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0887B" w14:textId="77777777" w:rsidR="00197749" w:rsidRDefault="00197749" w:rsidP="00BD0CA5">
      <w:pPr>
        <w:pStyle w:val="Normal13"/>
      </w:pPr>
    </w:p>
    <w:p w14:paraId="3450AC7A"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19FC0956" wp14:editId="74FEEC4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4749" w14:textId="3BFEE56A" w:rsidR="00611A5A" w:rsidRPr="009C6655" w:rsidRDefault="00611A5A" w:rsidP="004E1E10">
                            <w:pPr>
                              <w:spacing w:before="0"/>
                              <w:ind w:right="-125"/>
                              <w:jc w:val="right"/>
                              <w:outlineLvl w:val="0"/>
                              <w:rPr>
                                <w:rFonts w:ascii="Times New Roman Bold" w:hAnsi="Times New Roman Bold"/>
                                <w:b/>
                                <w:bCs/>
                                <w:color w:val="000068"/>
                                <w:sz w:val="36"/>
                                <w:szCs w:val="52"/>
                                <w:rtl/>
                                <w:lang w:bidi="ar-EG"/>
                              </w:rPr>
                            </w:pPr>
                            <w:r w:rsidRPr="004E1E10">
                              <w:rPr>
                                <w:rFonts w:ascii="Tahoma" w:hAnsi="Tahoma" w:hint="cs"/>
                                <w:b/>
                                <w:bCs/>
                                <w:color w:val="000068"/>
                                <w:sz w:val="36"/>
                                <w:szCs w:val="56"/>
                                <w:rtl/>
                                <w:lang w:bidi="ar-EG"/>
                              </w:rPr>
                              <w:t xml:space="preserve">التوصيـة </w:t>
                            </w:r>
                            <w:r w:rsidRPr="004E1E10">
                              <w:rPr>
                                <w:rFonts w:ascii="Tahoma" w:hAnsi="Tahoma"/>
                                <w:b/>
                                <w:bCs/>
                                <w:color w:val="000068"/>
                                <w:sz w:val="36"/>
                                <w:szCs w:val="56"/>
                                <w:lang w:bidi="ar-EG"/>
                              </w:rPr>
                              <w:t>ITU-</w:t>
                            </w:r>
                            <w:proofErr w:type="gramStart"/>
                            <w:r w:rsidRPr="004E1E10">
                              <w:rPr>
                                <w:rFonts w:ascii="Tahoma" w:hAnsi="Tahoma"/>
                                <w:b/>
                                <w:bCs/>
                                <w:color w:val="000068"/>
                                <w:sz w:val="36"/>
                                <w:szCs w:val="56"/>
                                <w:lang w:bidi="ar-EG"/>
                              </w:rPr>
                              <w:t>R  BS.</w:t>
                            </w:r>
                            <w:proofErr w:type="gramEnd"/>
                            <w:r w:rsidRPr="004E1E10">
                              <w:rPr>
                                <w:rFonts w:ascii="Tahoma" w:hAnsi="Tahoma"/>
                                <w:b/>
                                <w:bCs/>
                                <w:color w:val="000068"/>
                                <w:sz w:val="36"/>
                                <w:szCs w:val="56"/>
                                <w:lang w:bidi="ar-EG"/>
                              </w:rPr>
                              <w:t>2127-0</w:t>
                            </w:r>
                            <w:r w:rsidRPr="004E1E10">
                              <w:rPr>
                                <w:rFonts w:ascii="Tahoma" w:hAnsi="Tahoma"/>
                                <w:b/>
                                <w:bCs/>
                                <w:color w:val="000068"/>
                                <w:sz w:val="36"/>
                                <w:szCs w:val="56"/>
                                <w:rtl/>
                                <w:lang w:bidi="ar-EG"/>
                              </w:rPr>
                              <w:br/>
                            </w:r>
                            <w:r w:rsidRPr="00AA158B">
                              <w:rPr>
                                <w:rFonts w:ascii="Tahoma" w:hAnsi="Tahoma"/>
                                <w:b/>
                                <w:bCs/>
                                <w:color w:val="000068"/>
                                <w:sz w:val="30"/>
                                <w:szCs w:val="50"/>
                                <w:lang w:bidi="ar-EG"/>
                              </w:rPr>
                              <w:t>(2019/06)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C0956"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64E54749" w14:textId="3BFEE56A" w:rsidR="00611A5A" w:rsidRPr="009C6655" w:rsidRDefault="00611A5A" w:rsidP="004E1E10">
                      <w:pPr>
                        <w:spacing w:before="0"/>
                        <w:ind w:right="-125"/>
                        <w:jc w:val="right"/>
                        <w:outlineLvl w:val="0"/>
                        <w:rPr>
                          <w:rFonts w:ascii="Times New Roman Bold" w:hAnsi="Times New Roman Bold"/>
                          <w:b/>
                          <w:bCs/>
                          <w:color w:val="000068"/>
                          <w:sz w:val="36"/>
                          <w:szCs w:val="52"/>
                          <w:rtl/>
                          <w:lang w:bidi="ar-EG"/>
                        </w:rPr>
                      </w:pPr>
                      <w:r w:rsidRPr="004E1E10">
                        <w:rPr>
                          <w:rFonts w:ascii="Tahoma" w:hAnsi="Tahoma" w:hint="cs"/>
                          <w:b/>
                          <w:bCs/>
                          <w:color w:val="000068"/>
                          <w:sz w:val="36"/>
                          <w:szCs w:val="56"/>
                          <w:rtl/>
                          <w:lang w:bidi="ar-EG"/>
                        </w:rPr>
                        <w:t xml:space="preserve">التوصيـة </w:t>
                      </w:r>
                      <w:r w:rsidRPr="004E1E10">
                        <w:rPr>
                          <w:rFonts w:ascii="Tahoma" w:hAnsi="Tahoma"/>
                          <w:b/>
                          <w:bCs/>
                          <w:color w:val="000068"/>
                          <w:sz w:val="36"/>
                          <w:szCs w:val="56"/>
                          <w:lang w:bidi="ar-EG"/>
                        </w:rPr>
                        <w:t>ITU-</w:t>
                      </w:r>
                      <w:proofErr w:type="gramStart"/>
                      <w:r w:rsidRPr="004E1E10">
                        <w:rPr>
                          <w:rFonts w:ascii="Tahoma" w:hAnsi="Tahoma"/>
                          <w:b/>
                          <w:bCs/>
                          <w:color w:val="000068"/>
                          <w:sz w:val="36"/>
                          <w:szCs w:val="56"/>
                          <w:lang w:bidi="ar-EG"/>
                        </w:rPr>
                        <w:t>R  BS.</w:t>
                      </w:r>
                      <w:proofErr w:type="gramEnd"/>
                      <w:r w:rsidRPr="004E1E10">
                        <w:rPr>
                          <w:rFonts w:ascii="Tahoma" w:hAnsi="Tahoma"/>
                          <w:b/>
                          <w:bCs/>
                          <w:color w:val="000068"/>
                          <w:sz w:val="36"/>
                          <w:szCs w:val="56"/>
                          <w:lang w:bidi="ar-EG"/>
                        </w:rPr>
                        <w:t>2127-0</w:t>
                      </w:r>
                      <w:r w:rsidRPr="004E1E10">
                        <w:rPr>
                          <w:rFonts w:ascii="Tahoma" w:hAnsi="Tahoma"/>
                          <w:b/>
                          <w:bCs/>
                          <w:color w:val="000068"/>
                          <w:sz w:val="36"/>
                          <w:szCs w:val="56"/>
                          <w:rtl/>
                          <w:lang w:bidi="ar-EG"/>
                        </w:rPr>
                        <w:br/>
                      </w:r>
                      <w:r w:rsidRPr="00AA158B">
                        <w:rPr>
                          <w:rFonts w:ascii="Tahoma" w:hAnsi="Tahoma"/>
                          <w:b/>
                          <w:bCs/>
                          <w:color w:val="000068"/>
                          <w:sz w:val="30"/>
                          <w:szCs w:val="50"/>
                          <w:lang w:bidi="ar-EG"/>
                        </w:rPr>
                        <w:t>(2019/06)</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2BB36EF" wp14:editId="1337524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8542" w14:textId="50E5C10F" w:rsidR="00611A5A" w:rsidRPr="005F01A2" w:rsidRDefault="00611A5A" w:rsidP="004E1E10">
                            <w:pPr>
                              <w:spacing w:line="168" w:lineRule="auto"/>
                              <w:ind w:right="-125"/>
                              <w:jc w:val="right"/>
                              <w:outlineLvl w:val="0"/>
                              <w:rPr>
                                <w:rFonts w:ascii="Tahoma" w:hAnsi="Tahoma"/>
                                <w:b/>
                                <w:bCs/>
                                <w:color w:val="000068"/>
                                <w:sz w:val="40"/>
                                <w:szCs w:val="72"/>
                                <w:rtl/>
                                <w:lang w:bidi="ar-EG"/>
                              </w:rPr>
                            </w:pPr>
                            <w:r w:rsidRPr="004E1E10">
                              <w:rPr>
                                <w:rFonts w:ascii="Tahoma" w:hAnsi="Tahoma"/>
                                <w:b/>
                                <w:bCs/>
                                <w:color w:val="000068"/>
                                <w:sz w:val="40"/>
                                <w:szCs w:val="72"/>
                                <w:rtl/>
                                <w:lang w:bidi="ar-EG"/>
                              </w:rPr>
                              <w:t>عارض نموذج تعريف الإشارة السمعية من</w:t>
                            </w:r>
                            <w:r>
                              <w:rPr>
                                <w:rFonts w:ascii="Tahoma" w:hAnsi="Tahoma" w:hint="cs"/>
                                <w:b/>
                                <w:bCs/>
                                <w:color w:val="000068"/>
                                <w:sz w:val="40"/>
                                <w:szCs w:val="72"/>
                                <w:rtl/>
                                <w:lang w:bidi="ar-EG"/>
                              </w:rPr>
                              <w:t> </w:t>
                            </w:r>
                            <w:r w:rsidRPr="004E1E10">
                              <w:rPr>
                                <w:rFonts w:ascii="Tahoma" w:hAnsi="Tahoma"/>
                                <w:b/>
                                <w:bCs/>
                                <w:color w:val="000068"/>
                                <w:sz w:val="40"/>
                                <w:szCs w:val="72"/>
                                <w:rtl/>
                                <w:lang w:bidi="ar-EG"/>
                              </w:rPr>
                              <w:t>أجل الأنظمة الصوتية المتقدمة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B36EF"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75ED8542" w14:textId="50E5C10F" w:rsidR="00611A5A" w:rsidRPr="005F01A2" w:rsidRDefault="00611A5A" w:rsidP="004E1E10">
                      <w:pPr>
                        <w:spacing w:line="168" w:lineRule="auto"/>
                        <w:ind w:right="-125"/>
                        <w:jc w:val="right"/>
                        <w:outlineLvl w:val="0"/>
                        <w:rPr>
                          <w:rFonts w:ascii="Tahoma" w:hAnsi="Tahoma"/>
                          <w:b/>
                          <w:bCs/>
                          <w:color w:val="000068"/>
                          <w:sz w:val="40"/>
                          <w:szCs w:val="72"/>
                          <w:rtl/>
                          <w:lang w:bidi="ar-EG"/>
                        </w:rPr>
                      </w:pPr>
                      <w:r w:rsidRPr="004E1E10">
                        <w:rPr>
                          <w:rFonts w:ascii="Tahoma" w:hAnsi="Tahoma"/>
                          <w:b/>
                          <w:bCs/>
                          <w:color w:val="000068"/>
                          <w:sz w:val="40"/>
                          <w:szCs w:val="72"/>
                          <w:rtl/>
                          <w:lang w:bidi="ar-EG"/>
                        </w:rPr>
                        <w:t>عارض نموذج تعريف الإشارة السمعية من</w:t>
                      </w:r>
                      <w:r>
                        <w:rPr>
                          <w:rFonts w:ascii="Tahoma" w:hAnsi="Tahoma" w:hint="cs"/>
                          <w:b/>
                          <w:bCs/>
                          <w:color w:val="000068"/>
                          <w:sz w:val="40"/>
                          <w:szCs w:val="72"/>
                          <w:rtl/>
                          <w:lang w:bidi="ar-EG"/>
                        </w:rPr>
                        <w:t> </w:t>
                      </w:r>
                      <w:r w:rsidRPr="004E1E10">
                        <w:rPr>
                          <w:rFonts w:ascii="Tahoma" w:hAnsi="Tahoma"/>
                          <w:b/>
                          <w:bCs/>
                          <w:color w:val="000068"/>
                          <w:sz w:val="40"/>
                          <w:szCs w:val="72"/>
                          <w:rtl/>
                          <w:lang w:bidi="ar-EG"/>
                        </w:rPr>
                        <w:t>أجل الأنظمة الصوتية المتقدمة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4C5B62F3" wp14:editId="68EFEE3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5541" w14:textId="77777777" w:rsidR="00611A5A" w:rsidRPr="005F01A2" w:rsidRDefault="00611A5A" w:rsidP="004E1E1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6F79D721" w14:textId="14B09A53" w:rsidR="00611A5A" w:rsidRPr="005F01A2" w:rsidRDefault="00611A5A" w:rsidP="004E1E10">
                            <w:pPr>
                              <w:spacing w:line="168" w:lineRule="auto"/>
                              <w:ind w:right="-126"/>
                              <w:jc w:val="right"/>
                              <w:rPr>
                                <w:rFonts w:ascii="Tahoma" w:hAnsi="Tahoma"/>
                                <w:b/>
                                <w:bCs/>
                                <w:color w:val="000068"/>
                                <w:sz w:val="36"/>
                                <w:szCs w:val="56"/>
                                <w:rtl/>
                              </w:rPr>
                            </w:pPr>
                            <w:r w:rsidRPr="007F1D9D">
                              <w:rPr>
                                <w:rFonts w:ascii="Tahoma" w:hAnsi="Tahoma"/>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62F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78815541" w14:textId="77777777" w:rsidR="00611A5A" w:rsidRPr="005F01A2" w:rsidRDefault="00611A5A" w:rsidP="004E1E1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6F79D721" w14:textId="14B09A53" w:rsidR="00611A5A" w:rsidRPr="005F01A2" w:rsidRDefault="00611A5A" w:rsidP="004E1E10">
                      <w:pPr>
                        <w:spacing w:line="168" w:lineRule="auto"/>
                        <w:ind w:right="-126"/>
                        <w:jc w:val="right"/>
                        <w:rPr>
                          <w:rFonts w:ascii="Tahoma" w:hAnsi="Tahoma"/>
                          <w:b/>
                          <w:bCs/>
                          <w:color w:val="000068"/>
                          <w:sz w:val="36"/>
                          <w:szCs w:val="56"/>
                          <w:rtl/>
                        </w:rPr>
                      </w:pPr>
                      <w:r w:rsidRPr="007F1D9D">
                        <w:rPr>
                          <w:rFonts w:ascii="Tahoma" w:hAnsi="Tahoma"/>
                          <w:b/>
                          <w:bCs/>
                          <w:color w:val="000068"/>
                          <w:sz w:val="36"/>
                          <w:szCs w:val="56"/>
                          <w:rtl/>
                          <w:lang w:bidi="ar-EG"/>
                        </w:rPr>
                        <w:t>الخدمة الإذاعية (الصوتية)</w:t>
                      </w:r>
                    </w:p>
                  </w:txbxContent>
                </v:textbox>
              </v:shape>
            </w:pict>
          </mc:Fallback>
        </mc:AlternateContent>
      </w:r>
    </w:p>
    <w:p w14:paraId="393D20AB" w14:textId="77777777" w:rsidR="004E1E10" w:rsidRPr="00EC5628" w:rsidRDefault="004E1E10" w:rsidP="004E1E10">
      <w:pPr>
        <w:spacing w:before="240"/>
        <w:jc w:val="center"/>
        <w:outlineLvl w:val="0"/>
        <w:rPr>
          <w:b/>
          <w:bCs/>
          <w:sz w:val="32"/>
          <w:szCs w:val="32"/>
          <w:rtl/>
          <w:lang w:bidi="ar-EG"/>
        </w:rPr>
      </w:pPr>
      <w:bookmarkStart w:id="0" w:name="_Toc476039171"/>
      <w:r w:rsidRPr="00EC5628">
        <w:rPr>
          <w:rFonts w:hint="cs"/>
          <w:b/>
          <w:bCs/>
          <w:sz w:val="32"/>
          <w:szCs w:val="32"/>
          <w:rtl/>
        </w:rPr>
        <w:lastRenderedPageBreak/>
        <w:t>تمهيـد</w:t>
      </w:r>
    </w:p>
    <w:p w14:paraId="791B14B6" w14:textId="77777777" w:rsidR="004E1E10" w:rsidRPr="00EC5628" w:rsidRDefault="004E1E10" w:rsidP="004E1E10">
      <w:pPr>
        <w:rPr>
          <w:spacing w:val="-2"/>
          <w:sz w:val="20"/>
          <w:szCs w:val="26"/>
          <w:rtl/>
          <w:lang w:bidi="ar-EG"/>
        </w:rPr>
      </w:pPr>
      <w:r w:rsidRPr="00EC5628">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EF68D18" w14:textId="77777777" w:rsidR="004E1E10" w:rsidRPr="00EC5628" w:rsidRDefault="004E1E10" w:rsidP="004E1E10">
      <w:pPr>
        <w:rPr>
          <w:spacing w:val="-2"/>
          <w:sz w:val="20"/>
          <w:szCs w:val="26"/>
          <w:rtl/>
          <w:lang w:val="ru-RU"/>
        </w:rPr>
      </w:pPr>
      <w:r w:rsidRPr="00EC5628">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73F6AAC" w14:textId="77777777" w:rsidR="004E1E10" w:rsidRDefault="004E1E10" w:rsidP="004E1E10">
      <w:pPr>
        <w:spacing w:before="0"/>
        <w:rPr>
          <w:rtl/>
          <w:lang w:bidi="ar-EG"/>
        </w:rPr>
      </w:pPr>
    </w:p>
    <w:bookmarkEnd w:id="0"/>
    <w:p w14:paraId="312E247B" w14:textId="77777777" w:rsidR="004E1E10" w:rsidRPr="00EC5628" w:rsidRDefault="004E1E10" w:rsidP="004E1E10">
      <w:pPr>
        <w:pStyle w:val="IPR"/>
      </w:pPr>
      <w:r w:rsidRPr="00EC5628">
        <w:rPr>
          <w:rFonts w:hint="cs"/>
          <w:rtl/>
        </w:rPr>
        <w:t xml:space="preserve">سياسة قطاع الاتصالات الراديوية بشأن حقوق الملكية الفكرية </w:t>
      </w:r>
      <w:r w:rsidRPr="00EC5628">
        <w:t>(IPR)</w:t>
      </w:r>
    </w:p>
    <w:p w14:paraId="523A3F4D" w14:textId="77777777" w:rsidR="004E1E10" w:rsidRPr="00EC5628" w:rsidRDefault="004E1E10" w:rsidP="004E1E10">
      <w:pPr>
        <w:rPr>
          <w:spacing w:val="-2"/>
          <w:sz w:val="20"/>
          <w:szCs w:val="26"/>
          <w:rtl/>
          <w:lang w:bidi="ar-EG"/>
        </w:rPr>
      </w:pPr>
      <w:r w:rsidRPr="00EC5628">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EC5628">
        <w:rPr>
          <w:rFonts w:hint="cs"/>
          <w:spacing w:val="-2"/>
          <w:sz w:val="20"/>
          <w:szCs w:val="26"/>
          <w:rtl/>
        </w:rPr>
        <w:t xml:space="preserve"> </w:t>
      </w:r>
      <w:r w:rsidRPr="00EC5628">
        <w:rPr>
          <w:spacing w:val="-2"/>
          <w:sz w:val="20"/>
          <w:szCs w:val="26"/>
          <w:lang w:bidi="ar-EG"/>
        </w:rPr>
        <w:t>(ITU</w:t>
      </w:r>
      <w:r w:rsidRPr="00EC5628">
        <w:rPr>
          <w:spacing w:val="-2"/>
          <w:sz w:val="20"/>
          <w:szCs w:val="26"/>
          <w:lang w:bidi="ar-EG"/>
        </w:rPr>
        <w:noBreakHyphen/>
        <w:t>T/ITU</w:t>
      </w:r>
      <w:r w:rsidRPr="00EC5628">
        <w:rPr>
          <w:spacing w:val="-2"/>
          <w:sz w:val="20"/>
          <w:szCs w:val="26"/>
          <w:lang w:bidi="ar-EG"/>
        </w:rPr>
        <w:noBreakHyphen/>
        <w:t>R/ISO/IEC)</w:t>
      </w:r>
      <w:r w:rsidRPr="00EC5628">
        <w:rPr>
          <w:rFonts w:hint="cs"/>
          <w:spacing w:val="-2"/>
          <w:sz w:val="20"/>
          <w:szCs w:val="26"/>
          <w:rtl/>
          <w:lang w:bidi="ar-EG"/>
        </w:rPr>
        <w:t xml:space="preserve"> والمشار إليها في القرار</w:t>
      </w:r>
      <w:r w:rsidRPr="00EC5628">
        <w:rPr>
          <w:rFonts w:hint="eastAsia"/>
          <w:spacing w:val="-2"/>
          <w:sz w:val="20"/>
          <w:szCs w:val="26"/>
          <w:rtl/>
          <w:lang w:bidi="ar-EG"/>
        </w:rPr>
        <w:t> </w:t>
      </w:r>
      <w:r w:rsidRPr="00EC5628">
        <w:rPr>
          <w:spacing w:val="-2"/>
          <w:sz w:val="20"/>
          <w:szCs w:val="26"/>
          <w:lang w:bidi="ar-EG"/>
        </w:rPr>
        <w:t>ITU</w:t>
      </w:r>
      <w:r w:rsidRPr="00EC5628">
        <w:rPr>
          <w:spacing w:val="-2"/>
          <w:sz w:val="20"/>
          <w:szCs w:val="26"/>
          <w:lang w:bidi="ar-EG"/>
        </w:rPr>
        <w:noBreakHyphen/>
        <w:t>R 1</w:t>
      </w:r>
      <w:r w:rsidRPr="00EC5628">
        <w:rPr>
          <w:rFonts w:hint="cs"/>
          <w:spacing w:val="-2"/>
          <w:sz w:val="20"/>
          <w:szCs w:val="26"/>
          <w:rtl/>
          <w:lang w:bidi="ar-EG"/>
        </w:rPr>
        <w:t>. وترد</w:t>
      </w:r>
      <w:r w:rsidRPr="00EC5628">
        <w:rPr>
          <w:rFonts w:hint="eastAsia"/>
          <w:spacing w:val="-2"/>
          <w:sz w:val="20"/>
          <w:szCs w:val="26"/>
          <w:rtl/>
          <w:lang w:bidi="ar-EG"/>
        </w:rPr>
        <w:t> </w:t>
      </w:r>
      <w:r w:rsidRPr="00EC5628">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EC5628">
          <w:rPr>
            <w:color w:val="0000FF"/>
            <w:spacing w:val="-2"/>
            <w:sz w:val="20"/>
            <w:szCs w:val="26"/>
            <w:u w:val="single"/>
          </w:rPr>
          <w:t>http://www.itu.int/ITU</w:t>
        </w:r>
        <w:r w:rsidRPr="00EC5628">
          <w:rPr>
            <w:color w:val="0000FF"/>
            <w:spacing w:val="-2"/>
            <w:sz w:val="20"/>
            <w:szCs w:val="26"/>
            <w:u w:val="single"/>
          </w:rPr>
          <w:noBreakHyphen/>
          <w:t>R/go/patents/en</w:t>
        </w:r>
      </w:hyperlink>
      <w:r w:rsidRPr="00EC5628">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F9B44CA" w14:textId="77777777" w:rsidR="004E1E10" w:rsidRPr="00EC5628" w:rsidRDefault="004E1E10" w:rsidP="004E1E10">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4E1E10" w:rsidRPr="00EC5628" w14:paraId="3D766595" w14:textId="77777777" w:rsidTr="009D13DB">
        <w:trPr>
          <w:jc w:val="center"/>
        </w:trPr>
        <w:tc>
          <w:tcPr>
            <w:tcW w:w="9394" w:type="dxa"/>
            <w:gridSpan w:val="2"/>
            <w:tcBorders>
              <w:top w:val="single" w:sz="12" w:space="0" w:color="000080"/>
              <w:left w:val="single" w:sz="12" w:space="0" w:color="000080"/>
              <w:right w:val="single" w:sz="12" w:space="0" w:color="000080"/>
            </w:tcBorders>
          </w:tcPr>
          <w:p w14:paraId="517DF348" w14:textId="77777777" w:rsidR="004E1E10" w:rsidRPr="00EC5628" w:rsidRDefault="004E1E10" w:rsidP="009D13DB">
            <w:pPr>
              <w:spacing w:before="180"/>
              <w:jc w:val="center"/>
              <w:rPr>
                <w:rFonts w:ascii="Times New Roman Bold" w:hAnsi="Times New Roman Bold"/>
                <w:b/>
                <w:bCs/>
                <w:sz w:val="21"/>
                <w:szCs w:val="32"/>
                <w:lang w:val="ru-RU"/>
              </w:rPr>
            </w:pPr>
            <w:r w:rsidRPr="00EC5628">
              <w:rPr>
                <w:rFonts w:ascii="Times New Roman Bold" w:hAnsi="Times New Roman Bold" w:hint="cs"/>
                <w:b/>
                <w:bCs/>
                <w:sz w:val="21"/>
                <w:szCs w:val="32"/>
                <w:rtl/>
                <w:lang w:val="ru-RU"/>
              </w:rPr>
              <w:t>سلاسل توصيات قطاع الاتصالات الراديوية</w:t>
            </w:r>
          </w:p>
          <w:p w14:paraId="67EB0046" w14:textId="77777777" w:rsidR="004E1E10" w:rsidRPr="00EC5628" w:rsidRDefault="004E1E10" w:rsidP="009D13DB">
            <w:pPr>
              <w:spacing w:before="60" w:after="120"/>
              <w:jc w:val="center"/>
              <w:rPr>
                <w:sz w:val="20"/>
                <w:szCs w:val="26"/>
                <w:lang w:val="ru-RU"/>
              </w:rPr>
            </w:pPr>
            <w:r w:rsidRPr="00EC5628">
              <w:rPr>
                <w:rFonts w:hint="cs"/>
                <w:sz w:val="18"/>
                <w:szCs w:val="24"/>
                <w:rtl/>
                <w:lang w:val="ru-RU"/>
              </w:rPr>
              <w:t xml:space="preserve">(يمكن الاطلاع عليها أيضاً في الموقع الإلكتروني </w:t>
            </w:r>
            <w:hyperlink r:id="rId11" w:history="1">
              <w:r w:rsidRPr="00EC5628">
                <w:rPr>
                  <w:rStyle w:val="Hyperlink"/>
                  <w:sz w:val="18"/>
                  <w:szCs w:val="24"/>
                </w:rPr>
                <w:t>http</w:t>
              </w:r>
              <w:r w:rsidRPr="00EC5628">
                <w:rPr>
                  <w:rStyle w:val="Hyperlink"/>
                  <w:sz w:val="18"/>
                  <w:szCs w:val="24"/>
                  <w:lang w:val="ru-RU"/>
                </w:rPr>
                <w:t>://</w:t>
              </w:r>
              <w:r w:rsidRPr="00EC5628">
                <w:rPr>
                  <w:rStyle w:val="Hyperlink"/>
                  <w:sz w:val="18"/>
                  <w:szCs w:val="24"/>
                </w:rPr>
                <w:t>www</w:t>
              </w:r>
              <w:r w:rsidRPr="00EC5628">
                <w:rPr>
                  <w:rStyle w:val="Hyperlink"/>
                  <w:sz w:val="18"/>
                  <w:szCs w:val="24"/>
                  <w:lang w:val="ru-RU"/>
                </w:rPr>
                <w:t>.</w:t>
              </w:r>
              <w:r w:rsidRPr="00EC5628">
                <w:rPr>
                  <w:rStyle w:val="Hyperlink"/>
                  <w:sz w:val="18"/>
                  <w:szCs w:val="24"/>
                </w:rPr>
                <w:t>itu</w:t>
              </w:r>
              <w:r w:rsidRPr="00EC5628">
                <w:rPr>
                  <w:rStyle w:val="Hyperlink"/>
                  <w:sz w:val="18"/>
                  <w:szCs w:val="24"/>
                  <w:lang w:val="ru-RU"/>
                </w:rPr>
                <w:t>.</w:t>
              </w:r>
              <w:r w:rsidRPr="00EC5628">
                <w:rPr>
                  <w:rStyle w:val="Hyperlink"/>
                  <w:sz w:val="18"/>
                  <w:szCs w:val="24"/>
                </w:rPr>
                <w:t>int</w:t>
              </w:r>
              <w:r w:rsidRPr="00EC5628">
                <w:rPr>
                  <w:rStyle w:val="Hyperlink"/>
                  <w:sz w:val="18"/>
                  <w:szCs w:val="24"/>
                  <w:lang w:val="ru-RU"/>
                </w:rPr>
                <w:t>/</w:t>
              </w:r>
              <w:r w:rsidRPr="00EC5628">
                <w:rPr>
                  <w:rStyle w:val="Hyperlink"/>
                  <w:sz w:val="18"/>
                  <w:szCs w:val="24"/>
                </w:rPr>
                <w:t>publ</w:t>
              </w:r>
              <w:r w:rsidRPr="00EC5628">
                <w:rPr>
                  <w:rStyle w:val="Hyperlink"/>
                  <w:sz w:val="18"/>
                  <w:szCs w:val="24"/>
                  <w:lang w:val="ru-RU"/>
                </w:rPr>
                <w:t>/</w:t>
              </w:r>
              <w:r w:rsidRPr="00EC5628">
                <w:rPr>
                  <w:rStyle w:val="Hyperlink"/>
                  <w:sz w:val="18"/>
                  <w:szCs w:val="24"/>
                </w:rPr>
                <w:t>R</w:t>
              </w:r>
              <w:r w:rsidRPr="00EC5628">
                <w:rPr>
                  <w:rStyle w:val="Hyperlink"/>
                  <w:sz w:val="18"/>
                  <w:szCs w:val="24"/>
                  <w:lang w:val="ru-RU"/>
                </w:rPr>
                <w:t>-</w:t>
              </w:r>
              <w:r w:rsidRPr="00EC5628">
                <w:rPr>
                  <w:rStyle w:val="Hyperlink"/>
                  <w:sz w:val="18"/>
                  <w:szCs w:val="24"/>
                </w:rPr>
                <w:t>REC</w:t>
              </w:r>
              <w:r w:rsidRPr="00EC5628">
                <w:rPr>
                  <w:rStyle w:val="Hyperlink"/>
                  <w:sz w:val="18"/>
                  <w:szCs w:val="24"/>
                  <w:lang w:val="ru-RU"/>
                </w:rPr>
                <w:t>/</w:t>
              </w:r>
              <w:r w:rsidRPr="00EC5628">
                <w:rPr>
                  <w:rStyle w:val="Hyperlink"/>
                  <w:sz w:val="18"/>
                  <w:szCs w:val="24"/>
                </w:rPr>
                <w:t>en</w:t>
              </w:r>
            </w:hyperlink>
            <w:r w:rsidRPr="00EC5628">
              <w:rPr>
                <w:rFonts w:hint="cs"/>
                <w:sz w:val="18"/>
                <w:szCs w:val="24"/>
                <w:rtl/>
              </w:rPr>
              <w:t>)</w:t>
            </w:r>
          </w:p>
        </w:tc>
      </w:tr>
      <w:tr w:rsidR="004E1E10" w:rsidRPr="00EC5628" w14:paraId="1D79AEAE" w14:textId="77777777" w:rsidTr="009D13DB">
        <w:trPr>
          <w:jc w:val="center"/>
        </w:trPr>
        <w:tc>
          <w:tcPr>
            <w:tcW w:w="1480" w:type="dxa"/>
            <w:tcBorders>
              <w:left w:val="single" w:sz="12" w:space="0" w:color="000080"/>
            </w:tcBorders>
          </w:tcPr>
          <w:p w14:paraId="0223CB0B" w14:textId="77777777" w:rsidR="004E1E10" w:rsidRPr="00EC5628" w:rsidRDefault="004E1E10" w:rsidP="009D13DB">
            <w:pPr>
              <w:spacing w:before="40" w:after="40" w:line="220" w:lineRule="exact"/>
              <w:rPr>
                <w:b/>
                <w:bCs/>
                <w:sz w:val="20"/>
                <w:szCs w:val="26"/>
                <w:lang w:val="ru-RU"/>
              </w:rPr>
            </w:pPr>
            <w:r w:rsidRPr="00EC5628">
              <w:rPr>
                <w:rFonts w:hint="cs"/>
                <w:b/>
                <w:bCs/>
                <w:sz w:val="20"/>
                <w:szCs w:val="26"/>
                <w:rtl/>
                <w:lang w:val="ru-RU"/>
              </w:rPr>
              <w:t>السلسلة</w:t>
            </w:r>
          </w:p>
        </w:tc>
        <w:tc>
          <w:tcPr>
            <w:tcW w:w="7914" w:type="dxa"/>
            <w:tcBorders>
              <w:right w:val="single" w:sz="12" w:space="0" w:color="000080"/>
            </w:tcBorders>
          </w:tcPr>
          <w:p w14:paraId="3231042B" w14:textId="77777777" w:rsidR="004E1E10" w:rsidRPr="00EC5628" w:rsidRDefault="004E1E10" w:rsidP="009D13DB">
            <w:pPr>
              <w:spacing w:before="40" w:after="40" w:line="220" w:lineRule="exact"/>
              <w:jc w:val="center"/>
              <w:rPr>
                <w:b/>
                <w:bCs/>
                <w:sz w:val="20"/>
                <w:szCs w:val="26"/>
                <w:lang w:val="ru-RU"/>
              </w:rPr>
            </w:pPr>
            <w:r w:rsidRPr="00EC5628">
              <w:rPr>
                <w:rFonts w:hint="cs"/>
                <w:b/>
                <w:bCs/>
                <w:sz w:val="20"/>
                <w:szCs w:val="26"/>
                <w:rtl/>
                <w:lang w:val="ru-RU"/>
              </w:rPr>
              <w:t>العنـوان</w:t>
            </w:r>
          </w:p>
        </w:tc>
      </w:tr>
      <w:tr w:rsidR="004E1E10" w:rsidRPr="00EC5628" w14:paraId="09A5CF50" w14:textId="77777777" w:rsidTr="009D13DB">
        <w:trPr>
          <w:jc w:val="center"/>
        </w:trPr>
        <w:tc>
          <w:tcPr>
            <w:tcW w:w="9394" w:type="dxa"/>
            <w:gridSpan w:val="2"/>
            <w:tcBorders>
              <w:left w:val="single" w:sz="12" w:space="0" w:color="000080"/>
              <w:right w:val="single" w:sz="12" w:space="0" w:color="000080"/>
            </w:tcBorders>
            <w:shd w:val="clear" w:color="auto" w:fill="FFFFFF" w:themeFill="background1"/>
          </w:tcPr>
          <w:p w14:paraId="602F1782"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lang w:val="ru-RU"/>
              </w:rPr>
              <w:t>BO</w:t>
            </w:r>
            <w:r w:rsidRPr="00EC5628">
              <w:rPr>
                <w:rFonts w:hint="cs"/>
                <w:sz w:val="20"/>
                <w:szCs w:val="26"/>
                <w:rtl/>
                <w:lang w:val="ru-RU"/>
              </w:rPr>
              <w:tab/>
              <w:t>البث الساتلي</w:t>
            </w:r>
          </w:p>
        </w:tc>
      </w:tr>
      <w:tr w:rsidR="004E1E10" w:rsidRPr="00EC5628" w14:paraId="0E49D3A2" w14:textId="77777777" w:rsidTr="009D13DB">
        <w:trPr>
          <w:jc w:val="center"/>
        </w:trPr>
        <w:tc>
          <w:tcPr>
            <w:tcW w:w="9394" w:type="dxa"/>
            <w:gridSpan w:val="2"/>
            <w:tcBorders>
              <w:left w:val="single" w:sz="12" w:space="0" w:color="000080"/>
              <w:right w:val="single" w:sz="12" w:space="0" w:color="000080"/>
            </w:tcBorders>
            <w:shd w:val="clear" w:color="auto" w:fill="FFFFFF" w:themeFill="background1"/>
          </w:tcPr>
          <w:p w14:paraId="390EF7EB"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lang w:val="ru-RU"/>
              </w:rPr>
              <w:t>BR</w:t>
            </w:r>
            <w:r w:rsidRPr="00EC5628">
              <w:rPr>
                <w:rFonts w:hint="cs"/>
                <w:sz w:val="20"/>
                <w:szCs w:val="26"/>
                <w:rtl/>
                <w:lang w:val="ru-RU"/>
              </w:rPr>
              <w:tab/>
              <w:t>التسجيل من أجل الإنتاج والأرشفة والعرض؛ الأفلام التلفزيونية</w:t>
            </w:r>
          </w:p>
        </w:tc>
      </w:tr>
      <w:tr w:rsidR="004E1E10" w:rsidRPr="00EC5628" w14:paraId="190EB473" w14:textId="77777777" w:rsidTr="009D13DB">
        <w:trPr>
          <w:jc w:val="center"/>
        </w:trPr>
        <w:tc>
          <w:tcPr>
            <w:tcW w:w="9394" w:type="dxa"/>
            <w:gridSpan w:val="2"/>
            <w:tcBorders>
              <w:left w:val="single" w:sz="12" w:space="0" w:color="000080"/>
              <w:right w:val="single" w:sz="12" w:space="0" w:color="000080"/>
            </w:tcBorders>
            <w:shd w:val="clear" w:color="auto" w:fill="F3F3F3"/>
          </w:tcPr>
          <w:p w14:paraId="4148987C" w14:textId="77777777" w:rsidR="004E1E10" w:rsidRPr="00EC5628" w:rsidRDefault="004E1E10" w:rsidP="009D13DB">
            <w:pPr>
              <w:tabs>
                <w:tab w:val="left" w:pos="1471"/>
              </w:tabs>
              <w:spacing w:before="20" w:after="40" w:line="240" w:lineRule="exact"/>
              <w:rPr>
                <w:b/>
                <w:bCs/>
                <w:color w:val="000080"/>
                <w:sz w:val="20"/>
                <w:szCs w:val="26"/>
                <w:lang w:val="ru-RU"/>
              </w:rPr>
            </w:pPr>
            <w:r w:rsidRPr="00EC5628">
              <w:rPr>
                <w:b/>
                <w:bCs/>
                <w:color w:val="000080"/>
                <w:sz w:val="20"/>
                <w:szCs w:val="26"/>
                <w:lang w:val="ru-RU"/>
              </w:rPr>
              <w:t>BS</w:t>
            </w:r>
            <w:r w:rsidRPr="00EC5628">
              <w:rPr>
                <w:rFonts w:hint="cs"/>
                <w:b/>
                <w:bCs/>
                <w:color w:val="000080"/>
                <w:sz w:val="20"/>
                <w:szCs w:val="26"/>
                <w:rtl/>
                <w:lang w:val="ru-RU"/>
              </w:rPr>
              <w:tab/>
              <w:t>الخدمة الإذاعية (الصوتية)</w:t>
            </w:r>
          </w:p>
        </w:tc>
      </w:tr>
      <w:tr w:rsidR="004E1E10" w:rsidRPr="00EC5628" w14:paraId="3DB10A51" w14:textId="77777777" w:rsidTr="009D13D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42D6CBA" w14:textId="77777777" w:rsidR="004E1E10" w:rsidRPr="00EC5628" w:rsidRDefault="004E1E10" w:rsidP="009D13DB">
            <w:pPr>
              <w:tabs>
                <w:tab w:val="left" w:pos="1471"/>
              </w:tabs>
              <w:spacing w:before="20" w:after="40" w:line="240" w:lineRule="exact"/>
              <w:rPr>
                <w:b/>
                <w:bCs/>
                <w:color w:val="000080"/>
                <w:sz w:val="20"/>
                <w:szCs w:val="26"/>
              </w:rPr>
            </w:pPr>
            <w:r w:rsidRPr="00EC5628">
              <w:rPr>
                <w:b/>
                <w:bCs/>
                <w:sz w:val="20"/>
                <w:szCs w:val="26"/>
                <w:lang w:val="ru-RU"/>
              </w:rPr>
              <w:t>BT</w:t>
            </w:r>
            <w:r w:rsidRPr="00EC5628">
              <w:rPr>
                <w:rFonts w:hint="cs"/>
                <w:b/>
                <w:bCs/>
                <w:color w:val="000080"/>
                <w:sz w:val="20"/>
                <w:szCs w:val="26"/>
                <w:rtl/>
              </w:rPr>
              <w:tab/>
            </w:r>
            <w:r w:rsidRPr="00EC5628">
              <w:rPr>
                <w:rFonts w:hint="cs"/>
                <w:sz w:val="20"/>
                <w:szCs w:val="26"/>
                <w:rtl/>
                <w:lang w:val="ru-RU"/>
              </w:rPr>
              <w:t>الخدمة الإذاعية (التلفزيونية)</w:t>
            </w:r>
          </w:p>
        </w:tc>
      </w:tr>
      <w:tr w:rsidR="004E1E10" w:rsidRPr="00EC5628" w14:paraId="400828D0" w14:textId="77777777" w:rsidTr="009D13DB">
        <w:trPr>
          <w:jc w:val="center"/>
        </w:trPr>
        <w:tc>
          <w:tcPr>
            <w:tcW w:w="9394" w:type="dxa"/>
            <w:gridSpan w:val="2"/>
            <w:tcBorders>
              <w:top w:val="nil"/>
              <w:left w:val="single" w:sz="12" w:space="0" w:color="000080"/>
              <w:bottom w:val="nil"/>
              <w:right w:val="single" w:sz="12" w:space="0" w:color="000080"/>
            </w:tcBorders>
            <w:shd w:val="clear" w:color="auto" w:fill="auto"/>
          </w:tcPr>
          <w:p w14:paraId="4BE58ABC" w14:textId="77777777" w:rsidR="004E1E10" w:rsidRPr="00EC5628" w:rsidRDefault="004E1E10" w:rsidP="009D13DB">
            <w:pPr>
              <w:tabs>
                <w:tab w:val="left" w:pos="1471"/>
              </w:tabs>
              <w:spacing w:before="20" w:after="40" w:line="240" w:lineRule="exact"/>
              <w:rPr>
                <w:b/>
                <w:bCs/>
                <w:color w:val="000080"/>
                <w:sz w:val="20"/>
                <w:szCs w:val="26"/>
              </w:rPr>
            </w:pPr>
            <w:r w:rsidRPr="00EC5628">
              <w:rPr>
                <w:b/>
                <w:bCs/>
                <w:sz w:val="20"/>
                <w:szCs w:val="26"/>
              </w:rPr>
              <w:t>F</w:t>
            </w:r>
            <w:r w:rsidRPr="00EC5628">
              <w:rPr>
                <w:rFonts w:hint="cs"/>
                <w:b/>
                <w:bCs/>
                <w:color w:val="000080"/>
                <w:sz w:val="20"/>
                <w:szCs w:val="26"/>
                <w:rtl/>
              </w:rPr>
              <w:tab/>
            </w:r>
            <w:r w:rsidRPr="00EC5628">
              <w:rPr>
                <w:rFonts w:hint="cs"/>
                <w:sz w:val="20"/>
                <w:szCs w:val="26"/>
                <w:rtl/>
                <w:lang w:val="ru-RU"/>
              </w:rPr>
              <w:t>الخدمة الثابتة</w:t>
            </w:r>
          </w:p>
        </w:tc>
      </w:tr>
      <w:tr w:rsidR="004E1E10" w:rsidRPr="00EC5628" w14:paraId="2374A05F" w14:textId="77777777" w:rsidTr="009D13DB">
        <w:trPr>
          <w:jc w:val="center"/>
        </w:trPr>
        <w:tc>
          <w:tcPr>
            <w:tcW w:w="9394" w:type="dxa"/>
            <w:gridSpan w:val="2"/>
            <w:tcBorders>
              <w:top w:val="nil"/>
              <w:left w:val="single" w:sz="12" w:space="0" w:color="000080"/>
              <w:bottom w:val="nil"/>
              <w:right w:val="single" w:sz="12" w:space="0" w:color="000080"/>
            </w:tcBorders>
            <w:shd w:val="clear" w:color="auto" w:fill="auto"/>
          </w:tcPr>
          <w:p w14:paraId="1412773A"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rPr>
              <w:t>M</w:t>
            </w:r>
            <w:r w:rsidRPr="00EC5628">
              <w:rPr>
                <w:rFonts w:hint="cs"/>
                <w:b/>
                <w:bCs/>
                <w:sz w:val="20"/>
                <w:szCs w:val="26"/>
                <w:rtl/>
              </w:rPr>
              <w:tab/>
            </w:r>
            <w:r w:rsidRPr="00EC5628">
              <w:rPr>
                <w:rFonts w:hint="cs"/>
                <w:sz w:val="20"/>
                <w:szCs w:val="26"/>
                <w:rtl/>
              </w:rPr>
              <w:t>الخدمة المتنقلة وخدمة الاستدلال الراديوي وخدمة الهواة والخدمات الساتلية ذات الصلة</w:t>
            </w:r>
          </w:p>
        </w:tc>
      </w:tr>
      <w:tr w:rsidR="004E1E10" w:rsidRPr="00EC5628" w14:paraId="48AABA98" w14:textId="77777777" w:rsidTr="009D13DB">
        <w:trPr>
          <w:jc w:val="center"/>
        </w:trPr>
        <w:tc>
          <w:tcPr>
            <w:tcW w:w="9394" w:type="dxa"/>
            <w:gridSpan w:val="2"/>
            <w:tcBorders>
              <w:top w:val="nil"/>
              <w:left w:val="single" w:sz="12" w:space="0" w:color="000080"/>
              <w:right w:val="single" w:sz="12" w:space="0" w:color="000080"/>
            </w:tcBorders>
          </w:tcPr>
          <w:p w14:paraId="4C392E1C"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rPr>
              <w:t>P</w:t>
            </w:r>
            <w:r w:rsidRPr="00EC5628">
              <w:rPr>
                <w:rFonts w:hint="cs"/>
                <w:b/>
                <w:bCs/>
                <w:sz w:val="20"/>
                <w:szCs w:val="26"/>
                <w:rtl/>
              </w:rPr>
              <w:tab/>
            </w:r>
            <w:r w:rsidRPr="00EC5628">
              <w:rPr>
                <w:rFonts w:hint="cs"/>
                <w:sz w:val="20"/>
                <w:szCs w:val="26"/>
                <w:rtl/>
                <w:lang w:val="ru-RU"/>
              </w:rPr>
              <w:t>انتشار الموجات الراديوية</w:t>
            </w:r>
          </w:p>
        </w:tc>
      </w:tr>
      <w:tr w:rsidR="004E1E10" w:rsidRPr="00EC5628" w14:paraId="1F25250E" w14:textId="77777777" w:rsidTr="009D13DB">
        <w:trPr>
          <w:jc w:val="center"/>
        </w:trPr>
        <w:tc>
          <w:tcPr>
            <w:tcW w:w="9394" w:type="dxa"/>
            <w:gridSpan w:val="2"/>
            <w:tcBorders>
              <w:left w:val="single" w:sz="12" w:space="0" w:color="000080"/>
              <w:right w:val="single" w:sz="12" w:space="0" w:color="000080"/>
            </w:tcBorders>
          </w:tcPr>
          <w:p w14:paraId="58C52B90"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rPr>
              <w:t>RA</w:t>
            </w:r>
            <w:r w:rsidRPr="00EC5628">
              <w:rPr>
                <w:rFonts w:hint="cs"/>
                <w:b/>
                <w:bCs/>
                <w:sz w:val="20"/>
                <w:szCs w:val="26"/>
                <w:rtl/>
              </w:rPr>
              <w:tab/>
            </w:r>
            <w:r w:rsidRPr="00EC5628">
              <w:rPr>
                <w:rFonts w:hint="cs"/>
                <w:sz w:val="20"/>
                <w:szCs w:val="26"/>
                <w:rtl/>
                <w:lang w:val="ru-RU"/>
              </w:rPr>
              <w:t>علم الفلك الراديوي</w:t>
            </w:r>
          </w:p>
        </w:tc>
      </w:tr>
      <w:tr w:rsidR="004E1E10" w:rsidRPr="00EC5628" w14:paraId="21789E9E" w14:textId="77777777" w:rsidTr="009D13DB">
        <w:trPr>
          <w:jc w:val="center"/>
        </w:trPr>
        <w:tc>
          <w:tcPr>
            <w:tcW w:w="9394" w:type="dxa"/>
            <w:gridSpan w:val="2"/>
            <w:tcBorders>
              <w:left w:val="single" w:sz="12" w:space="0" w:color="000080"/>
              <w:right w:val="single" w:sz="12" w:space="0" w:color="000080"/>
            </w:tcBorders>
          </w:tcPr>
          <w:p w14:paraId="6F0B5995"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rPr>
              <w:t>RS</w:t>
            </w:r>
            <w:r w:rsidRPr="00EC5628">
              <w:rPr>
                <w:rFonts w:hint="cs"/>
                <w:b/>
                <w:bCs/>
                <w:sz w:val="20"/>
                <w:szCs w:val="26"/>
                <w:rtl/>
              </w:rPr>
              <w:tab/>
            </w:r>
            <w:r w:rsidRPr="00EC5628">
              <w:rPr>
                <w:rFonts w:hint="cs"/>
                <w:sz w:val="20"/>
                <w:szCs w:val="26"/>
                <w:rtl/>
                <w:lang w:val="ru-RU"/>
              </w:rPr>
              <w:t>أنظمة الاستشعار عن بُعد</w:t>
            </w:r>
          </w:p>
        </w:tc>
      </w:tr>
      <w:tr w:rsidR="004E1E10" w:rsidRPr="00EC5628" w14:paraId="18AB1B40" w14:textId="77777777" w:rsidTr="009D13DB">
        <w:trPr>
          <w:jc w:val="center"/>
        </w:trPr>
        <w:tc>
          <w:tcPr>
            <w:tcW w:w="9394" w:type="dxa"/>
            <w:gridSpan w:val="2"/>
            <w:tcBorders>
              <w:left w:val="single" w:sz="12" w:space="0" w:color="000080"/>
              <w:right w:val="single" w:sz="12" w:space="0" w:color="000080"/>
            </w:tcBorders>
          </w:tcPr>
          <w:p w14:paraId="2B69E60C" w14:textId="77777777" w:rsidR="004E1E10" w:rsidRPr="00EC5628" w:rsidRDefault="004E1E10" w:rsidP="009D13DB">
            <w:pPr>
              <w:tabs>
                <w:tab w:val="left" w:pos="1471"/>
              </w:tabs>
              <w:spacing w:before="20" w:after="40" w:line="240" w:lineRule="exact"/>
              <w:rPr>
                <w:sz w:val="20"/>
                <w:szCs w:val="26"/>
                <w:rtl/>
                <w:lang w:val="ru-RU" w:bidi="ar-EG"/>
              </w:rPr>
            </w:pPr>
            <w:r w:rsidRPr="00EC5628">
              <w:rPr>
                <w:b/>
                <w:bCs/>
                <w:sz w:val="20"/>
                <w:szCs w:val="26"/>
              </w:rPr>
              <w:t>S</w:t>
            </w:r>
            <w:r w:rsidRPr="00EC5628">
              <w:rPr>
                <w:rFonts w:hint="cs"/>
                <w:b/>
                <w:bCs/>
                <w:sz w:val="20"/>
                <w:szCs w:val="26"/>
                <w:rtl/>
              </w:rPr>
              <w:tab/>
            </w:r>
            <w:r w:rsidRPr="00EC5628">
              <w:rPr>
                <w:rFonts w:hint="cs"/>
                <w:sz w:val="20"/>
                <w:szCs w:val="26"/>
                <w:rtl/>
                <w:lang w:val="ru-RU" w:bidi="ar-EG"/>
              </w:rPr>
              <w:t>الخدمة الثابتة الساتلية</w:t>
            </w:r>
          </w:p>
        </w:tc>
      </w:tr>
      <w:tr w:rsidR="004E1E10" w:rsidRPr="00EC5628" w14:paraId="193F7254" w14:textId="77777777" w:rsidTr="009D13DB">
        <w:trPr>
          <w:jc w:val="center"/>
        </w:trPr>
        <w:tc>
          <w:tcPr>
            <w:tcW w:w="9394" w:type="dxa"/>
            <w:gridSpan w:val="2"/>
            <w:tcBorders>
              <w:left w:val="single" w:sz="12" w:space="0" w:color="000080"/>
              <w:right w:val="single" w:sz="12" w:space="0" w:color="000080"/>
            </w:tcBorders>
          </w:tcPr>
          <w:p w14:paraId="77412543"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rPr>
              <w:t>SA</w:t>
            </w:r>
            <w:r w:rsidRPr="00EC5628">
              <w:rPr>
                <w:rFonts w:hint="cs"/>
                <w:b/>
                <w:bCs/>
                <w:sz w:val="20"/>
                <w:szCs w:val="26"/>
                <w:rtl/>
              </w:rPr>
              <w:tab/>
            </w:r>
            <w:r w:rsidRPr="00EC5628">
              <w:rPr>
                <w:rFonts w:hint="cs"/>
                <w:sz w:val="20"/>
                <w:szCs w:val="26"/>
                <w:rtl/>
                <w:lang w:val="ru-RU"/>
              </w:rPr>
              <w:t>التطبيقات الفضائية والأرصاد الجوية</w:t>
            </w:r>
          </w:p>
        </w:tc>
      </w:tr>
      <w:tr w:rsidR="004E1E10" w:rsidRPr="00EC5628" w14:paraId="6EC24B75" w14:textId="77777777" w:rsidTr="009D13DB">
        <w:trPr>
          <w:jc w:val="center"/>
        </w:trPr>
        <w:tc>
          <w:tcPr>
            <w:tcW w:w="9394" w:type="dxa"/>
            <w:gridSpan w:val="2"/>
            <w:tcBorders>
              <w:left w:val="single" w:sz="12" w:space="0" w:color="000080"/>
              <w:right w:val="single" w:sz="12" w:space="0" w:color="000080"/>
            </w:tcBorders>
          </w:tcPr>
          <w:p w14:paraId="3211C514"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rPr>
              <w:t>SF</w:t>
            </w:r>
            <w:r w:rsidRPr="00EC5628">
              <w:rPr>
                <w:rFonts w:hint="cs"/>
                <w:b/>
                <w:bCs/>
                <w:sz w:val="20"/>
                <w:szCs w:val="26"/>
                <w:rtl/>
              </w:rPr>
              <w:tab/>
            </w:r>
            <w:r w:rsidRPr="00EC5628">
              <w:rPr>
                <w:rFonts w:hint="cs"/>
                <w:sz w:val="20"/>
                <w:szCs w:val="26"/>
                <w:rtl/>
                <w:lang w:val="ru-RU"/>
              </w:rPr>
              <w:t>تقاسم الترددات والتنسيق بين أنظمة الخدمة الثابتة الساتلية والخدمة الثابتة</w:t>
            </w:r>
          </w:p>
        </w:tc>
      </w:tr>
      <w:tr w:rsidR="004E1E10" w:rsidRPr="00EC5628" w14:paraId="57759DDE" w14:textId="77777777" w:rsidTr="009D13DB">
        <w:trPr>
          <w:jc w:val="center"/>
        </w:trPr>
        <w:tc>
          <w:tcPr>
            <w:tcW w:w="9394" w:type="dxa"/>
            <w:gridSpan w:val="2"/>
            <w:tcBorders>
              <w:left w:val="single" w:sz="12" w:space="0" w:color="000080"/>
              <w:right w:val="single" w:sz="12" w:space="0" w:color="000080"/>
            </w:tcBorders>
          </w:tcPr>
          <w:p w14:paraId="2ED5B460" w14:textId="77777777" w:rsidR="004E1E10" w:rsidRPr="00EC5628" w:rsidRDefault="004E1E10" w:rsidP="009D13DB">
            <w:pPr>
              <w:tabs>
                <w:tab w:val="left" w:pos="1471"/>
              </w:tabs>
              <w:spacing w:before="20" w:after="40" w:line="240" w:lineRule="exact"/>
              <w:rPr>
                <w:sz w:val="20"/>
                <w:szCs w:val="26"/>
                <w:rtl/>
                <w:lang w:val="ru-RU" w:bidi="ar-EG"/>
              </w:rPr>
            </w:pPr>
            <w:r w:rsidRPr="00EC5628">
              <w:rPr>
                <w:b/>
                <w:bCs/>
                <w:sz w:val="20"/>
                <w:szCs w:val="26"/>
              </w:rPr>
              <w:t>SM</w:t>
            </w:r>
            <w:r w:rsidRPr="00EC5628">
              <w:rPr>
                <w:rFonts w:hint="cs"/>
                <w:b/>
                <w:bCs/>
                <w:sz w:val="20"/>
                <w:szCs w:val="26"/>
                <w:rtl/>
              </w:rPr>
              <w:tab/>
            </w:r>
            <w:r w:rsidRPr="00EC5628">
              <w:rPr>
                <w:rFonts w:hint="cs"/>
                <w:sz w:val="20"/>
                <w:szCs w:val="26"/>
                <w:rtl/>
                <w:lang w:val="ru-RU"/>
              </w:rPr>
              <w:t>إدارة الطيف</w:t>
            </w:r>
          </w:p>
        </w:tc>
      </w:tr>
      <w:tr w:rsidR="004E1E10" w:rsidRPr="00EC5628" w14:paraId="75EC1FB6" w14:textId="77777777" w:rsidTr="009D13DB">
        <w:trPr>
          <w:jc w:val="center"/>
        </w:trPr>
        <w:tc>
          <w:tcPr>
            <w:tcW w:w="9394" w:type="dxa"/>
            <w:gridSpan w:val="2"/>
            <w:tcBorders>
              <w:left w:val="single" w:sz="12" w:space="0" w:color="000080"/>
              <w:right w:val="single" w:sz="12" w:space="0" w:color="000080"/>
            </w:tcBorders>
          </w:tcPr>
          <w:p w14:paraId="56362311"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rPr>
              <w:t>SNG</w:t>
            </w:r>
            <w:r w:rsidRPr="00EC5628">
              <w:rPr>
                <w:rFonts w:hint="cs"/>
                <w:b/>
                <w:bCs/>
                <w:sz w:val="20"/>
                <w:szCs w:val="26"/>
                <w:rtl/>
              </w:rPr>
              <w:tab/>
            </w:r>
            <w:r w:rsidRPr="00EC5628">
              <w:rPr>
                <w:rFonts w:hint="cs"/>
                <w:sz w:val="20"/>
                <w:szCs w:val="26"/>
                <w:rtl/>
                <w:lang w:val="ru-RU"/>
              </w:rPr>
              <w:t>التجميع الساتلي للأخبار</w:t>
            </w:r>
          </w:p>
        </w:tc>
      </w:tr>
      <w:tr w:rsidR="004E1E10" w:rsidRPr="00EC5628" w14:paraId="79862D3A" w14:textId="77777777" w:rsidTr="009D13DB">
        <w:trPr>
          <w:jc w:val="center"/>
        </w:trPr>
        <w:tc>
          <w:tcPr>
            <w:tcW w:w="9394" w:type="dxa"/>
            <w:gridSpan w:val="2"/>
            <w:tcBorders>
              <w:left w:val="single" w:sz="12" w:space="0" w:color="000080"/>
              <w:right w:val="single" w:sz="12" w:space="0" w:color="000080"/>
            </w:tcBorders>
          </w:tcPr>
          <w:p w14:paraId="7E896F77" w14:textId="77777777" w:rsidR="004E1E10" w:rsidRPr="00EC5628" w:rsidRDefault="004E1E10" w:rsidP="009D13DB">
            <w:pPr>
              <w:tabs>
                <w:tab w:val="left" w:pos="1471"/>
              </w:tabs>
              <w:spacing w:before="20" w:after="40" w:line="240" w:lineRule="exact"/>
              <w:rPr>
                <w:sz w:val="20"/>
                <w:szCs w:val="26"/>
                <w:lang w:val="ru-RU"/>
              </w:rPr>
            </w:pPr>
            <w:r w:rsidRPr="00EC5628">
              <w:rPr>
                <w:b/>
                <w:bCs/>
                <w:sz w:val="20"/>
                <w:szCs w:val="26"/>
                <w:lang w:bidi="ar-EG"/>
              </w:rPr>
              <w:t>TF</w:t>
            </w:r>
            <w:r w:rsidRPr="00EC5628">
              <w:rPr>
                <w:rFonts w:hint="cs"/>
                <w:b/>
                <w:bCs/>
                <w:sz w:val="20"/>
                <w:szCs w:val="26"/>
                <w:rtl/>
              </w:rPr>
              <w:tab/>
            </w:r>
            <w:r w:rsidRPr="00EC5628">
              <w:rPr>
                <w:rFonts w:hint="cs"/>
                <w:sz w:val="20"/>
                <w:szCs w:val="26"/>
                <w:rtl/>
                <w:lang w:val="ru-RU"/>
              </w:rPr>
              <w:t>إرسالات الترددات المعيارية وإشارات التوقيت</w:t>
            </w:r>
          </w:p>
        </w:tc>
      </w:tr>
      <w:tr w:rsidR="004E1E10" w:rsidRPr="00EC5628" w14:paraId="337297FA" w14:textId="77777777" w:rsidTr="009D13DB">
        <w:trPr>
          <w:jc w:val="center"/>
        </w:trPr>
        <w:tc>
          <w:tcPr>
            <w:tcW w:w="9394" w:type="dxa"/>
            <w:gridSpan w:val="2"/>
            <w:tcBorders>
              <w:left w:val="single" w:sz="12" w:space="0" w:color="000080"/>
              <w:bottom w:val="single" w:sz="12" w:space="0" w:color="000080"/>
              <w:right w:val="single" w:sz="12" w:space="0" w:color="000080"/>
            </w:tcBorders>
          </w:tcPr>
          <w:p w14:paraId="2B81F3CC" w14:textId="77777777" w:rsidR="004E1E10" w:rsidRPr="00EC5628" w:rsidRDefault="004E1E10" w:rsidP="009D13DB">
            <w:pPr>
              <w:tabs>
                <w:tab w:val="left" w:pos="1471"/>
              </w:tabs>
              <w:spacing w:before="20" w:after="80" w:line="240" w:lineRule="exact"/>
              <w:rPr>
                <w:sz w:val="20"/>
                <w:szCs w:val="26"/>
                <w:lang w:val="ru-RU"/>
              </w:rPr>
            </w:pPr>
            <w:r w:rsidRPr="00EC5628">
              <w:rPr>
                <w:b/>
                <w:bCs/>
                <w:sz w:val="20"/>
                <w:szCs w:val="26"/>
                <w:lang w:bidi="ar-EG"/>
              </w:rPr>
              <w:t>V</w:t>
            </w:r>
            <w:r w:rsidRPr="00EC5628">
              <w:rPr>
                <w:rFonts w:hint="cs"/>
                <w:b/>
                <w:bCs/>
                <w:sz w:val="20"/>
                <w:szCs w:val="26"/>
                <w:rtl/>
              </w:rPr>
              <w:tab/>
            </w:r>
            <w:r w:rsidRPr="00EC5628">
              <w:rPr>
                <w:rFonts w:hint="cs"/>
                <w:sz w:val="20"/>
                <w:szCs w:val="26"/>
                <w:rtl/>
                <w:lang w:val="ru-RU"/>
              </w:rPr>
              <w:t>المفردات والمواضيع ذات الصلة</w:t>
            </w:r>
          </w:p>
        </w:tc>
      </w:tr>
    </w:tbl>
    <w:p w14:paraId="0CE376A3"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C8CB2E0" w14:textId="77777777" w:rsidTr="00BD0CA5">
        <w:trPr>
          <w:trHeight w:val="557"/>
          <w:jc w:val="center"/>
        </w:trPr>
        <w:tc>
          <w:tcPr>
            <w:tcW w:w="9379" w:type="dxa"/>
          </w:tcPr>
          <w:p w14:paraId="0FDD6C34" w14:textId="1E169ECD" w:rsidR="00AC1496" w:rsidRPr="00BD0CA5" w:rsidRDefault="004E1E10" w:rsidP="00BD0CA5">
            <w:pPr>
              <w:pStyle w:val="Normal13"/>
              <w:ind w:left="170" w:right="170"/>
              <w:rPr>
                <w:b/>
                <w:bCs/>
                <w:i/>
                <w:iCs/>
                <w:spacing w:val="-4"/>
                <w:rtl/>
                <w:lang w:val="ru-RU"/>
              </w:rPr>
            </w:pPr>
            <w:r w:rsidRPr="00EC5628">
              <w:rPr>
                <w:rFonts w:hint="cs"/>
                <w:b/>
                <w:bCs/>
                <w:i/>
                <w:iCs/>
                <w:spacing w:val="6"/>
                <w:sz w:val="21"/>
                <w:rtl/>
                <w:lang w:val="ru-RU"/>
              </w:rPr>
              <w:t>ملاحظة</w:t>
            </w:r>
            <w:r w:rsidRPr="00EC5628">
              <w:rPr>
                <w:rFonts w:hint="cs"/>
                <w:i/>
                <w:iCs/>
                <w:spacing w:val="6"/>
                <w:sz w:val="21"/>
                <w:rtl/>
                <w:lang w:val="ru-RU"/>
              </w:rPr>
              <w:t>: تمت الموافقة على النسخة الإنكليزية لهذه التوصية الصادرة عن قطاع الاتصالات الراديوية بموجب الإجراء الموضح في</w:t>
            </w:r>
            <w:r w:rsidR="002F19EA">
              <w:rPr>
                <w:rFonts w:hint="eastAsia"/>
                <w:i/>
                <w:iCs/>
                <w:spacing w:val="6"/>
                <w:sz w:val="21"/>
                <w:rtl/>
                <w:lang w:val="ru-RU"/>
              </w:rPr>
              <w:t> </w:t>
            </w:r>
            <w:r w:rsidRPr="00EC5628">
              <w:rPr>
                <w:rFonts w:hint="cs"/>
                <w:i/>
                <w:iCs/>
                <w:spacing w:val="6"/>
                <w:sz w:val="21"/>
                <w:rtl/>
                <w:lang w:val="ru-RU"/>
              </w:rPr>
              <w:t>القرار</w:t>
            </w:r>
            <w:r w:rsidRPr="00EC5628">
              <w:rPr>
                <w:rFonts w:hint="eastAsia"/>
                <w:i/>
                <w:iCs/>
                <w:sz w:val="21"/>
                <w:rtl/>
                <w:lang w:val="ru-RU"/>
              </w:rPr>
              <w:t> </w:t>
            </w:r>
            <w:r w:rsidRPr="00EC5628">
              <w:rPr>
                <w:i/>
                <w:iCs/>
                <w:sz w:val="21"/>
              </w:rPr>
              <w:t>ITU-R 1</w:t>
            </w:r>
            <w:r w:rsidRPr="00EC5628">
              <w:rPr>
                <w:rFonts w:hint="cs"/>
                <w:i/>
                <w:iCs/>
                <w:sz w:val="21"/>
                <w:rtl/>
                <w:lang w:bidi="ar-EG"/>
              </w:rPr>
              <w:t>.</w:t>
            </w:r>
          </w:p>
        </w:tc>
      </w:tr>
    </w:tbl>
    <w:p w14:paraId="7CB706C0" w14:textId="77777777"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BD0CA5">
        <w:rPr>
          <w:i/>
          <w:iCs/>
        </w:rPr>
        <w:t>2021</w:t>
      </w:r>
    </w:p>
    <w:p w14:paraId="148AE99D" w14:textId="77777777" w:rsidR="00AC1496" w:rsidRPr="00440F51" w:rsidRDefault="00AC1496" w:rsidP="00AC1496">
      <w:pPr>
        <w:spacing w:before="0" w:line="120" w:lineRule="auto"/>
        <w:ind w:right="539"/>
        <w:jc w:val="right"/>
        <w:rPr>
          <w:sz w:val="21"/>
          <w:szCs w:val="28"/>
          <w:rtl/>
          <w:lang w:bidi="ar-EG"/>
        </w:rPr>
      </w:pPr>
    </w:p>
    <w:p w14:paraId="3030FB3C" w14:textId="77777777"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BD0CA5">
        <w:t>2021</w:t>
      </w:r>
    </w:p>
    <w:p w14:paraId="0A6CED17" w14:textId="77777777" w:rsidR="004E1E10" w:rsidRPr="00EC5628" w:rsidRDefault="004E1E10" w:rsidP="004E1E10">
      <w:pPr>
        <w:rPr>
          <w:sz w:val="20"/>
          <w:szCs w:val="26"/>
          <w:rtl/>
          <w:lang w:bidi="ar-EG"/>
        </w:rPr>
      </w:pPr>
      <w:r w:rsidRPr="00EC5628">
        <w:rPr>
          <w:rFonts w:hint="cs"/>
          <w:spacing w:val="10"/>
          <w:sz w:val="20"/>
          <w:szCs w:val="26"/>
          <w:rtl/>
          <w:lang w:val="ru-RU"/>
        </w:rPr>
        <w:t>جميع حقوق النشر محفوظة. لا يمكن استنساخ أي جزء من هذ</w:t>
      </w:r>
      <w:r w:rsidRPr="00EC5628">
        <w:rPr>
          <w:rFonts w:hint="cs"/>
          <w:spacing w:val="10"/>
          <w:sz w:val="20"/>
          <w:szCs w:val="26"/>
          <w:rtl/>
          <w:lang w:val="ru-RU" w:bidi="ar-EG"/>
        </w:rPr>
        <w:t>ا</w:t>
      </w:r>
      <w:r w:rsidRPr="00EC5628">
        <w:rPr>
          <w:rFonts w:hint="cs"/>
          <w:spacing w:val="10"/>
          <w:sz w:val="20"/>
          <w:szCs w:val="26"/>
          <w:rtl/>
          <w:lang w:val="ru-RU"/>
        </w:rPr>
        <w:t xml:space="preserve"> المنشور بأي شكل كان ولا بأي وسيلة إلا بإذن خطي من</w:t>
      </w:r>
      <w:r w:rsidRPr="00EC5628">
        <w:rPr>
          <w:spacing w:val="10"/>
          <w:sz w:val="20"/>
          <w:szCs w:val="26"/>
          <w:rtl/>
          <w:lang w:val="ru-RU"/>
        </w:rPr>
        <w:br/>
      </w:r>
      <w:r w:rsidRPr="00EC5628">
        <w:rPr>
          <w:rFonts w:hint="cs"/>
          <w:sz w:val="20"/>
          <w:szCs w:val="26"/>
          <w:rtl/>
          <w:lang w:val="ru-RU"/>
        </w:rPr>
        <w:t xml:space="preserve">الاتحاد الدولي للاتصالات </w:t>
      </w:r>
      <w:r w:rsidRPr="00EC5628">
        <w:rPr>
          <w:sz w:val="20"/>
          <w:szCs w:val="26"/>
        </w:rPr>
        <w:t>(ITU)</w:t>
      </w:r>
      <w:r w:rsidRPr="00EC5628">
        <w:rPr>
          <w:rFonts w:hint="cs"/>
          <w:sz w:val="20"/>
          <w:szCs w:val="26"/>
          <w:rtl/>
          <w:lang w:bidi="ar-EG"/>
        </w:rPr>
        <w:t>.</w:t>
      </w:r>
    </w:p>
    <w:p w14:paraId="74B9CD46"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7FF0D52" w14:textId="0BD484C5" w:rsidR="004E1E10" w:rsidRPr="00EC5628" w:rsidRDefault="004E1E10" w:rsidP="004E1E10">
      <w:pPr>
        <w:pStyle w:val="RecNo"/>
        <w:rPr>
          <w:rtl/>
        </w:rPr>
      </w:pPr>
      <w:proofErr w:type="gramStart"/>
      <w:r w:rsidRPr="00EC5628">
        <w:rPr>
          <w:rtl/>
        </w:rPr>
        <w:lastRenderedPageBreak/>
        <w:t>التوصيـة</w:t>
      </w:r>
      <w:r w:rsidRPr="00EC5628">
        <w:rPr>
          <w:rFonts w:hint="cs"/>
          <w:rtl/>
        </w:rPr>
        <w:t xml:space="preserve"> </w:t>
      </w:r>
      <w:r w:rsidRPr="00EC5628">
        <w:rPr>
          <w:rtl/>
        </w:rPr>
        <w:t xml:space="preserve"> </w:t>
      </w:r>
      <w:r w:rsidRPr="00EC5628">
        <w:rPr>
          <w:rStyle w:val="href"/>
        </w:rPr>
        <w:t>ITU</w:t>
      </w:r>
      <w:proofErr w:type="gramEnd"/>
      <w:r w:rsidRPr="00EC5628">
        <w:rPr>
          <w:rStyle w:val="href"/>
        </w:rPr>
        <w:t>-R  BS.2127-0</w:t>
      </w:r>
      <w:r w:rsidR="00D47575">
        <w:rPr>
          <w:rStyle w:val="FootnoteReference"/>
          <w:rtl/>
        </w:rPr>
        <w:footnoteReference w:customMarkFollows="1" w:id="1"/>
        <w:t>*</w:t>
      </w:r>
    </w:p>
    <w:p w14:paraId="5EAEC0AE" w14:textId="77777777" w:rsidR="004E1E10" w:rsidRPr="00EC5628" w:rsidRDefault="004E1E10" w:rsidP="004E1E10">
      <w:pPr>
        <w:pStyle w:val="Rectitle"/>
        <w:rPr>
          <w:rFonts w:eastAsia="SimSun"/>
          <w:lang w:val="fr-FR" w:eastAsia="zh-CN"/>
        </w:rPr>
      </w:pPr>
      <w:r w:rsidRPr="00EC5628">
        <w:rPr>
          <w:rFonts w:eastAsia="SimSun"/>
          <w:rtl/>
          <w:lang w:eastAsia="zh-CN"/>
        </w:rPr>
        <w:t>عارض نموذج تعريف الإشارة السمعية من أجل الأنظمة الصوتية المتقدمة</w:t>
      </w:r>
    </w:p>
    <w:p w14:paraId="7122AE65" w14:textId="77777777" w:rsidR="004E1E10" w:rsidRPr="00EC5628" w:rsidRDefault="004E1E10" w:rsidP="004E1E10">
      <w:pPr>
        <w:pStyle w:val="Date"/>
        <w:rPr>
          <w:rtl/>
          <w:lang w:bidi="ar-EG"/>
        </w:rPr>
      </w:pPr>
      <w:r w:rsidRPr="00EC5628">
        <w:rPr>
          <w:rFonts w:eastAsia="SimSun" w:hint="cs"/>
          <w:rtl/>
        </w:rPr>
        <w:t> </w:t>
      </w:r>
      <w:r w:rsidRPr="00EC5628">
        <w:rPr>
          <w:rFonts w:eastAsia="SimSun"/>
        </w:rPr>
        <w:t>(2019)</w:t>
      </w:r>
    </w:p>
    <w:p w14:paraId="5A895B11" w14:textId="77777777" w:rsidR="004E1E10" w:rsidRPr="00EC5628" w:rsidRDefault="004E1E10" w:rsidP="004E1E10">
      <w:pPr>
        <w:pStyle w:val="Headingsum"/>
        <w:rPr>
          <w:rtl/>
        </w:rPr>
      </w:pPr>
      <w:bookmarkStart w:id="1" w:name="_Toc476039172"/>
      <w:r w:rsidRPr="00EC5628">
        <w:rPr>
          <w:rFonts w:hint="cs"/>
          <w:rtl/>
        </w:rPr>
        <w:t>مجال التطبيق</w:t>
      </w:r>
      <w:bookmarkEnd w:id="1"/>
    </w:p>
    <w:p w14:paraId="6277771C" w14:textId="77777777" w:rsidR="004E1E10" w:rsidRPr="00EC5628" w:rsidRDefault="004E1E10" w:rsidP="004E1E10">
      <w:pPr>
        <w:pStyle w:val="Summary"/>
        <w:rPr>
          <w:rFonts w:eastAsia="SimSun"/>
          <w:rtl/>
          <w:lang w:eastAsia="zh-CN"/>
        </w:rPr>
      </w:pPr>
      <w:r w:rsidRPr="00EC5628">
        <w:rPr>
          <w:rFonts w:hint="cs"/>
          <w:rtl/>
        </w:rPr>
        <w:t xml:space="preserve">توصف هذه التوصية العارض المرجعي الخاص بالاستعمال، بما في ذلك لتبادل البرامج، مع الأنظمة الصوتية المتقدمة </w:t>
      </w:r>
      <w:r w:rsidRPr="00EC5628">
        <w:rPr>
          <w:rFonts w:eastAsia="SimSun" w:hint="cs"/>
          <w:rtl/>
          <w:lang w:eastAsia="zh-CN"/>
        </w:rPr>
        <w:t>الموصَّفة</w:t>
      </w:r>
      <w:r w:rsidRPr="00EC5628">
        <w:rPr>
          <w:rFonts w:eastAsia="SimSun"/>
          <w:rtl/>
          <w:lang w:eastAsia="zh-CN"/>
        </w:rPr>
        <w:t xml:space="preserve"> </w:t>
      </w:r>
      <w:r w:rsidRPr="00EC5628">
        <w:rPr>
          <w:rFonts w:hint="cs"/>
          <w:rtl/>
        </w:rPr>
        <w:t>في</w:t>
      </w:r>
      <w:r>
        <w:rPr>
          <w:rFonts w:hint="eastAsia"/>
          <w:rtl/>
        </w:rPr>
        <w:t> </w:t>
      </w:r>
      <w:r w:rsidRPr="00EC5628">
        <w:rPr>
          <w:rFonts w:hint="cs"/>
          <w:rtl/>
        </w:rPr>
        <w:t>التوصية</w:t>
      </w:r>
      <w:r w:rsidRPr="00EC5628">
        <w:rPr>
          <w:rFonts w:hint="eastAsia"/>
          <w:rtl/>
        </w:rPr>
        <w:t> </w:t>
      </w:r>
      <w:r w:rsidRPr="00EC5628">
        <w:t>ITU</w:t>
      </w:r>
      <w:r w:rsidRPr="00EC5628">
        <w:noBreakHyphen/>
        <w:t>R BS.2051</w:t>
      </w:r>
      <w:r w:rsidRPr="00EC5628">
        <w:noBreakHyphen/>
        <w:t>2</w:t>
      </w:r>
      <w:r w:rsidRPr="00EC5628">
        <w:rPr>
          <w:rFonts w:hint="cs"/>
          <w:rtl/>
        </w:rPr>
        <w:t xml:space="preserve"> والبيانات</w:t>
      </w:r>
      <w:r w:rsidRPr="00EC5628">
        <w:rPr>
          <w:rFonts w:hint="eastAsia"/>
          <w:rtl/>
        </w:rPr>
        <w:t> </w:t>
      </w:r>
      <w:r w:rsidRPr="00EC5628">
        <w:rPr>
          <w:rFonts w:hint="cs"/>
          <w:rtl/>
        </w:rPr>
        <w:t xml:space="preserve">الشرحية ذات الصلة بالإشارة السمعية </w:t>
      </w:r>
      <w:r w:rsidRPr="00EC5628">
        <w:rPr>
          <w:rFonts w:eastAsia="SimSun" w:hint="cs"/>
          <w:rtl/>
          <w:lang w:eastAsia="zh-CN"/>
        </w:rPr>
        <w:t>الموصَّفة</w:t>
      </w:r>
      <w:r w:rsidRPr="00EC5628">
        <w:rPr>
          <w:rFonts w:eastAsia="SimSun"/>
          <w:rtl/>
          <w:lang w:eastAsia="zh-CN"/>
        </w:rPr>
        <w:t xml:space="preserve"> </w:t>
      </w:r>
      <w:r w:rsidRPr="00EC5628">
        <w:rPr>
          <w:rFonts w:hint="cs"/>
          <w:rtl/>
        </w:rPr>
        <w:t xml:space="preserve">بنموذج تعريف الإشارة السمعية </w:t>
      </w:r>
      <w:r w:rsidRPr="00EC5628">
        <w:t>(ADM)</w:t>
      </w:r>
      <w:r w:rsidRPr="00EC5628">
        <w:rPr>
          <w:rFonts w:hint="cs"/>
          <w:rtl/>
        </w:rPr>
        <w:t xml:space="preserve"> الوارد في التوصية </w:t>
      </w:r>
      <w:r w:rsidRPr="00EC5628">
        <w:t>ITU</w:t>
      </w:r>
      <w:r w:rsidRPr="00EC5628">
        <w:noBreakHyphen/>
        <w:t>R BS.2076</w:t>
      </w:r>
      <w:r w:rsidRPr="00EC5628">
        <w:noBreakHyphen/>
        <w:t>1</w:t>
      </w:r>
      <w:r w:rsidRPr="00EC5628">
        <w:rPr>
          <w:rFonts w:hint="cs"/>
          <w:rtl/>
        </w:rPr>
        <w:t>. و</w:t>
      </w:r>
      <w:r w:rsidRPr="00EC5628">
        <w:rPr>
          <w:rFonts w:eastAsia="SimSun"/>
          <w:rtl/>
          <w:lang w:eastAsia="zh-CN"/>
        </w:rPr>
        <w:t>يقوم العارض</w:t>
      </w:r>
      <w:r w:rsidRPr="00EC5628">
        <w:rPr>
          <w:rFonts w:eastAsia="SimSun" w:hint="cs"/>
          <w:rtl/>
          <w:lang w:eastAsia="zh-CN"/>
        </w:rPr>
        <w:t xml:space="preserve"> السمعي</w:t>
      </w:r>
      <w:r w:rsidRPr="00EC5628">
        <w:rPr>
          <w:rFonts w:eastAsia="SimSun"/>
          <w:rtl/>
          <w:lang w:eastAsia="zh-CN"/>
        </w:rPr>
        <w:t xml:space="preserve"> بتحويل مجموعة من الإشارات السمعية والبيانات الشرحية المصاحبة لها إلى تشكيلة مختلفة من الإشارات السمعية والبيانات الشرحية، استناداً إلى البيانات الشرحية المتوافرة المتعلقة بالمحتوى والبيئة المحلية.</w:t>
      </w:r>
    </w:p>
    <w:p w14:paraId="1C216882" w14:textId="77777777" w:rsidR="004E1E10" w:rsidRPr="00EC5628" w:rsidRDefault="004E1E10" w:rsidP="004E1E10">
      <w:pPr>
        <w:pStyle w:val="Note"/>
        <w:rPr>
          <w:rFonts w:eastAsia="SimSun"/>
          <w:lang w:val="en-CA"/>
        </w:rPr>
      </w:pPr>
      <w:r w:rsidRPr="00EC5628">
        <w:rPr>
          <w:rFonts w:eastAsia="SimSun" w:hint="cs"/>
          <w:b/>
          <w:bCs/>
          <w:rtl/>
        </w:rPr>
        <w:t>ملاحظة</w:t>
      </w:r>
      <w:r w:rsidRPr="00EC5628">
        <w:rPr>
          <w:rFonts w:eastAsia="SimSun" w:hint="cs"/>
          <w:rtl/>
        </w:rPr>
        <w:t xml:space="preserve"> </w:t>
      </w:r>
      <w:r w:rsidRPr="00EC5628">
        <w:rPr>
          <w:rFonts w:eastAsia="SimSun"/>
          <w:rtl/>
        </w:rPr>
        <w:t>–</w:t>
      </w:r>
      <w:r w:rsidRPr="00EC5628">
        <w:rPr>
          <w:rFonts w:eastAsia="SimSun" w:hint="cs"/>
          <w:rtl/>
        </w:rPr>
        <w:t xml:space="preserve"> يجري حالياً وضع المبادئ التوجيهية التي توضح طريقة استعمال العارض.</w:t>
      </w:r>
    </w:p>
    <w:p w14:paraId="38565198" w14:textId="77777777" w:rsidR="004E1E10" w:rsidRPr="00EC5628" w:rsidRDefault="004E1E10" w:rsidP="004E1E10">
      <w:pPr>
        <w:pStyle w:val="Headingb"/>
        <w:rPr>
          <w:rFonts w:eastAsia="SimSun"/>
          <w:rtl/>
          <w:lang w:eastAsia="zh-CN" w:bidi="ar-EG"/>
        </w:rPr>
      </w:pPr>
      <w:r w:rsidRPr="00EC5628">
        <w:rPr>
          <w:rFonts w:eastAsia="SimSun" w:hint="cs"/>
          <w:rtl/>
          <w:lang w:eastAsia="zh-CN" w:bidi="ar-EG"/>
        </w:rPr>
        <w:t>مصطلحات أساسية</w:t>
      </w:r>
    </w:p>
    <w:p w14:paraId="6284FAB9" w14:textId="77777777" w:rsidR="004E1E10" w:rsidRPr="006E4AD2" w:rsidRDefault="004E1E10" w:rsidP="004E1E10">
      <w:pPr>
        <w:rPr>
          <w:rFonts w:eastAsia="SimSun"/>
          <w:spacing w:val="-4"/>
          <w:rtl/>
          <w:lang w:eastAsia="zh-CN" w:bidi="ar-EG"/>
        </w:rPr>
      </w:pPr>
      <w:r w:rsidRPr="006E4AD2">
        <w:rPr>
          <w:rFonts w:eastAsia="SimSun"/>
          <w:spacing w:val="-4"/>
          <w:rtl/>
          <w:lang w:eastAsia="zh-CN" w:bidi="ar-EG"/>
        </w:rPr>
        <w:t>نموذج تعريف الإشارة السمعية</w:t>
      </w:r>
      <w:r w:rsidRPr="006E4AD2">
        <w:rPr>
          <w:rFonts w:eastAsia="SimSun" w:hint="cs"/>
          <w:spacing w:val="-4"/>
          <w:rtl/>
          <w:lang w:eastAsia="zh-CN" w:bidi="ar-EG"/>
        </w:rPr>
        <w:t xml:space="preserve">، البيانات الشرحية، العارض، النظام الصوتي المتقدم، الإشارة </w:t>
      </w:r>
      <w:r w:rsidRPr="006E4AD2">
        <w:rPr>
          <w:rFonts w:eastAsia="SimSun"/>
          <w:spacing w:val="-4"/>
          <w:rtl/>
          <w:lang w:eastAsia="zh-CN" w:bidi="ar-EG"/>
        </w:rPr>
        <w:t xml:space="preserve">السمعية القائمة على </w:t>
      </w:r>
      <w:r w:rsidRPr="006E4AD2">
        <w:rPr>
          <w:rFonts w:eastAsia="SimSun" w:hint="cs"/>
          <w:spacing w:val="-4"/>
          <w:rtl/>
          <w:lang w:eastAsia="zh-CN" w:bidi="ar-EG"/>
        </w:rPr>
        <w:t xml:space="preserve">القناة، الإشارة </w:t>
      </w:r>
      <w:r w:rsidRPr="006E4AD2">
        <w:rPr>
          <w:rFonts w:eastAsia="SimSun"/>
          <w:spacing w:val="-4"/>
          <w:rtl/>
          <w:lang w:eastAsia="zh-CN" w:bidi="ar-EG"/>
        </w:rPr>
        <w:t xml:space="preserve">السمعية القائمة على </w:t>
      </w:r>
      <w:r w:rsidRPr="006E4AD2">
        <w:rPr>
          <w:rFonts w:eastAsia="SimSun" w:hint="cs"/>
          <w:spacing w:val="-4"/>
          <w:rtl/>
          <w:lang w:eastAsia="zh-CN" w:bidi="ar-EG"/>
        </w:rPr>
        <w:t xml:space="preserve">الكائن، الإشارة </w:t>
      </w:r>
      <w:r w:rsidRPr="006E4AD2">
        <w:rPr>
          <w:rFonts w:eastAsia="SimSun"/>
          <w:spacing w:val="-4"/>
          <w:rtl/>
          <w:lang w:eastAsia="zh-CN" w:bidi="ar-EG"/>
        </w:rPr>
        <w:t xml:space="preserve">السمعية القائمة على </w:t>
      </w:r>
      <w:r w:rsidRPr="006E4AD2">
        <w:rPr>
          <w:rFonts w:eastAsia="SimSun" w:hint="cs"/>
          <w:spacing w:val="-4"/>
          <w:rtl/>
          <w:lang w:eastAsia="zh-CN" w:bidi="ar-EG"/>
        </w:rPr>
        <w:t>المشهد، الإشارة</w:t>
      </w:r>
      <w:r w:rsidRPr="006E4AD2">
        <w:rPr>
          <w:spacing w:val="-4"/>
          <w:rtl/>
        </w:rPr>
        <w:t xml:space="preserve"> </w:t>
      </w:r>
      <w:r w:rsidRPr="006E4AD2">
        <w:rPr>
          <w:rFonts w:eastAsia="SimSun"/>
          <w:spacing w:val="-4"/>
          <w:rtl/>
          <w:lang w:eastAsia="zh-CN" w:bidi="ar-EG"/>
        </w:rPr>
        <w:t>السمعية متعددة القنوات</w:t>
      </w:r>
    </w:p>
    <w:p w14:paraId="2293887D" w14:textId="77777777" w:rsidR="004E1E10" w:rsidRPr="00EC5628" w:rsidRDefault="004E1E10" w:rsidP="004E1E10">
      <w:pPr>
        <w:pStyle w:val="Normalaftertitle0"/>
        <w:rPr>
          <w:rtl/>
        </w:rPr>
      </w:pPr>
      <w:r w:rsidRPr="00EC5628">
        <w:rPr>
          <w:rFonts w:hint="cs"/>
          <w:rtl/>
        </w:rPr>
        <w:t>إن جمعية الاتصالات الراديوية للاتحاد الدولي للاتصالات،</w:t>
      </w:r>
    </w:p>
    <w:p w14:paraId="10E7F1DD" w14:textId="77777777" w:rsidR="004E1E10" w:rsidRPr="00EC5628" w:rsidRDefault="004E1E10" w:rsidP="004E1E10">
      <w:pPr>
        <w:pStyle w:val="Call"/>
        <w:rPr>
          <w:rFonts w:eastAsia="SimSun"/>
        </w:rPr>
      </w:pPr>
      <w:r w:rsidRPr="00EC5628">
        <w:rPr>
          <w:rFonts w:eastAsia="SimSun" w:hint="cs"/>
          <w:rtl/>
        </w:rPr>
        <w:t>إذ تضع في اعتبارها</w:t>
      </w:r>
    </w:p>
    <w:p w14:paraId="2D366595" w14:textId="77777777" w:rsidR="004E1E10" w:rsidRPr="00EC5628" w:rsidRDefault="004E1E10" w:rsidP="004E1E10">
      <w:pPr>
        <w:rPr>
          <w:rtl/>
          <w:lang w:eastAsia="zh-CN"/>
        </w:rPr>
      </w:pPr>
      <w:r w:rsidRPr="00EC5628">
        <w:rPr>
          <w:rFonts w:hint="eastAsia"/>
          <w:i/>
          <w:iCs/>
          <w:rtl/>
          <w:lang w:bidi="ar-EG"/>
        </w:rPr>
        <w:t> </w:t>
      </w:r>
      <w:r w:rsidRPr="00EC5628">
        <w:rPr>
          <w:rFonts w:hint="cs"/>
          <w:i/>
          <w:iCs/>
          <w:rtl/>
          <w:lang w:bidi="ar-EG"/>
        </w:rPr>
        <w:t>أ </w:t>
      </w:r>
      <w:r w:rsidRPr="00EC5628">
        <w:rPr>
          <w:i/>
          <w:iCs/>
          <w:rtl/>
        </w:rPr>
        <w:t>)</w:t>
      </w:r>
      <w:r w:rsidRPr="00EC5628">
        <w:rPr>
          <w:i/>
          <w:iCs/>
          <w:rtl/>
        </w:rPr>
        <w:tab/>
      </w:r>
      <w:r w:rsidRPr="00EC5628">
        <w:rPr>
          <w:rFonts w:hint="cs"/>
          <w:rtl/>
        </w:rPr>
        <w:t>أن التوصية </w:t>
      </w:r>
      <w:bookmarkStart w:id="2" w:name="_Toc227480971"/>
      <w:r w:rsidRPr="00EC5628">
        <w:t>ITU-R BS.1</w:t>
      </w:r>
      <w:bookmarkEnd w:id="2"/>
      <w:r w:rsidRPr="00EC5628">
        <w:t>909</w:t>
      </w:r>
      <w:r w:rsidRPr="00EC5628">
        <w:rPr>
          <w:lang w:val="en-GB"/>
        </w:rPr>
        <w:t>-0</w:t>
      </w:r>
      <w:r w:rsidRPr="00EC5628">
        <w:rPr>
          <w:rFonts w:hint="cs"/>
          <w:rtl/>
        </w:rPr>
        <w:t xml:space="preserve"> - متطلبات الأداء من أجل نظام صوتي مجسم متعدد القنوات متقدم للاستعمال مع صورة مصاحبة أو بدونها</w:t>
      </w:r>
      <w:r w:rsidRPr="00EC5628">
        <w:rPr>
          <w:rFonts w:hint="cs"/>
          <w:rtl/>
          <w:lang w:eastAsia="zh-CN"/>
        </w:rPr>
        <w:t>، توصِّف</w:t>
      </w:r>
      <w:r w:rsidRPr="00EC5628">
        <w:rPr>
          <w:rFonts w:hint="cs"/>
          <w:rtl/>
        </w:rPr>
        <w:t xml:space="preserve"> متطلبات نظام صوتي متقدم مع صورة مصاحبة أو بدونها</w:t>
      </w:r>
      <w:r w:rsidRPr="00EC5628">
        <w:rPr>
          <w:rtl/>
          <w:lang w:eastAsia="zh-CN"/>
        </w:rPr>
        <w:t>؛</w:t>
      </w:r>
    </w:p>
    <w:p w14:paraId="1AE3C4BF" w14:textId="77777777" w:rsidR="004E1E10" w:rsidRDefault="004E1E10" w:rsidP="004E1E10">
      <w:pPr>
        <w:overflowPunct/>
        <w:autoSpaceDE/>
        <w:autoSpaceDN/>
        <w:adjustRightInd/>
        <w:textAlignment w:val="auto"/>
        <w:rPr>
          <w:rFonts w:eastAsia="SimSun"/>
          <w:rtl/>
          <w:lang w:eastAsia="zh-CN"/>
        </w:rPr>
      </w:pPr>
      <w:r w:rsidRPr="00EC5628">
        <w:rPr>
          <w:rFonts w:eastAsia="SimSun" w:hint="cs"/>
          <w:i/>
          <w:iCs/>
          <w:rtl/>
          <w:lang w:eastAsia="zh-CN" w:bidi="ar-EG"/>
        </w:rPr>
        <w:t>ب)</w:t>
      </w:r>
      <w:r w:rsidRPr="00EC5628">
        <w:rPr>
          <w:rFonts w:eastAsia="SimSun"/>
          <w:i/>
          <w:iCs/>
          <w:rtl/>
          <w:lang w:eastAsia="zh-CN" w:bidi="ar-EG"/>
        </w:rPr>
        <w:tab/>
      </w:r>
      <w:r w:rsidRPr="00EC5628">
        <w:rPr>
          <w:rFonts w:hint="cs"/>
          <w:rtl/>
        </w:rPr>
        <w:t>أن التوصية </w:t>
      </w:r>
      <w:r w:rsidRPr="00EC5628">
        <w:rPr>
          <w:lang w:val="en-GB"/>
        </w:rPr>
        <w:t>ITU-R BS.2051-2</w:t>
      </w:r>
      <w:r w:rsidRPr="00EC5628">
        <w:rPr>
          <w:rFonts w:hint="cs"/>
          <w:rtl/>
        </w:rPr>
        <w:t xml:space="preserve"> - </w:t>
      </w:r>
      <w:r w:rsidRPr="00EC5628">
        <w:rPr>
          <w:rFonts w:eastAsia="SimSun" w:hint="cs"/>
          <w:rtl/>
          <w:lang w:eastAsia="zh-CN"/>
        </w:rPr>
        <w:t xml:space="preserve">النظام الصوتي المتقدم لإنتاج البرامج، </w:t>
      </w:r>
      <w:r w:rsidRPr="00EC5628">
        <w:rPr>
          <w:rFonts w:hint="cs"/>
          <w:rtl/>
          <w:lang w:eastAsia="zh-CN"/>
        </w:rPr>
        <w:t>توصِّف</w:t>
      </w:r>
      <w:r w:rsidRPr="00EC5628">
        <w:rPr>
          <w:rFonts w:hint="cs"/>
          <w:rtl/>
        </w:rPr>
        <w:t xml:space="preserve"> نظام صوتي متقدم </w:t>
      </w:r>
      <w:r w:rsidRPr="00EC5628">
        <w:rPr>
          <w:rFonts w:eastAsia="SimSun" w:hint="cs"/>
          <w:rtl/>
          <w:lang w:eastAsia="zh-CN"/>
        </w:rPr>
        <w:t>بتشكيلة استنساخ تفوق الأنظمة الموصَّفة</w:t>
      </w:r>
      <w:r w:rsidRPr="00EC5628">
        <w:rPr>
          <w:rFonts w:eastAsia="SimSun"/>
          <w:rtl/>
          <w:lang w:eastAsia="zh-CN"/>
        </w:rPr>
        <w:t xml:space="preserve"> في التوصية </w:t>
      </w:r>
      <w:r w:rsidRPr="00EC5628">
        <w:rPr>
          <w:rFonts w:eastAsia="SimSun"/>
          <w:lang w:eastAsia="zh-CN" w:bidi="ar-EG"/>
        </w:rPr>
        <w:t>ITU-R BS.775</w:t>
      </w:r>
      <w:r w:rsidRPr="00EC5628">
        <w:rPr>
          <w:rFonts w:eastAsia="SimSun"/>
          <w:lang w:val="en-CA" w:eastAsia="zh-CN" w:bidi="ar-EG"/>
        </w:rPr>
        <w:noBreakHyphen/>
        <w:t>3</w:t>
      </w:r>
      <w:r w:rsidRPr="00EC5628">
        <w:rPr>
          <w:rFonts w:eastAsia="SimSun" w:hint="cs"/>
          <w:rtl/>
          <w:lang w:eastAsia="zh-CN"/>
        </w:rPr>
        <w:t>، أو نظام بأي تشكيلة استنساخ يمكن أن تدعم إشارات الدخل القائمة على القناة أو على الكائن أو على المشهد أو توليفتها مع البيانات الشرحية؛</w:t>
      </w:r>
    </w:p>
    <w:p w14:paraId="2EFF8F08" w14:textId="77777777" w:rsidR="004E1E10" w:rsidRPr="00EC5628" w:rsidRDefault="004E1E10" w:rsidP="004E1E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EC5628">
        <w:rPr>
          <w:rFonts w:eastAsia="SimSun" w:hint="cs"/>
          <w:i/>
          <w:iCs/>
          <w:rtl/>
          <w:lang w:eastAsia="zh-CN" w:bidi="ar-MA"/>
        </w:rPr>
        <w:t>ج)</w:t>
      </w:r>
      <w:r w:rsidRPr="00EC5628">
        <w:rPr>
          <w:rFonts w:eastAsia="SimSun"/>
          <w:rtl/>
          <w:lang w:eastAsia="zh-CN" w:bidi="ar-MA"/>
        </w:rPr>
        <w:tab/>
      </w:r>
      <w:r w:rsidRPr="00EC5628">
        <w:rPr>
          <w:rFonts w:hint="cs"/>
          <w:rtl/>
        </w:rPr>
        <w:t>أن التوصية </w:t>
      </w:r>
      <w:r w:rsidRPr="00EC5628">
        <w:rPr>
          <w:lang w:val="en-GB"/>
        </w:rPr>
        <w:t>ITU-R BS.2076-1</w:t>
      </w:r>
      <w:r w:rsidRPr="00EC5628">
        <w:rPr>
          <w:rFonts w:hint="cs"/>
          <w:rtl/>
          <w:lang w:val="en-GB"/>
        </w:rPr>
        <w:t xml:space="preserve"> </w:t>
      </w:r>
      <w:r w:rsidRPr="00EC5628">
        <w:rPr>
          <w:rFonts w:hint="cs"/>
          <w:rtl/>
        </w:rPr>
        <w:t xml:space="preserve">- </w:t>
      </w:r>
      <w:r w:rsidRPr="00EC5628">
        <w:rPr>
          <w:rFonts w:eastAsia="SimSun" w:hint="cs"/>
          <w:rtl/>
          <w:lang w:eastAsia="zh-CN"/>
        </w:rPr>
        <w:t xml:space="preserve">نموذج </w:t>
      </w:r>
      <w:r w:rsidRPr="00EC5628">
        <w:rPr>
          <w:rFonts w:eastAsia="SimSun"/>
          <w:rtl/>
          <w:lang w:eastAsia="zh-CN"/>
        </w:rPr>
        <w:t xml:space="preserve">تعريف </w:t>
      </w:r>
      <w:r w:rsidRPr="00EC5628">
        <w:rPr>
          <w:rFonts w:eastAsia="SimSun" w:hint="cs"/>
          <w:rtl/>
          <w:lang w:eastAsia="zh-CN"/>
        </w:rPr>
        <w:t>الإشارة السمعية</w:t>
      </w:r>
      <w:r w:rsidRPr="00EC5628">
        <w:rPr>
          <w:rFonts w:eastAsia="SimSun"/>
          <w:rtl/>
          <w:lang w:eastAsia="zh-CN"/>
        </w:rPr>
        <w:t xml:space="preserve"> </w:t>
      </w:r>
      <w:r w:rsidRPr="00EC5628">
        <w:rPr>
          <w:rFonts w:eastAsia="SimSun"/>
          <w:lang w:eastAsia="zh-CN"/>
        </w:rPr>
        <w:t>(</w:t>
      </w:r>
      <w:r w:rsidRPr="00EC5628">
        <w:rPr>
          <w:rFonts w:eastAsia="SimSun"/>
          <w:lang w:eastAsia="zh-CN" w:bidi="ar-MA"/>
        </w:rPr>
        <w:t>ADM</w:t>
      </w:r>
      <w:r w:rsidRPr="00EC5628">
        <w:rPr>
          <w:rFonts w:eastAsia="SimSun"/>
          <w:lang w:eastAsia="zh-CN"/>
        </w:rPr>
        <w:t>)</w:t>
      </w:r>
      <w:r w:rsidRPr="00EC5628">
        <w:rPr>
          <w:rFonts w:eastAsia="SimSun"/>
          <w:rtl/>
          <w:lang w:eastAsia="zh-CN"/>
        </w:rPr>
        <w:t xml:space="preserve">، </w:t>
      </w:r>
      <w:r w:rsidRPr="00EC5628">
        <w:rPr>
          <w:rFonts w:hint="cs"/>
          <w:rtl/>
          <w:lang w:eastAsia="zh-CN"/>
        </w:rPr>
        <w:t>توصِّف هيكل نموذج البيانات الشرحية الذي يتيح وصف نسق ومحتوى الملفات السمعية بشكل</w:t>
      </w:r>
      <w:r>
        <w:rPr>
          <w:rFonts w:hint="cs"/>
          <w:rtl/>
          <w:lang w:eastAsia="zh-CN"/>
        </w:rPr>
        <w:t>ٍ</w:t>
      </w:r>
      <w:r w:rsidRPr="00EC5628">
        <w:rPr>
          <w:rFonts w:hint="cs"/>
          <w:rtl/>
          <w:lang w:eastAsia="zh-CN"/>
        </w:rPr>
        <w:t xml:space="preserve"> موثوق؛</w:t>
      </w:r>
    </w:p>
    <w:p w14:paraId="1D1EEFDD" w14:textId="77777777" w:rsidR="004E1E10" w:rsidRPr="00EC5628" w:rsidRDefault="004E1E10" w:rsidP="004E1E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EC5628">
        <w:rPr>
          <w:rFonts w:eastAsia="SimSun" w:hint="cs"/>
          <w:i/>
          <w:iCs/>
          <w:rtl/>
          <w:lang w:eastAsia="zh-CN" w:bidi="ar-MA"/>
        </w:rPr>
        <w:t>د )</w:t>
      </w:r>
      <w:r w:rsidRPr="00EC5628">
        <w:rPr>
          <w:rFonts w:eastAsia="SimSun"/>
          <w:rtl/>
          <w:lang w:eastAsia="zh-CN" w:bidi="ar-MA"/>
        </w:rPr>
        <w:tab/>
      </w:r>
      <w:r w:rsidRPr="00EC5628">
        <w:rPr>
          <w:rFonts w:eastAsia="SimSun" w:hint="cs"/>
          <w:rtl/>
          <w:lang w:eastAsia="zh-CN" w:bidi="ar-MA"/>
        </w:rPr>
        <w:t xml:space="preserve">أن التوصية </w:t>
      </w:r>
      <w:r w:rsidRPr="00EC5628">
        <w:rPr>
          <w:rFonts w:eastAsia="MS Mincho"/>
          <w:lang w:val="en-GB"/>
        </w:rPr>
        <w:t>ITU-R BS.2094-1</w:t>
      </w:r>
      <w:r w:rsidRPr="00EC5628">
        <w:rPr>
          <w:rFonts w:eastAsia="SimSun" w:hint="cs"/>
          <w:rtl/>
          <w:lang w:eastAsia="zh-CN" w:bidi="ar-MA"/>
        </w:rPr>
        <w:t xml:space="preserve"> -</w:t>
      </w:r>
      <w:r>
        <w:rPr>
          <w:rFonts w:eastAsia="SimSun" w:hint="cs"/>
          <w:rtl/>
          <w:lang w:eastAsia="zh-CN" w:bidi="ar-MA"/>
        </w:rPr>
        <w:t xml:space="preserve"> </w:t>
      </w:r>
      <w:r w:rsidRPr="00EC5628">
        <w:rPr>
          <w:rFonts w:eastAsia="SimSun"/>
          <w:rtl/>
          <w:lang w:eastAsia="zh-CN" w:bidi="ar-MA"/>
        </w:rPr>
        <w:t>تعاريف مشتركة لنموذج تعريف الإشارة السمعية</w:t>
      </w:r>
      <w:r w:rsidRPr="00EC5628">
        <w:rPr>
          <w:rFonts w:eastAsia="SimSun" w:hint="cs"/>
          <w:rtl/>
          <w:lang w:eastAsia="zh-CN" w:bidi="ar-MA"/>
        </w:rPr>
        <w:t xml:space="preserve">، تحتوي على مجموعة من التعاريف المشتركة </w:t>
      </w:r>
      <w:r w:rsidRPr="00EC5628">
        <w:rPr>
          <w:rFonts w:eastAsia="SimSun"/>
          <w:rtl/>
          <w:lang w:eastAsia="zh-CN" w:bidi="ar-MA"/>
        </w:rPr>
        <w:t>لنموذج تعريف الإشارة السمعية</w:t>
      </w:r>
      <w:r w:rsidRPr="00EC5628">
        <w:rPr>
          <w:rFonts w:eastAsia="SimSun" w:hint="cs"/>
          <w:rtl/>
          <w:lang w:eastAsia="zh-CN" w:bidi="ar-MA"/>
        </w:rPr>
        <w:t>؛</w:t>
      </w:r>
    </w:p>
    <w:p w14:paraId="46E4AF7A" w14:textId="77777777" w:rsidR="004E1E10" w:rsidRDefault="004E1E10" w:rsidP="004E1E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EC5628">
        <w:rPr>
          <w:rFonts w:eastAsia="SimSun" w:hint="cs"/>
          <w:i/>
          <w:iCs/>
          <w:rtl/>
          <w:lang w:eastAsia="zh-CN" w:bidi="ar-EG"/>
        </w:rPr>
        <w:t>ه )</w:t>
      </w:r>
      <w:r w:rsidRPr="00EC5628">
        <w:rPr>
          <w:rFonts w:eastAsia="SimSun"/>
          <w:rtl/>
          <w:lang w:eastAsia="zh-CN" w:bidi="ar-EG"/>
        </w:rPr>
        <w:tab/>
      </w:r>
      <w:r w:rsidRPr="00EC5628">
        <w:rPr>
          <w:rFonts w:eastAsia="SimSun" w:hint="cs"/>
          <w:rtl/>
          <w:lang w:eastAsia="zh-CN" w:bidi="ar-EG"/>
        </w:rPr>
        <w:t xml:space="preserve">أن التوصية </w:t>
      </w:r>
      <w:r w:rsidRPr="00EC5628">
        <w:rPr>
          <w:rFonts w:eastAsia="MS Mincho"/>
          <w:lang w:val="en-GB"/>
        </w:rPr>
        <w:t>ITU-R BS.2125-0</w:t>
      </w:r>
      <w:r w:rsidRPr="00EC5628">
        <w:rPr>
          <w:rFonts w:eastAsia="SimSun" w:hint="cs"/>
          <w:rtl/>
          <w:lang w:eastAsia="zh-CN" w:bidi="ar-EG"/>
        </w:rPr>
        <w:t xml:space="preserve"> - </w:t>
      </w:r>
      <w:r w:rsidRPr="00EC5628">
        <w:rPr>
          <w:rFonts w:eastAsia="SimSun"/>
          <w:rtl/>
          <w:lang w:eastAsia="zh-CN" w:bidi="ar-EG"/>
        </w:rPr>
        <w:t>تمثيل مسلسل لنموذج تعريف الإشارة السمعية</w:t>
      </w:r>
      <w:r w:rsidRPr="00EC5628">
        <w:rPr>
          <w:rFonts w:eastAsia="SimSun" w:hint="cs"/>
          <w:rtl/>
          <w:lang w:eastAsia="zh-CN" w:bidi="ar-EG"/>
        </w:rPr>
        <w:t xml:space="preserve">، </w:t>
      </w:r>
      <w:r w:rsidRPr="00EC5628">
        <w:rPr>
          <w:rFonts w:hint="cs"/>
          <w:rtl/>
          <w:lang w:eastAsia="zh-CN"/>
        </w:rPr>
        <w:t xml:space="preserve">توصِّف نسق البيانات الشرحية استناداً إلى </w:t>
      </w:r>
      <w:r w:rsidRPr="00EC5628">
        <w:rPr>
          <w:rFonts w:eastAsia="SimSun"/>
          <w:rtl/>
          <w:lang w:eastAsia="zh-CN" w:bidi="ar-MA"/>
        </w:rPr>
        <w:t>نموذج تعريف الإشارة السمعية</w:t>
      </w:r>
      <w:r w:rsidRPr="00EC5628">
        <w:rPr>
          <w:rFonts w:eastAsia="SimSun" w:hint="cs"/>
          <w:rtl/>
          <w:lang w:eastAsia="zh-CN" w:bidi="ar-MA"/>
        </w:rPr>
        <w:t>، المقسم إلى</w:t>
      </w:r>
      <w:r w:rsidRPr="00EC5628">
        <w:rPr>
          <w:rFonts w:eastAsia="SimSun"/>
          <w:rtl/>
          <w:lang w:eastAsia="zh-CN" w:bidi="ar-MA"/>
        </w:rPr>
        <w:t xml:space="preserve"> سلسلة زمنية من الأرتال</w:t>
      </w:r>
      <w:r w:rsidRPr="00EC5628">
        <w:rPr>
          <w:rFonts w:eastAsia="SimSun" w:hint="cs"/>
          <w:rtl/>
          <w:lang w:eastAsia="zh-CN" w:bidi="ar-MA"/>
        </w:rPr>
        <w:t>؛</w:t>
      </w:r>
    </w:p>
    <w:p w14:paraId="4E2CAC04" w14:textId="77777777" w:rsidR="004E1E10" w:rsidRPr="00EC5628" w:rsidRDefault="004E1E10" w:rsidP="004E1E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EC5628">
        <w:rPr>
          <w:rFonts w:eastAsia="SimSun" w:hint="cs"/>
          <w:i/>
          <w:iCs/>
          <w:rtl/>
          <w:lang w:eastAsia="zh-CN" w:bidi="ar-EG"/>
        </w:rPr>
        <w:t>و )</w:t>
      </w:r>
      <w:r w:rsidRPr="00EC5628">
        <w:rPr>
          <w:rFonts w:eastAsia="SimSun"/>
          <w:i/>
          <w:iCs/>
          <w:rtl/>
          <w:lang w:eastAsia="zh-CN" w:bidi="ar-EG"/>
        </w:rPr>
        <w:tab/>
      </w:r>
      <w:r w:rsidRPr="00EC5628">
        <w:rPr>
          <w:rFonts w:eastAsia="SimSun" w:hint="cs"/>
          <w:rtl/>
          <w:lang w:eastAsia="zh-CN" w:bidi="ar-EG"/>
        </w:rPr>
        <w:t xml:space="preserve">أن استنساخ الأنظمة الصوتية المتقدمة يتطلب عرض البيانات الشرحية المصاحبة للإشارات السمعية من أجل عرض المحتوى لإحدى تشكيلات مكبرات الصوت المحددة في التوصية </w:t>
      </w:r>
      <w:r w:rsidRPr="00EC5628">
        <w:rPr>
          <w:rFonts w:eastAsia="MS Mincho"/>
          <w:lang w:val="en-GB"/>
        </w:rPr>
        <w:t>ITU-R BS.2051-2</w:t>
      </w:r>
      <w:r w:rsidRPr="00EC5628">
        <w:rPr>
          <w:rFonts w:eastAsia="SimSun" w:hint="cs"/>
          <w:rtl/>
          <w:lang w:eastAsia="zh-CN" w:bidi="ar-EG"/>
        </w:rPr>
        <w:t>؛</w:t>
      </w:r>
    </w:p>
    <w:p w14:paraId="22D00759" w14:textId="77777777" w:rsidR="004E1E10" w:rsidRPr="00EC5628" w:rsidRDefault="004E1E10" w:rsidP="004E1E10">
      <w:pPr>
        <w:rPr>
          <w:rFonts w:eastAsia="SimSun"/>
          <w:rtl/>
        </w:rPr>
      </w:pPr>
      <w:r w:rsidRPr="00EC5628">
        <w:rPr>
          <w:rFonts w:eastAsia="SimSun" w:hint="cs"/>
          <w:i/>
          <w:iCs/>
          <w:rtl/>
          <w:lang w:eastAsia="zh-CN" w:bidi="ar-EG"/>
        </w:rPr>
        <w:t>ز )</w:t>
      </w:r>
      <w:r w:rsidRPr="00EC5628">
        <w:rPr>
          <w:rFonts w:eastAsia="SimSun"/>
          <w:i/>
          <w:iCs/>
          <w:rtl/>
          <w:lang w:eastAsia="zh-CN" w:bidi="ar-EG"/>
        </w:rPr>
        <w:tab/>
      </w:r>
      <w:r w:rsidRPr="00EC5628">
        <w:rPr>
          <w:rFonts w:eastAsia="SimSun" w:hint="cs"/>
          <w:rtl/>
          <w:lang w:eastAsia="zh-CN" w:bidi="ar-EG"/>
        </w:rPr>
        <w:t>أن مستعملي الأنظمة الصوتية المتقدمة ينبغي أن تتاح لهم حرية اختيار أسلوب العرض؛</w:t>
      </w:r>
    </w:p>
    <w:p w14:paraId="21B69868" w14:textId="77777777" w:rsidR="004E1E10" w:rsidRPr="00D20A67" w:rsidRDefault="004E1E10" w:rsidP="004E1E10">
      <w:pPr>
        <w:rPr>
          <w:rFonts w:eastAsia="SimSun"/>
          <w:rtl/>
        </w:rPr>
      </w:pPr>
      <w:r w:rsidRPr="00D20A67">
        <w:rPr>
          <w:rFonts w:eastAsia="SimSun" w:hint="cs"/>
          <w:i/>
          <w:iCs/>
          <w:rtl/>
          <w:lang w:eastAsia="zh-CN" w:bidi="ar-EG"/>
        </w:rPr>
        <w:lastRenderedPageBreak/>
        <w:t>ح)</w:t>
      </w:r>
      <w:r w:rsidRPr="00D20A67">
        <w:rPr>
          <w:rFonts w:eastAsia="SimSun"/>
          <w:i/>
          <w:iCs/>
          <w:rtl/>
          <w:lang w:eastAsia="zh-CN" w:bidi="ar-EG"/>
        </w:rPr>
        <w:tab/>
      </w:r>
      <w:r w:rsidRPr="00D20A67">
        <w:rPr>
          <w:rFonts w:eastAsia="SimSun" w:hint="cs"/>
          <w:rtl/>
          <w:lang w:eastAsia="zh-CN" w:bidi="ar-EG"/>
        </w:rPr>
        <w:t>أن من المرغوب فيه أن تكون هناك مواصفة مفتوحة لأسلوب عرض مرجعي واحد يمكن استعماله لبرامج الأنظمة الصوتية</w:t>
      </w:r>
      <w:r>
        <w:rPr>
          <w:rFonts w:eastAsia="SimSun" w:hint="eastAsia"/>
          <w:rtl/>
          <w:lang w:eastAsia="zh-CN" w:bidi="ar-EG"/>
        </w:rPr>
        <w:t> </w:t>
      </w:r>
      <w:r w:rsidRPr="00D20A67">
        <w:rPr>
          <w:rFonts w:eastAsia="SimSun" w:hint="cs"/>
          <w:rtl/>
          <w:lang w:eastAsia="zh-CN" w:bidi="ar-EG"/>
        </w:rPr>
        <w:t>المتقدمة؛</w:t>
      </w:r>
    </w:p>
    <w:p w14:paraId="750194A9" w14:textId="77777777" w:rsidR="004E1E10" w:rsidRPr="00EC5628" w:rsidRDefault="004E1E10" w:rsidP="004E1E10">
      <w:pPr>
        <w:rPr>
          <w:rFonts w:eastAsia="SimSun"/>
          <w:rtl/>
          <w:lang w:eastAsia="zh-CN" w:bidi="ar-EG"/>
        </w:rPr>
      </w:pPr>
      <w:r w:rsidRPr="00EC5628">
        <w:rPr>
          <w:rFonts w:eastAsia="SimSun" w:hint="cs"/>
          <w:i/>
          <w:iCs/>
          <w:rtl/>
          <w:lang w:eastAsia="zh-CN" w:bidi="ar-EG"/>
        </w:rPr>
        <w:t>ط)</w:t>
      </w:r>
      <w:r w:rsidRPr="00EC5628">
        <w:rPr>
          <w:rFonts w:eastAsia="SimSun"/>
          <w:i/>
          <w:iCs/>
          <w:rtl/>
          <w:lang w:eastAsia="zh-CN" w:bidi="ar-EG"/>
        </w:rPr>
        <w:tab/>
      </w:r>
      <w:r w:rsidRPr="00EC5628">
        <w:rPr>
          <w:rFonts w:eastAsia="SimSun" w:hint="cs"/>
          <w:rtl/>
          <w:lang w:eastAsia="zh-CN" w:bidi="ar-EG"/>
        </w:rPr>
        <w:t>أن العارض المرجعي الواحد ينبغي أن يتيح لهيئات إنتاج وبث المحتوي رصد الجودة ومراقبتها أثناء إنتاج المحتوى، والتحقق من استعمال البيانات الشرحية، وضمان التشغيل البيني مع العناصر الأخرى لسلسلة الإنتاج،</w:t>
      </w:r>
    </w:p>
    <w:p w14:paraId="58B11127" w14:textId="77777777" w:rsidR="004E1E10" w:rsidRPr="00EC5628" w:rsidRDefault="004E1E10" w:rsidP="004E1E10">
      <w:pPr>
        <w:pStyle w:val="Call"/>
        <w:rPr>
          <w:rFonts w:eastAsia="SimSun"/>
        </w:rPr>
      </w:pPr>
      <w:r w:rsidRPr="00EC5628">
        <w:rPr>
          <w:rFonts w:eastAsia="SimSun" w:hint="cs"/>
          <w:rtl/>
        </w:rPr>
        <w:t>توصي</w:t>
      </w:r>
    </w:p>
    <w:p w14:paraId="1BEBE574" w14:textId="77777777" w:rsidR="004E1E10" w:rsidRPr="00EC5628" w:rsidRDefault="004E1E10" w:rsidP="004E1E10">
      <w:pPr>
        <w:rPr>
          <w:rFonts w:eastAsia="SimSun"/>
          <w:rtl/>
          <w:lang w:val="en-CA" w:eastAsia="en-US" w:bidi="ar-EG"/>
        </w:rPr>
      </w:pPr>
      <w:r w:rsidRPr="00EC5628">
        <w:rPr>
          <w:rFonts w:eastAsia="SimSun"/>
          <w:b/>
          <w:bCs/>
          <w:lang w:val="en-GB" w:eastAsia="en-US" w:bidi="ar-EG"/>
        </w:rPr>
        <w:t>1</w:t>
      </w:r>
      <w:r w:rsidRPr="00EC5628">
        <w:rPr>
          <w:rFonts w:eastAsia="SimSun"/>
          <w:rtl/>
          <w:lang w:val="en-GB" w:eastAsia="en-US" w:bidi="ar-EG"/>
        </w:rPr>
        <w:tab/>
      </w:r>
      <w:r w:rsidRPr="00EC5628">
        <w:rPr>
          <w:rFonts w:eastAsia="SimSun" w:hint="cs"/>
          <w:rtl/>
          <w:lang w:val="en-GB" w:eastAsia="en-US" w:bidi="ar-EG"/>
        </w:rPr>
        <w:t>بإن أساليب العرض الموصوفة في الملحق </w:t>
      </w:r>
      <w:r w:rsidRPr="00EC5628">
        <w:rPr>
          <w:rFonts w:eastAsia="SimSun"/>
          <w:lang w:val="en-CA" w:eastAsia="en-US" w:bidi="ar-EG"/>
        </w:rPr>
        <w:t>1</w:t>
      </w:r>
      <w:r w:rsidRPr="00EC5628">
        <w:rPr>
          <w:rFonts w:eastAsia="SimSun" w:hint="cs"/>
          <w:rtl/>
          <w:lang w:val="en-CA" w:eastAsia="en-US" w:bidi="ar-EG"/>
        </w:rPr>
        <w:t xml:space="preserve"> ينبغي أن تكون المرجع لطريقة تفسير البيانات الشرحية لأنظمة نموذج تعريف الإشارة السمعية </w:t>
      </w:r>
      <w:r w:rsidRPr="00EC5628">
        <w:rPr>
          <w:rFonts w:eastAsia="SimSun" w:hint="cs"/>
          <w:rtl/>
          <w:lang w:eastAsia="zh-CN"/>
        </w:rPr>
        <w:t xml:space="preserve">الموصَّفة في التوصية </w:t>
      </w:r>
      <w:r w:rsidRPr="00EC5628">
        <w:rPr>
          <w:rFonts w:eastAsia="MS Mincho"/>
          <w:lang w:val="en-GB"/>
        </w:rPr>
        <w:t>ITU-R BS.2076-1</w:t>
      </w:r>
      <w:r w:rsidRPr="00EC5628">
        <w:rPr>
          <w:rFonts w:eastAsia="SimSun" w:hint="cs"/>
          <w:rtl/>
          <w:lang w:eastAsia="zh-CN"/>
        </w:rPr>
        <w:t>، والإشارات السمعية المصاحبة؛</w:t>
      </w:r>
    </w:p>
    <w:p w14:paraId="43CE5647" w14:textId="77777777" w:rsidR="004E1E10" w:rsidRPr="00EC5628" w:rsidRDefault="004E1E10" w:rsidP="004E1E10">
      <w:pPr>
        <w:rPr>
          <w:rFonts w:eastAsia="SimSun"/>
          <w:rtl/>
          <w:lang w:val="en-CA" w:eastAsia="en-US" w:bidi="ar-EG"/>
        </w:rPr>
      </w:pPr>
      <w:r w:rsidRPr="00EC5628">
        <w:rPr>
          <w:rFonts w:eastAsia="SimSun"/>
          <w:b/>
          <w:bCs/>
          <w:lang w:val="fr-CH" w:eastAsia="en-US" w:bidi="ar-EG"/>
        </w:rPr>
        <w:t>2</w:t>
      </w:r>
      <w:r w:rsidRPr="00EC5628">
        <w:rPr>
          <w:rFonts w:eastAsia="SimSun"/>
          <w:rtl/>
          <w:lang w:val="en-GB" w:eastAsia="en-US" w:bidi="ar-EG"/>
        </w:rPr>
        <w:tab/>
      </w:r>
      <w:r w:rsidRPr="00EC5628">
        <w:rPr>
          <w:rFonts w:eastAsia="SimSun" w:hint="cs"/>
          <w:rtl/>
          <w:lang w:val="en-GB" w:eastAsia="en-US" w:bidi="ar-EG"/>
        </w:rPr>
        <w:t xml:space="preserve">باعتبار الملاحظة </w:t>
      </w:r>
      <w:r w:rsidRPr="00EC5628">
        <w:rPr>
          <w:rFonts w:eastAsia="SimSun"/>
          <w:lang w:val="en-CA" w:eastAsia="en-US" w:bidi="ar-EG"/>
        </w:rPr>
        <w:t>1</w:t>
      </w:r>
      <w:r w:rsidRPr="00EC5628">
        <w:rPr>
          <w:rFonts w:eastAsia="SimSun" w:hint="cs"/>
          <w:rtl/>
          <w:lang w:val="en-CA" w:eastAsia="en-US" w:bidi="ar-EG"/>
        </w:rPr>
        <w:t xml:space="preserve"> أدناه جزءاً من التوصية</w:t>
      </w:r>
    </w:p>
    <w:p w14:paraId="5DD0B20A" w14:textId="5D776208" w:rsidR="004E1E10" w:rsidRPr="00EC5628" w:rsidRDefault="004E1E10" w:rsidP="004E1E10">
      <w:pPr>
        <w:pStyle w:val="Note"/>
        <w:rPr>
          <w:rFonts w:eastAsia="SimSun"/>
          <w:rtl/>
          <w:lang w:bidi="ar-EG"/>
        </w:rPr>
      </w:pPr>
      <w:r w:rsidRPr="00EC5628">
        <w:rPr>
          <w:rFonts w:eastAsia="SimSun" w:hint="cs"/>
          <w:b/>
          <w:bCs/>
          <w:rtl/>
          <w:lang w:bidi="ar-EG"/>
        </w:rPr>
        <w:t xml:space="preserve">الملاحظة </w:t>
      </w:r>
      <w:r w:rsidRPr="00EC5628">
        <w:rPr>
          <w:rFonts w:eastAsia="SimSun"/>
          <w:b/>
          <w:bCs/>
          <w:lang w:bidi="ar-EG"/>
        </w:rPr>
        <w:t>1</w:t>
      </w:r>
      <w:r w:rsidRPr="00EC5628">
        <w:rPr>
          <w:rFonts w:eastAsia="SimSun" w:hint="eastAsia"/>
          <w:rtl/>
          <w:lang w:bidi="ar-EG"/>
        </w:rPr>
        <w:t> </w:t>
      </w:r>
      <w:r w:rsidRPr="00EC5628">
        <w:rPr>
          <w:rFonts w:eastAsia="SimSun" w:hint="cs"/>
          <w:rtl/>
          <w:lang w:bidi="ar-EG"/>
        </w:rPr>
        <w:t>-</w:t>
      </w:r>
      <w:r w:rsidRPr="00EC5628">
        <w:rPr>
          <w:rFonts w:eastAsia="SimSun" w:hint="eastAsia"/>
          <w:rtl/>
          <w:lang w:bidi="ar-EG"/>
        </w:rPr>
        <w:t> </w:t>
      </w:r>
      <w:r w:rsidRPr="00EC5628">
        <w:rPr>
          <w:rFonts w:eastAsia="SimSun"/>
          <w:rtl/>
          <w:lang w:bidi="ar-EG"/>
        </w:rPr>
        <w:t>التقيد بهذه التوصية اختياري. غير أنها قد تضم بعض الأحكام الإلزامية (بهدف تأمين قابلية التشغيل البيني أو</w:t>
      </w:r>
      <w:r w:rsidRPr="00EC5628">
        <w:rPr>
          <w:rFonts w:eastAsia="SimSun" w:hint="cs"/>
          <w:rtl/>
          <w:lang w:bidi="ar-EG"/>
        </w:rPr>
        <w:t> </w:t>
      </w:r>
      <w:r w:rsidRPr="00EC5628">
        <w:rPr>
          <w:rFonts w:eastAsia="SimSun"/>
          <w:rtl/>
          <w:lang w:bidi="ar-EG"/>
        </w:rPr>
        <w:t>التطبيق مثلاً) ويتحقق التقيّد بهذه التوصية عندما يتم التقيّد بجميع هذه الأحكام الإلزامية. و</w:t>
      </w:r>
      <w:r w:rsidRPr="00EC5628">
        <w:rPr>
          <w:rFonts w:eastAsia="SimSun" w:hint="cs"/>
          <w:rtl/>
          <w:lang w:bidi="ar-EG"/>
        </w:rPr>
        <w:t>يستعمل</w:t>
      </w:r>
      <w:r w:rsidRPr="00EC5628">
        <w:rPr>
          <w:rFonts w:eastAsia="SimSun"/>
          <w:rtl/>
          <w:lang w:bidi="ar-EG"/>
        </w:rPr>
        <w:t xml:space="preserve"> فعل "يجب" وصيغ ملزمة أخرى مثل فعل "يتعين" وصيغها النافية للتعبير عن متطلبات معينة، ولا يفسر استعمال هذه الصيغ بأي حال من الأحوال بأنه يستلزم التقيد جزئياً أو كلياً بهذه التوصية.</w:t>
      </w:r>
    </w:p>
    <w:p w14:paraId="1DE78711" w14:textId="77777777" w:rsidR="004E1E10" w:rsidRPr="00EC5628" w:rsidRDefault="004E1E10" w:rsidP="004E1E10">
      <w:pPr>
        <w:rPr>
          <w:rFonts w:eastAsia="SimSun"/>
          <w:rtl/>
          <w:lang w:val="en-GB" w:eastAsia="en-US" w:bidi="ar-EG"/>
        </w:rPr>
      </w:pPr>
    </w:p>
    <w:p w14:paraId="56355BCF" w14:textId="77777777" w:rsidR="004E1E10" w:rsidRPr="00D20A67" w:rsidRDefault="004E1E10" w:rsidP="004E1E10">
      <w:pPr>
        <w:pStyle w:val="AnnexNoTitle0"/>
        <w:rPr>
          <w:lang w:val="en-GB" w:eastAsia="zh-CN"/>
        </w:rPr>
      </w:pPr>
      <w:bookmarkStart w:id="3" w:name="_Toc34659486"/>
      <w:r w:rsidRPr="00D20A67">
        <w:rPr>
          <w:rFonts w:hint="cs"/>
          <w:rtl/>
          <w:lang w:val="en-GB" w:eastAsia="zh-CN"/>
        </w:rPr>
        <w:t xml:space="preserve">الملحق </w:t>
      </w:r>
      <w:r w:rsidRPr="004C0E06">
        <w:rPr>
          <w:lang w:val="en-GB" w:eastAsia="zh-CN"/>
        </w:rPr>
        <w:t>1</w:t>
      </w:r>
      <w:r w:rsidRPr="00D20A67">
        <w:rPr>
          <w:rtl/>
          <w:lang w:val="en-GB" w:eastAsia="zh-CN"/>
        </w:rPr>
        <w:br/>
      </w:r>
      <w:r w:rsidRPr="00D20A67">
        <w:rPr>
          <w:lang w:val="en-GB" w:eastAsia="zh-CN"/>
        </w:rPr>
        <w:br/>
      </w:r>
      <w:r w:rsidRPr="00D20A67">
        <w:rPr>
          <w:rFonts w:hint="cs"/>
          <w:rtl/>
          <w:lang w:val="en-GB" w:eastAsia="zh-CN"/>
        </w:rPr>
        <w:t xml:space="preserve">مواصفات </w:t>
      </w:r>
      <w:r w:rsidRPr="00D20A67">
        <w:rPr>
          <w:rtl/>
          <w:lang w:val="en-GB" w:eastAsia="zh-CN"/>
        </w:rPr>
        <w:t>عارض نموذج تعريف الإشارة السمعية من أجل الأنظمة الصوتية المتقدمة</w:t>
      </w:r>
      <w:bookmarkEnd w:id="3"/>
    </w:p>
    <w:p w14:paraId="580FFCB9" w14:textId="77777777" w:rsidR="004E1E10" w:rsidRPr="00046347" w:rsidRDefault="004E1E10" w:rsidP="00046347">
      <w:pPr>
        <w:spacing w:before="240"/>
        <w:jc w:val="center"/>
        <w:rPr>
          <w:rFonts w:eastAsia="SimSun"/>
          <w:b/>
          <w:bCs/>
          <w:sz w:val="32"/>
          <w:szCs w:val="32"/>
          <w:rtl/>
          <w:lang w:val="en-GB" w:eastAsia="en-US" w:bidi="ar-EG"/>
        </w:rPr>
      </w:pPr>
      <w:r w:rsidRPr="00046347">
        <w:rPr>
          <w:rFonts w:eastAsia="SimSun" w:hint="cs"/>
          <w:b/>
          <w:bCs/>
          <w:sz w:val="32"/>
          <w:szCs w:val="32"/>
          <w:rtl/>
          <w:lang w:val="en-GB" w:eastAsia="en-US" w:bidi="ar-EG"/>
        </w:rPr>
        <w:t>جدول المحتويات</w:t>
      </w:r>
    </w:p>
    <w:p w14:paraId="785F2DF4" w14:textId="77777777" w:rsidR="004E1E10" w:rsidRPr="006A7603" w:rsidRDefault="004E1E10" w:rsidP="004E1E10">
      <w:pPr>
        <w:jc w:val="right"/>
        <w:rPr>
          <w:rFonts w:eastAsia="SimSun"/>
          <w:b/>
          <w:bCs/>
          <w:i/>
          <w:iCs/>
          <w:rtl/>
          <w:lang w:val="en-GB" w:eastAsia="en-US" w:bidi="ar-EG"/>
        </w:rPr>
      </w:pPr>
      <w:r w:rsidRPr="006A7603">
        <w:rPr>
          <w:rFonts w:eastAsia="SimSun" w:hint="cs"/>
          <w:b/>
          <w:bCs/>
          <w:i/>
          <w:iCs/>
          <w:rtl/>
          <w:lang w:val="en-GB" w:eastAsia="en-US" w:bidi="ar-EG"/>
        </w:rPr>
        <w:t>الصفحة</w:t>
      </w:r>
    </w:p>
    <w:p w14:paraId="7672E74B" w14:textId="30C03A63" w:rsidR="004E1E10" w:rsidRDefault="004E1E10" w:rsidP="004E1E10">
      <w:pPr>
        <w:pStyle w:val="TOC1"/>
        <w:rPr>
          <w:rFonts w:asciiTheme="minorHAnsi" w:eastAsiaTheme="minorEastAsia" w:hAnsiTheme="minorHAnsi" w:cstheme="minorBidi"/>
          <w:noProof/>
          <w:szCs w:val="22"/>
          <w:rtl/>
          <w:lang w:eastAsia="en-US" w:bidi="ar-SA"/>
        </w:rPr>
      </w:pPr>
      <w:r>
        <w:rPr>
          <w:rFonts w:eastAsia="SimSun"/>
          <w:highlight w:val="yellow"/>
          <w:rtl/>
          <w:lang w:val="en-GB" w:eastAsia="en-US" w:bidi="ar-EG"/>
        </w:rPr>
        <w:fldChar w:fldCharType="begin"/>
      </w:r>
      <w:r>
        <w:rPr>
          <w:rFonts w:eastAsia="SimSun"/>
          <w:highlight w:val="yellow"/>
          <w:rtl/>
          <w:lang w:val="en-GB" w:eastAsia="en-US" w:bidi="ar-EG"/>
        </w:rPr>
        <w:instrText xml:space="preserve"> </w:instrText>
      </w:r>
      <w:r>
        <w:rPr>
          <w:rFonts w:eastAsia="SimSun" w:hint="cs"/>
          <w:highlight w:val="yellow"/>
          <w:lang w:val="en-GB" w:eastAsia="en-US" w:bidi="ar-EG"/>
        </w:rPr>
        <w:instrText>TOC</w:instrText>
      </w:r>
      <w:r>
        <w:rPr>
          <w:rFonts w:eastAsia="SimSun" w:hint="cs"/>
          <w:highlight w:val="yellow"/>
          <w:rtl/>
          <w:lang w:val="en-GB" w:eastAsia="en-US" w:bidi="ar-EG"/>
        </w:rPr>
        <w:instrText xml:space="preserve"> \</w:instrText>
      </w:r>
      <w:r>
        <w:rPr>
          <w:rFonts w:eastAsia="SimSun" w:hint="cs"/>
          <w:highlight w:val="yellow"/>
          <w:lang w:val="en-GB" w:eastAsia="en-US" w:bidi="ar-EG"/>
        </w:rPr>
        <w:instrText>o "2-2" \h \z \t "Heading 1,1,Annex_NoTitle,1</w:instrText>
      </w:r>
      <w:r>
        <w:rPr>
          <w:rFonts w:eastAsia="SimSun" w:hint="cs"/>
          <w:highlight w:val="yellow"/>
          <w:rtl/>
          <w:lang w:val="en-GB" w:eastAsia="en-US" w:bidi="ar-EG"/>
        </w:rPr>
        <w:instrText>"</w:instrText>
      </w:r>
      <w:r>
        <w:rPr>
          <w:rFonts w:eastAsia="SimSun"/>
          <w:highlight w:val="yellow"/>
          <w:rtl/>
          <w:lang w:val="en-GB" w:eastAsia="en-US" w:bidi="ar-EG"/>
        </w:rPr>
        <w:instrText xml:space="preserve"> </w:instrText>
      </w:r>
      <w:r>
        <w:rPr>
          <w:rFonts w:eastAsia="SimSun"/>
          <w:highlight w:val="yellow"/>
          <w:rtl/>
          <w:lang w:val="en-GB" w:eastAsia="en-US" w:bidi="ar-EG"/>
        </w:rPr>
        <w:fldChar w:fldCharType="separate"/>
      </w:r>
      <w:hyperlink w:anchor="_Toc34659486" w:history="1">
        <w:r w:rsidRPr="004630DB">
          <w:rPr>
            <w:rStyle w:val="Hyperlink"/>
            <w:rFonts w:hint="eastAsia"/>
            <w:noProof/>
            <w:rtl/>
            <w:lang w:val="en-GB" w:eastAsia="zh-CN"/>
          </w:rPr>
          <w:t>الملحق</w:t>
        </w:r>
        <w:r w:rsidRPr="004630DB">
          <w:rPr>
            <w:rStyle w:val="Hyperlink"/>
            <w:noProof/>
            <w:rtl/>
            <w:lang w:val="en-GB" w:eastAsia="zh-CN"/>
          </w:rPr>
          <w:t xml:space="preserve"> </w:t>
        </w:r>
        <w:r w:rsidRPr="004630DB">
          <w:rPr>
            <w:rStyle w:val="Hyperlink"/>
            <w:noProof/>
            <w:lang w:val="en-GB" w:eastAsia="zh-CN"/>
          </w:rPr>
          <w:t>1</w:t>
        </w:r>
        <w:r w:rsidRPr="004630DB">
          <w:rPr>
            <w:rStyle w:val="Hyperlink"/>
            <w:noProof/>
            <w:rtl/>
            <w:lang w:val="en-GB" w:eastAsia="zh-CN"/>
          </w:rPr>
          <w:t xml:space="preserve"> </w:t>
        </w:r>
        <w:r>
          <w:rPr>
            <w:rStyle w:val="Hyperlink"/>
            <w:rFonts w:hint="cs"/>
            <w:noProof/>
            <w:rtl/>
            <w:lang w:val="en-GB" w:eastAsia="zh-CN"/>
          </w:rPr>
          <w:t xml:space="preserve">- </w:t>
        </w:r>
        <w:r w:rsidRPr="004630DB">
          <w:rPr>
            <w:rStyle w:val="Hyperlink"/>
            <w:rFonts w:hint="eastAsia"/>
            <w:noProof/>
            <w:rtl/>
            <w:lang w:val="en-GB" w:eastAsia="zh-CN"/>
          </w:rPr>
          <w:t>مواصفات</w:t>
        </w:r>
        <w:r w:rsidRPr="004630DB">
          <w:rPr>
            <w:rStyle w:val="Hyperlink"/>
            <w:noProof/>
            <w:rtl/>
            <w:lang w:val="en-GB" w:eastAsia="zh-CN"/>
          </w:rPr>
          <w:t xml:space="preserve"> </w:t>
        </w:r>
        <w:r w:rsidRPr="004630DB">
          <w:rPr>
            <w:rStyle w:val="Hyperlink"/>
            <w:rFonts w:hint="eastAsia"/>
            <w:noProof/>
            <w:rtl/>
            <w:lang w:val="en-GB" w:eastAsia="zh-CN"/>
          </w:rPr>
          <w:t>عارض</w:t>
        </w:r>
        <w:r w:rsidRPr="004630DB">
          <w:rPr>
            <w:rStyle w:val="Hyperlink"/>
            <w:noProof/>
            <w:rtl/>
            <w:lang w:val="en-GB" w:eastAsia="zh-CN"/>
          </w:rPr>
          <w:t xml:space="preserve"> </w:t>
        </w:r>
        <w:r w:rsidRPr="004630DB">
          <w:rPr>
            <w:rStyle w:val="Hyperlink"/>
            <w:rFonts w:hint="eastAsia"/>
            <w:noProof/>
            <w:rtl/>
            <w:lang w:val="en-GB" w:eastAsia="zh-CN"/>
          </w:rPr>
          <w:t>نموذج</w:t>
        </w:r>
        <w:r w:rsidRPr="004630DB">
          <w:rPr>
            <w:rStyle w:val="Hyperlink"/>
            <w:noProof/>
            <w:rtl/>
            <w:lang w:val="en-GB" w:eastAsia="zh-CN"/>
          </w:rPr>
          <w:t xml:space="preserve"> </w:t>
        </w:r>
        <w:r w:rsidRPr="004630DB">
          <w:rPr>
            <w:rStyle w:val="Hyperlink"/>
            <w:rFonts w:hint="eastAsia"/>
            <w:noProof/>
            <w:rtl/>
            <w:lang w:val="en-GB" w:eastAsia="zh-CN"/>
          </w:rPr>
          <w:t>تعريف</w:t>
        </w:r>
        <w:r w:rsidRPr="004630DB">
          <w:rPr>
            <w:rStyle w:val="Hyperlink"/>
            <w:noProof/>
            <w:rtl/>
            <w:lang w:val="en-GB" w:eastAsia="zh-CN"/>
          </w:rPr>
          <w:t xml:space="preserve"> </w:t>
        </w:r>
        <w:r w:rsidRPr="004630DB">
          <w:rPr>
            <w:rStyle w:val="Hyperlink"/>
            <w:rFonts w:hint="eastAsia"/>
            <w:noProof/>
            <w:rtl/>
            <w:lang w:val="en-GB" w:eastAsia="zh-CN"/>
          </w:rPr>
          <w:t>الإشارة</w:t>
        </w:r>
        <w:r w:rsidRPr="004630DB">
          <w:rPr>
            <w:rStyle w:val="Hyperlink"/>
            <w:noProof/>
            <w:rtl/>
            <w:lang w:val="en-GB" w:eastAsia="zh-CN"/>
          </w:rPr>
          <w:t xml:space="preserve"> </w:t>
        </w:r>
        <w:r w:rsidRPr="004630DB">
          <w:rPr>
            <w:rStyle w:val="Hyperlink"/>
            <w:rFonts w:hint="eastAsia"/>
            <w:noProof/>
            <w:rtl/>
            <w:lang w:val="en-GB" w:eastAsia="zh-CN"/>
          </w:rPr>
          <w:t>السمعية</w:t>
        </w:r>
        <w:r w:rsidRPr="004630DB">
          <w:rPr>
            <w:rStyle w:val="Hyperlink"/>
            <w:noProof/>
            <w:rtl/>
            <w:lang w:val="en-GB" w:eastAsia="zh-CN"/>
          </w:rPr>
          <w:t xml:space="preserve"> </w:t>
        </w:r>
        <w:r w:rsidRPr="004630DB">
          <w:rPr>
            <w:rStyle w:val="Hyperlink"/>
            <w:rFonts w:hint="eastAsia"/>
            <w:noProof/>
            <w:rtl/>
            <w:lang w:val="en-GB" w:eastAsia="zh-CN"/>
          </w:rPr>
          <w:t>من</w:t>
        </w:r>
        <w:r w:rsidRPr="004630DB">
          <w:rPr>
            <w:rStyle w:val="Hyperlink"/>
            <w:noProof/>
            <w:rtl/>
            <w:lang w:val="en-GB" w:eastAsia="zh-CN"/>
          </w:rPr>
          <w:t xml:space="preserve"> </w:t>
        </w:r>
        <w:r w:rsidRPr="004630DB">
          <w:rPr>
            <w:rStyle w:val="Hyperlink"/>
            <w:rFonts w:hint="eastAsia"/>
            <w:noProof/>
            <w:rtl/>
            <w:lang w:val="en-GB" w:eastAsia="zh-CN"/>
          </w:rPr>
          <w:t>أجل</w:t>
        </w:r>
        <w:r w:rsidRPr="004630DB">
          <w:rPr>
            <w:rStyle w:val="Hyperlink"/>
            <w:noProof/>
            <w:rtl/>
            <w:lang w:val="en-GB" w:eastAsia="zh-CN"/>
          </w:rPr>
          <w:t xml:space="preserve"> </w:t>
        </w:r>
        <w:r w:rsidRPr="004630DB">
          <w:rPr>
            <w:rStyle w:val="Hyperlink"/>
            <w:rFonts w:hint="eastAsia"/>
            <w:noProof/>
            <w:rtl/>
            <w:lang w:val="en-GB" w:eastAsia="zh-CN"/>
          </w:rPr>
          <w:t>الأنظمة</w:t>
        </w:r>
        <w:r w:rsidRPr="004630DB">
          <w:rPr>
            <w:rStyle w:val="Hyperlink"/>
            <w:noProof/>
            <w:rtl/>
            <w:lang w:val="en-GB" w:eastAsia="zh-CN"/>
          </w:rPr>
          <w:t xml:space="preserve"> </w:t>
        </w:r>
        <w:r w:rsidRPr="004630DB">
          <w:rPr>
            <w:rStyle w:val="Hyperlink"/>
            <w:rFonts w:hint="eastAsia"/>
            <w:noProof/>
            <w:rtl/>
            <w:lang w:val="en-GB" w:eastAsia="zh-CN"/>
          </w:rPr>
          <w:t>الصوتية</w:t>
        </w:r>
        <w:r w:rsidRPr="004630DB">
          <w:rPr>
            <w:rStyle w:val="Hyperlink"/>
            <w:noProof/>
            <w:rtl/>
            <w:lang w:val="en-GB" w:eastAsia="zh-CN"/>
          </w:rPr>
          <w:t xml:space="preserve"> </w:t>
        </w:r>
        <w:r w:rsidRPr="004630DB">
          <w:rPr>
            <w:rStyle w:val="Hyperlink"/>
            <w:rFonts w:hint="eastAsia"/>
            <w:noProof/>
            <w:rtl/>
            <w:lang w:val="en-GB" w:eastAsia="zh-CN"/>
          </w:rPr>
          <w:t>المتقدمة</w:t>
        </w:r>
        <w:r>
          <w:rPr>
            <w:noProof/>
            <w:webHidden/>
            <w:rtl/>
          </w:rPr>
          <w:tab/>
        </w:r>
        <w:r>
          <w:rPr>
            <w:noProof/>
            <w:webHidden/>
            <w:rtl/>
          </w:rPr>
          <w:tab/>
        </w:r>
        <w:r w:rsidRPr="00997872">
          <w:rPr>
            <w:rFonts w:cs="Times New Roman"/>
            <w:noProof/>
            <w:webHidden/>
            <w:szCs w:val="22"/>
            <w:rtl/>
          </w:rPr>
          <w:fldChar w:fldCharType="begin"/>
        </w:r>
        <w:r w:rsidRPr="00997872">
          <w:rPr>
            <w:rFonts w:cs="Times New Roman"/>
            <w:noProof/>
            <w:webHidden/>
            <w:szCs w:val="22"/>
            <w:rtl/>
          </w:rPr>
          <w:instrText xml:space="preserve"> </w:instrText>
        </w:r>
        <w:r w:rsidRPr="00997872">
          <w:rPr>
            <w:rFonts w:cs="Times New Roman"/>
            <w:noProof/>
            <w:webHidden/>
            <w:szCs w:val="22"/>
          </w:rPr>
          <w:instrText>PAGEREF</w:instrText>
        </w:r>
        <w:r w:rsidRPr="00997872">
          <w:rPr>
            <w:rFonts w:cs="Times New Roman"/>
            <w:noProof/>
            <w:webHidden/>
            <w:szCs w:val="22"/>
            <w:rtl/>
          </w:rPr>
          <w:instrText xml:space="preserve"> _</w:instrText>
        </w:r>
        <w:r w:rsidRPr="00997872">
          <w:rPr>
            <w:rFonts w:cs="Times New Roman"/>
            <w:noProof/>
            <w:webHidden/>
            <w:szCs w:val="22"/>
          </w:rPr>
          <w:instrText>Toc34659486 \h</w:instrText>
        </w:r>
        <w:r w:rsidRPr="00997872">
          <w:rPr>
            <w:rFonts w:cs="Times New Roman"/>
            <w:noProof/>
            <w:webHidden/>
            <w:szCs w:val="22"/>
            <w:rtl/>
          </w:rPr>
          <w:instrText xml:space="preserve"> </w:instrText>
        </w:r>
        <w:r w:rsidRPr="00997872">
          <w:rPr>
            <w:rFonts w:cs="Times New Roman"/>
            <w:noProof/>
            <w:webHidden/>
            <w:szCs w:val="22"/>
            <w:rtl/>
          </w:rPr>
        </w:r>
        <w:r w:rsidRPr="00997872">
          <w:rPr>
            <w:rFonts w:cs="Times New Roman"/>
            <w:noProof/>
            <w:webHidden/>
            <w:szCs w:val="22"/>
            <w:rtl/>
          </w:rPr>
          <w:fldChar w:fldCharType="separate"/>
        </w:r>
        <w:r w:rsidR="00611A5A">
          <w:rPr>
            <w:rFonts w:cs="Times New Roman"/>
            <w:noProof/>
            <w:webHidden/>
            <w:szCs w:val="22"/>
            <w:rtl/>
          </w:rPr>
          <w:t>2</w:t>
        </w:r>
        <w:r w:rsidRPr="00997872">
          <w:rPr>
            <w:rFonts w:cs="Times New Roman"/>
            <w:noProof/>
            <w:webHidden/>
            <w:szCs w:val="22"/>
            <w:rtl/>
          </w:rPr>
          <w:fldChar w:fldCharType="end"/>
        </w:r>
      </w:hyperlink>
    </w:p>
    <w:p w14:paraId="3120199D" w14:textId="1B1E636E" w:rsidR="004E1E10" w:rsidRDefault="00611A5A" w:rsidP="004E1E10">
      <w:pPr>
        <w:pStyle w:val="TOC1"/>
        <w:rPr>
          <w:rFonts w:asciiTheme="minorHAnsi" w:eastAsiaTheme="minorEastAsia" w:hAnsiTheme="minorHAnsi" w:cstheme="minorBidi"/>
          <w:noProof/>
          <w:szCs w:val="22"/>
          <w:rtl/>
          <w:lang w:eastAsia="en-US" w:bidi="ar-SA"/>
        </w:rPr>
      </w:pPr>
      <w:hyperlink w:anchor="_Toc34659487" w:history="1">
        <w:r w:rsidR="004E1E10" w:rsidRPr="004630DB">
          <w:rPr>
            <w:rStyle w:val="Hyperlink"/>
            <w:rFonts w:eastAsia="SimSun"/>
            <w:noProof/>
            <w:lang w:val="en-GB" w:eastAsia="zh-CN" w:bidi="ar-EG"/>
          </w:rPr>
          <w:t>1</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مقدمة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Toc34659487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4</w:t>
        </w:r>
        <w:r w:rsidR="004E1E10" w:rsidRPr="00997872">
          <w:rPr>
            <w:rFonts w:cs="Times New Roman"/>
            <w:noProof/>
            <w:webHidden/>
            <w:szCs w:val="22"/>
            <w:rtl/>
          </w:rPr>
          <w:fldChar w:fldCharType="end"/>
        </w:r>
      </w:hyperlink>
    </w:p>
    <w:p w14:paraId="37836F22" w14:textId="630B8CAF"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488" w:history="1">
        <w:r w:rsidR="004E1E10" w:rsidRPr="004630DB">
          <w:rPr>
            <w:rStyle w:val="Hyperlink"/>
            <w:rFonts w:eastAsia="SimSun"/>
            <w:noProof/>
            <w:lang w:eastAsia="zh-CN" w:bidi="ar-EG"/>
          </w:rPr>
          <w:t>1.1</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الاختصارات</w:t>
        </w:r>
        <w:r w:rsidR="004E1E10" w:rsidRPr="004630DB">
          <w:rPr>
            <w:rStyle w:val="Hyperlink"/>
            <w:rFonts w:eastAsia="SimSun"/>
            <w:noProof/>
            <w:rtl/>
            <w:lang w:val="en-GB" w:eastAsia="zh-CN" w:bidi="ar-EG"/>
          </w:rPr>
          <w:t>/</w:t>
        </w:r>
        <w:r w:rsidR="004E1E10" w:rsidRPr="004630DB">
          <w:rPr>
            <w:rStyle w:val="Hyperlink"/>
            <w:rFonts w:eastAsia="SimSun" w:hint="eastAsia"/>
            <w:noProof/>
            <w:rtl/>
            <w:lang w:val="en-GB" w:eastAsia="zh-CN" w:bidi="ar-EG"/>
          </w:rPr>
          <w:t>مسرد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المصطلحات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Toc34659488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4</w:t>
        </w:r>
        <w:r w:rsidR="004E1E10" w:rsidRPr="00997872">
          <w:rPr>
            <w:rFonts w:cs="Times New Roman"/>
            <w:noProof/>
            <w:webHidden/>
            <w:szCs w:val="22"/>
            <w:rtl/>
          </w:rPr>
          <w:fldChar w:fldCharType="end"/>
        </w:r>
      </w:hyperlink>
    </w:p>
    <w:p w14:paraId="484B2FB0" w14:textId="038D872F" w:rsidR="004E1E10" w:rsidRDefault="00611A5A" w:rsidP="004E1E10">
      <w:pPr>
        <w:pStyle w:val="TOC1"/>
        <w:rPr>
          <w:rFonts w:asciiTheme="minorHAnsi" w:eastAsiaTheme="minorEastAsia" w:hAnsiTheme="minorHAnsi" w:cstheme="minorBidi"/>
          <w:noProof/>
          <w:szCs w:val="22"/>
          <w:rtl/>
          <w:lang w:eastAsia="en-US" w:bidi="ar-SA"/>
        </w:rPr>
      </w:pPr>
      <w:hyperlink w:anchor="_Toc34659489" w:history="1">
        <w:r w:rsidR="004E1E10" w:rsidRPr="004630DB">
          <w:rPr>
            <w:rStyle w:val="Hyperlink"/>
            <w:rFonts w:eastAsia="SimSun"/>
            <w:noProof/>
            <w:lang w:val="en-GB" w:eastAsia="zh-CN" w:bidi="ar-EG"/>
          </w:rPr>
          <w:t>2</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اصطلاحات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Toc34659489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5</w:t>
        </w:r>
        <w:r w:rsidR="004E1E10" w:rsidRPr="00997872">
          <w:rPr>
            <w:rFonts w:cs="Times New Roman"/>
            <w:noProof/>
            <w:webHidden/>
            <w:szCs w:val="22"/>
            <w:rtl/>
          </w:rPr>
          <w:fldChar w:fldCharType="end"/>
        </w:r>
      </w:hyperlink>
    </w:p>
    <w:p w14:paraId="07713F98" w14:textId="5F3AB8AB"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490" w:history="1">
        <w:r w:rsidR="004E1E10" w:rsidRPr="004630DB">
          <w:rPr>
            <w:rStyle w:val="Hyperlink"/>
            <w:rFonts w:eastAsia="SimSun"/>
            <w:noProof/>
            <w:lang w:eastAsia="zh-CN" w:bidi="ar-EG"/>
          </w:rPr>
          <w:t>1.2</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الترميزات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Toc34659490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5</w:t>
        </w:r>
        <w:r w:rsidR="004E1E10" w:rsidRPr="00997872">
          <w:rPr>
            <w:rFonts w:cs="Times New Roman"/>
            <w:noProof/>
            <w:webHidden/>
            <w:szCs w:val="22"/>
            <w:rtl/>
          </w:rPr>
          <w:fldChar w:fldCharType="end"/>
        </w:r>
      </w:hyperlink>
    </w:p>
    <w:p w14:paraId="1EA156BB" w14:textId="18B77224"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491" w:history="1">
        <w:r w:rsidR="004E1E10" w:rsidRPr="004630DB">
          <w:rPr>
            <w:rStyle w:val="Hyperlink"/>
            <w:rFonts w:eastAsia="SimSun"/>
            <w:noProof/>
            <w:lang w:eastAsia="zh-CN" w:bidi="ar-EG"/>
          </w:rPr>
          <w:t>2.2</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نظام</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الإحداثيات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Toc34659491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5</w:t>
        </w:r>
        <w:r w:rsidR="004E1E10" w:rsidRPr="00997872">
          <w:rPr>
            <w:rFonts w:cs="Times New Roman"/>
            <w:noProof/>
            <w:webHidden/>
            <w:szCs w:val="22"/>
            <w:rtl/>
          </w:rPr>
          <w:fldChar w:fldCharType="end"/>
        </w:r>
      </w:hyperlink>
    </w:p>
    <w:p w14:paraId="2E88F35D" w14:textId="068B46D9" w:rsidR="004E1E10" w:rsidRDefault="00611A5A" w:rsidP="004E1E10">
      <w:pPr>
        <w:pStyle w:val="TOC1"/>
        <w:rPr>
          <w:rFonts w:asciiTheme="minorHAnsi" w:eastAsiaTheme="minorEastAsia" w:hAnsiTheme="minorHAnsi" w:cstheme="minorBidi"/>
          <w:noProof/>
          <w:szCs w:val="22"/>
          <w:rtl/>
          <w:lang w:eastAsia="en-US" w:bidi="ar-SA"/>
        </w:rPr>
      </w:pPr>
      <w:hyperlink w:anchor="_Toc34659492" w:history="1">
        <w:r w:rsidR="004E1E10" w:rsidRPr="004630DB">
          <w:rPr>
            <w:rStyle w:val="Hyperlink"/>
            <w:rFonts w:eastAsia="SimSun"/>
            <w:noProof/>
            <w:lang w:val="en-GB" w:eastAsia="zh-CN" w:bidi="ar-EG"/>
          </w:rPr>
          <w:t>3</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الهيكل</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Toc34659492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6</w:t>
        </w:r>
        <w:r w:rsidR="004E1E10" w:rsidRPr="00997872">
          <w:rPr>
            <w:rFonts w:cs="Times New Roman"/>
            <w:noProof/>
            <w:webHidden/>
            <w:szCs w:val="22"/>
            <w:rtl/>
          </w:rPr>
          <w:fldChar w:fldCharType="end"/>
        </w:r>
      </w:hyperlink>
    </w:p>
    <w:p w14:paraId="56ED0FCD" w14:textId="5F00CBD6"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493" w:history="1">
        <w:r w:rsidR="004E1E10" w:rsidRPr="004630DB">
          <w:rPr>
            <w:rStyle w:val="Hyperlink"/>
            <w:rFonts w:eastAsia="SimSun"/>
            <w:noProof/>
            <w:lang w:eastAsia="zh-CN" w:bidi="ar-EG"/>
          </w:rPr>
          <w:t>1.3</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سلوكيات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البيئة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المستهدفة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Toc34659493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w:t>
        </w:r>
        <w:r w:rsidR="004E1E10" w:rsidRPr="00997872">
          <w:rPr>
            <w:rFonts w:cs="Times New Roman"/>
            <w:noProof/>
            <w:webHidden/>
            <w:szCs w:val="22"/>
            <w:rtl/>
          </w:rPr>
          <w:fldChar w:fldCharType="end"/>
        </w:r>
      </w:hyperlink>
    </w:p>
    <w:p w14:paraId="5F83FD38" w14:textId="4C8C317C" w:rsidR="004E1E10" w:rsidRDefault="00611A5A" w:rsidP="004E1E10">
      <w:pPr>
        <w:pStyle w:val="TOC1"/>
        <w:rPr>
          <w:rFonts w:asciiTheme="minorHAnsi" w:eastAsiaTheme="minorEastAsia" w:hAnsiTheme="minorHAnsi" w:cstheme="minorBidi"/>
          <w:noProof/>
          <w:szCs w:val="22"/>
          <w:rtl/>
          <w:lang w:eastAsia="en-US" w:bidi="ar-SA"/>
        </w:rPr>
      </w:pPr>
      <w:hyperlink w:anchor="_Toc34659494" w:history="1">
        <w:r w:rsidR="004E1E10" w:rsidRPr="004630DB">
          <w:rPr>
            <w:rStyle w:val="Hyperlink"/>
            <w:rFonts w:eastAsia="SimSun"/>
            <w:noProof/>
            <w:lang w:eastAsia="zh-CN" w:bidi="ar-EG"/>
          </w:rPr>
          <w:t>4</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السطح</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البيني</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لنموذج</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تعريف</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الإشارة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السمعية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بلغة</w:t>
        </w:r>
        <w:r w:rsidR="004E1E10" w:rsidRPr="004630DB">
          <w:rPr>
            <w:rStyle w:val="Hyperlink"/>
            <w:rFonts w:eastAsia="SimSun"/>
            <w:noProof/>
            <w:rtl/>
            <w:lang w:val="en-GB" w:eastAsia="zh-CN" w:bidi="ar-EG"/>
          </w:rPr>
          <w:t xml:space="preserve"> </w:t>
        </w:r>
        <w:r w:rsidR="004E1E10" w:rsidRPr="004630DB">
          <w:rPr>
            <w:rStyle w:val="Hyperlink"/>
            <w:rFonts w:eastAsia="SimSun"/>
            <w:noProof/>
            <w:lang w:val="en-CA" w:eastAsia="zh-CN" w:bidi="ar-EG"/>
          </w:rPr>
          <w:t>XML</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Toc34659494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w:t>
        </w:r>
        <w:r w:rsidR="004E1E10" w:rsidRPr="00997872">
          <w:rPr>
            <w:rFonts w:cs="Times New Roman"/>
            <w:noProof/>
            <w:webHidden/>
            <w:szCs w:val="22"/>
            <w:rtl/>
          </w:rPr>
          <w:fldChar w:fldCharType="end"/>
        </w:r>
      </w:hyperlink>
    </w:p>
    <w:p w14:paraId="65962DB3" w14:textId="486F8DAC"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495" w:history="1">
        <w:r w:rsidR="004E1E10" w:rsidRPr="004630DB">
          <w:rPr>
            <w:rStyle w:val="Hyperlink"/>
            <w:rFonts w:eastAsia="SimSun"/>
            <w:noProof/>
            <w:lang w:eastAsia="zh-CN" w:bidi="ar-EG"/>
          </w:rPr>
          <w:t>1.4</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نسق</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الفدرة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السمعية</w:t>
        </w:r>
        <w:r w:rsidR="004E1E10" w:rsidRPr="004630DB">
          <w:rPr>
            <w:rStyle w:val="Hyperlink"/>
            <w:rFonts w:eastAsia="SimSun"/>
            <w:noProof/>
            <w:rtl/>
            <w:lang w:val="en-GB" w:eastAsia="zh-CN" w:bidi="ar-EG"/>
          </w:rPr>
          <w:t xml:space="preserve"> </w:t>
        </w:r>
        <w:r w:rsidR="004E1E10" w:rsidRPr="004630DB">
          <w:rPr>
            <w:rStyle w:val="Hyperlink"/>
            <w:rFonts w:eastAsia="SimSun"/>
            <w:noProof/>
            <w:lang w:val="en-GB" w:eastAsia="zh-CN" w:bidi="ar-EG"/>
          </w:rPr>
          <w:t>(audioBlockFormat)</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Toc34659495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8</w:t>
        </w:r>
        <w:r w:rsidR="004E1E10" w:rsidRPr="00997872">
          <w:rPr>
            <w:rFonts w:cs="Times New Roman"/>
            <w:noProof/>
            <w:webHidden/>
            <w:szCs w:val="22"/>
            <w:rtl/>
          </w:rPr>
          <w:fldChar w:fldCharType="end"/>
        </w:r>
      </w:hyperlink>
    </w:p>
    <w:p w14:paraId="4D641C7F" w14:textId="220311A7"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496" w:history="1">
        <w:r w:rsidR="004E1E10" w:rsidRPr="004630DB">
          <w:rPr>
            <w:rStyle w:val="Hyperlink"/>
            <w:rFonts w:eastAsia="SimSun"/>
            <w:noProof/>
            <w:lang w:eastAsia="zh-CN" w:bidi="ar-EG"/>
          </w:rPr>
          <w:t>2.4</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العناصر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الفرعية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للموضع</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Toc34659496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8</w:t>
        </w:r>
        <w:r w:rsidR="004E1E10" w:rsidRPr="00997872">
          <w:rPr>
            <w:rFonts w:cs="Times New Roman"/>
            <w:noProof/>
            <w:webHidden/>
            <w:szCs w:val="22"/>
            <w:rtl/>
          </w:rPr>
          <w:fldChar w:fldCharType="end"/>
        </w:r>
      </w:hyperlink>
    </w:p>
    <w:p w14:paraId="14A60044" w14:textId="3C579A13"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497" w:history="1">
        <w:r w:rsidR="004E1E10" w:rsidRPr="004630DB">
          <w:rPr>
            <w:rStyle w:val="Hyperlink"/>
            <w:rFonts w:eastAsia="SimSun"/>
            <w:noProof/>
            <w:lang w:eastAsia="zh-CN" w:bidi="ar-EG"/>
          </w:rPr>
          <w:t>3.4</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تعريف</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النمط</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Toc34659497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8</w:t>
        </w:r>
        <w:r w:rsidR="004E1E10" w:rsidRPr="00997872">
          <w:rPr>
            <w:rFonts w:cs="Times New Roman"/>
            <w:noProof/>
            <w:webHidden/>
            <w:szCs w:val="22"/>
            <w:rtl/>
          </w:rPr>
          <w:fldChar w:fldCharType="end"/>
        </w:r>
      </w:hyperlink>
    </w:p>
    <w:p w14:paraId="3F64F929" w14:textId="3652EF40" w:rsidR="004E1E10" w:rsidRDefault="00611A5A" w:rsidP="004E1E10">
      <w:pPr>
        <w:pStyle w:val="TOC1"/>
        <w:rPr>
          <w:rFonts w:asciiTheme="minorHAnsi" w:eastAsiaTheme="minorEastAsia" w:hAnsiTheme="minorHAnsi" w:cstheme="minorBidi"/>
          <w:noProof/>
          <w:szCs w:val="22"/>
          <w:rtl/>
          <w:lang w:eastAsia="en-US" w:bidi="ar-SA"/>
        </w:rPr>
      </w:pPr>
      <w:hyperlink w:anchor="_Toc34659498" w:history="1">
        <w:r w:rsidR="004E1E10" w:rsidRPr="004630DB">
          <w:rPr>
            <w:rStyle w:val="Hyperlink"/>
            <w:rFonts w:eastAsia="SimSun"/>
            <w:noProof/>
            <w:lang w:eastAsia="zh-CN" w:bidi="ar-EG"/>
          </w:rPr>
          <w:t>5</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بنود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العرض</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Toc34659498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9</w:t>
        </w:r>
        <w:r w:rsidR="004E1E10" w:rsidRPr="00997872">
          <w:rPr>
            <w:rFonts w:cs="Times New Roman"/>
            <w:noProof/>
            <w:webHidden/>
            <w:szCs w:val="22"/>
            <w:rtl/>
          </w:rPr>
          <w:fldChar w:fldCharType="end"/>
        </w:r>
      </w:hyperlink>
    </w:p>
    <w:p w14:paraId="1FB7662D" w14:textId="780CC95B"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499" w:history="1">
        <w:r w:rsidR="004E1E10" w:rsidRPr="004630DB">
          <w:rPr>
            <w:rStyle w:val="Hyperlink"/>
            <w:rFonts w:eastAsia="SimSun"/>
            <w:noProof/>
            <w:lang w:eastAsia="zh-CN" w:bidi="ar-EG"/>
          </w:rPr>
          <w:t>1.5</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هياكل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البيانات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الشرحية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Toc34659499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9</w:t>
        </w:r>
        <w:r w:rsidR="004E1E10" w:rsidRPr="00997872">
          <w:rPr>
            <w:rFonts w:cs="Times New Roman"/>
            <w:noProof/>
            <w:webHidden/>
            <w:szCs w:val="22"/>
            <w:rtl/>
          </w:rPr>
          <w:fldChar w:fldCharType="end"/>
        </w:r>
      </w:hyperlink>
    </w:p>
    <w:p w14:paraId="59D77C60" w14:textId="0DD88CF5"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0" w:history="1">
        <w:r w:rsidR="004E1E10" w:rsidRPr="004630DB">
          <w:rPr>
            <w:rStyle w:val="Hyperlink"/>
            <w:rFonts w:eastAsia="SimSun"/>
            <w:noProof/>
            <w:lang w:eastAsia="zh-CN" w:bidi="ar-EG"/>
          </w:rPr>
          <w:t>2.5</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تحديد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بنود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العرض</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Toc34659500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11</w:t>
        </w:r>
        <w:r w:rsidR="004E1E10" w:rsidRPr="00997872">
          <w:rPr>
            <w:rFonts w:cs="Times New Roman"/>
            <w:noProof/>
            <w:webHidden/>
            <w:szCs w:val="22"/>
            <w:rtl/>
          </w:rPr>
          <w:fldChar w:fldCharType="end"/>
        </w:r>
      </w:hyperlink>
    </w:p>
    <w:p w14:paraId="3ACB5946" w14:textId="04DA46BB"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1" w:history="1">
        <w:r w:rsidR="004E1E10" w:rsidRPr="004630DB">
          <w:rPr>
            <w:rStyle w:val="Hyperlink"/>
            <w:rFonts w:eastAsia="SimSun"/>
            <w:noProof/>
            <w:lang w:eastAsia="zh-CN" w:bidi="ar-EG"/>
          </w:rPr>
          <w:t>3.5</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تجهيز</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بنود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العرض</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Toc34659501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21</w:t>
        </w:r>
        <w:r w:rsidR="004E1E10" w:rsidRPr="00997872">
          <w:rPr>
            <w:rFonts w:cs="Times New Roman"/>
            <w:noProof/>
            <w:webHidden/>
            <w:szCs w:val="22"/>
            <w:rtl/>
          </w:rPr>
          <w:fldChar w:fldCharType="end"/>
        </w:r>
      </w:hyperlink>
    </w:p>
    <w:p w14:paraId="262CA993" w14:textId="316A2FF8" w:rsidR="004E1E10" w:rsidRDefault="00611A5A" w:rsidP="004E1E10">
      <w:pPr>
        <w:pStyle w:val="TOC1"/>
        <w:rPr>
          <w:rFonts w:asciiTheme="minorHAnsi" w:eastAsiaTheme="minorEastAsia" w:hAnsiTheme="minorHAnsi" w:cstheme="minorBidi"/>
          <w:noProof/>
          <w:szCs w:val="22"/>
          <w:rtl/>
          <w:lang w:eastAsia="en-US" w:bidi="ar-SA"/>
        </w:rPr>
      </w:pPr>
      <w:hyperlink w:anchor="_Toc34659502" w:history="1">
        <w:r w:rsidR="004E1E10" w:rsidRPr="004630DB">
          <w:rPr>
            <w:rStyle w:val="Hyperlink"/>
            <w:rFonts w:eastAsia="SimSun"/>
            <w:noProof/>
            <w:lang w:eastAsia="zh-CN" w:bidi="ar-EG"/>
          </w:rPr>
          <w:t>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مكونات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العرض</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المتقاسمة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Toc34659502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23</w:t>
        </w:r>
        <w:r w:rsidR="004E1E10" w:rsidRPr="00997872">
          <w:rPr>
            <w:rFonts w:cs="Times New Roman"/>
            <w:noProof/>
            <w:webHidden/>
            <w:szCs w:val="22"/>
            <w:rtl/>
          </w:rPr>
          <w:fldChar w:fldCharType="end"/>
        </w:r>
      </w:hyperlink>
    </w:p>
    <w:p w14:paraId="1A722966" w14:textId="265EF45C"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3" w:history="1">
        <w:r w:rsidR="004E1E10" w:rsidRPr="004630DB">
          <w:rPr>
            <w:rStyle w:val="Hyperlink"/>
            <w:rFonts w:eastAsia="SimSun"/>
            <w:noProof/>
            <w:lang w:eastAsia="zh-CN" w:bidi="ar-EG"/>
          </w:rPr>
          <w:t>1.6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الماسح</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البانورامي</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للمصدر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النقطي</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القطبي</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Toc34659503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23</w:t>
        </w:r>
        <w:r w:rsidR="004E1E10" w:rsidRPr="00997872">
          <w:rPr>
            <w:rFonts w:cs="Times New Roman"/>
            <w:noProof/>
            <w:webHidden/>
            <w:szCs w:val="22"/>
            <w:rtl/>
          </w:rPr>
          <w:fldChar w:fldCharType="end"/>
        </w:r>
      </w:hyperlink>
    </w:p>
    <w:p w14:paraId="28AADBFD" w14:textId="2946C4F6"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4" w:history="1">
        <w:r w:rsidR="004E1E10" w:rsidRPr="004630DB">
          <w:rPr>
            <w:rStyle w:val="Hyperlink"/>
            <w:rFonts w:eastAsia="SimSun"/>
            <w:noProof/>
            <w:lang w:eastAsia="zh-CN" w:bidi="ar-EG"/>
          </w:rPr>
          <w:t>2.6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تحديد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إذا</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كانت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الزاوية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داخل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مدى</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بمقدار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تفاوت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مسموح</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به</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Toc34659504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30</w:t>
        </w:r>
        <w:r w:rsidR="004E1E10" w:rsidRPr="00997872">
          <w:rPr>
            <w:rFonts w:cs="Times New Roman"/>
            <w:noProof/>
            <w:webHidden/>
            <w:szCs w:val="22"/>
            <w:rtl/>
          </w:rPr>
          <w:fldChar w:fldCharType="end"/>
        </w:r>
      </w:hyperlink>
    </w:p>
    <w:p w14:paraId="3DC639A6" w14:textId="3D5EE6C9"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5" w:history="1">
        <w:r w:rsidR="004E1E10" w:rsidRPr="004630DB">
          <w:rPr>
            <w:rStyle w:val="Hyperlink"/>
            <w:rFonts w:eastAsia="SimSun"/>
            <w:noProof/>
            <w:lang w:eastAsia="zh-CN" w:bidi="ar-EG"/>
          </w:rPr>
          <w:t>3.6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تحديد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إذا</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كانت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القناة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من</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قنوات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مؤثرات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الترددات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المنخفضة</w:t>
        </w:r>
        <w:r w:rsidR="004E1E10" w:rsidRPr="004630DB">
          <w:rPr>
            <w:rStyle w:val="Hyperlink"/>
            <w:rFonts w:eastAsia="SimSun"/>
            <w:noProof/>
            <w:rtl/>
            <w:lang w:val="en-GB" w:eastAsia="zh-CN" w:bidi="ar-EG"/>
          </w:rPr>
          <w:t xml:space="preserve"> </w:t>
        </w:r>
        <w:r w:rsidR="004E1E10" w:rsidRPr="004630DB">
          <w:rPr>
            <w:rStyle w:val="Hyperlink"/>
            <w:rFonts w:eastAsia="SimSun"/>
            <w:noProof/>
            <w:lang w:val="en-GB" w:eastAsia="zh-CN" w:bidi="ar-EG"/>
          </w:rPr>
          <w:t>(</w:t>
        </w:r>
        <w:r w:rsidR="004E1E10" w:rsidRPr="004630DB">
          <w:rPr>
            <w:rStyle w:val="Hyperlink"/>
            <w:rFonts w:eastAsia="SimSun"/>
            <w:noProof/>
            <w:lang w:val="en-CA" w:eastAsia="zh-CN" w:bidi="ar-EG"/>
          </w:rPr>
          <w:t>LFE)</w:t>
        </w:r>
        <w:r w:rsidR="004E1E10" w:rsidRPr="004630DB">
          <w:rPr>
            <w:rStyle w:val="Hyperlink"/>
            <w:rFonts w:eastAsia="SimSun"/>
            <w:noProof/>
            <w:rtl/>
            <w:lang w:val="en-CA" w:eastAsia="zh-CN" w:bidi="ar-EG"/>
          </w:rPr>
          <w:t xml:space="preserve"> </w:t>
        </w:r>
        <w:r w:rsidR="004E1E10" w:rsidRPr="004630DB">
          <w:rPr>
            <w:rStyle w:val="Hyperlink"/>
            <w:rFonts w:eastAsia="SimSun" w:hint="eastAsia"/>
            <w:noProof/>
            <w:rtl/>
            <w:lang w:val="en-CA" w:eastAsia="zh-CN" w:bidi="ar-EG"/>
          </w:rPr>
          <w:t>من</w:t>
        </w:r>
        <w:r w:rsidR="004E1E10" w:rsidRPr="004630DB">
          <w:rPr>
            <w:rStyle w:val="Hyperlink"/>
            <w:rFonts w:eastAsia="SimSun"/>
            <w:noProof/>
            <w:rtl/>
            <w:lang w:val="en-CA" w:eastAsia="zh-CN" w:bidi="ar-EG"/>
          </w:rPr>
          <w:t xml:space="preserve"> </w:t>
        </w:r>
        <w:r w:rsidR="004E1E10" w:rsidRPr="004630DB">
          <w:rPr>
            <w:rStyle w:val="Hyperlink"/>
            <w:rFonts w:eastAsia="SimSun" w:hint="eastAsia"/>
            <w:noProof/>
            <w:rtl/>
            <w:lang w:val="en-CA" w:eastAsia="zh-CN" w:bidi="ar-EG"/>
          </w:rPr>
          <w:t>البيانات</w:t>
        </w:r>
        <w:r w:rsidR="004E1E10" w:rsidRPr="004630DB">
          <w:rPr>
            <w:rStyle w:val="Hyperlink"/>
            <w:rFonts w:eastAsia="SimSun"/>
            <w:noProof/>
            <w:rtl/>
            <w:lang w:val="en-CA" w:eastAsia="zh-CN" w:bidi="ar-EG"/>
          </w:rPr>
          <w:t xml:space="preserve"> </w:t>
        </w:r>
        <w:r w:rsidR="004E1E10" w:rsidRPr="004630DB">
          <w:rPr>
            <w:rStyle w:val="Hyperlink"/>
            <w:rFonts w:eastAsia="SimSun" w:hint="eastAsia"/>
            <w:noProof/>
            <w:rtl/>
            <w:lang w:val="en-CA" w:eastAsia="zh-CN" w:bidi="ar-EG"/>
          </w:rPr>
          <w:t>الشرحية</w:t>
        </w:r>
        <w:r w:rsidR="004E1E10" w:rsidRPr="004630DB">
          <w:rPr>
            <w:rStyle w:val="Hyperlink"/>
            <w:rFonts w:eastAsia="SimSun"/>
            <w:noProof/>
            <w:rtl/>
            <w:lang w:val="en-CA" w:eastAsia="zh-CN" w:bidi="ar-EG"/>
          </w:rPr>
          <w:t xml:space="preserve"> </w:t>
        </w:r>
        <w:r w:rsidR="004E1E10" w:rsidRPr="004630DB">
          <w:rPr>
            <w:rStyle w:val="Hyperlink"/>
            <w:rFonts w:eastAsia="SimSun" w:hint="eastAsia"/>
            <w:noProof/>
            <w:rtl/>
            <w:lang w:val="en-CA" w:eastAsia="zh-CN" w:bidi="ar-EG"/>
          </w:rPr>
          <w:t>للترددات</w:t>
        </w:r>
        <w:r w:rsidR="004E1E10" w:rsidRPr="004630DB">
          <w:rPr>
            <w:rStyle w:val="Hyperlink"/>
            <w:rFonts w:eastAsia="SimSun"/>
            <w:noProof/>
            <w:rtl/>
            <w:lang w:val="en-CA" w:eastAsia="zh-CN" w:bidi="ar-EG"/>
          </w:rPr>
          <w:t xml:space="preserve"> </w:t>
        </w:r>
        <w:r w:rsidR="004E1E10" w:rsidRPr="004630DB">
          <w:rPr>
            <w:rStyle w:val="Hyperlink"/>
            <w:rFonts w:eastAsia="SimSun" w:hint="eastAsia"/>
            <w:noProof/>
            <w:rtl/>
            <w:lang w:val="en-CA" w:eastAsia="zh-CN" w:bidi="ar-EG"/>
          </w:rPr>
          <w:t>الخاصة</w:t>
        </w:r>
        <w:r w:rsidR="004E1E10" w:rsidRPr="004630DB">
          <w:rPr>
            <w:rStyle w:val="Hyperlink"/>
            <w:rFonts w:eastAsia="SimSun"/>
            <w:noProof/>
            <w:rtl/>
            <w:lang w:val="en-CA" w:eastAsia="zh-CN" w:bidi="ar-EG"/>
          </w:rPr>
          <w:t xml:space="preserve"> </w:t>
        </w:r>
        <w:r w:rsidR="004E1E10" w:rsidRPr="004630DB">
          <w:rPr>
            <w:rStyle w:val="Hyperlink"/>
            <w:rFonts w:eastAsia="SimSun" w:hint="eastAsia"/>
            <w:noProof/>
            <w:rtl/>
            <w:lang w:val="en-CA" w:eastAsia="zh-CN" w:bidi="ar-EG"/>
          </w:rPr>
          <w:t>بها</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Toc34659505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31</w:t>
        </w:r>
        <w:r w:rsidR="004E1E10" w:rsidRPr="00997872">
          <w:rPr>
            <w:rFonts w:cs="Times New Roman"/>
            <w:noProof/>
            <w:webHidden/>
            <w:szCs w:val="22"/>
            <w:rtl/>
          </w:rPr>
          <w:fldChar w:fldCharType="end"/>
        </w:r>
      </w:hyperlink>
    </w:p>
    <w:p w14:paraId="789E6CBE" w14:textId="31A2F1D9"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6" w:history="1">
        <w:r w:rsidR="004E1E10" w:rsidRPr="004630DB">
          <w:rPr>
            <w:rStyle w:val="Hyperlink"/>
            <w:rFonts w:eastAsia="SimSun"/>
            <w:noProof/>
            <w:lang w:eastAsia="zh-CN" w:bidi="ar-EG"/>
          </w:rPr>
          <w:t>4.6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قناة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تجهير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الفدرات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Toc34659506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32</w:t>
        </w:r>
        <w:r w:rsidR="004E1E10" w:rsidRPr="00997872">
          <w:rPr>
            <w:rFonts w:cs="Times New Roman"/>
            <w:noProof/>
            <w:webHidden/>
            <w:szCs w:val="22"/>
            <w:rtl/>
          </w:rPr>
          <w:fldChar w:fldCharType="end"/>
        </w:r>
      </w:hyperlink>
    </w:p>
    <w:p w14:paraId="70BEB440" w14:textId="4947049B"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7" w:history="1">
        <w:r w:rsidR="004E1E10" w:rsidRPr="004630DB">
          <w:rPr>
            <w:rStyle w:val="Hyperlink"/>
            <w:rFonts w:eastAsia="SimSun"/>
            <w:noProof/>
            <w:lang w:eastAsia="zh-CN" w:bidi="ar-EG"/>
          </w:rPr>
          <w:t>5.6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التفسير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العام</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للبيانات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الشرحية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للتوقيت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Toc34659507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34</w:t>
        </w:r>
        <w:r w:rsidR="004E1E10" w:rsidRPr="00997872">
          <w:rPr>
            <w:rFonts w:cs="Times New Roman"/>
            <w:noProof/>
            <w:webHidden/>
            <w:szCs w:val="22"/>
            <w:rtl/>
          </w:rPr>
          <w:fldChar w:fldCharType="end"/>
        </w:r>
      </w:hyperlink>
    </w:p>
    <w:p w14:paraId="5F15E592" w14:textId="45C7A0DF"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8" w:history="1">
        <w:r w:rsidR="004E1E10" w:rsidRPr="004630DB">
          <w:rPr>
            <w:rStyle w:val="Hyperlink"/>
            <w:rFonts w:eastAsia="SimSun"/>
            <w:noProof/>
            <w:lang w:eastAsia="zh-CN" w:bidi="ar-EG"/>
          </w:rPr>
          <w:t>6.6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تفسير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مواصفات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المسارات</w:t>
        </w:r>
        <w:r w:rsidR="004E1E10" w:rsidRPr="004630DB">
          <w:rPr>
            <w:rStyle w:val="Hyperlink"/>
            <w:rFonts w:eastAsia="SimSun"/>
            <w:noProof/>
            <w:rtl/>
            <w:lang w:val="en-GB" w:eastAsia="zh-CN" w:bidi="ar-EG"/>
          </w:rPr>
          <w:t xml:space="preserve"> </w:t>
        </w:r>
        <w:r w:rsidR="004E1E10" w:rsidRPr="004630DB">
          <w:rPr>
            <w:rStyle w:val="Hyperlink"/>
            <w:rFonts w:ascii="Courier New" w:eastAsia="MS Mincho" w:hAnsi="Courier New"/>
            <w:noProof/>
            <w:lang w:val="en-GB"/>
          </w:rPr>
          <w:t>TrackSpec</w:t>
        </w:r>
        <w:r w:rsidR="004E1E10" w:rsidRPr="004630DB">
          <w:rPr>
            <w:rStyle w:val="Hyperlink"/>
            <w:rFonts w:eastAsia="MS Mincho"/>
            <w:noProof/>
            <w:lang w:val="en-GB"/>
          </w:rPr>
          <w:t>s</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Toc34659508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34</w:t>
        </w:r>
        <w:r w:rsidR="004E1E10" w:rsidRPr="00997872">
          <w:rPr>
            <w:rFonts w:cs="Times New Roman"/>
            <w:noProof/>
            <w:webHidden/>
            <w:szCs w:val="22"/>
            <w:rtl/>
          </w:rPr>
          <w:fldChar w:fldCharType="end"/>
        </w:r>
      </w:hyperlink>
    </w:p>
    <w:p w14:paraId="661508A6" w14:textId="64F944F8"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09" w:history="1">
        <w:r w:rsidR="004E1E10" w:rsidRPr="004630DB">
          <w:rPr>
            <w:rStyle w:val="Hyperlink"/>
            <w:rFonts w:eastAsia="SimSun"/>
            <w:noProof/>
            <w:lang w:eastAsia="zh-CN" w:bidi="ar-EG"/>
          </w:rPr>
          <w:t>7.6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الزاوية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النسبية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Toc34659509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35</w:t>
        </w:r>
        <w:r w:rsidR="004E1E10" w:rsidRPr="00997872">
          <w:rPr>
            <w:rFonts w:cs="Times New Roman"/>
            <w:noProof/>
            <w:webHidden/>
            <w:szCs w:val="22"/>
            <w:rtl/>
          </w:rPr>
          <w:fldChar w:fldCharType="end"/>
        </w:r>
      </w:hyperlink>
    </w:p>
    <w:p w14:paraId="4FF9B6C0" w14:textId="74535682"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10" w:history="1">
        <w:r w:rsidR="004E1E10" w:rsidRPr="004630DB">
          <w:rPr>
            <w:rStyle w:val="Hyperlink"/>
            <w:rFonts w:eastAsia="SimSun"/>
            <w:noProof/>
            <w:lang w:eastAsia="zh-CN" w:bidi="ar-EG"/>
          </w:rPr>
          <w:t>8.6</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تحويلات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الإحداثيات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Toc34659510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35</w:t>
        </w:r>
        <w:r w:rsidR="004E1E10" w:rsidRPr="00997872">
          <w:rPr>
            <w:rFonts w:cs="Times New Roman"/>
            <w:noProof/>
            <w:webHidden/>
            <w:szCs w:val="22"/>
            <w:rtl/>
          </w:rPr>
          <w:fldChar w:fldCharType="end"/>
        </w:r>
      </w:hyperlink>
    </w:p>
    <w:p w14:paraId="39E4B38D" w14:textId="4F2C764B" w:rsidR="004E1E10" w:rsidRDefault="00611A5A" w:rsidP="004E1E10">
      <w:pPr>
        <w:pStyle w:val="TOC1"/>
        <w:rPr>
          <w:rFonts w:asciiTheme="minorHAnsi" w:eastAsiaTheme="minorEastAsia" w:hAnsiTheme="minorHAnsi" w:cstheme="minorBidi"/>
          <w:noProof/>
          <w:szCs w:val="22"/>
          <w:rtl/>
          <w:lang w:eastAsia="en-US" w:bidi="ar-SA"/>
        </w:rPr>
      </w:pPr>
      <w:hyperlink w:anchor="_Toc34659511" w:history="1">
        <w:r w:rsidR="004E1E10" w:rsidRPr="004630DB">
          <w:rPr>
            <w:rStyle w:val="Hyperlink"/>
            <w:rFonts w:eastAsia="SimSun"/>
            <w:noProof/>
            <w:lang w:eastAsia="zh-CN" w:bidi="ar-EG"/>
          </w:rPr>
          <w:t>7</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بنود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العرض</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في</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حالة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تعريف</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للنمط</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يساوي</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كائنات</w:t>
        </w:r>
        <w:r w:rsidR="004E1E10" w:rsidRPr="004630DB">
          <w:rPr>
            <w:rStyle w:val="Hyperlink"/>
            <w:rFonts w:eastAsia="SimSun"/>
            <w:noProof/>
            <w:rtl/>
            <w:lang w:val="en-GB" w:eastAsia="zh-CN" w:bidi="ar-EG"/>
          </w:rPr>
          <w:t xml:space="preserve"> </w:t>
        </w:r>
        <w:r w:rsidR="004E1E10" w:rsidRPr="004630DB">
          <w:rPr>
            <w:rStyle w:val="Hyperlink"/>
            <w:rFonts w:eastAsia="MS Mincho"/>
            <w:noProof/>
            <w:lang w:val="en-GB"/>
          </w:rPr>
          <w:t>typeDefinition==Objects</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Toc34659511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36</w:t>
        </w:r>
        <w:r w:rsidR="004E1E10" w:rsidRPr="00997872">
          <w:rPr>
            <w:rFonts w:cs="Times New Roman"/>
            <w:noProof/>
            <w:webHidden/>
            <w:szCs w:val="22"/>
            <w:rtl/>
          </w:rPr>
          <w:fldChar w:fldCharType="end"/>
        </w:r>
      </w:hyperlink>
    </w:p>
    <w:p w14:paraId="15C8ECDC" w14:textId="0C6F481C"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12" w:history="1">
        <w:r w:rsidR="004E1E10" w:rsidRPr="004630DB">
          <w:rPr>
            <w:rStyle w:val="Hyperlink"/>
            <w:rFonts w:eastAsia="SimSun"/>
            <w:noProof/>
            <w:lang w:eastAsia="zh-CN" w:bidi="ar-EG"/>
          </w:rPr>
          <w:t>1.7</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الهيكل</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Toc34659512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36</w:t>
        </w:r>
        <w:r w:rsidR="004E1E10" w:rsidRPr="00997872">
          <w:rPr>
            <w:rFonts w:cs="Times New Roman"/>
            <w:noProof/>
            <w:webHidden/>
            <w:szCs w:val="22"/>
            <w:rtl/>
          </w:rPr>
          <w:fldChar w:fldCharType="end"/>
        </w:r>
      </w:hyperlink>
    </w:p>
    <w:p w14:paraId="58337615" w14:textId="14D7361A"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13" w:history="1">
        <w:r w:rsidR="004E1E10" w:rsidRPr="004630DB">
          <w:rPr>
            <w:rStyle w:val="Hyperlink"/>
            <w:rFonts w:eastAsia="SimSun"/>
            <w:noProof/>
            <w:lang w:eastAsia="zh-CN" w:bidi="ar-EG"/>
          </w:rPr>
          <w:t>2.7</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تفسير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البيانات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الشرحية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للكائنات</w:t>
        </w:r>
        <w:r w:rsidR="004E1E10" w:rsidRPr="004630DB">
          <w:rPr>
            <w:rStyle w:val="Hyperlink"/>
            <w:rFonts w:eastAsia="SimSun"/>
            <w:noProof/>
            <w:rtl/>
            <w:lang w:val="en-GB" w:eastAsia="zh-CN" w:bidi="ar-EG"/>
          </w:rPr>
          <w:t xml:space="preserve"> </w:t>
        </w:r>
        <w:r w:rsidR="004E1E10" w:rsidRPr="004630DB">
          <w:rPr>
            <w:rStyle w:val="Hyperlink"/>
            <w:rFonts w:eastAsia="MS Mincho"/>
            <w:noProof/>
            <w:lang w:val="en-GB"/>
          </w:rPr>
          <w:t>InterpretObjectMetadata</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Toc34659513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36</w:t>
        </w:r>
        <w:r w:rsidR="004E1E10" w:rsidRPr="00997872">
          <w:rPr>
            <w:rFonts w:cs="Times New Roman"/>
            <w:noProof/>
            <w:webHidden/>
            <w:szCs w:val="22"/>
            <w:rtl/>
          </w:rPr>
          <w:fldChar w:fldCharType="end"/>
        </w:r>
      </w:hyperlink>
    </w:p>
    <w:p w14:paraId="4945EC61" w14:textId="71EC3E67"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14" w:history="1">
        <w:r w:rsidR="004E1E10" w:rsidRPr="004630DB">
          <w:rPr>
            <w:rStyle w:val="Hyperlink"/>
            <w:rFonts w:eastAsia="SimSun"/>
            <w:noProof/>
            <w:lang w:eastAsia="zh-CN" w:bidi="ar-EG"/>
          </w:rPr>
          <w:t>3.7</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الآلة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الحاسبة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للكسب</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Toc34659514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38</w:t>
        </w:r>
        <w:r w:rsidR="004E1E10" w:rsidRPr="00997872">
          <w:rPr>
            <w:rFonts w:cs="Times New Roman"/>
            <w:noProof/>
            <w:webHidden/>
            <w:szCs w:val="22"/>
            <w:rtl/>
          </w:rPr>
          <w:fldChar w:fldCharType="end"/>
        </w:r>
      </w:hyperlink>
    </w:p>
    <w:p w14:paraId="1A8A1C88" w14:textId="487E05CE"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16" w:history="1">
        <w:r w:rsidR="004E1E10" w:rsidRPr="004630DB">
          <w:rPr>
            <w:rStyle w:val="Hyperlink"/>
            <w:rFonts w:eastAsia="SimSun"/>
            <w:noProof/>
            <w:lang w:val="fr-CH" w:eastAsia="zh-CN" w:bidi="ar-EG"/>
          </w:rPr>
          <w:t>4</w:t>
        </w:r>
        <w:r w:rsidR="004E1E10" w:rsidRPr="004630DB">
          <w:rPr>
            <w:rStyle w:val="Hyperlink"/>
            <w:rFonts w:eastAsia="SimSun"/>
            <w:noProof/>
            <w:lang w:eastAsia="zh-CN" w:bidi="ar-EG"/>
          </w:rPr>
          <w:t>.7</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مراشيح</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فك</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الارتباط</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Toc34659516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67</w:t>
        </w:r>
        <w:r w:rsidR="004E1E10" w:rsidRPr="00997872">
          <w:rPr>
            <w:rFonts w:cs="Times New Roman"/>
            <w:noProof/>
            <w:webHidden/>
            <w:szCs w:val="22"/>
            <w:rtl/>
          </w:rPr>
          <w:fldChar w:fldCharType="end"/>
        </w:r>
      </w:hyperlink>
    </w:p>
    <w:p w14:paraId="3F755856" w14:textId="27EFD887" w:rsidR="004E1E10" w:rsidRDefault="00611A5A" w:rsidP="004E1E10">
      <w:pPr>
        <w:pStyle w:val="TOC1"/>
        <w:rPr>
          <w:rFonts w:asciiTheme="minorHAnsi" w:eastAsiaTheme="minorEastAsia" w:hAnsiTheme="minorHAnsi" w:cstheme="minorBidi"/>
          <w:noProof/>
          <w:szCs w:val="22"/>
          <w:rtl/>
          <w:lang w:eastAsia="en-US" w:bidi="ar-SA"/>
        </w:rPr>
      </w:pPr>
      <w:hyperlink w:anchor="_Toc34659517" w:history="1">
        <w:r w:rsidR="004E1E10" w:rsidRPr="004630DB">
          <w:rPr>
            <w:rStyle w:val="Hyperlink"/>
            <w:rFonts w:eastAsia="SimSun"/>
            <w:noProof/>
            <w:lang w:val="fr-CH" w:eastAsia="zh-CN" w:bidi="ar-EG"/>
          </w:rPr>
          <w:t>8</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بنود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العارض</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التي</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يكون</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فيها</w:t>
        </w:r>
        <w:r w:rsidR="004E1E10" w:rsidRPr="004630DB">
          <w:rPr>
            <w:rStyle w:val="Hyperlink"/>
            <w:rFonts w:eastAsia="SimSun"/>
            <w:noProof/>
            <w:rtl/>
            <w:lang w:val="en-GB" w:eastAsia="zh-CN" w:bidi="ar-EG"/>
          </w:rPr>
          <w:t xml:space="preserve"> </w:t>
        </w:r>
        <w:r w:rsidR="004E1E10" w:rsidRPr="004630DB">
          <w:rPr>
            <w:rStyle w:val="Hyperlink"/>
            <w:rFonts w:eastAsia="MS Mincho"/>
            <w:noProof/>
            <w:lang w:val="en-GB"/>
          </w:rPr>
          <w:t>typeDefinition==DirectSpeakers</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Toc34659517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68</w:t>
        </w:r>
        <w:r w:rsidR="004E1E10" w:rsidRPr="00997872">
          <w:rPr>
            <w:rFonts w:cs="Times New Roman"/>
            <w:noProof/>
            <w:webHidden/>
            <w:szCs w:val="22"/>
            <w:rtl/>
          </w:rPr>
          <w:fldChar w:fldCharType="end"/>
        </w:r>
      </w:hyperlink>
    </w:p>
    <w:p w14:paraId="13CAA74C" w14:textId="7421B536"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18" w:history="1">
        <w:r w:rsidR="004E1E10" w:rsidRPr="004630DB">
          <w:rPr>
            <w:rStyle w:val="Hyperlink"/>
            <w:rFonts w:eastAsia="SimSun"/>
            <w:noProof/>
            <w:lang w:val="fr-CH" w:eastAsia="zh-CN" w:bidi="ar-EG"/>
          </w:rPr>
          <w:t>1.8</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قواعد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التقابل</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Toc34659518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69</w:t>
        </w:r>
        <w:r w:rsidR="004E1E10" w:rsidRPr="00997872">
          <w:rPr>
            <w:rFonts w:cs="Times New Roman"/>
            <w:noProof/>
            <w:webHidden/>
            <w:szCs w:val="22"/>
            <w:rtl/>
          </w:rPr>
          <w:fldChar w:fldCharType="end"/>
        </w:r>
      </w:hyperlink>
    </w:p>
    <w:p w14:paraId="6080D018" w14:textId="2E5DAD37"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19" w:history="1">
        <w:r w:rsidR="004E1E10" w:rsidRPr="004630DB">
          <w:rPr>
            <w:rStyle w:val="Hyperlink"/>
            <w:rFonts w:eastAsia="SimSun"/>
            <w:noProof/>
            <w:lang w:val="fr-CH" w:eastAsia="zh-CN" w:bidi="ar-EG"/>
          </w:rPr>
          <w:t>2.8</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تحديد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مؤثرات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الترددات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المنخفضة</w:t>
        </w:r>
        <w:r w:rsidR="004E1E10" w:rsidRPr="004630DB">
          <w:rPr>
            <w:rStyle w:val="Hyperlink"/>
            <w:rFonts w:eastAsia="SimSun"/>
            <w:noProof/>
            <w:rtl/>
            <w:lang w:val="en-GB" w:eastAsia="zh-CN" w:bidi="ar-EG"/>
          </w:rPr>
          <w:t xml:space="preserve"> </w:t>
        </w:r>
        <w:r w:rsidR="004E1E10" w:rsidRPr="004630DB">
          <w:rPr>
            <w:rStyle w:val="Hyperlink"/>
            <w:rFonts w:eastAsia="SimSun"/>
            <w:noProof/>
            <w:lang w:val="en-GB" w:eastAsia="zh-CN" w:bidi="ar-EG"/>
          </w:rPr>
          <w:t>LFE</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Toc34659519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69</w:t>
        </w:r>
        <w:r w:rsidR="004E1E10" w:rsidRPr="00997872">
          <w:rPr>
            <w:rFonts w:cs="Times New Roman"/>
            <w:noProof/>
            <w:webHidden/>
            <w:szCs w:val="22"/>
            <w:rtl/>
          </w:rPr>
          <w:fldChar w:fldCharType="end"/>
        </w:r>
      </w:hyperlink>
    </w:p>
    <w:p w14:paraId="48BC1F7B" w14:textId="32B14610"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20" w:history="1">
        <w:r w:rsidR="004E1E10" w:rsidRPr="004630DB">
          <w:rPr>
            <w:rStyle w:val="Hyperlink"/>
            <w:rFonts w:eastAsia="SimSun"/>
            <w:noProof/>
            <w:lang w:val="fr-CH" w:eastAsia="zh-CN" w:bidi="ar-EG"/>
          </w:rPr>
          <w:t>3.8</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تطابق</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وسم</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مكبرات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الصوت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Toc34659520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69</w:t>
        </w:r>
        <w:r w:rsidR="004E1E10" w:rsidRPr="00997872">
          <w:rPr>
            <w:rFonts w:cs="Times New Roman"/>
            <w:noProof/>
            <w:webHidden/>
            <w:szCs w:val="22"/>
            <w:rtl/>
          </w:rPr>
          <w:fldChar w:fldCharType="end"/>
        </w:r>
      </w:hyperlink>
    </w:p>
    <w:p w14:paraId="741087B3" w14:textId="18B72A90"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21" w:history="1">
        <w:r w:rsidR="004E1E10" w:rsidRPr="004630DB">
          <w:rPr>
            <w:rStyle w:val="Hyperlink"/>
            <w:rFonts w:eastAsia="SimSun"/>
            <w:noProof/>
            <w:lang w:val="fr-CH" w:eastAsia="zh-CN" w:bidi="ar-EG"/>
          </w:rPr>
          <w:t>4.8</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الإمساك</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بحافة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القناة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Toc34659521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69</w:t>
        </w:r>
        <w:r w:rsidR="004E1E10" w:rsidRPr="00997872">
          <w:rPr>
            <w:rFonts w:cs="Times New Roman"/>
            <w:noProof/>
            <w:webHidden/>
            <w:szCs w:val="22"/>
            <w:rtl/>
          </w:rPr>
          <w:fldChar w:fldCharType="end"/>
        </w:r>
      </w:hyperlink>
    </w:p>
    <w:p w14:paraId="3932CBF3" w14:textId="049C0054"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22" w:history="1">
        <w:r w:rsidR="004E1E10" w:rsidRPr="004630DB">
          <w:rPr>
            <w:rStyle w:val="Hyperlink"/>
            <w:rFonts w:eastAsia="SimSun"/>
            <w:noProof/>
            <w:lang w:val="fr-CH" w:eastAsia="zh-CN" w:bidi="ar-EG"/>
          </w:rPr>
          <w:t>5.8</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تطابق</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الحدود</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Toc34659522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70</w:t>
        </w:r>
        <w:r w:rsidR="004E1E10" w:rsidRPr="00997872">
          <w:rPr>
            <w:rFonts w:cs="Times New Roman"/>
            <w:noProof/>
            <w:webHidden/>
            <w:szCs w:val="22"/>
            <w:rtl/>
          </w:rPr>
          <w:fldChar w:fldCharType="end"/>
        </w:r>
      </w:hyperlink>
    </w:p>
    <w:p w14:paraId="6CC6EEBC" w14:textId="7C0565DA" w:rsidR="004E1E10" w:rsidRDefault="00611A5A" w:rsidP="004E1E10">
      <w:pPr>
        <w:pStyle w:val="TOC1"/>
        <w:rPr>
          <w:rFonts w:asciiTheme="minorHAnsi" w:eastAsiaTheme="minorEastAsia" w:hAnsiTheme="minorHAnsi" w:cstheme="minorBidi"/>
          <w:noProof/>
          <w:szCs w:val="22"/>
          <w:rtl/>
          <w:lang w:eastAsia="en-US" w:bidi="ar-SA"/>
        </w:rPr>
      </w:pPr>
      <w:hyperlink w:anchor="_Toc34659523" w:history="1">
        <w:r w:rsidR="004E1E10" w:rsidRPr="004630DB">
          <w:rPr>
            <w:rStyle w:val="Hyperlink"/>
            <w:rFonts w:eastAsia="SimSun"/>
            <w:noProof/>
            <w:lang w:val="fr-CH" w:eastAsia="zh-CN" w:bidi="ar-EG"/>
          </w:rPr>
          <w:t>9</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بنود</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العرض</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التي</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يكون</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فيها</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تعريف</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النمط</w:t>
        </w:r>
        <w:r w:rsidR="004E1E10" w:rsidRPr="004630DB">
          <w:rPr>
            <w:rStyle w:val="Hyperlink"/>
            <w:rFonts w:eastAsia="SimSun"/>
            <w:noProof/>
            <w:rtl/>
            <w:lang w:val="en-GB" w:eastAsia="zh-CN" w:bidi="ar-EG"/>
          </w:rPr>
          <w:t xml:space="preserve"> </w:t>
        </w:r>
        <w:r w:rsidR="004E1E10" w:rsidRPr="004630DB">
          <w:rPr>
            <w:rStyle w:val="Hyperlink"/>
            <w:rFonts w:eastAsia="MS Mincho"/>
            <w:noProof/>
            <w:lang w:val="en-GB"/>
          </w:rPr>
          <w:t>typeDefinition==HOA</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Toc34659523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70</w:t>
        </w:r>
        <w:r w:rsidR="004E1E10" w:rsidRPr="00997872">
          <w:rPr>
            <w:rFonts w:cs="Times New Roman"/>
            <w:noProof/>
            <w:webHidden/>
            <w:szCs w:val="22"/>
            <w:rtl/>
          </w:rPr>
          <w:fldChar w:fldCharType="end"/>
        </w:r>
      </w:hyperlink>
    </w:p>
    <w:p w14:paraId="26C18AC0" w14:textId="76F41D0B"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24" w:history="1">
        <w:r w:rsidR="004E1E10" w:rsidRPr="004630DB">
          <w:rPr>
            <w:rStyle w:val="Hyperlink"/>
            <w:rFonts w:eastAsia="SimSun"/>
            <w:noProof/>
            <w:lang w:val="fr-CH" w:eastAsia="zh-CN" w:bidi="ar-EG"/>
          </w:rPr>
          <w:t>1.9</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أنساق</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الصوتيات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المحيطة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من</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الرتبة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الأعلى</w:t>
        </w:r>
        <w:r w:rsidR="004E1E10" w:rsidRPr="004630DB">
          <w:rPr>
            <w:rStyle w:val="Hyperlink"/>
            <w:rFonts w:eastAsia="SimSun"/>
            <w:noProof/>
            <w:rtl/>
            <w:lang w:val="en-GB" w:eastAsia="zh-CN" w:bidi="ar-EG"/>
          </w:rPr>
          <w:t xml:space="preserve"> </w:t>
        </w:r>
        <w:r w:rsidR="004E1E10" w:rsidRPr="004630DB">
          <w:rPr>
            <w:rStyle w:val="Hyperlink"/>
            <w:rFonts w:eastAsia="SimSun"/>
            <w:noProof/>
            <w:lang w:val="en-GB" w:eastAsia="zh-CN" w:bidi="ar-EG"/>
          </w:rPr>
          <w:t>(HOA)</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المتقبَّلة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Toc34659524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70</w:t>
        </w:r>
        <w:r w:rsidR="004E1E10" w:rsidRPr="00997872">
          <w:rPr>
            <w:rFonts w:cs="Times New Roman"/>
            <w:noProof/>
            <w:webHidden/>
            <w:szCs w:val="22"/>
            <w:rtl/>
          </w:rPr>
          <w:fldChar w:fldCharType="end"/>
        </w:r>
      </w:hyperlink>
    </w:p>
    <w:p w14:paraId="69F4A351" w14:textId="5C19208D"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25" w:history="1">
        <w:r w:rsidR="004E1E10" w:rsidRPr="004630DB">
          <w:rPr>
            <w:rStyle w:val="Hyperlink"/>
            <w:rFonts w:eastAsia="SimSun"/>
            <w:noProof/>
            <w:lang w:val="fr-CH" w:eastAsia="zh-CN" w:bidi="ar-EG"/>
          </w:rPr>
          <w:t>2.9</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العناصر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الفرعية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غير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المتقبَّلة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Toc34659525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71</w:t>
        </w:r>
        <w:r w:rsidR="004E1E10" w:rsidRPr="00997872">
          <w:rPr>
            <w:rFonts w:cs="Times New Roman"/>
            <w:noProof/>
            <w:webHidden/>
            <w:szCs w:val="22"/>
            <w:rtl/>
          </w:rPr>
          <w:fldChar w:fldCharType="end"/>
        </w:r>
      </w:hyperlink>
    </w:p>
    <w:p w14:paraId="692A43C6" w14:textId="40EC04FD" w:rsidR="004E1E10" w:rsidRDefault="00611A5A" w:rsidP="004E1E10">
      <w:pPr>
        <w:pStyle w:val="TOC2"/>
        <w:spacing w:before="120"/>
        <w:rPr>
          <w:rFonts w:asciiTheme="minorHAnsi" w:eastAsiaTheme="minorEastAsia" w:hAnsiTheme="minorHAnsi" w:cstheme="minorBidi"/>
          <w:noProof/>
          <w:szCs w:val="22"/>
          <w:rtl/>
          <w:lang w:eastAsia="en-US" w:bidi="ar-SA"/>
        </w:rPr>
      </w:pPr>
      <w:hyperlink w:anchor="_Toc34659526" w:history="1">
        <w:r w:rsidR="004E1E10" w:rsidRPr="004630DB">
          <w:rPr>
            <w:rStyle w:val="Hyperlink"/>
            <w:rFonts w:eastAsia="SimSun"/>
            <w:noProof/>
            <w:lang w:val="fr-CH" w:eastAsia="zh-CN" w:bidi="ar-EG"/>
          </w:rPr>
          <w:t>3.9</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عرض</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إشارات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الصوتيات</w:t>
        </w:r>
        <w:r w:rsidR="004E1E10" w:rsidRPr="004630DB">
          <w:rPr>
            <w:rStyle w:val="Hyperlink"/>
            <w:rFonts w:eastAsia="SimSun"/>
            <w:noProof/>
            <w:rtl/>
            <w:lang w:val="en-GB" w:eastAsia="zh-CN" w:bidi="ar-EG"/>
          </w:rPr>
          <w:t xml:space="preserve"> </w:t>
        </w:r>
        <w:r w:rsidR="004E1E10" w:rsidRPr="004630DB">
          <w:rPr>
            <w:rStyle w:val="Hyperlink"/>
            <w:rFonts w:eastAsia="SimSun"/>
            <w:noProof/>
            <w:lang w:val="en-GB" w:eastAsia="zh-CN" w:bidi="ar-EG"/>
          </w:rPr>
          <w:t>HOA</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على</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مكبرات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الصوت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Toc34659526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71</w:t>
        </w:r>
        <w:r w:rsidR="004E1E10" w:rsidRPr="00997872">
          <w:rPr>
            <w:rFonts w:cs="Times New Roman"/>
            <w:noProof/>
            <w:webHidden/>
            <w:szCs w:val="22"/>
            <w:rtl/>
          </w:rPr>
          <w:fldChar w:fldCharType="end"/>
        </w:r>
      </w:hyperlink>
    </w:p>
    <w:p w14:paraId="1576EB9C" w14:textId="3AC3E76E" w:rsidR="004E1E10" w:rsidRDefault="00611A5A" w:rsidP="004E1E10">
      <w:pPr>
        <w:pStyle w:val="TOC1"/>
        <w:keepNext/>
        <w:keepLines/>
        <w:spacing w:line="180" w:lineRule="auto"/>
        <w:rPr>
          <w:rFonts w:asciiTheme="minorHAnsi" w:eastAsiaTheme="minorEastAsia" w:hAnsiTheme="minorHAnsi" w:cstheme="minorBidi"/>
          <w:noProof/>
          <w:szCs w:val="22"/>
          <w:rtl/>
          <w:lang w:eastAsia="en-US" w:bidi="ar-SA"/>
        </w:rPr>
      </w:pPr>
      <w:hyperlink w:anchor="_Toc34659527" w:history="1">
        <w:r w:rsidR="004E1E10" w:rsidRPr="004630DB">
          <w:rPr>
            <w:rStyle w:val="Hyperlink"/>
            <w:rFonts w:eastAsia="SimSun"/>
            <w:noProof/>
            <w:lang w:val="fr-CH" w:eastAsia="zh-CN" w:bidi="ar-EG"/>
          </w:rPr>
          <w:t>10</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تحويل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البيانات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الشرحية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Toc34659527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74</w:t>
        </w:r>
        <w:r w:rsidR="004E1E10" w:rsidRPr="00997872">
          <w:rPr>
            <w:rFonts w:cs="Times New Roman"/>
            <w:noProof/>
            <w:webHidden/>
            <w:szCs w:val="22"/>
            <w:rtl/>
          </w:rPr>
          <w:fldChar w:fldCharType="end"/>
        </w:r>
      </w:hyperlink>
    </w:p>
    <w:p w14:paraId="0E3969A3" w14:textId="6CFAF395" w:rsidR="004E1E10" w:rsidRDefault="00611A5A" w:rsidP="004E1E10">
      <w:pPr>
        <w:pStyle w:val="TOC2"/>
        <w:spacing w:before="120" w:line="180" w:lineRule="auto"/>
        <w:rPr>
          <w:rFonts w:asciiTheme="minorHAnsi" w:eastAsiaTheme="minorEastAsia" w:hAnsiTheme="minorHAnsi" w:cstheme="minorBidi"/>
          <w:noProof/>
          <w:szCs w:val="22"/>
          <w:rtl/>
          <w:lang w:eastAsia="en-US" w:bidi="ar-SA"/>
        </w:rPr>
      </w:pPr>
      <w:hyperlink w:anchor="_Toc34659528" w:history="1">
        <w:r w:rsidR="004E1E10" w:rsidRPr="004630DB">
          <w:rPr>
            <w:rStyle w:val="Hyperlink"/>
            <w:rFonts w:eastAsia="SimSun"/>
            <w:noProof/>
            <w:lang w:val="fr-CH" w:eastAsia="zh-CN" w:bidi="ar-EG"/>
          </w:rPr>
          <w:t>1.10</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تحويل</w:t>
        </w:r>
        <w:r w:rsidR="004E1E10" w:rsidRPr="004630DB">
          <w:rPr>
            <w:rStyle w:val="Hyperlink"/>
            <w:rFonts w:eastAsia="SimSun"/>
            <w:noProof/>
            <w:rtl/>
            <w:lang w:val="en-GB" w:eastAsia="zh-CN" w:bidi="ar-EG"/>
          </w:rPr>
          <w:t xml:space="preserve"> </w:t>
        </w:r>
        <w:r w:rsidR="004E1E10" w:rsidRPr="004630DB">
          <w:rPr>
            <w:rStyle w:val="Hyperlink"/>
            <w:rFonts w:eastAsia="SimSun" w:hint="eastAsia"/>
            <w:i/>
            <w:iCs/>
            <w:noProof/>
            <w:rtl/>
            <w:lang w:val="en-GB" w:eastAsia="zh-CN" w:bidi="ar-EG"/>
          </w:rPr>
          <w:t>الموضع</w:t>
        </w:r>
        <w:r w:rsidR="004E1E10" w:rsidRPr="004630DB">
          <w:rPr>
            <w:rStyle w:val="Hyperlink"/>
            <w:rFonts w:eastAsia="SimSun"/>
            <w:i/>
            <w:iCs/>
            <w:noProof/>
            <w:rtl/>
            <w:lang w:val="en-GB" w:eastAsia="zh-CN" w:bidi="ar-EG"/>
          </w:rPr>
          <w:t xml:space="preserve"> </w:t>
        </w:r>
        <w:r w:rsidR="004E1E10" w:rsidRPr="004630DB">
          <w:rPr>
            <w:rStyle w:val="Hyperlink"/>
            <w:rFonts w:eastAsia="SimSun"/>
            <w:i/>
            <w:iCs/>
            <w:noProof/>
            <w:lang w:val="en-CA" w:eastAsia="zh-CN" w:bidi="ar-EG"/>
          </w:rPr>
          <w:t>position</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Toc34659528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74</w:t>
        </w:r>
        <w:r w:rsidR="004E1E10" w:rsidRPr="00997872">
          <w:rPr>
            <w:rFonts w:cs="Times New Roman"/>
            <w:noProof/>
            <w:webHidden/>
            <w:szCs w:val="22"/>
            <w:rtl/>
          </w:rPr>
          <w:fldChar w:fldCharType="end"/>
        </w:r>
      </w:hyperlink>
    </w:p>
    <w:p w14:paraId="4B963AE7" w14:textId="57DCC8CD" w:rsidR="004E1E10" w:rsidRDefault="00611A5A" w:rsidP="004E1E10">
      <w:pPr>
        <w:pStyle w:val="TOC2"/>
        <w:spacing w:before="120" w:line="180" w:lineRule="auto"/>
        <w:rPr>
          <w:rFonts w:asciiTheme="minorHAnsi" w:eastAsiaTheme="minorEastAsia" w:hAnsiTheme="minorHAnsi" w:cstheme="minorBidi"/>
          <w:noProof/>
          <w:szCs w:val="22"/>
          <w:rtl/>
          <w:lang w:eastAsia="en-US" w:bidi="ar-SA"/>
        </w:rPr>
      </w:pPr>
      <w:hyperlink w:anchor="_Toc34659529" w:history="1">
        <w:r w:rsidR="004E1E10" w:rsidRPr="004630DB">
          <w:rPr>
            <w:rStyle w:val="Hyperlink"/>
            <w:rFonts w:eastAsia="SimSun"/>
            <w:noProof/>
            <w:lang w:val="fr-CH" w:eastAsia="zh-CN" w:bidi="ar-EG"/>
          </w:rPr>
          <w:t>2.10</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تحويل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المدى</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Toc34659529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77</w:t>
        </w:r>
        <w:r w:rsidR="004E1E10" w:rsidRPr="00997872">
          <w:rPr>
            <w:rFonts w:cs="Times New Roman"/>
            <w:noProof/>
            <w:webHidden/>
            <w:szCs w:val="22"/>
            <w:rtl/>
          </w:rPr>
          <w:fldChar w:fldCharType="end"/>
        </w:r>
      </w:hyperlink>
    </w:p>
    <w:p w14:paraId="5D5E7B98" w14:textId="27884A7E" w:rsidR="004E1E10" w:rsidRDefault="00611A5A" w:rsidP="004E1E10">
      <w:pPr>
        <w:pStyle w:val="TOC2"/>
        <w:spacing w:before="120" w:line="180" w:lineRule="auto"/>
        <w:rPr>
          <w:rFonts w:asciiTheme="minorHAnsi" w:eastAsiaTheme="minorEastAsia" w:hAnsiTheme="minorHAnsi" w:cstheme="minorBidi"/>
          <w:noProof/>
          <w:szCs w:val="22"/>
          <w:rtl/>
          <w:lang w:eastAsia="en-US" w:bidi="ar-SA"/>
        </w:rPr>
      </w:pPr>
      <w:hyperlink w:anchor="_Toc34659530" w:history="1">
        <w:r w:rsidR="004E1E10" w:rsidRPr="004630DB">
          <w:rPr>
            <w:rStyle w:val="Hyperlink"/>
            <w:rFonts w:eastAsia="SimSun"/>
            <w:noProof/>
            <w:lang w:val="fr-CH" w:eastAsia="zh-CN" w:bidi="ar-EG"/>
          </w:rPr>
          <w:t>3.10</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تحويل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انحراف</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الكائن</w:t>
        </w:r>
        <w:r w:rsidR="004E1E10" w:rsidRPr="004630DB">
          <w:rPr>
            <w:rStyle w:val="Hyperlink"/>
            <w:rFonts w:eastAsia="SimSun"/>
            <w:noProof/>
            <w:rtl/>
            <w:lang w:val="en-GB" w:eastAsia="zh-CN" w:bidi="ar-EG"/>
          </w:rPr>
          <w:t xml:space="preserve"> </w:t>
        </w:r>
        <w:r w:rsidR="004E1E10" w:rsidRPr="004630DB">
          <w:rPr>
            <w:rStyle w:val="Hyperlink"/>
            <w:rFonts w:eastAsia="MS Mincho"/>
            <w:noProof/>
            <w:lang w:val="en-GB"/>
          </w:rPr>
          <w:t>objectDivergence</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Toc34659530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79</w:t>
        </w:r>
        <w:r w:rsidR="004E1E10" w:rsidRPr="00997872">
          <w:rPr>
            <w:rFonts w:cs="Times New Roman"/>
            <w:noProof/>
            <w:webHidden/>
            <w:szCs w:val="22"/>
            <w:rtl/>
          </w:rPr>
          <w:fldChar w:fldCharType="end"/>
        </w:r>
      </w:hyperlink>
    </w:p>
    <w:p w14:paraId="0CB86198" w14:textId="0742C20B" w:rsidR="004E1E10" w:rsidRDefault="00611A5A" w:rsidP="004E1E10">
      <w:pPr>
        <w:pStyle w:val="TOC1"/>
        <w:spacing w:line="180" w:lineRule="auto"/>
        <w:rPr>
          <w:rFonts w:asciiTheme="minorHAnsi" w:eastAsiaTheme="minorEastAsia" w:hAnsiTheme="minorHAnsi" w:cstheme="minorBidi"/>
          <w:noProof/>
          <w:szCs w:val="22"/>
          <w:rtl/>
          <w:lang w:eastAsia="en-US" w:bidi="ar-SA"/>
        </w:rPr>
      </w:pPr>
      <w:hyperlink w:anchor="_Toc34659531" w:history="1">
        <w:r w:rsidR="004E1E10" w:rsidRPr="004630DB">
          <w:rPr>
            <w:rStyle w:val="Hyperlink"/>
            <w:rFonts w:eastAsia="SimSun"/>
            <w:noProof/>
            <w:lang w:val="fr-CH" w:eastAsia="zh-CN" w:bidi="ar-EG"/>
          </w:rPr>
          <w:t>11</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هياكل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وجداول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البيانات</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Toc34659531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79</w:t>
        </w:r>
        <w:r w:rsidR="004E1E10" w:rsidRPr="00997872">
          <w:rPr>
            <w:rFonts w:cs="Times New Roman"/>
            <w:noProof/>
            <w:webHidden/>
            <w:szCs w:val="22"/>
            <w:rtl/>
          </w:rPr>
          <w:fldChar w:fldCharType="end"/>
        </w:r>
      </w:hyperlink>
    </w:p>
    <w:p w14:paraId="1884C2DD" w14:textId="4A49A4FA" w:rsidR="004E1E10" w:rsidRDefault="00611A5A" w:rsidP="004E1E10">
      <w:pPr>
        <w:pStyle w:val="TOC2"/>
        <w:spacing w:before="120" w:line="180" w:lineRule="auto"/>
        <w:rPr>
          <w:rFonts w:asciiTheme="minorHAnsi" w:eastAsiaTheme="minorEastAsia" w:hAnsiTheme="minorHAnsi" w:cstheme="minorBidi"/>
          <w:noProof/>
          <w:szCs w:val="22"/>
          <w:rtl/>
          <w:lang w:eastAsia="en-US" w:bidi="ar-SA"/>
        </w:rPr>
      </w:pPr>
      <w:hyperlink w:anchor="_Toc34659532" w:history="1">
        <w:r w:rsidR="004E1E10" w:rsidRPr="004630DB">
          <w:rPr>
            <w:rStyle w:val="Hyperlink"/>
            <w:rFonts w:eastAsia="SimSun"/>
            <w:noProof/>
            <w:lang w:val="fr-CH" w:eastAsia="zh-CN" w:bidi="ar-EG"/>
          </w:rPr>
          <w:t>1.11</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هياكل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البيانات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الشرحية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الداخلية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Toc34659532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79</w:t>
        </w:r>
        <w:r w:rsidR="004E1E10" w:rsidRPr="00997872">
          <w:rPr>
            <w:rFonts w:cs="Times New Roman"/>
            <w:noProof/>
            <w:webHidden/>
            <w:szCs w:val="22"/>
            <w:rtl/>
          </w:rPr>
          <w:fldChar w:fldCharType="end"/>
        </w:r>
      </w:hyperlink>
    </w:p>
    <w:p w14:paraId="38344611" w14:textId="7FCBD4BD" w:rsidR="004E1E10" w:rsidRDefault="00611A5A" w:rsidP="004E1E10">
      <w:pPr>
        <w:pStyle w:val="TOC2"/>
        <w:spacing w:before="120" w:line="180" w:lineRule="auto"/>
        <w:rPr>
          <w:rFonts w:asciiTheme="minorHAnsi" w:eastAsiaTheme="minorEastAsia" w:hAnsiTheme="minorHAnsi" w:cstheme="minorBidi"/>
          <w:noProof/>
          <w:szCs w:val="22"/>
          <w:rtl/>
          <w:lang w:eastAsia="en-US" w:bidi="ar-SA"/>
        </w:rPr>
      </w:pPr>
      <w:hyperlink w:anchor="_Toc34659533" w:history="1">
        <w:r w:rsidR="004E1E10" w:rsidRPr="004630DB">
          <w:rPr>
            <w:rStyle w:val="Hyperlink"/>
            <w:rFonts w:eastAsia="SimSun"/>
            <w:noProof/>
            <w:lang w:val="fr-CH" w:eastAsia="zh-CN" w:bidi="ar-EG"/>
          </w:rPr>
          <w:t>2.11</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eastAsia="zh-CN" w:bidi="ar-EG"/>
          </w:rPr>
          <w:t>مواضع</w:t>
        </w:r>
        <w:r w:rsidR="004E1E10" w:rsidRPr="004630DB">
          <w:rPr>
            <w:rStyle w:val="Hyperlink"/>
            <w:rFonts w:eastAsia="SimSun"/>
            <w:noProof/>
            <w:rtl/>
            <w:lang w:eastAsia="zh-CN" w:bidi="ar-EG"/>
          </w:rPr>
          <w:t xml:space="preserve"> </w:t>
        </w:r>
        <w:r w:rsidR="004E1E10" w:rsidRPr="004630DB">
          <w:rPr>
            <w:rStyle w:val="Hyperlink"/>
            <w:rFonts w:eastAsia="SimSun" w:hint="eastAsia"/>
            <w:noProof/>
            <w:rtl/>
            <w:lang w:eastAsia="zh-CN" w:bidi="ar-EG"/>
          </w:rPr>
          <w:t>مكبرات</w:t>
        </w:r>
        <w:r w:rsidR="004E1E10" w:rsidRPr="004630DB">
          <w:rPr>
            <w:rStyle w:val="Hyperlink"/>
            <w:rFonts w:eastAsia="SimSun"/>
            <w:noProof/>
            <w:rtl/>
            <w:lang w:eastAsia="zh-CN" w:bidi="ar-EG"/>
          </w:rPr>
          <w:t xml:space="preserve"> </w:t>
        </w:r>
        <w:r w:rsidR="004E1E10" w:rsidRPr="004630DB">
          <w:rPr>
            <w:rStyle w:val="Hyperlink"/>
            <w:rFonts w:eastAsia="SimSun" w:hint="eastAsia"/>
            <w:noProof/>
            <w:rtl/>
            <w:lang w:eastAsia="zh-CN" w:bidi="ar-EG"/>
          </w:rPr>
          <w:t>الصوت</w:t>
        </w:r>
        <w:r w:rsidR="004E1E10" w:rsidRPr="004630DB">
          <w:rPr>
            <w:rStyle w:val="Hyperlink"/>
            <w:rFonts w:eastAsia="SimSun"/>
            <w:noProof/>
            <w:rtl/>
            <w:lang w:eastAsia="zh-CN" w:bidi="ar-EG"/>
          </w:rPr>
          <w:t xml:space="preserve"> </w:t>
        </w:r>
        <w:r w:rsidR="004E1E10" w:rsidRPr="004630DB">
          <w:rPr>
            <w:rStyle w:val="Hyperlink"/>
            <w:rFonts w:eastAsia="SimSun" w:hint="eastAsia"/>
            <w:noProof/>
            <w:rtl/>
            <w:lang w:val="en-GB" w:eastAsia="zh-CN" w:bidi="ar-EG"/>
          </w:rPr>
          <w:t>غير</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المركزية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Toc34659533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81</w:t>
        </w:r>
        <w:r w:rsidR="004E1E10" w:rsidRPr="00997872">
          <w:rPr>
            <w:rFonts w:cs="Times New Roman"/>
            <w:noProof/>
            <w:webHidden/>
            <w:szCs w:val="22"/>
            <w:rtl/>
          </w:rPr>
          <w:fldChar w:fldCharType="end"/>
        </w:r>
      </w:hyperlink>
    </w:p>
    <w:p w14:paraId="4870D357" w14:textId="19C7AF96" w:rsidR="004E1E10" w:rsidRDefault="00611A5A" w:rsidP="004E1E10">
      <w:pPr>
        <w:pStyle w:val="TOC2"/>
        <w:spacing w:before="120" w:line="180" w:lineRule="auto"/>
        <w:rPr>
          <w:rFonts w:asciiTheme="minorHAnsi" w:eastAsiaTheme="minorEastAsia" w:hAnsiTheme="minorHAnsi" w:cstheme="minorBidi"/>
          <w:noProof/>
          <w:szCs w:val="22"/>
          <w:rtl/>
          <w:lang w:eastAsia="en-US" w:bidi="ar-SA"/>
        </w:rPr>
      </w:pPr>
      <w:hyperlink w:anchor="_Toc34659534" w:history="1">
        <w:r w:rsidR="004E1E10" w:rsidRPr="004630DB">
          <w:rPr>
            <w:rStyle w:val="Hyperlink"/>
            <w:rFonts w:eastAsia="SimSun"/>
            <w:noProof/>
            <w:lang w:val="fr-CH" w:eastAsia="zh-CN" w:bidi="ar-EG"/>
          </w:rPr>
          <w:t>3.11</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بيانات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تقابل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مكبرات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الصوت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المباشرة</w:t>
        </w:r>
        <w:r w:rsidR="004E1E10" w:rsidRPr="004630DB">
          <w:rPr>
            <w:rStyle w:val="Hyperlink"/>
            <w:rFonts w:eastAsia="SimSun"/>
            <w:noProof/>
            <w:rtl/>
            <w:lang w:val="en-GB" w:eastAsia="zh-CN" w:bidi="ar-EG"/>
          </w:rPr>
          <w:t xml:space="preserve"> </w:t>
        </w:r>
        <w:r w:rsidR="004E1E10" w:rsidRPr="004630DB">
          <w:rPr>
            <w:rStyle w:val="Hyperlink"/>
            <w:rFonts w:eastAsia="MS Mincho"/>
            <w:noProof/>
            <w:lang w:val="en-GB"/>
          </w:rPr>
          <w:t>DirectSpeakers</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Toc34659534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86</w:t>
        </w:r>
        <w:r w:rsidR="004E1E10" w:rsidRPr="00997872">
          <w:rPr>
            <w:rFonts w:cs="Times New Roman"/>
            <w:noProof/>
            <w:webHidden/>
            <w:szCs w:val="22"/>
            <w:rtl/>
          </w:rPr>
          <w:fldChar w:fldCharType="end"/>
        </w:r>
      </w:hyperlink>
    </w:p>
    <w:p w14:paraId="2B68904A" w14:textId="6D463D5F" w:rsidR="004E1E10" w:rsidRDefault="00611A5A" w:rsidP="004E1E10">
      <w:pPr>
        <w:pStyle w:val="TOC1"/>
        <w:spacing w:line="180" w:lineRule="auto"/>
        <w:rPr>
          <w:rFonts w:asciiTheme="minorHAnsi" w:eastAsiaTheme="minorEastAsia" w:hAnsiTheme="minorHAnsi" w:cstheme="minorBidi"/>
          <w:noProof/>
          <w:szCs w:val="22"/>
          <w:rtl/>
          <w:lang w:eastAsia="en-US" w:bidi="ar-SA"/>
        </w:rPr>
      </w:pPr>
      <w:hyperlink w:anchor="_Toc34659535" w:history="1">
        <w:r w:rsidR="004E1E10" w:rsidRPr="004630DB">
          <w:rPr>
            <w:rStyle w:val="Hyperlink"/>
            <w:rFonts w:hint="eastAsia"/>
            <w:noProof/>
            <w:rtl/>
          </w:rPr>
          <w:t>بيبليوغرافيا</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Toc34659535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92</w:t>
        </w:r>
        <w:r w:rsidR="004E1E10" w:rsidRPr="00997872">
          <w:rPr>
            <w:rFonts w:cs="Times New Roman"/>
            <w:noProof/>
            <w:webHidden/>
            <w:szCs w:val="22"/>
            <w:rtl/>
          </w:rPr>
          <w:fldChar w:fldCharType="end"/>
        </w:r>
      </w:hyperlink>
    </w:p>
    <w:p w14:paraId="65743EFF" w14:textId="27AB6019" w:rsidR="004E1E10" w:rsidRDefault="00611A5A" w:rsidP="004E1E10">
      <w:pPr>
        <w:pStyle w:val="TOC1"/>
        <w:spacing w:line="180" w:lineRule="auto"/>
        <w:rPr>
          <w:rFonts w:asciiTheme="minorHAnsi" w:eastAsiaTheme="minorEastAsia" w:hAnsiTheme="minorHAnsi" w:cstheme="minorBidi"/>
          <w:noProof/>
          <w:szCs w:val="22"/>
          <w:rtl/>
          <w:lang w:eastAsia="en-US" w:bidi="ar-SA"/>
        </w:rPr>
      </w:pPr>
      <w:hyperlink w:anchor="_Toc34659536" w:history="1">
        <w:r w:rsidR="004E1E10" w:rsidRPr="004630DB">
          <w:rPr>
            <w:rStyle w:val="Hyperlink"/>
            <w:rFonts w:eastAsia="SimSun" w:hint="eastAsia"/>
            <w:noProof/>
            <w:rtl/>
            <w:lang w:val="en-GB" w:eastAsia="zh-CN" w:bidi="ar-EG"/>
          </w:rPr>
          <w:t>المرفق</w:t>
        </w:r>
        <w:r w:rsidR="004E1E10" w:rsidRPr="004630DB">
          <w:rPr>
            <w:rStyle w:val="Hyperlink"/>
            <w:rFonts w:eastAsia="SimSun"/>
            <w:noProof/>
            <w:rtl/>
            <w:lang w:val="en-GB" w:eastAsia="zh-CN" w:bidi="ar-EG"/>
          </w:rPr>
          <w:t xml:space="preserve"> </w:t>
        </w:r>
        <w:r w:rsidR="004E1E10" w:rsidRPr="004630DB">
          <w:rPr>
            <w:rStyle w:val="Hyperlink"/>
            <w:rFonts w:eastAsia="SimSun"/>
            <w:noProof/>
            <w:lang w:eastAsia="zh-CN" w:bidi="ar-EG"/>
          </w:rPr>
          <w:t>1</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بالملحق</w:t>
        </w:r>
        <w:r w:rsidR="004E1E10" w:rsidRPr="004630DB">
          <w:rPr>
            <w:rStyle w:val="Hyperlink"/>
            <w:rFonts w:eastAsia="SimSun"/>
            <w:noProof/>
            <w:rtl/>
            <w:lang w:val="en-GB" w:eastAsia="zh-CN" w:bidi="ar-EG"/>
          </w:rPr>
          <w:t xml:space="preserve"> </w:t>
        </w:r>
        <w:r w:rsidR="004E1E10" w:rsidRPr="004630DB">
          <w:rPr>
            <w:rStyle w:val="Hyperlink"/>
            <w:rFonts w:eastAsia="SimSun"/>
            <w:noProof/>
            <w:lang w:eastAsia="zh-CN" w:bidi="ar-EG"/>
          </w:rPr>
          <w:t>1</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إعلامي</w:t>
        </w:r>
        <w:r w:rsidR="004E1E10" w:rsidRPr="004630DB">
          <w:rPr>
            <w:rStyle w:val="Hyperlink"/>
            <w:rFonts w:eastAsia="SimSun"/>
            <w:noProof/>
            <w:rtl/>
            <w:lang w:val="en-GB" w:eastAsia="zh-CN" w:bidi="ar-EG"/>
          </w:rPr>
          <w:t>)</w:t>
        </w:r>
        <w:r w:rsidR="004E1E10" w:rsidRPr="004630DB">
          <w:rPr>
            <w:rStyle w:val="Hyperlink"/>
            <w:rFonts w:eastAsia="SimSun"/>
            <w:noProof/>
            <w:lang w:val="en-GB" w:eastAsia="zh-CN" w:bidi="ar-EG"/>
          </w:rPr>
          <w:t xml:space="preserve"> </w:t>
        </w:r>
        <w:r w:rsidR="004E1E10">
          <w:rPr>
            <w:rStyle w:val="Hyperlink"/>
            <w:rFonts w:eastAsia="SimSun" w:hint="cs"/>
            <w:noProof/>
            <w:rtl/>
            <w:lang w:val="en-GB" w:eastAsia="zh-CN" w:bidi="ar-EG"/>
          </w:rPr>
          <w:t>-</w:t>
        </w:r>
        <w:r w:rsidR="004E1E10" w:rsidRPr="004630DB">
          <w:rPr>
            <w:rStyle w:val="Hyperlink"/>
            <w:rFonts w:eastAsia="SimSun"/>
            <w:noProof/>
            <w:lang w:val="en-GB" w:eastAsia="zh-CN" w:bidi="ar-EG"/>
          </w:rPr>
          <w:t xml:space="preserve"> </w:t>
        </w:r>
        <w:r w:rsidR="004E1E10" w:rsidRPr="004630DB">
          <w:rPr>
            <w:rStyle w:val="Hyperlink"/>
            <w:rFonts w:eastAsia="SimSun" w:hint="eastAsia"/>
            <w:noProof/>
            <w:rtl/>
            <w:lang w:val="en-GB" w:eastAsia="zh-CN" w:bidi="ar-EG"/>
          </w:rPr>
          <w:t>دليل</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لأجزاء</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المواصفة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المقابلة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للبيانات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الشرحية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لنموذج</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تعريف</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الإشارة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السمعية</w:t>
        </w:r>
        <w:r w:rsidR="004E1E10">
          <w:rPr>
            <w:rStyle w:val="Hyperlink"/>
            <w:rFonts w:eastAsia="SimSun"/>
            <w:noProof/>
            <w:rtl/>
            <w:lang w:val="en-GB" w:eastAsia="zh-CN" w:bidi="ar-EG"/>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Toc34659536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93</w:t>
        </w:r>
        <w:r w:rsidR="004E1E10" w:rsidRPr="00997872">
          <w:rPr>
            <w:rFonts w:cs="Times New Roman"/>
            <w:noProof/>
            <w:webHidden/>
            <w:szCs w:val="22"/>
            <w:rtl/>
          </w:rPr>
          <w:fldChar w:fldCharType="end"/>
        </w:r>
      </w:hyperlink>
    </w:p>
    <w:p w14:paraId="37A1ADDB" w14:textId="2CCF259D" w:rsidR="004E1E10" w:rsidRDefault="00611A5A" w:rsidP="004E1E10">
      <w:pPr>
        <w:pStyle w:val="TOC2"/>
        <w:spacing w:before="120" w:line="180" w:lineRule="auto"/>
        <w:rPr>
          <w:rFonts w:asciiTheme="minorHAnsi" w:eastAsiaTheme="minorEastAsia" w:hAnsiTheme="minorHAnsi" w:cstheme="minorBidi"/>
          <w:noProof/>
          <w:szCs w:val="22"/>
          <w:rtl/>
          <w:lang w:eastAsia="en-US" w:bidi="ar-SA"/>
        </w:rPr>
      </w:pPr>
      <w:hyperlink w:anchor="_Toc34659537" w:history="1">
        <w:r w:rsidR="004E1E10" w:rsidRPr="004630DB">
          <w:rPr>
            <w:rStyle w:val="Hyperlink"/>
            <w:noProof/>
            <w:lang w:val="en-GB" w:eastAsia="zh-CN" w:bidi="ar-EG"/>
          </w:rPr>
          <w:t>1.A1</w:t>
        </w:r>
        <w:r w:rsidR="004E1E10">
          <w:rPr>
            <w:rFonts w:asciiTheme="minorHAnsi" w:eastAsiaTheme="minorEastAsia" w:hAnsiTheme="minorHAnsi" w:cstheme="minorBidi"/>
            <w:noProof/>
            <w:szCs w:val="22"/>
            <w:rtl/>
            <w:lang w:eastAsia="en-US" w:bidi="ar-SA"/>
          </w:rPr>
          <w:tab/>
        </w:r>
        <w:r w:rsidR="004E1E10" w:rsidRPr="004630DB">
          <w:rPr>
            <w:rStyle w:val="Hyperlink"/>
            <w:rFonts w:eastAsia="SimSun" w:hint="eastAsia"/>
            <w:noProof/>
            <w:rtl/>
            <w:lang w:val="en-GB" w:eastAsia="zh-CN" w:bidi="ar-EG"/>
          </w:rPr>
          <w:t>البيانات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الشرحية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لنموذج</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تعريف</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الإشارة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السمعية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في</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عارض</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نموذج</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تعريف</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الإشارة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السمعية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لقطاع</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الاتصالات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الراديوية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Toc34659537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93</w:t>
        </w:r>
        <w:r w:rsidR="004E1E10" w:rsidRPr="00997872">
          <w:rPr>
            <w:rFonts w:cs="Times New Roman"/>
            <w:noProof/>
            <w:webHidden/>
            <w:szCs w:val="22"/>
            <w:rtl/>
          </w:rPr>
          <w:fldChar w:fldCharType="end"/>
        </w:r>
      </w:hyperlink>
    </w:p>
    <w:p w14:paraId="50976FA4" w14:textId="13A6268D" w:rsidR="004E1E10" w:rsidRDefault="00611A5A" w:rsidP="004E1E10">
      <w:pPr>
        <w:pStyle w:val="TOC1"/>
        <w:spacing w:line="180" w:lineRule="auto"/>
        <w:rPr>
          <w:rFonts w:asciiTheme="minorHAnsi" w:eastAsiaTheme="minorEastAsia" w:hAnsiTheme="minorHAnsi" w:cstheme="minorBidi"/>
          <w:noProof/>
          <w:szCs w:val="22"/>
          <w:rtl/>
          <w:lang w:eastAsia="en-US" w:bidi="ar-SA"/>
        </w:rPr>
      </w:pPr>
      <w:hyperlink w:anchor="_Toc34659538" w:history="1">
        <w:r w:rsidR="004E1E10" w:rsidRPr="004630DB">
          <w:rPr>
            <w:rStyle w:val="Hyperlink"/>
            <w:rFonts w:eastAsia="SimSun" w:hint="eastAsia"/>
            <w:noProof/>
            <w:rtl/>
            <w:lang w:val="en-GB" w:eastAsia="zh-CN" w:bidi="ar-EG"/>
          </w:rPr>
          <w:t>المرفق</w:t>
        </w:r>
        <w:r w:rsidR="004E1E10" w:rsidRPr="004630DB">
          <w:rPr>
            <w:rStyle w:val="Hyperlink"/>
            <w:rFonts w:eastAsia="SimSun"/>
            <w:noProof/>
            <w:rtl/>
            <w:lang w:val="en-GB" w:eastAsia="zh-CN" w:bidi="ar-EG"/>
          </w:rPr>
          <w:t xml:space="preserve"> </w:t>
        </w:r>
        <w:r w:rsidR="004E1E10" w:rsidRPr="004630DB">
          <w:rPr>
            <w:rStyle w:val="Hyperlink"/>
            <w:rFonts w:eastAsia="SimSun"/>
            <w:noProof/>
            <w:lang w:eastAsia="zh-CN" w:bidi="ar-EG"/>
          </w:rPr>
          <w:t>2</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بالملحق</w:t>
        </w:r>
        <w:r w:rsidR="004E1E10" w:rsidRPr="004630DB">
          <w:rPr>
            <w:rStyle w:val="Hyperlink"/>
            <w:rFonts w:eastAsia="SimSun"/>
            <w:noProof/>
            <w:rtl/>
            <w:lang w:val="en-GB" w:eastAsia="zh-CN" w:bidi="ar-EG"/>
          </w:rPr>
          <w:t xml:space="preserve"> </w:t>
        </w:r>
        <w:r w:rsidR="004E1E10" w:rsidRPr="004630DB">
          <w:rPr>
            <w:rStyle w:val="Hyperlink"/>
            <w:rFonts w:eastAsia="SimSun"/>
            <w:noProof/>
            <w:lang w:eastAsia="zh-CN" w:bidi="ar-EG"/>
          </w:rPr>
          <w:t>1</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إعلامي</w:t>
        </w:r>
        <w:r w:rsidR="004E1E10" w:rsidRPr="004630DB">
          <w:rPr>
            <w:rStyle w:val="Hyperlink"/>
            <w:rFonts w:eastAsia="SimSun"/>
            <w:noProof/>
            <w:rtl/>
            <w:lang w:val="en-GB" w:eastAsia="zh-CN" w:bidi="ar-EG"/>
          </w:rPr>
          <w:t>)</w:t>
        </w:r>
        <w:r w:rsidR="004E1E10" w:rsidRPr="004630DB">
          <w:rPr>
            <w:rStyle w:val="Hyperlink"/>
            <w:rFonts w:eastAsia="SimSun"/>
            <w:noProof/>
            <w:lang w:val="en-GB" w:eastAsia="zh-CN" w:bidi="ar-EG"/>
          </w:rPr>
          <w:t xml:space="preserve"> </w:t>
        </w:r>
        <w:r w:rsidR="004E1E10">
          <w:rPr>
            <w:rStyle w:val="Hyperlink"/>
            <w:rFonts w:eastAsia="SimSun" w:hint="cs"/>
            <w:noProof/>
            <w:rtl/>
            <w:lang w:val="en-GB" w:eastAsia="zh-CN" w:bidi="ar-EG"/>
          </w:rPr>
          <w:t>-</w:t>
        </w:r>
        <w:r w:rsidR="004E1E10" w:rsidRPr="004630DB">
          <w:rPr>
            <w:rStyle w:val="Hyperlink"/>
            <w:rFonts w:eastAsia="SimSun"/>
            <w:noProof/>
            <w:lang w:val="en-GB" w:eastAsia="zh-CN" w:bidi="ar-EG"/>
          </w:rPr>
          <w:t xml:space="preserve"> </w:t>
        </w:r>
        <w:r w:rsidR="004E1E10" w:rsidRPr="004630DB">
          <w:rPr>
            <w:rStyle w:val="Hyperlink"/>
            <w:rFonts w:eastAsia="SimSun" w:hint="eastAsia"/>
            <w:noProof/>
            <w:rtl/>
            <w:lang w:val="en-GB" w:eastAsia="zh-CN" w:bidi="ar-EG"/>
          </w:rPr>
          <w:t>تشكيلة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بديلة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لمكبرات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الصوت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الافتراضية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Toc34659538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95</w:t>
        </w:r>
        <w:r w:rsidR="004E1E10" w:rsidRPr="00997872">
          <w:rPr>
            <w:rFonts w:cs="Times New Roman"/>
            <w:noProof/>
            <w:webHidden/>
            <w:szCs w:val="22"/>
            <w:rtl/>
          </w:rPr>
          <w:fldChar w:fldCharType="end"/>
        </w:r>
      </w:hyperlink>
    </w:p>
    <w:p w14:paraId="5CA2D28C" w14:textId="7153D1B1" w:rsidR="004E1E10" w:rsidRDefault="00611A5A" w:rsidP="004E1E10">
      <w:pPr>
        <w:pStyle w:val="TOC2"/>
        <w:spacing w:before="120" w:line="180" w:lineRule="auto"/>
        <w:rPr>
          <w:rFonts w:asciiTheme="minorHAnsi" w:eastAsiaTheme="minorEastAsia" w:hAnsiTheme="minorHAnsi" w:cstheme="minorBidi"/>
          <w:noProof/>
          <w:szCs w:val="22"/>
          <w:rtl/>
          <w:lang w:eastAsia="en-US" w:bidi="ar-SA"/>
        </w:rPr>
      </w:pPr>
      <w:hyperlink w:anchor="_Toc34659539" w:history="1">
        <w:r w:rsidR="004E1E10" w:rsidRPr="004630DB">
          <w:rPr>
            <w:rStyle w:val="Hyperlink"/>
            <w:noProof/>
            <w:lang w:val="en-GB" w:eastAsia="zh-CN" w:bidi="ar-EG"/>
          </w:rPr>
          <w:t>1.A2</w:t>
        </w:r>
        <w:r w:rsidR="004E1E10">
          <w:rPr>
            <w:rFonts w:asciiTheme="minorHAnsi" w:eastAsiaTheme="minorEastAsia" w:hAnsiTheme="minorHAnsi" w:cstheme="minorBidi"/>
            <w:noProof/>
            <w:szCs w:val="22"/>
            <w:rtl/>
            <w:lang w:eastAsia="en-US" w:bidi="ar-SA"/>
          </w:rPr>
          <w:tab/>
        </w:r>
        <w:r w:rsidR="004E1E10" w:rsidRPr="004630DB">
          <w:rPr>
            <w:rStyle w:val="Hyperlink"/>
            <w:rFonts w:hint="eastAsia"/>
            <w:noProof/>
            <w:rtl/>
            <w:lang w:val="en-GB" w:eastAsia="zh-CN" w:bidi="ar-EG"/>
          </w:rPr>
          <w:t>مواصفة</w:t>
        </w:r>
        <w:r w:rsidR="004E1E10" w:rsidRPr="004630DB">
          <w:rPr>
            <w:rStyle w:val="Hyperlink"/>
            <w:noProof/>
            <w:rtl/>
            <w:lang w:val="en-GB" w:eastAsia="zh-CN" w:bidi="ar-EG"/>
          </w:rPr>
          <w:t xml:space="preserve"> </w:t>
        </w:r>
        <w:r w:rsidR="004E1E10" w:rsidRPr="004630DB">
          <w:rPr>
            <w:rStyle w:val="Hyperlink"/>
            <w:rFonts w:eastAsia="SimSun" w:hint="eastAsia"/>
            <w:noProof/>
            <w:rtl/>
            <w:lang w:val="en-GB" w:eastAsia="zh-CN" w:bidi="ar-EG"/>
          </w:rPr>
          <w:t>تشكيلة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بديلة</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لمكبرات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الصوت</w:t>
        </w:r>
        <w:r w:rsidR="004E1E10" w:rsidRPr="004630DB">
          <w:rPr>
            <w:rStyle w:val="Hyperlink"/>
            <w:rFonts w:eastAsia="SimSun"/>
            <w:noProof/>
            <w:rtl/>
            <w:lang w:val="en-GB" w:eastAsia="zh-CN" w:bidi="ar-EG"/>
          </w:rPr>
          <w:t xml:space="preserve"> </w:t>
        </w:r>
        <w:r w:rsidR="004E1E10" w:rsidRPr="004630DB">
          <w:rPr>
            <w:rStyle w:val="Hyperlink"/>
            <w:rFonts w:eastAsia="SimSun" w:hint="eastAsia"/>
            <w:noProof/>
            <w:rtl/>
            <w:lang w:val="en-GB" w:eastAsia="zh-CN" w:bidi="ar-EG"/>
          </w:rPr>
          <w:t>الافتراضية</w:t>
        </w:r>
        <w:r w:rsidR="004E1E10">
          <w:rPr>
            <w:noProof/>
            <w:webHidden/>
            <w:rtl/>
          </w:rPr>
          <w:tab/>
        </w:r>
        <w:r w:rsidR="004E1E10">
          <w:rPr>
            <w:noProof/>
            <w:webHidden/>
            <w:rtl/>
          </w:rPr>
          <w:tab/>
        </w:r>
        <w:r w:rsidR="004E1E10" w:rsidRPr="00997872">
          <w:rPr>
            <w:rFonts w:cs="Times New Roman"/>
            <w:noProof/>
            <w:webHidden/>
            <w:szCs w:val="22"/>
            <w:rtl/>
          </w:rPr>
          <w:fldChar w:fldCharType="begin"/>
        </w:r>
        <w:r w:rsidR="004E1E10" w:rsidRPr="00997872">
          <w:rPr>
            <w:rFonts w:cs="Times New Roman"/>
            <w:noProof/>
            <w:webHidden/>
            <w:szCs w:val="22"/>
            <w:rtl/>
          </w:rPr>
          <w:instrText xml:space="preserve"> </w:instrText>
        </w:r>
        <w:r w:rsidR="004E1E10" w:rsidRPr="00997872">
          <w:rPr>
            <w:rFonts w:cs="Times New Roman"/>
            <w:noProof/>
            <w:webHidden/>
            <w:szCs w:val="22"/>
          </w:rPr>
          <w:instrText>PAGEREF</w:instrText>
        </w:r>
        <w:r w:rsidR="004E1E10" w:rsidRPr="00997872">
          <w:rPr>
            <w:rFonts w:cs="Times New Roman"/>
            <w:noProof/>
            <w:webHidden/>
            <w:szCs w:val="22"/>
            <w:rtl/>
          </w:rPr>
          <w:instrText xml:space="preserve"> _</w:instrText>
        </w:r>
        <w:r w:rsidR="004E1E10" w:rsidRPr="00997872">
          <w:rPr>
            <w:rFonts w:cs="Times New Roman"/>
            <w:noProof/>
            <w:webHidden/>
            <w:szCs w:val="22"/>
          </w:rPr>
          <w:instrText>Toc34659539 \h</w:instrText>
        </w:r>
        <w:r w:rsidR="004E1E10" w:rsidRPr="00997872">
          <w:rPr>
            <w:rFonts w:cs="Times New Roman"/>
            <w:noProof/>
            <w:webHidden/>
            <w:szCs w:val="22"/>
            <w:rtl/>
          </w:rPr>
          <w:instrText xml:space="preserve"> </w:instrText>
        </w:r>
        <w:r w:rsidR="004E1E10" w:rsidRPr="00997872">
          <w:rPr>
            <w:rFonts w:cs="Times New Roman"/>
            <w:noProof/>
            <w:webHidden/>
            <w:szCs w:val="22"/>
            <w:rtl/>
          </w:rPr>
        </w:r>
        <w:r w:rsidR="004E1E10" w:rsidRPr="00997872">
          <w:rPr>
            <w:rFonts w:cs="Times New Roman"/>
            <w:noProof/>
            <w:webHidden/>
            <w:szCs w:val="22"/>
            <w:rtl/>
          </w:rPr>
          <w:fldChar w:fldCharType="separate"/>
        </w:r>
        <w:r>
          <w:rPr>
            <w:rFonts w:cs="Times New Roman"/>
            <w:noProof/>
            <w:webHidden/>
            <w:szCs w:val="22"/>
            <w:rtl/>
          </w:rPr>
          <w:t>95</w:t>
        </w:r>
        <w:r w:rsidR="004E1E10" w:rsidRPr="00997872">
          <w:rPr>
            <w:rFonts w:cs="Times New Roman"/>
            <w:noProof/>
            <w:webHidden/>
            <w:szCs w:val="22"/>
            <w:rtl/>
          </w:rPr>
          <w:fldChar w:fldCharType="end"/>
        </w:r>
      </w:hyperlink>
    </w:p>
    <w:p w14:paraId="6D743B3E" w14:textId="77777777" w:rsidR="004E1E10" w:rsidRDefault="004E1E10" w:rsidP="004E1E10">
      <w:pPr>
        <w:rPr>
          <w:rFonts w:eastAsia="SimSun"/>
          <w:rtl/>
          <w:lang w:val="en-GB" w:eastAsia="en-US" w:bidi="ar-EG"/>
        </w:rPr>
      </w:pPr>
      <w:r>
        <w:rPr>
          <w:rFonts w:eastAsia="SimSun"/>
          <w:highlight w:val="yellow"/>
          <w:rtl/>
          <w:lang w:val="en-GB" w:eastAsia="en-US" w:bidi="ar-EG"/>
        </w:rPr>
        <w:fldChar w:fldCharType="end"/>
      </w:r>
    </w:p>
    <w:p w14:paraId="060366D7" w14:textId="77777777" w:rsidR="004E1E10" w:rsidRPr="00EC5628" w:rsidRDefault="004E1E10" w:rsidP="004E1E10">
      <w:pPr>
        <w:pStyle w:val="Heading1"/>
        <w:rPr>
          <w:rFonts w:eastAsia="SimSun"/>
          <w:rtl/>
          <w:lang w:val="en-GB" w:eastAsia="zh-CN" w:bidi="ar-EG"/>
        </w:rPr>
      </w:pPr>
      <w:bookmarkStart w:id="4" w:name="_Toc34659487"/>
      <w:r w:rsidRPr="00EC5628">
        <w:rPr>
          <w:rFonts w:eastAsia="SimSun"/>
          <w:lang w:val="en-GB" w:eastAsia="zh-CN" w:bidi="ar-EG"/>
        </w:rPr>
        <w:t>1</w:t>
      </w:r>
      <w:r w:rsidRPr="00EC5628">
        <w:rPr>
          <w:rFonts w:eastAsia="SimSun"/>
          <w:rtl/>
          <w:lang w:val="en-GB" w:eastAsia="zh-CN" w:bidi="ar-EG"/>
        </w:rPr>
        <w:tab/>
      </w:r>
      <w:r w:rsidRPr="00EC5628">
        <w:rPr>
          <w:rFonts w:eastAsia="SimSun" w:hint="cs"/>
          <w:rtl/>
          <w:lang w:val="en-GB" w:eastAsia="zh-CN" w:bidi="ar-EG"/>
        </w:rPr>
        <w:t>مقدمة</w:t>
      </w:r>
      <w:bookmarkEnd w:id="4"/>
    </w:p>
    <w:p w14:paraId="4B8CEA38" w14:textId="77777777" w:rsidR="004E1E10" w:rsidRPr="00EC5628" w:rsidRDefault="004E1E10" w:rsidP="004E1E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C5628">
        <w:rPr>
          <w:rFonts w:eastAsia="SimSun" w:hint="cs"/>
          <w:rtl/>
          <w:lang w:eastAsia="zh-CN"/>
        </w:rPr>
        <w:t>تصف هذه التوصية عارض</w:t>
      </w:r>
      <w:r w:rsidRPr="00EC5628">
        <w:rPr>
          <w:rFonts w:eastAsia="SimSun"/>
          <w:rtl/>
          <w:lang w:eastAsia="zh-CN"/>
        </w:rPr>
        <w:t xml:space="preserve"> </w:t>
      </w:r>
      <w:r w:rsidRPr="00EC5628">
        <w:rPr>
          <w:rFonts w:eastAsia="SimSun" w:hint="cs"/>
          <w:rtl/>
          <w:lang w:eastAsia="zh-CN"/>
        </w:rPr>
        <w:t xml:space="preserve">نموذج </w:t>
      </w:r>
      <w:r w:rsidRPr="00EC5628">
        <w:rPr>
          <w:rFonts w:eastAsia="SimSun"/>
          <w:rtl/>
          <w:lang w:eastAsia="zh-CN"/>
        </w:rPr>
        <w:t xml:space="preserve">تعريف </w:t>
      </w:r>
      <w:r w:rsidRPr="00EC5628">
        <w:rPr>
          <w:rFonts w:eastAsia="SimSun" w:hint="cs"/>
          <w:rtl/>
          <w:lang w:eastAsia="zh-CN"/>
        </w:rPr>
        <w:t>الإشارة السمعية</w:t>
      </w:r>
      <w:r w:rsidRPr="00EC5628">
        <w:rPr>
          <w:rFonts w:eastAsia="SimSun"/>
          <w:rtl/>
          <w:lang w:eastAsia="zh-CN"/>
        </w:rPr>
        <w:t xml:space="preserve"> </w:t>
      </w:r>
      <w:r w:rsidRPr="00EC5628">
        <w:rPr>
          <w:rFonts w:eastAsia="SimSun"/>
          <w:lang w:val="en-GB" w:eastAsia="zh-CN"/>
        </w:rPr>
        <w:t>(</w:t>
      </w:r>
      <w:r w:rsidRPr="00EC5628">
        <w:rPr>
          <w:rFonts w:eastAsia="SimSun"/>
          <w:lang w:eastAsia="zh-CN" w:bidi="ar-EG"/>
        </w:rPr>
        <w:t>ADM</w:t>
      </w:r>
      <w:r w:rsidRPr="00EC5628">
        <w:rPr>
          <w:rFonts w:eastAsia="SimSun"/>
          <w:lang w:val="en-GB" w:eastAsia="zh-CN"/>
        </w:rPr>
        <w:t>)</w:t>
      </w:r>
      <w:r w:rsidRPr="00EC5628">
        <w:rPr>
          <w:rFonts w:eastAsia="SimSun"/>
          <w:rtl/>
          <w:lang w:eastAsia="zh-CN"/>
        </w:rPr>
        <w:t xml:space="preserve">، </w:t>
      </w:r>
      <w:r w:rsidRPr="00EC5628">
        <w:rPr>
          <w:rFonts w:eastAsia="SimSun" w:hint="cs"/>
          <w:rtl/>
          <w:lang w:eastAsia="zh-CN"/>
        </w:rPr>
        <w:t xml:space="preserve">وتوفر تفسيراً كاملاً للبيانات الشرحية لنموذج </w:t>
      </w:r>
      <w:r w:rsidRPr="00EC5628">
        <w:rPr>
          <w:rFonts w:eastAsia="SimSun"/>
          <w:rtl/>
          <w:lang w:eastAsia="zh-CN"/>
        </w:rPr>
        <w:t xml:space="preserve">تعريف </w:t>
      </w:r>
      <w:r w:rsidRPr="00EC5628">
        <w:rPr>
          <w:rFonts w:eastAsia="SimSun" w:hint="cs"/>
          <w:rtl/>
          <w:lang w:eastAsia="zh-CN"/>
        </w:rPr>
        <w:t xml:space="preserve">الإشارة السمعية الموصَّف في التوصية </w:t>
      </w:r>
      <w:hyperlink r:id="rId14">
        <w:r w:rsidRPr="00EC5628">
          <w:rPr>
            <w:rFonts w:eastAsia="MS Mincho"/>
            <w:lang w:val="en-GB"/>
          </w:rPr>
          <w:t>ITU-R BS.2076-1</w:t>
        </w:r>
      </w:hyperlink>
      <w:r w:rsidRPr="00EC5628">
        <w:rPr>
          <w:rFonts w:eastAsia="SimSun" w:hint="cs"/>
          <w:rtl/>
          <w:lang w:eastAsia="zh-CN"/>
        </w:rPr>
        <w:t xml:space="preserve">. ويوصى باستعمال البيانات الشرحية لنموذج </w:t>
      </w:r>
      <w:r w:rsidRPr="00EC5628">
        <w:rPr>
          <w:rFonts w:eastAsia="SimSun"/>
          <w:rtl/>
          <w:lang w:eastAsia="zh-CN"/>
        </w:rPr>
        <w:t xml:space="preserve">تعريف </w:t>
      </w:r>
      <w:r w:rsidRPr="00EC5628">
        <w:rPr>
          <w:rFonts w:eastAsia="SimSun" w:hint="cs"/>
          <w:rtl/>
          <w:lang w:eastAsia="zh-CN"/>
        </w:rPr>
        <w:t>الإشارة السمعية</w:t>
      </w:r>
      <w:r w:rsidRPr="00EC5628">
        <w:rPr>
          <w:rFonts w:eastAsia="SimSun" w:hint="cs"/>
          <w:rtl/>
          <w:lang w:eastAsia="zh-CN" w:bidi="ar-EG"/>
        </w:rPr>
        <w:t xml:space="preserve"> لوصف الأنساق السمعية المستعملة في إنتاج البرامج للأنظمة الصوتية المتقدمة، والمعروفة أيضاً باسم الأنظمة السمعية من الجيل التالي. ويستطيع هذا العارض عرض الإشارات السمعية على جميع تشكيلات مكبرات الصوت </w:t>
      </w:r>
      <w:r w:rsidRPr="00EC5628">
        <w:rPr>
          <w:rFonts w:eastAsia="SimSun" w:hint="cs"/>
          <w:rtl/>
          <w:lang w:eastAsia="zh-CN"/>
        </w:rPr>
        <w:t xml:space="preserve">الموصَّفة في التوصية </w:t>
      </w:r>
      <w:r w:rsidRPr="00EC5628">
        <w:rPr>
          <w:rFonts w:eastAsia="MS Mincho"/>
          <w:lang w:val="en-GB"/>
        </w:rPr>
        <w:t>ITU</w:t>
      </w:r>
      <w:r w:rsidRPr="00EC5628">
        <w:rPr>
          <w:rFonts w:eastAsia="MS Mincho"/>
          <w:lang w:val="en-GB"/>
        </w:rPr>
        <w:noBreakHyphen/>
        <w:t>R </w:t>
      </w:r>
      <w:hyperlink w:anchor="ref-bs2051">
        <w:r w:rsidRPr="00EC5628">
          <w:rPr>
            <w:rFonts w:eastAsia="MS Mincho"/>
            <w:lang w:val="en-GB"/>
          </w:rPr>
          <w:t>BS.2051</w:t>
        </w:r>
      </w:hyperlink>
      <w:r w:rsidRPr="00EC5628">
        <w:rPr>
          <w:rFonts w:eastAsia="MS Mincho"/>
          <w:lang w:val="en-GB"/>
        </w:rPr>
        <w:noBreakHyphen/>
        <w:t>2</w:t>
      </w:r>
      <w:r w:rsidRPr="00EC5628">
        <w:rPr>
          <w:rFonts w:eastAsia="SimSun" w:hint="cs"/>
          <w:rtl/>
          <w:lang w:eastAsia="zh-CN"/>
        </w:rPr>
        <w:t>.</w:t>
      </w:r>
    </w:p>
    <w:p w14:paraId="7802554F" w14:textId="4D073764" w:rsidR="004E1E10" w:rsidRPr="00EC5628" w:rsidRDefault="004E1E10" w:rsidP="004E1E1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CA" w:eastAsia="zh-CN" w:bidi="ar-EG"/>
        </w:rPr>
      </w:pPr>
      <w:r w:rsidRPr="00EC5628">
        <w:rPr>
          <w:rFonts w:eastAsia="SimSun" w:hint="cs"/>
          <w:rtl/>
          <w:lang w:eastAsia="zh-CN" w:bidi="ar-EG"/>
        </w:rPr>
        <w:t xml:space="preserve">وهذه المواصفة مصحوبة بتنفيذ مرجعي مفتوح المصدر، مكتوب بلغة </w:t>
      </w:r>
      <w:r w:rsidRPr="00EC5628">
        <w:rPr>
          <w:rFonts w:eastAsia="SimSun"/>
          <w:lang w:val="en-CA" w:eastAsia="zh-CN" w:bidi="ar-EG"/>
        </w:rPr>
        <w:t>Python</w:t>
      </w:r>
      <w:r w:rsidRPr="00EC5628">
        <w:rPr>
          <w:rFonts w:eastAsia="SimSun" w:hint="cs"/>
          <w:rtl/>
          <w:lang w:val="en-CA" w:eastAsia="zh-CN" w:bidi="ar-EG"/>
        </w:rPr>
        <w:t xml:space="preserve"> لتجهيز </w:t>
      </w:r>
      <w:r w:rsidRPr="00EC5628">
        <w:rPr>
          <w:rFonts w:eastAsia="SimSun" w:hint="cs"/>
          <w:rtl/>
          <w:lang w:eastAsia="zh-CN"/>
        </w:rPr>
        <w:t xml:space="preserve">نموذج </w:t>
      </w:r>
      <w:r w:rsidRPr="00EC5628">
        <w:rPr>
          <w:rFonts w:eastAsia="SimSun"/>
          <w:rtl/>
          <w:lang w:eastAsia="zh-CN"/>
        </w:rPr>
        <w:t xml:space="preserve">تعريف </w:t>
      </w:r>
      <w:r w:rsidRPr="00EC5628">
        <w:rPr>
          <w:rFonts w:eastAsia="SimSun" w:hint="cs"/>
          <w:rtl/>
          <w:lang w:eastAsia="zh-CN"/>
        </w:rPr>
        <w:t>الإشارة السمعية القائم على الملفات، ومتاح على الموقع التالي:</w:t>
      </w:r>
    </w:p>
    <w:p w14:paraId="0C8FB848" w14:textId="77777777" w:rsidR="004E1E10" w:rsidRDefault="00611A5A" w:rsidP="004E1E10">
      <w:pPr>
        <w:spacing w:before="240" w:after="240"/>
        <w:rPr>
          <w:rStyle w:val="Hyperlink"/>
          <w:rFonts w:eastAsia="SimSun"/>
          <w:rtl/>
          <w:lang w:val="en-GB" w:eastAsia="zh-CN" w:bidi="ar-EG"/>
        </w:rPr>
      </w:pPr>
      <w:hyperlink r:id="rId15" w:history="1">
        <w:r w:rsidR="004E1E10" w:rsidRPr="00EC5628">
          <w:rPr>
            <w:rStyle w:val="Hyperlink"/>
            <w:rFonts w:eastAsia="SimSun"/>
            <w:lang w:val="en-GB" w:eastAsia="zh-CN" w:bidi="ar-EG"/>
          </w:rPr>
          <w:t>https://www.itu.int/dms_pub/itu-r/oth/0a/07/R0A0700003E0001ZIPE.zip</w:t>
        </w:r>
      </w:hyperlink>
    </w:p>
    <w:p w14:paraId="009D49F3" w14:textId="246888A4" w:rsidR="004E1E10" w:rsidRPr="00EC5628" w:rsidRDefault="004E1E10" w:rsidP="004E1E10">
      <w:pPr>
        <w:rPr>
          <w:rFonts w:eastAsia="SimSun"/>
          <w:lang w:val="en-CA" w:eastAsia="zh-CN" w:bidi="ar-EG"/>
        </w:rPr>
      </w:pPr>
      <w:r w:rsidRPr="00EC5628">
        <w:rPr>
          <w:rFonts w:eastAsia="SimSun" w:hint="cs"/>
          <w:rtl/>
          <w:lang w:eastAsia="zh-CN" w:bidi="ar-EG"/>
        </w:rPr>
        <w:t>وتعرض وثيقة المواصفات هذه وصفاً للرمز المرجعي.</w:t>
      </w:r>
    </w:p>
    <w:p w14:paraId="2D2A8DB3" w14:textId="77777777" w:rsidR="004E1E10" w:rsidRPr="00EC5628" w:rsidRDefault="004E1E10" w:rsidP="004E1E10">
      <w:pPr>
        <w:pStyle w:val="Heading2"/>
        <w:rPr>
          <w:rFonts w:eastAsia="SimSun"/>
          <w:rtl/>
          <w:lang w:eastAsia="zh-CN" w:bidi="ar-EG"/>
        </w:rPr>
      </w:pPr>
      <w:bookmarkStart w:id="5" w:name="_Toc34659488"/>
      <w:r w:rsidRPr="00EC5628">
        <w:rPr>
          <w:rFonts w:eastAsia="SimSun"/>
          <w:lang w:eastAsia="zh-CN" w:bidi="ar-EG"/>
        </w:rPr>
        <w:t>1.1</w:t>
      </w:r>
      <w:r w:rsidRPr="00EC5628">
        <w:rPr>
          <w:rFonts w:eastAsia="SimSun"/>
          <w:rtl/>
          <w:lang w:eastAsia="zh-CN" w:bidi="ar-EG"/>
        </w:rPr>
        <w:tab/>
      </w:r>
      <w:r w:rsidRPr="00EC5628">
        <w:rPr>
          <w:rFonts w:eastAsia="SimSun" w:hint="cs"/>
          <w:rtl/>
          <w:lang w:val="en-GB" w:eastAsia="zh-CN" w:bidi="ar-EG"/>
        </w:rPr>
        <w:t>الاختصارات/مسرد المصطلحات</w:t>
      </w:r>
      <w:bookmarkEnd w:id="5"/>
    </w:p>
    <w:p w14:paraId="548ADC20" w14:textId="77777777" w:rsidR="004E1E10" w:rsidRPr="00EC5628" w:rsidRDefault="004E1E10" w:rsidP="004E1E10">
      <w:pPr>
        <w:tabs>
          <w:tab w:val="left" w:pos="1134"/>
          <w:tab w:val="left" w:pos="1871"/>
          <w:tab w:val="left" w:pos="2268"/>
        </w:tabs>
        <w:spacing w:before="100" w:line="180" w:lineRule="auto"/>
        <w:jc w:val="left"/>
        <w:rPr>
          <w:rFonts w:eastAsia="MS Mincho"/>
          <w:rtl/>
          <w:lang w:val="en-CA" w:bidi="ar-EG"/>
        </w:rPr>
      </w:pPr>
      <w:r w:rsidRPr="00EC5628">
        <w:rPr>
          <w:rFonts w:eastAsia="MS Mincho"/>
          <w:lang w:val="en-GB"/>
        </w:rPr>
        <w:t>ADM</w:t>
      </w:r>
      <w:r w:rsidRPr="00EC5628">
        <w:rPr>
          <w:rFonts w:eastAsia="MS Mincho"/>
          <w:lang w:val="en-GB"/>
        </w:rPr>
        <w:tab/>
      </w:r>
      <w:r w:rsidRPr="00EC5628">
        <w:rPr>
          <w:rFonts w:eastAsia="MS Mincho" w:hint="cs"/>
          <w:rtl/>
          <w:lang w:val="en-GB"/>
        </w:rPr>
        <w:t xml:space="preserve">نموذج تعريف الإشارة السمعية </w:t>
      </w:r>
      <w:r w:rsidRPr="00D20A67">
        <w:rPr>
          <w:rFonts w:eastAsia="MS Mincho"/>
          <w:i/>
          <w:iCs/>
          <w:lang w:val="en-CA"/>
        </w:rPr>
        <w:t>(</w:t>
      </w:r>
      <w:r w:rsidRPr="00D20A67">
        <w:rPr>
          <w:rFonts w:eastAsia="MS Mincho"/>
          <w:i/>
          <w:iCs/>
          <w:lang w:val="en-GB"/>
        </w:rPr>
        <w:t>Audio definition model</w:t>
      </w:r>
      <w:r w:rsidRPr="00D20A67">
        <w:rPr>
          <w:rFonts w:eastAsia="MS Mincho"/>
          <w:i/>
          <w:iCs/>
          <w:lang w:val="en-CA"/>
        </w:rPr>
        <w:t>)</w:t>
      </w:r>
    </w:p>
    <w:p w14:paraId="6E2BA3A2" w14:textId="77777777" w:rsidR="004E1E10" w:rsidRPr="00EC5628" w:rsidRDefault="004E1E10" w:rsidP="004E1E10">
      <w:pPr>
        <w:tabs>
          <w:tab w:val="left" w:pos="1134"/>
          <w:tab w:val="left" w:pos="1871"/>
          <w:tab w:val="left" w:pos="2268"/>
        </w:tabs>
        <w:spacing w:before="100" w:line="180" w:lineRule="auto"/>
        <w:jc w:val="left"/>
        <w:rPr>
          <w:rFonts w:eastAsia="MS Mincho"/>
          <w:lang w:val="en-CA" w:bidi="ar-EG"/>
        </w:rPr>
      </w:pPr>
      <w:r w:rsidRPr="00EC5628">
        <w:rPr>
          <w:rFonts w:eastAsia="MS Mincho"/>
          <w:lang w:val="en-GB"/>
        </w:rPr>
        <w:t>BMF</w:t>
      </w:r>
      <w:r w:rsidRPr="00EC5628">
        <w:rPr>
          <w:rFonts w:eastAsia="MS Mincho"/>
          <w:lang w:val="en-GB"/>
        </w:rPr>
        <w:tab/>
      </w:r>
      <w:r w:rsidRPr="00EC5628">
        <w:rPr>
          <w:rFonts w:eastAsia="MS Mincho" w:hint="cs"/>
          <w:rtl/>
          <w:lang w:val="en-GB"/>
        </w:rPr>
        <w:t xml:space="preserve">نسق تبادل البيانات الشرحية الإذاعية </w:t>
      </w:r>
      <w:r w:rsidRPr="00D20A67">
        <w:rPr>
          <w:rFonts w:eastAsia="MS Mincho"/>
          <w:i/>
          <w:iCs/>
          <w:lang w:val="en-CA"/>
        </w:rPr>
        <w:t>(</w:t>
      </w:r>
      <w:r w:rsidRPr="00D20A67">
        <w:rPr>
          <w:rFonts w:eastAsia="MS Mincho"/>
          <w:i/>
          <w:iCs/>
          <w:lang w:val="en-GB"/>
        </w:rPr>
        <w:t>Broadcast metadata exchange format</w:t>
      </w:r>
      <w:r w:rsidRPr="00D20A67">
        <w:rPr>
          <w:rFonts w:eastAsia="MS Mincho"/>
          <w:i/>
          <w:iCs/>
          <w:lang w:val="en-CA"/>
        </w:rPr>
        <w:t>)</w:t>
      </w:r>
    </w:p>
    <w:p w14:paraId="1B316482" w14:textId="77777777" w:rsidR="004E1E10" w:rsidRPr="00EC5628" w:rsidRDefault="004E1E10" w:rsidP="004E1E10">
      <w:pPr>
        <w:tabs>
          <w:tab w:val="left" w:pos="1134"/>
          <w:tab w:val="left" w:pos="1871"/>
          <w:tab w:val="left" w:pos="2268"/>
        </w:tabs>
        <w:spacing w:before="100" w:line="180" w:lineRule="auto"/>
        <w:jc w:val="left"/>
        <w:rPr>
          <w:rFonts w:eastAsia="MS Mincho"/>
          <w:lang w:val="en-GB"/>
        </w:rPr>
      </w:pPr>
      <w:r w:rsidRPr="00EC5628">
        <w:rPr>
          <w:rFonts w:eastAsia="MS Mincho"/>
          <w:lang w:val="en-GB"/>
        </w:rPr>
        <w:t>BW64</w:t>
      </w:r>
      <w:r w:rsidRPr="00EC5628">
        <w:rPr>
          <w:rFonts w:eastAsia="MS Mincho"/>
          <w:lang w:val="en-GB"/>
        </w:rPr>
        <w:tab/>
      </w:r>
      <w:r w:rsidRPr="00EC5628">
        <w:rPr>
          <w:rFonts w:eastAsia="MS Mincho"/>
          <w:rtl/>
          <w:lang w:val="en-GB"/>
        </w:rPr>
        <w:t>موجة إذاعية</w:t>
      </w:r>
      <w:r w:rsidRPr="00EC5628">
        <w:rPr>
          <w:rFonts w:eastAsia="MS Mincho" w:hint="cs"/>
          <w:rtl/>
          <w:lang w:val="en-GB"/>
        </w:rPr>
        <w:t xml:space="preserve"> بنسق</w:t>
      </w:r>
      <w:r w:rsidRPr="00EC5628">
        <w:rPr>
          <w:rFonts w:eastAsia="MS Mincho"/>
          <w:rtl/>
          <w:lang w:val="en-GB"/>
        </w:rPr>
        <w:t xml:space="preserve"> </w:t>
      </w:r>
      <w:r w:rsidRPr="00EC5628">
        <w:rPr>
          <w:rFonts w:eastAsia="MS Mincho"/>
          <w:lang w:val="en-GB"/>
        </w:rPr>
        <w:t>64</w:t>
      </w:r>
      <w:r w:rsidRPr="00EC5628">
        <w:rPr>
          <w:rFonts w:eastAsia="MS Mincho"/>
          <w:rtl/>
          <w:lang w:val="en-GB"/>
        </w:rPr>
        <w:t xml:space="preserve"> بتة </w:t>
      </w:r>
      <w:r w:rsidRPr="00D20A67">
        <w:rPr>
          <w:rFonts w:eastAsia="MS Mincho"/>
          <w:i/>
          <w:iCs/>
          <w:lang w:val="en-CA"/>
        </w:rPr>
        <w:t>(</w:t>
      </w:r>
      <w:r w:rsidRPr="00D20A67">
        <w:rPr>
          <w:rFonts w:eastAsia="MS Mincho"/>
          <w:i/>
          <w:iCs/>
          <w:lang w:val="en-GB"/>
        </w:rPr>
        <w:t>Broadcast wave 64 format</w:t>
      </w:r>
      <w:r w:rsidRPr="00D20A67">
        <w:rPr>
          <w:rFonts w:eastAsia="MS Mincho"/>
          <w:i/>
          <w:iCs/>
          <w:lang w:val="en-CA"/>
        </w:rPr>
        <w:t>)</w:t>
      </w:r>
    </w:p>
    <w:p w14:paraId="50E97D02" w14:textId="77777777" w:rsidR="004E1E10" w:rsidRPr="00EC5628" w:rsidRDefault="004E1E10" w:rsidP="004E1E10">
      <w:pPr>
        <w:tabs>
          <w:tab w:val="left" w:pos="1134"/>
          <w:tab w:val="left" w:pos="1871"/>
          <w:tab w:val="left" w:pos="2268"/>
        </w:tabs>
        <w:spacing w:before="100" w:line="180" w:lineRule="auto"/>
        <w:jc w:val="left"/>
        <w:rPr>
          <w:rFonts w:eastAsia="MS Mincho"/>
          <w:lang w:val="en-GB"/>
        </w:rPr>
      </w:pPr>
      <w:r w:rsidRPr="00EC5628">
        <w:rPr>
          <w:rFonts w:eastAsia="MS Mincho"/>
          <w:lang w:val="en-GB"/>
        </w:rPr>
        <w:t>BWF</w:t>
      </w:r>
      <w:r w:rsidRPr="00EC5628">
        <w:rPr>
          <w:rFonts w:eastAsia="MS Mincho"/>
          <w:lang w:val="en-GB"/>
        </w:rPr>
        <w:tab/>
      </w:r>
      <w:r w:rsidRPr="00EC5628">
        <w:rPr>
          <w:rFonts w:eastAsia="MS Mincho" w:hint="cs"/>
          <w:rtl/>
          <w:lang w:val="en-GB"/>
        </w:rPr>
        <w:t xml:space="preserve">نسق موجة إذاعية </w:t>
      </w:r>
      <w:r w:rsidRPr="00D20A67">
        <w:rPr>
          <w:rFonts w:eastAsia="MS Mincho"/>
          <w:i/>
          <w:iCs/>
          <w:lang w:val="en-CA"/>
        </w:rPr>
        <w:t>(</w:t>
      </w:r>
      <w:r w:rsidRPr="00D20A67">
        <w:rPr>
          <w:rFonts w:eastAsia="MS Mincho"/>
          <w:i/>
          <w:iCs/>
          <w:lang w:val="en-GB"/>
        </w:rPr>
        <w:t>Broadcast wave format</w:t>
      </w:r>
      <w:r w:rsidRPr="00D20A67">
        <w:rPr>
          <w:rFonts w:eastAsia="MS Mincho"/>
          <w:i/>
          <w:iCs/>
          <w:lang w:val="en-CA"/>
        </w:rPr>
        <w:t>)</w:t>
      </w:r>
    </w:p>
    <w:p w14:paraId="286D8EE5" w14:textId="77777777" w:rsidR="004E1E10" w:rsidRPr="00EC5628" w:rsidRDefault="004E1E10" w:rsidP="004E1E10">
      <w:pPr>
        <w:tabs>
          <w:tab w:val="left" w:pos="1134"/>
          <w:tab w:val="left" w:pos="1871"/>
          <w:tab w:val="left" w:pos="2268"/>
        </w:tabs>
        <w:spacing w:before="100" w:line="180" w:lineRule="auto"/>
        <w:jc w:val="left"/>
        <w:rPr>
          <w:rFonts w:eastAsia="MS Mincho"/>
          <w:lang w:val="en-GB"/>
        </w:rPr>
      </w:pPr>
      <w:r w:rsidRPr="00EC5628">
        <w:rPr>
          <w:rFonts w:eastAsia="MS Mincho"/>
          <w:lang w:val="en-GB"/>
        </w:rPr>
        <w:t>HOA</w:t>
      </w:r>
      <w:r w:rsidRPr="00EC5628">
        <w:rPr>
          <w:rFonts w:eastAsia="MS Mincho"/>
          <w:lang w:val="en-GB"/>
        </w:rPr>
        <w:tab/>
      </w:r>
      <w:r w:rsidRPr="00EC5628">
        <w:rPr>
          <w:rFonts w:eastAsia="MS Mincho"/>
          <w:rtl/>
          <w:lang w:val="en-GB"/>
        </w:rPr>
        <w:t xml:space="preserve">صوتيات محيطة من الرتبة الأعلى </w:t>
      </w:r>
      <w:r w:rsidRPr="00D20A67">
        <w:rPr>
          <w:rFonts w:eastAsia="MS Mincho"/>
          <w:i/>
          <w:iCs/>
          <w:lang w:val="en-CA"/>
        </w:rPr>
        <w:t>(</w:t>
      </w:r>
      <w:r w:rsidRPr="00D20A67">
        <w:rPr>
          <w:rFonts w:eastAsia="MS Mincho"/>
          <w:i/>
          <w:iCs/>
          <w:lang w:val="en-GB"/>
        </w:rPr>
        <w:t>Higher-order ambisonics</w:t>
      </w:r>
      <w:r w:rsidRPr="00D20A67">
        <w:rPr>
          <w:rFonts w:eastAsia="MS Mincho"/>
          <w:i/>
          <w:iCs/>
          <w:lang w:val="en-CA"/>
        </w:rPr>
        <w:t>)</w:t>
      </w:r>
    </w:p>
    <w:p w14:paraId="0E0FA084" w14:textId="77777777" w:rsidR="004E1E10" w:rsidRPr="00EC5628" w:rsidRDefault="004E1E10" w:rsidP="004E1E10">
      <w:pPr>
        <w:tabs>
          <w:tab w:val="left" w:pos="1134"/>
          <w:tab w:val="left" w:pos="1871"/>
          <w:tab w:val="left" w:pos="2268"/>
        </w:tabs>
        <w:spacing w:before="100" w:line="180" w:lineRule="auto"/>
        <w:jc w:val="left"/>
        <w:rPr>
          <w:rFonts w:eastAsia="MS Mincho"/>
          <w:lang w:val="en-GB"/>
        </w:rPr>
      </w:pPr>
      <w:r w:rsidRPr="00EC5628">
        <w:rPr>
          <w:rFonts w:eastAsia="MS Mincho"/>
          <w:lang w:val="en-GB"/>
        </w:rPr>
        <w:t>NGA</w:t>
      </w:r>
      <w:r w:rsidRPr="00EC5628">
        <w:rPr>
          <w:rFonts w:eastAsia="MS Mincho"/>
          <w:lang w:val="en-GB"/>
        </w:rPr>
        <w:tab/>
      </w:r>
      <w:r w:rsidRPr="00EC5628">
        <w:rPr>
          <w:rFonts w:eastAsia="MS Mincho"/>
          <w:rtl/>
          <w:lang w:val="en-GB"/>
        </w:rPr>
        <w:t xml:space="preserve">الأنظمة الصوتية من الجيل التالي </w:t>
      </w:r>
      <w:r w:rsidRPr="00D20A67">
        <w:rPr>
          <w:rFonts w:eastAsia="MS Mincho"/>
          <w:i/>
          <w:iCs/>
          <w:lang w:val="en-CA"/>
        </w:rPr>
        <w:t>(Next generation audio)</w:t>
      </w:r>
    </w:p>
    <w:p w14:paraId="088D99B6" w14:textId="77777777" w:rsidR="004E1E10" w:rsidRPr="00EC5628" w:rsidRDefault="004E1E10" w:rsidP="004E1E10">
      <w:pPr>
        <w:tabs>
          <w:tab w:val="left" w:pos="1134"/>
          <w:tab w:val="left" w:pos="1871"/>
          <w:tab w:val="left" w:pos="2268"/>
        </w:tabs>
        <w:spacing w:before="100" w:line="180" w:lineRule="auto"/>
        <w:jc w:val="left"/>
        <w:rPr>
          <w:rFonts w:eastAsia="MS Mincho"/>
          <w:lang w:val="fr-CH"/>
        </w:rPr>
      </w:pPr>
      <w:r w:rsidRPr="00EC5628">
        <w:rPr>
          <w:rFonts w:eastAsia="MS Mincho"/>
          <w:lang w:val="fr-CH"/>
        </w:rPr>
        <w:t>PSP</w:t>
      </w:r>
      <w:r w:rsidRPr="00EC5628">
        <w:rPr>
          <w:rFonts w:eastAsia="MS Mincho"/>
          <w:lang w:val="fr-CH"/>
        </w:rPr>
        <w:tab/>
      </w:r>
      <w:r w:rsidRPr="00EC5628">
        <w:rPr>
          <w:rFonts w:eastAsia="MS Mincho" w:hint="cs"/>
          <w:rtl/>
          <w:lang w:val="fr-CH"/>
        </w:rPr>
        <w:t>ماسح بانورامي لل</w:t>
      </w:r>
      <w:r w:rsidRPr="00EC5628">
        <w:rPr>
          <w:rFonts w:eastAsia="MS Mincho" w:hint="cs"/>
          <w:rtl/>
          <w:lang w:val="en-GB"/>
        </w:rPr>
        <w:t xml:space="preserve">مصدر النقطي </w:t>
      </w:r>
      <w:r w:rsidRPr="00D20A67">
        <w:rPr>
          <w:rFonts w:eastAsia="MS Mincho"/>
          <w:i/>
          <w:iCs/>
          <w:lang w:val="en-CA"/>
        </w:rPr>
        <w:t>(</w:t>
      </w:r>
      <w:r w:rsidRPr="00D20A67">
        <w:rPr>
          <w:rFonts w:eastAsia="MS Mincho"/>
          <w:i/>
          <w:iCs/>
          <w:lang w:val="en-GB"/>
        </w:rPr>
        <w:t>Point source panner</w:t>
      </w:r>
      <w:r w:rsidRPr="00D20A67">
        <w:rPr>
          <w:rFonts w:eastAsia="MS Mincho"/>
          <w:i/>
          <w:iCs/>
          <w:lang w:val="en-CA"/>
        </w:rPr>
        <w:t>)</w:t>
      </w:r>
    </w:p>
    <w:p w14:paraId="3B4E7F9C" w14:textId="77777777" w:rsidR="004E1E10" w:rsidRPr="00EC5628" w:rsidRDefault="004E1E10" w:rsidP="004E1E10">
      <w:pPr>
        <w:tabs>
          <w:tab w:val="left" w:pos="1134"/>
          <w:tab w:val="left" w:pos="1871"/>
          <w:tab w:val="left" w:pos="2268"/>
        </w:tabs>
        <w:spacing w:before="100" w:line="180" w:lineRule="auto"/>
        <w:jc w:val="left"/>
        <w:rPr>
          <w:rFonts w:eastAsia="MS Mincho"/>
          <w:lang w:val="fr-CH"/>
        </w:rPr>
      </w:pPr>
      <w:r w:rsidRPr="00EC5628">
        <w:rPr>
          <w:rFonts w:eastAsia="MS Mincho"/>
          <w:lang w:val="fr-CH"/>
        </w:rPr>
        <w:t>VBAP</w:t>
      </w:r>
      <w:r w:rsidRPr="00EC5628">
        <w:rPr>
          <w:rFonts w:eastAsia="MS Mincho"/>
          <w:lang w:val="fr-CH"/>
        </w:rPr>
        <w:tab/>
      </w:r>
      <w:r w:rsidRPr="00EC5628">
        <w:rPr>
          <w:rFonts w:eastAsia="MS Mincho" w:hint="cs"/>
          <w:rtl/>
          <w:lang w:val="en-GB"/>
        </w:rPr>
        <w:t xml:space="preserve">المسح البانورامي لاتساع المتجه القاعدي </w:t>
      </w:r>
      <w:r w:rsidRPr="00D20A67">
        <w:rPr>
          <w:rFonts w:eastAsia="MS Mincho"/>
          <w:i/>
          <w:iCs/>
          <w:lang w:val="en-CA"/>
        </w:rPr>
        <w:t>(Vector base amplitude panning)</w:t>
      </w:r>
    </w:p>
    <w:p w14:paraId="4D8248C1" w14:textId="3841BB67" w:rsidR="004E1E10" w:rsidRPr="00EC5628" w:rsidRDefault="004E1E10" w:rsidP="004E1E10">
      <w:pPr>
        <w:tabs>
          <w:tab w:val="left" w:pos="1134"/>
          <w:tab w:val="left" w:pos="1871"/>
          <w:tab w:val="left" w:pos="2268"/>
        </w:tabs>
        <w:spacing w:before="100" w:line="180" w:lineRule="auto"/>
        <w:jc w:val="left"/>
        <w:rPr>
          <w:rFonts w:eastAsia="MS Mincho"/>
          <w:rtl/>
          <w:lang w:val="en-GB"/>
        </w:rPr>
      </w:pPr>
      <w:r w:rsidRPr="00EC5628">
        <w:rPr>
          <w:rFonts w:eastAsia="MS Mincho"/>
          <w:lang w:val="en-GB"/>
        </w:rPr>
        <w:t>XML</w:t>
      </w:r>
      <w:r w:rsidRPr="00EC5628">
        <w:rPr>
          <w:rFonts w:eastAsia="MS Mincho"/>
          <w:lang w:val="en-GB"/>
        </w:rPr>
        <w:tab/>
      </w:r>
      <w:r w:rsidRPr="00EC5628">
        <w:rPr>
          <w:rFonts w:eastAsia="MS Mincho"/>
          <w:rtl/>
          <w:lang w:val="en-GB"/>
        </w:rPr>
        <w:t xml:space="preserve">لغة الوسم الموسعة </w:t>
      </w:r>
      <w:r w:rsidRPr="00D20A67">
        <w:rPr>
          <w:rFonts w:eastAsia="MS Mincho"/>
          <w:i/>
          <w:iCs/>
          <w:lang w:val="en-CA"/>
        </w:rPr>
        <w:t>(Extensible markup language)</w:t>
      </w:r>
    </w:p>
    <w:p w14:paraId="1A2E0016" w14:textId="77777777" w:rsidR="004E1E10" w:rsidRPr="00EC5628" w:rsidRDefault="004E1E10" w:rsidP="004E1E10">
      <w:pPr>
        <w:pStyle w:val="Heading1"/>
        <w:spacing w:before="300"/>
        <w:rPr>
          <w:rFonts w:eastAsia="SimSun"/>
          <w:rtl/>
          <w:lang w:val="en-GB" w:eastAsia="zh-CN" w:bidi="ar-EG"/>
        </w:rPr>
      </w:pPr>
      <w:bookmarkStart w:id="6" w:name="_Toc34659489"/>
      <w:r w:rsidRPr="00EC5628">
        <w:rPr>
          <w:rFonts w:eastAsia="SimSun"/>
          <w:lang w:val="en-GB" w:eastAsia="zh-CN" w:bidi="ar-EG"/>
        </w:rPr>
        <w:lastRenderedPageBreak/>
        <w:t>2</w:t>
      </w:r>
      <w:r w:rsidRPr="00EC5628">
        <w:rPr>
          <w:rFonts w:eastAsia="SimSun"/>
          <w:rtl/>
          <w:lang w:val="en-GB" w:eastAsia="zh-CN" w:bidi="ar-EG"/>
        </w:rPr>
        <w:tab/>
      </w:r>
      <w:r w:rsidRPr="00EC5628">
        <w:rPr>
          <w:rFonts w:eastAsia="SimSun" w:hint="cs"/>
          <w:rtl/>
          <w:lang w:val="en-GB" w:eastAsia="zh-CN" w:bidi="ar-EG"/>
        </w:rPr>
        <w:t>اصطلاحات</w:t>
      </w:r>
      <w:bookmarkEnd w:id="6"/>
    </w:p>
    <w:p w14:paraId="71C61C03" w14:textId="77777777" w:rsidR="004E1E10" w:rsidRPr="00EC5628" w:rsidRDefault="004E1E10" w:rsidP="004E1E10">
      <w:pPr>
        <w:pStyle w:val="Heading2"/>
        <w:spacing w:before="200"/>
        <w:rPr>
          <w:rFonts w:eastAsia="SimSun"/>
          <w:rtl/>
          <w:lang w:eastAsia="zh-CN" w:bidi="ar-EG"/>
        </w:rPr>
      </w:pPr>
      <w:bookmarkStart w:id="7" w:name="_Toc34659490"/>
      <w:r w:rsidRPr="00EC5628">
        <w:rPr>
          <w:rFonts w:eastAsia="SimSun"/>
          <w:lang w:eastAsia="zh-CN" w:bidi="ar-EG"/>
        </w:rPr>
        <w:t>1.2</w:t>
      </w:r>
      <w:r w:rsidRPr="00EC5628">
        <w:rPr>
          <w:rFonts w:eastAsia="SimSun"/>
          <w:rtl/>
          <w:lang w:eastAsia="zh-CN" w:bidi="ar-EG"/>
        </w:rPr>
        <w:tab/>
      </w:r>
      <w:r w:rsidRPr="00EC5628">
        <w:rPr>
          <w:rFonts w:eastAsia="SimSun" w:hint="cs"/>
          <w:rtl/>
          <w:lang w:val="en-GB" w:eastAsia="zh-CN" w:bidi="ar-EG"/>
        </w:rPr>
        <w:t>الترميزات</w:t>
      </w:r>
      <w:bookmarkEnd w:id="7"/>
    </w:p>
    <w:p w14:paraId="582D9EFE" w14:textId="77777777" w:rsidR="004E1E10" w:rsidRPr="00EC5628" w:rsidRDefault="004E1E10" w:rsidP="004E1E10">
      <w:pPr>
        <w:tabs>
          <w:tab w:val="left" w:pos="1134"/>
          <w:tab w:val="left" w:pos="1871"/>
          <w:tab w:val="left" w:pos="2268"/>
        </w:tabs>
        <w:jc w:val="left"/>
        <w:rPr>
          <w:rFonts w:eastAsia="SimSun"/>
          <w:lang w:eastAsia="zh-CN" w:bidi="ar-EG"/>
        </w:rPr>
      </w:pPr>
      <w:r w:rsidRPr="00EC5628">
        <w:rPr>
          <w:rFonts w:eastAsia="SimSun" w:hint="cs"/>
          <w:rtl/>
          <w:lang w:eastAsia="zh-CN" w:bidi="ar-EG"/>
        </w:rPr>
        <w:t>تُستعمل الاصطلاحات التالية في هذه التوصية:</w:t>
      </w:r>
    </w:p>
    <w:p w14:paraId="69395282" w14:textId="77777777" w:rsidR="004E1E10" w:rsidRPr="00EC5628" w:rsidRDefault="004E1E10" w:rsidP="004E1E10">
      <w:pPr>
        <w:pStyle w:val="enumlev1"/>
        <w:rPr>
          <w:rFonts w:eastAsia="SimSun"/>
          <w:rtl/>
          <w:lang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النص الوارد بالخط المائل يشير إلى عناصر نموذج تعريف الإشارة السمعية أو عناصره الفرعية أو معلماته أو نعوته الواردة في التوصية </w:t>
      </w:r>
      <w:r w:rsidRPr="00EC5628">
        <w:rPr>
          <w:rFonts w:eastAsia="MS Mincho"/>
          <w:lang w:val="en-GB"/>
        </w:rPr>
        <w:t>ITU-R BS.2076-1</w:t>
      </w:r>
      <w:r w:rsidRPr="00EC5628">
        <w:rPr>
          <w:rFonts w:eastAsia="SimSun" w:hint="cs"/>
          <w:rtl/>
          <w:lang w:eastAsia="zh-CN"/>
        </w:rPr>
        <w:t xml:space="preserve">: </w:t>
      </w:r>
      <w:r w:rsidRPr="00EC5628">
        <w:rPr>
          <w:rFonts w:eastAsia="SimSun" w:hint="cs"/>
          <w:i/>
          <w:iCs/>
          <w:rtl/>
          <w:lang w:eastAsia="zh-CN"/>
        </w:rPr>
        <w:t xml:space="preserve">الكائن السمعي </w:t>
      </w:r>
      <w:r>
        <w:rPr>
          <w:rFonts w:eastAsia="SimSun"/>
          <w:i/>
          <w:iCs/>
          <w:lang w:eastAsia="zh-CN"/>
        </w:rPr>
        <w:t>(</w:t>
      </w:r>
      <w:r w:rsidRPr="00EC5628">
        <w:rPr>
          <w:rFonts w:eastAsia="MS Mincho"/>
          <w:i/>
          <w:lang w:val="en-GB"/>
        </w:rPr>
        <w:t>audioObject</w:t>
      </w:r>
      <w:r>
        <w:rPr>
          <w:rFonts w:eastAsia="MS Mincho"/>
          <w:i/>
          <w:lang w:val="en-GB"/>
        </w:rPr>
        <w:t>)</w:t>
      </w:r>
    </w:p>
    <w:p w14:paraId="571F3611" w14:textId="77777777" w:rsidR="004E1E10" w:rsidRPr="00D20A67" w:rsidRDefault="004E1E10" w:rsidP="004E1E10">
      <w:pPr>
        <w:pStyle w:val="enumlev1"/>
        <w:rPr>
          <w:rFonts w:eastAsia="SimSun"/>
          <w:spacing w:val="-4"/>
          <w:rtl/>
          <w:lang w:eastAsia="zh-CN"/>
        </w:rPr>
      </w:pPr>
      <w:r w:rsidRPr="00D20A67">
        <w:rPr>
          <w:rFonts w:eastAsia="SimSun" w:hint="cs"/>
          <w:spacing w:val="-4"/>
          <w:rtl/>
          <w:lang w:eastAsia="zh-CN"/>
        </w:rPr>
        <w:t>-</w:t>
      </w:r>
      <w:r w:rsidRPr="00D20A67">
        <w:rPr>
          <w:rFonts w:eastAsia="SimSun"/>
          <w:spacing w:val="-4"/>
          <w:rtl/>
          <w:lang w:eastAsia="zh-CN"/>
        </w:rPr>
        <w:tab/>
      </w:r>
      <w:r w:rsidRPr="00D20A67">
        <w:rPr>
          <w:rFonts w:eastAsia="SimSun" w:hint="cs"/>
          <w:spacing w:val="-4"/>
          <w:rtl/>
          <w:lang w:eastAsia="zh-CN"/>
        </w:rPr>
        <w:t xml:space="preserve">النص أحادي المسافة يشير إلى شفرة المصدر (المتغيرات والمعادلات والفئات) للتنفيذ المرجعي: </w:t>
      </w:r>
      <w:r w:rsidRPr="00D20A67">
        <w:rPr>
          <w:rFonts w:ascii="Courier New" w:eastAsia="MS Mincho" w:hAnsi="Courier New"/>
          <w:spacing w:val="-4"/>
          <w:lang w:val="en-GB"/>
        </w:rPr>
        <w:t>core.point_source.PointSourcePanner</w:t>
      </w:r>
      <w:r w:rsidRPr="00D20A67">
        <w:rPr>
          <w:rFonts w:eastAsia="SimSun" w:hint="cs"/>
          <w:spacing w:val="-4"/>
          <w:rtl/>
          <w:lang w:eastAsia="zh-CN"/>
        </w:rPr>
        <w:t xml:space="preserve">. وجدير بالذكر أنه يتم حذف البادئة </w:t>
      </w:r>
      <w:r w:rsidRPr="00D20A67">
        <w:rPr>
          <w:rFonts w:ascii="Courier New" w:eastAsia="MS Mincho" w:hAnsi="Courier New"/>
          <w:spacing w:val="-4"/>
          <w:lang w:val="en-GB"/>
        </w:rPr>
        <w:t>iar.</w:t>
      </w:r>
      <w:r w:rsidRPr="00D20A67">
        <w:rPr>
          <w:rFonts w:eastAsia="SimSun" w:hint="cs"/>
          <w:spacing w:val="-4"/>
          <w:rtl/>
          <w:lang w:eastAsia="zh-CN"/>
        </w:rPr>
        <w:t xml:space="preserve"> لأسباب تتعلق بقابلية القراءة.</w:t>
      </w:r>
    </w:p>
    <w:p w14:paraId="636A1925" w14:textId="77777777" w:rsidR="004E1E10" w:rsidRPr="00EC5628" w:rsidRDefault="004E1E10" w:rsidP="004E1E10">
      <w:pPr>
        <w:pStyle w:val="enumlev1"/>
        <w:rPr>
          <w:rFonts w:eastAsia="SimSun"/>
          <w:lang w:val="en-CA"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تُستعمل الأحرف الكبيرة بالخط العريض للمصفوفات: </w:t>
      </w:r>
      <m:oMath>
        <m:r>
          <m:rPr>
            <m:sty m:val="b"/>
          </m:rPr>
          <w:rPr>
            <w:rFonts w:ascii="Cambria Math" w:eastAsia="MS Mincho" w:hAnsi="Cambria Math"/>
            <w:lang w:val="en-GB"/>
          </w:rPr>
          <m:t>X</m:t>
        </m:r>
      </m:oMath>
    </w:p>
    <w:p w14:paraId="78537AA7" w14:textId="77777777" w:rsidR="004E1E10" w:rsidRPr="00EC5628" w:rsidRDefault="004E1E10" w:rsidP="004E1E10">
      <w:pPr>
        <w:pStyle w:val="enumlev1"/>
        <w:rPr>
          <w:rFonts w:eastAsia="SimSun"/>
          <w:lang w:val="en-CA"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تُستعمل الأحرف الصغيرة بالخط العريض للمتجهات: </w:t>
      </w:r>
      <m:oMath>
        <m:r>
          <m:rPr>
            <m:sty m:val="b"/>
          </m:rPr>
          <w:rPr>
            <w:rFonts w:ascii="Cambria Math" w:eastAsia="MS Mincho" w:hAnsi="Cambria Math"/>
            <w:lang w:val="en-GB"/>
          </w:rPr>
          <m:t>x</m:t>
        </m:r>
      </m:oMath>
    </w:p>
    <w:p w14:paraId="35954D2F" w14:textId="77777777" w:rsidR="004E1E10" w:rsidRPr="00EC5628" w:rsidRDefault="004E1E10" w:rsidP="004E1E10">
      <w:pPr>
        <w:pStyle w:val="enumlev1"/>
        <w:rPr>
          <w:rFonts w:eastAsia="SimSun"/>
          <w:rtl/>
          <w:lang w:val="en-CA"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يشير النص السفلي الوارد في شكل </w:t>
      </w:r>
      <m:oMath>
        <m:sSub>
          <m:sSubPr>
            <m:ctrlPr>
              <w:rPr>
                <w:rFonts w:ascii="Cambria Math" w:eastAsia="MS Mincho" w:hAnsi="Cambria Math"/>
                <w:lang w:val="en-GB"/>
              </w:rPr>
            </m:ctrlPr>
          </m:sSubPr>
          <m:e>
            <m:r>
              <w:rPr>
                <w:rFonts w:ascii="Cambria Math" w:eastAsia="MS Mincho" w:hAnsi="Cambria Math"/>
                <w:lang w:val="en-GB"/>
              </w:rPr>
              <m:t>x</m:t>
            </m:r>
          </m:e>
          <m:sub>
            <m:r>
              <w:rPr>
                <w:rFonts w:ascii="Cambria Math" w:eastAsia="MS Mincho" w:hAnsi="Cambria Math"/>
                <w:lang w:val="en-GB"/>
              </w:rPr>
              <m:t>n</m:t>
            </m:r>
          </m:sub>
        </m:sSub>
      </m:oMath>
      <w:r w:rsidRPr="00EC5628">
        <w:rPr>
          <w:rFonts w:eastAsia="SimSun" w:hint="cs"/>
          <w:rtl/>
          <w:lang w:eastAsia="zh-CN"/>
        </w:rPr>
        <w:t xml:space="preserve"> إلى العنصر رقم </w:t>
      </w:r>
      <w:r w:rsidRPr="00EC5628">
        <w:rPr>
          <w:rFonts w:eastAsia="SimSun"/>
          <w:lang w:val="en-CA" w:eastAsia="zh-CN"/>
        </w:rPr>
        <w:t>n</w:t>
      </w:r>
      <w:r w:rsidRPr="00EC5628">
        <w:rPr>
          <w:rFonts w:eastAsia="SimSun" w:hint="cs"/>
          <w:rtl/>
          <w:lang w:val="en-CA" w:eastAsia="zh-CN"/>
        </w:rPr>
        <w:t xml:space="preserve"> من المتجه </w:t>
      </w:r>
      <m:oMath>
        <m:r>
          <m:rPr>
            <m:sty m:val="b"/>
          </m:rPr>
          <w:rPr>
            <w:rFonts w:ascii="Cambria Math" w:eastAsia="MS Mincho" w:hAnsi="Cambria Math"/>
            <w:lang w:val="en-GB"/>
          </w:rPr>
          <m:t>x</m:t>
        </m:r>
      </m:oMath>
    </w:p>
    <w:p w14:paraId="3BBEC8EF" w14:textId="77777777" w:rsidR="004E1E10" w:rsidRDefault="004E1E10" w:rsidP="0007692A">
      <w:pPr>
        <w:pStyle w:val="enumlev1"/>
        <w:keepNext/>
        <w:keepLines/>
        <w:rPr>
          <w:rFonts w:eastAsia="SimSun"/>
          <w:lang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تُستعمل أقسام النص أحادي المسافة الملون لوصف هياكل البيانات:</w:t>
      </w:r>
    </w:p>
    <w:p w14:paraId="212F4FE5" w14:textId="77777777" w:rsidR="004E1E10" w:rsidRPr="00437FB1" w:rsidRDefault="004E1E10" w:rsidP="004E1E10">
      <w:pPr>
        <w:numPr>
          <w:ilvl w:val="0"/>
          <w:numId w:val="23"/>
        </w:numPr>
        <w:tabs>
          <w:tab w:val="left" w:pos="794"/>
          <w:tab w:val="left" w:pos="1134"/>
          <w:tab w:val="left" w:pos="1191"/>
          <w:tab w:val="left" w:pos="1588"/>
          <w:tab w:val="left" w:pos="1871"/>
          <w:tab w:val="left" w:pos="1985"/>
          <w:tab w:val="left" w:pos="2268"/>
        </w:tabs>
        <w:wordWrap w:val="0"/>
        <w:overflowPunct/>
        <w:autoSpaceDE/>
        <w:bidi w:val="0"/>
        <w:adjustRightInd/>
        <w:spacing w:after="120" w:line="240" w:lineRule="auto"/>
        <w:jc w:val="left"/>
        <w:textAlignment w:val="auto"/>
        <w:rPr>
          <w:rFonts w:ascii="Courier New" w:eastAsia="MS Mincho" w:hAnsi="Courier New" w:cs="Times New Roman"/>
          <w:sz w:val="20"/>
          <w:szCs w:val="20"/>
          <w:rtl/>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PolarPosition : Position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w:t>
      </w:r>
      <w:r w:rsidRPr="00437FB1">
        <w:rPr>
          <w:rFonts w:ascii="Consolas" w:eastAsia="Yu Mincho" w:hAnsi="Consolas" w:cs="Times New Roman"/>
          <w:b/>
          <w:color w:val="902000"/>
          <w:sz w:val="20"/>
          <w:szCs w:val="20"/>
          <w:lang w:eastAsia="zh-CN"/>
        </w:rPr>
        <w:t>float</w:t>
      </w:r>
      <w:r w:rsidRPr="00437FB1">
        <w:rPr>
          <w:rFonts w:ascii="Consolas" w:eastAsia="Yu Mincho" w:hAnsi="Consolas" w:cs="Times New Roman"/>
          <w:sz w:val="20"/>
          <w:szCs w:val="20"/>
          <w:lang w:eastAsia="zh-CN"/>
        </w:rPr>
        <w:t xml:space="preserve"> azimuth, elevation, distance = </w:t>
      </w:r>
      <w:r w:rsidRPr="00437FB1">
        <w:rPr>
          <w:rFonts w:ascii="Consolas" w:eastAsia="Yu Mincho" w:hAnsi="Consolas" w:cs="Times New Roman"/>
          <w:b/>
          <w:color w:val="40A070"/>
          <w:sz w:val="20"/>
          <w:szCs w:val="20"/>
          <w:lang w:eastAsia="zh-CN"/>
        </w:rPr>
        <w:t>1</w:t>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2F18BA37" w14:textId="77777777" w:rsidR="004E1E10" w:rsidRPr="00EC5628" w:rsidRDefault="004E1E10" w:rsidP="004E1E10">
      <w:pPr>
        <w:pStyle w:val="Heading2"/>
        <w:spacing w:before="200"/>
        <w:rPr>
          <w:rFonts w:eastAsia="SimSun"/>
          <w:rtl/>
          <w:lang w:eastAsia="zh-CN" w:bidi="ar-EG"/>
        </w:rPr>
      </w:pPr>
      <w:bookmarkStart w:id="8" w:name="_Toc34659491"/>
      <w:r w:rsidRPr="00A139BB">
        <w:rPr>
          <w:rFonts w:eastAsia="SimSun"/>
          <w:lang w:eastAsia="zh-CN" w:bidi="ar-EG"/>
        </w:rPr>
        <w:t>2.2</w:t>
      </w:r>
      <w:r w:rsidRPr="00A139BB">
        <w:rPr>
          <w:rFonts w:eastAsia="SimSun"/>
          <w:rtl/>
          <w:lang w:eastAsia="zh-CN" w:bidi="ar-EG"/>
        </w:rPr>
        <w:tab/>
      </w:r>
      <w:r w:rsidRPr="00A139BB">
        <w:rPr>
          <w:rFonts w:eastAsia="SimSun" w:hint="cs"/>
          <w:rtl/>
          <w:lang w:val="en-GB" w:eastAsia="zh-CN" w:bidi="ar-EG"/>
        </w:rPr>
        <w:t>نظام الإحداثيات</w:t>
      </w:r>
      <w:bookmarkEnd w:id="8"/>
    </w:p>
    <w:p w14:paraId="62ACA865" w14:textId="77777777" w:rsidR="004E1E10" w:rsidRPr="00EC5628" w:rsidRDefault="004E1E10" w:rsidP="004E1E10">
      <w:pPr>
        <w:pStyle w:val="enumlev1"/>
        <w:rPr>
          <w:rFonts w:eastAsia="SimSun"/>
          <w:lang w:eastAsia="zh-CN"/>
        </w:rPr>
      </w:pPr>
      <w:r w:rsidRPr="00EC5628">
        <w:rPr>
          <w:rFonts w:eastAsia="SimSun" w:hint="cs"/>
          <w:rtl/>
          <w:lang w:eastAsia="zh-CN"/>
        </w:rPr>
        <w:t>تُستعمل ال</w:t>
      </w:r>
      <w:r w:rsidRPr="00EC5628">
        <w:rPr>
          <w:rFonts w:eastAsia="SimSun"/>
          <w:rtl/>
          <w:lang w:eastAsia="zh-CN"/>
        </w:rPr>
        <w:t xml:space="preserve">إحداثيات </w:t>
      </w:r>
      <w:r w:rsidRPr="00EC5628">
        <w:rPr>
          <w:rFonts w:eastAsia="SimSun" w:hint="cs"/>
          <w:rtl/>
          <w:lang w:eastAsia="zh-CN"/>
        </w:rPr>
        <w:t>ال</w:t>
      </w:r>
      <w:r w:rsidRPr="00EC5628">
        <w:rPr>
          <w:rFonts w:eastAsia="SimSun"/>
          <w:rtl/>
          <w:lang w:eastAsia="zh-CN"/>
        </w:rPr>
        <w:t xml:space="preserve">ديكارتية </w:t>
      </w:r>
      <w:r w:rsidRPr="00EC5628">
        <w:rPr>
          <w:rFonts w:eastAsia="SimSun" w:hint="cs"/>
          <w:rtl/>
          <w:lang w:eastAsia="zh-CN"/>
        </w:rPr>
        <w:t>وال</w:t>
      </w:r>
      <w:r w:rsidRPr="00EC5628">
        <w:rPr>
          <w:rFonts w:eastAsia="SimSun"/>
          <w:rtl/>
          <w:lang w:eastAsia="zh-CN"/>
        </w:rPr>
        <w:t>قطبية</w:t>
      </w:r>
      <w:r w:rsidRPr="00EC5628">
        <w:rPr>
          <w:rFonts w:eastAsia="SimSun" w:hint="cs"/>
          <w:rtl/>
          <w:lang w:eastAsia="zh-CN"/>
        </w:rPr>
        <w:t xml:space="preserve"> في جميع أقسام هذه الوثيقة.</w:t>
      </w:r>
    </w:p>
    <w:p w14:paraId="14C5116C" w14:textId="77777777" w:rsidR="004E1E10" w:rsidRPr="00BE1227" w:rsidRDefault="004E1E10" w:rsidP="00BE1227">
      <w:pPr>
        <w:pStyle w:val="FigureNo"/>
        <w:rPr>
          <w:rFonts w:eastAsia="SimSun"/>
        </w:rPr>
      </w:pPr>
      <w:r w:rsidRPr="00BE1227">
        <w:rPr>
          <w:rFonts w:eastAsia="SimSun" w:hint="cs"/>
          <w:rtl/>
        </w:rPr>
        <w:t xml:space="preserve">الشكل </w:t>
      </w:r>
      <w:r w:rsidRPr="00BE1227">
        <w:rPr>
          <w:rFonts w:eastAsia="SimSun"/>
        </w:rPr>
        <w:t>1</w:t>
      </w:r>
    </w:p>
    <w:p w14:paraId="673A10D5" w14:textId="77777777" w:rsidR="004E1E10" w:rsidRPr="00E94DE7" w:rsidRDefault="004E1E10" w:rsidP="00E94DE7">
      <w:pPr>
        <w:pStyle w:val="FigureTitle"/>
        <w:rPr>
          <w:rFonts w:eastAsia="SimSun"/>
          <w:rtl/>
        </w:rPr>
      </w:pPr>
      <w:r w:rsidRPr="00E94DE7">
        <w:rPr>
          <w:rFonts w:eastAsia="SimSun" w:hint="cs"/>
          <w:rtl/>
        </w:rPr>
        <w:t>نظام الإحداثيات</w:t>
      </w:r>
    </w:p>
    <w:p w14:paraId="39A4A8DA" w14:textId="77777777" w:rsidR="004E1E10" w:rsidRPr="00EC5628" w:rsidRDefault="004E1E10" w:rsidP="004E1E10">
      <w:pPr>
        <w:pStyle w:val="Figure"/>
        <w:rPr>
          <w:rtl/>
        </w:rPr>
      </w:pPr>
      <w:r>
        <w:rPr>
          <w:noProof/>
        </w:rPr>
        <mc:AlternateContent>
          <mc:Choice Requires="wpg">
            <w:drawing>
              <wp:anchor distT="0" distB="0" distL="114300" distR="114300" simplePos="0" relativeHeight="251661824" behindDoc="0" locked="0" layoutInCell="1" allowOverlap="1" wp14:anchorId="0DC2259E" wp14:editId="6C29E581">
                <wp:simplePos x="0" y="0"/>
                <wp:positionH relativeFrom="column">
                  <wp:posOffset>2066242</wp:posOffset>
                </wp:positionH>
                <wp:positionV relativeFrom="paragraph">
                  <wp:posOffset>1214743</wp:posOffset>
                </wp:positionV>
                <wp:extent cx="2486025" cy="616850"/>
                <wp:effectExtent l="0" t="0" r="9525" b="0"/>
                <wp:wrapNone/>
                <wp:docPr id="32" name="Group 32"/>
                <wp:cNvGraphicFramePr/>
                <a:graphic xmlns:a="http://schemas.openxmlformats.org/drawingml/2006/main">
                  <a:graphicData uri="http://schemas.microsoft.com/office/word/2010/wordprocessingGroup">
                    <wpg:wgp>
                      <wpg:cNvGrpSpPr/>
                      <wpg:grpSpPr>
                        <a:xfrm>
                          <a:off x="0" y="0"/>
                          <a:ext cx="2486025" cy="616850"/>
                          <a:chOff x="-43896" y="0"/>
                          <a:chExt cx="2486343" cy="617185"/>
                        </a:xfrm>
                      </wpg:grpSpPr>
                      <wps:wsp>
                        <wps:cNvPr id="217" name="Text Box 2"/>
                        <wps:cNvSpPr txBox="1">
                          <a:spLocks noChangeArrowheads="1"/>
                        </wps:cNvSpPr>
                        <wps:spPr bwMode="auto">
                          <a:xfrm>
                            <a:off x="1924335" y="0"/>
                            <a:ext cx="518112" cy="197892"/>
                          </a:xfrm>
                          <a:prstGeom prst="rect">
                            <a:avLst/>
                          </a:prstGeom>
                          <a:solidFill>
                            <a:srgbClr val="FFFFFF"/>
                          </a:solidFill>
                          <a:ln w="9525">
                            <a:noFill/>
                            <a:miter lim="800000"/>
                            <a:headEnd/>
                            <a:tailEnd/>
                          </a:ln>
                        </wps:spPr>
                        <wps:txbx>
                          <w:txbxContent>
                            <w:p w14:paraId="5B53F875" w14:textId="77777777" w:rsidR="00611A5A" w:rsidRPr="002F2F56" w:rsidRDefault="00611A5A" w:rsidP="004E1E10">
                              <w:pPr>
                                <w:spacing w:before="0"/>
                                <w:rPr>
                                  <w:b/>
                                  <w:bCs/>
                                  <w:sz w:val="14"/>
                                  <w:szCs w:val="20"/>
                                </w:rPr>
                              </w:pPr>
                              <w:r>
                                <w:rPr>
                                  <w:rFonts w:hint="cs"/>
                                  <w:b/>
                                  <w:bCs/>
                                  <w:sz w:val="14"/>
                                  <w:szCs w:val="20"/>
                                  <w:rtl/>
                                  <w:lang w:bidi="ar-EG"/>
                                </w:rPr>
                                <w:t xml:space="preserve">الاتجاه </w:t>
                              </w:r>
                              <w:r w:rsidRPr="002F2F56">
                                <w:rPr>
                                  <w:rFonts w:hint="cs"/>
                                  <w:b/>
                                  <w:bCs/>
                                  <w:sz w:val="14"/>
                                  <w:szCs w:val="20"/>
                                  <w:rtl/>
                                </w:rPr>
                                <w:t>الأمام</w:t>
                              </w:r>
                              <w:r>
                                <w:rPr>
                                  <w:rFonts w:hint="cs"/>
                                  <w:b/>
                                  <w:bCs/>
                                  <w:sz w:val="14"/>
                                  <w:szCs w:val="20"/>
                                  <w:rtl/>
                                </w:rPr>
                                <w:t>ي</w:t>
                              </w:r>
                            </w:p>
                          </w:txbxContent>
                        </wps:txbx>
                        <wps:bodyPr rot="0" vert="horz" wrap="square" lIns="0" tIns="0" rIns="0" bIns="0" anchor="t" anchorCtr="0">
                          <a:noAutofit/>
                        </wps:bodyPr>
                      </wps:wsp>
                      <wps:wsp>
                        <wps:cNvPr id="8" name="Text Box 2"/>
                        <wps:cNvSpPr txBox="1">
                          <a:spLocks noChangeArrowheads="1"/>
                        </wps:cNvSpPr>
                        <wps:spPr bwMode="auto">
                          <a:xfrm>
                            <a:off x="-43896" y="426116"/>
                            <a:ext cx="731520" cy="191069"/>
                          </a:xfrm>
                          <a:prstGeom prst="rect">
                            <a:avLst/>
                          </a:prstGeom>
                          <a:solidFill>
                            <a:srgbClr val="FFFFFF"/>
                          </a:solidFill>
                          <a:ln w="9525">
                            <a:noFill/>
                            <a:miter lim="800000"/>
                            <a:headEnd/>
                            <a:tailEnd/>
                          </a:ln>
                        </wps:spPr>
                        <wps:txbx>
                          <w:txbxContent>
                            <w:p w14:paraId="33C6675B" w14:textId="77777777" w:rsidR="00611A5A" w:rsidRPr="002F2F56" w:rsidRDefault="00611A5A" w:rsidP="004E1E10">
                              <w:pPr>
                                <w:spacing w:before="0"/>
                                <w:rPr>
                                  <w:b/>
                                  <w:bCs/>
                                  <w:sz w:val="14"/>
                                  <w:szCs w:val="20"/>
                                </w:rPr>
                              </w:pPr>
                              <w:r>
                                <w:rPr>
                                  <w:rFonts w:hint="cs"/>
                                  <w:b/>
                                  <w:bCs/>
                                  <w:sz w:val="14"/>
                                  <w:szCs w:val="20"/>
                                  <w:rtl/>
                                  <w:lang w:bidi="ar-EG"/>
                                </w:rPr>
                                <w:t xml:space="preserve">الاتجاه </w:t>
                              </w:r>
                              <w:r>
                                <w:rPr>
                                  <w:rFonts w:hint="cs"/>
                                  <w:b/>
                                  <w:bCs/>
                                  <w:sz w:val="14"/>
                                  <w:szCs w:val="20"/>
                                  <w:rtl/>
                                </w:rPr>
                                <w:t>إلى اليمين</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C2259E" id="Group 32" o:spid="_x0000_s1029" style="position:absolute;left:0;text-align:left;margin-left:162.7pt;margin-top:95.65pt;width:195.75pt;height:48.55pt;z-index:251661824;mso-width-relative:margin;mso-height-relative:margin" coordorigin="-438" coordsize="24863,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">
                <v:shape id="_x0000_s1030" type="#_x0000_t202" style="position:absolute;left:19243;width:518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5B53F875" w14:textId="77777777" w:rsidR="00611A5A" w:rsidRPr="002F2F56" w:rsidRDefault="00611A5A" w:rsidP="004E1E10">
                        <w:pPr>
                          <w:spacing w:before="0"/>
                          <w:rPr>
                            <w:b/>
                            <w:bCs/>
                            <w:sz w:val="14"/>
                            <w:szCs w:val="20"/>
                          </w:rPr>
                        </w:pPr>
                        <w:r>
                          <w:rPr>
                            <w:rFonts w:hint="cs"/>
                            <w:b/>
                            <w:bCs/>
                            <w:sz w:val="14"/>
                            <w:szCs w:val="20"/>
                            <w:rtl/>
                            <w:lang w:bidi="ar-EG"/>
                          </w:rPr>
                          <w:t xml:space="preserve">الاتجاه </w:t>
                        </w:r>
                        <w:r w:rsidRPr="002F2F56">
                          <w:rPr>
                            <w:rFonts w:hint="cs"/>
                            <w:b/>
                            <w:bCs/>
                            <w:sz w:val="14"/>
                            <w:szCs w:val="20"/>
                            <w:rtl/>
                          </w:rPr>
                          <w:t>الأمام</w:t>
                        </w:r>
                        <w:r>
                          <w:rPr>
                            <w:rFonts w:hint="cs"/>
                            <w:b/>
                            <w:bCs/>
                            <w:sz w:val="14"/>
                            <w:szCs w:val="20"/>
                            <w:rtl/>
                          </w:rPr>
                          <w:t>ي</w:t>
                        </w:r>
                      </w:p>
                    </w:txbxContent>
                  </v:textbox>
                </v:shape>
                <v:shape id="_x0000_s1031" type="#_x0000_t202" style="position:absolute;left:-438;top:4261;width:731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3C6675B" w14:textId="77777777" w:rsidR="00611A5A" w:rsidRPr="002F2F56" w:rsidRDefault="00611A5A" w:rsidP="004E1E10">
                        <w:pPr>
                          <w:spacing w:before="0"/>
                          <w:rPr>
                            <w:b/>
                            <w:bCs/>
                            <w:sz w:val="14"/>
                            <w:szCs w:val="20"/>
                          </w:rPr>
                        </w:pPr>
                        <w:r>
                          <w:rPr>
                            <w:rFonts w:hint="cs"/>
                            <w:b/>
                            <w:bCs/>
                            <w:sz w:val="14"/>
                            <w:szCs w:val="20"/>
                            <w:rtl/>
                            <w:lang w:bidi="ar-EG"/>
                          </w:rPr>
                          <w:t xml:space="preserve">الاتجاه </w:t>
                        </w:r>
                        <w:r>
                          <w:rPr>
                            <w:rFonts w:hint="cs"/>
                            <w:b/>
                            <w:bCs/>
                            <w:sz w:val="14"/>
                            <w:szCs w:val="20"/>
                            <w:rtl/>
                          </w:rPr>
                          <w:t>إلى اليمين</w:t>
                        </w:r>
                      </w:p>
                    </w:txbxContent>
                  </v:textbox>
                </v:shape>
              </v:group>
            </w:pict>
          </mc:Fallback>
        </mc:AlternateContent>
      </w:r>
      <w:r w:rsidRPr="00EC5628">
        <w:rPr>
          <w:noProof/>
        </w:rPr>
        <mc:AlternateContent>
          <mc:Choice Requires="wps">
            <w:drawing>
              <wp:anchor distT="45720" distB="45720" distL="114300" distR="114300" simplePos="0" relativeHeight="251660800" behindDoc="0" locked="0" layoutInCell="1" allowOverlap="1" wp14:anchorId="1E566E2A" wp14:editId="74CD151A">
                <wp:simplePos x="0" y="0"/>
                <wp:positionH relativeFrom="column">
                  <wp:posOffset>2495550</wp:posOffset>
                </wp:positionH>
                <wp:positionV relativeFrom="paragraph">
                  <wp:posOffset>32756</wp:posOffset>
                </wp:positionV>
                <wp:extent cx="665683" cy="184150"/>
                <wp:effectExtent l="0" t="0" r="2032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83" cy="184150"/>
                        </a:xfrm>
                        <a:prstGeom prst="rect">
                          <a:avLst/>
                        </a:prstGeom>
                        <a:solidFill>
                          <a:srgbClr val="FFFFFF"/>
                        </a:solidFill>
                        <a:ln w="9525">
                          <a:solidFill>
                            <a:schemeClr val="bg1"/>
                          </a:solidFill>
                          <a:miter lim="800000"/>
                          <a:headEnd/>
                          <a:tailEnd/>
                        </a:ln>
                      </wps:spPr>
                      <wps:txbx>
                        <w:txbxContent>
                          <w:p w14:paraId="5AC92295" w14:textId="77777777" w:rsidR="00611A5A" w:rsidRPr="002F2F56" w:rsidRDefault="00611A5A" w:rsidP="004E1E10">
                            <w:pPr>
                              <w:spacing w:before="0"/>
                              <w:rPr>
                                <w:b/>
                                <w:bCs/>
                                <w:sz w:val="14"/>
                                <w:szCs w:val="20"/>
                              </w:rPr>
                            </w:pPr>
                            <w:r>
                              <w:rPr>
                                <w:rFonts w:hint="cs"/>
                                <w:b/>
                                <w:bCs/>
                                <w:sz w:val="14"/>
                                <w:szCs w:val="20"/>
                                <w:rtl/>
                                <w:lang w:bidi="ar-EG"/>
                              </w:rPr>
                              <w:t xml:space="preserve">الاتجاه </w:t>
                            </w:r>
                            <w:r>
                              <w:rPr>
                                <w:rFonts w:hint="cs"/>
                                <w:b/>
                                <w:bCs/>
                                <w:sz w:val="14"/>
                                <w:szCs w:val="20"/>
                                <w:rtl/>
                              </w:rPr>
                              <w:t>إلى أعلى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66E2A" id="Text Box 2" o:spid="_x0000_s1032" type="#_x0000_t202" style="position:absolute;left:0;text-align:left;margin-left:196.5pt;margin-top:2.6pt;width:52.4pt;height:1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" strokecolor="white [3212]">
                <v:textbox inset="0,0,0,0">
                  <w:txbxContent>
                    <w:p w14:paraId="5AC92295" w14:textId="77777777" w:rsidR="00611A5A" w:rsidRPr="002F2F56" w:rsidRDefault="00611A5A" w:rsidP="004E1E10">
                      <w:pPr>
                        <w:spacing w:before="0"/>
                        <w:rPr>
                          <w:b/>
                          <w:bCs/>
                          <w:sz w:val="14"/>
                          <w:szCs w:val="20"/>
                        </w:rPr>
                      </w:pPr>
                      <w:r>
                        <w:rPr>
                          <w:rFonts w:hint="cs"/>
                          <w:b/>
                          <w:bCs/>
                          <w:sz w:val="14"/>
                          <w:szCs w:val="20"/>
                          <w:rtl/>
                          <w:lang w:bidi="ar-EG"/>
                        </w:rPr>
                        <w:t xml:space="preserve">الاتجاه </w:t>
                      </w:r>
                      <w:r>
                        <w:rPr>
                          <w:rFonts w:hint="cs"/>
                          <w:b/>
                          <w:bCs/>
                          <w:sz w:val="14"/>
                          <w:szCs w:val="20"/>
                          <w:rtl/>
                        </w:rPr>
                        <w:t>إلى أعلى</w:t>
                      </w:r>
                    </w:p>
                  </w:txbxContent>
                </v:textbox>
              </v:shape>
            </w:pict>
          </mc:Fallback>
        </mc:AlternateContent>
      </w:r>
      <w:r w:rsidRPr="00EC5628">
        <w:rPr>
          <w:noProof/>
        </w:rPr>
        <w:drawing>
          <wp:inline distT="0" distB="0" distL="0" distR="0" wp14:anchorId="7AAF6A19" wp14:editId="36863167">
            <wp:extent cx="2493283" cy="2448000"/>
            <wp:effectExtent l="0" t="0" r="254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3283" cy="2448000"/>
                    </a:xfrm>
                    <a:prstGeom prst="rect">
                      <a:avLst/>
                    </a:prstGeom>
                  </pic:spPr>
                </pic:pic>
              </a:graphicData>
            </a:graphic>
          </wp:inline>
        </w:drawing>
      </w:r>
    </w:p>
    <w:p w14:paraId="7CEE7521" w14:textId="77777777" w:rsidR="004E1E10" w:rsidRPr="00EC5628" w:rsidRDefault="004E1E10" w:rsidP="00046347">
      <w:pPr>
        <w:keepNext/>
        <w:keepLines/>
        <w:rPr>
          <w:rFonts w:eastAsia="SimSun"/>
          <w:lang w:eastAsia="zh-CN"/>
        </w:rPr>
      </w:pPr>
      <w:r w:rsidRPr="00EC5628">
        <w:rPr>
          <w:rFonts w:eastAsia="SimSun" w:hint="cs"/>
          <w:rtl/>
          <w:lang w:eastAsia="zh-CN"/>
        </w:rPr>
        <w:t xml:space="preserve">وتوصَّف الإحداثيات القطبية وفقاً للتوصية </w:t>
      </w:r>
      <w:r w:rsidRPr="00EC5628">
        <w:rPr>
          <w:rFonts w:eastAsia="MS Mincho"/>
          <w:lang w:val="en-GB"/>
        </w:rPr>
        <w:t xml:space="preserve">ITU-R </w:t>
      </w:r>
      <w:hyperlink w:anchor="ref-bs2076">
        <w:r w:rsidRPr="00EC5628">
          <w:rPr>
            <w:rFonts w:eastAsia="MS Mincho"/>
            <w:lang w:val="en-GB"/>
          </w:rPr>
          <w:t>BS.2076</w:t>
        </w:r>
      </w:hyperlink>
      <w:r w:rsidRPr="00EC5628">
        <w:rPr>
          <w:rFonts w:eastAsia="MS Mincho"/>
          <w:lang w:val="en-GB"/>
        </w:rPr>
        <w:t>-1</w:t>
      </w:r>
      <w:r w:rsidRPr="00EC5628">
        <w:rPr>
          <w:rFonts w:eastAsia="SimSun" w:hint="cs"/>
          <w:rtl/>
          <w:lang w:eastAsia="zh-CN"/>
        </w:rPr>
        <w:t xml:space="preserve"> على النحو التالي:</w:t>
      </w:r>
    </w:p>
    <w:p w14:paraId="63106D32" w14:textId="77777777" w:rsidR="004E1E10" w:rsidRPr="00EC5628" w:rsidRDefault="004E1E10" w:rsidP="004E1E10">
      <w:pPr>
        <w:pStyle w:val="enumlev1"/>
        <w:rPr>
          <w:rFonts w:eastAsia="SimSun"/>
          <w:rtl/>
          <w:lang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السمت، المعرّف بالعلامة </w:t>
      </w:r>
      <m:oMath>
        <m:r>
          <m:rPr>
            <m:sty m:val="p"/>
          </m:rPr>
          <w:rPr>
            <w:rFonts w:ascii="Cambria Math" w:eastAsia="MS Mincho" w:hAnsi="Cambria Math"/>
            <w:lang w:val="en-GB"/>
          </w:rPr>
          <m:t>φ</m:t>
        </m:r>
      </m:oMath>
      <w:r w:rsidRPr="00EC5628">
        <w:rPr>
          <w:rFonts w:eastAsia="SimSun" w:hint="cs"/>
          <w:rtl/>
          <w:lang w:val="en-GB"/>
        </w:rPr>
        <w:t>،</w:t>
      </w:r>
      <w:r w:rsidRPr="00EC5628">
        <w:rPr>
          <w:rFonts w:eastAsia="SimSun" w:hint="cs"/>
          <w:rtl/>
          <w:lang w:eastAsia="zh-CN"/>
        </w:rPr>
        <w:t xml:space="preserve"> هو الزاوية في المستوى الأفقي، قدرها </w:t>
      </w:r>
      <w:r w:rsidRPr="00EC5628">
        <w:rPr>
          <w:rFonts w:eastAsia="SimSun"/>
          <w:lang w:val="en-CA" w:eastAsia="zh-CN"/>
        </w:rPr>
        <w:t>0</w:t>
      </w:r>
      <w:r w:rsidRPr="00EC5628">
        <w:rPr>
          <w:rFonts w:eastAsia="SimSun" w:hint="cs"/>
          <w:rtl/>
          <w:lang w:val="en-CA" w:eastAsia="zh-CN"/>
        </w:rPr>
        <w:t xml:space="preserve"> درجات في الاتجاه الأمامي وزوايا موجبة في</w:t>
      </w:r>
      <w:r>
        <w:rPr>
          <w:rFonts w:eastAsia="SimSun" w:hint="eastAsia"/>
          <w:rtl/>
          <w:lang w:val="en-CA" w:eastAsia="zh-CN"/>
        </w:rPr>
        <w:t> </w:t>
      </w:r>
      <w:r w:rsidRPr="00EC5628">
        <w:rPr>
          <w:rFonts w:eastAsia="SimSun" w:hint="cs"/>
          <w:rtl/>
          <w:lang w:val="en-CA" w:eastAsia="zh-CN"/>
        </w:rPr>
        <w:t>عكس اتجاه عقارب الساعة.</w:t>
      </w:r>
    </w:p>
    <w:p w14:paraId="0839FAE6" w14:textId="77777777" w:rsidR="004E1E10" w:rsidRPr="00D20A67" w:rsidRDefault="004E1E10" w:rsidP="004E1E10">
      <w:pPr>
        <w:pStyle w:val="enumlev1"/>
        <w:rPr>
          <w:rFonts w:eastAsia="SimSun"/>
          <w:spacing w:val="-2"/>
          <w:rtl/>
          <w:lang w:eastAsia="zh-CN"/>
        </w:rPr>
      </w:pPr>
      <w:r w:rsidRPr="00D20A67">
        <w:rPr>
          <w:rFonts w:eastAsia="SimSun" w:hint="cs"/>
          <w:spacing w:val="-2"/>
          <w:rtl/>
          <w:lang w:eastAsia="zh-CN"/>
        </w:rPr>
        <w:t>-</w:t>
      </w:r>
      <w:r w:rsidRPr="00D20A67">
        <w:rPr>
          <w:rFonts w:eastAsia="SimSun"/>
          <w:spacing w:val="-2"/>
          <w:rtl/>
          <w:lang w:eastAsia="zh-CN"/>
        </w:rPr>
        <w:tab/>
      </w:r>
      <w:r w:rsidRPr="00D20A67">
        <w:rPr>
          <w:rFonts w:eastAsia="SimSun" w:hint="cs"/>
          <w:spacing w:val="-2"/>
          <w:rtl/>
          <w:lang w:eastAsia="zh-CN"/>
        </w:rPr>
        <w:t xml:space="preserve">الارتفاع، المعرّف بالعلامة </w:t>
      </w:r>
      <m:oMath>
        <m:r>
          <m:rPr>
            <m:sty m:val="p"/>
          </m:rPr>
          <w:rPr>
            <w:rFonts w:ascii="Cambria Math" w:eastAsia="MS Mincho" w:hAnsi="Cambria Math"/>
            <w:spacing w:val="-2"/>
            <w:lang w:val="en-GB"/>
          </w:rPr>
          <m:t>θ</m:t>
        </m:r>
      </m:oMath>
      <w:r w:rsidRPr="00D20A67">
        <w:rPr>
          <w:rFonts w:eastAsia="SimSun" w:hint="cs"/>
          <w:spacing w:val="-2"/>
          <w:rtl/>
          <w:lang w:val="en-GB"/>
        </w:rPr>
        <w:t>،</w:t>
      </w:r>
      <w:r w:rsidRPr="00D20A67">
        <w:rPr>
          <w:rFonts w:eastAsia="SimSun" w:hint="cs"/>
          <w:spacing w:val="-2"/>
          <w:rtl/>
          <w:lang w:eastAsia="zh-CN"/>
        </w:rPr>
        <w:t xml:space="preserve"> هو زاوية تقع فوق المستوى الأفقي، قدرها </w:t>
      </w:r>
      <w:r w:rsidRPr="00D20A67">
        <w:rPr>
          <w:rFonts w:eastAsia="SimSun"/>
          <w:spacing w:val="-2"/>
          <w:lang w:val="en-CA" w:eastAsia="zh-CN"/>
        </w:rPr>
        <w:t>0</w:t>
      </w:r>
      <w:r w:rsidRPr="00D20A67">
        <w:rPr>
          <w:rFonts w:eastAsia="SimSun" w:hint="cs"/>
          <w:spacing w:val="-2"/>
          <w:rtl/>
          <w:lang w:val="en-CA" w:eastAsia="zh-CN"/>
        </w:rPr>
        <w:t xml:space="preserve"> درجات في الاتجاه الأمامي وزوايا موجبة</w:t>
      </w:r>
      <w:r w:rsidRPr="00D20A67">
        <w:rPr>
          <w:rFonts w:eastAsia="SimSun" w:hint="eastAsia"/>
          <w:spacing w:val="-2"/>
          <w:rtl/>
          <w:lang w:val="en-CA" w:eastAsia="zh-CN"/>
        </w:rPr>
        <w:t> </w:t>
      </w:r>
      <w:r w:rsidRPr="00D20A67">
        <w:rPr>
          <w:rFonts w:eastAsia="SimSun" w:hint="cs"/>
          <w:spacing w:val="-2"/>
          <w:rtl/>
          <w:lang w:val="en-CA" w:eastAsia="zh-CN"/>
        </w:rPr>
        <w:t>صعوداً.</w:t>
      </w:r>
    </w:p>
    <w:p w14:paraId="335AF3F7" w14:textId="77777777" w:rsidR="004E1E10" w:rsidRPr="00EC5628" w:rsidRDefault="004E1E10" w:rsidP="004E1E10">
      <w:pPr>
        <w:rPr>
          <w:rFonts w:eastAsia="SimSun"/>
          <w:lang w:eastAsia="zh-CN"/>
        </w:rPr>
      </w:pPr>
      <w:r w:rsidRPr="00EC5628">
        <w:rPr>
          <w:rFonts w:eastAsia="SimSun" w:hint="cs"/>
          <w:rtl/>
          <w:lang w:eastAsia="zh-CN"/>
        </w:rPr>
        <w:lastRenderedPageBreak/>
        <w:t>وتوصَّف الإحداثيات الديكارتية</w:t>
      </w:r>
      <w:r w:rsidRPr="00EC5628">
        <w:rPr>
          <w:rFonts w:eastAsia="SimSun"/>
          <w:rtl/>
          <w:lang w:eastAsia="zh-CN" w:bidi="ar-EG"/>
        </w:rPr>
        <w:t xml:space="preserve"> </w:t>
      </w:r>
      <w:r w:rsidRPr="00EC5628">
        <w:rPr>
          <w:rFonts w:eastAsia="SimSun" w:hint="cs"/>
          <w:rtl/>
          <w:lang w:eastAsia="zh-CN"/>
        </w:rPr>
        <w:t xml:space="preserve">وفقاً للتوصية </w:t>
      </w:r>
      <w:r w:rsidRPr="00EC5628">
        <w:rPr>
          <w:rFonts w:eastAsia="MS Mincho"/>
          <w:lang w:val="en-GB"/>
        </w:rPr>
        <w:t xml:space="preserve">ITU-R </w:t>
      </w:r>
      <w:hyperlink w:anchor="ref-bs2076">
        <w:r w:rsidRPr="00EC5628">
          <w:rPr>
            <w:rFonts w:eastAsia="MS Mincho"/>
            <w:lang w:val="en-GB"/>
          </w:rPr>
          <w:t>BS.2076</w:t>
        </w:r>
      </w:hyperlink>
      <w:r w:rsidRPr="00EC5628">
        <w:rPr>
          <w:rFonts w:eastAsia="MS Mincho"/>
          <w:lang w:val="en-GB"/>
        </w:rPr>
        <w:t>-1</w:t>
      </w:r>
      <w:r w:rsidRPr="00EC5628">
        <w:rPr>
          <w:rFonts w:eastAsia="SimSun" w:hint="cs"/>
          <w:rtl/>
          <w:lang w:eastAsia="zh-CN"/>
        </w:rPr>
        <w:t xml:space="preserve"> على النحو التالي:</w:t>
      </w:r>
    </w:p>
    <w:p w14:paraId="434E1D3A" w14:textId="77777777" w:rsidR="004E1E10" w:rsidRPr="00EC5628" w:rsidRDefault="004E1E10" w:rsidP="004E1E10">
      <w:pPr>
        <w:pStyle w:val="enumlev1"/>
        <w:rPr>
          <w:rFonts w:eastAsia="SimSun"/>
          <w:rtl/>
          <w:lang w:val="en-CA"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المحور الموجب </w:t>
      </w:r>
      <w:r w:rsidRPr="00EC5628">
        <w:rPr>
          <w:rFonts w:eastAsia="SimSun"/>
          <w:lang w:val="en-CA" w:eastAsia="zh-CN"/>
        </w:rPr>
        <w:t>Y</w:t>
      </w:r>
      <w:r w:rsidRPr="00EC5628">
        <w:rPr>
          <w:rFonts w:eastAsia="SimSun" w:hint="cs"/>
          <w:rtl/>
          <w:lang w:val="en-CA" w:eastAsia="zh-CN"/>
        </w:rPr>
        <w:t xml:space="preserve"> يشير إلى الأمام.</w:t>
      </w:r>
    </w:p>
    <w:p w14:paraId="26C41363" w14:textId="77777777" w:rsidR="004E1E10" w:rsidRPr="00EC5628" w:rsidRDefault="004E1E10" w:rsidP="004E1E10">
      <w:pPr>
        <w:pStyle w:val="enumlev1"/>
        <w:rPr>
          <w:rFonts w:eastAsia="SimSun"/>
          <w:lang w:eastAsia="zh-CN"/>
        </w:rPr>
      </w:pPr>
      <w:r w:rsidRPr="00EC5628">
        <w:rPr>
          <w:rFonts w:eastAsia="SimSun" w:hint="cs"/>
          <w:rtl/>
          <w:lang w:eastAsia="zh-CN"/>
        </w:rPr>
        <w:t>-</w:t>
      </w:r>
      <w:r w:rsidRPr="00EC5628">
        <w:rPr>
          <w:rFonts w:eastAsia="SimSun"/>
          <w:lang w:eastAsia="zh-CN"/>
        </w:rPr>
        <w:tab/>
      </w:r>
      <w:r w:rsidRPr="00EC5628">
        <w:rPr>
          <w:rFonts w:eastAsia="SimSun" w:hint="cs"/>
          <w:rtl/>
          <w:lang w:eastAsia="zh-CN"/>
        </w:rPr>
        <w:t xml:space="preserve">المحور الموجب </w:t>
      </w:r>
      <w:r w:rsidRPr="00EC5628">
        <w:rPr>
          <w:rFonts w:eastAsia="SimSun"/>
          <w:lang w:val="en-CA" w:eastAsia="zh-CN"/>
        </w:rPr>
        <w:t>X</w:t>
      </w:r>
      <w:r w:rsidRPr="00EC5628">
        <w:rPr>
          <w:rFonts w:eastAsia="SimSun" w:hint="cs"/>
          <w:rtl/>
          <w:lang w:val="en-CA" w:eastAsia="zh-CN"/>
        </w:rPr>
        <w:t xml:space="preserve"> يشير إلى اليمين.</w:t>
      </w:r>
    </w:p>
    <w:p w14:paraId="58ABD980" w14:textId="77777777" w:rsidR="00E94DE7" w:rsidRDefault="004E1E10" w:rsidP="00E94DE7">
      <w:pPr>
        <w:pStyle w:val="enumlev1"/>
        <w:rPr>
          <w:rFonts w:eastAsia="SimSun"/>
          <w:rtl/>
          <w:lang w:val="en-CA"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المحور الموجب </w:t>
      </w:r>
      <w:r w:rsidRPr="00EC5628">
        <w:rPr>
          <w:rFonts w:eastAsia="SimSun"/>
          <w:lang w:val="en-CA" w:eastAsia="zh-CN"/>
        </w:rPr>
        <w:t>Z</w:t>
      </w:r>
      <w:r w:rsidRPr="00EC5628">
        <w:rPr>
          <w:rFonts w:eastAsia="SimSun" w:hint="cs"/>
          <w:rtl/>
          <w:lang w:val="en-CA" w:eastAsia="zh-CN"/>
        </w:rPr>
        <w:t xml:space="preserve"> يشير إلى أعلى.</w:t>
      </w:r>
    </w:p>
    <w:p w14:paraId="6389CFEE" w14:textId="77777777" w:rsidR="00E94DE7" w:rsidRDefault="004E1E10" w:rsidP="00E94DE7">
      <w:pPr>
        <w:rPr>
          <w:rFonts w:eastAsia="SimSun"/>
          <w:rtl/>
          <w:lang w:val="en-CA" w:eastAsia="zh-CN"/>
        </w:rPr>
      </w:pPr>
      <w:r w:rsidRPr="00EC5628">
        <w:rPr>
          <w:rFonts w:eastAsia="SimSun" w:hint="cs"/>
          <w:rtl/>
          <w:lang w:eastAsia="zh-CN"/>
        </w:rPr>
        <w:t>ويُستعمل مفكك شفرة ال</w:t>
      </w:r>
      <w:r w:rsidRPr="00EC5628">
        <w:rPr>
          <w:rFonts w:eastAsia="SimSun"/>
          <w:rtl/>
          <w:lang w:eastAsia="zh-CN"/>
        </w:rPr>
        <w:t xml:space="preserve">صوتيات </w:t>
      </w:r>
      <w:r w:rsidRPr="00EC5628">
        <w:rPr>
          <w:rFonts w:eastAsia="SimSun" w:hint="cs"/>
          <w:rtl/>
          <w:lang w:eastAsia="zh-CN"/>
        </w:rPr>
        <w:t>ال</w:t>
      </w:r>
      <w:r w:rsidRPr="00EC5628">
        <w:rPr>
          <w:rFonts w:eastAsia="SimSun"/>
          <w:rtl/>
          <w:lang w:eastAsia="zh-CN"/>
        </w:rPr>
        <w:t>محيطة من الرتبة الأعلى</w:t>
      </w:r>
      <w:r w:rsidRPr="00EC5628">
        <w:rPr>
          <w:rFonts w:eastAsia="SimSun" w:hint="cs"/>
          <w:rtl/>
          <w:lang w:eastAsia="zh-CN"/>
        </w:rPr>
        <w:t xml:space="preserve"> </w:t>
      </w:r>
      <w:r w:rsidRPr="00EC5628">
        <w:rPr>
          <w:rFonts w:eastAsia="SimSun"/>
          <w:lang w:val="en-CA" w:eastAsia="zh-CN"/>
        </w:rPr>
        <w:t>(HOA)</w:t>
      </w:r>
      <w:r w:rsidRPr="00EC5628">
        <w:rPr>
          <w:rFonts w:eastAsia="SimSun" w:hint="cs"/>
          <w:rtl/>
          <w:lang w:eastAsia="zh-CN"/>
        </w:rPr>
        <w:t xml:space="preserve"> الموصَّف في الفقرة </w:t>
      </w:r>
      <w:r w:rsidRPr="00EC5628">
        <w:rPr>
          <w:rFonts w:eastAsia="SimSun"/>
          <w:lang w:val="en-CA" w:eastAsia="zh-CN"/>
        </w:rPr>
        <w:t>9</w:t>
      </w:r>
      <w:r w:rsidRPr="00EC5628">
        <w:rPr>
          <w:rFonts w:eastAsia="SimSun" w:hint="cs"/>
          <w:rtl/>
          <w:lang w:val="en-CA" w:eastAsia="zh-CN"/>
        </w:rPr>
        <w:t xml:space="preserve"> نظام إحداثيات الصوتيات</w:t>
      </w:r>
      <w:r>
        <w:rPr>
          <w:rFonts w:eastAsia="SimSun" w:hint="eastAsia"/>
          <w:rtl/>
          <w:lang w:val="en-CA" w:eastAsia="zh-CN"/>
        </w:rPr>
        <w:t> </w:t>
      </w:r>
      <w:r w:rsidRPr="00EC5628">
        <w:rPr>
          <w:rFonts w:eastAsia="SimSun"/>
          <w:lang w:val="en-CA" w:eastAsia="zh-CN"/>
        </w:rPr>
        <w:t>HOA</w:t>
      </w:r>
      <w:r w:rsidRPr="00EC5628">
        <w:rPr>
          <w:rFonts w:eastAsia="SimSun" w:hint="cs"/>
          <w:rtl/>
          <w:lang w:val="en-CA" w:eastAsia="zh-CN"/>
        </w:rPr>
        <w:t xml:space="preserve"> والترميزات على النحو الموصف في التوصية </w:t>
      </w:r>
      <w:r w:rsidRPr="00EC5628">
        <w:rPr>
          <w:rFonts w:eastAsia="MS Mincho"/>
          <w:lang w:val="en-GB"/>
        </w:rPr>
        <w:t xml:space="preserve">ITU-R </w:t>
      </w:r>
      <w:hyperlink w:anchor="ref-bs2076">
        <w:r w:rsidRPr="00EC5628">
          <w:rPr>
            <w:rFonts w:eastAsia="MS Mincho"/>
            <w:lang w:val="en-GB"/>
          </w:rPr>
          <w:t>BS.2076</w:t>
        </w:r>
      </w:hyperlink>
      <w:r w:rsidRPr="00EC5628">
        <w:rPr>
          <w:rFonts w:eastAsia="MS Mincho"/>
          <w:lang w:val="en-GB"/>
        </w:rPr>
        <w:t>-1</w:t>
      </w:r>
      <w:r w:rsidRPr="00EC5628">
        <w:rPr>
          <w:rFonts w:eastAsia="SimSun" w:hint="cs"/>
          <w:rtl/>
          <w:lang w:val="en-CA" w:eastAsia="zh-CN"/>
        </w:rPr>
        <w:t>، حيث:</w:t>
      </w:r>
    </w:p>
    <w:p w14:paraId="2827870F" w14:textId="77777777" w:rsidR="00E94DE7" w:rsidRDefault="004E1E10" w:rsidP="00E94DE7">
      <w:pPr>
        <w:pStyle w:val="enumlev1"/>
        <w:rPr>
          <w:rFonts w:eastAsia="SimSun"/>
          <w:rtl/>
          <w:lang w:val="en-CA" w:eastAsia="zh-CN"/>
        </w:rPr>
      </w:pPr>
      <w:r w:rsidRPr="00EC5628">
        <w:rPr>
          <w:rFonts w:eastAsia="SimSun" w:hint="cs"/>
          <w:rtl/>
          <w:lang w:eastAsia="zh-CN"/>
        </w:rPr>
        <w:t>-</w:t>
      </w:r>
      <w:r w:rsidRPr="00EC5628">
        <w:rPr>
          <w:rFonts w:eastAsia="SimSun"/>
          <w:lang w:eastAsia="zh-CN"/>
        </w:rPr>
        <w:tab/>
      </w:r>
      <w:r w:rsidRPr="00EC5628">
        <w:rPr>
          <w:rFonts w:eastAsia="SimSun" w:hint="cs"/>
          <w:rtl/>
          <w:lang w:eastAsia="zh-CN"/>
        </w:rPr>
        <w:t xml:space="preserve">الارتفاع، المعرّف بالعلامة </w:t>
      </w:r>
      <m:oMath>
        <m:r>
          <m:rPr>
            <m:sty m:val="p"/>
          </m:rPr>
          <w:rPr>
            <w:rFonts w:ascii="Cambria Math" w:eastAsia="MS Mincho" w:hAnsi="Cambria Math"/>
            <w:lang w:val="en-GB"/>
          </w:rPr>
          <m:t>θ</m:t>
        </m:r>
      </m:oMath>
      <w:r w:rsidRPr="00EC5628">
        <w:rPr>
          <w:rFonts w:eastAsia="SimSun" w:hint="cs"/>
          <w:rtl/>
          <w:lang w:val="en-GB"/>
        </w:rPr>
        <w:t>،</w:t>
      </w:r>
      <w:r w:rsidRPr="00EC5628">
        <w:rPr>
          <w:rFonts w:eastAsia="SimSun" w:hint="cs"/>
          <w:rtl/>
          <w:lang w:eastAsia="zh-CN"/>
        </w:rPr>
        <w:t xml:space="preserve"> هو زاوية بالراديانات من المحور </w:t>
      </w:r>
      <w:r w:rsidRPr="00EC5628">
        <w:rPr>
          <w:rFonts w:eastAsia="SimSun"/>
          <w:lang w:val="en-CA" w:eastAsia="zh-CN"/>
        </w:rPr>
        <w:t>Z</w:t>
      </w:r>
      <w:r w:rsidRPr="00EC5628">
        <w:rPr>
          <w:rFonts w:eastAsia="SimSun" w:hint="cs"/>
          <w:rtl/>
          <w:lang w:val="en-CA" w:eastAsia="zh-CN"/>
        </w:rPr>
        <w:t xml:space="preserve"> الموجب.</w:t>
      </w:r>
    </w:p>
    <w:p w14:paraId="45A56B6A" w14:textId="79EA2F5A" w:rsidR="004E1E10" w:rsidRPr="00EC5628" w:rsidRDefault="004E1E10" w:rsidP="00E94DE7">
      <w:pPr>
        <w:pStyle w:val="enumlev1"/>
        <w:rPr>
          <w:rFonts w:eastAsia="SimSun"/>
          <w:lang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السمت، المعرّف بالعلامة </w:t>
      </w:r>
      <m:oMath>
        <m:r>
          <m:rPr>
            <m:sty m:val="p"/>
          </m:rPr>
          <w:rPr>
            <w:rFonts w:ascii="Cambria Math" w:eastAsia="MS Mincho" w:hAnsi="Cambria Math"/>
            <w:lang w:val="en-GB"/>
          </w:rPr>
          <m:t>ϕ</m:t>
        </m:r>
      </m:oMath>
      <w:r w:rsidRPr="00EC5628">
        <w:rPr>
          <w:rFonts w:eastAsia="SimSun" w:hint="cs"/>
          <w:rtl/>
          <w:lang w:val="en-GB"/>
        </w:rPr>
        <w:t>،</w:t>
      </w:r>
      <w:r w:rsidRPr="00EC5628">
        <w:rPr>
          <w:rFonts w:eastAsia="SimSun" w:hint="cs"/>
          <w:rtl/>
          <w:lang w:eastAsia="zh-CN"/>
        </w:rPr>
        <w:t xml:space="preserve"> هو زاوية في المستوى الأفقي بالراديانات، قدرها </w:t>
      </w:r>
      <w:r w:rsidRPr="00EC5628">
        <w:rPr>
          <w:rFonts w:eastAsia="SimSun"/>
          <w:lang w:val="en-CA" w:eastAsia="zh-CN"/>
        </w:rPr>
        <w:t>0</w:t>
      </w:r>
      <w:r w:rsidRPr="00EC5628">
        <w:rPr>
          <w:rFonts w:eastAsia="SimSun" w:hint="cs"/>
          <w:rtl/>
          <w:lang w:val="en-CA" w:eastAsia="zh-CN"/>
        </w:rPr>
        <w:t xml:space="preserve"> درجات في الاتجاه الأمامي وذات زوايا موجبة في عكس اتجاه عقارب الساعة.</w:t>
      </w:r>
    </w:p>
    <w:p w14:paraId="76168B3C" w14:textId="77777777" w:rsidR="004E1E10" w:rsidRPr="00EC5628" w:rsidRDefault="004E1E10" w:rsidP="004E1E10">
      <w:pPr>
        <w:pStyle w:val="Heading1"/>
        <w:rPr>
          <w:rFonts w:eastAsia="SimSun"/>
          <w:rtl/>
          <w:lang w:val="en-GB" w:eastAsia="zh-CN" w:bidi="ar-EG"/>
        </w:rPr>
      </w:pPr>
      <w:bookmarkStart w:id="9" w:name="_Toc34659492"/>
      <w:r w:rsidRPr="00EC5628">
        <w:rPr>
          <w:rFonts w:eastAsia="SimSun"/>
          <w:lang w:val="en-GB" w:eastAsia="zh-CN" w:bidi="ar-EG"/>
        </w:rPr>
        <w:t>3</w:t>
      </w:r>
      <w:r w:rsidRPr="00EC5628">
        <w:rPr>
          <w:rFonts w:eastAsia="SimSun"/>
          <w:rtl/>
          <w:lang w:val="en-GB" w:eastAsia="zh-CN" w:bidi="ar-EG"/>
        </w:rPr>
        <w:tab/>
      </w:r>
      <w:r w:rsidRPr="00EC5628">
        <w:rPr>
          <w:rFonts w:eastAsia="SimSun" w:hint="cs"/>
          <w:rtl/>
          <w:lang w:val="en-GB" w:eastAsia="zh-CN" w:bidi="ar-EG"/>
        </w:rPr>
        <w:t>الهيكل</w:t>
      </w:r>
      <w:bookmarkEnd w:id="9"/>
    </w:p>
    <w:p w14:paraId="59E872CF" w14:textId="77777777" w:rsidR="004E1E10" w:rsidRPr="00EC5628" w:rsidRDefault="004E1E10" w:rsidP="004E1E10">
      <w:pPr>
        <w:pStyle w:val="FigureNo"/>
        <w:rPr>
          <w:rFonts w:eastAsia="SimSun"/>
        </w:rPr>
      </w:pPr>
      <w:r w:rsidRPr="00EC5628">
        <w:rPr>
          <w:rFonts w:eastAsia="SimSun" w:hint="cs"/>
          <w:rtl/>
        </w:rPr>
        <w:t xml:space="preserve">الشكل </w:t>
      </w:r>
      <w:r w:rsidRPr="00EC5628">
        <w:rPr>
          <w:rFonts w:eastAsia="SimSun"/>
        </w:rPr>
        <w:t>2</w:t>
      </w:r>
    </w:p>
    <w:p w14:paraId="45894C56" w14:textId="77777777" w:rsidR="004E1E10" w:rsidRPr="00E94DE7" w:rsidRDefault="004E1E10" w:rsidP="00E94DE7">
      <w:pPr>
        <w:pStyle w:val="FigureTitle"/>
        <w:rPr>
          <w:rFonts w:eastAsia="SimSun"/>
        </w:rPr>
      </w:pPr>
      <w:r w:rsidRPr="00E94DE7">
        <w:rPr>
          <w:rFonts w:eastAsia="SimSun"/>
          <w:rtl/>
        </w:rPr>
        <w:t xml:space="preserve">لمحة عامة عن </w:t>
      </w:r>
      <w:r w:rsidRPr="00E94DE7">
        <w:rPr>
          <w:rFonts w:eastAsia="SimSun" w:hint="cs"/>
          <w:rtl/>
        </w:rPr>
        <w:t>ال</w:t>
      </w:r>
      <w:r w:rsidRPr="00E94DE7">
        <w:rPr>
          <w:rFonts w:eastAsia="SimSun"/>
          <w:rtl/>
        </w:rPr>
        <w:t>معمارية</w:t>
      </w:r>
      <w:r w:rsidRPr="00E94DE7">
        <w:rPr>
          <w:rFonts w:eastAsia="SimSun" w:hint="cs"/>
          <w:rtl/>
        </w:rPr>
        <w:t xml:space="preserve"> الشاملة</w:t>
      </w:r>
    </w:p>
    <w:p w14:paraId="3F42509D" w14:textId="77777777" w:rsidR="004E1E10" w:rsidRPr="00EC5628" w:rsidRDefault="004E1E10" w:rsidP="004E1E10">
      <w:pPr>
        <w:pStyle w:val="Figure"/>
        <w:rPr>
          <w:lang w:val="fr-FR" w:bidi="ar-EG"/>
        </w:rPr>
      </w:pPr>
      <w:r>
        <w:rPr>
          <w:noProof/>
        </w:rPr>
        <mc:AlternateContent>
          <mc:Choice Requires="wpg">
            <w:drawing>
              <wp:anchor distT="0" distB="0" distL="114300" distR="114300" simplePos="0" relativeHeight="251663872" behindDoc="0" locked="0" layoutInCell="1" allowOverlap="1" wp14:anchorId="5521FAAF" wp14:editId="50849437">
                <wp:simplePos x="0" y="0"/>
                <wp:positionH relativeFrom="column">
                  <wp:posOffset>26144</wp:posOffset>
                </wp:positionH>
                <wp:positionV relativeFrom="paragraph">
                  <wp:posOffset>115066</wp:posOffset>
                </wp:positionV>
                <wp:extent cx="5683778" cy="2205726"/>
                <wp:effectExtent l="0" t="0" r="0" b="4445"/>
                <wp:wrapNone/>
                <wp:docPr id="33" name="Group 33"/>
                <wp:cNvGraphicFramePr/>
                <a:graphic xmlns:a="http://schemas.openxmlformats.org/drawingml/2006/main">
                  <a:graphicData uri="http://schemas.microsoft.com/office/word/2010/wordprocessingGroup">
                    <wpg:wgp>
                      <wpg:cNvGrpSpPr/>
                      <wpg:grpSpPr>
                        <a:xfrm>
                          <a:off x="0" y="0"/>
                          <a:ext cx="5683778" cy="2205726"/>
                          <a:chOff x="0" y="0"/>
                          <a:chExt cx="5684072" cy="2205726"/>
                        </a:xfrm>
                      </wpg:grpSpPr>
                      <wps:wsp>
                        <wps:cNvPr id="10" name="Text Box 2"/>
                        <wps:cNvSpPr txBox="1">
                          <a:spLocks noChangeArrowheads="1"/>
                        </wps:cNvSpPr>
                        <wps:spPr bwMode="auto">
                          <a:xfrm>
                            <a:off x="3422650" y="0"/>
                            <a:ext cx="620859" cy="231140"/>
                          </a:xfrm>
                          <a:prstGeom prst="rect">
                            <a:avLst/>
                          </a:prstGeom>
                          <a:solidFill>
                            <a:srgbClr val="FFFFFF"/>
                          </a:solidFill>
                          <a:ln w="9525">
                            <a:noFill/>
                            <a:miter lim="800000"/>
                            <a:headEnd/>
                            <a:tailEnd/>
                          </a:ln>
                        </wps:spPr>
                        <wps:txbx>
                          <w:txbxContent>
                            <w:p w14:paraId="532BAC96" w14:textId="77777777" w:rsidR="00611A5A" w:rsidRPr="00C972C6" w:rsidRDefault="00611A5A" w:rsidP="004E1E10">
                              <w:pPr>
                                <w:spacing w:before="0"/>
                                <w:jc w:val="center"/>
                                <w:rPr>
                                  <w:szCs w:val="22"/>
                                  <w:lang w:bidi="ar-EG"/>
                                </w:rPr>
                              </w:pPr>
                              <w:r w:rsidRPr="00C972C6">
                                <w:rPr>
                                  <w:rFonts w:hint="cs"/>
                                  <w:szCs w:val="22"/>
                                  <w:rtl/>
                                  <w:lang w:bidi="ar-EG"/>
                                </w:rPr>
                                <w:t>البيئة المستهدفة</w:t>
                              </w:r>
                            </w:p>
                          </w:txbxContent>
                        </wps:txbx>
                        <wps:bodyPr rot="0" vert="horz" wrap="square" lIns="0" tIns="0" rIns="0" bIns="0" anchor="t" anchorCtr="0">
                          <a:noAutofit/>
                        </wps:bodyPr>
                      </wps:wsp>
                      <wps:wsp>
                        <wps:cNvPr id="11" name="Text Box 2"/>
                        <wps:cNvSpPr txBox="1">
                          <a:spLocks noChangeArrowheads="1"/>
                        </wps:cNvSpPr>
                        <wps:spPr bwMode="auto">
                          <a:xfrm>
                            <a:off x="0" y="1416136"/>
                            <a:ext cx="757555" cy="165100"/>
                          </a:xfrm>
                          <a:prstGeom prst="rect">
                            <a:avLst/>
                          </a:prstGeom>
                          <a:solidFill>
                            <a:srgbClr val="FFFFFF"/>
                          </a:solidFill>
                          <a:ln w="9525">
                            <a:noFill/>
                            <a:miter lim="800000"/>
                            <a:headEnd/>
                            <a:tailEnd/>
                          </a:ln>
                        </wps:spPr>
                        <wps:txbx>
                          <w:txbxContent>
                            <w:p w14:paraId="13AA6A31" w14:textId="77777777" w:rsidR="00611A5A" w:rsidRPr="00BF0D3B" w:rsidRDefault="00611A5A" w:rsidP="004E1E10">
                              <w:pPr>
                                <w:spacing w:before="0"/>
                                <w:rPr>
                                  <w:sz w:val="14"/>
                                  <w:szCs w:val="20"/>
                                  <w:lang w:bidi="ar-EG"/>
                                </w:rPr>
                              </w:pPr>
                              <w:r>
                                <w:rPr>
                                  <w:rFonts w:hint="cs"/>
                                  <w:sz w:val="14"/>
                                  <w:szCs w:val="20"/>
                                  <w:rtl/>
                                  <w:lang w:bidi="ar-EG"/>
                                </w:rPr>
                                <w:t>دخول البيانات الشرحية</w:t>
                              </w:r>
                            </w:p>
                          </w:txbxContent>
                        </wps:txbx>
                        <wps:bodyPr rot="0" vert="horz" wrap="square" lIns="0" tIns="0" rIns="0" bIns="0" anchor="t" anchorCtr="0">
                          <a:noAutofit/>
                        </wps:bodyPr>
                      </wps:wsp>
                      <wps:wsp>
                        <wps:cNvPr id="12" name="Text Box 2"/>
                        <wps:cNvSpPr txBox="1">
                          <a:spLocks noChangeArrowheads="1"/>
                        </wps:cNvSpPr>
                        <wps:spPr bwMode="auto">
                          <a:xfrm>
                            <a:off x="869950" y="1377950"/>
                            <a:ext cx="561340" cy="412750"/>
                          </a:xfrm>
                          <a:prstGeom prst="rect">
                            <a:avLst/>
                          </a:prstGeom>
                          <a:solidFill>
                            <a:srgbClr val="FFFFFF"/>
                          </a:solidFill>
                          <a:ln w="9525">
                            <a:noFill/>
                            <a:miter lim="800000"/>
                            <a:headEnd/>
                            <a:tailEnd/>
                          </a:ln>
                        </wps:spPr>
                        <wps:txbx>
                          <w:txbxContent>
                            <w:p w14:paraId="45D68303" w14:textId="77777777" w:rsidR="00611A5A" w:rsidRPr="00BF0D3B" w:rsidRDefault="00611A5A" w:rsidP="004E1E10">
                              <w:pPr>
                                <w:spacing w:before="0"/>
                                <w:rPr>
                                  <w:sz w:val="14"/>
                                  <w:szCs w:val="20"/>
                                  <w:lang w:bidi="ar-EG"/>
                                </w:rPr>
                              </w:pPr>
                              <w:r>
                                <w:rPr>
                                  <w:rFonts w:hint="cs"/>
                                  <w:sz w:val="14"/>
                                  <w:szCs w:val="20"/>
                                  <w:rtl/>
                                  <w:lang w:bidi="ar-EG"/>
                                </w:rPr>
                                <w:t>مولد بنود العرض</w:t>
                              </w:r>
                            </w:p>
                          </w:txbxContent>
                        </wps:txbx>
                        <wps:bodyPr rot="0" vert="horz" wrap="square" lIns="0" tIns="0" rIns="0" bIns="0" anchor="ctr" anchorCtr="0">
                          <a:noAutofit/>
                        </wps:bodyPr>
                      </wps:wsp>
                      <wps:wsp>
                        <wps:cNvPr id="13" name="Text Box 2"/>
                        <wps:cNvSpPr txBox="1">
                          <a:spLocks noChangeArrowheads="1"/>
                        </wps:cNvSpPr>
                        <wps:spPr bwMode="auto">
                          <a:xfrm>
                            <a:off x="1733550" y="1384300"/>
                            <a:ext cx="637540" cy="400050"/>
                          </a:xfrm>
                          <a:prstGeom prst="rect">
                            <a:avLst/>
                          </a:prstGeom>
                          <a:solidFill>
                            <a:srgbClr val="FFFFFF"/>
                          </a:solidFill>
                          <a:ln w="9525">
                            <a:noFill/>
                            <a:miter lim="800000"/>
                            <a:headEnd/>
                            <a:tailEnd/>
                          </a:ln>
                        </wps:spPr>
                        <wps:txbx>
                          <w:txbxContent>
                            <w:p w14:paraId="58D5BA1D" w14:textId="77777777" w:rsidR="00611A5A" w:rsidRPr="00BF0D3B" w:rsidRDefault="00611A5A" w:rsidP="004E1E10">
                              <w:pPr>
                                <w:spacing w:before="0"/>
                                <w:rPr>
                                  <w:sz w:val="14"/>
                                  <w:szCs w:val="20"/>
                                  <w:lang w:bidi="ar-EG"/>
                                </w:rPr>
                              </w:pPr>
                              <w:r>
                                <w:rPr>
                                  <w:rFonts w:hint="cs"/>
                                  <w:sz w:val="14"/>
                                  <w:szCs w:val="20"/>
                                  <w:rtl/>
                                  <w:lang w:bidi="ar-EG"/>
                                </w:rPr>
                                <w:t>تجهيز بنود العرض</w:t>
                              </w:r>
                            </w:p>
                          </w:txbxContent>
                        </wps:txbx>
                        <wps:bodyPr rot="0" vert="horz" wrap="square" lIns="0" tIns="0" rIns="0" bIns="0" anchor="ctr" anchorCtr="0">
                          <a:noAutofit/>
                        </wps:bodyPr>
                      </wps:wsp>
                      <wps:wsp>
                        <wps:cNvPr id="16" name="Text Box 2"/>
                        <wps:cNvSpPr txBox="1">
                          <a:spLocks noChangeArrowheads="1"/>
                        </wps:cNvSpPr>
                        <wps:spPr bwMode="auto">
                          <a:xfrm>
                            <a:off x="69850" y="1858360"/>
                            <a:ext cx="749300" cy="184150"/>
                          </a:xfrm>
                          <a:prstGeom prst="rect">
                            <a:avLst/>
                          </a:prstGeom>
                          <a:solidFill>
                            <a:srgbClr val="FFFFFF"/>
                          </a:solidFill>
                          <a:ln w="9525">
                            <a:noFill/>
                            <a:miter lim="800000"/>
                            <a:headEnd/>
                            <a:tailEnd/>
                          </a:ln>
                        </wps:spPr>
                        <wps:txbx>
                          <w:txbxContent>
                            <w:p w14:paraId="5270B44C" w14:textId="77777777" w:rsidR="00611A5A" w:rsidRPr="00BF0D3B" w:rsidRDefault="00611A5A" w:rsidP="004E1E10">
                              <w:pPr>
                                <w:spacing w:before="0"/>
                                <w:rPr>
                                  <w:sz w:val="14"/>
                                  <w:szCs w:val="20"/>
                                  <w:lang w:bidi="ar-EG"/>
                                </w:rPr>
                              </w:pPr>
                              <w:r>
                                <w:rPr>
                                  <w:rFonts w:hint="cs"/>
                                  <w:sz w:val="14"/>
                                  <w:szCs w:val="20"/>
                                  <w:rtl/>
                                  <w:lang w:bidi="ar-EG"/>
                                </w:rPr>
                                <w:t xml:space="preserve">دخول الإشارة السمعية </w:t>
                              </w:r>
                            </w:p>
                          </w:txbxContent>
                        </wps:txbx>
                        <wps:bodyPr rot="0" vert="horz" wrap="square" lIns="0" tIns="0" rIns="0" bIns="0" anchor="t" anchorCtr="0">
                          <a:noAutofit/>
                        </wps:bodyPr>
                      </wps:wsp>
                      <wps:wsp>
                        <wps:cNvPr id="192" name="Text Box 2"/>
                        <wps:cNvSpPr txBox="1">
                          <a:spLocks noChangeArrowheads="1"/>
                        </wps:cNvSpPr>
                        <wps:spPr bwMode="auto">
                          <a:xfrm>
                            <a:off x="3105150" y="717550"/>
                            <a:ext cx="673100" cy="231775"/>
                          </a:xfrm>
                          <a:prstGeom prst="rect">
                            <a:avLst/>
                          </a:prstGeom>
                          <a:solidFill>
                            <a:srgbClr val="FFFFFF"/>
                          </a:solidFill>
                          <a:ln w="9525">
                            <a:noFill/>
                            <a:miter lim="800000"/>
                            <a:headEnd/>
                            <a:tailEnd/>
                          </a:ln>
                        </wps:spPr>
                        <wps:txbx>
                          <w:txbxContent>
                            <w:p w14:paraId="4ABFA364" w14:textId="77777777" w:rsidR="00611A5A" w:rsidRPr="00C972C6" w:rsidRDefault="00611A5A" w:rsidP="004E1E10">
                              <w:pPr>
                                <w:spacing w:before="0"/>
                                <w:rPr>
                                  <w:szCs w:val="22"/>
                                  <w:lang w:bidi="ar-EG"/>
                                </w:rPr>
                              </w:pPr>
                              <w:r w:rsidRPr="00C972C6">
                                <w:rPr>
                                  <w:rFonts w:hint="cs"/>
                                  <w:szCs w:val="22"/>
                                  <w:rtl/>
                                  <w:lang w:bidi="ar-EG"/>
                                </w:rPr>
                                <w:t>عارض الكائنات</w:t>
                              </w:r>
                            </w:p>
                          </w:txbxContent>
                        </wps:txbx>
                        <wps:bodyPr rot="0" vert="horz" wrap="square" lIns="0" tIns="0" rIns="0" bIns="0" anchor="t" anchorCtr="0">
                          <a:noAutofit/>
                        </wps:bodyPr>
                      </wps:wsp>
                      <wps:wsp>
                        <wps:cNvPr id="193" name="Text Box 2"/>
                        <wps:cNvSpPr txBox="1">
                          <a:spLocks noChangeArrowheads="1"/>
                        </wps:cNvSpPr>
                        <wps:spPr bwMode="auto">
                          <a:xfrm>
                            <a:off x="3075676" y="1297676"/>
                            <a:ext cx="750248" cy="317253"/>
                          </a:xfrm>
                          <a:prstGeom prst="rect">
                            <a:avLst/>
                          </a:prstGeom>
                          <a:solidFill>
                            <a:srgbClr val="FFFFFF"/>
                          </a:solidFill>
                          <a:ln w="9525">
                            <a:noFill/>
                            <a:miter lim="800000"/>
                            <a:headEnd/>
                            <a:tailEnd/>
                          </a:ln>
                        </wps:spPr>
                        <wps:txbx>
                          <w:txbxContent>
                            <w:p w14:paraId="61E6D814" w14:textId="77777777" w:rsidR="00611A5A" w:rsidRPr="00E56B6A" w:rsidRDefault="00611A5A" w:rsidP="004E1E10">
                              <w:pPr>
                                <w:spacing w:before="0"/>
                                <w:rPr>
                                  <w:spacing w:val="-2"/>
                                  <w:sz w:val="20"/>
                                  <w:szCs w:val="20"/>
                                  <w:lang w:bidi="ar-EG"/>
                                </w:rPr>
                              </w:pPr>
                              <w:r w:rsidRPr="00E56B6A">
                                <w:rPr>
                                  <w:rFonts w:hint="cs"/>
                                  <w:spacing w:val="-2"/>
                                  <w:sz w:val="20"/>
                                  <w:szCs w:val="20"/>
                                  <w:rtl/>
                                  <w:lang w:bidi="ar-EG"/>
                                </w:rPr>
                                <w:t xml:space="preserve">عارض </w:t>
                              </w:r>
                              <w:r w:rsidRPr="00E56B6A">
                                <w:rPr>
                                  <w:spacing w:val="-2"/>
                                  <w:sz w:val="20"/>
                                  <w:szCs w:val="20"/>
                                  <w:rtl/>
                                  <w:lang w:bidi="ar-EG"/>
                                </w:rPr>
                                <w:t>الصوتيات المحيطة من الرتبة الأعلى</w:t>
                              </w:r>
                            </w:p>
                          </w:txbxContent>
                        </wps:txbx>
                        <wps:bodyPr rot="0" vert="horz" wrap="square" lIns="0" tIns="0" rIns="0" bIns="0" anchor="t" anchorCtr="0">
                          <a:noAutofit/>
                        </wps:bodyPr>
                      </wps:wsp>
                      <wps:wsp>
                        <wps:cNvPr id="194" name="Text Box 2"/>
                        <wps:cNvSpPr txBox="1">
                          <a:spLocks noChangeArrowheads="1"/>
                        </wps:cNvSpPr>
                        <wps:spPr bwMode="auto">
                          <a:xfrm>
                            <a:off x="3075676" y="1900926"/>
                            <a:ext cx="753110" cy="304800"/>
                          </a:xfrm>
                          <a:prstGeom prst="rect">
                            <a:avLst/>
                          </a:prstGeom>
                          <a:solidFill>
                            <a:srgbClr val="FFFFFF"/>
                          </a:solidFill>
                          <a:ln w="9525">
                            <a:noFill/>
                            <a:miter lim="800000"/>
                            <a:headEnd/>
                            <a:tailEnd/>
                          </a:ln>
                        </wps:spPr>
                        <wps:txbx>
                          <w:txbxContent>
                            <w:p w14:paraId="42FBCE37" w14:textId="77777777" w:rsidR="00611A5A" w:rsidRPr="00BF0D3B" w:rsidRDefault="00611A5A" w:rsidP="004E1E10">
                              <w:pPr>
                                <w:spacing w:before="0"/>
                                <w:jc w:val="center"/>
                                <w:rPr>
                                  <w:sz w:val="14"/>
                                  <w:szCs w:val="20"/>
                                  <w:lang w:bidi="ar-EG"/>
                                </w:rPr>
                              </w:pPr>
                              <w:r>
                                <w:rPr>
                                  <w:rFonts w:hint="cs"/>
                                  <w:sz w:val="14"/>
                                  <w:szCs w:val="20"/>
                                  <w:rtl/>
                                  <w:lang w:bidi="ar-EG"/>
                                </w:rPr>
                                <w:t>عارض مكبرات الصوت المباشرة</w:t>
                              </w:r>
                            </w:p>
                          </w:txbxContent>
                        </wps:txbx>
                        <wps:bodyPr rot="0" vert="horz" wrap="square" lIns="0" tIns="0" rIns="0" bIns="0" anchor="t" anchorCtr="0">
                          <a:noAutofit/>
                        </wps:bodyPr>
                      </wps:wsp>
                      <wps:wsp>
                        <wps:cNvPr id="195" name="Text Box 2"/>
                        <wps:cNvSpPr txBox="1">
                          <a:spLocks noChangeArrowheads="1"/>
                        </wps:cNvSpPr>
                        <wps:spPr bwMode="auto">
                          <a:xfrm rot="16200000">
                            <a:off x="4204970" y="1271270"/>
                            <a:ext cx="482694" cy="197485"/>
                          </a:xfrm>
                          <a:prstGeom prst="rect">
                            <a:avLst/>
                          </a:prstGeom>
                          <a:solidFill>
                            <a:srgbClr val="FFFFFF"/>
                          </a:solidFill>
                          <a:ln w="9525">
                            <a:noFill/>
                            <a:miter lim="800000"/>
                            <a:headEnd/>
                            <a:tailEnd/>
                          </a:ln>
                        </wps:spPr>
                        <wps:txbx>
                          <w:txbxContent>
                            <w:p w14:paraId="43A2E79E" w14:textId="77777777" w:rsidR="00611A5A" w:rsidRPr="00E56B6A" w:rsidRDefault="00611A5A" w:rsidP="004E1E10">
                              <w:pPr>
                                <w:spacing w:before="0"/>
                                <w:jc w:val="center"/>
                                <w:rPr>
                                  <w:szCs w:val="22"/>
                                  <w:lang w:bidi="ar-EG"/>
                                </w:rPr>
                              </w:pPr>
                              <w:r w:rsidRPr="00E56B6A">
                                <w:rPr>
                                  <w:rFonts w:hint="cs"/>
                                  <w:szCs w:val="22"/>
                                  <w:rtl/>
                                  <w:lang w:bidi="ar-EG"/>
                                </w:rPr>
                                <w:t>نظام الخلط</w:t>
                              </w:r>
                            </w:p>
                          </w:txbxContent>
                        </wps:txbx>
                        <wps:bodyPr rot="0" vert="horz" wrap="square" lIns="0" tIns="0" rIns="0" bIns="0" anchor="t" anchorCtr="0">
                          <a:noAutofit/>
                        </wps:bodyPr>
                      </wps:wsp>
                      <wps:wsp>
                        <wps:cNvPr id="196" name="Text Box 2"/>
                        <wps:cNvSpPr txBox="1">
                          <a:spLocks noChangeArrowheads="1"/>
                        </wps:cNvSpPr>
                        <wps:spPr bwMode="auto">
                          <a:xfrm>
                            <a:off x="4872248" y="1267810"/>
                            <a:ext cx="811824" cy="177165"/>
                          </a:xfrm>
                          <a:prstGeom prst="rect">
                            <a:avLst/>
                          </a:prstGeom>
                          <a:solidFill>
                            <a:srgbClr val="FFFFFF"/>
                          </a:solidFill>
                          <a:ln w="9525">
                            <a:noFill/>
                            <a:miter lim="800000"/>
                            <a:headEnd/>
                            <a:tailEnd/>
                          </a:ln>
                        </wps:spPr>
                        <wps:txbx>
                          <w:txbxContent>
                            <w:p w14:paraId="1B02A968" w14:textId="77777777" w:rsidR="00611A5A" w:rsidRPr="00C972C6" w:rsidRDefault="00611A5A" w:rsidP="004E1E10">
                              <w:pPr>
                                <w:spacing w:before="0"/>
                                <w:rPr>
                                  <w:szCs w:val="22"/>
                                  <w:lang w:bidi="ar-EG"/>
                                </w:rPr>
                              </w:pPr>
                              <w:r w:rsidRPr="00C972C6">
                                <w:rPr>
                                  <w:rFonts w:hint="cs"/>
                                  <w:szCs w:val="22"/>
                                  <w:rtl/>
                                  <w:lang w:bidi="ar-EG"/>
                                </w:rPr>
                                <w:t>خروج الإشارة السمعية</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21FAAF" id="Group 33" o:spid="_x0000_s1033" style="position:absolute;left:0;text-align:left;margin-left:2.05pt;margin-top:9.05pt;width:447.55pt;height:173.7pt;z-index:251663872;mso-width-relative:margin;mso-height-relative:margin" coordsize="56840,2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">
                <v:shape id="_x0000_s1034" type="#_x0000_t202" style="position:absolute;left:34226;width:620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32BAC96" w14:textId="77777777" w:rsidR="00611A5A" w:rsidRPr="00C972C6" w:rsidRDefault="00611A5A" w:rsidP="004E1E10">
                        <w:pPr>
                          <w:spacing w:before="0"/>
                          <w:jc w:val="center"/>
                          <w:rPr>
                            <w:szCs w:val="22"/>
                            <w:lang w:bidi="ar-EG"/>
                          </w:rPr>
                        </w:pPr>
                        <w:r w:rsidRPr="00C972C6">
                          <w:rPr>
                            <w:rFonts w:hint="cs"/>
                            <w:szCs w:val="22"/>
                            <w:rtl/>
                            <w:lang w:bidi="ar-EG"/>
                          </w:rPr>
                          <w:t>البيئة المستهدفة</w:t>
                        </w:r>
                      </w:p>
                    </w:txbxContent>
                  </v:textbox>
                </v:shape>
                <v:shape id="_x0000_s1035" type="#_x0000_t202" style="position:absolute;top:14161;width:757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13AA6A31" w14:textId="77777777" w:rsidR="00611A5A" w:rsidRPr="00BF0D3B" w:rsidRDefault="00611A5A" w:rsidP="004E1E10">
                        <w:pPr>
                          <w:spacing w:before="0"/>
                          <w:rPr>
                            <w:sz w:val="14"/>
                            <w:szCs w:val="20"/>
                            <w:lang w:bidi="ar-EG"/>
                          </w:rPr>
                        </w:pPr>
                        <w:r>
                          <w:rPr>
                            <w:rFonts w:hint="cs"/>
                            <w:sz w:val="14"/>
                            <w:szCs w:val="20"/>
                            <w:rtl/>
                            <w:lang w:bidi="ar-EG"/>
                          </w:rPr>
                          <w:t>دخول البيانات الشرحية</w:t>
                        </w:r>
                      </w:p>
                    </w:txbxContent>
                  </v:textbox>
                </v:shape>
                <v:shape id="_x0000_s1036" type="#_x0000_t202" style="position:absolute;left:8699;top:13779;width:5613;height: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" stroked="f">
                  <v:textbox inset="0,0,0,0">
                    <w:txbxContent>
                      <w:p w14:paraId="45D68303" w14:textId="77777777" w:rsidR="00611A5A" w:rsidRPr="00BF0D3B" w:rsidRDefault="00611A5A" w:rsidP="004E1E10">
                        <w:pPr>
                          <w:spacing w:before="0"/>
                          <w:rPr>
                            <w:sz w:val="14"/>
                            <w:szCs w:val="20"/>
                            <w:lang w:bidi="ar-EG"/>
                          </w:rPr>
                        </w:pPr>
                        <w:r>
                          <w:rPr>
                            <w:rFonts w:hint="cs"/>
                            <w:sz w:val="14"/>
                            <w:szCs w:val="20"/>
                            <w:rtl/>
                            <w:lang w:bidi="ar-EG"/>
                          </w:rPr>
                          <w:t>مولد بنود العرض</w:t>
                        </w:r>
                      </w:p>
                    </w:txbxContent>
                  </v:textbox>
                </v:shape>
                <v:shape id="_x0000_s1037" type="#_x0000_t202" style="position:absolute;left:17335;top:13843;width:637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" stroked="f">
                  <v:textbox inset="0,0,0,0">
                    <w:txbxContent>
                      <w:p w14:paraId="58D5BA1D" w14:textId="77777777" w:rsidR="00611A5A" w:rsidRPr="00BF0D3B" w:rsidRDefault="00611A5A" w:rsidP="004E1E10">
                        <w:pPr>
                          <w:spacing w:before="0"/>
                          <w:rPr>
                            <w:sz w:val="14"/>
                            <w:szCs w:val="20"/>
                            <w:lang w:bidi="ar-EG"/>
                          </w:rPr>
                        </w:pPr>
                        <w:r>
                          <w:rPr>
                            <w:rFonts w:hint="cs"/>
                            <w:sz w:val="14"/>
                            <w:szCs w:val="20"/>
                            <w:rtl/>
                            <w:lang w:bidi="ar-EG"/>
                          </w:rPr>
                          <w:t>تجهيز بنود العرض</w:t>
                        </w:r>
                      </w:p>
                    </w:txbxContent>
                  </v:textbox>
                </v:shape>
                <v:shape id="_x0000_s1038" type="#_x0000_t202" style="position:absolute;left:698;top:18583;width:749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5270B44C" w14:textId="77777777" w:rsidR="00611A5A" w:rsidRPr="00BF0D3B" w:rsidRDefault="00611A5A" w:rsidP="004E1E10">
                        <w:pPr>
                          <w:spacing w:before="0"/>
                          <w:rPr>
                            <w:sz w:val="14"/>
                            <w:szCs w:val="20"/>
                            <w:lang w:bidi="ar-EG"/>
                          </w:rPr>
                        </w:pPr>
                        <w:r>
                          <w:rPr>
                            <w:rFonts w:hint="cs"/>
                            <w:sz w:val="14"/>
                            <w:szCs w:val="20"/>
                            <w:rtl/>
                            <w:lang w:bidi="ar-EG"/>
                          </w:rPr>
                          <w:t xml:space="preserve">دخول الإشارة السمعية </w:t>
                        </w:r>
                      </w:p>
                    </w:txbxContent>
                  </v:textbox>
                </v:shape>
                <v:shape id="_x0000_s1039" type="#_x0000_t202" style="position:absolute;left:31051;top:7175;width:673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4ABFA364" w14:textId="77777777" w:rsidR="00611A5A" w:rsidRPr="00C972C6" w:rsidRDefault="00611A5A" w:rsidP="004E1E10">
                        <w:pPr>
                          <w:spacing w:before="0"/>
                          <w:rPr>
                            <w:szCs w:val="22"/>
                            <w:lang w:bidi="ar-EG"/>
                          </w:rPr>
                        </w:pPr>
                        <w:r w:rsidRPr="00C972C6">
                          <w:rPr>
                            <w:rFonts w:hint="cs"/>
                            <w:szCs w:val="22"/>
                            <w:rtl/>
                            <w:lang w:bidi="ar-EG"/>
                          </w:rPr>
                          <w:t>عارض الكائنات</w:t>
                        </w:r>
                      </w:p>
                    </w:txbxContent>
                  </v:textbox>
                </v:shape>
                <v:shape id="_x0000_s1040" type="#_x0000_t202" style="position:absolute;left:30756;top:12976;width:7503;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61E6D814" w14:textId="77777777" w:rsidR="00611A5A" w:rsidRPr="00E56B6A" w:rsidRDefault="00611A5A" w:rsidP="004E1E10">
                        <w:pPr>
                          <w:spacing w:before="0"/>
                          <w:rPr>
                            <w:spacing w:val="-2"/>
                            <w:sz w:val="20"/>
                            <w:szCs w:val="20"/>
                            <w:lang w:bidi="ar-EG"/>
                          </w:rPr>
                        </w:pPr>
                        <w:r w:rsidRPr="00E56B6A">
                          <w:rPr>
                            <w:rFonts w:hint="cs"/>
                            <w:spacing w:val="-2"/>
                            <w:sz w:val="20"/>
                            <w:szCs w:val="20"/>
                            <w:rtl/>
                            <w:lang w:bidi="ar-EG"/>
                          </w:rPr>
                          <w:t xml:space="preserve">عارض </w:t>
                        </w:r>
                        <w:r w:rsidRPr="00E56B6A">
                          <w:rPr>
                            <w:spacing w:val="-2"/>
                            <w:sz w:val="20"/>
                            <w:szCs w:val="20"/>
                            <w:rtl/>
                            <w:lang w:bidi="ar-EG"/>
                          </w:rPr>
                          <w:t>الصوتيات المحيطة من الرتبة الأعلى</w:t>
                        </w:r>
                      </w:p>
                    </w:txbxContent>
                  </v:textbox>
                </v:shape>
                <v:shape id="_x0000_s1041" type="#_x0000_t202" style="position:absolute;left:30756;top:19009;width:75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42FBCE37" w14:textId="77777777" w:rsidR="00611A5A" w:rsidRPr="00BF0D3B" w:rsidRDefault="00611A5A" w:rsidP="004E1E10">
                        <w:pPr>
                          <w:spacing w:before="0"/>
                          <w:jc w:val="center"/>
                          <w:rPr>
                            <w:sz w:val="14"/>
                            <w:szCs w:val="20"/>
                            <w:lang w:bidi="ar-EG"/>
                          </w:rPr>
                        </w:pPr>
                        <w:r>
                          <w:rPr>
                            <w:rFonts w:hint="cs"/>
                            <w:sz w:val="14"/>
                            <w:szCs w:val="20"/>
                            <w:rtl/>
                            <w:lang w:bidi="ar-EG"/>
                          </w:rPr>
                          <w:t>عارض مكبرات الصوت المباشرة</w:t>
                        </w:r>
                      </w:p>
                    </w:txbxContent>
                  </v:textbox>
                </v:shape>
                <v:shape id="_x0000_s1042" type="#_x0000_t202" style="position:absolute;left:42049;top:12712;width:4827;height:1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" stroked="f">
                  <v:textbox inset="0,0,0,0">
                    <w:txbxContent>
                      <w:p w14:paraId="43A2E79E" w14:textId="77777777" w:rsidR="00611A5A" w:rsidRPr="00E56B6A" w:rsidRDefault="00611A5A" w:rsidP="004E1E10">
                        <w:pPr>
                          <w:spacing w:before="0"/>
                          <w:jc w:val="center"/>
                          <w:rPr>
                            <w:szCs w:val="22"/>
                            <w:lang w:bidi="ar-EG"/>
                          </w:rPr>
                        </w:pPr>
                        <w:r w:rsidRPr="00E56B6A">
                          <w:rPr>
                            <w:rFonts w:hint="cs"/>
                            <w:szCs w:val="22"/>
                            <w:rtl/>
                            <w:lang w:bidi="ar-EG"/>
                          </w:rPr>
                          <w:t>نظام الخلط</w:t>
                        </w:r>
                      </w:p>
                    </w:txbxContent>
                  </v:textbox>
                </v:shape>
                <v:shape id="_x0000_s1043" type="#_x0000_t202" style="position:absolute;left:48722;top:12678;width:811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14:paraId="1B02A968" w14:textId="77777777" w:rsidR="00611A5A" w:rsidRPr="00C972C6" w:rsidRDefault="00611A5A" w:rsidP="004E1E10">
                        <w:pPr>
                          <w:spacing w:before="0"/>
                          <w:rPr>
                            <w:szCs w:val="22"/>
                            <w:lang w:bidi="ar-EG"/>
                          </w:rPr>
                        </w:pPr>
                        <w:r w:rsidRPr="00C972C6">
                          <w:rPr>
                            <w:rFonts w:hint="cs"/>
                            <w:szCs w:val="22"/>
                            <w:rtl/>
                            <w:lang w:bidi="ar-EG"/>
                          </w:rPr>
                          <w:t>خروج الإشارة السمعية</w:t>
                        </w:r>
                      </w:p>
                    </w:txbxContent>
                  </v:textbox>
                </v:shape>
              </v:group>
            </w:pict>
          </mc:Fallback>
        </mc:AlternateContent>
      </w:r>
      <w:r w:rsidRPr="00EC5628">
        <w:rPr>
          <w:noProof/>
        </w:rPr>
        <mc:AlternateContent>
          <mc:Choice Requires="wps">
            <w:drawing>
              <wp:anchor distT="45720" distB="45720" distL="114300" distR="114300" simplePos="0" relativeHeight="251662848" behindDoc="0" locked="0" layoutInCell="1" allowOverlap="1" wp14:anchorId="380C88EE" wp14:editId="53EDF045">
                <wp:simplePos x="0" y="0"/>
                <wp:positionH relativeFrom="margin">
                  <wp:posOffset>196095</wp:posOffset>
                </wp:positionH>
                <wp:positionV relativeFrom="paragraph">
                  <wp:posOffset>304213</wp:posOffset>
                </wp:positionV>
                <wp:extent cx="1234866" cy="798394"/>
                <wp:effectExtent l="0" t="0" r="381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866" cy="798394"/>
                        </a:xfrm>
                        <a:prstGeom prst="rect">
                          <a:avLst/>
                        </a:prstGeom>
                        <a:solidFill>
                          <a:srgbClr val="FFFFFF"/>
                        </a:solidFill>
                        <a:ln w="9525">
                          <a:noFill/>
                          <a:miter lim="800000"/>
                          <a:headEnd/>
                          <a:tailEnd/>
                        </a:ln>
                      </wps:spPr>
                      <wps:txbx>
                        <w:txbxContent>
                          <w:p w14:paraId="69B2EFC9" w14:textId="77777777" w:rsidR="00611A5A" w:rsidRPr="00C972C6" w:rsidRDefault="00611A5A" w:rsidP="004E1E10">
                            <w:pPr>
                              <w:spacing w:before="0"/>
                              <w:rPr>
                                <w:szCs w:val="22"/>
                                <w:rtl/>
                                <w:lang w:bidi="ar-EG"/>
                              </w:rPr>
                            </w:pPr>
                            <w:r w:rsidRPr="00C972C6">
                              <w:rPr>
                                <w:rFonts w:hint="cs"/>
                                <w:szCs w:val="22"/>
                                <w:rtl/>
                                <w:lang w:bidi="ar-EG"/>
                              </w:rPr>
                              <w:t>العلامات</w:t>
                            </w:r>
                          </w:p>
                          <w:p w14:paraId="10A5DC32" w14:textId="77777777" w:rsidR="00611A5A" w:rsidRDefault="00611A5A" w:rsidP="004E1E10">
                            <w:pPr>
                              <w:spacing w:before="0"/>
                              <w:rPr>
                                <w:sz w:val="14"/>
                                <w:szCs w:val="20"/>
                                <w:lang w:bidi="ar-EG"/>
                              </w:rPr>
                            </w:pPr>
                            <w:r w:rsidRPr="00C972C6">
                              <w:rPr>
                                <w:rFonts w:hint="cs"/>
                                <w:color w:val="76923C" w:themeColor="accent3" w:themeShade="BF"/>
                                <w:sz w:val="16"/>
                                <w:szCs w:val="16"/>
                                <w:lang w:bidi="ar-EG"/>
                              </w:rPr>
                              <w:sym w:font="Wingdings" w:char="F0DF"/>
                            </w:r>
                            <w:r>
                              <w:rPr>
                                <w:rFonts w:hint="cs"/>
                                <w:sz w:val="14"/>
                                <w:szCs w:val="20"/>
                                <w:rtl/>
                                <w:lang w:bidi="ar-EG"/>
                              </w:rPr>
                              <w:t xml:space="preserve"> </w:t>
                            </w:r>
                            <w:r w:rsidRPr="00C972C6">
                              <w:rPr>
                                <w:rFonts w:hint="cs"/>
                                <w:szCs w:val="22"/>
                                <w:rtl/>
                                <w:lang w:bidi="ar-EG"/>
                              </w:rPr>
                              <w:t>البيانات الشرحية للدخل</w:t>
                            </w:r>
                          </w:p>
                          <w:p w14:paraId="45FD2C67" w14:textId="77777777" w:rsidR="00611A5A" w:rsidRDefault="00611A5A" w:rsidP="004E1E10">
                            <w:pPr>
                              <w:spacing w:before="0"/>
                              <w:rPr>
                                <w:sz w:val="14"/>
                                <w:szCs w:val="20"/>
                                <w:rtl/>
                                <w:lang w:bidi="ar-EG"/>
                              </w:rPr>
                            </w:pPr>
                            <w:r w:rsidRPr="00C972C6">
                              <w:rPr>
                                <w:rFonts w:hint="cs"/>
                                <w:color w:val="365F91" w:themeColor="accent1" w:themeShade="BF"/>
                                <w:sz w:val="16"/>
                                <w:szCs w:val="16"/>
                                <w:lang w:bidi="ar-EG"/>
                              </w:rPr>
                              <w:sym w:font="Wingdings" w:char="F0DF"/>
                            </w:r>
                            <w:r>
                              <w:rPr>
                                <w:rFonts w:hint="cs"/>
                                <w:sz w:val="14"/>
                                <w:szCs w:val="20"/>
                                <w:rtl/>
                                <w:lang w:bidi="ar-EG"/>
                              </w:rPr>
                              <w:t xml:space="preserve"> </w:t>
                            </w:r>
                            <w:r w:rsidRPr="00C972C6">
                              <w:rPr>
                                <w:rFonts w:hint="cs"/>
                                <w:szCs w:val="22"/>
                                <w:rtl/>
                                <w:lang w:bidi="ar-EG"/>
                              </w:rPr>
                              <w:t>البيئة المستهدفة</w:t>
                            </w:r>
                          </w:p>
                          <w:p w14:paraId="1C9D34C6" w14:textId="77777777" w:rsidR="00611A5A" w:rsidRPr="00BF0D3B" w:rsidRDefault="00611A5A" w:rsidP="004E1E10">
                            <w:pPr>
                              <w:spacing w:before="0"/>
                              <w:rPr>
                                <w:sz w:val="14"/>
                                <w:szCs w:val="20"/>
                                <w:lang w:bidi="ar-EG"/>
                              </w:rPr>
                            </w:pPr>
                            <w:r w:rsidRPr="00C972C6">
                              <w:rPr>
                                <w:rFonts w:hint="cs"/>
                                <w:color w:val="E36C0A" w:themeColor="accent6" w:themeShade="BF"/>
                                <w:sz w:val="16"/>
                                <w:szCs w:val="16"/>
                                <w:lang w:bidi="ar-EG"/>
                              </w:rPr>
                              <w:sym w:font="Wingdings" w:char="F0DF"/>
                            </w:r>
                            <w:r>
                              <w:rPr>
                                <w:rFonts w:hint="cs"/>
                                <w:sz w:val="14"/>
                                <w:szCs w:val="20"/>
                                <w:rtl/>
                                <w:lang w:bidi="ar-EG"/>
                              </w:rPr>
                              <w:t xml:space="preserve"> </w:t>
                            </w:r>
                            <w:r w:rsidRPr="00C972C6">
                              <w:rPr>
                                <w:rFonts w:hint="cs"/>
                                <w:szCs w:val="22"/>
                                <w:rtl/>
                                <w:lang w:bidi="ar-EG"/>
                              </w:rPr>
                              <w:t>القناة السمعية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C88EE" id="_x0000_s1044" type="#_x0000_t202" style="position:absolute;left:0;text-align:left;margin-left:15.45pt;margin-top:23.95pt;width:97.25pt;height:62.8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" stroked="f">
                <v:textbox inset="0,0,0,0">
                  <w:txbxContent>
                    <w:p w14:paraId="69B2EFC9" w14:textId="77777777" w:rsidR="00611A5A" w:rsidRPr="00C972C6" w:rsidRDefault="00611A5A" w:rsidP="004E1E10">
                      <w:pPr>
                        <w:spacing w:before="0"/>
                        <w:rPr>
                          <w:szCs w:val="22"/>
                          <w:rtl/>
                          <w:lang w:bidi="ar-EG"/>
                        </w:rPr>
                      </w:pPr>
                      <w:r w:rsidRPr="00C972C6">
                        <w:rPr>
                          <w:rFonts w:hint="cs"/>
                          <w:szCs w:val="22"/>
                          <w:rtl/>
                          <w:lang w:bidi="ar-EG"/>
                        </w:rPr>
                        <w:t>العلامات</w:t>
                      </w:r>
                    </w:p>
                    <w:p w14:paraId="10A5DC32" w14:textId="77777777" w:rsidR="00611A5A" w:rsidRDefault="00611A5A" w:rsidP="004E1E10">
                      <w:pPr>
                        <w:spacing w:before="0"/>
                        <w:rPr>
                          <w:sz w:val="14"/>
                          <w:szCs w:val="20"/>
                          <w:lang w:bidi="ar-EG"/>
                        </w:rPr>
                      </w:pPr>
                      <w:r w:rsidRPr="00C972C6">
                        <w:rPr>
                          <w:rFonts w:hint="cs"/>
                          <w:color w:val="76923C" w:themeColor="accent3" w:themeShade="BF"/>
                          <w:sz w:val="16"/>
                          <w:szCs w:val="16"/>
                          <w:lang w:bidi="ar-EG"/>
                        </w:rPr>
                        <w:sym w:font="Wingdings" w:char="F0DF"/>
                      </w:r>
                      <w:r>
                        <w:rPr>
                          <w:rFonts w:hint="cs"/>
                          <w:sz w:val="14"/>
                          <w:szCs w:val="20"/>
                          <w:rtl/>
                          <w:lang w:bidi="ar-EG"/>
                        </w:rPr>
                        <w:t xml:space="preserve"> </w:t>
                      </w:r>
                      <w:r w:rsidRPr="00C972C6">
                        <w:rPr>
                          <w:rFonts w:hint="cs"/>
                          <w:szCs w:val="22"/>
                          <w:rtl/>
                          <w:lang w:bidi="ar-EG"/>
                        </w:rPr>
                        <w:t>البيانات الشرحية للدخل</w:t>
                      </w:r>
                    </w:p>
                    <w:p w14:paraId="45FD2C67" w14:textId="77777777" w:rsidR="00611A5A" w:rsidRDefault="00611A5A" w:rsidP="004E1E10">
                      <w:pPr>
                        <w:spacing w:before="0"/>
                        <w:rPr>
                          <w:sz w:val="14"/>
                          <w:szCs w:val="20"/>
                          <w:rtl/>
                          <w:lang w:bidi="ar-EG"/>
                        </w:rPr>
                      </w:pPr>
                      <w:r w:rsidRPr="00C972C6">
                        <w:rPr>
                          <w:rFonts w:hint="cs"/>
                          <w:color w:val="365F91" w:themeColor="accent1" w:themeShade="BF"/>
                          <w:sz w:val="16"/>
                          <w:szCs w:val="16"/>
                          <w:lang w:bidi="ar-EG"/>
                        </w:rPr>
                        <w:sym w:font="Wingdings" w:char="F0DF"/>
                      </w:r>
                      <w:r>
                        <w:rPr>
                          <w:rFonts w:hint="cs"/>
                          <w:sz w:val="14"/>
                          <w:szCs w:val="20"/>
                          <w:rtl/>
                          <w:lang w:bidi="ar-EG"/>
                        </w:rPr>
                        <w:t xml:space="preserve"> </w:t>
                      </w:r>
                      <w:r w:rsidRPr="00C972C6">
                        <w:rPr>
                          <w:rFonts w:hint="cs"/>
                          <w:szCs w:val="22"/>
                          <w:rtl/>
                          <w:lang w:bidi="ar-EG"/>
                        </w:rPr>
                        <w:t>البيئة المستهدفة</w:t>
                      </w:r>
                    </w:p>
                    <w:p w14:paraId="1C9D34C6" w14:textId="77777777" w:rsidR="00611A5A" w:rsidRPr="00BF0D3B" w:rsidRDefault="00611A5A" w:rsidP="004E1E10">
                      <w:pPr>
                        <w:spacing w:before="0"/>
                        <w:rPr>
                          <w:sz w:val="14"/>
                          <w:szCs w:val="20"/>
                          <w:lang w:bidi="ar-EG"/>
                        </w:rPr>
                      </w:pPr>
                      <w:r w:rsidRPr="00C972C6">
                        <w:rPr>
                          <w:rFonts w:hint="cs"/>
                          <w:color w:val="E36C0A" w:themeColor="accent6" w:themeShade="BF"/>
                          <w:sz w:val="16"/>
                          <w:szCs w:val="16"/>
                          <w:lang w:bidi="ar-EG"/>
                        </w:rPr>
                        <w:sym w:font="Wingdings" w:char="F0DF"/>
                      </w:r>
                      <w:r>
                        <w:rPr>
                          <w:rFonts w:hint="cs"/>
                          <w:sz w:val="14"/>
                          <w:szCs w:val="20"/>
                          <w:rtl/>
                          <w:lang w:bidi="ar-EG"/>
                        </w:rPr>
                        <w:t xml:space="preserve"> </w:t>
                      </w:r>
                      <w:r w:rsidRPr="00C972C6">
                        <w:rPr>
                          <w:rFonts w:hint="cs"/>
                          <w:szCs w:val="22"/>
                          <w:rtl/>
                          <w:lang w:bidi="ar-EG"/>
                        </w:rPr>
                        <w:t>القناة السمعية</w:t>
                      </w:r>
                    </w:p>
                  </w:txbxContent>
                </v:textbox>
                <w10:wrap anchorx="margin"/>
              </v:shape>
            </w:pict>
          </mc:Fallback>
        </mc:AlternateContent>
      </w:r>
      <w:r w:rsidRPr="00EC5628">
        <w:rPr>
          <w:noProof/>
        </w:rPr>
        <w:drawing>
          <wp:inline distT="0" distB="0" distL="0" distR="0" wp14:anchorId="6A2770CA" wp14:editId="061EDA8A">
            <wp:extent cx="5888748" cy="256032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8748" cy="2560325"/>
                    </a:xfrm>
                    <a:prstGeom prst="rect">
                      <a:avLst/>
                    </a:prstGeom>
                  </pic:spPr>
                </pic:pic>
              </a:graphicData>
            </a:graphic>
          </wp:inline>
        </w:drawing>
      </w:r>
    </w:p>
    <w:p w14:paraId="6E1B7AE9" w14:textId="77777777" w:rsidR="004E1E10" w:rsidRPr="00DC5E75" w:rsidRDefault="004E1E10" w:rsidP="004E1E10">
      <w:pPr>
        <w:rPr>
          <w:rFonts w:eastAsia="SimSun"/>
          <w:lang w:bidi="ar-EG"/>
        </w:rPr>
      </w:pPr>
    </w:p>
    <w:p w14:paraId="2F4741B8" w14:textId="77777777" w:rsidR="004E1E10" w:rsidRPr="00EC5628" w:rsidRDefault="004E1E10" w:rsidP="004E1E10">
      <w:pPr>
        <w:rPr>
          <w:rFonts w:eastAsia="SimSun"/>
          <w:rtl/>
          <w:lang w:val="fr-FR" w:bidi="ar-EG"/>
        </w:rPr>
      </w:pPr>
      <w:r w:rsidRPr="00EC5628">
        <w:rPr>
          <w:rFonts w:eastAsia="SimSun" w:hint="cs"/>
          <w:rtl/>
          <w:lang w:val="fr-FR" w:bidi="ar-EG"/>
        </w:rPr>
        <w:t>وتتألف المعمارية الشاملة من العديد من المكونات الرئيسية وخطوات التجهيز، التي يرد وصفها في الفصول التالية من هذه الوثيقة</w:t>
      </w:r>
      <w:r>
        <w:rPr>
          <w:rFonts w:eastAsia="SimSun" w:hint="cs"/>
          <w:rtl/>
          <w:lang w:val="fr-FR" w:bidi="ar-EG"/>
        </w:rPr>
        <w:t>:</w:t>
      </w:r>
    </w:p>
    <w:p w14:paraId="5BB0FA19" w14:textId="77777777" w:rsidR="004E1E10" w:rsidRPr="00EC5628" w:rsidRDefault="004E1E10" w:rsidP="004E1E10">
      <w:pPr>
        <w:pStyle w:val="enumlev1"/>
        <w:rPr>
          <w:rFonts w:eastAsia="SimSun"/>
          <w:rtl/>
          <w:lang w:val="en-CA" w:eastAsia="zh-CN"/>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يرد وصف لتحويل بيانات نموذج تعريف الإشارة السمعية إلى مجموعة من بنود العرض في الفقرة </w:t>
      </w:r>
      <w:r w:rsidRPr="00EC5628">
        <w:rPr>
          <w:rFonts w:eastAsia="SimSun"/>
          <w:lang w:val="en-CA" w:eastAsia="zh-CN"/>
        </w:rPr>
        <w:t>2.5</w:t>
      </w:r>
      <w:r w:rsidRPr="00EC5628">
        <w:rPr>
          <w:rFonts w:eastAsia="SimSun" w:hint="cs"/>
          <w:rtl/>
          <w:lang w:val="en-CA" w:eastAsia="zh-CN"/>
        </w:rPr>
        <w:t>.</w:t>
      </w:r>
    </w:p>
    <w:p w14:paraId="2F776B26" w14:textId="77777777" w:rsidR="004E1E10" w:rsidRPr="00EC5628" w:rsidRDefault="004E1E10" w:rsidP="004E1E10">
      <w:pPr>
        <w:pStyle w:val="enumlev1"/>
        <w:rPr>
          <w:rFonts w:eastAsia="SimSun"/>
          <w:rtl/>
          <w:lang w:val="en-CA" w:eastAsia="zh-CN"/>
        </w:rPr>
      </w:pPr>
      <w:r w:rsidRPr="00EC5628">
        <w:rPr>
          <w:rFonts w:eastAsia="SimSun" w:hint="cs"/>
          <w:rtl/>
          <w:lang w:eastAsia="zh-CN"/>
        </w:rPr>
        <w:t>-</w:t>
      </w:r>
      <w:r w:rsidRPr="00EC5628">
        <w:rPr>
          <w:rFonts w:eastAsia="SimSun"/>
          <w:lang w:eastAsia="zh-CN"/>
        </w:rPr>
        <w:tab/>
      </w:r>
      <w:r w:rsidRPr="00EC5628">
        <w:rPr>
          <w:rFonts w:eastAsia="SimSun" w:hint="cs"/>
          <w:rtl/>
          <w:lang w:eastAsia="zh-CN"/>
        </w:rPr>
        <w:t>يُطبق التجهيز الاختياري لتطبيق مضاهاة الأهمية والتقارب على بنود العرض على النحو الموصوف في الفقرة </w:t>
      </w:r>
      <w:r w:rsidRPr="00EC5628">
        <w:rPr>
          <w:rFonts w:eastAsia="SimSun"/>
          <w:lang w:val="en-CA" w:eastAsia="zh-CN"/>
        </w:rPr>
        <w:t>3.5</w:t>
      </w:r>
      <w:r w:rsidRPr="00EC5628">
        <w:rPr>
          <w:rFonts w:eastAsia="SimSun" w:hint="cs"/>
          <w:rtl/>
          <w:lang w:val="en-CA" w:eastAsia="zh-CN"/>
        </w:rPr>
        <w:t>.</w:t>
      </w:r>
    </w:p>
    <w:p w14:paraId="13565105" w14:textId="77777777" w:rsidR="004E1E10" w:rsidRPr="00EC5628" w:rsidRDefault="004E1E10" w:rsidP="00DC6E82">
      <w:pPr>
        <w:pStyle w:val="enumlev1"/>
        <w:keepNext/>
        <w:keepLines/>
        <w:rPr>
          <w:rFonts w:eastAsia="SimSun"/>
          <w:lang w:val="fr-FR"/>
        </w:rPr>
      </w:pPr>
      <w:r w:rsidRPr="00EC5628">
        <w:rPr>
          <w:rFonts w:eastAsia="SimSun" w:hint="cs"/>
          <w:rtl/>
          <w:lang w:eastAsia="zh-CN"/>
        </w:rPr>
        <w:t>-</w:t>
      </w:r>
      <w:r w:rsidRPr="00EC5628">
        <w:rPr>
          <w:rFonts w:eastAsia="SimSun"/>
          <w:rtl/>
          <w:lang w:eastAsia="zh-CN"/>
        </w:rPr>
        <w:tab/>
      </w:r>
      <w:r w:rsidRPr="00EC5628">
        <w:rPr>
          <w:rFonts w:eastAsia="SimSun" w:hint="cs"/>
          <w:rtl/>
          <w:lang w:eastAsia="zh-CN"/>
        </w:rPr>
        <w:t xml:space="preserve">ينقسم العرض نفسه إلى مكونات فرعية استناداً إلى نمط </w:t>
      </w:r>
      <w:r w:rsidRPr="00EC5628">
        <w:rPr>
          <w:rFonts w:eastAsia="SimSun"/>
          <w:lang w:val="en-CA" w:eastAsia="zh-CN"/>
        </w:rPr>
        <w:t>(</w:t>
      </w:r>
      <w:r w:rsidRPr="00EC5628">
        <w:rPr>
          <w:rFonts w:eastAsia="MS Mincho"/>
          <w:i/>
          <w:lang w:val="en-GB"/>
        </w:rPr>
        <w:t>typeDefinition</w:t>
      </w:r>
      <w:r w:rsidRPr="00EC5628">
        <w:rPr>
          <w:rFonts w:eastAsia="SimSun"/>
          <w:lang w:val="en-CA" w:eastAsia="zh-CN"/>
        </w:rPr>
        <w:t>)</w:t>
      </w:r>
      <w:r w:rsidRPr="00EC5628">
        <w:rPr>
          <w:rFonts w:eastAsia="SimSun" w:hint="cs"/>
          <w:rtl/>
          <w:lang w:eastAsia="zh-CN"/>
        </w:rPr>
        <w:t xml:space="preserve"> البند:</w:t>
      </w:r>
    </w:p>
    <w:p w14:paraId="716EF9D7" w14:textId="77777777" w:rsidR="004E1E10" w:rsidRPr="00EC5628" w:rsidRDefault="004E1E10" w:rsidP="004373EB">
      <w:pPr>
        <w:pStyle w:val="enumlev2"/>
        <w:rPr>
          <w:rFonts w:eastAsia="SimSun"/>
          <w:rtl/>
          <w:lang w:eastAsia="zh-CN"/>
        </w:rPr>
      </w:pPr>
      <w:r w:rsidRPr="00EC5628">
        <w:rPr>
          <w:rFonts w:eastAsia="SimSun"/>
          <w:lang w:eastAsia="zh-CN"/>
        </w:rPr>
        <w:t>•</w:t>
      </w:r>
      <w:r w:rsidRPr="00EC5628">
        <w:rPr>
          <w:rFonts w:eastAsia="SimSun"/>
          <w:rtl/>
          <w:lang w:eastAsia="zh-CN"/>
        </w:rPr>
        <w:tab/>
      </w:r>
      <w:r w:rsidRPr="00EC5628">
        <w:rPr>
          <w:rFonts w:eastAsia="SimSun" w:hint="cs"/>
          <w:rtl/>
          <w:lang w:eastAsia="zh-CN"/>
        </w:rPr>
        <w:t>يرد وصف لعرض المحتوى القائم على الكائن في الفقرة </w:t>
      </w:r>
      <w:r w:rsidRPr="00EC5628">
        <w:rPr>
          <w:rFonts w:eastAsia="SimSun"/>
          <w:lang w:eastAsia="zh-CN"/>
        </w:rPr>
        <w:t>7</w:t>
      </w:r>
      <w:r w:rsidRPr="00EC5628">
        <w:rPr>
          <w:rFonts w:eastAsia="SimSun" w:hint="cs"/>
          <w:rtl/>
          <w:lang w:eastAsia="zh-CN"/>
        </w:rPr>
        <w:t>.</w:t>
      </w:r>
    </w:p>
    <w:p w14:paraId="4973A2D1" w14:textId="77777777" w:rsidR="004E1E10" w:rsidRPr="00EC5628" w:rsidRDefault="004E1E10" w:rsidP="004373EB">
      <w:pPr>
        <w:pStyle w:val="enumlev2"/>
        <w:rPr>
          <w:rFonts w:eastAsia="SimSun"/>
          <w:lang w:eastAsia="zh-CN"/>
        </w:rPr>
      </w:pPr>
      <w:r w:rsidRPr="00EC5628">
        <w:rPr>
          <w:rFonts w:eastAsia="SimSun"/>
          <w:lang w:eastAsia="zh-CN"/>
        </w:rPr>
        <w:t>•</w:t>
      </w:r>
      <w:r w:rsidRPr="00EC5628">
        <w:rPr>
          <w:rFonts w:eastAsia="SimSun"/>
          <w:rtl/>
          <w:lang w:eastAsia="zh-CN"/>
        </w:rPr>
        <w:tab/>
      </w:r>
      <w:r w:rsidRPr="00EC5628">
        <w:rPr>
          <w:rFonts w:eastAsia="SimSun" w:hint="cs"/>
          <w:rtl/>
          <w:lang w:eastAsia="zh-CN"/>
        </w:rPr>
        <w:t>يرد وصف لعرض إشارات مكبرات الصوت مباشرة في الفقرة </w:t>
      </w:r>
      <w:r w:rsidRPr="00EC5628">
        <w:rPr>
          <w:rFonts w:eastAsia="SimSun"/>
          <w:lang w:eastAsia="zh-CN"/>
        </w:rPr>
        <w:t>8</w:t>
      </w:r>
      <w:r w:rsidRPr="00EC5628">
        <w:rPr>
          <w:rFonts w:eastAsia="SimSun" w:hint="cs"/>
          <w:rtl/>
          <w:lang w:eastAsia="zh-CN"/>
        </w:rPr>
        <w:t>.</w:t>
      </w:r>
    </w:p>
    <w:p w14:paraId="743A138C" w14:textId="77777777" w:rsidR="004E1E10" w:rsidRPr="00EC5628" w:rsidRDefault="004E1E10" w:rsidP="004373EB">
      <w:pPr>
        <w:pStyle w:val="enumlev2"/>
        <w:rPr>
          <w:rFonts w:eastAsia="SimSun"/>
          <w:lang w:eastAsia="zh-CN"/>
        </w:rPr>
      </w:pPr>
      <w:r w:rsidRPr="00EC5628">
        <w:rPr>
          <w:rFonts w:eastAsia="SimSun"/>
          <w:lang w:eastAsia="zh-CN"/>
        </w:rPr>
        <w:t>•</w:t>
      </w:r>
      <w:r w:rsidRPr="00EC5628">
        <w:rPr>
          <w:rFonts w:eastAsia="SimSun"/>
          <w:rtl/>
          <w:lang w:eastAsia="zh-CN"/>
        </w:rPr>
        <w:tab/>
      </w:r>
      <w:r w:rsidRPr="00EC5628">
        <w:rPr>
          <w:rFonts w:eastAsia="SimSun" w:hint="cs"/>
          <w:rtl/>
          <w:lang w:eastAsia="zh-CN"/>
        </w:rPr>
        <w:t>يرد وصف لعرض ال</w:t>
      </w:r>
      <w:r w:rsidRPr="00EC5628">
        <w:rPr>
          <w:rFonts w:eastAsia="SimSun"/>
          <w:rtl/>
          <w:lang w:eastAsia="zh-CN"/>
        </w:rPr>
        <w:t xml:space="preserve">صوتيات </w:t>
      </w:r>
      <w:r w:rsidRPr="00EC5628">
        <w:rPr>
          <w:rFonts w:eastAsia="SimSun" w:hint="cs"/>
          <w:rtl/>
          <w:lang w:eastAsia="zh-CN"/>
        </w:rPr>
        <w:t>ال</w:t>
      </w:r>
      <w:r w:rsidRPr="00EC5628">
        <w:rPr>
          <w:rFonts w:eastAsia="SimSun"/>
          <w:rtl/>
          <w:lang w:eastAsia="zh-CN"/>
        </w:rPr>
        <w:t>محيطة من الرتبة الأعلى</w:t>
      </w:r>
      <w:r w:rsidRPr="00EC5628">
        <w:rPr>
          <w:rFonts w:eastAsia="SimSun" w:hint="cs"/>
          <w:rtl/>
          <w:lang w:eastAsia="zh-CN"/>
        </w:rPr>
        <w:t xml:space="preserve"> </w:t>
      </w:r>
      <w:r w:rsidRPr="00EC5628">
        <w:rPr>
          <w:rFonts w:eastAsia="SimSun"/>
          <w:lang w:val="en-CA" w:eastAsia="zh-CN"/>
        </w:rPr>
        <w:t>(HOA)</w:t>
      </w:r>
      <w:r w:rsidRPr="00EC5628">
        <w:rPr>
          <w:rFonts w:eastAsia="SimSun"/>
          <w:rtl/>
          <w:lang w:eastAsia="zh-CN"/>
        </w:rPr>
        <w:t xml:space="preserve"> </w:t>
      </w:r>
      <w:r w:rsidRPr="00EC5628">
        <w:rPr>
          <w:rFonts w:eastAsia="SimSun" w:hint="cs"/>
          <w:rtl/>
          <w:lang w:eastAsia="zh-CN"/>
        </w:rPr>
        <w:t>في الفقرة </w:t>
      </w:r>
      <w:r w:rsidRPr="00EC5628">
        <w:rPr>
          <w:rFonts w:eastAsia="SimSun"/>
          <w:lang w:eastAsia="zh-CN"/>
        </w:rPr>
        <w:t>9</w:t>
      </w:r>
      <w:r w:rsidRPr="00EC5628">
        <w:rPr>
          <w:rFonts w:eastAsia="SimSun" w:hint="cs"/>
          <w:rtl/>
          <w:lang w:eastAsia="zh-CN"/>
        </w:rPr>
        <w:t>.</w:t>
      </w:r>
    </w:p>
    <w:p w14:paraId="730CEA14" w14:textId="77777777" w:rsidR="004E1E10" w:rsidRPr="00EC5628" w:rsidRDefault="004E1E10" w:rsidP="004373EB">
      <w:pPr>
        <w:pStyle w:val="enumlev2"/>
        <w:rPr>
          <w:rFonts w:eastAsia="SimSun"/>
          <w:rtl/>
          <w:lang w:val="en-CA" w:eastAsia="zh-CN"/>
        </w:rPr>
      </w:pPr>
      <w:r w:rsidRPr="00EC5628">
        <w:rPr>
          <w:rFonts w:eastAsia="SimSun"/>
          <w:lang w:eastAsia="zh-CN"/>
        </w:rPr>
        <w:t>•</w:t>
      </w:r>
      <w:r w:rsidRPr="00EC5628">
        <w:rPr>
          <w:rFonts w:eastAsia="SimSun"/>
          <w:rtl/>
          <w:lang w:eastAsia="zh-CN"/>
        </w:rPr>
        <w:tab/>
      </w:r>
      <w:r w:rsidRPr="00EC5628">
        <w:rPr>
          <w:rFonts w:eastAsia="SimSun" w:hint="cs"/>
          <w:rtl/>
          <w:lang w:eastAsia="zh-CN"/>
        </w:rPr>
        <w:t>يرد وصف للأجزاء المشتركة لجميع المكونات في الفقرة </w:t>
      </w:r>
      <w:r w:rsidRPr="00EC5628">
        <w:rPr>
          <w:rFonts w:eastAsia="SimSun"/>
          <w:lang w:val="en-CA" w:eastAsia="zh-CN"/>
        </w:rPr>
        <w:t>6</w:t>
      </w:r>
      <w:r w:rsidRPr="00EC5628">
        <w:rPr>
          <w:rFonts w:eastAsia="SimSun" w:hint="cs"/>
          <w:rtl/>
          <w:lang w:val="en-CA" w:eastAsia="zh-CN"/>
        </w:rPr>
        <w:t>.</w:t>
      </w:r>
    </w:p>
    <w:p w14:paraId="517CE3CC" w14:textId="28DADD4D" w:rsidR="004E1E10" w:rsidRPr="00EC5628" w:rsidRDefault="004E1E10" w:rsidP="004E1E10">
      <w:pPr>
        <w:rPr>
          <w:rFonts w:eastAsia="SimSun"/>
          <w:lang w:val="fr-FR" w:bidi="ar-EG"/>
        </w:rPr>
      </w:pPr>
      <w:r w:rsidRPr="00EC5628">
        <w:rPr>
          <w:rFonts w:eastAsia="SimSun" w:hint="cs"/>
          <w:rtl/>
          <w:lang w:val="fr-FR" w:bidi="ar-EG"/>
        </w:rPr>
        <w:lastRenderedPageBreak/>
        <w:t xml:space="preserve">ولا يعرض الشكل البياني تجهيز نوع المصفوفة </w:t>
      </w:r>
      <w:r w:rsidRPr="00EC5628">
        <w:rPr>
          <w:rFonts w:eastAsia="MS Mincho"/>
          <w:i/>
          <w:lang w:val="en-GB"/>
        </w:rPr>
        <w:t>Matrix</w:t>
      </w:r>
      <w:r w:rsidRPr="00EC5628">
        <w:rPr>
          <w:rFonts w:eastAsia="SimSun" w:hint="cs"/>
          <w:rtl/>
          <w:lang w:val="fr-FR" w:bidi="ar-EG"/>
        </w:rPr>
        <w:t xml:space="preserve"> نظراً لمعالجة هذا النمط أثناء استحداث بنود العرض وكجزء من أنظمة العرض للأنماط</w:t>
      </w:r>
      <w:r w:rsidR="004373EB">
        <w:rPr>
          <w:rFonts w:eastAsia="SimSun" w:hint="eastAsia"/>
          <w:rtl/>
          <w:lang w:val="fr-FR" w:bidi="ar-EG"/>
        </w:rPr>
        <w:t> </w:t>
      </w:r>
      <w:r w:rsidRPr="00EC5628">
        <w:rPr>
          <w:rFonts w:eastAsia="SimSun" w:hint="cs"/>
          <w:rtl/>
          <w:lang w:val="fr-FR" w:bidi="ar-EG"/>
        </w:rPr>
        <w:t>الأخرى.</w:t>
      </w:r>
    </w:p>
    <w:p w14:paraId="3F3BDD8E" w14:textId="77777777" w:rsidR="004E1E10" w:rsidRPr="00EC5628" w:rsidRDefault="004E1E10" w:rsidP="004E1E10">
      <w:pPr>
        <w:pStyle w:val="Heading2"/>
        <w:rPr>
          <w:rFonts w:eastAsia="SimSun"/>
          <w:rtl/>
          <w:lang w:eastAsia="zh-CN" w:bidi="ar-EG"/>
        </w:rPr>
      </w:pPr>
      <w:bookmarkStart w:id="10" w:name="_Toc34659493"/>
      <w:r w:rsidRPr="00EC5628">
        <w:rPr>
          <w:rFonts w:eastAsia="SimSun"/>
          <w:lang w:eastAsia="zh-CN" w:bidi="ar-EG"/>
        </w:rPr>
        <w:t>1.3</w:t>
      </w:r>
      <w:r w:rsidRPr="00EC5628">
        <w:rPr>
          <w:rFonts w:eastAsia="SimSun"/>
          <w:rtl/>
          <w:lang w:eastAsia="zh-CN" w:bidi="ar-EG"/>
        </w:rPr>
        <w:tab/>
      </w:r>
      <w:r w:rsidRPr="00EC5628">
        <w:rPr>
          <w:rFonts w:eastAsia="SimSun" w:hint="cs"/>
          <w:rtl/>
          <w:lang w:val="en-GB" w:eastAsia="zh-CN" w:bidi="ar-EG"/>
        </w:rPr>
        <w:t>سلوكيات البيئة المستهدفة</w:t>
      </w:r>
      <w:bookmarkEnd w:id="10"/>
    </w:p>
    <w:p w14:paraId="76AF5F42" w14:textId="77777777" w:rsidR="004E1E10" w:rsidRPr="00EC5628" w:rsidRDefault="004E1E10" w:rsidP="004E1E10">
      <w:pPr>
        <w:keepNext/>
        <w:rPr>
          <w:rFonts w:eastAsia="SimSun"/>
          <w:lang w:val="fr-FR" w:bidi="ar-EG"/>
        </w:rPr>
      </w:pPr>
      <w:r w:rsidRPr="00EC5628">
        <w:rPr>
          <w:rFonts w:eastAsia="SimSun" w:hint="cs"/>
          <w:rtl/>
          <w:lang w:val="fr-FR" w:bidi="ar-EG"/>
        </w:rPr>
        <w:t xml:space="preserve">في البداية، يمكن أن يختار المستعمل تشكيلة لمكبرات الصوت من تلك الموصَّفة في التوصية </w:t>
      </w:r>
      <w:r w:rsidRPr="00EC5628">
        <w:rPr>
          <w:rFonts w:eastAsia="Calibri"/>
        </w:rPr>
        <w:t xml:space="preserve">ITU-R </w:t>
      </w:r>
      <w:hyperlink w:anchor="ref-bs2051">
        <w:r w:rsidRPr="00EC5628">
          <w:rPr>
            <w:rFonts w:eastAsia="Calibri"/>
          </w:rPr>
          <w:t>BS.2051</w:t>
        </w:r>
      </w:hyperlink>
      <w:r w:rsidRPr="00EC5628">
        <w:rPr>
          <w:rFonts w:eastAsia="Calibri"/>
        </w:rPr>
        <w:t>-2</w:t>
      </w:r>
      <w:r w:rsidRPr="00EC5628">
        <w:rPr>
          <w:rFonts w:eastAsia="SimSun" w:hint="cs"/>
          <w:rtl/>
          <w:lang w:val="fr-FR" w:bidi="ar-EG"/>
        </w:rPr>
        <w:t>.</w:t>
      </w:r>
    </w:p>
    <w:p w14:paraId="40E65C8A" w14:textId="3B151829" w:rsidR="004E1E10" w:rsidRPr="00EC104F" w:rsidRDefault="004E1E10" w:rsidP="004E1E10">
      <w:pPr>
        <w:keepNext/>
        <w:rPr>
          <w:rFonts w:eastAsia="Yu Mincho"/>
          <w:spacing w:val="-6"/>
          <w:rtl/>
          <w:lang w:val="en-CA" w:bidi="ar-EG"/>
        </w:rPr>
      </w:pPr>
      <w:r w:rsidRPr="00EC104F">
        <w:rPr>
          <w:rFonts w:eastAsia="SimSun" w:hint="cs"/>
          <w:spacing w:val="-6"/>
          <w:rtl/>
          <w:lang w:val="fr-FR" w:bidi="ar-EG"/>
        </w:rPr>
        <w:t xml:space="preserve">ويكون الموضع الاسمي لكل مكبر صوت </w:t>
      </w:r>
      <w:r w:rsidRPr="00EC104F">
        <w:rPr>
          <w:rFonts w:eastAsia="SimSun"/>
          <w:spacing w:val="-6"/>
          <w:lang w:val="en-CA" w:bidi="ar-EG"/>
        </w:rPr>
        <w:t>(</w:t>
      </w:r>
      <w:r w:rsidRPr="00EC104F">
        <w:rPr>
          <w:rFonts w:ascii="Courier New" w:eastAsia="Yu Mincho" w:hAnsi="Courier New"/>
          <w:spacing w:val="-6"/>
          <w:lang w:val="en-GB"/>
        </w:rPr>
        <w:t>polar_nominal_position</w:t>
      </w:r>
      <w:r w:rsidRPr="00EC104F">
        <w:rPr>
          <w:rFonts w:eastAsia="SimSun"/>
          <w:spacing w:val="-6"/>
          <w:lang w:val="en-CA" w:bidi="ar-EG"/>
        </w:rPr>
        <w:t>)</w:t>
      </w:r>
      <w:r w:rsidRPr="00EC104F">
        <w:rPr>
          <w:rFonts w:eastAsia="SimSun" w:hint="cs"/>
          <w:spacing w:val="-6"/>
          <w:rtl/>
          <w:lang w:val="en-CA" w:bidi="ar-EG"/>
        </w:rPr>
        <w:t xml:space="preserve"> </w:t>
      </w:r>
      <w:r w:rsidRPr="00EC104F">
        <w:rPr>
          <w:rFonts w:eastAsia="SimSun" w:hint="cs"/>
          <w:spacing w:val="-6"/>
          <w:rtl/>
          <w:lang w:val="fr-FR" w:bidi="ar-EG"/>
        </w:rPr>
        <w:t xml:space="preserve">على النحو الموصَّف </w:t>
      </w:r>
      <w:r w:rsidRPr="00EC104F">
        <w:rPr>
          <w:rFonts w:eastAsia="SimSun" w:hint="cs"/>
          <w:spacing w:val="-6"/>
          <w:rtl/>
          <w:lang w:val="en-CA" w:bidi="ar-EG"/>
        </w:rPr>
        <w:t>في التوصية</w:t>
      </w:r>
      <w:r w:rsidR="00F60912">
        <w:rPr>
          <w:rFonts w:eastAsia="SimSun" w:hint="eastAsia"/>
          <w:spacing w:val="-6"/>
          <w:rtl/>
          <w:lang w:val="en-CA" w:bidi="ar-EG"/>
        </w:rPr>
        <w:t> </w:t>
      </w:r>
      <w:r w:rsidRPr="00EC104F">
        <w:rPr>
          <w:rFonts w:eastAsia="Yu Mincho"/>
          <w:spacing w:val="-6"/>
          <w:lang w:val="en-GB"/>
        </w:rPr>
        <w:t>ITU</w:t>
      </w:r>
      <w:r w:rsidR="00F60912">
        <w:rPr>
          <w:rFonts w:eastAsia="Yu Mincho"/>
          <w:spacing w:val="-6"/>
          <w:lang w:val="en-GB"/>
        </w:rPr>
        <w:noBreakHyphen/>
      </w:r>
      <w:r w:rsidRPr="00EC104F">
        <w:rPr>
          <w:rFonts w:eastAsia="Yu Mincho"/>
          <w:spacing w:val="-6"/>
          <w:lang w:val="en-GB"/>
        </w:rPr>
        <w:t>R </w:t>
      </w:r>
      <w:hyperlink w:anchor="ref-bs2051">
        <w:r w:rsidRPr="00EC104F">
          <w:rPr>
            <w:rFonts w:eastAsia="Yu Mincho"/>
            <w:spacing w:val="-6"/>
            <w:lang w:val="en-GB"/>
          </w:rPr>
          <w:t>BS.2051</w:t>
        </w:r>
      </w:hyperlink>
      <w:r w:rsidR="00F60912">
        <w:rPr>
          <w:rFonts w:eastAsia="Yu Mincho"/>
          <w:spacing w:val="-6"/>
          <w:lang w:val="en-GB"/>
        </w:rPr>
        <w:noBreakHyphen/>
      </w:r>
      <w:r w:rsidRPr="00EC104F">
        <w:rPr>
          <w:rFonts w:eastAsia="Yu Mincho"/>
          <w:spacing w:val="-6"/>
          <w:lang w:val="en-GB"/>
        </w:rPr>
        <w:t>2</w:t>
      </w:r>
      <w:r w:rsidRPr="00EC104F">
        <w:rPr>
          <w:rFonts w:eastAsia="SimSun" w:hint="cs"/>
          <w:spacing w:val="-6"/>
          <w:rtl/>
          <w:lang w:val="en-CA" w:bidi="ar-EG"/>
        </w:rPr>
        <w:t xml:space="preserve">. والسمت الاسمي لكل من </w:t>
      </w:r>
      <w:r w:rsidRPr="00EC104F">
        <w:rPr>
          <w:rFonts w:ascii="Courier New" w:eastAsia="Yu Mincho" w:hAnsi="Courier New"/>
          <w:spacing w:val="-6"/>
          <w:lang w:val="en-GB"/>
        </w:rPr>
        <w:t>M+SC</w:t>
      </w:r>
      <w:r w:rsidRPr="00EC104F">
        <w:rPr>
          <w:rFonts w:eastAsia="SimSun" w:hint="cs"/>
          <w:spacing w:val="-6"/>
          <w:rtl/>
          <w:lang w:val="en-CA" w:bidi="ar-EG"/>
        </w:rPr>
        <w:t xml:space="preserve"> و</w:t>
      </w:r>
      <w:r w:rsidRPr="00EC104F">
        <w:rPr>
          <w:rFonts w:ascii="Courier New" w:eastAsia="Yu Mincho" w:hAnsi="Courier New"/>
          <w:spacing w:val="-6"/>
          <w:lang w:val="en-GB"/>
        </w:rPr>
        <w:t>M-SC</w:t>
      </w:r>
      <w:r w:rsidRPr="00EC104F">
        <w:rPr>
          <w:rFonts w:eastAsia="SimSun" w:hint="cs"/>
          <w:spacing w:val="-6"/>
          <w:rtl/>
          <w:lang w:val="en-CA" w:bidi="ar-EG"/>
        </w:rPr>
        <w:t xml:space="preserve"> قدره </w:t>
      </w:r>
      <w:r w:rsidRPr="00EC104F">
        <w:rPr>
          <w:rFonts w:eastAsia="Yu Mincho"/>
          <w:spacing w:val="-6"/>
          <w:lang w:val="en-GB"/>
        </w:rPr>
        <w:t>°15</w:t>
      </w:r>
      <w:r w:rsidRPr="00EC104F">
        <w:rPr>
          <w:rFonts w:eastAsia="Yu Mincho" w:hint="cs"/>
          <w:spacing w:val="-6"/>
          <w:rtl/>
          <w:lang w:val="en-GB" w:bidi="ar-EG"/>
        </w:rPr>
        <w:t xml:space="preserve"> و</w:t>
      </w:r>
      <w:r w:rsidRPr="00EC104F">
        <w:rPr>
          <w:rFonts w:eastAsia="Yu Mincho"/>
          <w:spacing w:val="-6"/>
          <w:lang w:val="en-GB"/>
        </w:rPr>
        <w:t>°</w:t>
      </w:r>
      <w:r w:rsidRPr="00EC104F">
        <w:rPr>
          <w:rFonts w:eastAsia="Yu Mincho"/>
          <w:spacing w:val="-6"/>
          <w:lang w:val="en-CA"/>
        </w:rPr>
        <w:t>15</w:t>
      </w:r>
      <w:r>
        <w:rPr>
          <w:rFonts w:eastAsia="Yu Mincho"/>
          <w:lang w:val="en-GB"/>
        </w:rPr>
        <w:t>−</w:t>
      </w:r>
      <w:r w:rsidRPr="00EC104F">
        <w:rPr>
          <w:rFonts w:eastAsia="Yu Mincho" w:hint="cs"/>
          <w:spacing w:val="-6"/>
          <w:rtl/>
          <w:lang w:val="en-CA" w:bidi="ar-EG"/>
        </w:rPr>
        <w:t>.</w:t>
      </w:r>
    </w:p>
    <w:p w14:paraId="6078F3D2" w14:textId="039990C8" w:rsidR="004E1E10" w:rsidRPr="00EC5628" w:rsidRDefault="004E1E10" w:rsidP="004E1E10">
      <w:pPr>
        <w:rPr>
          <w:rFonts w:eastAsia="SimSun"/>
          <w:rtl/>
          <w:lang w:val="en-CA" w:bidi="ar-EG"/>
        </w:rPr>
      </w:pPr>
      <w:r w:rsidRPr="00EC5628">
        <w:rPr>
          <w:rFonts w:eastAsia="SimSun" w:hint="cs"/>
          <w:rtl/>
          <w:lang w:val="fr-FR" w:bidi="ar-EG"/>
        </w:rPr>
        <w:t xml:space="preserve">ويمكن أن يحدد المستعمل الموضع الحقيقي لكل مكبر صوت </w:t>
      </w:r>
      <w:r w:rsidRPr="00EC5628">
        <w:rPr>
          <w:rFonts w:eastAsia="SimSun"/>
          <w:lang w:val="en-CA" w:bidi="ar-EG"/>
        </w:rPr>
        <w:t>(</w:t>
      </w:r>
      <w:r w:rsidRPr="00EC5628">
        <w:rPr>
          <w:rFonts w:ascii="Courier New" w:eastAsia="Yu Mincho" w:hAnsi="Courier New"/>
          <w:lang w:val="en-GB"/>
        </w:rPr>
        <w:t>polar_position</w:t>
      </w:r>
      <w:r w:rsidRPr="00EC5628">
        <w:rPr>
          <w:rFonts w:eastAsia="SimSun"/>
          <w:lang w:val="en-CA" w:bidi="ar-EG"/>
        </w:rPr>
        <w:t>)</w:t>
      </w:r>
      <w:r w:rsidRPr="00EC5628">
        <w:rPr>
          <w:rFonts w:eastAsia="SimSun" w:hint="cs"/>
          <w:rtl/>
          <w:lang w:val="en-CA" w:bidi="ar-EG"/>
        </w:rPr>
        <w:t>. وفي حالة عدم توافر هذه الخاصية، يُستعمل الموضع الاسمي. ويجري التحقق من المواضع الحقيقية المعينة مقابل المديات المحددة في التوصية</w:t>
      </w:r>
      <w:r w:rsidR="00F60912">
        <w:rPr>
          <w:rFonts w:eastAsia="SimSun" w:hint="eastAsia"/>
          <w:rtl/>
          <w:lang w:val="en-CA" w:bidi="ar-EG"/>
        </w:rPr>
        <w:t> </w:t>
      </w:r>
      <w:r w:rsidRPr="00EC5628">
        <w:rPr>
          <w:rFonts w:eastAsia="Yu Mincho"/>
          <w:lang w:val="en-GB"/>
        </w:rPr>
        <w:t>ITU</w:t>
      </w:r>
      <w:r w:rsidR="00F60912">
        <w:rPr>
          <w:rFonts w:eastAsia="Yu Mincho"/>
          <w:lang w:val="en-GB"/>
        </w:rPr>
        <w:noBreakHyphen/>
      </w:r>
      <w:r w:rsidRPr="00EC5628">
        <w:rPr>
          <w:rFonts w:eastAsia="Yu Mincho"/>
          <w:lang w:val="en-GB"/>
        </w:rPr>
        <w:t>R</w:t>
      </w:r>
      <w:r w:rsidR="00F60912">
        <w:rPr>
          <w:rFonts w:eastAsia="Yu Mincho"/>
          <w:lang w:val="en-GB"/>
        </w:rPr>
        <w:t> </w:t>
      </w:r>
      <w:hyperlink w:anchor="ref-bs2051">
        <w:r w:rsidRPr="00EC5628">
          <w:rPr>
            <w:rFonts w:eastAsia="Yu Mincho"/>
            <w:lang w:val="en-GB"/>
          </w:rPr>
          <w:t>BS.2051</w:t>
        </w:r>
      </w:hyperlink>
      <w:r w:rsidR="00F60912">
        <w:rPr>
          <w:rFonts w:eastAsia="Yu Mincho"/>
          <w:lang w:val="en-GB"/>
        </w:rPr>
        <w:noBreakHyphen/>
      </w:r>
      <w:r w:rsidRPr="00EC5628">
        <w:rPr>
          <w:rFonts w:eastAsia="Yu Mincho"/>
          <w:lang w:val="en-GB"/>
        </w:rPr>
        <w:t>2</w:t>
      </w:r>
      <w:r w:rsidRPr="00EC5628">
        <w:rPr>
          <w:rFonts w:eastAsia="SimSun" w:hint="cs"/>
          <w:rtl/>
          <w:lang w:val="en-CA" w:bidi="ar-EG"/>
        </w:rPr>
        <w:t>؛ وإذا</w:t>
      </w:r>
      <w:r>
        <w:rPr>
          <w:rFonts w:eastAsia="SimSun" w:hint="eastAsia"/>
          <w:rtl/>
          <w:lang w:val="en-CA" w:bidi="ar-EG"/>
        </w:rPr>
        <w:t> </w:t>
      </w:r>
      <w:r w:rsidRPr="00EC5628">
        <w:rPr>
          <w:rFonts w:eastAsia="SimSun" w:hint="cs"/>
          <w:rtl/>
          <w:lang w:val="en-CA" w:bidi="ar-EG"/>
        </w:rPr>
        <w:t>لم</w:t>
      </w:r>
      <w:r>
        <w:rPr>
          <w:rFonts w:eastAsia="SimSun" w:hint="eastAsia"/>
          <w:rtl/>
          <w:lang w:val="en-CA" w:bidi="ar-EG"/>
        </w:rPr>
        <w:t> </w:t>
      </w:r>
      <w:r w:rsidRPr="00EC5628">
        <w:rPr>
          <w:rFonts w:eastAsia="SimSun" w:hint="cs"/>
          <w:rtl/>
          <w:lang w:val="en-CA" w:bidi="ar-EG"/>
        </w:rPr>
        <w:t>تكن داخل المدى المعني، تصدر علامة خطأ. وبالإضافة إلى ذلك، فإن السمت المطلق لكل من مكبرات الصوت</w:t>
      </w:r>
      <w:r w:rsidR="00F60912">
        <w:rPr>
          <w:rFonts w:eastAsia="SimSun" w:hint="eastAsia"/>
          <w:rtl/>
          <w:lang w:val="en-CA" w:bidi="ar-EG"/>
        </w:rPr>
        <w:t> </w:t>
      </w:r>
      <w:r w:rsidRPr="00EC5628">
        <w:rPr>
          <w:rFonts w:ascii="Courier New" w:eastAsia="Yu Mincho" w:hAnsi="Courier New"/>
          <w:lang w:val="en-GB"/>
        </w:rPr>
        <w:t>M+SC</w:t>
      </w:r>
      <w:r w:rsidRPr="00EC5628">
        <w:rPr>
          <w:rFonts w:eastAsia="SimSun" w:hint="cs"/>
          <w:rtl/>
          <w:lang w:val="en-CA" w:bidi="ar-EG"/>
        </w:rPr>
        <w:t xml:space="preserve"> و</w:t>
      </w:r>
      <w:r w:rsidRPr="00EC5628">
        <w:rPr>
          <w:rFonts w:ascii="Courier New" w:eastAsia="Yu Mincho" w:hAnsi="Courier New"/>
          <w:lang w:val="en-GB"/>
        </w:rPr>
        <w:t>M</w:t>
      </w:r>
      <w:r w:rsidRPr="00EC5628">
        <w:rPr>
          <w:rFonts w:ascii="Courier New" w:eastAsia="Yu Mincho" w:hAnsi="Courier New"/>
          <w:lang w:val="en-GB"/>
        </w:rPr>
        <w:noBreakHyphen/>
        <w:t>SC</w:t>
      </w:r>
      <w:r w:rsidRPr="00EC5628">
        <w:rPr>
          <w:rFonts w:eastAsia="SimSun" w:hint="cs"/>
          <w:rtl/>
          <w:lang w:val="en-CA" w:bidi="ar-EG"/>
        </w:rPr>
        <w:t xml:space="preserve"> يجب أن يكون بين </w:t>
      </w:r>
      <w:r w:rsidRPr="00EC5628">
        <w:rPr>
          <w:rFonts w:eastAsia="Yu Mincho"/>
          <w:lang w:val="en-GB"/>
        </w:rPr>
        <w:t>°5</w:t>
      </w:r>
      <w:r w:rsidRPr="00EC5628">
        <w:rPr>
          <w:rFonts w:eastAsia="Yu Mincho" w:hint="cs"/>
          <w:rtl/>
          <w:lang w:val="en-GB"/>
        </w:rPr>
        <w:t xml:space="preserve"> و</w:t>
      </w:r>
      <w:r w:rsidRPr="00EC5628">
        <w:rPr>
          <w:rFonts w:eastAsia="Yu Mincho"/>
          <w:lang w:val="en-GB"/>
        </w:rPr>
        <w:t>°25</w:t>
      </w:r>
      <w:r w:rsidRPr="00EC5628">
        <w:rPr>
          <w:rFonts w:eastAsia="Yu Mincho" w:hint="cs"/>
          <w:rtl/>
          <w:lang w:val="en-GB"/>
        </w:rPr>
        <w:t xml:space="preserve"> أو بين </w:t>
      </w:r>
      <w:r w:rsidRPr="00EC5628">
        <w:rPr>
          <w:rFonts w:eastAsia="Yu Mincho"/>
          <w:lang w:val="en-GB"/>
        </w:rPr>
        <w:t>°35</w:t>
      </w:r>
      <w:r w:rsidRPr="00EC5628">
        <w:rPr>
          <w:rFonts w:eastAsia="Yu Mincho" w:hint="cs"/>
          <w:rtl/>
          <w:lang w:val="en-GB"/>
        </w:rPr>
        <w:t xml:space="preserve"> و</w:t>
      </w:r>
      <w:r w:rsidRPr="00EC5628">
        <w:rPr>
          <w:rFonts w:eastAsia="Yu Mincho"/>
          <w:lang w:val="en-GB"/>
        </w:rPr>
        <w:t>°60</w:t>
      </w:r>
      <w:r w:rsidRPr="00EC5628">
        <w:rPr>
          <w:rFonts w:eastAsia="Yu Mincho" w:hint="cs"/>
          <w:rtl/>
          <w:lang w:val="en-GB"/>
        </w:rPr>
        <w:t>.</w:t>
      </w:r>
    </w:p>
    <w:p w14:paraId="1B2EA964" w14:textId="77777777" w:rsidR="004E1E10" w:rsidRPr="00EC5628" w:rsidRDefault="004E1E10" w:rsidP="004E1E10">
      <w:pPr>
        <w:pStyle w:val="Heading1"/>
        <w:rPr>
          <w:rFonts w:eastAsia="SimSun"/>
          <w:rtl/>
          <w:lang w:val="en-CA" w:eastAsia="zh-CN" w:bidi="ar-EG"/>
        </w:rPr>
      </w:pPr>
      <w:bookmarkStart w:id="11" w:name="_Toc34659494"/>
      <w:r w:rsidRPr="00EC5628">
        <w:rPr>
          <w:rFonts w:eastAsia="SimSun"/>
          <w:lang w:eastAsia="zh-CN" w:bidi="ar-EG"/>
        </w:rPr>
        <w:t>4</w:t>
      </w:r>
      <w:r w:rsidRPr="00EC5628">
        <w:rPr>
          <w:rFonts w:eastAsia="SimSun"/>
          <w:rtl/>
          <w:lang w:eastAsia="zh-CN" w:bidi="ar-EG"/>
        </w:rPr>
        <w:tab/>
      </w:r>
      <w:r w:rsidRPr="00EC5628">
        <w:rPr>
          <w:rFonts w:eastAsia="SimSun" w:hint="cs"/>
          <w:rtl/>
          <w:lang w:val="en-GB" w:eastAsia="zh-CN" w:bidi="ar-EG"/>
        </w:rPr>
        <w:t xml:space="preserve">السطح البيني لنموذج تعريف الإشارة السمعية بلغة </w:t>
      </w:r>
      <w:r w:rsidRPr="00EC5628">
        <w:rPr>
          <w:rFonts w:eastAsia="SimSun"/>
          <w:lang w:val="en-CA" w:eastAsia="zh-CN" w:bidi="ar-EG"/>
        </w:rPr>
        <w:t>XML</w:t>
      </w:r>
      <w:bookmarkEnd w:id="11"/>
    </w:p>
    <w:p w14:paraId="68251C98" w14:textId="77777777" w:rsidR="004E1E10" w:rsidRPr="00EC5628" w:rsidRDefault="004E1E10" w:rsidP="004E1E10">
      <w:pPr>
        <w:rPr>
          <w:rFonts w:eastAsia="SimSun"/>
          <w:rtl/>
          <w:lang w:val="en-CA" w:eastAsia="zh-CN" w:bidi="ar-EG"/>
        </w:rPr>
      </w:pPr>
      <w:r w:rsidRPr="00EC5628">
        <w:rPr>
          <w:rFonts w:eastAsia="SimSun" w:hint="cs"/>
          <w:rtl/>
          <w:lang w:val="en-GB" w:eastAsia="zh-CN" w:bidi="ar-EG"/>
        </w:rPr>
        <w:t>إن نموذج تعريف الإشارة السمعية نموذج عام للبيانات الشرحية ويمكن تمثيله بشكل طبيعي كوثيقة بلغة </w:t>
      </w:r>
      <w:r w:rsidRPr="00EC5628">
        <w:rPr>
          <w:rFonts w:eastAsia="SimSun"/>
          <w:lang w:val="en-CA" w:eastAsia="zh-CN" w:bidi="ar-EG"/>
        </w:rPr>
        <w:t>XML</w:t>
      </w:r>
      <w:r w:rsidRPr="00EC5628">
        <w:rPr>
          <w:rFonts w:eastAsia="SimSun" w:hint="cs"/>
          <w:rtl/>
          <w:lang w:val="en-CA" w:eastAsia="zh-CN" w:bidi="ar-EG"/>
        </w:rPr>
        <w:t xml:space="preserve">. وتصف الأقسام التالية طريقة تقابل </w:t>
      </w:r>
      <w:r w:rsidRPr="00EC5628">
        <w:rPr>
          <w:rFonts w:eastAsia="SimSun" w:hint="cs"/>
          <w:rtl/>
          <w:lang w:val="en-GB" w:eastAsia="zh-CN" w:bidi="ar-EG"/>
        </w:rPr>
        <w:t>نموذج تعريف الإشارة السمعية مع هياكل البيانات الداخلية. وتُستعمل هذه في جميع أقسام هذه التوصية، وتتماشى مع هياكل البيانات المستعملة في التنفيذ المرجعي.</w:t>
      </w:r>
    </w:p>
    <w:p w14:paraId="72C6E70E" w14:textId="77777777" w:rsidR="004E1E10" w:rsidRPr="00EC5628" w:rsidRDefault="004E1E10" w:rsidP="004E1E10">
      <w:pPr>
        <w:rPr>
          <w:rFonts w:eastAsia="SimSun"/>
          <w:rtl/>
          <w:lang w:val="en-GB" w:eastAsia="zh-CN" w:bidi="ar-EG"/>
        </w:rPr>
      </w:pPr>
      <w:r w:rsidRPr="00EC5628">
        <w:rPr>
          <w:rFonts w:eastAsia="SimSun" w:hint="cs"/>
          <w:rtl/>
          <w:lang w:val="en-GB" w:eastAsia="zh-CN" w:bidi="ar-EG"/>
        </w:rPr>
        <w:t>وجدير بالذكر أنه على الرغم من أن لغة </w:t>
      </w:r>
      <w:r w:rsidRPr="00EC5628">
        <w:rPr>
          <w:rFonts w:eastAsia="SimSun"/>
          <w:lang w:val="en-CA" w:eastAsia="zh-CN" w:bidi="ar-EG"/>
        </w:rPr>
        <w:t>XML</w:t>
      </w:r>
      <w:r w:rsidRPr="00EC5628">
        <w:rPr>
          <w:rFonts w:eastAsia="SimSun" w:hint="cs"/>
          <w:rtl/>
          <w:lang w:val="en-CA" w:eastAsia="zh-CN" w:bidi="ar-EG"/>
        </w:rPr>
        <w:t xml:space="preserve"> هي الشكل النمطي والشائع لتمثيل البيانات </w:t>
      </w:r>
      <w:r w:rsidRPr="00EC5628">
        <w:rPr>
          <w:rFonts w:eastAsia="SimSun" w:hint="cs"/>
          <w:rtl/>
          <w:lang w:val="en-GB" w:eastAsia="zh-CN" w:bidi="ar-EG"/>
        </w:rPr>
        <w:t>الشرحية لنموذج تعريف الإشارة السمعية، فإن أنظمة العرض لا تقتصر على هذا التمثيل.</w:t>
      </w:r>
    </w:p>
    <w:p w14:paraId="539AFD3E" w14:textId="77777777" w:rsidR="004E1E10" w:rsidRPr="00EC5628" w:rsidRDefault="004E1E10" w:rsidP="004E1E10">
      <w:pPr>
        <w:rPr>
          <w:rFonts w:eastAsia="SimSun"/>
          <w:rtl/>
          <w:lang w:val="en-CA" w:eastAsia="zh-CN" w:bidi="ar-EG"/>
        </w:rPr>
      </w:pPr>
      <w:r w:rsidRPr="00EC5628">
        <w:rPr>
          <w:rFonts w:eastAsia="SimSun" w:hint="cs"/>
          <w:rtl/>
          <w:lang w:val="en-GB" w:eastAsia="zh-CN" w:bidi="ar-EG"/>
        </w:rPr>
        <w:t>ويتقابل نموذج تعريف الإشارة السمعية مع هياكل البيانات الداخلية وفقاً لمجموعة من القواعد البسيطة، التي يرد وصفها أدناه. وكما</w:t>
      </w:r>
      <w:r>
        <w:rPr>
          <w:rFonts w:eastAsia="SimSun" w:hint="eastAsia"/>
          <w:rtl/>
          <w:lang w:val="en-GB" w:eastAsia="zh-CN" w:bidi="ar-EG"/>
        </w:rPr>
        <w:t> </w:t>
      </w:r>
      <w:r w:rsidRPr="00EC5628">
        <w:rPr>
          <w:rFonts w:eastAsia="SimSun" w:hint="cs"/>
          <w:rtl/>
          <w:lang w:val="en-GB" w:eastAsia="zh-CN" w:bidi="ar-EG"/>
        </w:rPr>
        <w:t>هو الحال مع جميع القواعد، هناك بعض الاستثناءات؛ ويرد وصفها في الأقسام الفرعية التالية.</w:t>
      </w:r>
    </w:p>
    <w:p w14:paraId="7BF228C8" w14:textId="77777777" w:rsidR="004E1E10" w:rsidRPr="001C5623" w:rsidRDefault="004E1E10" w:rsidP="004E1E10">
      <w:pPr>
        <w:pStyle w:val="enumlev1"/>
        <w:rPr>
          <w:rFonts w:eastAsia="SimSun"/>
          <w:spacing w:val="-4"/>
          <w:rtl/>
          <w:lang w:val="en-GB" w:eastAsia="zh-CN"/>
        </w:rPr>
      </w:pPr>
      <w:r w:rsidRPr="001C5623">
        <w:rPr>
          <w:rFonts w:eastAsia="SimSun" w:hint="cs"/>
          <w:spacing w:val="-4"/>
          <w:rtl/>
          <w:lang w:val="fr-FR"/>
        </w:rPr>
        <w:t>-</w:t>
      </w:r>
      <w:r w:rsidRPr="001C5623">
        <w:rPr>
          <w:rFonts w:eastAsia="SimSun"/>
          <w:spacing w:val="-4"/>
          <w:lang w:val="fr-FR"/>
        </w:rPr>
        <w:tab/>
      </w:r>
      <w:r w:rsidRPr="001C5623">
        <w:rPr>
          <w:rFonts w:eastAsia="SimSun" w:hint="cs"/>
          <w:spacing w:val="-4"/>
          <w:rtl/>
          <w:lang w:val="fr-FR"/>
        </w:rPr>
        <w:t>تُمثل جميع العناصر الرئيسية ل</w:t>
      </w:r>
      <w:r w:rsidRPr="001C5623">
        <w:rPr>
          <w:rFonts w:eastAsia="SimSun" w:hint="cs"/>
          <w:spacing w:val="-4"/>
          <w:rtl/>
          <w:lang w:val="en-GB" w:eastAsia="zh-CN"/>
        </w:rPr>
        <w:t xml:space="preserve">نموذج تعريف الإشارة السمعية كفئة فرعية من عناصر النموذج </w:t>
      </w:r>
      <w:r w:rsidRPr="001C5623">
        <w:rPr>
          <w:rFonts w:ascii="Courier New" w:eastAsia="MS Mincho" w:hAnsi="Courier New"/>
          <w:spacing w:val="-4"/>
          <w:lang w:val="en-GB"/>
        </w:rPr>
        <w:t>ADMElement</w:t>
      </w:r>
      <w:r w:rsidRPr="001C5623">
        <w:rPr>
          <w:rFonts w:eastAsia="SimSun" w:hint="cs"/>
          <w:spacing w:val="-4"/>
          <w:rtl/>
          <w:lang w:val="en-GB" w:eastAsia="zh-CN"/>
        </w:rPr>
        <w:t xml:space="preserve"> بالشفرة التالية:</w:t>
      </w:r>
    </w:p>
    <w:p w14:paraId="14138B20" w14:textId="77777777" w:rsidR="004E1E10" w:rsidRPr="00437FB1" w:rsidRDefault="004E1E10" w:rsidP="004E1E10">
      <w:pPr>
        <w:numPr>
          <w:ilvl w:val="0"/>
          <w:numId w:val="23"/>
        </w:numPr>
        <w:tabs>
          <w:tab w:val="left" w:pos="794"/>
          <w:tab w:val="left" w:pos="1134"/>
          <w:tab w:val="left" w:pos="1191"/>
          <w:tab w:val="left" w:pos="1588"/>
          <w:tab w:val="left" w:pos="1871"/>
          <w:tab w:val="left" w:pos="1985"/>
          <w:tab w:val="left" w:pos="2268"/>
        </w:tabs>
        <w:wordWrap w:val="0"/>
        <w:overflowPunct/>
        <w:autoSpaceDE/>
        <w:bidi w:val="0"/>
        <w:adjustRightInd/>
        <w:spacing w:after="120" w:line="240" w:lineRule="auto"/>
        <w:ind w:left="851" w:hanging="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class</w:t>
      </w:r>
      <w:r w:rsidRPr="00437FB1">
        <w:rPr>
          <w:rFonts w:ascii="Consolas" w:eastAsia="Yu Mincho" w:hAnsi="Consolas" w:cs="Times New Roman"/>
          <w:sz w:val="20"/>
          <w:szCs w:val="20"/>
          <w:lang w:eastAsia="zh-CN"/>
        </w:rPr>
        <w:t xml:space="preserve"> ADMElement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string id;</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ADM adm_parent;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w:t>
      </w:r>
      <w:r w:rsidRPr="00437FB1">
        <w:rPr>
          <w:rFonts w:ascii="Consolas" w:eastAsia="Yu Mincho" w:hAnsi="Consolas" w:cs="Times New Roman"/>
          <w:b/>
          <w:color w:val="902000"/>
          <w:sz w:val="20"/>
          <w:szCs w:val="20"/>
          <w:lang w:eastAsia="zh-CN"/>
        </w:rPr>
        <w:t>bool</w:t>
      </w:r>
      <w:r w:rsidRPr="00437FB1">
        <w:rPr>
          <w:rFonts w:ascii="Consolas" w:eastAsia="Yu Mincho" w:hAnsi="Consolas" w:cs="Times New Roman"/>
          <w:sz w:val="20"/>
          <w:szCs w:val="20"/>
          <w:lang w:eastAsia="zh-CN"/>
        </w:rPr>
        <w:t xml:space="preserve"> is_common_definition;</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4CCD17E0"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ويتم تمديد كل فئة من فئات عناصر </w:t>
      </w:r>
      <w:r w:rsidRPr="00EC5628">
        <w:rPr>
          <w:rFonts w:eastAsia="SimSun" w:hint="cs"/>
          <w:rtl/>
          <w:lang w:val="en-GB" w:eastAsia="zh-CN"/>
        </w:rPr>
        <w:t xml:space="preserve">نموذج تعريف الإشارة السمعية بنعوت النموذج </w:t>
      </w:r>
      <w:r w:rsidRPr="00EC5628">
        <w:rPr>
          <w:rFonts w:eastAsia="SimSun"/>
          <w:lang w:val="en-CA" w:eastAsia="zh-CN"/>
        </w:rPr>
        <w:t>ADM</w:t>
      </w:r>
      <w:r w:rsidRPr="00EC5628">
        <w:rPr>
          <w:rFonts w:eastAsia="SimSun" w:hint="cs"/>
          <w:rtl/>
          <w:lang w:val="en-CA" w:eastAsia="zh-CN"/>
        </w:rPr>
        <w:t xml:space="preserve"> وعناصره الفرعية، التي تجري مقابلتها على نعوت الفئة.</w:t>
      </w:r>
    </w:p>
    <w:p w14:paraId="7319D0A0" w14:textId="77777777" w:rsidR="004E1E10" w:rsidRPr="00EC5628" w:rsidRDefault="004E1E10" w:rsidP="00DC6E82">
      <w:pPr>
        <w:pStyle w:val="enumlev1"/>
        <w:keepNext/>
        <w:keepLines/>
        <w:rPr>
          <w:rFonts w:eastAsia="SimSun"/>
          <w:rtl/>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وإذا كان عنصر فرعي يحتوي على أكثر من قيمة واحدة، فإنه يكون فئة بحد ذاته. فعلى سبيل المثال، يكون العنصر الفرعي موضع القفز </w:t>
      </w:r>
      <w:r w:rsidRPr="00EC5628">
        <w:rPr>
          <w:rFonts w:eastAsia="MS Mincho"/>
          <w:i/>
          <w:lang w:val="en-GB"/>
        </w:rPr>
        <w:t>jumpPosition</w:t>
      </w:r>
      <w:r w:rsidRPr="00EC5628">
        <w:rPr>
          <w:rFonts w:eastAsia="SimSun" w:hint="cs"/>
          <w:rtl/>
          <w:lang w:val="fr-FR"/>
        </w:rPr>
        <w:t xml:space="preserve"> فئة في الشفرة التالية:</w:t>
      </w:r>
    </w:p>
    <w:p w14:paraId="40658BAD" w14:textId="77777777" w:rsidR="004E1E10" w:rsidRPr="00437FB1" w:rsidRDefault="004E1E10" w:rsidP="00DC6E82">
      <w:pPr>
        <w:keepNext/>
        <w:keepLines/>
        <w:numPr>
          <w:ilvl w:val="0"/>
          <w:numId w:val="23"/>
        </w:numPr>
        <w:tabs>
          <w:tab w:val="left" w:pos="794"/>
          <w:tab w:val="left" w:pos="1134"/>
          <w:tab w:val="left" w:pos="1191"/>
          <w:tab w:val="left" w:pos="1588"/>
          <w:tab w:val="left" w:pos="1871"/>
          <w:tab w:val="left" w:pos="1985"/>
          <w:tab w:val="left" w:pos="2268"/>
        </w:tabs>
        <w:overflowPunct/>
        <w:autoSpaceDE/>
        <w:bidi w:val="0"/>
        <w:adjustRightInd/>
        <w:spacing w:after="120" w:line="240" w:lineRule="auto"/>
        <w:ind w:left="851" w:hanging="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class</w:t>
      </w:r>
      <w:r w:rsidRPr="00437FB1">
        <w:rPr>
          <w:rFonts w:ascii="Consolas" w:eastAsia="Yu Mincho" w:hAnsi="Consolas" w:cs="Times New Roman"/>
          <w:sz w:val="20"/>
          <w:szCs w:val="20"/>
          <w:lang w:eastAsia="zh-CN"/>
        </w:rPr>
        <w:t xml:space="preserve"> JumpPosition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w:t>
      </w:r>
      <w:r w:rsidRPr="00437FB1">
        <w:rPr>
          <w:rFonts w:ascii="Consolas" w:eastAsia="Yu Mincho" w:hAnsi="Consolas" w:cs="Times New Roman"/>
          <w:b/>
          <w:color w:val="902000"/>
          <w:sz w:val="20"/>
          <w:szCs w:val="20"/>
          <w:lang w:eastAsia="zh-CN"/>
        </w:rPr>
        <w:t>bool</w:t>
      </w:r>
      <w:r w:rsidRPr="00437FB1">
        <w:rPr>
          <w:rFonts w:ascii="Consolas" w:eastAsia="Yu Mincho" w:hAnsi="Consolas" w:cs="Times New Roman"/>
          <w:sz w:val="20"/>
          <w:szCs w:val="20"/>
          <w:lang w:eastAsia="zh-CN"/>
        </w:rPr>
        <w:t xml:space="preserve"> flag;</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w:t>
      </w:r>
      <w:r w:rsidRPr="00437FB1">
        <w:rPr>
          <w:rFonts w:ascii="Consolas" w:eastAsia="Yu Mincho" w:hAnsi="Consolas" w:cs="Times New Roman"/>
          <w:b/>
          <w:color w:val="902000"/>
          <w:sz w:val="20"/>
          <w:szCs w:val="20"/>
          <w:lang w:eastAsia="zh-CN"/>
        </w:rPr>
        <w:t>float</w:t>
      </w:r>
      <w:r w:rsidRPr="00437FB1">
        <w:rPr>
          <w:rFonts w:ascii="Consolas" w:eastAsia="Yu Mincho" w:hAnsi="Consolas" w:cs="Times New Roman"/>
          <w:sz w:val="20"/>
          <w:szCs w:val="20"/>
          <w:lang w:eastAsia="zh-CN"/>
        </w:rPr>
        <w:t xml:space="preserve"> interpolationLength;</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12AC47F0"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وخلال تحليل اللغة </w:t>
      </w:r>
      <w:r w:rsidRPr="00EC5628">
        <w:rPr>
          <w:rFonts w:eastAsia="SimSun"/>
          <w:lang w:val="en-CA"/>
        </w:rPr>
        <w:t>XML</w:t>
      </w:r>
      <w:r w:rsidRPr="00EC5628">
        <w:rPr>
          <w:rFonts w:eastAsia="SimSun" w:hint="cs"/>
          <w:rtl/>
          <w:lang w:val="en-CA"/>
        </w:rPr>
        <w:t xml:space="preserve">، يتم تخزين الإحالات إلى عناصر </w:t>
      </w:r>
      <w:r w:rsidRPr="00EC5628">
        <w:rPr>
          <w:rFonts w:eastAsia="SimSun" w:hint="cs"/>
          <w:rtl/>
          <w:lang w:val="en-GB" w:eastAsia="zh-CN"/>
        </w:rPr>
        <w:t xml:space="preserve">نموذج تعريف الإشارة السمعية الأخرى كمعرفات هوية بسيطة باستعمال اسم العنصر الفرعي كاسم نعت (مثل </w:t>
      </w:r>
      <w:r w:rsidRPr="00EC5628">
        <w:rPr>
          <w:rFonts w:ascii="Courier New" w:eastAsia="MS Mincho" w:hAnsi="Courier New"/>
          <w:szCs w:val="22"/>
          <w:lang w:val="en-GB"/>
        </w:rPr>
        <w:t>AudioObject.audioPackFormatIDRef</w:t>
      </w:r>
      <w:r w:rsidRPr="00EC5628">
        <w:rPr>
          <w:rFonts w:eastAsia="SimSun" w:hint="cs"/>
          <w:rtl/>
          <w:lang w:val="en-GB" w:eastAsia="zh-CN"/>
        </w:rPr>
        <w:t xml:space="preserve">). ولتبسيط العملية في حالة النفاذ، تتم تسوية هذه المراجع في خطوة تالية، حيث تُضاف العناصر التي تتم تسويتها لكل هيكل من هياكل البيانات مباشرة </w:t>
      </w:r>
      <w:r w:rsidRPr="00EC5628">
        <w:rPr>
          <w:rFonts w:eastAsia="SimSun"/>
          <w:lang w:val="en-CA" w:eastAsia="zh-CN"/>
        </w:rPr>
        <w:t>(</w:t>
      </w:r>
      <w:r w:rsidRPr="00EC5628">
        <w:rPr>
          <w:rFonts w:ascii="Courier New" w:eastAsia="MS Mincho" w:hAnsi="Courier New"/>
          <w:szCs w:val="22"/>
          <w:lang w:val="en-GB"/>
        </w:rPr>
        <w:t>AudioObject.audioPackFormats</w:t>
      </w:r>
      <w:r w:rsidRPr="00EC5628">
        <w:rPr>
          <w:rFonts w:eastAsia="SimSun"/>
          <w:lang w:val="en-CA" w:eastAsia="zh-CN"/>
        </w:rPr>
        <w:t>)</w:t>
      </w:r>
      <w:r w:rsidRPr="00EC5628">
        <w:rPr>
          <w:rFonts w:eastAsia="SimSun" w:hint="cs"/>
          <w:rtl/>
          <w:lang w:val="en-GB" w:eastAsia="zh-CN"/>
        </w:rPr>
        <w:t>.</w:t>
      </w:r>
    </w:p>
    <w:p w14:paraId="76507EBA" w14:textId="77777777" w:rsidR="004E1E10" w:rsidRPr="00EC5628" w:rsidRDefault="004E1E10" w:rsidP="004E1E10">
      <w:pPr>
        <w:keepNext/>
        <w:keepLines/>
        <w:spacing w:line="240" w:lineRule="auto"/>
        <w:rPr>
          <w:rFonts w:eastAsia="SimSun"/>
          <w:lang w:val="fr-FR" w:bidi="ar-EG"/>
        </w:rPr>
      </w:pPr>
      <w:r w:rsidRPr="00EC5628">
        <w:rPr>
          <w:rFonts w:eastAsia="SimSun" w:hint="cs"/>
          <w:rtl/>
          <w:lang w:val="fr-FR" w:bidi="ar-EG"/>
        </w:rPr>
        <w:lastRenderedPageBreak/>
        <w:t xml:space="preserve">وباتباع هذه القواعد، تكون الشفرة الكاملة لعنصر المحتوى السمعي </w:t>
      </w:r>
      <w:r w:rsidRPr="00EC5628">
        <w:rPr>
          <w:rFonts w:ascii="Courier New" w:eastAsia="MS Mincho" w:hAnsi="Courier New"/>
          <w:szCs w:val="22"/>
          <w:lang w:val="en-GB"/>
        </w:rPr>
        <w:t>AudioContent</w:t>
      </w:r>
      <w:r w:rsidRPr="00EC5628">
        <w:rPr>
          <w:rFonts w:eastAsia="SimSun" w:hint="cs"/>
          <w:rtl/>
          <w:lang w:val="fr-FR" w:bidi="ar-EG"/>
        </w:rPr>
        <w:t xml:space="preserve"> ممثلة على هذا النحو:</w:t>
      </w:r>
    </w:p>
    <w:p w14:paraId="091A9CC9" w14:textId="77777777" w:rsidR="004E1E10" w:rsidRPr="00437FB1" w:rsidRDefault="004E1E10" w:rsidP="004E1E10">
      <w:pPr>
        <w:keepNext/>
        <w:keepLines/>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class</w:t>
      </w:r>
      <w:r w:rsidRPr="00437FB1">
        <w:rPr>
          <w:rFonts w:ascii="Consolas" w:eastAsia="Yu Mincho" w:hAnsi="Consolas" w:cs="Times New Roman"/>
          <w:sz w:val="20"/>
          <w:szCs w:val="20"/>
          <w:lang w:eastAsia="zh-CN"/>
        </w:rPr>
        <w:t xml:space="preserve"> AudioContent : ADMElement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string audioContentName;</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string audioContentLanguage;</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LoudnessMetaData loudnessMetadata;</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w:t>
      </w:r>
      <w:r w:rsidRPr="00437FB1">
        <w:rPr>
          <w:rFonts w:ascii="Consolas" w:eastAsia="Yu Mincho" w:hAnsi="Consolas" w:cs="Times New Roman"/>
          <w:b/>
          <w:color w:val="902000"/>
          <w:sz w:val="20"/>
          <w:szCs w:val="20"/>
          <w:lang w:eastAsia="zh-CN"/>
        </w:rPr>
        <w:t>int</w:t>
      </w:r>
      <w:r w:rsidRPr="00437FB1">
        <w:rPr>
          <w:rFonts w:ascii="Consolas" w:eastAsia="Yu Mincho" w:hAnsi="Consolas" w:cs="Times New Roman"/>
          <w:sz w:val="20"/>
          <w:szCs w:val="20"/>
          <w:lang w:eastAsia="zh-CN"/>
        </w:rPr>
        <w:t xml:space="preserve"> dialogue;</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vector&lt;AudioObject*&gt; audioObjects;</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vector&lt;string&gt; audioObjectIDRef;</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5CFD7E32" w14:textId="77777777" w:rsidR="004E1E10" w:rsidRPr="001C5623" w:rsidRDefault="004E1E10" w:rsidP="004E1E10">
      <w:pPr>
        <w:rPr>
          <w:rFonts w:eastAsia="SimSun"/>
          <w:spacing w:val="-4"/>
          <w:rtl/>
          <w:lang w:val="en-GB" w:eastAsia="zh-CN" w:bidi="ar-EG"/>
        </w:rPr>
      </w:pPr>
      <w:r w:rsidRPr="001C5623">
        <w:rPr>
          <w:rFonts w:eastAsia="SimSun" w:hint="cs"/>
          <w:spacing w:val="-4"/>
          <w:rtl/>
          <w:lang w:val="fr-FR"/>
        </w:rPr>
        <w:t xml:space="preserve">وتُنفذ عناصر </w:t>
      </w:r>
      <w:r w:rsidRPr="001C5623">
        <w:rPr>
          <w:rFonts w:eastAsia="SimSun" w:hint="cs"/>
          <w:spacing w:val="-4"/>
          <w:rtl/>
          <w:lang w:val="en-GB" w:eastAsia="zh-CN" w:bidi="ar-EG"/>
        </w:rPr>
        <w:t xml:space="preserve">الرئيسية لنموذج تعريف الإشارة السمعية وفئاتها المخصصة في </w:t>
      </w:r>
      <w:r w:rsidRPr="001C5623">
        <w:rPr>
          <w:rFonts w:ascii="Courier New" w:eastAsia="MS Mincho" w:hAnsi="Courier New"/>
          <w:spacing w:val="-4"/>
          <w:lang w:val="en-GB"/>
        </w:rPr>
        <w:t>fileio.adm.elements.main_elements</w:t>
      </w:r>
      <w:r w:rsidRPr="001C5623">
        <w:rPr>
          <w:rFonts w:eastAsia="SimSun" w:hint="cs"/>
          <w:spacing w:val="-4"/>
          <w:rtl/>
          <w:lang w:val="en-GB" w:eastAsia="zh-CN" w:bidi="ar-EG"/>
        </w:rPr>
        <w:t xml:space="preserve">. وتُنفذ التسوية المرجعية في كل فئة (في نموذج </w:t>
      </w:r>
      <w:r w:rsidRPr="001C5623">
        <w:rPr>
          <w:rFonts w:ascii="Courier New" w:eastAsia="MS Mincho" w:hAnsi="Courier New"/>
          <w:spacing w:val="-4"/>
          <w:lang w:val="en-GB"/>
        </w:rPr>
        <w:t>ADM</w:t>
      </w:r>
      <w:r w:rsidRPr="001C5623">
        <w:rPr>
          <w:rFonts w:eastAsia="SimSun" w:hint="cs"/>
          <w:spacing w:val="-4"/>
          <w:rtl/>
          <w:lang w:val="en-GB" w:eastAsia="zh-CN" w:bidi="ar-EG"/>
        </w:rPr>
        <w:t xml:space="preserve"> وكل عنصر رئيسي من نموذج تعريف الإشارة السمعية) كطريقة </w:t>
      </w:r>
      <w:r w:rsidRPr="001C5623">
        <w:rPr>
          <w:rFonts w:ascii="Courier New" w:eastAsia="MS Mincho" w:hAnsi="Courier New"/>
          <w:spacing w:val="-4"/>
          <w:lang w:val="en-GB"/>
        </w:rPr>
        <w:t>lazy_lookup_references</w:t>
      </w:r>
      <w:r w:rsidRPr="001C5623">
        <w:rPr>
          <w:rFonts w:eastAsia="SimSun" w:hint="cs"/>
          <w:spacing w:val="-4"/>
          <w:rtl/>
          <w:lang w:val="en-GB" w:eastAsia="zh-CN" w:bidi="ar-EG"/>
        </w:rPr>
        <w:t>.</w:t>
      </w:r>
    </w:p>
    <w:p w14:paraId="03DF2054" w14:textId="77777777" w:rsidR="004E1E10" w:rsidRPr="00EC5628" w:rsidRDefault="004E1E10" w:rsidP="004E1E10">
      <w:pPr>
        <w:rPr>
          <w:rFonts w:eastAsia="SimSun"/>
          <w:rtl/>
          <w:lang w:val="fr-FR"/>
        </w:rPr>
      </w:pPr>
      <w:r w:rsidRPr="00EC5628">
        <w:rPr>
          <w:rFonts w:eastAsia="SimSun" w:hint="cs"/>
          <w:rtl/>
          <w:lang w:val="en-GB" w:eastAsia="zh-CN" w:bidi="ar-EG"/>
        </w:rPr>
        <w:t xml:space="preserve">ويُنفذ تحليل شفرة نموذج تعريف الإشارة السمعية وكتباتها في </w:t>
      </w:r>
      <w:r w:rsidRPr="00EC5628">
        <w:rPr>
          <w:rFonts w:ascii="Courier New" w:eastAsia="MS Mincho" w:hAnsi="Courier New"/>
          <w:lang w:val="en-GB"/>
        </w:rPr>
        <w:t>fileio.adm.xml</w:t>
      </w:r>
      <w:r w:rsidRPr="00EC5628">
        <w:rPr>
          <w:rFonts w:eastAsia="SimSun" w:hint="cs"/>
          <w:rtl/>
          <w:lang w:val="en-GB" w:eastAsia="zh-CN" w:bidi="ar-EG"/>
        </w:rPr>
        <w:t>.</w:t>
      </w:r>
    </w:p>
    <w:p w14:paraId="21E7FA07" w14:textId="77777777" w:rsidR="004E1E10" w:rsidRPr="00EC5628" w:rsidRDefault="004E1E10" w:rsidP="004E1E10">
      <w:pPr>
        <w:pStyle w:val="Heading2"/>
        <w:rPr>
          <w:rFonts w:eastAsia="SimSun"/>
          <w:rtl/>
          <w:lang w:eastAsia="zh-CN" w:bidi="ar-EG"/>
        </w:rPr>
      </w:pPr>
      <w:bookmarkStart w:id="12" w:name="_Toc34659495"/>
      <w:r w:rsidRPr="00EC5628">
        <w:rPr>
          <w:rFonts w:eastAsia="SimSun"/>
          <w:lang w:eastAsia="zh-CN" w:bidi="ar-EG"/>
        </w:rPr>
        <w:t>1.4</w:t>
      </w:r>
      <w:r w:rsidRPr="00EC5628">
        <w:rPr>
          <w:rFonts w:eastAsia="SimSun"/>
          <w:rtl/>
          <w:lang w:eastAsia="zh-CN" w:bidi="ar-EG"/>
        </w:rPr>
        <w:tab/>
      </w:r>
      <w:r w:rsidRPr="00EC5628">
        <w:rPr>
          <w:rFonts w:eastAsia="SimSun"/>
          <w:rtl/>
          <w:lang w:val="en-GB" w:eastAsia="zh-CN" w:bidi="ar-EG"/>
        </w:rPr>
        <w:t xml:space="preserve">نسق </w:t>
      </w:r>
      <w:r w:rsidRPr="00EC5628">
        <w:rPr>
          <w:rFonts w:eastAsia="SimSun" w:hint="cs"/>
          <w:rtl/>
          <w:lang w:val="en-GB" w:eastAsia="zh-CN" w:bidi="ar-EG"/>
        </w:rPr>
        <w:t>الفدرة</w:t>
      </w:r>
      <w:r w:rsidRPr="00EC5628">
        <w:rPr>
          <w:rFonts w:eastAsia="SimSun"/>
          <w:rtl/>
          <w:lang w:val="en-GB" w:eastAsia="zh-CN" w:bidi="ar-EG"/>
        </w:rPr>
        <w:t xml:space="preserve"> السمعية </w:t>
      </w:r>
      <w:r w:rsidRPr="00EC5628">
        <w:rPr>
          <w:rFonts w:eastAsia="SimSun"/>
          <w:lang w:val="en-GB" w:eastAsia="zh-CN" w:bidi="ar-EG"/>
        </w:rPr>
        <w:t>(audioBlockFormat)</w:t>
      </w:r>
      <w:bookmarkEnd w:id="12"/>
    </w:p>
    <w:p w14:paraId="5B6FAB45" w14:textId="77777777" w:rsidR="004E1E10" w:rsidRPr="001C5623" w:rsidRDefault="004E1E10" w:rsidP="004E1E10">
      <w:pPr>
        <w:rPr>
          <w:rFonts w:eastAsia="SimSun"/>
          <w:spacing w:val="-6"/>
          <w:rtl/>
          <w:lang w:val="en-CA"/>
        </w:rPr>
      </w:pPr>
      <w:r w:rsidRPr="001C5623">
        <w:rPr>
          <w:rFonts w:eastAsia="SimSun" w:hint="cs"/>
          <w:spacing w:val="-6"/>
          <w:szCs w:val="32"/>
          <w:rtl/>
          <w:lang w:val="en-GB" w:eastAsia="zh-CN" w:bidi="ar-EG"/>
        </w:rPr>
        <w:t xml:space="preserve">يختلف </w:t>
      </w:r>
      <w:r w:rsidRPr="001C5623">
        <w:rPr>
          <w:rFonts w:eastAsia="SimSun"/>
          <w:spacing w:val="-6"/>
          <w:szCs w:val="32"/>
          <w:rtl/>
          <w:lang w:val="en-GB" w:eastAsia="zh-CN" w:bidi="ar-EG"/>
        </w:rPr>
        <w:t xml:space="preserve">نسق </w:t>
      </w:r>
      <w:r w:rsidRPr="001C5623">
        <w:rPr>
          <w:rFonts w:eastAsia="SimSun" w:hint="cs"/>
          <w:spacing w:val="-6"/>
          <w:szCs w:val="32"/>
          <w:rtl/>
          <w:lang w:val="en-GB" w:eastAsia="zh-CN" w:bidi="ar-EG"/>
        </w:rPr>
        <w:t>الفدرة</w:t>
      </w:r>
      <w:r w:rsidRPr="001C5623">
        <w:rPr>
          <w:rFonts w:eastAsia="SimSun"/>
          <w:spacing w:val="-6"/>
          <w:szCs w:val="32"/>
          <w:rtl/>
          <w:lang w:val="en-GB" w:eastAsia="zh-CN" w:bidi="ar-EG"/>
        </w:rPr>
        <w:t xml:space="preserve"> السمعية </w:t>
      </w:r>
      <w:r w:rsidRPr="001C5623">
        <w:rPr>
          <w:rFonts w:eastAsia="SimSun"/>
          <w:i/>
          <w:iCs/>
          <w:spacing w:val="-6"/>
          <w:szCs w:val="32"/>
          <w:lang w:val="en-GB" w:eastAsia="zh-CN" w:bidi="ar-EG"/>
        </w:rPr>
        <w:t>audioBlockFormat</w:t>
      </w:r>
      <w:r w:rsidRPr="001C5623">
        <w:rPr>
          <w:rFonts w:eastAsia="SimSun" w:hint="cs"/>
          <w:spacing w:val="-6"/>
          <w:rtl/>
          <w:lang w:val="en-GB" w:eastAsia="zh-CN" w:bidi="ar-EG"/>
        </w:rPr>
        <w:t xml:space="preserve"> عن عناصر نموذج تعريف الإشارة السمعية الأخرى نظراً لأن عناصره الفرعية ونعوته تختلف حسب تعريف النمط </w:t>
      </w:r>
      <w:r w:rsidRPr="001C5623">
        <w:rPr>
          <w:rFonts w:eastAsia="MS Mincho"/>
          <w:i/>
          <w:spacing w:val="-6"/>
          <w:lang w:val="en-GB"/>
        </w:rPr>
        <w:t>typeDefiniton</w:t>
      </w:r>
      <w:r w:rsidRPr="001C5623">
        <w:rPr>
          <w:rFonts w:eastAsia="SimSun" w:hint="cs"/>
          <w:spacing w:val="-6"/>
          <w:rtl/>
          <w:lang w:val="en-CA" w:eastAsia="zh-CN" w:bidi="ar-EG"/>
        </w:rPr>
        <w:t xml:space="preserve">. وللتعبير عن ذلك، يتم تقسيم نسق </w:t>
      </w:r>
      <w:r w:rsidRPr="001C5623">
        <w:rPr>
          <w:rFonts w:ascii="Courier New" w:eastAsia="MS Mincho" w:hAnsi="Courier New"/>
          <w:spacing w:val="-6"/>
          <w:lang w:val="en-GB"/>
        </w:rPr>
        <w:t>AudioBlockFormat</w:t>
      </w:r>
      <w:r w:rsidRPr="001C5623">
        <w:rPr>
          <w:rFonts w:ascii="Courier New" w:eastAsia="MS Mincho" w:hAnsi="Courier New" w:hint="cs"/>
          <w:spacing w:val="-6"/>
          <w:rtl/>
          <w:lang w:val="en-GB"/>
        </w:rPr>
        <w:t xml:space="preserve"> إلى فئات متعددة، واحدة لكل تعريف للنمط </w:t>
      </w:r>
      <w:r w:rsidRPr="001C5623">
        <w:rPr>
          <w:rFonts w:eastAsia="MS Mincho"/>
          <w:i/>
          <w:spacing w:val="-6"/>
          <w:lang w:val="en-GB"/>
        </w:rPr>
        <w:t>typeDefinition</w:t>
      </w:r>
      <w:r w:rsidRPr="001C5623">
        <w:rPr>
          <w:rFonts w:ascii="Courier New" w:eastAsia="MS Mincho" w:hAnsi="Courier New" w:hint="cs"/>
          <w:spacing w:val="-6"/>
          <w:rtl/>
          <w:lang w:val="en-GB"/>
        </w:rPr>
        <w:t xml:space="preserve">: </w:t>
      </w:r>
      <w:r w:rsidRPr="001C5623">
        <w:rPr>
          <w:rFonts w:ascii="Courier New" w:eastAsia="MS Mincho" w:hAnsi="Courier New"/>
          <w:spacing w:val="-6"/>
          <w:lang w:val="en-GB"/>
        </w:rPr>
        <w:t>AudioBlockFormatObjects</w:t>
      </w:r>
      <w:r w:rsidRPr="001C5623">
        <w:rPr>
          <w:rFonts w:ascii="Courier New" w:eastAsia="MS Mincho" w:hAnsi="Courier New" w:hint="cs"/>
          <w:spacing w:val="-6"/>
          <w:rtl/>
          <w:lang w:val="en-GB"/>
        </w:rPr>
        <w:t>، و</w:t>
      </w:r>
      <w:r w:rsidRPr="001C5623">
        <w:rPr>
          <w:rFonts w:ascii="Courier New" w:eastAsia="MS Mincho" w:hAnsi="Courier New"/>
          <w:spacing w:val="-6"/>
          <w:lang w:val="en-GB"/>
        </w:rPr>
        <w:t>AudioBlockFormatDirectSpeakers</w:t>
      </w:r>
      <w:r w:rsidRPr="001C5623">
        <w:rPr>
          <w:rFonts w:ascii="Courier New" w:eastAsia="MS Mincho" w:hAnsi="Courier New" w:hint="cs"/>
          <w:spacing w:val="-6"/>
          <w:rtl/>
          <w:lang w:val="en-GB"/>
        </w:rPr>
        <w:t>، و</w:t>
      </w:r>
      <w:r w:rsidRPr="001C5623">
        <w:rPr>
          <w:rFonts w:ascii="Courier New" w:eastAsia="MS Mincho" w:hAnsi="Courier New"/>
          <w:spacing w:val="-6"/>
          <w:lang w:val="en-GB"/>
        </w:rPr>
        <w:t>AudioBlockFormatHoa</w:t>
      </w:r>
      <w:r w:rsidRPr="001C5623">
        <w:rPr>
          <w:rFonts w:ascii="Courier New" w:eastAsia="MS Mincho" w:hAnsi="Courier New" w:hint="cs"/>
          <w:spacing w:val="-6"/>
          <w:rtl/>
          <w:lang w:val="en-GB"/>
        </w:rPr>
        <w:t>.</w:t>
      </w:r>
    </w:p>
    <w:p w14:paraId="660A4FE7" w14:textId="77777777" w:rsidR="004E1E10" w:rsidRPr="00EC5628" w:rsidRDefault="004E1E10" w:rsidP="004E1E10">
      <w:pPr>
        <w:rPr>
          <w:rFonts w:eastAsia="SimSun"/>
          <w:lang w:val="fr-FR"/>
        </w:rPr>
      </w:pPr>
      <w:r w:rsidRPr="00EC5628">
        <w:rPr>
          <w:rFonts w:eastAsia="SimSun" w:hint="cs"/>
          <w:rtl/>
          <w:lang w:val="fr-FR"/>
        </w:rPr>
        <w:t xml:space="preserve">وتُنفذ هذه في </w:t>
      </w:r>
      <w:r w:rsidRPr="00EC5628">
        <w:rPr>
          <w:rFonts w:ascii="Courier New" w:eastAsia="MS Mincho" w:hAnsi="Courier New"/>
          <w:lang w:val="en-GB"/>
        </w:rPr>
        <w:t>fileio.adm.elements.block_formats</w:t>
      </w:r>
      <w:r w:rsidRPr="00EC5628">
        <w:rPr>
          <w:rFonts w:eastAsia="SimSun" w:hint="cs"/>
          <w:rtl/>
          <w:lang w:val="fr-FR"/>
        </w:rPr>
        <w:t>.</w:t>
      </w:r>
    </w:p>
    <w:p w14:paraId="34A848F4" w14:textId="77777777" w:rsidR="004E1E10" w:rsidRPr="00EC5628" w:rsidRDefault="004E1E10" w:rsidP="004E1E10">
      <w:pPr>
        <w:pStyle w:val="Heading2"/>
        <w:rPr>
          <w:rFonts w:eastAsia="SimSun"/>
          <w:rtl/>
          <w:lang w:eastAsia="zh-CN" w:bidi="ar-EG"/>
        </w:rPr>
      </w:pPr>
      <w:bookmarkStart w:id="13" w:name="_Toc34659496"/>
      <w:r w:rsidRPr="00EC5628">
        <w:rPr>
          <w:rFonts w:eastAsia="SimSun"/>
          <w:lang w:eastAsia="zh-CN" w:bidi="ar-EG"/>
        </w:rPr>
        <w:t>2.4</w:t>
      </w:r>
      <w:r w:rsidRPr="00EC5628">
        <w:rPr>
          <w:rFonts w:eastAsia="SimSun"/>
          <w:rtl/>
          <w:lang w:eastAsia="zh-CN" w:bidi="ar-EG"/>
        </w:rPr>
        <w:tab/>
      </w:r>
      <w:r w:rsidRPr="00EC5628">
        <w:rPr>
          <w:rFonts w:eastAsia="SimSun" w:hint="cs"/>
          <w:rtl/>
          <w:lang w:val="en-GB" w:eastAsia="zh-CN" w:bidi="ar-EG"/>
        </w:rPr>
        <w:t>العناصر الفرعية للموضع</w:t>
      </w:r>
      <w:bookmarkEnd w:id="13"/>
    </w:p>
    <w:p w14:paraId="37039208" w14:textId="77777777" w:rsidR="004E1E10" w:rsidRPr="00EC5628" w:rsidRDefault="004E1E10" w:rsidP="004E1E10">
      <w:pPr>
        <w:rPr>
          <w:rFonts w:eastAsia="SimSun"/>
          <w:rtl/>
          <w:lang w:val="en-CA" w:bidi="ar-EG"/>
        </w:rPr>
      </w:pPr>
      <w:r w:rsidRPr="00EC5628">
        <w:rPr>
          <w:rFonts w:eastAsia="SimSun" w:hint="cs"/>
          <w:rtl/>
          <w:lang w:val="fr-FR"/>
        </w:rPr>
        <w:t xml:space="preserve">تُمثل المواضع بعناصر فرعية متعددة للموضع </w:t>
      </w:r>
      <w:r w:rsidRPr="00EC5628">
        <w:rPr>
          <w:rFonts w:eastAsia="MS Mincho"/>
          <w:i/>
          <w:lang w:val="en-GB"/>
        </w:rPr>
        <w:t>position</w:t>
      </w:r>
      <w:r w:rsidRPr="00EC5628">
        <w:rPr>
          <w:rFonts w:eastAsia="SimSun" w:hint="cs"/>
          <w:rtl/>
          <w:lang w:val="en-CA" w:bidi="ar-EG"/>
        </w:rPr>
        <w:t xml:space="preserve"> في </w:t>
      </w:r>
      <w:r w:rsidRPr="00EC5628">
        <w:rPr>
          <w:rFonts w:eastAsia="SimSun" w:hint="cs"/>
          <w:rtl/>
          <w:lang w:val="en-GB" w:eastAsia="zh-CN" w:bidi="ar-EG"/>
        </w:rPr>
        <w:t>نموذج تعريف الإشارة السمعية</w:t>
      </w:r>
      <w:r w:rsidRPr="00EC5628">
        <w:rPr>
          <w:rFonts w:eastAsia="SimSun" w:hint="cs"/>
          <w:rtl/>
          <w:lang w:val="en-CA" w:bidi="ar-EG"/>
        </w:rPr>
        <w:t xml:space="preserve">. ولتبسيط المعالجة الداخلية، تُجمع قيم العناصر الفرعية للموضع في نعت واحد داخل تمثيل نسق </w:t>
      </w:r>
      <w:r w:rsidRPr="00EC5628">
        <w:rPr>
          <w:rFonts w:ascii="Courier New" w:eastAsia="MS Mincho" w:hAnsi="Courier New"/>
          <w:lang w:val="en-GB"/>
        </w:rPr>
        <w:t>AudioBlockFormat</w:t>
      </w:r>
      <w:r w:rsidRPr="00EC5628">
        <w:rPr>
          <w:rFonts w:eastAsia="SimSun" w:hint="cs"/>
          <w:rtl/>
          <w:lang w:val="en-CA" w:bidi="ar-EG"/>
        </w:rPr>
        <w:t>.</w:t>
      </w:r>
    </w:p>
    <w:p w14:paraId="60EE2EA5" w14:textId="0CEF6826" w:rsidR="00E94DE7" w:rsidRDefault="004E1E10" w:rsidP="00E94DE7">
      <w:pPr>
        <w:rPr>
          <w:rFonts w:ascii="Courier New" w:eastAsia="MS Mincho" w:hAnsi="Courier New"/>
          <w:spacing w:val="-6"/>
          <w:rtl/>
          <w:lang w:val="en-GB"/>
        </w:rPr>
      </w:pPr>
      <w:r w:rsidRPr="007132D1">
        <w:rPr>
          <w:rFonts w:eastAsia="SimSun" w:hint="cs"/>
          <w:spacing w:val="-6"/>
          <w:rtl/>
          <w:lang w:val="fr-FR"/>
        </w:rPr>
        <w:t xml:space="preserve">وبالنسبة إلى تعريف النمط </w:t>
      </w:r>
      <w:r w:rsidRPr="007132D1">
        <w:rPr>
          <w:rFonts w:eastAsia="MS Mincho"/>
          <w:i/>
          <w:spacing w:val="-6"/>
          <w:lang w:val="en-GB"/>
        </w:rPr>
        <w:t>typeDefinition==Objects</w:t>
      </w:r>
      <w:r w:rsidRPr="007132D1">
        <w:rPr>
          <w:rFonts w:eastAsia="SimSun" w:hint="cs"/>
          <w:spacing w:val="-6"/>
          <w:rtl/>
          <w:lang w:val="fr-FR"/>
        </w:rPr>
        <w:t xml:space="preserve">، فإنها تكون إما الموضع القطبي للكائن </w:t>
      </w:r>
      <w:r w:rsidRPr="007132D1">
        <w:rPr>
          <w:rFonts w:ascii="Courier New" w:eastAsia="MS Mincho" w:hAnsi="Courier New"/>
          <w:spacing w:val="-6"/>
          <w:lang w:val="en-GB"/>
        </w:rPr>
        <w:t>ObjectPolarPosition</w:t>
      </w:r>
      <w:r w:rsidRPr="007132D1">
        <w:rPr>
          <w:rFonts w:eastAsia="SimSun" w:hint="cs"/>
          <w:spacing w:val="-6"/>
          <w:rtl/>
          <w:lang w:val="fr-FR"/>
        </w:rPr>
        <w:t xml:space="preserve"> أو</w:t>
      </w:r>
      <w:r w:rsidRPr="007132D1">
        <w:rPr>
          <w:rFonts w:eastAsia="SimSun" w:hint="eastAsia"/>
          <w:spacing w:val="-6"/>
          <w:rtl/>
          <w:lang w:val="fr-FR"/>
        </w:rPr>
        <w:t> </w:t>
      </w:r>
      <w:r w:rsidRPr="007132D1">
        <w:rPr>
          <w:rFonts w:eastAsia="SimSun" w:hint="cs"/>
          <w:spacing w:val="-6"/>
          <w:rtl/>
          <w:lang w:val="fr-FR"/>
        </w:rPr>
        <w:t xml:space="preserve">الموضع الديكارتي للكائن </w:t>
      </w:r>
      <w:r w:rsidRPr="007132D1">
        <w:rPr>
          <w:rFonts w:ascii="Courier New" w:eastAsia="MS Mincho" w:hAnsi="Courier New"/>
          <w:spacing w:val="-6"/>
          <w:lang w:val="en-GB"/>
        </w:rPr>
        <w:t>ObjectCartesianPosition</w:t>
      </w:r>
      <w:r w:rsidRPr="007132D1">
        <w:rPr>
          <w:rFonts w:eastAsia="SimSun" w:hint="cs"/>
          <w:spacing w:val="-6"/>
          <w:rtl/>
          <w:lang w:val="fr-FR"/>
        </w:rPr>
        <w:t xml:space="preserve">، حسب نظام الإحداثيات المستعمل. أما بالنسبة إلى تعريف النمط </w:t>
      </w:r>
      <w:r w:rsidRPr="007132D1">
        <w:rPr>
          <w:rFonts w:eastAsia="MS Mincho"/>
          <w:i/>
          <w:spacing w:val="-6"/>
          <w:lang w:val="en-GB"/>
        </w:rPr>
        <w:t>typeDefinition==DirectSpeakers</w:t>
      </w:r>
      <w:r w:rsidRPr="007132D1">
        <w:rPr>
          <w:rFonts w:eastAsia="SimSun" w:hint="cs"/>
          <w:spacing w:val="-6"/>
          <w:rtl/>
          <w:lang w:val="fr-FR"/>
        </w:rPr>
        <w:t xml:space="preserve">، فإنها تكون الموضع القطبي لمكبر الصوت المباشر </w:t>
      </w:r>
      <w:r w:rsidRPr="007132D1">
        <w:rPr>
          <w:rFonts w:ascii="Courier New" w:eastAsia="MS Mincho" w:hAnsi="Courier New"/>
          <w:spacing w:val="-6"/>
          <w:lang w:val="en-GB"/>
        </w:rPr>
        <w:t>DirectSpeakerPolarPosition</w:t>
      </w:r>
      <w:r w:rsidRPr="007132D1">
        <w:rPr>
          <w:rFonts w:ascii="Courier New" w:eastAsia="MS Mincho" w:hAnsi="Courier New" w:hint="cs"/>
          <w:spacing w:val="-6"/>
          <w:rtl/>
          <w:lang w:val="en-GB"/>
        </w:rPr>
        <w:t xml:space="preserve"> أو</w:t>
      </w:r>
      <w:r w:rsidR="00A26EED">
        <w:rPr>
          <w:rFonts w:ascii="Courier New" w:eastAsia="MS Mincho" w:hAnsi="Courier New" w:hint="eastAsia"/>
          <w:spacing w:val="-6"/>
          <w:rtl/>
          <w:lang w:val="en-GB"/>
        </w:rPr>
        <w:t> </w:t>
      </w:r>
      <w:r w:rsidRPr="007132D1">
        <w:rPr>
          <w:rFonts w:eastAsia="SimSun" w:hint="cs"/>
          <w:spacing w:val="-6"/>
          <w:rtl/>
          <w:lang w:val="fr-FR"/>
        </w:rPr>
        <w:t>الموضع الديكارتي لمكبر الصوت المباشر</w:t>
      </w:r>
      <w:r w:rsidRPr="007132D1">
        <w:rPr>
          <w:rFonts w:ascii="Courier New" w:eastAsia="MS Mincho" w:hAnsi="Courier New" w:hint="cs"/>
          <w:spacing w:val="-6"/>
          <w:rtl/>
          <w:lang w:val="en-GB"/>
        </w:rPr>
        <w:t xml:space="preserve"> </w:t>
      </w:r>
      <w:r w:rsidRPr="007132D1">
        <w:rPr>
          <w:rFonts w:ascii="Courier New" w:eastAsia="MS Mincho" w:hAnsi="Courier New"/>
          <w:spacing w:val="-6"/>
          <w:lang w:val="en-GB"/>
        </w:rPr>
        <w:t>DirectSpeakerCartesianPosition</w:t>
      </w:r>
      <w:r w:rsidRPr="007132D1">
        <w:rPr>
          <w:rFonts w:ascii="Courier New" w:eastAsia="MS Mincho" w:hAnsi="Courier New" w:hint="cs"/>
          <w:spacing w:val="-6"/>
          <w:rtl/>
          <w:lang w:val="en-GB"/>
        </w:rPr>
        <w:t>.</w:t>
      </w:r>
      <w:bookmarkStart w:id="14" w:name="_Toc34659497"/>
    </w:p>
    <w:p w14:paraId="45E5E31B" w14:textId="0DCBDD1C" w:rsidR="004E1E10" w:rsidRPr="00EC5628" w:rsidRDefault="004E1E10" w:rsidP="00E94DE7">
      <w:pPr>
        <w:pStyle w:val="Heading2"/>
        <w:rPr>
          <w:rFonts w:eastAsia="SimSun"/>
          <w:rtl/>
          <w:lang w:eastAsia="zh-CN" w:bidi="ar-EG"/>
        </w:rPr>
      </w:pPr>
      <w:r w:rsidRPr="00EC5628">
        <w:rPr>
          <w:rFonts w:eastAsia="SimSun"/>
          <w:lang w:eastAsia="zh-CN" w:bidi="ar-EG"/>
        </w:rPr>
        <w:t>3.4</w:t>
      </w:r>
      <w:r w:rsidRPr="00EC5628">
        <w:rPr>
          <w:rFonts w:eastAsia="SimSun"/>
          <w:rtl/>
          <w:lang w:eastAsia="zh-CN" w:bidi="ar-EG"/>
        </w:rPr>
        <w:tab/>
      </w:r>
      <w:r w:rsidRPr="00EC5628">
        <w:rPr>
          <w:rFonts w:eastAsia="SimSun" w:hint="cs"/>
          <w:rtl/>
          <w:lang w:val="en-GB" w:eastAsia="zh-CN" w:bidi="ar-EG"/>
        </w:rPr>
        <w:t>تعريف النمط</w:t>
      </w:r>
      <w:bookmarkEnd w:id="14"/>
    </w:p>
    <w:p w14:paraId="1F464ECA" w14:textId="77777777" w:rsidR="004E1E10" w:rsidRPr="00EC5628" w:rsidRDefault="004E1E10" w:rsidP="004E1E10">
      <w:pPr>
        <w:rPr>
          <w:rFonts w:eastAsia="SimSun"/>
          <w:rtl/>
          <w:lang w:val="fr-FR"/>
        </w:rPr>
      </w:pPr>
      <w:r w:rsidRPr="00EC5628">
        <w:rPr>
          <w:rFonts w:eastAsia="SimSun" w:hint="cs"/>
          <w:rtl/>
          <w:lang w:val="fr-FR"/>
        </w:rPr>
        <w:t xml:space="preserve">تصف نعوت تعريف النمط </w:t>
      </w:r>
      <w:r w:rsidRPr="00EC5628">
        <w:rPr>
          <w:rFonts w:eastAsia="MS Mincho"/>
          <w:i/>
          <w:lang w:val="en-GB"/>
        </w:rPr>
        <w:t>typeDefinition</w:t>
      </w:r>
      <w:r w:rsidRPr="00EC5628">
        <w:rPr>
          <w:rFonts w:eastAsia="SimSun" w:hint="cs"/>
          <w:rtl/>
          <w:lang w:val="fr-FR"/>
        </w:rPr>
        <w:t xml:space="preserve"> ووسم النمط </w:t>
      </w:r>
      <w:r w:rsidRPr="00EC5628">
        <w:rPr>
          <w:rFonts w:eastAsia="MS Mincho"/>
          <w:i/>
          <w:lang w:val="en-GB"/>
        </w:rPr>
        <w:t>typeLabel</w:t>
      </w:r>
      <w:r w:rsidRPr="00EC5628">
        <w:rPr>
          <w:rFonts w:eastAsia="SimSun" w:hint="cs"/>
          <w:rtl/>
          <w:lang w:val="fr-FR"/>
        </w:rPr>
        <w:t xml:space="preserve"> خاصية واحدة. ولهذا السبب، لا ينبغي استعمال إلا</w:t>
      </w:r>
      <w:r>
        <w:rPr>
          <w:rFonts w:eastAsia="SimSun" w:hint="eastAsia"/>
          <w:rtl/>
          <w:lang w:val="fr-FR"/>
        </w:rPr>
        <w:t> </w:t>
      </w:r>
      <w:r w:rsidRPr="00EC5628">
        <w:rPr>
          <w:rFonts w:eastAsia="SimSun" w:hint="cs"/>
          <w:rtl/>
          <w:lang w:val="fr-FR"/>
        </w:rPr>
        <w:t>كيان واحد فقط داخلياً لتمثيلهما.</w:t>
      </w:r>
    </w:p>
    <w:p w14:paraId="674955E6"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enum</w:t>
      </w:r>
      <w:r w:rsidRPr="00437FB1">
        <w:rPr>
          <w:rFonts w:ascii="Consolas" w:eastAsia="Yu Mincho" w:hAnsi="Consolas" w:cs="Times New Roman"/>
          <w:sz w:val="20"/>
          <w:szCs w:val="20"/>
          <w:lang w:eastAsia="zh-CN"/>
        </w:rPr>
        <w:t xml:space="preserve"> TypeDefinition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DirectSpeakers = </w:t>
      </w:r>
      <w:r w:rsidRPr="00437FB1">
        <w:rPr>
          <w:rFonts w:ascii="Consolas" w:eastAsia="Yu Mincho" w:hAnsi="Consolas" w:cs="Times New Roman"/>
          <w:b/>
          <w:color w:val="40A070"/>
          <w:sz w:val="20"/>
          <w:szCs w:val="20"/>
          <w:lang w:eastAsia="zh-CN"/>
        </w:rPr>
        <w:t>1</w:t>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Matrix = </w:t>
      </w:r>
      <w:r w:rsidRPr="00437FB1">
        <w:rPr>
          <w:rFonts w:ascii="Consolas" w:eastAsia="Yu Mincho" w:hAnsi="Consolas" w:cs="Times New Roman"/>
          <w:b/>
          <w:color w:val="40A070"/>
          <w:sz w:val="20"/>
          <w:szCs w:val="20"/>
          <w:lang w:eastAsia="zh-CN"/>
        </w:rPr>
        <w:t>2</w:t>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Objects = </w:t>
      </w:r>
      <w:r w:rsidRPr="00437FB1">
        <w:rPr>
          <w:rFonts w:ascii="Consolas" w:eastAsia="Yu Mincho" w:hAnsi="Consolas" w:cs="Times New Roman"/>
          <w:b/>
          <w:color w:val="40A070"/>
          <w:sz w:val="20"/>
          <w:szCs w:val="20"/>
          <w:lang w:eastAsia="zh-CN"/>
        </w:rPr>
        <w:t>3</w:t>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HOA = </w:t>
      </w:r>
      <w:r w:rsidRPr="00437FB1">
        <w:rPr>
          <w:rFonts w:ascii="Consolas" w:eastAsia="Yu Mincho" w:hAnsi="Consolas" w:cs="Times New Roman"/>
          <w:b/>
          <w:color w:val="40A070"/>
          <w:sz w:val="20"/>
          <w:szCs w:val="20"/>
          <w:lang w:eastAsia="zh-CN"/>
        </w:rPr>
        <w:t>4</w:t>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Binaural = </w:t>
      </w:r>
      <w:r w:rsidRPr="00437FB1">
        <w:rPr>
          <w:rFonts w:ascii="Consolas" w:eastAsia="Yu Mincho" w:hAnsi="Consolas" w:cs="Times New Roman"/>
          <w:b/>
          <w:color w:val="40A070"/>
          <w:sz w:val="20"/>
          <w:szCs w:val="20"/>
          <w:lang w:eastAsia="zh-CN"/>
        </w:rPr>
        <w:t>5</w:t>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03715371"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before="283" w:after="454"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enum</w:t>
      </w:r>
      <w:r w:rsidRPr="00437FB1">
        <w:rPr>
          <w:rFonts w:ascii="Consolas" w:eastAsia="Yu Mincho" w:hAnsi="Consolas" w:cs="Times New Roman"/>
          <w:sz w:val="20"/>
          <w:szCs w:val="20"/>
          <w:lang w:eastAsia="zh-CN"/>
        </w:rPr>
        <w:t xml:space="preserve"> FormatDefinition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PCM = </w:t>
      </w:r>
      <w:r w:rsidRPr="00437FB1">
        <w:rPr>
          <w:rFonts w:ascii="Consolas" w:eastAsia="Yu Mincho" w:hAnsi="Consolas" w:cs="Times New Roman"/>
          <w:b/>
          <w:color w:val="40A070"/>
          <w:sz w:val="20"/>
          <w:szCs w:val="20"/>
          <w:lang w:eastAsia="zh-CN"/>
        </w:rPr>
        <w:t>1</w:t>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2D9AC555" w14:textId="77777777" w:rsidR="004E1E10" w:rsidRPr="00EC5628" w:rsidRDefault="004E1E10" w:rsidP="004E1E10">
      <w:pPr>
        <w:pStyle w:val="Heading1"/>
        <w:rPr>
          <w:rFonts w:eastAsia="SimSun"/>
          <w:rtl/>
          <w:lang w:eastAsia="zh-CN" w:bidi="ar-EG"/>
        </w:rPr>
      </w:pPr>
      <w:bookmarkStart w:id="15" w:name="_Toc34659498"/>
      <w:r w:rsidRPr="00EC5628">
        <w:rPr>
          <w:rFonts w:eastAsia="SimSun"/>
          <w:lang w:eastAsia="zh-CN" w:bidi="ar-EG"/>
        </w:rPr>
        <w:lastRenderedPageBreak/>
        <w:t>5</w:t>
      </w:r>
      <w:r w:rsidRPr="00EC5628">
        <w:rPr>
          <w:rFonts w:eastAsia="SimSun"/>
          <w:rtl/>
          <w:lang w:eastAsia="zh-CN" w:bidi="ar-EG"/>
        </w:rPr>
        <w:tab/>
      </w:r>
      <w:r w:rsidRPr="00EC5628">
        <w:rPr>
          <w:rFonts w:eastAsia="SimSun" w:hint="cs"/>
          <w:rtl/>
          <w:lang w:val="en-GB" w:eastAsia="zh-CN" w:bidi="ar-EG"/>
        </w:rPr>
        <w:t>بنود العرض</w:t>
      </w:r>
      <w:bookmarkEnd w:id="15"/>
    </w:p>
    <w:p w14:paraId="259118F6" w14:textId="77777777" w:rsidR="004E1E10" w:rsidRPr="00EC5628" w:rsidRDefault="004E1E10" w:rsidP="004E1E10">
      <w:pPr>
        <w:rPr>
          <w:rFonts w:eastAsia="SimSun"/>
          <w:lang w:val="fr-FR"/>
        </w:rPr>
      </w:pPr>
      <w:r w:rsidRPr="00EC5628">
        <w:rPr>
          <w:rFonts w:eastAsia="SimSun" w:hint="cs"/>
          <w:rtl/>
          <w:lang w:val="fr-FR"/>
        </w:rPr>
        <w:t xml:space="preserve">إن بند العرض </w:t>
      </w:r>
      <w:r w:rsidRPr="00EC5628">
        <w:rPr>
          <w:rFonts w:ascii="Courier New" w:eastAsia="Calibri" w:hAnsi="Courier New"/>
          <w:szCs w:val="22"/>
        </w:rPr>
        <w:t>RenderingItem</w:t>
      </w:r>
      <w:r w:rsidRPr="00EC5628">
        <w:rPr>
          <w:rFonts w:eastAsia="SimSun" w:hint="cs"/>
          <w:rtl/>
          <w:lang w:val="fr-FR"/>
        </w:rPr>
        <w:t xml:space="preserve"> تمثيل لبند من بنود </w:t>
      </w:r>
      <w:r w:rsidRPr="00EC5628">
        <w:rPr>
          <w:rFonts w:eastAsia="SimSun" w:hint="cs"/>
          <w:rtl/>
          <w:lang w:val="en-GB" w:eastAsia="zh-CN" w:bidi="ar-EG"/>
        </w:rPr>
        <w:t xml:space="preserve">نموذج تعريف الإشارة السمعية يتعين عرضه </w:t>
      </w:r>
      <w:r w:rsidRPr="00EC5628">
        <w:rPr>
          <w:rFonts w:eastAsia="SimSun"/>
          <w:rtl/>
          <w:lang w:val="en-GB" w:eastAsia="zh-CN" w:bidi="ar-EG"/>
        </w:rPr>
        <w:t>–</w:t>
      </w:r>
      <w:r w:rsidRPr="00EC5628">
        <w:rPr>
          <w:rFonts w:eastAsia="SimSun" w:hint="cs"/>
          <w:rtl/>
          <w:lang w:val="en-GB" w:eastAsia="zh-CN" w:bidi="ar-EG"/>
        </w:rPr>
        <w:t xml:space="preserve"> ويحتفظ بجميع المعلومات اللازمة للقيام بذلك. وبالتالي، يجب أن يمثل البند نسق قناة سمعية واحد </w:t>
      </w:r>
      <w:r w:rsidRPr="00EC5628">
        <w:rPr>
          <w:rFonts w:eastAsia="Calibri"/>
          <w:i/>
          <w:szCs w:val="24"/>
        </w:rPr>
        <w:t>audioChannelFormat</w:t>
      </w:r>
      <w:r w:rsidRPr="00EC5628">
        <w:rPr>
          <w:rFonts w:eastAsia="SimSun" w:hint="cs"/>
          <w:rtl/>
          <w:lang w:val="en-GB" w:eastAsia="zh-CN" w:bidi="ar-EG"/>
        </w:rPr>
        <w:t xml:space="preserve"> أو مجموعة من الأنساق </w:t>
      </w:r>
      <w:r w:rsidRPr="00EC5628">
        <w:rPr>
          <w:rFonts w:eastAsia="Calibri"/>
          <w:i/>
          <w:szCs w:val="24"/>
        </w:rPr>
        <w:t>audioChannelFormats</w:t>
      </w:r>
      <w:r w:rsidRPr="00EC5628">
        <w:rPr>
          <w:rFonts w:eastAsia="SimSun" w:hint="cs"/>
          <w:rtl/>
          <w:lang w:val="en-GB" w:eastAsia="zh-CN" w:bidi="ar-EG"/>
        </w:rPr>
        <w:t xml:space="preserve">. ونظراً لأن لكل تعريف نمط </w:t>
      </w:r>
      <w:r w:rsidRPr="00EC5628">
        <w:rPr>
          <w:rFonts w:eastAsia="Calibri"/>
          <w:i/>
          <w:szCs w:val="24"/>
        </w:rPr>
        <w:t>typeDefinition</w:t>
      </w:r>
      <w:r w:rsidRPr="00EC5628">
        <w:rPr>
          <w:rFonts w:eastAsia="SimSun" w:hint="cs"/>
          <w:rtl/>
          <w:lang w:val="en-GB" w:eastAsia="zh-CN" w:bidi="ar-EG"/>
        </w:rPr>
        <w:t xml:space="preserve"> متطلبات مختلفة، من الضروري أن تكون هناك هياكل مختلفة للبيانات الشرحية لكل تعريف </w:t>
      </w:r>
      <w:r w:rsidRPr="00EC5628">
        <w:rPr>
          <w:rFonts w:eastAsia="Calibri"/>
          <w:i/>
          <w:szCs w:val="24"/>
        </w:rPr>
        <w:t>typeDefinition</w:t>
      </w:r>
      <w:r w:rsidRPr="00EC5628">
        <w:rPr>
          <w:rFonts w:eastAsia="SimSun" w:hint="cs"/>
          <w:rtl/>
          <w:lang w:val="en-GB" w:eastAsia="zh-CN" w:bidi="ar-EG"/>
        </w:rPr>
        <w:t xml:space="preserve"> للتكيف مع احتجاجات</w:t>
      </w:r>
      <w:r w:rsidRPr="00EC5628">
        <w:rPr>
          <w:rFonts w:eastAsia="SimSun"/>
          <w:rtl/>
          <w:lang w:val="en-GB" w:eastAsia="zh-CN" w:bidi="ar-EG"/>
        </w:rPr>
        <w:t>ه</w:t>
      </w:r>
      <w:r w:rsidRPr="00EC5628">
        <w:rPr>
          <w:rFonts w:eastAsia="SimSun" w:hint="cs"/>
          <w:rtl/>
          <w:lang w:val="en-GB" w:eastAsia="zh-CN" w:bidi="ar-EG"/>
        </w:rPr>
        <w:t xml:space="preserve"> المحددة.</w:t>
      </w:r>
    </w:p>
    <w:p w14:paraId="4A7748FE" w14:textId="77777777" w:rsidR="004E1E10" w:rsidRPr="00EC5628" w:rsidRDefault="004E1E10" w:rsidP="004E1E10">
      <w:pPr>
        <w:rPr>
          <w:rFonts w:eastAsia="SimSun"/>
          <w:lang w:val="fr-FR"/>
        </w:rPr>
      </w:pPr>
      <w:r w:rsidRPr="00EC5628">
        <w:rPr>
          <w:rFonts w:eastAsia="SimSun" w:hint="cs"/>
          <w:rtl/>
          <w:lang w:val="fr-FR"/>
        </w:rPr>
        <w:t>ويصف القسم التالي هياكل البيانات الشرحية المستعملة بمزيد من التفصيل.</w:t>
      </w:r>
    </w:p>
    <w:p w14:paraId="5D3817E1" w14:textId="77777777" w:rsidR="004E1E10" w:rsidRPr="00EC5628" w:rsidRDefault="004E1E10" w:rsidP="00A26EED">
      <w:pPr>
        <w:pStyle w:val="Heading2"/>
        <w:rPr>
          <w:rFonts w:eastAsia="SimSun"/>
          <w:rtl/>
          <w:lang w:eastAsia="zh-CN" w:bidi="ar-EG"/>
        </w:rPr>
      </w:pPr>
      <w:bookmarkStart w:id="16" w:name="_Toc34659499"/>
      <w:r w:rsidRPr="00EC5628">
        <w:rPr>
          <w:rFonts w:eastAsia="SimSun"/>
          <w:lang w:eastAsia="zh-CN" w:bidi="ar-EG"/>
        </w:rPr>
        <w:t>1.5</w:t>
      </w:r>
      <w:r w:rsidRPr="00EC5628">
        <w:rPr>
          <w:rFonts w:eastAsia="SimSun"/>
          <w:rtl/>
          <w:lang w:eastAsia="zh-CN" w:bidi="ar-EG"/>
        </w:rPr>
        <w:tab/>
      </w:r>
      <w:r w:rsidRPr="00EC5628">
        <w:rPr>
          <w:rFonts w:eastAsia="SimSun" w:hint="cs"/>
          <w:rtl/>
          <w:lang w:val="en-GB" w:eastAsia="zh-CN" w:bidi="ar-EG"/>
        </w:rPr>
        <w:t>هياكل البيانات الشرحية</w:t>
      </w:r>
      <w:bookmarkEnd w:id="16"/>
    </w:p>
    <w:p w14:paraId="4BF90A40" w14:textId="77777777" w:rsidR="004E1E10" w:rsidRPr="00EC5628" w:rsidRDefault="004E1E10" w:rsidP="00A26EED">
      <w:pPr>
        <w:keepNext/>
        <w:keepLines/>
        <w:rPr>
          <w:rFonts w:eastAsia="SimSun"/>
          <w:lang w:val="fr-FR"/>
        </w:rPr>
      </w:pPr>
      <w:r w:rsidRPr="00EC5628">
        <w:rPr>
          <w:rFonts w:eastAsia="SimSun" w:hint="cs"/>
          <w:rtl/>
          <w:lang w:val="fr-FR"/>
        </w:rPr>
        <w:t xml:space="preserve">تستند بنود العرض </w:t>
      </w:r>
      <w:r w:rsidRPr="00EC5628">
        <w:rPr>
          <w:rFonts w:ascii="Courier New" w:eastAsia="MS Mincho" w:hAnsi="Courier New"/>
          <w:szCs w:val="22"/>
          <w:lang w:val="en-GB"/>
        </w:rPr>
        <w:t>RenderingItems</w:t>
      </w:r>
      <w:r w:rsidRPr="00EC5628">
        <w:rPr>
          <w:rFonts w:eastAsia="SimSun" w:hint="cs"/>
          <w:rtl/>
          <w:lang w:val="fr-FR"/>
        </w:rPr>
        <w:t xml:space="preserve"> إلى الفئات القاعدة التالية:</w:t>
      </w:r>
    </w:p>
    <w:p w14:paraId="2C0B083A" w14:textId="77777777" w:rsidR="004E1E10" w:rsidRPr="007132D1" w:rsidRDefault="004E1E10" w:rsidP="00A26EED">
      <w:pPr>
        <w:pStyle w:val="enumlev1"/>
        <w:keepNext/>
        <w:keepLines/>
        <w:rPr>
          <w:rFonts w:eastAsia="SimSun"/>
          <w:spacing w:val="-6"/>
          <w:rtl/>
          <w:lang w:val="fr-FR"/>
        </w:rPr>
      </w:pPr>
      <w:r w:rsidRPr="007132D1">
        <w:rPr>
          <w:rFonts w:eastAsia="SimSun" w:hint="cs"/>
          <w:spacing w:val="-6"/>
          <w:rtl/>
          <w:lang w:val="fr-FR"/>
        </w:rPr>
        <w:t>-</w:t>
      </w:r>
      <w:r w:rsidRPr="007132D1">
        <w:rPr>
          <w:rFonts w:eastAsia="SimSun"/>
          <w:spacing w:val="-6"/>
          <w:rtl/>
          <w:lang w:val="fr-FR"/>
        </w:rPr>
        <w:tab/>
      </w:r>
      <w:r w:rsidRPr="007132D1">
        <w:rPr>
          <w:rFonts w:eastAsia="SimSun" w:hint="cs"/>
          <w:spacing w:val="-6"/>
          <w:rtl/>
          <w:lang w:val="fr-FR"/>
        </w:rPr>
        <w:t xml:space="preserve">نمط البيانات الشرحية </w:t>
      </w:r>
      <w:r w:rsidRPr="007132D1">
        <w:rPr>
          <w:rFonts w:ascii="Courier New" w:eastAsia="MS Mincho" w:hAnsi="Courier New"/>
          <w:spacing w:val="-6"/>
          <w:lang w:val="en-GB"/>
        </w:rPr>
        <w:t>TypeMetadata</w:t>
      </w:r>
      <w:r w:rsidRPr="007132D1">
        <w:rPr>
          <w:rFonts w:eastAsia="SimSun" w:hint="cs"/>
          <w:spacing w:val="-6"/>
          <w:rtl/>
          <w:lang w:val="fr-FR"/>
        </w:rPr>
        <w:t xml:space="preserve"> للاحتفاظ بجميع المعلمات (التي يمكن أن تكون </w:t>
      </w:r>
      <w:r w:rsidRPr="007132D1">
        <w:rPr>
          <w:rFonts w:eastAsia="SimSun"/>
          <w:spacing w:val="-6"/>
          <w:rtl/>
          <w:lang w:val="fr-FR"/>
        </w:rPr>
        <w:t>متغيرة زمنياً</w:t>
      </w:r>
      <w:r w:rsidRPr="007132D1">
        <w:rPr>
          <w:rFonts w:eastAsia="SimSun" w:hint="cs"/>
          <w:spacing w:val="-6"/>
          <w:rtl/>
          <w:lang w:val="fr-FR"/>
        </w:rPr>
        <w:t>) واللازمة لعرض البند؛</w:t>
      </w:r>
    </w:p>
    <w:p w14:paraId="3E475DC8" w14:textId="77777777" w:rsidR="004E1E10" w:rsidRPr="00A26EED" w:rsidRDefault="004E1E10" w:rsidP="00A26EED">
      <w:pPr>
        <w:pStyle w:val="enumlev1"/>
        <w:keepNext/>
        <w:keepLines/>
        <w:rPr>
          <w:rFonts w:eastAsia="SimSun"/>
          <w:spacing w:val="-8"/>
          <w:rtl/>
          <w:lang w:val="fr-FR"/>
        </w:rPr>
      </w:pPr>
      <w:r w:rsidRPr="00A26EED">
        <w:rPr>
          <w:rFonts w:eastAsia="SimSun" w:hint="cs"/>
          <w:spacing w:val="-8"/>
          <w:rtl/>
          <w:lang w:val="fr-FR"/>
        </w:rPr>
        <w:t>-</w:t>
      </w:r>
      <w:r w:rsidRPr="00A26EED">
        <w:rPr>
          <w:rFonts w:eastAsia="SimSun"/>
          <w:spacing w:val="-8"/>
          <w:rtl/>
          <w:lang w:val="fr-FR"/>
        </w:rPr>
        <w:tab/>
      </w:r>
      <w:r w:rsidRPr="00A26EED">
        <w:rPr>
          <w:rFonts w:eastAsia="SimSun" w:hint="cs"/>
          <w:spacing w:val="-8"/>
          <w:rtl/>
          <w:lang w:val="fr-FR"/>
        </w:rPr>
        <w:t xml:space="preserve">مصدر البيانات الشرحية </w:t>
      </w:r>
      <w:r w:rsidRPr="00A26EED">
        <w:rPr>
          <w:rFonts w:ascii="Courier New" w:eastAsia="MS Mincho" w:hAnsi="Courier New"/>
          <w:spacing w:val="-8"/>
          <w:lang w:val="en-GB"/>
        </w:rPr>
        <w:t>MetadataSource</w:t>
      </w:r>
      <w:r w:rsidRPr="00A26EED">
        <w:rPr>
          <w:rFonts w:eastAsia="SimSun" w:hint="cs"/>
          <w:spacing w:val="-8"/>
          <w:rtl/>
          <w:lang w:val="fr-FR"/>
        </w:rPr>
        <w:t xml:space="preserve"> للاحتفاظ بمجموعة من كائنات أنماط البيانات الشرحية </w:t>
      </w:r>
      <w:r w:rsidRPr="00A26EED">
        <w:rPr>
          <w:rFonts w:ascii="Courier New" w:eastAsia="MS Mincho" w:hAnsi="Courier New"/>
          <w:spacing w:val="-8"/>
          <w:lang w:val="en-GB"/>
        </w:rPr>
        <w:t>TypeMetadata</w:t>
      </w:r>
      <w:r w:rsidRPr="00A26EED">
        <w:rPr>
          <w:rFonts w:eastAsia="SimSun" w:hint="cs"/>
          <w:spacing w:val="-8"/>
          <w:rtl/>
          <w:lang w:val="fr-FR"/>
        </w:rPr>
        <w:t>؛</w:t>
      </w:r>
    </w:p>
    <w:p w14:paraId="52E58AC9" w14:textId="77777777" w:rsidR="004E1E10" w:rsidRPr="00EC5628" w:rsidRDefault="004E1E10" w:rsidP="004E1E10">
      <w:pPr>
        <w:pStyle w:val="enumlev1"/>
        <w:rPr>
          <w:rFonts w:eastAsia="SimSun"/>
          <w:rtl/>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بند العرض </w:t>
      </w:r>
      <w:r w:rsidRPr="00EC5628">
        <w:rPr>
          <w:rFonts w:ascii="Courier New" w:eastAsia="MS Mincho" w:hAnsi="Courier New"/>
          <w:lang w:val="en-GB"/>
        </w:rPr>
        <w:t>RenderingItem</w:t>
      </w:r>
      <w:r w:rsidRPr="00EC5628">
        <w:rPr>
          <w:rFonts w:eastAsia="SimSun" w:hint="cs"/>
          <w:rtl/>
          <w:lang w:val="fr-FR"/>
        </w:rPr>
        <w:t xml:space="preserve"> لربط مصدر البيانات الشرحية </w:t>
      </w:r>
      <w:r w:rsidRPr="00EC5628">
        <w:rPr>
          <w:rFonts w:ascii="Courier New" w:eastAsia="MS Mincho" w:hAnsi="Courier New"/>
          <w:lang w:val="en-GB"/>
        </w:rPr>
        <w:t>MetadataSource</w:t>
      </w:r>
      <w:r w:rsidRPr="00EC5628">
        <w:rPr>
          <w:rFonts w:eastAsia="SimSun" w:hint="cs"/>
          <w:rtl/>
          <w:lang w:val="fr-FR"/>
        </w:rPr>
        <w:t xml:space="preserve"> بمصدر عينات إشارات سمعية ومعلومات إضافية لا يحتاج إليها بالضرورة العارض.</w:t>
      </w:r>
    </w:p>
    <w:p w14:paraId="4B0A25A6" w14:textId="77777777" w:rsidR="004E1E10" w:rsidRPr="00EC5628" w:rsidRDefault="004E1E10" w:rsidP="004E1E10">
      <w:pPr>
        <w:rPr>
          <w:rFonts w:eastAsia="SimSun"/>
          <w:rtl/>
          <w:lang w:val="fr-FR"/>
        </w:rPr>
      </w:pPr>
      <w:r w:rsidRPr="00EC5628">
        <w:rPr>
          <w:rFonts w:eastAsia="SimSun" w:hint="cs"/>
          <w:rtl/>
          <w:lang w:val="fr-FR"/>
        </w:rPr>
        <w:t xml:space="preserve">وبالنظر إلى أن كل تعريف نمط </w:t>
      </w:r>
      <w:r w:rsidRPr="00EC5628">
        <w:rPr>
          <w:rFonts w:eastAsia="MS Mincho"/>
          <w:i/>
          <w:lang w:val="en-GB"/>
        </w:rPr>
        <w:t>typeDefinition</w:t>
      </w:r>
      <w:r w:rsidRPr="00EC5628">
        <w:rPr>
          <w:rFonts w:eastAsia="SimSun" w:hint="cs"/>
          <w:rtl/>
          <w:lang w:val="fr-FR"/>
        </w:rPr>
        <w:t xml:space="preserve"> لديه متطلبات مختلفة، يجب أن يكون نمط البيانات </w:t>
      </w:r>
      <w:r w:rsidRPr="00EC5628">
        <w:rPr>
          <w:rFonts w:ascii="Courier New" w:eastAsia="MS Mincho" w:hAnsi="Courier New"/>
          <w:szCs w:val="22"/>
          <w:lang w:val="en-GB"/>
        </w:rPr>
        <w:t>TypeMetadata</w:t>
      </w:r>
      <w:r w:rsidRPr="00EC5628">
        <w:rPr>
          <w:rFonts w:eastAsia="SimSun" w:hint="cs"/>
          <w:rtl/>
          <w:lang w:val="fr-FR"/>
        </w:rPr>
        <w:t xml:space="preserve"> وبند العرض </w:t>
      </w:r>
      <w:r w:rsidRPr="00EC5628">
        <w:rPr>
          <w:rFonts w:ascii="Courier New" w:eastAsia="MS Mincho" w:hAnsi="Courier New"/>
          <w:szCs w:val="22"/>
          <w:lang w:val="en-GB"/>
        </w:rPr>
        <w:t>RenderingItem</w:t>
      </w:r>
      <w:r w:rsidRPr="00EC5628">
        <w:rPr>
          <w:rFonts w:eastAsia="SimSun" w:hint="cs"/>
          <w:rtl/>
          <w:lang w:val="fr-FR"/>
        </w:rPr>
        <w:t xml:space="preserve"> في فئة فرعية لكل </w:t>
      </w:r>
      <w:r w:rsidRPr="00EC5628">
        <w:rPr>
          <w:rFonts w:eastAsia="MS Mincho"/>
          <w:i/>
          <w:lang w:val="en-GB"/>
        </w:rPr>
        <w:t>typeDefinition</w:t>
      </w:r>
      <w:r w:rsidRPr="00EC5628">
        <w:rPr>
          <w:rFonts w:eastAsia="SimSun" w:hint="cs"/>
          <w:rtl/>
          <w:lang w:val="fr-FR"/>
        </w:rPr>
        <w:t xml:space="preserve"> للتكيف لاحتياجاته المحددة. ومصدر البيانات الشرحية </w:t>
      </w:r>
      <w:r w:rsidRPr="00EC5628">
        <w:rPr>
          <w:rFonts w:ascii="Courier New" w:eastAsia="MS Mincho" w:hAnsi="Courier New"/>
          <w:szCs w:val="22"/>
          <w:lang w:val="en-GB"/>
        </w:rPr>
        <w:t>MetadataSource</w:t>
      </w:r>
      <w:r w:rsidRPr="00EC5628">
        <w:rPr>
          <w:rFonts w:eastAsia="SimSun" w:hint="cs"/>
          <w:rtl/>
          <w:lang w:val="fr-FR"/>
        </w:rPr>
        <w:t xml:space="preserve"> مستقل عن </w:t>
      </w:r>
      <w:r w:rsidRPr="00EC5628">
        <w:rPr>
          <w:rFonts w:eastAsia="MS Mincho"/>
          <w:i/>
          <w:lang w:val="en-GB"/>
        </w:rPr>
        <w:t>typeDefinition</w:t>
      </w:r>
      <w:r w:rsidRPr="00EC5628">
        <w:rPr>
          <w:rFonts w:eastAsia="SimSun" w:hint="cs"/>
          <w:rtl/>
          <w:lang w:val="fr-FR"/>
        </w:rPr>
        <w:t xml:space="preserve">. وتوحد البيانات المشتركة في </w:t>
      </w:r>
      <w:r w:rsidRPr="00EC5628">
        <w:rPr>
          <w:rFonts w:ascii="Courier New" w:eastAsia="MS Mincho" w:hAnsi="Courier New"/>
          <w:lang w:val="en-GB"/>
        </w:rPr>
        <w:t>ExtraData</w:t>
      </w:r>
      <w:r w:rsidRPr="00EC5628">
        <w:rPr>
          <w:rFonts w:eastAsia="SimSun" w:hint="cs"/>
          <w:rtl/>
          <w:lang w:val="fr-FR"/>
        </w:rPr>
        <w:t>:</w:t>
      </w:r>
    </w:p>
    <w:p w14:paraId="5F5328F8"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before="100" w:after="10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ExtraData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optional&lt;duration&gt; object_start;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optional&lt;duration&gt; object_duration;</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ReferenceScreen reference_screen;</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Frequency channel_frequency;</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14579FDE" w14:textId="77777777" w:rsidR="004E1E10" w:rsidRPr="00EC5628" w:rsidRDefault="004E1E10" w:rsidP="004E1E10">
      <w:pPr>
        <w:rPr>
          <w:rFonts w:eastAsia="SimSun"/>
          <w:rtl/>
          <w:lang w:val="fr-FR"/>
        </w:rPr>
      </w:pPr>
      <w:r w:rsidRPr="00EC5628">
        <w:rPr>
          <w:rFonts w:eastAsia="SimSun" w:hint="cs"/>
          <w:rtl/>
          <w:lang w:val="fr-FR"/>
        </w:rPr>
        <w:t xml:space="preserve">وتُخزّن بيانات الأهمية في هيكل </w:t>
      </w:r>
      <w:r w:rsidRPr="00EC5628">
        <w:rPr>
          <w:rFonts w:ascii="Courier New" w:eastAsia="MS Mincho" w:hAnsi="Courier New"/>
          <w:lang w:val="en-GB"/>
        </w:rPr>
        <w:t>ImportanceData</w:t>
      </w:r>
      <w:r w:rsidRPr="00EC5628">
        <w:rPr>
          <w:rFonts w:eastAsia="SimSun" w:hint="cs"/>
          <w:rtl/>
          <w:lang w:val="fr-FR"/>
        </w:rPr>
        <w:t>:</w:t>
      </w:r>
    </w:p>
    <w:p w14:paraId="009CBF19"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before="100" w:after="10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ImportanceData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w:t>
      </w:r>
      <w:r w:rsidRPr="00437FB1">
        <w:rPr>
          <w:rFonts w:ascii="Consolas" w:eastAsia="Yu Mincho" w:hAnsi="Consolas" w:cs="Times New Roman"/>
          <w:b/>
          <w:color w:val="902000"/>
          <w:sz w:val="20"/>
          <w:szCs w:val="20"/>
          <w:lang w:eastAsia="zh-CN"/>
        </w:rPr>
        <w:t>int</w:t>
      </w:r>
      <w:r w:rsidRPr="00437FB1">
        <w:rPr>
          <w:rFonts w:ascii="Consolas" w:eastAsia="Yu Mincho" w:hAnsi="Consolas" w:cs="Times New Roman"/>
          <w:sz w:val="20"/>
          <w:szCs w:val="20"/>
          <w:lang w:eastAsia="zh-CN"/>
        </w:rPr>
        <w:t>&gt; audio_object;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w:t>
      </w:r>
      <w:r w:rsidRPr="00437FB1">
        <w:rPr>
          <w:rFonts w:ascii="Consolas" w:eastAsia="Yu Mincho" w:hAnsi="Consolas" w:cs="Times New Roman"/>
          <w:b/>
          <w:color w:val="902000"/>
          <w:sz w:val="20"/>
          <w:szCs w:val="20"/>
          <w:lang w:eastAsia="zh-CN"/>
        </w:rPr>
        <w:t>int</w:t>
      </w:r>
      <w:r w:rsidRPr="00437FB1">
        <w:rPr>
          <w:rFonts w:ascii="Consolas" w:eastAsia="Yu Mincho" w:hAnsi="Consolas" w:cs="Times New Roman"/>
          <w:sz w:val="20"/>
          <w:szCs w:val="20"/>
          <w:lang w:eastAsia="zh-CN"/>
        </w:rPr>
        <w:t>&gt; audio_pack_format;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185BE572" w14:textId="77777777" w:rsidR="004E1E10" w:rsidRPr="00EC5628" w:rsidRDefault="004E1E10" w:rsidP="004E1E10">
      <w:pPr>
        <w:rPr>
          <w:rFonts w:eastAsia="SimSun"/>
          <w:rtl/>
          <w:lang w:val="fr-FR"/>
        </w:rPr>
      </w:pPr>
      <w:r w:rsidRPr="00EC5628">
        <w:rPr>
          <w:rFonts w:eastAsia="SimSun" w:hint="cs"/>
          <w:rtl/>
          <w:lang w:val="fr-FR"/>
        </w:rPr>
        <w:t xml:space="preserve">وتُغلف الإحالات لعينات الإشارات السمعية للدخل في هياكل </w:t>
      </w:r>
      <w:r w:rsidRPr="00EC5628">
        <w:rPr>
          <w:rFonts w:eastAsia="SimSun" w:hint="cs"/>
          <w:rtl/>
          <w:lang w:val="fr-FR" w:bidi="ar-EG"/>
        </w:rPr>
        <w:t xml:space="preserve">مواصفات المسارات </w:t>
      </w:r>
      <w:r w:rsidRPr="00EC5628">
        <w:rPr>
          <w:rFonts w:ascii="Courier New" w:eastAsia="MS Mincho" w:hAnsi="Courier New"/>
          <w:lang w:val="en-GB"/>
        </w:rPr>
        <w:t>TrackSpec</w:t>
      </w:r>
      <w:r w:rsidRPr="00EC5628">
        <w:rPr>
          <w:rFonts w:eastAsia="SimSun" w:hint="cs"/>
          <w:rtl/>
          <w:lang w:val="fr-FR"/>
        </w:rPr>
        <w:t xml:space="preserve">، لإتاحة المجال لمواصفة المسارات الصامتة وتجهيز المصفوفات. وتشير مواصفة </w:t>
      </w:r>
      <w:r w:rsidRPr="00EC5628">
        <w:rPr>
          <w:rFonts w:ascii="Courier New" w:eastAsia="MS Mincho" w:hAnsi="Courier New"/>
          <w:lang w:val="en-GB"/>
        </w:rPr>
        <w:t>DirectTrackSpec</w:t>
      </w:r>
      <w:r w:rsidRPr="00EC5628">
        <w:rPr>
          <w:rFonts w:eastAsia="SimSun" w:hint="cs"/>
          <w:rtl/>
          <w:lang w:val="fr-FR"/>
        </w:rPr>
        <w:t xml:space="preserve"> إلى أنه يجب قراءة العينات مباشرة من مسار الدخل المحدد. وتشير مواصفة </w:t>
      </w:r>
      <w:r w:rsidRPr="00EC5628">
        <w:rPr>
          <w:rFonts w:ascii="Courier New" w:eastAsia="MS Mincho" w:hAnsi="Courier New"/>
          <w:lang w:val="en-GB"/>
        </w:rPr>
        <w:t>SilentTrackSpec</w:t>
      </w:r>
      <w:r w:rsidRPr="00EC5628">
        <w:rPr>
          <w:rFonts w:eastAsia="SimSun" w:hint="cs"/>
          <w:rtl/>
          <w:lang w:val="fr-FR"/>
        </w:rPr>
        <w:t xml:space="preserve"> إلى أن تكون العينات بقيمة الصفر.</w:t>
      </w:r>
    </w:p>
    <w:p w14:paraId="187E0535"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before="100" w:after="10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TrackSpec {};</w:t>
      </w:r>
      <w:r w:rsidRPr="00437FB1">
        <w:rPr>
          <w:rFonts w:ascii="Courier New" w:eastAsia="MS Mincho" w:hAnsi="Courier New" w:cs="Times New Roman"/>
          <w:sz w:val="20"/>
          <w:szCs w:val="20"/>
          <w:lang w:eastAsia="zh-CN"/>
        </w:rPr>
        <w:br/>
      </w:r>
      <w:r w:rsidRPr="00437FB1">
        <w:rPr>
          <w:rFonts w:ascii="Courier New" w:eastAsia="MS Mincho" w:hAnsi="Courier New" w:cs="Times New Roman"/>
          <w:sz w:val="20"/>
          <w:szCs w:val="20"/>
          <w:lang w:eastAsia="zh-CN"/>
        </w:rPr>
        <w:br/>
      </w: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DirectTrackSpec : TrackSpec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w:t>
      </w:r>
      <w:r w:rsidRPr="00437FB1">
        <w:rPr>
          <w:rFonts w:ascii="Consolas" w:eastAsia="Yu Mincho" w:hAnsi="Consolas" w:cs="Times New Roman"/>
          <w:b/>
          <w:color w:val="902000"/>
          <w:sz w:val="20"/>
          <w:szCs w:val="20"/>
          <w:lang w:eastAsia="zh-CN"/>
        </w:rPr>
        <w:t>int</w:t>
      </w:r>
      <w:r w:rsidRPr="00437FB1">
        <w:rPr>
          <w:rFonts w:ascii="Consolas" w:eastAsia="Yu Mincho" w:hAnsi="Consolas" w:cs="Times New Roman"/>
          <w:sz w:val="20"/>
          <w:szCs w:val="20"/>
          <w:lang w:eastAsia="zh-CN"/>
        </w:rPr>
        <w:t xml:space="preserve"> track_index;</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urier New" w:eastAsia="MS Mincho" w:hAnsi="Courier New" w:cs="Times New Roman"/>
          <w:sz w:val="20"/>
          <w:szCs w:val="20"/>
          <w:lang w:eastAsia="zh-CN"/>
        </w:rPr>
        <w:br/>
      </w: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SilentTrackSpec : TrackSpec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359A8979" w14:textId="77777777" w:rsidR="004E1E10" w:rsidRPr="00B42FE6" w:rsidRDefault="004E1E10" w:rsidP="004E1E10">
      <w:pPr>
        <w:rPr>
          <w:rFonts w:ascii="Courier New" w:eastAsia="MS Mincho" w:hAnsi="Courier New"/>
          <w:spacing w:val="-6"/>
          <w:rtl/>
          <w:lang w:val="en-GB"/>
        </w:rPr>
      </w:pPr>
      <w:r w:rsidRPr="00B42FE6">
        <w:rPr>
          <w:rFonts w:eastAsia="SimSun" w:hint="cs"/>
          <w:spacing w:val="-6"/>
          <w:rtl/>
          <w:lang w:val="fr-FR"/>
        </w:rPr>
        <w:t xml:space="preserve">ويتاح نمطان لمواصفات </w:t>
      </w:r>
      <w:r w:rsidRPr="00B42FE6">
        <w:rPr>
          <w:rFonts w:ascii="Courier New" w:eastAsia="MS Mincho" w:hAnsi="Courier New"/>
          <w:spacing w:val="-6"/>
          <w:lang w:val="en-GB"/>
        </w:rPr>
        <w:t>TrackSpec</w:t>
      </w:r>
      <w:r w:rsidRPr="00B42FE6">
        <w:rPr>
          <w:rFonts w:ascii="Courier New" w:eastAsia="MS Mincho" w:hAnsi="Courier New" w:hint="cs"/>
          <w:spacing w:val="-6"/>
          <w:rtl/>
          <w:lang w:val="en-GB"/>
        </w:rPr>
        <w:t xml:space="preserve"> لدعم </w:t>
      </w:r>
      <w:r w:rsidRPr="00B42FE6">
        <w:rPr>
          <w:rFonts w:eastAsia="MS Mincho"/>
          <w:i/>
          <w:spacing w:val="-6"/>
          <w:lang w:val="en-GB"/>
        </w:rPr>
        <w:t>typeDefinition==DirectSpeakers</w:t>
      </w:r>
      <w:r w:rsidRPr="00B42FE6">
        <w:rPr>
          <w:rFonts w:ascii="Courier New" w:eastAsia="MS Mincho" w:hAnsi="Courier New" w:hint="cs"/>
          <w:spacing w:val="-6"/>
          <w:rtl/>
          <w:lang w:val="en-GB"/>
        </w:rPr>
        <w:t xml:space="preserve">. وتشير مواصفة </w:t>
      </w:r>
      <w:r w:rsidRPr="00B42FE6">
        <w:rPr>
          <w:rFonts w:ascii="Courier New" w:eastAsia="MS Mincho" w:hAnsi="Courier New"/>
          <w:spacing w:val="-6"/>
          <w:lang w:val="en-GB"/>
        </w:rPr>
        <w:t>MatrixCoefficientTrackSpec</w:t>
      </w:r>
      <w:r w:rsidRPr="00B42FE6">
        <w:rPr>
          <w:rFonts w:ascii="Courier New" w:eastAsia="MS Mincho" w:hAnsi="Courier New" w:hint="cs"/>
          <w:spacing w:val="-6"/>
          <w:rtl/>
          <w:lang w:val="en-GB"/>
        </w:rPr>
        <w:t xml:space="preserve"> إلى أن أنه يتعين تطبيق المعلمات الموصَّفة في المعامل </w:t>
      </w:r>
      <w:r w:rsidRPr="00B42FE6">
        <w:rPr>
          <w:rFonts w:ascii="Courier New" w:eastAsia="MS Mincho" w:hAnsi="Courier New"/>
          <w:spacing w:val="-6"/>
          <w:lang w:val="en-GB"/>
        </w:rPr>
        <w:t>coefficient</w:t>
      </w:r>
      <w:r w:rsidRPr="00B42FE6">
        <w:rPr>
          <w:rFonts w:ascii="Courier New" w:eastAsia="MS Mincho" w:hAnsi="Courier New" w:hint="cs"/>
          <w:spacing w:val="-6"/>
          <w:rtl/>
          <w:lang w:val="en-GB"/>
        </w:rPr>
        <w:t xml:space="preserve"> (من مصفوفة عنصر المعامل </w:t>
      </w:r>
      <w:r w:rsidRPr="00B42FE6">
        <w:rPr>
          <w:rFonts w:ascii="Courier New" w:eastAsia="MS Mincho" w:hAnsi="Courier New"/>
          <w:spacing w:val="-6"/>
          <w:lang w:val="en-GB"/>
        </w:rPr>
        <w:t>coefficient</w:t>
      </w:r>
      <w:r w:rsidRPr="00B42FE6">
        <w:rPr>
          <w:rFonts w:ascii="Courier New" w:eastAsia="MS Mincho" w:hAnsi="Courier New" w:hint="cs"/>
          <w:spacing w:val="-6"/>
          <w:rtl/>
          <w:lang w:val="en-GB"/>
        </w:rPr>
        <w:t xml:space="preserve"> المتعلق بنمط </w:t>
      </w:r>
      <w:r w:rsidRPr="00B42FE6">
        <w:rPr>
          <w:rFonts w:ascii="Courier New" w:eastAsia="MS Mincho" w:hAnsi="Courier New"/>
          <w:spacing w:val="-6"/>
          <w:rtl/>
          <w:lang w:val="en-GB"/>
        </w:rPr>
        <w:t xml:space="preserve">نسق </w:t>
      </w:r>
      <w:r w:rsidRPr="00B42FE6">
        <w:rPr>
          <w:rFonts w:ascii="Courier New" w:eastAsia="MS Mincho" w:hAnsi="Courier New" w:hint="cs"/>
          <w:spacing w:val="-6"/>
          <w:rtl/>
          <w:lang w:val="en-GB"/>
        </w:rPr>
        <w:t>الفدرة</w:t>
      </w:r>
      <w:r w:rsidRPr="00B42FE6">
        <w:rPr>
          <w:rFonts w:ascii="Courier New" w:eastAsia="MS Mincho" w:hAnsi="Courier New"/>
          <w:spacing w:val="-6"/>
          <w:rtl/>
          <w:lang w:val="en-GB"/>
        </w:rPr>
        <w:t xml:space="preserve"> السمعية</w:t>
      </w:r>
      <w:r w:rsidRPr="00B42FE6">
        <w:rPr>
          <w:rFonts w:ascii="Courier New" w:eastAsia="MS Mincho" w:hAnsi="Courier New" w:hint="cs"/>
          <w:spacing w:val="-6"/>
          <w:rtl/>
          <w:lang w:val="en-GB"/>
        </w:rPr>
        <w:t xml:space="preserve"> </w:t>
      </w:r>
      <w:r w:rsidRPr="00B42FE6">
        <w:rPr>
          <w:rFonts w:eastAsia="MS Mincho"/>
          <w:i/>
          <w:spacing w:val="-6"/>
          <w:lang w:val="en-GB"/>
        </w:rPr>
        <w:t>audioBlockFormat</w:t>
      </w:r>
      <w:r w:rsidRPr="00B42FE6">
        <w:rPr>
          <w:rFonts w:ascii="Courier New" w:eastAsia="MS Mincho" w:hAnsi="Courier New" w:hint="cs"/>
          <w:spacing w:val="-6"/>
          <w:rtl/>
          <w:lang w:val="en-GB"/>
        </w:rPr>
        <w:t xml:space="preserve">) على عينات مسار الدخل </w:t>
      </w:r>
      <w:r w:rsidRPr="00B42FE6">
        <w:rPr>
          <w:rFonts w:ascii="Courier New" w:eastAsia="MS Mincho" w:hAnsi="Courier New"/>
          <w:spacing w:val="-6"/>
          <w:lang w:val="en-GB"/>
        </w:rPr>
        <w:t>input_track</w:t>
      </w:r>
      <w:r w:rsidRPr="00B42FE6">
        <w:rPr>
          <w:rFonts w:ascii="Courier New" w:eastAsia="MS Mincho" w:hAnsi="Courier New" w:hint="cs"/>
          <w:spacing w:val="-6"/>
          <w:rtl/>
          <w:lang w:val="en-GB"/>
        </w:rPr>
        <w:t xml:space="preserve">، بينما تشير </w:t>
      </w:r>
      <w:r w:rsidRPr="00B42FE6">
        <w:rPr>
          <w:rFonts w:ascii="Courier New" w:eastAsia="MS Mincho" w:hAnsi="Courier New"/>
          <w:spacing w:val="-6"/>
          <w:lang w:val="en-GB"/>
        </w:rPr>
        <w:t>MixTrackSpec</w:t>
      </w:r>
      <w:r w:rsidRPr="00B42FE6">
        <w:rPr>
          <w:rFonts w:ascii="Courier New" w:eastAsia="MS Mincho" w:hAnsi="Courier New" w:hint="cs"/>
          <w:spacing w:val="-6"/>
          <w:rtl/>
          <w:lang w:val="en-GB"/>
        </w:rPr>
        <w:t xml:space="preserve"> إلى أنه يتعين مزج العينات الواردة من مواصفات </w:t>
      </w:r>
      <w:r w:rsidRPr="00B42FE6">
        <w:rPr>
          <w:rFonts w:ascii="Courier New" w:eastAsia="MS Mincho" w:hAnsi="Courier New"/>
          <w:spacing w:val="-6"/>
          <w:szCs w:val="22"/>
          <w:lang w:val="en-GB"/>
        </w:rPr>
        <w:t>TrackSpec</w:t>
      </w:r>
      <w:r w:rsidRPr="00B42FE6">
        <w:rPr>
          <w:rFonts w:eastAsia="MS Mincho"/>
          <w:spacing w:val="-6"/>
          <w:szCs w:val="22"/>
          <w:lang w:val="en-GB"/>
        </w:rPr>
        <w:t>s</w:t>
      </w:r>
      <w:r w:rsidRPr="00B42FE6">
        <w:rPr>
          <w:rFonts w:eastAsia="MS Mincho" w:hint="cs"/>
          <w:spacing w:val="-6"/>
          <w:szCs w:val="22"/>
          <w:rtl/>
          <w:lang w:val="en-GB"/>
        </w:rPr>
        <w:t xml:space="preserve"> </w:t>
      </w:r>
      <w:r w:rsidRPr="00B42FE6">
        <w:rPr>
          <w:rFonts w:ascii="Courier New" w:eastAsia="MS Mincho" w:hAnsi="Courier New" w:hint="cs"/>
          <w:spacing w:val="-6"/>
          <w:rtl/>
          <w:lang w:val="en-GB"/>
        </w:rPr>
        <w:t>متعددة معاً.</w:t>
      </w:r>
    </w:p>
    <w:p w14:paraId="0498C688"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before="100" w:after="10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lastRenderedPageBreak/>
        <w:t>struct</w:t>
      </w:r>
      <w:r w:rsidRPr="00437FB1">
        <w:rPr>
          <w:rFonts w:ascii="Consolas" w:eastAsia="Yu Mincho" w:hAnsi="Consolas" w:cs="Times New Roman"/>
          <w:sz w:val="20"/>
          <w:szCs w:val="20"/>
          <w:lang w:eastAsia="zh-CN"/>
        </w:rPr>
        <w:t xml:space="preserve"> MatrixCoefficientTrackSpec : TrackSpec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TrackSpec input_track;</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MatrixCoefficient coefficient;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urier New" w:eastAsia="MS Mincho" w:hAnsi="Courier New" w:cs="Times New Roman"/>
          <w:sz w:val="20"/>
          <w:szCs w:val="20"/>
          <w:lang w:eastAsia="zh-CN"/>
        </w:rPr>
        <w:br/>
      </w: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MixTrackSpec : TrackSpec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vector&lt;TrackSpec&gt; input_tracks;</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740509D9" w14:textId="77777777" w:rsidR="004E1E10" w:rsidRPr="00EC5628" w:rsidRDefault="004E1E10" w:rsidP="004E1E10">
      <w:pPr>
        <w:rPr>
          <w:rFonts w:ascii="Courier New" w:eastAsia="MS Mincho" w:hAnsi="Courier New"/>
          <w:rtl/>
          <w:lang w:val="en-GB"/>
        </w:rPr>
      </w:pPr>
      <w:r w:rsidRPr="00EC5628">
        <w:rPr>
          <w:rFonts w:ascii="Courier New" w:eastAsia="MS Mincho" w:hAnsi="Courier New" w:hint="cs"/>
          <w:rtl/>
          <w:lang w:val="en-GB"/>
        </w:rPr>
        <w:t xml:space="preserve">ويُنفذ ذلك في العنصر </w:t>
      </w:r>
      <w:r w:rsidRPr="00EC5628">
        <w:rPr>
          <w:rFonts w:ascii="Courier New" w:eastAsia="MS Mincho" w:hAnsi="Courier New"/>
          <w:szCs w:val="22"/>
          <w:lang w:val="en-GB"/>
        </w:rPr>
        <w:t>core.utils.metadata_input</w:t>
      </w:r>
      <w:r w:rsidRPr="00EC5628">
        <w:rPr>
          <w:rFonts w:ascii="Courier New" w:eastAsia="MS Mincho" w:hAnsi="Courier New" w:hint="cs"/>
          <w:rtl/>
          <w:lang w:val="en-GB"/>
        </w:rPr>
        <w:t xml:space="preserve">. وتصف الفقرات الفرعية التالية التنفيذ المحدد لكل تعريف من تعاريف </w:t>
      </w:r>
      <w:r w:rsidRPr="00EC5628">
        <w:rPr>
          <w:rFonts w:eastAsia="MS Mincho"/>
          <w:i/>
          <w:lang w:val="en-GB"/>
        </w:rPr>
        <w:t>typeDefinition</w:t>
      </w:r>
      <w:r w:rsidRPr="00EC5628">
        <w:rPr>
          <w:rFonts w:ascii="Courier New" w:eastAsia="MS Mincho" w:hAnsi="Courier New" w:hint="cs"/>
          <w:rtl/>
          <w:lang w:val="en-GB"/>
        </w:rPr>
        <w:t xml:space="preserve"> بمزيد من التفصيل.</w:t>
      </w:r>
    </w:p>
    <w:p w14:paraId="0057BDC0" w14:textId="77777777" w:rsidR="004E1E10" w:rsidRPr="00EC5628" w:rsidRDefault="004E1E10" w:rsidP="004E1E10">
      <w:pPr>
        <w:pStyle w:val="Heading3"/>
        <w:rPr>
          <w:rFonts w:eastAsia="SimSun"/>
          <w:rtl/>
          <w:lang w:eastAsia="zh-CN" w:bidi="ar-EG"/>
        </w:rPr>
      </w:pPr>
      <w:r w:rsidRPr="00EC5628">
        <w:rPr>
          <w:rFonts w:eastAsia="SimSun"/>
          <w:lang w:eastAsia="zh-CN" w:bidi="ar-EG"/>
        </w:rPr>
        <w:t>1.1.5</w:t>
      </w:r>
      <w:r w:rsidRPr="00EC5628">
        <w:rPr>
          <w:rFonts w:eastAsia="SimSun"/>
          <w:rtl/>
          <w:lang w:eastAsia="zh-CN" w:bidi="ar-EG"/>
        </w:rPr>
        <w:tab/>
      </w:r>
      <w:r w:rsidRPr="00EC5628">
        <w:rPr>
          <w:rFonts w:eastAsia="SimSun" w:hint="cs"/>
          <w:rtl/>
          <w:lang w:val="en-GB" w:eastAsia="zh-CN" w:bidi="ar-EG"/>
        </w:rPr>
        <w:t xml:space="preserve">مكبرات الصوت المباشرة </w:t>
      </w:r>
      <w:r w:rsidRPr="00EC5628">
        <w:rPr>
          <w:rFonts w:eastAsia="MS Mincho"/>
          <w:lang w:val="en-GB"/>
        </w:rPr>
        <w:t>DirectSpeakers</w:t>
      </w:r>
    </w:p>
    <w:p w14:paraId="4117223A" w14:textId="77777777" w:rsidR="004E1E10" w:rsidRPr="00EC5628" w:rsidRDefault="004E1E10" w:rsidP="004E1E10">
      <w:pPr>
        <w:rPr>
          <w:rFonts w:eastAsia="SimSun"/>
          <w:lang w:val="fr-FR"/>
        </w:rPr>
      </w:pPr>
      <w:r w:rsidRPr="00EC5628">
        <w:rPr>
          <w:rFonts w:eastAsia="SimSun" w:hint="cs"/>
          <w:rtl/>
          <w:lang w:val="fr-FR"/>
        </w:rPr>
        <w:t xml:space="preserve">بالنسبة إلى </w:t>
      </w:r>
      <w:r w:rsidRPr="00EC5628">
        <w:rPr>
          <w:rFonts w:eastAsia="MS Mincho"/>
          <w:i/>
          <w:lang w:val="en-GB"/>
        </w:rPr>
        <w:t>typeDefinition==DirectSpeakers</w:t>
      </w:r>
      <w:r w:rsidRPr="00EC5628">
        <w:rPr>
          <w:rFonts w:eastAsia="SimSun" w:hint="cs"/>
          <w:rtl/>
          <w:lang w:val="fr-FR"/>
        </w:rPr>
        <w:t xml:space="preserve">، يجب أن يشمل نمط البيانات الشرحية </w:t>
      </w:r>
      <w:r w:rsidRPr="00EC5628">
        <w:rPr>
          <w:rFonts w:ascii="Courier New" w:eastAsia="MS Mincho" w:hAnsi="Courier New"/>
          <w:szCs w:val="22"/>
          <w:lang w:val="en-GB"/>
        </w:rPr>
        <w:t>TypeMetadata</w:t>
      </w:r>
      <w:r w:rsidRPr="00EC5628">
        <w:rPr>
          <w:rFonts w:eastAsia="SimSun" w:hint="cs"/>
          <w:rtl/>
          <w:lang w:val="fr-FR"/>
        </w:rPr>
        <w:t xml:space="preserve"> نسق </w:t>
      </w:r>
      <w:r w:rsidRPr="00EC5628">
        <w:rPr>
          <w:rFonts w:eastAsia="MS Mincho"/>
          <w:i/>
          <w:lang w:val="en-GB"/>
        </w:rPr>
        <w:t>audioBlockFormat</w:t>
      </w:r>
      <w:r w:rsidRPr="00EC5628">
        <w:rPr>
          <w:rFonts w:eastAsia="SimSun" w:hint="cs"/>
          <w:rtl/>
          <w:lang w:val="fr-FR"/>
        </w:rPr>
        <w:t xml:space="preserve">، وقائمة أنساق </w:t>
      </w:r>
      <w:r w:rsidRPr="00EC5628">
        <w:rPr>
          <w:rFonts w:eastAsia="MS Mincho"/>
          <w:i/>
          <w:lang w:val="en-GB"/>
        </w:rPr>
        <w:t>audioPackFormat</w:t>
      </w:r>
      <w:r w:rsidRPr="00EC5628">
        <w:rPr>
          <w:rFonts w:eastAsia="MS Mincho"/>
          <w:lang w:val="en-GB"/>
        </w:rPr>
        <w:t>s</w:t>
      </w:r>
      <w:r w:rsidRPr="00EC5628">
        <w:rPr>
          <w:rFonts w:eastAsia="SimSun" w:hint="cs"/>
          <w:rtl/>
          <w:lang w:val="fr-FR"/>
        </w:rPr>
        <w:t xml:space="preserve"> التي تؤدي إلى نسق القناة السمعية </w:t>
      </w:r>
      <w:r w:rsidRPr="00EC5628">
        <w:rPr>
          <w:rFonts w:eastAsia="MS Mincho"/>
          <w:i/>
          <w:lang w:val="en-GB"/>
        </w:rPr>
        <w:t>audioChannelFormat</w:t>
      </w:r>
      <w:r w:rsidRPr="00EC5628">
        <w:rPr>
          <w:rFonts w:eastAsia="SimSun" w:hint="cs"/>
          <w:rtl/>
          <w:lang w:val="fr-FR"/>
        </w:rPr>
        <w:t xml:space="preserve">، إضافة إلى البيانات المجمعة المشتركة في البيانات الإضافية </w:t>
      </w:r>
      <w:r w:rsidRPr="00EC5628">
        <w:rPr>
          <w:rFonts w:ascii="Courier New" w:eastAsia="MS Mincho" w:hAnsi="Courier New"/>
          <w:szCs w:val="22"/>
          <w:lang w:val="en-GB"/>
        </w:rPr>
        <w:t>ExtraData</w:t>
      </w:r>
      <w:r w:rsidRPr="00EC5628">
        <w:rPr>
          <w:rFonts w:eastAsia="SimSun" w:hint="cs"/>
          <w:rtl/>
          <w:lang w:val="fr-FR"/>
        </w:rPr>
        <w:t>.</w:t>
      </w:r>
    </w:p>
    <w:p w14:paraId="2F88DCBF"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before="100" w:after="10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DirectSpeakersTypeMetadata : TypeMetadata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AudioBlockFormatDirectSpeakers block_format;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vector&lt;AudioPackFormat&gt; audioPackFormats;</w:t>
      </w:r>
      <w:r w:rsidRPr="00437FB1">
        <w:rPr>
          <w:rFonts w:ascii="Consolas" w:eastAsia="Yu Mincho" w:hAnsi="Consolas" w:cs="Times New Roman"/>
          <w:sz w:val="20"/>
          <w:szCs w:val="20"/>
          <w:lang w:eastAsia="zh-CN"/>
        </w:rPr>
        <w:br/>
        <w:t xml:space="preserve">  ExtraData extra_data;</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30894CCD" w14:textId="77777777" w:rsidR="004E1E10" w:rsidRPr="00EC5628" w:rsidRDefault="004E1E10" w:rsidP="004E1E10">
      <w:pPr>
        <w:rPr>
          <w:rFonts w:eastAsia="SimSun"/>
          <w:rtl/>
          <w:lang w:val="fr-FR"/>
        </w:rPr>
      </w:pPr>
      <w:r w:rsidRPr="00EC5628">
        <w:rPr>
          <w:rFonts w:eastAsia="SimSun" w:hint="cs"/>
          <w:rtl/>
          <w:lang w:val="fr-FR"/>
        </w:rPr>
        <w:t xml:space="preserve">وبالنظر إلى أنه يمكن تجهيز كل نسق من أنساق </w:t>
      </w:r>
      <w:r w:rsidRPr="00EC5628">
        <w:rPr>
          <w:rFonts w:eastAsia="MS Mincho"/>
          <w:i/>
          <w:lang w:val="en-GB"/>
        </w:rPr>
        <w:t>audioChannelFormat</w:t>
      </w:r>
      <w:r w:rsidRPr="00EC5628">
        <w:rPr>
          <w:rFonts w:eastAsia="MS Mincho" w:hint="cs"/>
          <w:i/>
          <w:rtl/>
          <w:lang w:val="en-GB"/>
        </w:rPr>
        <w:t xml:space="preserve"> مع </w:t>
      </w:r>
      <w:r w:rsidRPr="00EC5628">
        <w:rPr>
          <w:rFonts w:eastAsia="MS Mincho"/>
          <w:i/>
          <w:lang w:val="en-GB"/>
        </w:rPr>
        <w:t>typeDefinition==DirectSpeakers</w:t>
      </w:r>
      <w:r w:rsidRPr="00EC5628">
        <w:rPr>
          <w:rFonts w:eastAsia="MS Mincho" w:hint="cs"/>
          <w:i/>
          <w:rtl/>
          <w:lang w:val="en-GB"/>
        </w:rPr>
        <w:t xml:space="preserve"> بشكل مستقل، فإن بند العرض </w:t>
      </w:r>
      <w:r w:rsidRPr="00EC5628">
        <w:rPr>
          <w:rFonts w:ascii="Courier New" w:eastAsia="MS Mincho" w:hAnsi="Courier New"/>
          <w:szCs w:val="22"/>
          <w:lang w:val="en-GB"/>
        </w:rPr>
        <w:t>RenderingItem</w:t>
      </w:r>
      <w:r w:rsidRPr="00EC5628">
        <w:rPr>
          <w:rFonts w:eastAsia="MS Mincho" w:hint="cs"/>
          <w:i/>
          <w:rtl/>
          <w:lang w:val="en-GB"/>
        </w:rPr>
        <w:t xml:space="preserve"> لا يحتوي إلا على مواصفة مسار </w:t>
      </w:r>
      <w:r w:rsidRPr="00EC5628">
        <w:rPr>
          <w:rFonts w:ascii="Courier New" w:eastAsia="MS Mincho" w:hAnsi="Courier New"/>
          <w:szCs w:val="22"/>
          <w:lang w:val="en-GB"/>
        </w:rPr>
        <w:t>TrackSpec</w:t>
      </w:r>
      <w:r w:rsidRPr="00EC5628">
        <w:rPr>
          <w:rFonts w:eastAsia="MS Mincho" w:hint="cs"/>
          <w:i/>
          <w:rtl/>
          <w:lang w:val="en-GB"/>
        </w:rPr>
        <w:t xml:space="preserve"> واحدة.</w:t>
      </w:r>
    </w:p>
    <w:p w14:paraId="1E541DE8" w14:textId="77777777" w:rsidR="004E1E10" w:rsidRPr="00437FB1" w:rsidRDefault="004E1E10" w:rsidP="004E1E10">
      <w:pPr>
        <w:keepLines/>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DirectSpeakersRenderingItem : RenderingItem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TrackSpec track_spec;</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MetadataSource metadata_source;</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ImportanceData importance;</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1C0C010F" w14:textId="77777777" w:rsidR="004E1E10" w:rsidRPr="00EC5628" w:rsidRDefault="004E1E10" w:rsidP="004E1E10">
      <w:pPr>
        <w:pStyle w:val="Heading3"/>
        <w:rPr>
          <w:rFonts w:eastAsia="SimSun"/>
          <w:rtl/>
          <w:lang w:eastAsia="zh-CN" w:bidi="ar-EG"/>
        </w:rPr>
      </w:pPr>
      <w:r w:rsidRPr="00EC5628">
        <w:rPr>
          <w:rFonts w:eastAsia="SimSun"/>
          <w:lang w:eastAsia="zh-CN" w:bidi="ar-EG"/>
        </w:rPr>
        <w:t>2.1.5</w:t>
      </w:r>
      <w:r w:rsidRPr="00EC5628">
        <w:rPr>
          <w:rFonts w:eastAsia="SimSun"/>
          <w:rtl/>
          <w:lang w:eastAsia="zh-CN" w:bidi="ar-EG"/>
        </w:rPr>
        <w:tab/>
      </w:r>
      <w:r w:rsidRPr="00EC5628">
        <w:rPr>
          <w:rFonts w:eastAsia="SimSun" w:hint="cs"/>
          <w:rtl/>
          <w:lang w:val="en-GB" w:eastAsia="zh-CN" w:bidi="ar-EG"/>
        </w:rPr>
        <w:t>المصفوفة</w:t>
      </w:r>
    </w:p>
    <w:p w14:paraId="139163A2" w14:textId="77777777" w:rsidR="004E1E10" w:rsidRPr="00EC5628" w:rsidRDefault="004E1E10" w:rsidP="004E1E10">
      <w:pPr>
        <w:rPr>
          <w:rFonts w:eastAsia="SimSun"/>
          <w:lang w:val="fr-FR"/>
        </w:rPr>
      </w:pPr>
      <w:r w:rsidRPr="00EC5628">
        <w:rPr>
          <w:rFonts w:eastAsia="SimSun" w:hint="cs"/>
          <w:rtl/>
          <w:lang w:val="fr-FR"/>
        </w:rPr>
        <w:t xml:space="preserve">يجب دعم تعريف النمط </w:t>
      </w:r>
      <w:r w:rsidRPr="00EC5628">
        <w:rPr>
          <w:rFonts w:eastAsia="MS Mincho"/>
          <w:i/>
          <w:lang w:val="en-GB"/>
        </w:rPr>
        <w:t>typeDefinition==Matrix</w:t>
      </w:r>
      <w:r w:rsidRPr="00EC5628">
        <w:rPr>
          <w:rFonts w:eastAsia="SimSun" w:hint="cs"/>
          <w:rtl/>
          <w:lang w:val="fr-FR"/>
        </w:rPr>
        <w:t xml:space="preserve"> باستعمال آلية </w:t>
      </w:r>
      <w:r w:rsidRPr="00EC5628">
        <w:rPr>
          <w:rFonts w:ascii="Courier New" w:eastAsia="MS Mincho" w:hAnsi="Courier New"/>
          <w:szCs w:val="22"/>
          <w:lang w:val="en-GB"/>
        </w:rPr>
        <w:t>TrackSpec</w:t>
      </w:r>
      <w:r w:rsidRPr="00EC5628">
        <w:rPr>
          <w:rFonts w:ascii="Courier New" w:eastAsia="MS Mincho" w:hAnsi="Courier New" w:hint="cs"/>
          <w:szCs w:val="22"/>
          <w:rtl/>
          <w:lang w:val="en-GB"/>
        </w:rPr>
        <w:t xml:space="preserve"> </w:t>
      </w:r>
      <w:r w:rsidRPr="00EC5628">
        <w:rPr>
          <w:rFonts w:eastAsia="MS Mincho" w:hint="cs"/>
          <w:i/>
          <w:rtl/>
          <w:lang w:val="en-GB"/>
        </w:rPr>
        <w:t>عند عرض البنود للأنماط الأخرى، بحيث لا</w:t>
      </w:r>
      <w:r>
        <w:rPr>
          <w:rFonts w:eastAsia="MS Mincho" w:hint="eastAsia"/>
          <w:i/>
          <w:rtl/>
          <w:lang w:val="en-GB"/>
        </w:rPr>
        <w:t> </w:t>
      </w:r>
      <w:r w:rsidRPr="00EC5628">
        <w:rPr>
          <w:rFonts w:eastAsia="MS Mincho" w:hint="cs"/>
          <w:i/>
          <w:rtl/>
          <w:lang w:val="en-GB"/>
        </w:rPr>
        <w:t xml:space="preserve">تكون هناك حاجة إلى فئات صريحة من </w:t>
      </w:r>
      <w:r w:rsidRPr="00EC5628">
        <w:rPr>
          <w:rFonts w:ascii="Courier New" w:eastAsia="MS Mincho" w:hAnsi="Courier New"/>
          <w:szCs w:val="22"/>
          <w:lang w:val="en-GB"/>
        </w:rPr>
        <w:t>MatrixTypeMetadata</w:t>
      </w:r>
      <w:r w:rsidRPr="00EC5628">
        <w:rPr>
          <w:rFonts w:eastAsia="MS Mincho" w:hint="cs"/>
          <w:i/>
          <w:rtl/>
          <w:lang w:val="en-GB"/>
        </w:rPr>
        <w:t xml:space="preserve"> أو </w:t>
      </w:r>
      <w:r w:rsidRPr="00EC5628">
        <w:rPr>
          <w:rFonts w:ascii="Courier New" w:eastAsia="MS Mincho" w:hAnsi="Courier New"/>
          <w:szCs w:val="22"/>
          <w:lang w:val="en-GB"/>
        </w:rPr>
        <w:t>MatrixRenderingItem</w:t>
      </w:r>
      <w:r w:rsidRPr="00EC5628">
        <w:rPr>
          <w:rFonts w:eastAsia="MS Mincho" w:hint="cs"/>
          <w:i/>
          <w:rtl/>
          <w:lang w:val="en-GB"/>
        </w:rPr>
        <w:t>.</w:t>
      </w:r>
    </w:p>
    <w:p w14:paraId="4BA806C2" w14:textId="77777777" w:rsidR="004E1E10" w:rsidRPr="00EC5628" w:rsidRDefault="004E1E10" w:rsidP="004E1E10">
      <w:pPr>
        <w:pStyle w:val="Heading3"/>
        <w:rPr>
          <w:rFonts w:eastAsia="SimSun"/>
          <w:rtl/>
          <w:lang w:eastAsia="zh-CN" w:bidi="ar-EG"/>
        </w:rPr>
      </w:pPr>
      <w:r w:rsidRPr="00EC5628">
        <w:rPr>
          <w:rFonts w:eastAsia="SimSun"/>
          <w:lang w:eastAsia="zh-CN" w:bidi="ar-EG"/>
        </w:rPr>
        <w:t>3.1.5</w:t>
      </w:r>
      <w:r w:rsidRPr="00EC5628">
        <w:rPr>
          <w:rFonts w:eastAsia="SimSun"/>
          <w:rtl/>
          <w:lang w:eastAsia="zh-CN" w:bidi="ar-EG"/>
        </w:rPr>
        <w:tab/>
      </w:r>
      <w:r w:rsidRPr="00EC5628">
        <w:rPr>
          <w:rFonts w:eastAsia="SimSun" w:hint="cs"/>
          <w:rtl/>
          <w:lang w:val="en-GB" w:eastAsia="zh-CN" w:bidi="ar-EG"/>
        </w:rPr>
        <w:t>الكائنات</w:t>
      </w:r>
    </w:p>
    <w:p w14:paraId="08181034" w14:textId="77777777" w:rsidR="004E1E10" w:rsidRPr="00EC5628" w:rsidRDefault="004E1E10" w:rsidP="004E1E10">
      <w:pPr>
        <w:rPr>
          <w:rFonts w:eastAsia="SimSun"/>
          <w:rtl/>
          <w:lang w:val="fr-FR"/>
        </w:rPr>
      </w:pPr>
      <w:r w:rsidRPr="00EC5628">
        <w:rPr>
          <w:rFonts w:eastAsia="SimSun" w:hint="cs"/>
          <w:rtl/>
          <w:lang w:val="fr-FR"/>
        </w:rPr>
        <w:t xml:space="preserve">يجب أن تشتمل البيانات الشرحية لنمط الكائن </w:t>
      </w:r>
      <w:r w:rsidRPr="00EC5628">
        <w:rPr>
          <w:rFonts w:ascii="Courier New" w:eastAsia="MS Mincho" w:hAnsi="Courier New"/>
          <w:szCs w:val="22"/>
          <w:lang w:val="en-GB"/>
        </w:rPr>
        <w:t>ObjectTypeMetadata</w:t>
      </w:r>
      <w:r w:rsidRPr="00EC5628">
        <w:rPr>
          <w:rFonts w:eastAsia="SimSun" w:hint="cs"/>
          <w:rtl/>
          <w:lang w:val="fr-FR"/>
        </w:rPr>
        <w:t xml:space="preserve"> على نسق </w:t>
      </w:r>
      <w:r w:rsidRPr="00EC5628">
        <w:rPr>
          <w:rFonts w:eastAsia="MS Mincho"/>
          <w:i/>
          <w:lang w:val="en-GB"/>
        </w:rPr>
        <w:t>audioBlockFormat</w:t>
      </w:r>
      <w:r w:rsidRPr="00EC5628">
        <w:rPr>
          <w:rFonts w:eastAsia="SimSun" w:hint="cs"/>
          <w:rtl/>
          <w:lang w:val="fr-FR"/>
        </w:rPr>
        <w:t xml:space="preserve"> بالإضافة إلى البيانات المجمعة في </w:t>
      </w:r>
      <w:r w:rsidRPr="00EC5628">
        <w:rPr>
          <w:rFonts w:ascii="Courier New" w:eastAsia="MS Mincho" w:hAnsi="Courier New"/>
          <w:szCs w:val="22"/>
          <w:lang w:val="en-GB"/>
        </w:rPr>
        <w:t>ExtraData</w:t>
      </w:r>
      <w:r w:rsidRPr="00EC5628">
        <w:rPr>
          <w:rFonts w:eastAsia="SimSun" w:hint="cs"/>
          <w:rtl/>
          <w:lang w:val="fr-FR"/>
        </w:rPr>
        <w:t>.</w:t>
      </w:r>
    </w:p>
    <w:p w14:paraId="68E74B5E" w14:textId="77777777" w:rsidR="00E94DE7" w:rsidRDefault="004E1E10" w:rsidP="00E94DE7">
      <w:pPr>
        <w:overflowPunct/>
        <w:autoSpaceDE/>
        <w:autoSpaceDN/>
        <w:bidi w:val="0"/>
        <w:adjustRightInd/>
        <w:spacing w:after="120" w:line="240" w:lineRule="auto"/>
        <w:ind w:left="851"/>
        <w:jc w:val="left"/>
        <w:textAlignment w:val="auto"/>
        <w:rPr>
          <w:rFonts w:ascii="Courier New" w:eastAsia="MS Mincho" w:hAnsi="Courier New" w:cs="Times New Roman"/>
          <w:sz w:val="20"/>
          <w:szCs w:val="20"/>
          <w:rtl/>
          <w:lang w:eastAsia="zh-CN"/>
        </w:rPr>
      </w:pPr>
      <w:r w:rsidRPr="00CA5690">
        <w:rPr>
          <w:rFonts w:ascii="Consolas" w:eastAsia="Yu Mincho" w:hAnsi="Consolas" w:cs="Times New Roman"/>
          <w:b/>
          <w:color w:val="007020"/>
          <w:sz w:val="20"/>
          <w:szCs w:val="20"/>
          <w:lang w:eastAsia="zh-CN"/>
        </w:rPr>
        <w:t>struct</w:t>
      </w:r>
      <w:r w:rsidRPr="00CA5690">
        <w:rPr>
          <w:rFonts w:ascii="Consolas" w:eastAsia="Yu Mincho" w:hAnsi="Consolas" w:cs="Times New Roman"/>
          <w:sz w:val="20"/>
          <w:szCs w:val="20"/>
          <w:lang w:eastAsia="zh-CN"/>
        </w:rPr>
        <w:t xml:space="preserve"> ObjectTypeMetadata : TypeMetadata {</w:t>
      </w:r>
      <w:r w:rsidRPr="00CA5690">
        <w:rPr>
          <w:rFonts w:ascii="Courier New" w:eastAsia="MS Mincho" w:hAnsi="Courier New" w:cs="Times New Roman"/>
          <w:sz w:val="20"/>
          <w:szCs w:val="20"/>
          <w:lang w:eastAsia="zh-CN"/>
        </w:rPr>
        <w:br/>
      </w:r>
      <w:r w:rsidRPr="00CA5690">
        <w:rPr>
          <w:rFonts w:ascii="Consolas" w:eastAsia="Yu Mincho" w:hAnsi="Consolas" w:cs="Times New Roman"/>
          <w:sz w:val="20"/>
          <w:szCs w:val="20"/>
          <w:lang w:eastAsia="zh-CN"/>
        </w:rPr>
        <w:t xml:space="preserve">  AudioBlockFormatObjects block_format;</w:t>
      </w:r>
      <w:r w:rsidRPr="00CA5690">
        <w:rPr>
          <w:rFonts w:ascii="Courier New" w:eastAsia="MS Mincho" w:hAnsi="Courier New" w:cs="Times New Roman"/>
          <w:sz w:val="20"/>
          <w:szCs w:val="20"/>
          <w:lang w:eastAsia="zh-CN"/>
        </w:rPr>
        <w:br/>
      </w:r>
      <w:r w:rsidRPr="00CA5690">
        <w:rPr>
          <w:rFonts w:ascii="Consolas" w:eastAsia="Yu Mincho" w:hAnsi="Consolas" w:cs="Times New Roman"/>
          <w:sz w:val="20"/>
          <w:szCs w:val="20"/>
          <w:lang w:eastAsia="zh-CN"/>
        </w:rPr>
        <w:t xml:space="preserve">  ExtraData extra_data;</w:t>
      </w:r>
      <w:r w:rsidRPr="00CA5690">
        <w:rPr>
          <w:rFonts w:ascii="Courier New" w:eastAsia="MS Mincho" w:hAnsi="Courier New" w:cs="Times New Roman"/>
          <w:sz w:val="20"/>
          <w:szCs w:val="20"/>
          <w:lang w:eastAsia="zh-CN"/>
        </w:rPr>
        <w:br/>
      </w:r>
      <w:r w:rsidRPr="00CA5690">
        <w:rPr>
          <w:rFonts w:ascii="Consolas" w:eastAsia="Yu Mincho" w:hAnsi="Consolas" w:cs="Times New Roman"/>
          <w:sz w:val="20"/>
          <w:szCs w:val="20"/>
          <w:lang w:eastAsia="zh-CN"/>
        </w:rPr>
        <w:t>};</w:t>
      </w:r>
    </w:p>
    <w:p w14:paraId="75A89A8A" w14:textId="77777777" w:rsidR="00E94DE7" w:rsidRPr="0093509E" w:rsidRDefault="004E1E10" w:rsidP="00E94DE7">
      <w:pPr>
        <w:rPr>
          <w:rFonts w:eastAsia="MS Mincho"/>
          <w:spacing w:val="-2"/>
          <w:rtl/>
          <w:lang w:val="en-GB"/>
        </w:rPr>
      </w:pPr>
      <w:r w:rsidRPr="0093509E">
        <w:rPr>
          <w:rFonts w:eastAsia="SimSun" w:hint="cs"/>
          <w:spacing w:val="-2"/>
          <w:rtl/>
          <w:lang w:val="fr-FR"/>
        </w:rPr>
        <w:t xml:space="preserve">وبالنظر إلى أنه يمكن تجهيز كل نسق من أنساق </w:t>
      </w:r>
      <w:r w:rsidRPr="0093509E">
        <w:rPr>
          <w:rFonts w:eastAsia="MS Mincho"/>
          <w:spacing w:val="-2"/>
          <w:lang w:val="en-GB"/>
        </w:rPr>
        <w:t>audioChannelFormat</w:t>
      </w:r>
      <w:r w:rsidRPr="0093509E">
        <w:rPr>
          <w:rFonts w:eastAsia="MS Mincho" w:hint="cs"/>
          <w:spacing w:val="-2"/>
          <w:rtl/>
          <w:lang w:val="en-GB"/>
        </w:rPr>
        <w:t xml:space="preserve"> مع </w:t>
      </w:r>
      <w:r w:rsidRPr="0093509E">
        <w:rPr>
          <w:rFonts w:eastAsia="MS Mincho"/>
          <w:spacing w:val="-2"/>
          <w:lang w:val="en-GB"/>
        </w:rPr>
        <w:t>typeDefinition==Objects</w:t>
      </w:r>
      <w:r w:rsidRPr="0093509E">
        <w:rPr>
          <w:rFonts w:eastAsia="MS Mincho" w:hint="cs"/>
          <w:spacing w:val="-2"/>
          <w:rtl/>
          <w:lang w:val="en-GB"/>
        </w:rPr>
        <w:t xml:space="preserve"> بشكل مستقل، فإن بند العرض </w:t>
      </w:r>
      <w:r w:rsidRPr="0093509E">
        <w:rPr>
          <w:rFonts w:ascii="Courier New" w:eastAsia="MS Mincho" w:hAnsi="Courier New"/>
          <w:spacing w:val="-2"/>
          <w:szCs w:val="22"/>
          <w:lang w:val="en-GB"/>
        </w:rPr>
        <w:t>RenderingItem</w:t>
      </w:r>
      <w:r w:rsidRPr="0093509E">
        <w:rPr>
          <w:rFonts w:eastAsia="MS Mincho" w:hint="cs"/>
          <w:spacing w:val="-2"/>
          <w:rtl/>
          <w:lang w:val="en-GB"/>
        </w:rPr>
        <w:t xml:space="preserve"> لا يحتوي إلا على مواصفة مسار </w:t>
      </w:r>
      <w:r w:rsidRPr="0093509E">
        <w:rPr>
          <w:rFonts w:ascii="Courier New" w:eastAsia="MS Mincho" w:hAnsi="Courier New"/>
          <w:spacing w:val="-2"/>
          <w:szCs w:val="22"/>
          <w:lang w:val="en-GB"/>
        </w:rPr>
        <w:t>TrackSpec</w:t>
      </w:r>
      <w:r w:rsidRPr="0093509E">
        <w:rPr>
          <w:rFonts w:eastAsia="MS Mincho" w:hint="cs"/>
          <w:spacing w:val="-2"/>
          <w:rtl/>
          <w:lang w:val="en-GB"/>
        </w:rPr>
        <w:t xml:space="preserve"> واحدة.</w:t>
      </w:r>
    </w:p>
    <w:p w14:paraId="146B5F19" w14:textId="77777777" w:rsidR="00E94DE7" w:rsidRDefault="004E1E10" w:rsidP="0093509E">
      <w:pPr>
        <w:bidi w:val="0"/>
        <w:ind w:left="794"/>
        <w:jc w:val="left"/>
        <w:rPr>
          <w:rFonts w:ascii="Consolas" w:eastAsia="Yu Mincho" w:hAnsi="Consolas" w:cs="Times New Roman"/>
          <w:sz w:val="20"/>
          <w:szCs w:val="20"/>
          <w:rtl/>
          <w:lang w:eastAsia="zh-CN"/>
        </w:rPr>
      </w:pPr>
      <w:r w:rsidRPr="00CA5690">
        <w:rPr>
          <w:rFonts w:ascii="Consolas" w:eastAsia="Yu Mincho" w:hAnsi="Consolas" w:cs="Times New Roman"/>
          <w:b/>
          <w:color w:val="007020"/>
          <w:sz w:val="20"/>
          <w:szCs w:val="20"/>
          <w:lang w:eastAsia="zh-CN"/>
        </w:rPr>
        <w:t>struct</w:t>
      </w:r>
      <w:r w:rsidRPr="00CA5690">
        <w:rPr>
          <w:rFonts w:ascii="Consolas" w:eastAsia="Yu Mincho" w:hAnsi="Consolas" w:cs="Times New Roman"/>
          <w:sz w:val="20"/>
          <w:szCs w:val="20"/>
          <w:lang w:eastAsia="zh-CN"/>
        </w:rPr>
        <w:t xml:space="preserve"> ObjectRenderingItem : RenderingItem {</w:t>
      </w:r>
      <w:r w:rsidRPr="00CA5690">
        <w:rPr>
          <w:rFonts w:ascii="Courier New" w:eastAsia="MS Mincho" w:hAnsi="Courier New" w:cs="Times New Roman"/>
          <w:sz w:val="20"/>
          <w:szCs w:val="20"/>
          <w:lang w:eastAsia="zh-CN"/>
        </w:rPr>
        <w:br/>
      </w:r>
      <w:r w:rsidRPr="00CA5690">
        <w:rPr>
          <w:rFonts w:ascii="Consolas" w:eastAsia="Yu Mincho" w:hAnsi="Consolas" w:cs="Times New Roman"/>
          <w:sz w:val="20"/>
          <w:szCs w:val="20"/>
          <w:lang w:eastAsia="zh-CN"/>
        </w:rPr>
        <w:t xml:space="preserve">  TrackSpec track_spec;</w:t>
      </w:r>
      <w:r w:rsidRPr="00CA5690">
        <w:rPr>
          <w:rFonts w:ascii="Courier New" w:eastAsia="MS Mincho" w:hAnsi="Courier New" w:cs="Times New Roman"/>
          <w:sz w:val="20"/>
          <w:szCs w:val="20"/>
          <w:lang w:eastAsia="zh-CN"/>
        </w:rPr>
        <w:br/>
      </w:r>
      <w:r w:rsidRPr="00CA5690">
        <w:rPr>
          <w:rFonts w:ascii="Consolas" w:eastAsia="Yu Mincho" w:hAnsi="Consolas" w:cs="Times New Roman"/>
          <w:sz w:val="20"/>
          <w:szCs w:val="20"/>
          <w:lang w:eastAsia="zh-CN"/>
        </w:rPr>
        <w:t xml:space="preserve">  MetadataSource metadata_source;</w:t>
      </w:r>
      <w:r w:rsidRPr="00CA5690">
        <w:rPr>
          <w:rFonts w:ascii="Courier New" w:eastAsia="MS Mincho" w:hAnsi="Courier New" w:cs="Times New Roman"/>
          <w:sz w:val="20"/>
          <w:szCs w:val="20"/>
          <w:lang w:eastAsia="zh-CN"/>
        </w:rPr>
        <w:br/>
      </w:r>
      <w:r w:rsidRPr="00CA5690">
        <w:rPr>
          <w:rFonts w:ascii="Consolas" w:eastAsia="Yu Mincho" w:hAnsi="Consolas" w:cs="Times New Roman"/>
          <w:sz w:val="20"/>
          <w:szCs w:val="20"/>
          <w:lang w:eastAsia="zh-CN"/>
        </w:rPr>
        <w:t xml:space="preserve">  ImportanceData importance;</w:t>
      </w:r>
      <w:r w:rsidRPr="00CA5690">
        <w:rPr>
          <w:rFonts w:ascii="Courier New" w:eastAsia="MS Mincho" w:hAnsi="Courier New" w:cs="Times New Roman"/>
          <w:sz w:val="20"/>
          <w:szCs w:val="20"/>
          <w:lang w:eastAsia="zh-CN"/>
        </w:rPr>
        <w:br/>
      </w:r>
      <w:r w:rsidRPr="00CA5690">
        <w:rPr>
          <w:rFonts w:ascii="Consolas" w:eastAsia="Yu Mincho" w:hAnsi="Consolas" w:cs="Times New Roman"/>
          <w:sz w:val="20"/>
          <w:szCs w:val="20"/>
          <w:lang w:eastAsia="zh-CN"/>
        </w:rPr>
        <w:t>};</w:t>
      </w:r>
    </w:p>
    <w:p w14:paraId="7A66CF02" w14:textId="1750DE43" w:rsidR="004E1E10" w:rsidRPr="00E94DE7" w:rsidRDefault="004E1E10" w:rsidP="00E94DE7">
      <w:pPr>
        <w:pStyle w:val="Heading3"/>
        <w:rPr>
          <w:rFonts w:ascii="Courier New" w:eastAsia="MS Mincho" w:hAnsi="Courier New" w:cs="Times New Roman"/>
          <w:sz w:val="20"/>
          <w:szCs w:val="20"/>
          <w:rtl/>
          <w:lang w:eastAsia="zh-CN"/>
        </w:rPr>
      </w:pPr>
      <w:r w:rsidRPr="00EC5628">
        <w:rPr>
          <w:rFonts w:eastAsia="SimSun"/>
          <w:lang w:eastAsia="zh-CN" w:bidi="ar-EG"/>
        </w:rPr>
        <w:lastRenderedPageBreak/>
        <w:t>4.1.5</w:t>
      </w:r>
      <w:r w:rsidRPr="00EC5628">
        <w:rPr>
          <w:rFonts w:eastAsia="SimSun"/>
          <w:rtl/>
          <w:lang w:eastAsia="zh-CN" w:bidi="ar-EG"/>
        </w:rPr>
        <w:tab/>
      </w:r>
      <w:r w:rsidRPr="00EC5628">
        <w:rPr>
          <w:rFonts w:eastAsia="SimSun"/>
          <w:rtl/>
          <w:lang w:val="en-GB" w:eastAsia="zh-CN" w:bidi="ar-EG"/>
        </w:rPr>
        <w:t>صوتيات محيطة من الرتبة الأعلى</w:t>
      </w:r>
      <w:r w:rsidRPr="00EC5628">
        <w:rPr>
          <w:rFonts w:eastAsia="SimSun" w:hint="cs"/>
          <w:rtl/>
          <w:lang w:val="en-GB" w:eastAsia="zh-CN" w:bidi="ar-EG"/>
        </w:rPr>
        <w:t xml:space="preserve"> </w:t>
      </w:r>
      <w:r w:rsidRPr="00EC5628">
        <w:rPr>
          <w:rFonts w:eastAsia="SimSun"/>
          <w:lang w:val="en-CA" w:eastAsia="zh-CN" w:bidi="ar-EG"/>
        </w:rPr>
        <w:t>(HOA)</w:t>
      </w:r>
    </w:p>
    <w:p w14:paraId="5520859F" w14:textId="77777777" w:rsidR="004E1E10" w:rsidRPr="00EC5628" w:rsidRDefault="004E1E10" w:rsidP="004E1E10">
      <w:pPr>
        <w:keepNext/>
        <w:keepLines/>
        <w:rPr>
          <w:rFonts w:eastAsia="SimSun"/>
          <w:lang w:val="fr-FR"/>
        </w:rPr>
      </w:pPr>
      <w:r w:rsidRPr="00EC5628">
        <w:rPr>
          <w:rFonts w:eastAsia="SimSun" w:hint="cs"/>
          <w:rtl/>
          <w:lang w:val="fr-FR"/>
        </w:rPr>
        <w:t xml:space="preserve">بالنسبة إلى تعرف النمط </w:t>
      </w:r>
      <w:r w:rsidRPr="00EC5628">
        <w:rPr>
          <w:rFonts w:eastAsia="MS Mincho"/>
          <w:i/>
          <w:lang w:val="en-GB"/>
        </w:rPr>
        <w:t>typeDefinition==HOA</w:t>
      </w:r>
      <w:r w:rsidRPr="00EC5628">
        <w:rPr>
          <w:rFonts w:eastAsia="SimSun" w:hint="cs"/>
          <w:rtl/>
          <w:lang w:val="fr-FR"/>
        </w:rPr>
        <w:t xml:space="preserve">، يختلف الوضع بين </w:t>
      </w:r>
      <w:r w:rsidRPr="00EC5628">
        <w:rPr>
          <w:rFonts w:eastAsia="MS Mincho"/>
          <w:i/>
          <w:lang w:val="en-GB"/>
        </w:rPr>
        <w:t>typeDefinition==DirectSpeakers</w:t>
      </w:r>
      <w:r w:rsidRPr="00EC5628">
        <w:rPr>
          <w:rFonts w:eastAsia="SimSun" w:hint="cs"/>
          <w:rtl/>
          <w:lang w:val="fr-FR"/>
        </w:rPr>
        <w:t xml:space="preserve"> و</w:t>
      </w:r>
      <w:r w:rsidRPr="00EC5628">
        <w:rPr>
          <w:rFonts w:eastAsia="MS Mincho"/>
          <w:i/>
          <w:lang w:val="en-GB"/>
        </w:rPr>
        <w:t>typeDefinition==Objects</w:t>
      </w:r>
      <w:r w:rsidRPr="00EC5628">
        <w:rPr>
          <w:rFonts w:eastAsia="SimSun" w:hint="cs"/>
          <w:rtl/>
          <w:lang w:val="fr-FR"/>
        </w:rPr>
        <w:t xml:space="preserve">، لأنه يتعين تجهيز كدسة من </w:t>
      </w:r>
      <w:r w:rsidRPr="00EC5628">
        <w:rPr>
          <w:rFonts w:eastAsia="MS Mincho"/>
          <w:i/>
          <w:lang w:val="en-GB"/>
        </w:rPr>
        <w:t>audioChannelFormats</w:t>
      </w:r>
      <w:r w:rsidRPr="00EC5628">
        <w:rPr>
          <w:rFonts w:eastAsia="SimSun" w:hint="cs"/>
          <w:rtl/>
          <w:lang w:val="fr-FR"/>
        </w:rPr>
        <w:t xml:space="preserve"> معاً. ولهذا السبب، لا</w:t>
      </w:r>
      <w:r>
        <w:rPr>
          <w:rFonts w:eastAsia="SimSun" w:hint="eastAsia"/>
          <w:rtl/>
          <w:lang w:val="fr-FR"/>
        </w:rPr>
        <w:t> </w:t>
      </w:r>
      <w:r w:rsidRPr="00EC5628">
        <w:rPr>
          <w:rFonts w:eastAsia="SimSun" w:hint="cs"/>
          <w:rtl/>
          <w:lang w:val="fr-FR"/>
        </w:rPr>
        <w:t xml:space="preserve">تحتوي </w:t>
      </w:r>
      <w:r w:rsidRPr="00EC5628">
        <w:rPr>
          <w:rFonts w:ascii="Courier New" w:eastAsia="MS Mincho" w:hAnsi="Courier New"/>
          <w:szCs w:val="22"/>
          <w:lang w:val="en-GB"/>
        </w:rPr>
        <w:t>HOATypeMetadata</w:t>
      </w:r>
      <w:r w:rsidRPr="00EC5628">
        <w:rPr>
          <w:rFonts w:eastAsia="SimSun" w:hint="cs"/>
          <w:rtl/>
          <w:lang w:val="fr-FR"/>
        </w:rPr>
        <w:t xml:space="preserve"> على </w:t>
      </w:r>
      <w:r w:rsidRPr="00EC5628">
        <w:rPr>
          <w:rFonts w:ascii="Courier New" w:eastAsia="MS Mincho" w:hAnsi="Courier New"/>
          <w:szCs w:val="22"/>
          <w:lang w:val="en-GB"/>
        </w:rPr>
        <w:t>audioBlockFormat</w:t>
      </w:r>
      <w:r w:rsidRPr="00EC5628">
        <w:rPr>
          <w:rFonts w:eastAsia="SimSun" w:hint="cs"/>
          <w:rtl/>
          <w:lang w:val="fr-FR"/>
        </w:rPr>
        <w:t xml:space="preserve"> بالإضافة إلى </w:t>
      </w:r>
      <w:r w:rsidRPr="00EC5628">
        <w:rPr>
          <w:rFonts w:ascii="Courier New" w:eastAsia="MS Mincho" w:hAnsi="Courier New"/>
          <w:szCs w:val="22"/>
          <w:lang w:val="en-GB"/>
        </w:rPr>
        <w:t>ExtraData</w:t>
      </w:r>
      <w:r w:rsidRPr="00EC5628">
        <w:rPr>
          <w:rFonts w:eastAsia="SimSun" w:hint="cs"/>
          <w:rtl/>
          <w:lang w:val="fr-FR"/>
        </w:rPr>
        <w:t xml:space="preserve">، ولكن يتم استخلاص المعلومات اللازمة من </w:t>
      </w:r>
      <w:r w:rsidRPr="00EC5628">
        <w:rPr>
          <w:rFonts w:eastAsia="MS Mincho"/>
          <w:i/>
          <w:lang w:val="en-GB"/>
        </w:rPr>
        <w:t>audioBlockFormats</w:t>
      </w:r>
      <w:r w:rsidRPr="00EC5628">
        <w:rPr>
          <w:rFonts w:eastAsia="SimSun" w:hint="cs"/>
          <w:rtl/>
          <w:lang w:val="fr-FR"/>
        </w:rPr>
        <w:t xml:space="preserve"> وتُخزّن مباشرة في </w:t>
      </w:r>
      <w:r w:rsidRPr="00EC5628">
        <w:rPr>
          <w:rFonts w:ascii="Courier New" w:eastAsia="MS Mincho" w:hAnsi="Courier New"/>
          <w:szCs w:val="22"/>
          <w:lang w:val="en-GB"/>
        </w:rPr>
        <w:t>HOATypeMetadata</w:t>
      </w:r>
      <w:r w:rsidRPr="00EC5628">
        <w:rPr>
          <w:rFonts w:eastAsia="SimSun" w:hint="cs"/>
          <w:rtl/>
          <w:lang w:val="fr-FR"/>
        </w:rPr>
        <w:t>.</w:t>
      </w:r>
    </w:p>
    <w:p w14:paraId="5BB31561" w14:textId="77777777" w:rsidR="004E1E10" w:rsidRPr="00437FB1" w:rsidRDefault="004E1E10" w:rsidP="004E1E10">
      <w:pPr>
        <w:keepNext/>
        <w:keepLines/>
        <w:tabs>
          <w:tab w:val="left" w:pos="720"/>
          <w:tab w:val="left" w:pos="794"/>
          <w:tab w:val="left" w:pos="1191"/>
          <w:tab w:val="left" w:pos="1588"/>
          <w:tab w:val="left" w:pos="1985"/>
        </w:tabs>
        <w:overflowPunct/>
        <w:autoSpaceDE/>
        <w:bidi w:val="0"/>
        <w:adjustRightInd/>
        <w:spacing w:before="100" w:after="100" w:line="240" w:lineRule="auto"/>
        <w:ind w:left="851"/>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HOATypeMetadata : TypeMetadata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w:t>
      </w:r>
      <w:r w:rsidRPr="00437FB1">
        <w:rPr>
          <w:rFonts w:ascii="Consolas" w:eastAsia="Yu Mincho" w:hAnsi="Consolas" w:cs="Times New Roman"/>
          <w:b/>
          <w:color w:val="902000"/>
          <w:sz w:val="20"/>
          <w:szCs w:val="20"/>
          <w:lang w:eastAsia="zh-CN"/>
        </w:rPr>
        <w:t>int</w:t>
      </w:r>
      <w:r w:rsidRPr="00437FB1">
        <w:rPr>
          <w:rFonts w:ascii="Consolas" w:eastAsia="Yu Mincho" w:hAnsi="Consolas" w:cs="Times New Roman"/>
          <w:sz w:val="20"/>
          <w:szCs w:val="20"/>
          <w:lang w:eastAsia="zh-CN"/>
        </w:rPr>
        <w:t>&gt; orders;</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w:t>
      </w:r>
      <w:r w:rsidRPr="00437FB1">
        <w:rPr>
          <w:rFonts w:ascii="Consolas" w:eastAsia="Yu Mincho" w:hAnsi="Consolas" w:cs="Times New Roman"/>
          <w:b/>
          <w:color w:val="902000"/>
          <w:sz w:val="20"/>
          <w:szCs w:val="20"/>
          <w:lang w:eastAsia="zh-CN"/>
        </w:rPr>
        <w:t>int</w:t>
      </w:r>
      <w:r w:rsidRPr="00437FB1">
        <w:rPr>
          <w:rFonts w:ascii="Consolas" w:eastAsia="Yu Mincho" w:hAnsi="Consolas" w:cs="Times New Roman"/>
          <w:sz w:val="20"/>
          <w:szCs w:val="20"/>
          <w:lang w:eastAsia="zh-CN"/>
        </w:rPr>
        <w:t>&gt; degrees;</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optional&lt;string&gt; normalization;</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w:t>
      </w:r>
      <w:r w:rsidRPr="00437FB1">
        <w:rPr>
          <w:rFonts w:ascii="Consolas" w:eastAsia="Yu Mincho" w:hAnsi="Consolas" w:cs="Times New Roman"/>
          <w:b/>
          <w:color w:val="902000"/>
          <w:sz w:val="20"/>
          <w:szCs w:val="20"/>
          <w:lang w:eastAsia="zh-CN"/>
        </w:rPr>
        <w:t>float</w:t>
      </w:r>
      <w:r w:rsidRPr="00437FB1">
        <w:rPr>
          <w:rFonts w:ascii="Consolas" w:eastAsia="Yu Mincho" w:hAnsi="Consolas" w:cs="Times New Roman"/>
          <w:sz w:val="20"/>
          <w:szCs w:val="20"/>
          <w:lang w:eastAsia="zh-CN"/>
        </w:rPr>
        <w:t>&gt; nfcRefDist;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w:t>
      </w:r>
      <w:r w:rsidRPr="00437FB1">
        <w:rPr>
          <w:rFonts w:ascii="Consolas" w:eastAsia="Yu Mincho" w:hAnsi="Consolas" w:cs="Times New Roman"/>
          <w:b/>
          <w:color w:val="902000"/>
          <w:sz w:val="20"/>
          <w:szCs w:val="20"/>
          <w:lang w:eastAsia="zh-CN"/>
        </w:rPr>
        <w:t>bool</w:t>
      </w:r>
      <w:r w:rsidRPr="00437FB1">
        <w:rPr>
          <w:rFonts w:ascii="Consolas" w:eastAsia="Yu Mincho" w:hAnsi="Consolas" w:cs="Times New Roman"/>
          <w:sz w:val="20"/>
          <w:szCs w:val="20"/>
          <w:lang w:eastAsia="zh-CN"/>
        </w:rPr>
        <w:t xml:space="preserve"> screenRef;</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ExtraData extra_data;</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optional&lt;duration&gt; rtime;</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optional&lt;duration&gt; duration;</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0048044E" w14:textId="77777777" w:rsidR="004E1E10" w:rsidRDefault="004E1E10" w:rsidP="004E1E10">
      <w:pPr>
        <w:keepNext/>
        <w:keepLines/>
        <w:rPr>
          <w:rFonts w:eastAsia="SimSun"/>
          <w:lang w:val="fr-FR"/>
        </w:rPr>
      </w:pPr>
      <w:r w:rsidRPr="00EC5628">
        <w:rPr>
          <w:rFonts w:eastAsia="SimSun" w:hint="cs"/>
          <w:rtl/>
          <w:lang w:val="fr-FR"/>
        </w:rPr>
        <w:t xml:space="preserve">وللسبب نفسه، يكون الوضع بالنسبة إلى بند </w:t>
      </w:r>
      <w:r w:rsidRPr="00EC5628">
        <w:rPr>
          <w:rFonts w:ascii="Courier New" w:eastAsia="MS Mincho" w:hAnsi="Courier New"/>
          <w:lang w:val="en-GB"/>
        </w:rPr>
        <w:t>HOARenderingItem</w:t>
      </w:r>
      <w:r w:rsidRPr="00EC5628">
        <w:rPr>
          <w:rFonts w:eastAsia="SimSun" w:hint="cs"/>
          <w:rtl/>
          <w:lang w:val="fr-FR"/>
        </w:rPr>
        <w:t xml:space="preserve"> مختلفاً. وفي هذه الحالة، لا يحتوي بند </w:t>
      </w:r>
      <w:r w:rsidRPr="00EC5628">
        <w:rPr>
          <w:rFonts w:ascii="Courier New" w:eastAsia="MS Mincho" w:hAnsi="Courier New"/>
          <w:lang w:val="en-GB"/>
        </w:rPr>
        <w:t>HOARenderingItem</w:t>
      </w:r>
      <w:r w:rsidRPr="00EC5628">
        <w:rPr>
          <w:rFonts w:eastAsia="SimSun" w:hint="cs"/>
          <w:rtl/>
          <w:lang w:val="fr-FR"/>
        </w:rPr>
        <w:t xml:space="preserve"> على مواصفة </w:t>
      </w:r>
      <w:r w:rsidRPr="00EC5628">
        <w:rPr>
          <w:rFonts w:ascii="Courier New" w:eastAsia="MS Mincho" w:hAnsi="Courier New"/>
          <w:lang w:val="en-GB"/>
        </w:rPr>
        <w:t>TrackSpec</w:t>
      </w:r>
      <w:r w:rsidRPr="00EC5628">
        <w:rPr>
          <w:rFonts w:eastAsia="SimSun" w:hint="cs"/>
          <w:rtl/>
          <w:lang w:val="fr-FR"/>
        </w:rPr>
        <w:t xml:space="preserve"> واحدة فحسب، بل على متجه من مواصفات </w:t>
      </w:r>
      <w:r w:rsidRPr="00EC5628">
        <w:rPr>
          <w:rFonts w:ascii="Courier New" w:eastAsia="MS Mincho" w:hAnsi="Courier New"/>
          <w:lang w:val="en-GB"/>
        </w:rPr>
        <w:t>TrackSpec</w:t>
      </w:r>
      <w:r w:rsidRPr="00EC5628">
        <w:rPr>
          <w:rFonts w:eastAsia="MS Mincho"/>
          <w:lang w:val="en-GB"/>
        </w:rPr>
        <w:t>s</w:t>
      </w:r>
      <w:r w:rsidRPr="00EC5628">
        <w:rPr>
          <w:rFonts w:eastAsia="SimSun" w:hint="cs"/>
          <w:rtl/>
          <w:lang w:val="fr-FR"/>
        </w:rPr>
        <w:t>.</w:t>
      </w:r>
    </w:p>
    <w:p w14:paraId="65D9E48C"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after="120" w:line="240" w:lineRule="auto"/>
        <w:ind w:left="567"/>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HOARenderingItem : RenderingItem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vector&lt;TrackSpec&gt; track_specs;</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MetadataSource metadata_source;</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vector&lt;ImportanceData&gt; importances;</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7321C23F" w14:textId="77777777" w:rsidR="004E1E10" w:rsidRPr="00EC5628" w:rsidRDefault="004E1E10" w:rsidP="004E1E10">
      <w:pPr>
        <w:pStyle w:val="Heading3"/>
        <w:rPr>
          <w:rFonts w:eastAsia="SimSun"/>
          <w:rtl/>
          <w:lang w:eastAsia="zh-CN" w:bidi="ar-EG"/>
        </w:rPr>
      </w:pPr>
      <w:r w:rsidRPr="00EC5628">
        <w:rPr>
          <w:rFonts w:eastAsia="SimSun"/>
          <w:lang w:eastAsia="zh-CN" w:bidi="ar-EG"/>
        </w:rPr>
        <w:t>5.1.5</w:t>
      </w:r>
      <w:r w:rsidRPr="00EC5628">
        <w:rPr>
          <w:rFonts w:eastAsia="SimSun"/>
          <w:rtl/>
          <w:lang w:eastAsia="zh-CN" w:bidi="ar-EG"/>
        </w:rPr>
        <w:tab/>
      </w:r>
      <w:r w:rsidRPr="00EC5628">
        <w:rPr>
          <w:rFonts w:eastAsia="SimSun" w:hint="cs"/>
          <w:rtl/>
          <w:lang w:val="en-GB" w:eastAsia="zh-CN" w:bidi="ar-EG"/>
        </w:rPr>
        <w:t>العرض عبر الأذنين</w:t>
      </w:r>
    </w:p>
    <w:p w14:paraId="596E3C8F" w14:textId="77777777" w:rsidR="00E94DE7" w:rsidRDefault="004E1E10" w:rsidP="00E94DE7">
      <w:pPr>
        <w:rPr>
          <w:rFonts w:eastAsia="SimSun"/>
          <w:lang w:val="fr-FR"/>
        </w:rPr>
      </w:pPr>
      <w:r w:rsidRPr="00EC5628">
        <w:rPr>
          <w:rFonts w:eastAsia="SimSun" w:hint="cs"/>
          <w:rtl/>
          <w:lang w:val="fr-FR"/>
        </w:rPr>
        <w:t xml:space="preserve">بالنظر إلى أن النظام لا يدعم </w:t>
      </w:r>
      <w:r w:rsidRPr="00EC5628">
        <w:rPr>
          <w:rFonts w:eastAsia="MS Mincho"/>
          <w:i/>
          <w:lang w:val="en-GB"/>
        </w:rPr>
        <w:t>typeDefinition==Binaural</w:t>
      </w:r>
      <w:r w:rsidRPr="00EC5628">
        <w:rPr>
          <w:rFonts w:eastAsia="SimSun" w:hint="cs"/>
          <w:rtl/>
          <w:lang w:val="fr-FR"/>
        </w:rPr>
        <w:t xml:space="preserve">، فإنه لا توجد فئات من البيانات الشرحية لنمط العرض عبر الأذنين </w:t>
      </w:r>
      <w:r w:rsidRPr="00EC5628">
        <w:rPr>
          <w:rFonts w:ascii="Courier New" w:eastAsia="MS Mincho" w:hAnsi="Courier New"/>
          <w:lang w:val="en-GB"/>
        </w:rPr>
        <w:t>BinauralTypeMetadata</w:t>
      </w:r>
      <w:r w:rsidRPr="00EC5628">
        <w:rPr>
          <w:rFonts w:eastAsia="SimSun" w:hint="cs"/>
          <w:rtl/>
          <w:lang w:val="fr-FR"/>
        </w:rPr>
        <w:t xml:space="preserve"> أو بنود عرض عبر الأذنين </w:t>
      </w:r>
      <w:r w:rsidRPr="00EC5628">
        <w:rPr>
          <w:rFonts w:ascii="Courier New" w:eastAsia="MS Mincho" w:hAnsi="Courier New"/>
          <w:lang w:val="en-GB"/>
        </w:rPr>
        <w:t>BinauralRenderingItem</w:t>
      </w:r>
      <w:r w:rsidRPr="00EC5628">
        <w:rPr>
          <w:rFonts w:eastAsia="SimSun" w:hint="cs"/>
          <w:rtl/>
          <w:lang w:val="fr-FR"/>
        </w:rPr>
        <w:t>.</w:t>
      </w:r>
      <w:bookmarkStart w:id="17" w:name="_Toc34659500"/>
    </w:p>
    <w:p w14:paraId="574E1C60" w14:textId="2DF98BA0" w:rsidR="004E1E10" w:rsidRPr="00EC5628" w:rsidRDefault="004E1E10" w:rsidP="0006164B">
      <w:pPr>
        <w:pStyle w:val="Heading2"/>
        <w:rPr>
          <w:rFonts w:eastAsia="SimSun"/>
          <w:rtl/>
          <w:lang w:eastAsia="zh-CN" w:bidi="ar-EG"/>
        </w:rPr>
      </w:pPr>
      <w:r w:rsidRPr="00EC5628">
        <w:rPr>
          <w:rFonts w:eastAsia="SimSun"/>
          <w:lang w:eastAsia="zh-CN" w:bidi="ar-EG"/>
        </w:rPr>
        <w:t>2.5</w:t>
      </w:r>
      <w:r w:rsidRPr="00EC5628">
        <w:rPr>
          <w:rFonts w:eastAsia="SimSun"/>
          <w:rtl/>
          <w:lang w:eastAsia="zh-CN" w:bidi="ar-EG"/>
        </w:rPr>
        <w:tab/>
      </w:r>
      <w:r w:rsidRPr="00EC5628">
        <w:rPr>
          <w:rFonts w:eastAsia="SimSun" w:hint="cs"/>
          <w:rtl/>
          <w:lang w:val="en-GB" w:eastAsia="zh-CN" w:bidi="ar-EG"/>
        </w:rPr>
        <w:t>تحديد بنود العرض</w:t>
      </w:r>
      <w:bookmarkEnd w:id="17"/>
    </w:p>
    <w:p w14:paraId="6AA37F31" w14:textId="77777777" w:rsidR="004E1E10" w:rsidRPr="00EC5628" w:rsidRDefault="004E1E10" w:rsidP="0006164B">
      <w:pPr>
        <w:keepNext/>
        <w:keepLines/>
        <w:rPr>
          <w:rFonts w:eastAsia="SimSun"/>
          <w:rtl/>
          <w:lang w:val="en-CA" w:bidi="ar-EG"/>
        </w:rPr>
      </w:pPr>
      <w:r w:rsidRPr="00EC5628">
        <w:rPr>
          <w:rFonts w:eastAsia="SimSun" w:hint="cs"/>
          <w:rtl/>
          <w:lang w:val="fr-FR"/>
        </w:rPr>
        <w:t xml:space="preserve">لتحديد بنود العرض </w:t>
      </w:r>
      <w:r w:rsidRPr="00EC5628">
        <w:rPr>
          <w:rFonts w:ascii="Courier New" w:eastAsia="MS Mincho" w:hAnsi="Courier New"/>
          <w:lang w:val="en-GB"/>
        </w:rPr>
        <w:t>RenderingItems</w:t>
      </w:r>
      <w:r w:rsidRPr="00EC5628">
        <w:rPr>
          <w:rFonts w:eastAsia="SimSun" w:hint="cs"/>
          <w:rtl/>
          <w:lang w:val="fr-FR"/>
        </w:rPr>
        <w:t>، يجب تحليل نموذج تعريف الإشارة السمعية. ويوضح الشكل </w:t>
      </w:r>
      <w:r w:rsidRPr="00EC5628">
        <w:rPr>
          <w:rFonts w:eastAsia="SimSun"/>
          <w:lang w:val="en-CA"/>
        </w:rPr>
        <w:t>3</w:t>
      </w:r>
      <w:r w:rsidRPr="00EC5628">
        <w:rPr>
          <w:rFonts w:eastAsia="SimSun" w:hint="cs"/>
          <w:rtl/>
          <w:lang w:val="en-CA" w:bidi="ar-EG"/>
        </w:rPr>
        <w:t xml:space="preserve"> المسار المتخذ.</w:t>
      </w:r>
    </w:p>
    <w:p w14:paraId="1D535F5B" w14:textId="77777777" w:rsidR="004E1E10" w:rsidRPr="00EC5628" w:rsidRDefault="004E1E10" w:rsidP="0006164B">
      <w:pPr>
        <w:keepNext/>
        <w:keepLines/>
        <w:rPr>
          <w:rFonts w:eastAsia="SimSun"/>
          <w:rtl/>
          <w:lang w:val="en-CA" w:bidi="ar-EG"/>
        </w:rPr>
      </w:pPr>
      <w:r w:rsidRPr="00EC5628">
        <w:rPr>
          <w:rFonts w:eastAsia="SimSun" w:hint="cs"/>
          <w:rtl/>
          <w:lang w:val="en-CA" w:bidi="ar-EG"/>
        </w:rPr>
        <w:t xml:space="preserve">وتجرى عملية اختيار حالة البند بين المكونات المختلفة في كائن واحد يطلق عليه اسم ’حالة اختيار البند‘ التي تُمثل، عندما تكون مكتملة المكونات، جميع المكونات التي يتكون منها بند عرض </w:t>
      </w:r>
      <w:r w:rsidRPr="00EC5628">
        <w:rPr>
          <w:rFonts w:ascii="Courier New" w:eastAsia="MS Mincho" w:hAnsi="Courier New"/>
          <w:lang w:val="en-GB"/>
        </w:rPr>
        <w:t>RenderingItem</w:t>
      </w:r>
      <w:r w:rsidRPr="00EC5628">
        <w:rPr>
          <w:rFonts w:eastAsia="SimSun" w:hint="cs"/>
          <w:rtl/>
          <w:lang w:val="en-CA" w:bidi="ar-EG"/>
        </w:rPr>
        <w:t xml:space="preserve"> واحد. ويقبل كل مكون حالة واحدة من حالات اختيار البند ويعيد نسخاً (من الصفر إلى العديد) منها بمزيد من المدخلات. وتجرى هذه الخطوات معاً في</w:t>
      </w:r>
      <w:r>
        <w:rPr>
          <w:rFonts w:eastAsia="SimSun" w:hint="eastAsia"/>
          <w:rtl/>
          <w:lang w:val="en-CA" w:bidi="ar-EG"/>
        </w:rPr>
        <w:t> </w:t>
      </w:r>
      <w:r w:rsidRPr="00EC5628">
        <w:rPr>
          <w:rFonts w:eastAsia="SimSun" w:hint="cs"/>
          <w:rtl/>
          <w:lang w:val="en-CA" w:bidi="ar-EG"/>
        </w:rPr>
        <w:t xml:space="preserve">بنود </w:t>
      </w:r>
      <w:r w:rsidRPr="00EC5628">
        <w:rPr>
          <w:rFonts w:ascii="Courier New" w:eastAsia="MS Mincho" w:hAnsi="Courier New"/>
          <w:lang w:val="en-GB"/>
        </w:rPr>
        <w:t>select_rendering_items</w:t>
      </w:r>
      <w:r w:rsidRPr="00EC5628">
        <w:rPr>
          <w:rFonts w:eastAsia="SimSun" w:hint="cs"/>
          <w:rtl/>
          <w:lang w:val="en-CA" w:bidi="ar-EG"/>
        </w:rPr>
        <w:t>، وهي عروة متداخلة مع الحالات عند تعديلها من قبل كل مكون بدوره.</w:t>
      </w:r>
    </w:p>
    <w:p w14:paraId="55703C01" w14:textId="003DD688" w:rsidR="004E1E10" w:rsidRPr="0006164B" w:rsidRDefault="004E1E10" w:rsidP="0006164B">
      <w:pPr>
        <w:rPr>
          <w:rFonts w:eastAsia="SimSun"/>
          <w:lang w:val="en-CA" w:bidi="ar-EG"/>
        </w:rPr>
      </w:pPr>
      <w:r w:rsidRPr="00EC5628">
        <w:rPr>
          <w:rFonts w:eastAsia="SimSun" w:hint="cs"/>
          <w:rtl/>
          <w:lang w:val="en-CA" w:bidi="ar-EG"/>
        </w:rPr>
        <w:t xml:space="preserve">ويُنفذ ذلك في العنصر </w:t>
      </w:r>
      <w:r w:rsidRPr="00EC5628">
        <w:rPr>
          <w:rFonts w:ascii="Courier New" w:eastAsia="MS Mincho" w:hAnsi="Courier New"/>
          <w:lang w:val="en-GB"/>
        </w:rPr>
        <w:t>core.select_items</w:t>
      </w:r>
      <w:r w:rsidRPr="00EC5628">
        <w:rPr>
          <w:rFonts w:eastAsia="SimSun" w:hint="cs"/>
          <w:rtl/>
          <w:lang w:val="en-CA" w:bidi="ar-EG"/>
        </w:rPr>
        <w:t>.</w:t>
      </w:r>
    </w:p>
    <w:p w14:paraId="4DBACFCC" w14:textId="77777777" w:rsidR="004E1E10" w:rsidRPr="00EC5628" w:rsidRDefault="004E1E10" w:rsidP="004E1E10">
      <w:pPr>
        <w:pStyle w:val="FigureNo"/>
        <w:rPr>
          <w:rFonts w:eastAsia="SimSun"/>
        </w:rPr>
      </w:pPr>
      <w:r w:rsidRPr="00EC5628">
        <w:rPr>
          <w:rFonts w:eastAsia="SimSun" w:hint="cs"/>
          <w:rtl/>
        </w:rPr>
        <w:lastRenderedPageBreak/>
        <w:t xml:space="preserve">الشكل </w:t>
      </w:r>
      <w:r w:rsidRPr="00EC5628">
        <w:rPr>
          <w:rFonts w:eastAsia="SimSun"/>
        </w:rPr>
        <w:t>3</w:t>
      </w:r>
    </w:p>
    <w:p w14:paraId="12C2B25C" w14:textId="77777777" w:rsidR="004E1E10" w:rsidRPr="00EC5628" w:rsidRDefault="004E1E10" w:rsidP="004E1E10">
      <w:pPr>
        <w:pStyle w:val="FigureTitle"/>
        <w:rPr>
          <w:rFonts w:eastAsia="SimSun"/>
          <w:lang w:val="en-CA"/>
        </w:rPr>
      </w:pPr>
      <w:r w:rsidRPr="00EC5628">
        <w:rPr>
          <w:rFonts w:eastAsia="SimSun" w:hint="cs"/>
          <w:rtl/>
        </w:rPr>
        <w:t xml:space="preserve">المسار من خلال هيكل نموذج تعريف الإشارة السمعية لتحديد بنود العرض </w:t>
      </w:r>
      <w:r w:rsidRPr="00EC5628">
        <w:rPr>
          <w:rFonts w:ascii="Courier New" w:eastAsia="MS Mincho" w:hAnsi="Courier New"/>
          <w:lang w:val="en-GB"/>
        </w:rPr>
        <w:t>RenderingItem</w:t>
      </w:r>
      <w:r w:rsidRPr="00EC5628">
        <w:rPr>
          <w:rFonts w:eastAsia="MS Mincho"/>
          <w:lang w:val="en-GB"/>
        </w:rPr>
        <w:t>s</w:t>
      </w:r>
    </w:p>
    <w:p w14:paraId="52412074" w14:textId="21B6ECF6" w:rsidR="004E1E10" w:rsidRPr="00EC5628" w:rsidRDefault="00916498" w:rsidP="004E1E10">
      <w:pPr>
        <w:pStyle w:val="Figure"/>
        <w:rPr>
          <w:lang w:val="fr-FR" w:bidi="ar-EG"/>
        </w:rPr>
      </w:pPr>
      <w:r>
        <w:rPr>
          <w:noProof/>
        </w:rPr>
        <mc:AlternateContent>
          <mc:Choice Requires="wps">
            <w:drawing>
              <wp:anchor distT="0" distB="0" distL="114300" distR="114300" simplePos="0" relativeHeight="251742720" behindDoc="0" locked="0" layoutInCell="1" allowOverlap="1" wp14:anchorId="11393C96" wp14:editId="7BE9AD94">
                <wp:simplePos x="0" y="0"/>
                <wp:positionH relativeFrom="column">
                  <wp:posOffset>4670689</wp:posOffset>
                </wp:positionH>
                <wp:positionV relativeFrom="paragraph">
                  <wp:posOffset>4277995</wp:posOffset>
                </wp:positionV>
                <wp:extent cx="1268083" cy="310551"/>
                <wp:effectExtent l="0" t="0" r="889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310551"/>
                        </a:xfrm>
                        <a:prstGeom prst="rect">
                          <a:avLst/>
                        </a:prstGeom>
                        <a:solidFill>
                          <a:srgbClr val="FFFFFF"/>
                        </a:solidFill>
                        <a:ln w="9525">
                          <a:noFill/>
                          <a:miter lim="800000"/>
                          <a:headEnd/>
                          <a:tailEnd/>
                        </a:ln>
                      </wps:spPr>
                      <wps:txbx>
                        <w:txbxContent>
                          <w:p w14:paraId="2AF5B967" w14:textId="1BE0ACA8" w:rsidR="00611A5A" w:rsidRPr="00CB1D77" w:rsidRDefault="00611A5A" w:rsidP="002D4389">
                            <w:pPr>
                              <w:spacing w:before="0"/>
                              <w:jc w:val="center"/>
                              <w:rPr>
                                <w:sz w:val="14"/>
                                <w:szCs w:val="20"/>
                                <w:lang w:val="en-CA" w:bidi="ar-EG"/>
                              </w:rPr>
                            </w:pPr>
                            <w:r>
                              <w:rPr>
                                <w:sz w:val="14"/>
                                <w:szCs w:val="20"/>
                                <w:lang w:val="en-CA"/>
                              </w:rPr>
                              <w:t>1</w:t>
                            </w:r>
                            <w:r w:rsidRPr="002D4389">
                              <w:rPr>
                                <w:sz w:val="14"/>
                                <w:szCs w:val="20"/>
                                <w:rtl/>
                                <w:lang w:val="en-CA"/>
                              </w:rPr>
                              <w:t xml:space="preserve"> لكل </w:t>
                            </w:r>
                            <w:r>
                              <w:rPr>
                                <w:rFonts w:hint="cs"/>
                                <w:sz w:val="14"/>
                                <w:szCs w:val="20"/>
                                <w:rtl/>
                                <w:lang w:val="en-GB" w:bidi="ar-EG"/>
                              </w:rPr>
                              <w:t xml:space="preserve">نسق </w:t>
                            </w:r>
                            <w:r>
                              <w:rPr>
                                <w:sz w:val="14"/>
                                <w:szCs w:val="20"/>
                                <w:lang w:bidi="ar-EG"/>
                              </w:rPr>
                              <w:t>audioChannelFormat</w:t>
                            </w:r>
                            <w:r>
                              <w:rPr>
                                <w:rFonts w:hint="cs"/>
                                <w:sz w:val="14"/>
                                <w:szCs w:val="20"/>
                                <w:rtl/>
                                <w:lang w:val="en-GB" w:bidi="ar-EG"/>
                              </w:rPr>
                              <w:t xml:space="preserve"> في استعمال</w:t>
                            </w:r>
                            <w:r w:rsidRPr="002D4389">
                              <w:rPr>
                                <w:sz w:val="14"/>
                                <w:szCs w:val="20"/>
                                <w:rtl/>
                                <w:lang w:val="en-CA"/>
                              </w:rPr>
                              <w:t xml:space="preserve"> </w:t>
                            </w:r>
                            <w:r>
                              <w:rPr>
                                <w:rFonts w:hint="cs"/>
                                <w:sz w:val="14"/>
                                <w:szCs w:val="20"/>
                                <w:rtl/>
                                <w:lang w:val="en-CA"/>
                              </w:rPr>
                              <w:t>ا</w:t>
                            </w:r>
                            <w:r w:rsidRPr="002D4389">
                              <w:rPr>
                                <w:sz w:val="14"/>
                                <w:szCs w:val="20"/>
                                <w:rtl/>
                                <w:lang w:val="en-CA"/>
                              </w:rPr>
                              <w:t>لنسق</w:t>
                            </w:r>
                            <w:r w:rsidRPr="002D4389">
                              <w:rPr>
                                <w:rFonts w:hint="cs"/>
                                <w:sz w:val="14"/>
                                <w:szCs w:val="20"/>
                                <w:rtl/>
                                <w:lang w:val="en-CA" w:bidi="ar-EG"/>
                              </w:rPr>
                              <w:t xml:space="preserve"> </w:t>
                            </w:r>
                            <w:r w:rsidRPr="002D4389">
                              <w:rPr>
                                <w:sz w:val="14"/>
                                <w:szCs w:val="20"/>
                                <w:lang w:bidi="ar-EG"/>
                              </w:rPr>
                              <w:t>audioPackFormat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93C96" id="_x0000_s1045" type="#_x0000_t202" style="position:absolute;left:0;text-align:left;margin-left:367.75pt;margin-top:336.85pt;width:99.85pt;height:24.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" stroked="f">
                <v:textbox inset="0,0,0,0">
                  <w:txbxContent>
                    <w:p w14:paraId="2AF5B967" w14:textId="1BE0ACA8" w:rsidR="00611A5A" w:rsidRPr="00CB1D77" w:rsidRDefault="00611A5A" w:rsidP="002D4389">
                      <w:pPr>
                        <w:spacing w:before="0"/>
                        <w:jc w:val="center"/>
                        <w:rPr>
                          <w:sz w:val="14"/>
                          <w:szCs w:val="20"/>
                          <w:lang w:val="en-CA" w:bidi="ar-EG"/>
                        </w:rPr>
                      </w:pPr>
                      <w:r>
                        <w:rPr>
                          <w:sz w:val="14"/>
                          <w:szCs w:val="20"/>
                          <w:lang w:val="en-CA"/>
                        </w:rPr>
                        <w:t>1</w:t>
                      </w:r>
                      <w:r w:rsidRPr="002D4389">
                        <w:rPr>
                          <w:sz w:val="14"/>
                          <w:szCs w:val="20"/>
                          <w:rtl/>
                          <w:lang w:val="en-CA"/>
                        </w:rPr>
                        <w:t xml:space="preserve"> لكل </w:t>
                      </w:r>
                      <w:r>
                        <w:rPr>
                          <w:rFonts w:hint="cs"/>
                          <w:sz w:val="14"/>
                          <w:szCs w:val="20"/>
                          <w:rtl/>
                          <w:lang w:val="en-GB" w:bidi="ar-EG"/>
                        </w:rPr>
                        <w:t xml:space="preserve">نسق </w:t>
                      </w:r>
                      <w:r>
                        <w:rPr>
                          <w:sz w:val="14"/>
                          <w:szCs w:val="20"/>
                          <w:lang w:bidi="ar-EG"/>
                        </w:rPr>
                        <w:t>audioChannelFormat</w:t>
                      </w:r>
                      <w:r>
                        <w:rPr>
                          <w:rFonts w:hint="cs"/>
                          <w:sz w:val="14"/>
                          <w:szCs w:val="20"/>
                          <w:rtl/>
                          <w:lang w:val="en-GB" w:bidi="ar-EG"/>
                        </w:rPr>
                        <w:t xml:space="preserve"> في استعمال</w:t>
                      </w:r>
                      <w:r w:rsidRPr="002D4389">
                        <w:rPr>
                          <w:sz w:val="14"/>
                          <w:szCs w:val="20"/>
                          <w:rtl/>
                          <w:lang w:val="en-CA"/>
                        </w:rPr>
                        <w:t xml:space="preserve"> </w:t>
                      </w:r>
                      <w:r>
                        <w:rPr>
                          <w:rFonts w:hint="cs"/>
                          <w:sz w:val="14"/>
                          <w:szCs w:val="20"/>
                          <w:rtl/>
                          <w:lang w:val="en-CA"/>
                        </w:rPr>
                        <w:t>ا</w:t>
                      </w:r>
                      <w:r w:rsidRPr="002D4389">
                        <w:rPr>
                          <w:sz w:val="14"/>
                          <w:szCs w:val="20"/>
                          <w:rtl/>
                          <w:lang w:val="en-CA"/>
                        </w:rPr>
                        <w:t>لنسق</w:t>
                      </w:r>
                      <w:r w:rsidRPr="002D4389">
                        <w:rPr>
                          <w:rFonts w:hint="cs"/>
                          <w:sz w:val="14"/>
                          <w:szCs w:val="20"/>
                          <w:rtl/>
                          <w:lang w:val="en-CA" w:bidi="ar-EG"/>
                        </w:rPr>
                        <w:t xml:space="preserve"> </w:t>
                      </w:r>
                      <w:r w:rsidRPr="002D4389">
                        <w:rPr>
                          <w:sz w:val="14"/>
                          <w:szCs w:val="20"/>
                          <w:lang w:bidi="ar-EG"/>
                        </w:rPr>
                        <w:t>audioPackFormat</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3FF84DA7" wp14:editId="48F4EC85">
                <wp:simplePos x="0" y="0"/>
                <wp:positionH relativeFrom="column">
                  <wp:posOffset>4757133</wp:posOffset>
                </wp:positionH>
                <wp:positionV relativeFrom="paragraph">
                  <wp:posOffset>3938546</wp:posOffset>
                </wp:positionV>
                <wp:extent cx="1165561" cy="336547"/>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561" cy="336547"/>
                        </a:xfrm>
                        <a:prstGeom prst="rect">
                          <a:avLst/>
                        </a:prstGeom>
                        <a:solidFill>
                          <a:srgbClr val="FFFFFF"/>
                        </a:solidFill>
                        <a:ln w="9525">
                          <a:noFill/>
                          <a:miter lim="800000"/>
                          <a:headEnd/>
                          <a:tailEnd/>
                        </a:ln>
                      </wps:spPr>
                      <wps:txbx>
                        <w:txbxContent>
                          <w:p w14:paraId="112068CF" w14:textId="723A1DB4" w:rsidR="00611A5A" w:rsidRPr="00916498" w:rsidRDefault="00611A5A" w:rsidP="00916498">
                            <w:pPr>
                              <w:spacing w:before="0"/>
                              <w:jc w:val="center"/>
                              <w:rPr>
                                <w:sz w:val="14"/>
                                <w:szCs w:val="20"/>
                                <w:lang w:bidi="ar-EG"/>
                              </w:rPr>
                            </w:pPr>
                            <w:bookmarkStart w:id="18" w:name="_Hlk84868177"/>
                            <w:r>
                              <w:rPr>
                                <w:sz w:val="14"/>
                                <w:szCs w:val="20"/>
                                <w:lang w:val="en-CA"/>
                              </w:rPr>
                              <w:t>1</w:t>
                            </w:r>
                            <w:r w:rsidRPr="00916498">
                              <w:rPr>
                                <w:sz w:val="14"/>
                                <w:szCs w:val="20"/>
                                <w:rtl/>
                                <w:lang w:val="en-CA"/>
                              </w:rPr>
                              <w:t xml:space="preserve"> لكل نمط استعمال للنسق</w:t>
                            </w:r>
                            <w:r>
                              <w:rPr>
                                <w:rFonts w:hint="cs"/>
                                <w:sz w:val="14"/>
                                <w:szCs w:val="20"/>
                                <w:rtl/>
                                <w:lang w:val="en-GB" w:bidi="ar-EG"/>
                              </w:rPr>
                              <w:t xml:space="preserve"> </w:t>
                            </w:r>
                            <w:r>
                              <w:rPr>
                                <w:sz w:val="14"/>
                                <w:szCs w:val="20"/>
                                <w:lang w:bidi="ar-EG"/>
                              </w:rPr>
                              <w:t>audioPackFormat</w:t>
                            </w:r>
                            <w:bookmarkEnd w:id="18"/>
                          </w:p>
                        </w:txbxContent>
                      </wps:txbx>
                      <wps:bodyPr rot="0" vert="horz" wrap="square" lIns="0" tIns="0" rIns="0" bIns="0" anchor="t" anchorCtr="0">
                        <a:noAutofit/>
                      </wps:bodyPr>
                    </wps:wsp>
                  </a:graphicData>
                </a:graphic>
              </wp:anchor>
            </w:drawing>
          </mc:Choice>
          <mc:Fallback>
            <w:pict>
              <v:shape w14:anchorId="3FF84DA7" id="_x0000_s1046" type="#_x0000_t202" style="position:absolute;left:0;text-align:left;margin-left:374.6pt;margin-top:310.1pt;width:91.8pt;height:26.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" stroked="f">
                <v:textbox inset="0,0,0,0">
                  <w:txbxContent>
                    <w:p w14:paraId="112068CF" w14:textId="723A1DB4" w:rsidR="00611A5A" w:rsidRPr="00916498" w:rsidRDefault="00611A5A" w:rsidP="00916498">
                      <w:pPr>
                        <w:spacing w:before="0"/>
                        <w:jc w:val="center"/>
                        <w:rPr>
                          <w:sz w:val="14"/>
                          <w:szCs w:val="20"/>
                          <w:lang w:bidi="ar-EG"/>
                        </w:rPr>
                      </w:pPr>
                      <w:bookmarkStart w:id="19" w:name="_Hlk84868177"/>
                      <w:r>
                        <w:rPr>
                          <w:sz w:val="14"/>
                          <w:szCs w:val="20"/>
                          <w:lang w:val="en-CA"/>
                        </w:rPr>
                        <w:t>1</w:t>
                      </w:r>
                      <w:r w:rsidRPr="00916498">
                        <w:rPr>
                          <w:sz w:val="14"/>
                          <w:szCs w:val="20"/>
                          <w:rtl/>
                          <w:lang w:val="en-CA"/>
                        </w:rPr>
                        <w:t xml:space="preserve"> لكل نمط استعمال للنسق</w:t>
                      </w:r>
                      <w:r>
                        <w:rPr>
                          <w:rFonts w:hint="cs"/>
                          <w:sz w:val="14"/>
                          <w:szCs w:val="20"/>
                          <w:rtl/>
                          <w:lang w:val="en-GB" w:bidi="ar-EG"/>
                        </w:rPr>
                        <w:t xml:space="preserve"> </w:t>
                      </w:r>
                      <w:r>
                        <w:rPr>
                          <w:sz w:val="14"/>
                          <w:szCs w:val="20"/>
                          <w:lang w:bidi="ar-EG"/>
                        </w:rPr>
                        <w:t>audioPackFormat</w:t>
                      </w:r>
                      <w:bookmarkEnd w:id="19"/>
                    </w:p>
                  </w:txbxContent>
                </v:textbox>
              </v:shape>
            </w:pict>
          </mc:Fallback>
        </mc:AlternateContent>
      </w:r>
      <w:r w:rsidR="004E1E10">
        <w:rPr>
          <w:noProof/>
        </w:rPr>
        <mc:AlternateContent>
          <mc:Choice Requires="wpg">
            <w:drawing>
              <wp:anchor distT="0" distB="0" distL="114300" distR="114300" simplePos="0" relativeHeight="251666944" behindDoc="0" locked="0" layoutInCell="1" allowOverlap="1" wp14:anchorId="68B29BD9" wp14:editId="2A352CC4">
                <wp:simplePos x="0" y="0"/>
                <wp:positionH relativeFrom="column">
                  <wp:posOffset>194310</wp:posOffset>
                </wp:positionH>
                <wp:positionV relativeFrom="paragraph">
                  <wp:posOffset>52788</wp:posOffset>
                </wp:positionV>
                <wp:extent cx="5658317" cy="4827318"/>
                <wp:effectExtent l="0" t="0" r="0" b="0"/>
                <wp:wrapNone/>
                <wp:docPr id="56" name="Group 56"/>
                <wp:cNvGraphicFramePr/>
                <a:graphic xmlns:a="http://schemas.openxmlformats.org/drawingml/2006/main">
                  <a:graphicData uri="http://schemas.microsoft.com/office/word/2010/wordprocessingGroup">
                    <wpg:wgp>
                      <wpg:cNvGrpSpPr/>
                      <wpg:grpSpPr>
                        <a:xfrm>
                          <a:off x="0" y="0"/>
                          <a:ext cx="5658317" cy="4827318"/>
                          <a:chOff x="0" y="0"/>
                          <a:chExt cx="5658317" cy="4827318"/>
                        </a:xfrm>
                      </wpg:grpSpPr>
                      <wps:wsp>
                        <wps:cNvPr id="5" name="Text Box 2"/>
                        <wps:cNvSpPr txBox="1">
                          <a:spLocks noChangeArrowheads="1"/>
                        </wps:cNvSpPr>
                        <wps:spPr bwMode="auto">
                          <a:xfrm>
                            <a:off x="1587260" y="0"/>
                            <a:ext cx="1597025" cy="204826"/>
                          </a:xfrm>
                          <a:prstGeom prst="rect">
                            <a:avLst/>
                          </a:prstGeom>
                          <a:solidFill>
                            <a:srgbClr val="FFFFFF"/>
                          </a:solidFill>
                          <a:ln w="9525">
                            <a:noFill/>
                            <a:miter lim="800000"/>
                            <a:headEnd/>
                            <a:tailEnd/>
                          </a:ln>
                        </wps:spPr>
                        <wps:txbx>
                          <w:txbxContent>
                            <w:p w14:paraId="1B2CA7C0" w14:textId="77777777" w:rsidR="00611A5A" w:rsidRPr="00BF0D3B" w:rsidRDefault="00611A5A" w:rsidP="004E1E10">
                              <w:pPr>
                                <w:spacing w:before="0"/>
                                <w:rPr>
                                  <w:sz w:val="14"/>
                                  <w:szCs w:val="20"/>
                                  <w:lang w:bidi="ar-EG"/>
                                </w:rPr>
                              </w:pPr>
                              <w:r>
                                <w:rPr>
                                  <w:rFonts w:hint="cs"/>
                                  <w:sz w:val="14"/>
                                  <w:szCs w:val="20"/>
                                  <w:rtl/>
                                  <w:lang w:bidi="ar-EG"/>
                                </w:rPr>
                                <w:t xml:space="preserve">في حالة وجود برامج سمعية </w:t>
                              </w:r>
                              <w:r>
                                <w:rPr>
                                  <w:sz w:val="14"/>
                                  <w:szCs w:val="20"/>
                                  <w:lang w:val="en-CA" w:bidi="ar-EG"/>
                                </w:rPr>
                                <w:t>audioProgrammes</w:t>
                              </w:r>
                            </w:p>
                          </w:txbxContent>
                        </wps:txbx>
                        <wps:bodyPr rot="0" vert="horz" wrap="square" lIns="0" tIns="0" rIns="0" bIns="0" anchor="t" anchorCtr="0">
                          <a:noAutofit/>
                        </wps:bodyPr>
                      </wps:wsp>
                      <wps:wsp>
                        <wps:cNvPr id="6" name="Text Box 2"/>
                        <wps:cNvSpPr txBox="1">
                          <a:spLocks noChangeArrowheads="1"/>
                        </wps:cNvSpPr>
                        <wps:spPr bwMode="auto">
                          <a:xfrm>
                            <a:off x="698739" y="905772"/>
                            <a:ext cx="911225" cy="402609"/>
                          </a:xfrm>
                          <a:prstGeom prst="rect">
                            <a:avLst/>
                          </a:prstGeom>
                          <a:solidFill>
                            <a:srgbClr val="FFFFFF"/>
                          </a:solidFill>
                          <a:ln w="9525">
                            <a:noFill/>
                            <a:miter lim="800000"/>
                            <a:headEnd/>
                            <a:tailEnd/>
                          </a:ln>
                        </wps:spPr>
                        <wps:txbx>
                          <w:txbxContent>
                            <w:p w14:paraId="0A9E5268" w14:textId="77777777" w:rsidR="00611A5A" w:rsidRPr="00BF0D3B" w:rsidRDefault="00611A5A" w:rsidP="004E1E10">
                              <w:pPr>
                                <w:spacing w:before="0"/>
                                <w:jc w:val="center"/>
                                <w:rPr>
                                  <w:sz w:val="14"/>
                                  <w:szCs w:val="20"/>
                                  <w:lang w:bidi="ar-EG"/>
                                </w:rPr>
                              </w:pPr>
                              <w:r>
                                <w:rPr>
                                  <w:rFonts w:hint="cs"/>
                                  <w:sz w:val="14"/>
                                  <w:szCs w:val="20"/>
                                  <w:rtl/>
                                  <w:lang w:bidi="ar-EG"/>
                                </w:rPr>
                                <w:t xml:space="preserve">المسار من خلال الكائنات </w:t>
                              </w:r>
                              <w:r>
                                <w:rPr>
                                  <w:sz w:val="14"/>
                                  <w:szCs w:val="20"/>
                                  <w:lang w:val="en-CA" w:bidi="ar-EG"/>
                                </w:rPr>
                                <w:t>audioObjects</w:t>
                              </w:r>
                              <w:r>
                                <w:rPr>
                                  <w:rFonts w:hint="cs"/>
                                  <w:sz w:val="14"/>
                                  <w:szCs w:val="20"/>
                                  <w:rtl/>
                                  <w:lang w:val="en-CA" w:bidi="ar-EG"/>
                                </w:rPr>
                                <w:t xml:space="preserve"> </w:t>
                              </w:r>
                              <w:r>
                                <w:rPr>
                                  <w:rFonts w:hint="cs"/>
                                  <w:sz w:val="14"/>
                                  <w:szCs w:val="20"/>
                                  <w:rtl/>
                                  <w:lang w:bidi="ar-EG"/>
                                </w:rPr>
                                <w:t>المتداخلة</w:t>
                              </w:r>
                            </w:p>
                          </w:txbxContent>
                        </wps:txbx>
                        <wps:bodyPr rot="0" vert="horz" wrap="square" lIns="0" tIns="0" rIns="0" bIns="0" anchor="t" anchorCtr="0">
                          <a:noAutofit/>
                        </wps:bodyPr>
                      </wps:wsp>
                      <wps:wsp>
                        <wps:cNvPr id="14" name="Text Box 2"/>
                        <wps:cNvSpPr txBox="1">
                          <a:spLocks noChangeArrowheads="1"/>
                        </wps:cNvSpPr>
                        <wps:spPr bwMode="auto">
                          <a:xfrm>
                            <a:off x="1889029" y="345054"/>
                            <a:ext cx="1031875" cy="310554"/>
                          </a:xfrm>
                          <a:prstGeom prst="rect">
                            <a:avLst/>
                          </a:prstGeom>
                          <a:solidFill>
                            <a:srgbClr val="FFFFFF"/>
                          </a:solidFill>
                          <a:ln w="9525">
                            <a:solidFill>
                              <a:srgbClr val="000000"/>
                            </a:solidFill>
                            <a:miter lim="800000"/>
                            <a:headEnd/>
                            <a:tailEnd/>
                          </a:ln>
                        </wps:spPr>
                        <wps:txbx>
                          <w:txbxContent>
                            <w:p w14:paraId="0CE949B7" w14:textId="77777777" w:rsidR="00611A5A" w:rsidRPr="00BF0D3B" w:rsidRDefault="00611A5A" w:rsidP="004E1E10">
                              <w:pPr>
                                <w:spacing w:before="0"/>
                                <w:jc w:val="center"/>
                                <w:rPr>
                                  <w:sz w:val="14"/>
                                  <w:szCs w:val="20"/>
                                  <w:lang w:bidi="ar-EG"/>
                                </w:rPr>
                              </w:pPr>
                              <w:r>
                                <w:rPr>
                                  <w:rFonts w:hint="cs"/>
                                  <w:sz w:val="14"/>
                                  <w:szCs w:val="20"/>
                                  <w:rtl/>
                                  <w:lang w:bidi="ar-EG"/>
                                </w:rPr>
                                <w:t xml:space="preserve">في حالة عدم وجود برنامج سمعي </w:t>
                              </w:r>
                              <w:r>
                                <w:rPr>
                                  <w:sz w:val="14"/>
                                  <w:szCs w:val="20"/>
                                  <w:lang w:val="en-CA" w:bidi="ar-EG"/>
                                </w:rPr>
                                <w:t>audioProgramme</w:t>
                              </w:r>
                            </w:p>
                          </w:txbxContent>
                        </wps:txbx>
                        <wps:bodyPr rot="0" vert="horz" wrap="square" lIns="0" tIns="0" rIns="0" bIns="0" anchor="t" anchorCtr="0">
                          <a:noAutofit/>
                        </wps:bodyPr>
                      </wps:wsp>
                      <wps:wsp>
                        <wps:cNvPr id="15" name="Text Box 2"/>
                        <wps:cNvSpPr txBox="1">
                          <a:spLocks noChangeArrowheads="1"/>
                        </wps:cNvSpPr>
                        <wps:spPr bwMode="auto">
                          <a:xfrm>
                            <a:off x="3364302" y="1130060"/>
                            <a:ext cx="1528877" cy="349250"/>
                          </a:xfrm>
                          <a:prstGeom prst="rect">
                            <a:avLst/>
                          </a:prstGeom>
                          <a:solidFill>
                            <a:srgbClr val="FFFFFF"/>
                          </a:solidFill>
                          <a:ln w="9525">
                            <a:noFill/>
                            <a:miter lim="800000"/>
                            <a:headEnd/>
                            <a:tailEnd/>
                          </a:ln>
                        </wps:spPr>
                        <wps:txbx>
                          <w:txbxContent>
                            <w:p w14:paraId="41826748" w14:textId="77777777" w:rsidR="00611A5A" w:rsidRPr="00BF0D3B" w:rsidRDefault="00611A5A" w:rsidP="004E1E10">
                              <w:pPr>
                                <w:spacing w:before="0"/>
                                <w:jc w:val="center"/>
                                <w:rPr>
                                  <w:sz w:val="14"/>
                                  <w:szCs w:val="20"/>
                                  <w:lang w:bidi="ar-EG"/>
                                </w:rPr>
                              </w:pPr>
                              <w:r>
                                <w:rPr>
                                  <w:rFonts w:hint="cs"/>
                                  <w:sz w:val="14"/>
                                  <w:szCs w:val="20"/>
                                  <w:rtl/>
                                  <w:lang w:bidi="ar-EG"/>
                                </w:rPr>
                                <w:t xml:space="preserve">في حالة عدم وجود برامج سمعية أو كائنات سمعية </w:t>
                              </w:r>
                              <w:r>
                                <w:rPr>
                                  <w:sz w:val="14"/>
                                  <w:szCs w:val="20"/>
                                  <w:lang w:val="en-CA" w:bidi="ar-EG"/>
                                </w:rPr>
                                <w:t>audioProgrammes</w:t>
                              </w:r>
                              <w:r>
                                <w:rPr>
                                  <w:rFonts w:hint="cs"/>
                                  <w:sz w:val="14"/>
                                  <w:szCs w:val="20"/>
                                  <w:rtl/>
                                  <w:lang w:bidi="ar-EG"/>
                                </w:rPr>
                                <w:t xml:space="preserve"> أو </w:t>
                              </w:r>
                              <w:r>
                                <w:rPr>
                                  <w:sz w:val="14"/>
                                  <w:szCs w:val="20"/>
                                  <w:lang w:val="en-CA" w:bidi="ar-EG"/>
                                </w:rPr>
                                <w:t>audioObjects</w:t>
                              </w:r>
                            </w:p>
                          </w:txbxContent>
                        </wps:txbx>
                        <wps:bodyPr rot="0" vert="horz" wrap="square" lIns="0" tIns="0" rIns="0" bIns="0" anchor="t" anchorCtr="0">
                          <a:noAutofit/>
                        </wps:bodyPr>
                      </wps:wsp>
                      <wps:wsp>
                        <wps:cNvPr id="197" name="Text Box 2"/>
                        <wps:cNvSpPr txBox="1">
                          <a:spLocks noChangeArrowheads="1"/>
                        </wps:cNvSpPr>
                        <wps:spPr bwMode="auto">
                          <a:xfrm>
                            <a:off x="4011283" y="1526876"/>
                            <a:ext cx="749300" cy="165100"/>
                          </a:xfrm>
                          <a:prstGeom prst="rect">
                            <a:avLst/>
                          </a:prstGeom>
                          <a:solidFill>
                            <a:srgbClr val="FFFFFF"/>
                          </a:solidFill>
                          <a:ln w="9525">
                            <a:noFill/>
                            <a:miter lim="800000"/>
                            <a:headEnd/>
                            <a:tailEnd/>
                          </a:ln>
                        </wps:spPr>
                        <wps:txbx>
                          <w:txbxContent>
                            <w:p w14:paraId="023E2BC3" w14:textId="77777777" w:rsidR="00611A5A" w:rsidRPr="001871EC" w:rsidRDefault="00611A5A" w:rsidP="004E1E10">
                              <w:pPr>
                                <w:spacing w:before="0"/>
                                <w:jc w:val="center"/>
                                <w:rPr>
                                  <w:sz w:val="14"/>
                                  <w:szCs w:val="20"/>
                                  <w:lang w:val="en-CA" w:bidi="ar-EG"/>
                                </w:rPr>
                              </w:pPr>
                              <w:r>
                                <w:rPr>
                                  <w:rFonts w:hint="cs"/>
                                  <w:sz w:val="14"/>
                                  <w:szCs w:val="20"/>
                                  <w:rtl/>
                                  <w:lang w:bidi="ar-EG"/>
                                </w:rPr>
                                <w:t xml:space="preserve">أسلوب </w:t>
                              </w:r>
                              <w:r>
                                <w:rPr>
                                  <w:sz w:val="14"/>
                                  <w:szCs w:val="20"/>
                                  <w:lang w:val="en-CA" w:bidi="ar-EG"/>
                                </w:rPr>
                                <w:t>CHNA</w:t>
                              </w:r>
                              <w:r>
                                <w:rPr>
                                  <w:rFonts w:hint="cs"/>
                                  <w:sz w:val="14"/>
                                  <w:szCs w:val="20"/>
                                  <w:rtl/>
                                  <w:lang w:val="en-CA" w:bidi="ar-EG"/>
                                </w:rPr>
                                <w:t xml:space="preserve"> فقط</w:t>
                              </w:r>
                            </w:p>
                          </w:txbxContent>
                        </wps:txbx>
                        <wps:bodyPr rot="0" vert="horz" wrap="square" lIns="0" tIns="0" rIns="0" bIns="0" anchor="t" anchorCtr="0">
                          <a:noAutofit/>
                        </wps:bodyPr>
                      </wps:wsp>
                      <wps:wsp>
                        <wps:cNvPr id="198" name="Text Box 2"/>
                        <wps:cNvSpPr txBox="1">
                          <a:spLocks noChangeArrowheads="1"/>
                        </wps:cNvSpPr>
                        <wps:spPr bwMode="auto">
                          <a:xfrm>
                            <a:off x="60385" y="1509623"/>
                            <a:ext cx="1489075" cy="228600"/>
                          </a:xfrm>
                          <a:prstGeom prst="rect">
                            <a:avLst/>
                          </a:prstGeom>
                          <a:solidFill>
                            <a:srgbClr val="FFFFFF"/>
                          </a:solidFill>
                          <a:ln w="9525">
                            <a:noFill/>
                            <a:miter lim="800000"/>
                            <a:headEnd/>
                            <a:tailEnd/>
                          </a:ln>
                        </wps:spPr>
                        <wps:txbx>
                          <w:txbxContent>
                            <w:p w14:paraId="70D6297E" w14:textId="77777777" w:rsidR="00611A5A" w:rsidRPr="00BF0D3B" w:rsidRDefault="00611A5A" w:rsidP="004E1E10">
                              <w:pPr>
                                <w:spacing w:before="0"/>
                                <w:rPr>
                                  <w:sz w:val="14"/>
                                  <w:szCs w:val="20"/>
                                  <w:lang w:bidi="ar-EG"/>
                                </w:rPr>
                              </w:pPr>
                              <w:r>
                                <w:rPr>
                                  <w:rFonts w:hint="cs"/>
                                  <w:sz w:val="14"/>
                                  <w:szCs w:val="20"/>
                                  <w:rtl/>
                                  <w:lang w:bidi="ar-EG"/>
                                </w:rPr>
                                <w:t>ترشيح الكائنات السمعية التكميلية غير المختارة</w:t>
                              </w:r>
                            </w:p>
                          </w:txbxContent>
                        </wps:txbx>
                        <wps:bodyPr rot="0" vert="horz" wrap="square" lIns="0" tIns="0" rIns="0" bIns="0" anchor="t" anchorCtr="0">
                          <a:noAutofit/>
                        </wps:bodyPr>
                      </wps:wsp>
                      <wps:wsp>
                        <wps:cNvPr id="200" name="Text Box 2"/>
                        <wps:cNvSpPr txBox="1">
                          <a:spLocks noChangeArrowheads="1"/>
                        </wps:cNvSpPr>
                        <wps:spPr bwMode="auto">
                          <a:xfrm>
                            <a:off x="0" y="2863970"/>
                            <a:ext cx="1177925" cy="463550"/>
                          </a:xfrm>
                          <a:prstGeom prst="rect">
                            <a:avLst/>
                          </a:prstGeom>
                          <a:solidFill>
                            <a:srgbClr val="FFFFFF"/>
                          </a:solidFill>
                          <a:ln w="9525">
                            <a:noFill/>
                            <a:miter lim="800000"/>
                            <a:headEnd/>
                            <a:tailEnd/>
                          </a:ln>
                        </wps:spPr>
                        <wps:txbx>
                          <w:txbxContent>
                            <w:p w14:paraId="7B536541" w14:textId="77777777" w:rsidR="00611A5A" w:rsidRPr="00CB1D77" w:rsidRDefault="00611A5A" w:rsidP="004E1E10">
                              <w:pPr>
                                <w:spacing w:before="0"/>
                                <w:jc w:val="center"/>
                                <w:rPr>
                                  <w:sz w:val="14"/>
                                  <w:szCs w:val="20"/>
                                  <w:lang w:val="en-CA" w:bidi="ar-EG"/>
                                </w:rPr>
                              </w:pPr>
                              <w:r>
                                <w:rPr>
                                  <w:sz w:val="14"/>
                                  <w:szCs w:val="20"/>
                                  <w:lang w:val="en-CA" w:bidi="ar-EG"/>
                                </w:rPr>
                                <w:t>1</w:t>
                              </w:r>
                              <w:r>
                                <w:rPr>
                                  <w:rFonts w:hint="cs"/>
                                  <w:sz w:val="14"/>
                                  <w:szCs w:val="20"/>
                                  <w:rtl/>
                                  <w:lang w:val="en-CA" w:bidi="ar-EG"/>
                                </w:rPr>
                                <w:t xml:space="preserve"> لكل نسق </w:t>
                              </w:r>
                              <w:r>
                                <w:rPr>
                                  <w:sz w:val="14"/>
                                  <w:szCs w:val="20"/>
                                  <w:lang w:val="en-CA" w:bidi="ar-EG"/>
                                </w:rPr>
                                <w:t>audioPackFormat</w:t>
                              </w:r>
                              <w:r>
                                <w:rPr>
                                  <w:rFonts w:hint="cs"/>
                                  <w:sz w:val="14"/>
                                  <w:szCs w:val="20"/>
                                  <w:rtl/>
                                  <w:lang w:val="en-CA" w:bidi="ar-EG"/>
                                </w:rPr>
                                <w:t xml:space="preserve"> في</w:t>
                              </w:r>
                              <w:r>
                                <w:rPr>
                                  <w:rFonts w:hint="eastAsia"/>
                                  <w:sz w:val="14"/>
                                  <w:szCs w:val="20"/>
                                  <w:rtl/>
                                  <w:lang w:val="en-CA" w:bidi="ar-EG"/>
                                </w:rPr>
                                <w:t> </w:t>
                              </w:r>
                              <w:r>
                                <w:rPr>
                                  <w:rFonts w:hint="cs"/>
                                  <w:sz w:val="14"/>
                                  <w:szCs w:val="20"/>
                                  <w:rtl/>
                                  <w:lang w:val="en-CA" w:bidi="ar-EG"/>
                                </w:rPr>
                                <w:t xml:space="preserve">الكائن </w:t>
                              </w:r>
                              <w:r>
                                <w:rPr>
                                  <w:sz w:val="14"/>
                                  <w:szCs w:val="20"/>
                                  <w:lang w:val="en-CA" w:bidi="ar-EG"/>
                                </w:rPr>
                                <w:t>audioObject</w:t>
                              </w:r>
                              <w:r>
                                <w:rPr>
                                  <w:rFonts w:hint="cs"/>
                                  <w:sz w:val="14"/>
                                  <w:szCs w:val="20"/>
                                  <w:rtl/>
                                  <w:lang w:val="en-CA" w:bidi="ar-EG"/>
                                </w:rPr>
                                <w:t xml:space="preserve"> أو لا شيء في أسلوب </w:t>
                              </w:r>
                              <w:r>
                                <w:rPr>
                                  <w:sz w:val="14"/>
                                  <w:szCs w:val="20"/>
                                  <w:lang w:val="en-CA" w:bidi="ar-EG"/>
                                </w:rPr>
                                <w:t>CHNA</w:t>
                              </w:r>
                              <w:r>
                                <w:rPr>
                                  <w:rFonts w:hint="cs"/>
                                  <w:sz w:val="14"/>
                                  <w:szCs w:val="20"/>
                                  <w:rtl/>
                                  <w:lang w:val="en-CA" w:bidi="ar-EG"/>
                                </w:rPr>
                                <w:t xml:space="preserve"> فقط</w:t>
                              </w:r>
                            </w:p>
                          </w:txbxContent>
                        </wps:txbx>
                        <wps:bodyPr rot="0" vert="horz" wrap="square" lIns="0" tIns="0" rIns="0" bIns="0" anchor="t" anchorCtr="0">
                          <a:noAutofit/>
                        </wps:bodyPr>
                      </wps:wsp>
                      <wps:wsp>
                        <wps:cNvPr id="201" name="Text Box 2"/>
                        <wps:cNvSpPr txBox="1">
                          <a:spLocks noChangeArrowheads="1"/>
                        </wps:cNvSpPr>
                        <wps:spPr bwMode="auto">
                          <a:xfrm>
                            <a:off x="129396" y="3398808"/>
                            <a:ext cx="987425" cy="304800"/>
                          </a:xfrm>
                          <a:prstGeom prst="rect">
                            <a:avLst/>
                          </a:prstGeom>
                          <a:solidFill>
                            <a:srgbClr val="FFFFFF"/>
                          </a:solidFill>
                          <a:ln w="9525">
                            <a:noFill/>
                            <a:miter lim="800000"/>
                            <a:headEnd/>
                            <a:tailEnd/>
                          </a:ln>
                        </wps:spPr>
                        <wps:txbx>
                          <w:txbxContent>
                            <w:p w14:paraId="1099DB81" w14:textId="77777777" w:rsidR="00611A5A" w:rsidRPr="00CB1D77" w:rsidRDefault="00611A5A" w:rsidP="004E1E10">
                              <w:pPr>
                                <w:spacing w:before="0"/>
                                <w:jc w:val="center"/>
                                <w:rPr>
                                  <w:sz w:val="14"/>
                                  <w:szCs w:val="20"/>
                                  <w:lang w:val="en-CA" w:bidi="ar-EG"/>
                                </w:rPr>
                              </w:pPr>
                              <w:r>
                                <w:rPr>
                                  <w:rFonts w:hint="cs"/>
                                  <w:sz w:val="14"/>
                                  <w:szCs w:val="20"/>
                                  <w:rtl/>
                                  <w:lang w:val="en-CA" w:bidi="ar-EG"/>
                                </w:rPr>
                                <w:t xml:space="preserve">عدد الإحالات الصامتة </w:t>
                              </w:r>
                              <w:r>
                                <w:rPr>
                                  <w:sz w:val="14"/>
                                  <w:szCs w:val="20"/>
                                  <w:lang w:val="en-CA" w:bidi="ar-EG"/>
                                </w:rPr>
                                <w:t>audioTrackUID</w:t>
                              </w:r>
                            </w:p>
                          </w:txbxContent>
                        </wps:txbx>
                        <wps:bodyPr rot="0" vert="horz" wrap="square" lIns="0" tIns="0" rIns="0" bIns="0" anchor="t" anchorCtr="0">
                          <a:noAutofit/>
                        </wps:bodyPr>
                      </wps:wsp>
                      <wps:wsp>
                        <wps:cNvPr id="202" name="Text Box 2"/>
                        <wps:cNvSpPr txBox="1">
                          <a:spLocks noChangeArrowheads="1"/>
                        </wps:cNvSpPr>
                        <wps:spPr bwMode="auto">
                          <a:xfrm>
                            <a:off x="94890" y="4132052"/>
                            <a:ext cx="987425" cy="196850"/>
                          </a:xfrm>
                          <a:prstGeom prst="rect">
                            <a:avLst/>
                          </a:prstGeom>
                          <a:solidFill>
                            <a:srgbClr val="FFFFFF"/>
                          </a:solidFill>
                          <a:ln w="9525">
                            <a:noFill/>
                            <a:miter lim="800000"/>
                            <a:headEnd/>
                            <a:tailEnd/>
                          </a:ln>
                        </wps:spPr>
                        <wps:txbx>
                          <w:txbxContent>
                            <w:p w14:paraId="3DA4BC8B" w14:textId="77777777" w:rsidR="00611A5A" w:rsidRPr="00CB1D77" w:rsidRDefault="00611A5A" w:rsidP="004E1E10">
                              <w:pPr>
                                <w:spacing w:before="0"/>
                                <w:jc w:val="center"/>
                                <w:rPr>
                                  <w:sz w:val="14"/>
                                  <w:szCs w:val="20"/>
                                  <w:lang w:val="en-CA" w:bidi="ar-EG"/>
                                </w:rPr>
                              </w:pPr>
                              <w:r>
                                <w:rPr>
                                  <w:sz w:val="14"/>
                                  <w:szCs w:val="20"/>
                                  <w:lang w:val="en-CA" w:bidi="ar-EG"/>
                                </w:rPr>
                                <w:t>audioPackFormat</w:t>
                              </w:r>
                              <w:r>
                                <w:rPr>
                                  <w:rFonts w:hint="cs"/>
                                  <w:sz w:val="14"/>
                                  <w:szCs w:val="20"/>
                                  <w:rtl/>
                                  <w:lang w:val="en-CA" w:bidi="ar-EG"/>
                                </w:rPr>
                                <w:t xml:space="preserve"> الأساسي</w:t>
                              </w:r>
                            </w:p>
                          </w:txbxContent>
                        </wps:txbx>
                        <wps:bodyPr rot="0" vert="horz" wrap="square" lIns="0" tIns="0" rIns="0" bIns="0" anchor="t" anchorCtr="0">
                          <a:noAutofit/>
                        </wps:bodyPr>
                      </wps:wsp>
                      <wps:wsp>
                        <wps:cNvPr id="203" name="Text Box 2"/>
                        <wps:cNvSpPr txBox="1">
                          <a:spLocks noChangeArrowheads="1"/>
                        </wps:cNvSpPr>
                        <wps:spPr bwMode="auto">
                          <a:xfrm>
                            <a:off x="3243532" y="4528868"/>
                            <a:ext cx="793750" cy="298450"/>
                          </a:xfrm>
                          <a:prstGeom prst="rect">
                            <a:avLst/>
                          </a:prstGeom>
                          <a:solidFill>
                            <a:srgbClr val="FFFFFF"/>
                          </a:solidFill>
                          <a:ln w="9525">
                            <a:noFill/>
                            <a:miter lim="800000"/>
                            <a:headEnd/>
                            <a:tailEnd/>
                          </a:ln>
                        </wps:spPr>
                        <wps:txbx>
                          <w:txbxContent>
                            <w:p w14:paraId="3D146085" w14:textId="77777777" w:rsidR="00611A5A" w:rsidRPr="00BF0D3B" w:rsidRDefault="00611A5A" w:rsidP="004E1E10">
                              <w:pPr>
                                <w:spacing w:before="0"/>
                                <w:jc w:val="center"/>
                                <w:rPr>
                                  <w:sz w:val="14"/>
                                  <w:szCs w:val="20"/>
                                  <w:lang w:bidi="ar-EG"/>
                                </w:rPr>
                              </w:pPr>
                              <w:r>
                                <w:rPr>
                                  <w:rFonts w:hint="cs"/>
                                  <w:sz w:val="14"/>
                                  <w:szCs w:val="20"/>
                                  <w:rtl/>
                                  <w:lang w:bidi="ar-EG"/>
                                </w:rPr>
                                <w:t xml:space="preserve">المسار من خلال أنساق </w:t>
                              </w:r>
                              <w:r>
                                <w:rPr>
                                  <w:sz w:val="14"/>
                                  <w:szCs w:val="20"/>
                                  <w:lang w:val="en-CA" w:bidi="ar-EG"/>
                                </w:rPr>
                                <w:t>audioPackFormats</w:t>
                              </w:r>
                            </w:p>
                          </w:txbxContent>
                        </wps:txbx>
                        <wps:bodyPr rot="0" vert="horz" wrap="square" lIns="0" tIns="0" rIns="0" bIns="0" anchor="t" anchorCtr="0">
                          <a:noAutofit/>
                        </wps:bodyPr>
                      </wps:wsp>
                      <wps:wsp>
                        <wps:cNvPr id="207" name="Text Box 2"/>
                        <wps:cNvSpPr txBox="1">
                          <a:spLocks noChangeArrowheads="1"/>
                        </wps:cNvSpPr>
                        <wps:spPr bwMode="auto">
                          <a:xfrm>
                            <a:off x="4492192" y="2893720"/>
                            <a:ext cx="1165657" cy="336550"/>
                          </a:xfrm>
                          <a:prstGeom prst="rect">
                            <a:avLst/>
                          </a:prstGeom>
                          <a:solidFill>
                            <a:srgbClr val="FFFFFF"/>
                          </a:solidFill>
                          <a:ln w="9525">
                            <a:noFill/>
                            <a:miter lim="800000"/>
                            <a:headEnd/>
                            <a:tailEnd/>
                          </a:ln>
                        </wps:spPr>
                        <wps:txbx>
                          <w:txbxContent>
                            <w:p w14:paraId="75064721" w14:textId="77777777" w:rsidR="00611A5A" w:rsidRPr="00CB1D77" w:rsidRDefault="00611A5A" w:rsidP="004E1E10">
                              <w:pPr>
                                <w:spacing w:before="0"/>
                                <w:jc w:val="center"/>
                                <w:rPr>
                                  <w:sz w:val="14"/>
                                  <w:szCs w:val="20"/>
                                  <w:lang w:val="en-CA" w:bidi="ar-EG"/>
                                </w:rPr>
                              </w:pPr>
                              <w:r>
                                <w:rPr>
                                  <w:sz w:val="14"/>
                                  <w:szCs w:val="20"/>
                                  <w:lang w:val="en-CA" w:bidi="ar-EG"/>
                                </w:rPr>
                                <w:t>1</w:t>
                              </w:r>
                              <w:r>
                                <w:rPr>
                                  <w:rFonts w:hint="cs"/>
                                  <w:sz w:val="14"/>
                                  <w:szCs w:val="20"/>
                                  <w:rtl/>
                                  <w:lang w:val="en-CA" w:bidi="ar-EG"/>
                                </w:rPr>
                                <w:t xml:space="preserve"> لكل كائن </w:t>
                              </w:r>
                              <w:r>
                                <w:rPr>
                                  <w:sz w:val="14"/>
                                  <w:szCs w:val="20"/>
                                  <w:lang w:val="en-CA" w:bidi="ar-EG"/>
                                </w:rPr>
                                <w:t>audioObject</w:t>
                              </w:r>
                              <w:r>
                                <w:rPr>
                                  <w:rFonts w:hint="cs"/>
                                  <w:sz w:val="14"/>
                                  <w:szCs w:val="20"/>
                                  <w:rtl/>
                                  <w:lang w:val="en-CA" w:bidi="ar-EG"/>
                                </w:rPr>
                                <w:t xml:space="preserve">، أو </w:t>
                              </w:r>
                              <w:r>
                                <w:rPr>
                                  <w:sz w:val="14"/>
                                  <w:szCs w:val="20"/>
                                  <w:lang w:val="en-CA" w:bidi="ar-EG"/>
                                </w:rPr>
                                <w:t>1</w:t>
                              </w:r>
                              <w:r>
                                <w:rPr>
                                  <w:rFonts w:hint="cs"/>
                                  <w:sz w:val="14"/>
                                  <w:szCs w:val="20"/>
                                  <w:rtl/>
                                  <w:lang w:val="en-CA" w:bidi="ar-EG"/>
                                </w:rPr>
                                <w:t xml:space="preserve"> في أسلوب </w:t>
                              </w:r>
                              <w:r>
                                <w:rPr>
                                  <w:sz w:val="14"/>
                                  <w:szCs w:val="20"/>
                                  <w:lang w:val="en-CA" w:bidi="ar-EG"/>
                                </w:rPr>
                                <w:t>CHNA</w:t>
                              </w:r>
                              <w:r>
                                <w:rPr>
                                  <w:rFonts w:hint="cs"/>
                                  <w:sz w:val="14"/>
                                  <w:szCs w:val="20"/>
                                  <w:rtl/>
                                  <w:lang w:val="en-CA" w:bidi="ar-EG"/>
                                </w:rPr>
                                <w:t xml:space="preserve"> فقط</w:t>
                              </w:r>
                            </w:p>
                          </w:txbxContent>
                        </wps:txbx>
                        <wps:bodyPr rot="0" vert="horz" wrap="square" lIns="0" tIns="0" rIns="0" bIns="0" anchor="t" anchorCtr="0">
                          <a:noAutofit/>
                        </wps:bodyPr>
                      </wps:wsp>
                      <wps:wsp>
                        <wps:cNvPr id="208" name="Text Box 2"/>
                        <wps:cNvSpPr txBox="1">
                          <a:spLocks noChangeArrowheads="1"/>
                        </wps:cNvSpPr>
                        <wps:spPr bwMode="auto">
                          <a:xfrm>
                            <a:off x="4494362" y="3248782"/>
                            <a:ext cx="1163955" cy="609600"/>
                          </a:xfrm>
                          <a:prstGeom prst="rect">
                            <a:avLst/>
                          </a:prstGeom>
                          <a:solidFill>
                            <a:srgbClr val="FFFFFF"/>
                          </a:solidFill>
                          <a:ln w="9525">
                            <a:noFill/>
                            <a:miter lim="800000"/>
                            <a:headEnd/>
                            <a:tailEnd/>
                          </a:ln>
                        </wps:spPr>
                        <wps:txbx>
                          <w:txbxContent>
                            <w:p w14:paraId="16C41F39" w14:textId="77777777" w:rsidR="00611A5A" w:rsidRPr="00CB1D77" w:rsidRDefault="00611A5A" w:rsidP="004E1E10">
                              <w:pPr>
                                <w:spacing w:before="0"/>
                                <w:jc w:val="center"/>
                                <w:rPr>
                                  <w:sz w:val="14"/>
                                  <w:szCs w:val="20"/>
                                  <w:lang w:val="en-CA" w:bidi="ar-EG"/>
                                </w:rPr>
                              </w:pPr>
                              <w:r>
                                <w:rPr>
                                  <w:sz w:val="14"/>
                                  <w:szCs w:val="20"/>
                                  <w:lang w:val="en-CA" w:bidi="ar-EG"/>
                                </w:rPr>
                                <w:t>1</w:t>
                              </w:r>
                              <w:r>
                                <w:rPr>
                                  <w:rFonts w:hint="cs"/>
                                  <w:sz w:val="14"/>
                                  <w:szCs w:val="20"/>
                                  <w:rtl/>
                                  <w:lang w:val="en-CA" w:bidi="ar-EG"/>
                                </w:rPr>
                                <w:t xml:space="preserve"> لكل إحالة </w:t>
                              </w:r>
                              <w:r>
                                <w:rPr>
                                  <w:sz w:val="14"/>
                                  <w:szCs w:val="20"/>
                                  <w:lang w:val="en-CA" w:bidi="ar-EG"/>
                                </w:rPr>
                                <w:t>audioTrackUID</w:t>
                              </w:r>
                              <w:r>
                                <w:rPr>
                                  <w:rFonts w:hint="cs"/>
                                  <w:sz w:val="14"/>
                                  <w:szCs w:val="20"/>
                                  <w:rtl/>
                                  <w:lang w:val="en-CA" w:bidi="ar-EG"/>
                                </w:rPr>
                                <w:t xml:space="preserve"> في</w:t>
                              </w:r>
                              <w:r>
                                <w:rPr>
                                  <w:rFonts w:hint="eastAsia"/>
                                  <w:sz w:val="14"/>
                                  <w:szCs w:val="20"/>
                                  <w:rtl/>
                                  <w:lang w:val="en-CA" w:bidi="ar-EG"/>
                                </w:rPr>
                                <w:t> </w:t>
                              </w:r>
                              <w:r>
                                <w:rPr>
                                  <w:rFonts w:hint="cs"/>
                                  <w:sz w:val="14"/>
                                  <w:szCs w:val="20"/>
                                  <w:rtl/>
                                  <w:lang w:val="en-CA" w:bidi="ar-EG"/>
                                </w:rPr>
                                <w:t xml:space="preserve">كيان </w:t>
                              </w:r>
                              <w:r>
                                <w:rPr>
                                  <w:sz w:val="14"/>
                                  <w:szCs w:val="20"/>
                                  <w:lang w:val="en-CA" w:bidi="ar-EG"/>
                                </w:rPr>
                                <w:t>audioObject</w:t>
                              </w:r>
                              <w:r>
                                <w:rPr>
                                  <w:rFonts w:hint="cs"/>
                                  <w:sz w:val="14"/>
                                  <w:szCs w:val="20"/>
                                  <w:rtl/>
                                  <w:lang w:val="en-CA" w:bidi="ar-EG"/>
                                </w:rPr>
                                <w:t xml:space="preserve">، أو </w:t>
                              </w:r>
                              <w:r>
                                <w:rPr>
                                  <w:sz w:val="14"/>
                                  <w:szCs w:val="20"/>
                                  <w:lang w:val="en-CA" w:bidi="ar-EG"/>
                                </w:rPr>
                                <w:t>1</w:t>
                              </w:r>
                              <w:r>
                                <w:rPr>
                                  <w:rFonts w:hint="cs"/>
                                  <w:sz w:val="14"/>
                                  <w:szCs w:val="20"/>
                                  <w:rtl/>
                                  <w:lang w:val="en-CA" w:bidi="ar-EG"/>
                                </w:rPr>
                                <w:t xml:space="preserve"> لكل صف </w:t>
                              </w:r>
                              <w:r>
                                <w:rPr>
                                  <w:sz w:val="14"/>
                                  <w:szCs w:val="20"/>
                                  <w:lang w:val="en-CA" w:bidi="ar-EG"/>
                                </w:rPr>
                                <w:t>audioTrackUID/CHNA</w:t>
                              </w:r>
                              <w:r>
                                <w:rPr>
                                  <w:rFonts w:hint="cs"/>
                                  <w:sz w:val="14"/>
                                  <w:szCs w:val="20"/>
                                  <w:rtl/>
                                  <w:lang w:val="en-CA" w:bidi="ar-EG"/>
                                </w:rPr>
                                <w:t xml:space="preserve"> في</w:t>
                              </w:r>
                              <w:r>
                                <w:rPr>
                                  <w:rFonts w:hint="eastAsia"/>
                                  <w:sz w:val="14"/>
                                  <w:szCs w:val="20"/>
                                  <w:rtl/>
                                  <w:lang w:val="en-CA" w:bidi="ar-EG"/>
                                </w:rPr>
                                <w:t> </w:t>
                              </w:r>
                              <w:r>
                                <w:rPr>
                                  <w:rFonts w:hint="cs"/>
                                  <w:sz w:val="14"/>
                                  <w:szCs w:val="20"/>
                                  <w:rtl/>
                                  <w:lang w:val="en-CA" w:bidi="ar-EG"/>
                                </w:rPr>
                                <w:t xml:space="preserve">أسلوب </w:t>
                              </w:r>
                              <w:r>
                                <w:rPr>
                                  <w:sz w:val="14"/>
                                  <w:szCs w:val="20"/>
                                  <w:lang w:val="en-CA" w:bidi="ar-EG"/>
                                </w:rPr>
                                <w:t>CHNA</w:t>
                              </w:r>
                              <w:r>
                                <w:rPr>
                                  <w:rFonts w:hint="cs"/>
                                  <w:sz w:val="14"/>
                                  <w:szCs w:val="20"/>
                                  <w:rtl/>
                                  <w:lang w:val="en-CA" w:bidi="ar-EG"/>
                                </w:rPr>
                                <w:t xml:space="preserve"> فقط</w:t>
                              </w:r>
                            </w:p>
                          </w:txbxContent>
                        </wps:txbx>
                        <wps:bodyPr rot="0" vert="horz" wrap="square" lIns="0" tIns="0" rIns="0" bIns="0" anchor="t" anchorCtr="0">
                          <a:noAutofit/>
                        </wps:bodyPr>
                      </wps:wsp>
                      <wps:wsp>
                        <wps:cNvPr id="47" name="Text Box 2"/>
                        <wps:cNvSpPr txBox="1">
                          <a:spLocks noChangeArrowheads="1"/>
                        </wps:cNvSpPr>
                        <wps:spPr bwMode="auto">
                          <a:xfrm>
                            <a:off x="3010620" y="595223"/>
                            <a:ext cx="1309421" cy="312674"/>
                          </a:xfrm>
                          <a:prstGeom prst="rect">
                            <a:avLst/>
                          </a:prstGeom>
                          <a:solidFill>
                            <a:srgbClr val="FFFFFF"/>
                          </a:solidFill>
                          <a:ln w="9525">
                            <a:noFill/>
                            <a:miter lim="800000"/>
                            <a:headEnd/>
                            <a:tailEnd/>
                          </a:ln>
                        </wps:spPr>
                        <wps:txbx>
                          <w:txbxContent>
                            <w:p w14:paraId="68E0EB93" w14:textId="77777777" w:rsidR="00611A5A" w:rsidRPr="00BF0D3B" w:rsidRDefault="00611A5A" w:rsidP="004E1E10">
                              <w:pPr>
                                <w:spacing w:before="0"/>
                                <w:jc w:val="center"/>
                                <w:rPr>
                                  <w:sz w:val="14"/>
                                  <w:szCs w:val="20"/>
                                  <w:lang w:bidi="ar-EG"/>
                                </w:rPr>
                              </w:pPr>
                              <w:r>
                                <w:rPr>
                                  <w:rFonts w:hint="cs"/>
                                  <w:sz w:val="14"/>
                                  <w:szCs w:val="20"/>
                                  <w:rtl/>
                                  <w:lang w:bidi="ar-EG"/>
                                </w:rPr>
                                <w:t xml:space="preserve">في حالة عدم وجود برامج سمعية </w:t>
                              </w:r>
                              <w:r>
                                <w:rPr>
                                  <w:sz w:val="14"/>
                                  <w:szCs w:val="20"/>
                                  <w:lang w:val="en-CA" w:bidi="ar-EG"/>
                                </w:rPr>
                                <w:t>audioProgrammes</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8B29BD9" id="Group 56" o:spid="_x0000_s1047" style="position:absolute;left:0;text-align:left;margin-left:15.3pt;margin-top:4.15pt;width:445.55pt;height:380.1pt;z-index:251666944;mso-width-relative:margin" coordsize="56583,4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">
                <v:shape id="_x0000_s1048" type="#_x0000_t202" style="position:absolute;left:15872;width:15970;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1B2CA7C0" w14:textId="77777777" w:rsidR="00611A5A" w:rsidRPr="00BF0D3B" w:rsidRDefault="00611A5A" w:rsidP="004E1E10">
                        <w:pPr>
                          <w:spacing w:before="0"/>
                          <w:rPr>
                            <w:sz w:val="14"/>
                            <w:szCs w:val="20"/>
                            <w:lang w:bidi="ar-EG"/>
                          </w:rPr>
                        </w:pPr>
                        <w:r>
                          <w:rPr>
                            <w:rFonts w:hint="cs"/>
                            <w:sz w:val="14"/>
                            <w:szCs w:val="20"/>
                            <w:rtl/>
                            <w:lang w:bidi="ar-EG"/>
                          </w:rPr>
                          <w:t xml:space="preserve">في حالة وجود برامج سمعية </w:t>
                        </w:r>
                        <w:r>
                          <w:rPr>
                            <w:sz w:val="14"/>
                            <w:szCs w:val="20"/>
                            <w:lang w:val="en-CA" w:bidi="ar-EG"/>
                          </w:rPr>
                          <w:t>audioProgrammes</w:t>
                        </w:r>
                      </w:p>
                    </w:txbxContent>
                  </v:textbox>
                </v:shape>
                <v:shape id="_x0000_s1049" type="#_x0000_t202" style="position:absolute;left:6987;top:9057;width:9112;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0A9E5268" w14:textId="77777777" w:rsidR="00611A5A" w:rsidRPr="00BF0D3B" w:rsidRDefault="00611A5A" w:rsidP="004E1E10">
                        <w:pPr>
                          <w:spacing w:before="0"/>
                          <w:jc w:val="center"/>
                          <w:rPr>
                            <w:sz w:val="14"/>
                            <w:szCs w:val="20"/>
                            <w:lang w:bidi="ar-EG"/>
                          </w:rPr>
                        </w:pPr>
                        <w:r>
                          <w:rPr>
                            <w:rFonts w:hint="cs"/>
                            <w:sz w:val="14"/>
                            <w:szCs w:val="20"/>
                            <w:rtl/>
                            <w:lang w:bidi="ar-EG"/>
                          </w:rPr>
                          <w:t xml:space="preserve">المسار من خلال الكائنات </w:t>
                        </w:r>
                        <w:r>
                          <w:rPr>
                            <w:sz w:val="14"/>
                            <w:szCs w:val="20"/>
                            <w:lang w:val="en-CA" w:bidi="ar-EG"/>
                          </w:rPr>
                          <w:t>audioObjects</w:t>
                        </w:r>
                        <w:r>
                          <w:rPr>
                            <w:rFonts w:hint="cs"/>
                            <w:sz w:val="14"/>
                            <w:szCs w:val="20"/>
                            <w:rtl/>
                            <w:lang w:val="en-CA" w:bidi="ar-EG"/>
                          </w:rPr>
                          <w:t xml:space="preserve"> </w:t>
                        </w:r>
                        <w:r>
                          <w:rPr>
                            <w:rFonts w:hint="cs"/>
                            <w:sz w:val="14"/>
                            <w:szCs w:val="20"/>
                            <w:rtl/>
                            <w:lang w:bidi="ar-EG"/>
                          </w:rPr>
                          <w:t>المتداخلة</w:t>
                        </w:r>
                      </w:p>
                    </w:txbxContent>
                  </v:textbox>
                </v:shape>
                <v:shape id="_x0000_s1050" type="#_x0000_t202" style="position:absolute;left:18890;top:3450;width:10319;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2wQAAANsAAAAPAAAAZHJzL2Rvd25yZXYueG1sRE9La8JA&#10;EL4X/A/LCN7qxi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KNL5vbBAAAA2wAAAA8AAAAA&#10;AAAAAAAAAAAABwIAAGRycy9kb3ducmV2LnhtbFBLBQYAAAAAAwADALcAAAD1AgAAAAA=&#10;">
                  <v:textbox inset="0,0,0,0">
                    <w:txbxContent>
                      <w:p w14:paraId="0CE949B7" w14:textId="77777777" w:rsidR="00611A5A" w:rsidRPr="00BF0D3B" w:rsidRDefault="00611A5A" w:rsidP="004E1E10">
                        <w:pPr>
                          <w:spacing w:before="0"/>
                          <w:jc w:val="center"/>
                          <w:rPr>
                            <w:sz w:val="14"/>
                            <w:szCs w:val="20"/>
                            <w:lang w:bidi="ar-EG"/>
                          </w:rPr>
                        </w:pPr>
                        <w:r>
                          <w:rPr>
                            <w:rFonts w:hint="cs"/>
                            <w:sz w:val="14"/>
                            <w:szCs w:val="20"/>
                            <w:rtl/>
                            <w:lang w:bidi="ar-EG"/>
                          </w:rPr>
                          <w:t xml:space="preserve">في حالة عدم وجود برنامج سمعي </w:t>
                        </w:r>
                        <w:r>
                          <w:rPr>
                            <w:sz w:val="14"/>
                            <w:szCs w:val="20"/>
                            <w:lang w:val="en-CA" w:bidi="ar-EG"/>
                          </w:rPr>
                          <w:t>audioProgramme</w:t>
                        </w:r>
                      </w:p>
                    </w:txbxContent>
                  </v:textbox>
                </v:shape>
                <v:shape id="_x0000_s1051" type="#_x0000_t202" style="position:absolute;left:33643;top:11300;width:1528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1826748" w14:textId="77777777" w:rsidR="00611A5A" w:rsidRPr="00BF0D3B" w:rsidRDefault="00611A5A" w:rsidP="004E1E10">
                        <w:pPr>
                          <w:spacing w:before="0"/>
                          <w:jc w:val="center"/>
                          <w:rPr>
                            <w:sz w:val="14"/>
                            <w:szCs w:val="20"/>
                            <w:lang w:bidi="ar-EG"/>
                          </w:rPr>
                        </w:pPr>
                        <w:r>
                          <w:rPr>
                            <w:rFonts w:hint="cs"/>
                            <w:sz w:val="14"/>
                            <w:szCs w:val="20"/>
                            <w:rtl/>
                            <w:lang w:bidi="ar-EG"/>
                          </w:rPr>
                          <w:t xml:space="preserve">في حالة عدم وجود برامج سمعية أو كائنات سمعية </w:t>
                        </w:r>
                        <w:r>
                          <w:rPr>
                            <w:sz w:val="14"/>
                            <w:szCs w:val="20"/>
                            <w:lang w:val="en-CA" w:bidi="ar-EG"/>
                          </w:rPr>
                          <w:t>audioProgrammes</w:t>
                        </w:r>
                        <w:r>
                          <w:rPr>
                            <w:rFonts w:hint="cs"/>
                            <w:sz w:val="14"/>
                            <w:szCs w:val="20"/>
                            <w:rtl/>
                            <w:lang w:bidi="ar-EG"/>
                          </w:rPr>
                          <w:t xml:space="preserve"> أو </w:t>
                        </w:r>
                        <w:r>
                          <w:rPr>
                            <w:sz w:val="14"/>
                            <w:szCs w:val="20"/>
                            <w:lang w:val="en-CA" w:bidi="ar-EG"/>
                          </w:rPr>
                          <w:t>audioObjects</w:t>
                        </w:r>
                      </w:p>
                    </w:txbxContent>
                  </v:textbox>
                </v:shape>
                <v:shape id="_x0000_s1052" type="#_x0000_t202" style="position:absolute;left:40112;top:15268;width:749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14:paraId="023E2BC3" w14:textId="77777777" w:rsidR="00611A5A" w:rsidRPr="001871EC" w:rsidRDefault="00611A5A" w:rsidP="004E1E10">
                        <w:pPr>
                          <w:spacing w:before="0"/>
                          <w:jc w:val="center"/>
                          <w:rPr>
                            <w:sz w:val="14"/>
                            <w:szCs w:val="20"/>
                            <w:lang w:val="en-CA" w:bidi="ar-EG"/>
                          </w:rPr>
                        </w:pPr>
                        <w:r>
                          <w:rPr>
                            <w:rFonts w:hint="cs"/>
                            <w:sz w:val="14"/>
                            <w:szCs w:val="20"/>
                            <w:rtl/>
                            <w:lang w:bidi="ar-EG"/>
                          </w:rPr>
                          <w:t xml:space="preserve">أسلوب </w:t>
                        </w:r>
                        <w:r>
                          <w:rPr>
                            <w:sz w:val="14"/>
                            <w:szCs w:val="20"/>
                            <w:lang w:val="en-CA" w:bidi="ar-EG"/>
                          </w:rPr>
                          <w:t>CHNA</w:t>
                        </w:r>
                        <w:r>
                          <w:rPr>
                            <w:rFonts w:hint="cs"/>
                            <w:sz w:val="14"/>
                            <w:szCs w:val="20"/>
                            <w:rtl/>
                            <w:lang w:val="en-CA" w:bidi="ar-EG"/>
                          </w:rPr>
                          <w:t xml:space="preserve"> فقط</w:t>
                        </w:r>
                      </w:p>
                    </w:txbxContent>
                  </v:textbox>
                </v:shape>
                <v:shape id="_x0000_s1053" type="#_x0000_t202" style="position:absolute;left:603;top:15096;width:148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14:paraId="70D6297E" w14:textId="77777777" w:rsidR="00611A5A" w:rsidRPr="00BF0D3B" w:rsidRDefault="00611A5A" w:rsidP="004E1E10">
                        <w:pPr>
                          <w:spacing w:before="0"/>
                          <w:rPr>
                            <w:sz w:val="14"/>
                            <w:szCs w:val="20"/>
                            <w:lang w:bidi="ar-EG"/>
                          </w:rPr>
                        </w:pPr>
                        <w:r>
                          <w:rPr>
                            <w:rFonts w:hint="cs"/>
                            <w:sz w:val="14"/>
                            <w:szCs w:val="20"/>
                            <w:rtl/>
                            <w:lang w:bidi="ar-EG"/>
                          </w:rPr>
                          <w:t>ترشيح الكائنات السمعية التكميلية غير المختارة</w:t>
                        </w:r>
                      </w:p>
                    </w:txbxContent>
                  </v:textbox>
                </v:shape>
                <v:shape id="_x0000_s1054" type="#_x0000_t202" style="position:absolute;top:28639;width:11779;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" stroked="f">
                  <v:textbox inset="0,0,0,0">
                    <w:txbxContent>
                      <w:p w14:paraId="7B536541" w14:textId="77777777" w:rsidR="00611A5A" w:rsidRPr="00CB1D77" w:rsidRDefault="00611A5A" w:rsidP="004E1E10">
                        <w:pPr>
                          <w:spacing w:before="0"/>
                          <w:jc w:val="center"/>
                          <w:rPr>
                            <w:sz w:val="14"/>
                            <w:szCs w:val="20"/>
                            <w:lang w:val="en-CA" w:bidi="ar-EG"/>
                          </w:rPr>
                        </w:pPr>
                        <w:r>
                          <w:rPr>
                            <w:sz w:val="14"/>
                            <w:szCs w:val="20"/>
                            <w:lang w:val="en-CA" w:bidi="ar-EG"/>
                          </w:rPr>
                          <w:t>1</w:t>
                        </w:r>
                        <w:r>
                          <w:rPr>
                            <w:rFonts w:hint="cs"/>
                            <w:sz w:val="14"/>
                            <w:szCs w:val="20"/>
                            <w:rtl/>
                            <w:lang w:val="en-CA" w:bidi="ar-EG"/>
                          </w:rPr>
                          <w:t xml:space="preserve"> لكل نسق </w:t>
                        </w:r>
                        <w:r>
                          <w:rPr>
                            <w:sz w:val="14"/>
                            <w:szCs w:val="20"/>
                            <w:lang w:val="en-CA" w:bidi="ar-EG"/>
                          </w:rPr>
                          <w:t>audioPackFormat</w:t>
                        </w:r>
                        <w:r>
                          <w:rPr>
                            <w:rFonts w:hint="cs"/>
                            <w:sz w:val="14"/>
                            <w:szCs w:val="20"/>
                            <w:rtl/>
                            <w:lang w:val="en-CA" w:bidi="ar-EG"/>
                          </w:rPr>
                          <w:t xml:space="preserve"> في</w:t>
                        </w:r>
                        <w:r>
                          <w:rPr>
                            <w:rFonts w:hint="eastAsia"/>
                            <w:sz w:val="14"/>
                            <w:szCs w:val="20"/>
                            <w:rtl/>
                            <w:lang w:val="en-CA" w:bidi="ar-EG"/>
                          </w:rPr>
                          <w:t> </w:t>
                        </w:r>
                        <w:r>
                          <w:rPr>
                            <w:rFonts w:hint="cs"/>
                            <w:sz w:val="14"/>
                            <w:szCs w:val="20"/>
                            <w:rtl/>
                            <w:lang w:val="en-CA" w:bidi="ar-EG"/>
                          </w:rPr>
                          <w:t xml:space="preserve">الكائن </w:t>
                        </w:r>
                        <w:r>
                          <w:rPr>
                            <w:sz w:val="14"/>
                            <w:szCs w:val="20"/>
                            <w:lang w:val="en-CA" w:bidi="ar-EG"/>
                          </w:rPr>
                          <w:t>audioObject</w:t>
                        </w:r>
                        <w:r>
                          <w:rPr>
                            <w:rFonts w:hint="cs"/>
                            <w:sz w:val="14"/>
                            <w:szCs w:val="20"/>
                            <w:rtl/>
                            <w:lang w:val="en-CA" w:bidi="ar-EG"/>
                          </w:rPr>
                          <w:t xml:space="preserve"> أو لا شيء في أسلوب </w:t>
                        </w:r>
                        <w:r>
                          <w:rPr>
                            <w:sz w:val="14"/>
                            <w:szCs w:val="20"/>
                            <w:lang w:val="en-CA" w:bidi="ar-EG"/>
                          </w:rPr>
                          <w:t>CHNA</w:t>
                        </w:r>
                        <w:r>
                          <w:rPr>
                            <w:rFonts w:hint="cs"/>
                            <w:sz w:val="14"/>
                            <w:szCs w:val="20"/>
                            <w:rtl/>
                            <w:lang w:val="en-CA" w:bidi="ar-EG"/>
                          </w:rPr>
                          <w:t xml:space="preserve"> فقط</w:t>
                        </w:r>
                      </w:p>
                    </w:txbxContent>
                  </v:textbox>
                </v:shape>
                <v:shape id="_x0000_s1055" type="#_x0000_t202" style="position:absolute;left:1293;top:33988;width:98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" stroked="f">
                  <v:textbox inset="0,0,0,0">
                    <w:txbxContent>
                      <w:p w14:paraId="1099DB81" w14:textId="77777777" w:rsidR="00611A5A" w:rsidRPr="00CB1D77" w:rsidRDefault="00611A5A" w:rsidP="004E1E10">
                        <w:pPr>
                          <w:spacing w:before="0"/>
                          <w:jc w:val="center"/>
                          <w:rPr>
                            <w:sz w:val="14"/>
                            <w:szCs w:val="20"/>
                            <w:lang w:val="en-CA" w:bidi="ar-EG"/>
                          </w:rPr>
                        </w:pPr>
                        <w:r>
                          <w:rPr>
                            <w:rFonts w:hint="cs"/>
                            <w:sz w:val="14"/>
                            <w:szCs w:val="20"/>
                            <w:rtl/>
                            <w:lang w:val="en-CA" w:bidi="ar-EG"/>
                          </w:rPr>
                          <w:t xml:space="preserve">عدد الإحالات الصامتة </w:t>
                        </w:r>
                        <w:r>
                          <w:rPr>
                            <w:sz w:val="14"/>
                            <w:szCs w:val="20"/>
                            <w:lang w:val="en-CA" w:bidi="ar-EG"/>
                          </w:rPr>
                          <w:t>audioTrackUID</w:t>
                        </w:r>
                      </w:p>
                    </w:txbxContent>
                  </v:textbox>
                </v:shape>
                <v:shape id="_x0000_s1056" type="#_x0000_t202" style="position:absolute;left:948;top:41320;width:987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3DA4BC8B" w14:textId="77777777" w:rsidR="00611A5A" w:rsidRPr="00CB1D77" w:rsidRDefault="00611A5A" w:rsidP="004E1E10">
                        <w:pPr>
                          <w:spacing w:before="0"/>
                          <w:jc w:val="center"/>
                          <w:rPr>
                            <w:sz w:val="14"/>
                            <w:szCs w:val="20"/>
                            <w:lang w:val="en-CA" w:bidi="ar-EG"/>
                          </w:rPr>
                        </w:pPr>
                        <w:r>
                          <w:rPr>
                            <w:sz w:val="14"/>
                            <w:szCs w:val="20"/>
                            <w:lang w:val="en-CA" w:bidi="ar-EG"/>
                          </w:rPr>
                          <w:t>audioPackFormat</w:t>
                        </w:r>
                        <w:r>
                          <w:rPr>
                            <w:rFonts w:hint="cs"/>
                            <w:sz w:val="14"/>
                            <w:szCs w:val="20"/>
                            <w:rtl/>
                            <w:lang w:val="en-CA" w:bidi="ar-EG"/>
                          </w:rPr>
                          <w:t xml:space="preserve"> الأساسي</w:t>
                        </w:r>
                      </w:p>
                    </w:txbxContent>
                  </v:textbox>
                </v:shape>
                <v:shape id="_x0000_s1057" type="#_x0000_t202" style="position:absolute;left:32435;top:45288;width:793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AxAAAANwAAAAPAAAAZHJzL2Rvd25yZXYueG1sRI9Pi8Iw&#10;FMTvgt8hPMGLrKkV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FqQSQDEAAAA3AAAAA8A&#10;AAAAAAAAAAAAAAAABwIAAGRycy9kb3ducmV2LnhtbFBLBQYAAAAAAwADALcAAAD4AgAAAAA=&#10;" stroked="f">
                  <v:textbox inset="0,0,0,0">
                    <w:txbxContent>
                      <w:p w14:paraId="3D146085" w14:textId="77777777" w:rsidR="00611A5A" w:rsidRPr="00BF0D3B" w:rsidRDefault="00611A5A" w:rsidP="004E1E10">
                        <w:pPr>
                          <w:spacing w:before="0"/>
                          <w:jc w:val="center"/>
                          <w:rPr>
                            <w:sz w:val="14"/>
                            <w:szCs w:val="20"/>
                            <w:lang w:bidi="ar-EG"/>
                          </w:rPr>
                        </w:pPr>
                        <w:r>
                          <w:rPr>
                            <w:rFonts w:hint="cs"/>
                            <w:sz w:val="14"/>
                            <w:szCs w:val="20"/>
                            <w:rtl/>
                            <w:lang w:bidi="ar-EG"/>
                          </w:rPr>
                          <w:t xml:space="preserve">المسار من خلال أنساق </w:t>
                        </w:r>
                        <w:r>
                          <w:rPr>
                            <w:sz w:val="14"/>
                            <w:szCs w:val="20"/>
                            <w:lang w:val="en-CA" w:bidi="ar-EG"/>
                          </w:rPr>
                          <w:t>audioPackFormats</w:t>
                        </w:r>
                      </w:p>
                    </w:txbxContent>
                  </v:textbox>
                </v:shape>
                <v:shape id="_x0000_s1058" type="#_x0000_t202" style="position:absolute;left:44921;top:28937;width:1165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" stroked="f">
                  <v:textbox inset="0,0,0,0">
                    <w:txbxContent>
                      <w:p w14:paraId="75064721" w14:textId="77777777" w:rsidR="00611A5A" w:rsidRPr="00CB1D77" w:rsidRDefault="00611A5A" w:rsidP="004E1E10">
                        <w:pPr>
                          <w:spacing w:before="0"/>
                          <w:jc w:val="center"/>
                          <w:rPr>
                            <w:sz w:val="14"/>
                            <w:szCs w:val="20"/>
                            <w:lang w:val="en-CA" w:bidi="ar-EG"/>
                          </w:rPr>
                        </w:pPr>
                        <w:r>
                          <w:rPr>
                            <w:sz w:val="14"/>
                            <w:szCs w:val="20"/>
                            <w:lang w:val="en-CA" w:bidi="ar-EG"/>
                          </w:rPr>
                          <w:t>1</w:t>
                        </w:r>
                        <w:r>
                          <w:rPr>
                            <w:rFonts w:hint="cs"/>
                            <w:sz w:val="14"/>
                            <w:szCs w:val="20"/>
                            <w:rtl/>
                            <w:lang w:val="en-CA" w:bidi="ar-EG"/>
                          </w:rPr>
                          <w:t xml:space="preserve"> لكل كائن </w:t>
                        </w:r>
                        <w:r>
                          <w:rPr>
                            <w:sz w:val="14"/>
                            <w:szCs w:val="20"/>
                            <w:lang w:val="en-CA" w:bidi="ar-EG"/>
                          </w:rPr>
                          <w:t>audioObject</w:t>
                        </w:r>
                        <w:r>
                          <w:rPr>
                            <w:rFonts w:hint="cs"/>
                            <w:sz w:val="14"/>
                            <w:szCs w:val="20"/>
                            <w:rtl/>
                            <w:lang w:val="en-CA" w:bidi="ar-EG"/>
                          </w:rPr>
                          <w:t xml:space="preserve">، أو </w:t>
                        </w:r>
                        <w:r>
                          <w:rPr>
                            <w:sz w:val="14"/>
                            <w:szCs w:val="20"/>
                            <w:lang w:val="en-CA" w:bidi="ar-EG"/>
                          </w:rPr>
                          <w:t>1</w:t>
                        </w:r>
                        <w:r>
                          <w:rPr>
                            <w:rFonts w:hint="cs"/>
                            <w:sz w:val="14"/>
                            <w:szCs w:val="20"/>
                            <w:rtl/>
                            <w:lang w:val="en-CA" w:bidi="ar-EG"/>
                          </w:rPr>
                          <w:t xml:space="preserve"> في أسلوب </w:t>
                        </w:r>
                        <w:r>
                          <w:rPr>
                            <w:sz w:val="14"/>
                            <w:szCs w:val="20"/>
                            <w:lang w:val="en-CA" w:bidi="ar-EG"/>
                          </w:rPr>
                          <w:t>CHNA</w:t>
                        </w:r>
                        <w:r>
                          <w:rPr>
                            <w:rFonts w:hint="cs"/>
                            <w:sz w:val="14"/>
                            <w:szCs w:val="20"/>
                            <w:rtl/>
                            <w:lang w:val="en-CA" w:bidi="ar-EG"/>
                          </w:rPr>
                          <w:t xml:space="preserve"> فقط</w:t>
                        </w:r>
                      </w:p>
                    </w:txbxContent>
                  </v:textbox>
                </v:shape>
                <v:shape id="_x0000_s1059" type="#_x0000_t202" style="position:absolute;left:44943;top:32487;width:1164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14:paraId="16C41F39" w14:textId="77777777" w:rsidR="00611A5A" w:rsidRPr="00CB1D77" w:rsidRDefault="00611A5A" w:rsidP="004E1E10">
                        <w:pPr>
                          <w:spacing w:before="0"/>
                          <w:jc w:val="center"/>
                          <w:rPr>
                            <w:sz w:val="14"/>
                            <w:szCs w:val="20"/>
                            <w:lang w:val="en-CA" w:bidi="ar-EG"/>
                          </w:rPr>
                        </w:pPr>
                        <w:r>
                          <w:rPr>
                            <w:sz w:val="14"/>
                            <w:szCs w:val="20"/>
                            <w:lang w:val="en-CA" w:bidi="ar-EG"/>
                          </w:rPr>
                          <w:t>1</w:t>
                        </w:r>
                        <w:r>
                          <w:rPr>
                            <w:rFonts w:hint="cs"/>
                            <w:sz w:val="14"/>
                            <w:szCs w:val="20"/>
                            <w:rtl/>
                            <w:lang w:val="en-CA" w:bidi="ar-EG"/>
                          </w:rPr>
                          <w:t xml:space="preserve"> لكل إحالة </w:t>
                        </w:r>
                        <w:r>
                          <w:rPr>
                            <w:sz w:val="14"/>
                            <w:szCs w:val="20"/>
                            <w:lang w:val="en-CA" w:bidi="ar-EG"/>
                          </w:rPr>
                          <w:t>audioTrackUID</w:t>
                        </w:r>
                        <w:r>
                          <w:rPr>
                            <w:rFonts w:hint="cs"/>
                            <w:sz w:val="14"/>
                            <w:szCs w:val="20"/>
                            <w:rtl/>
                            <w:lang w:val="en-CA" w:bidi="ar-EG"/>
                          </w:rPr>
                          <w:t xml:space="preserve"> في</w:t>
                        </w:r>
                        <w:r>
                          <w:rPr>
                            <w:rFonts w:hint="eastAsia"/>
                            <w:sz w:val="14"/>
                            <w:szCs w:val="20"/>
                            <w:rtl/>
                            <w:lang w:val="en-CA" w:bidi="ar-EG"/>
                          </w:rPr>
                          <w:t> </w:t>
                        </w:r>
                        <w:r>
                          <w:rPr>
                            <w:rFonts w:hint="cs"/>
                            <w:sz w:val="14"/>
                            <w:szCs w:val="20"/>
                            <w:rtl/>
                            <w:lang w:val="en-CA" w:bidi="ar-EG"/>
                          </w:rPr>
                          <w:t xml:space="preserve">كيان </w:t>
                        </w:r>
                        <w:r>
                          <w:rPr>
                            <w:sz w:val="14"/>
                            <w:szCs w:val="20"/>
                            <w:lang w:val="en-CA" w:bidi="ar-EG"/>
                          </w:rPr>
                          <w:t>audioObject</w:t>
                        </w:r>
                        <w:r>
                          <w:rPr>
                            <w:rFonts w:hint="cs"/>
                            <w:sz w:val="14"/>
                            <w:szCs w:val="20"/>
                            <w:rtl/>
                            <w:lang w:val="en-CA" w:bidi="ar-EG"/>
                          </w:rPr>
                          <w:t xml:space="preserve">، أو </w:t>
                        </w:r>
                        <w:r>
                          <w:rPr>
                            <w:sz w:val="14"/>
                            <w:szCs w:val="20"/>
                            <w:lang w:val="en-CA" w:bidi="ar-EG"/>
                          </w:rPr>
                          <w:t>1</w:t>
                        </w:r>
                        <w:r>
                          <w:rPr>
                            <w:rFonts w:hint="cs"/>
                            <w:sz w:val="14"/>
                            <w:szCs w:val="20"/>
                            <w:rtl/>
                            <w:lang w:val="en-CA" w:bidi="ar-EG"/>
                          </w:rPr>
                          <w:t xml:space="preserve"> لكل صف </w:t>
                        </w:r>
                        <w:r>
                          <w:rPr>
                            <w:sz w:val="14"/>
                            <w:szCs w:val="20"/>
                            <w:lang w:val="en-CA" w:bidi="ar-EG"/>
                          </w:rPr>
                          <w:t>audioTrackUID/CHNA</w:t>
                        </w:r>
                        <w:r>
                          <w:rPr>
                            <w:rFonts w:hint="cs"/>
                            <w:sz w:val="14"/>
                            <w:szCs w:val="20"/>
                            <w:rtl/>
                            <w:lang w:val="en-CA" w:bidi="ar-EG"/>
                          </w:rPr>
                          <w:t xml:space="preserve"> في</w:t>
                        </w:r>
                        <w:r>
                          <w:rPr>
                            <w:rFonts w:hint="eastAsia"/>
                            <w:sz w:val="14"/>
                            <w:szCs w:val="20"/>
                            <w:rtl/>
                            <w:lang w:val="en-CA" w:bidi="ar-EG"/>
                          </w:rPr>
                          <w:t> </w:t>
                        </w:r>
                        <w:r>
                          <w:rPr>
                            <w:rFonts w:hint="cs"/>
                            <w:sz w:val="14"/>
                            <w:szCs w:val="20"/>
                            <w:rtl/>
                            <w:lang w:val="en-CA" w:bidi="ar-EG"/>
                          </w:rPr>
                          <w:t xml:space="preserve">أسلوب </w:t>
                        </w:r>
                        <w:r>
                          <w:rPr>
                            <w:sz w:val="14"/>
                            <w:szCs w:val="20"/>
                            <w:lang w:val="en-CA" w:bidi="ar-EG"/>
                          </w:rPr>
                          <w:t>CHNA</w:t>
                        </w:r>
                        <w:r>
                          <w:rPr>
                            <w:rFonts w:hint="cs"/>
                            <w:sz w:val="14"/>
                            <w:szCs w:val="20"/>
                            <w:rtl/>
                            <w:lang w:val="en-CA" w:bidi="ar-EG"/>
                          </w:rPr>
                          <w:t xml:space="preserve"> فقط</w:t>
                        </w:r>
                      </w:p>
                    </w:txbxContent>
                  </v:textbox>
                </v:shape>
                <v:shape id="_x0000_s1060" type="#_x0000_t202" style="position:absolute;left:30106;top:5952;width:13094;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68E0EB93" w14:textId="77777777" w:rsidR="00611A5A" w:rsidRPr="00BF0D3B" w:rsidRDefault="00611A5A" w:rsidP="004E1E10">
                        <w:pPr>
                          <w:spacing w:before="0"/>
                          <w:jc w:val="center"/>
                          <w:rPr>
                            <w:sz w:val="14"/>
                            <w:szCs w:val="20"/>
                            <w:lang w:bidi="ar-EG"/>
                          </w:rPr>
                        </w:pPr>
                        <w:r>
                          <w:rPr>
                            <w:rFonts w:hint="cs"/>
                            <w:sz w:val="14"/>
                            <w:szCs w:val="20"/>
                            <w:rtl/>
                            <w:lang w:bidi="ar-EG"/>
                          </w:rPr>
                          <w:t xml:space="preserve">في حالة عدم وجود برامج سمعية </w:t>
                        </w:r>
                        <w:r>
                          <w:rPr>
                            <w:sz w:val="14"/>
                            <w:szCs w:val="20"/>
                            <w:lang w:val="en-CA" w:bidi="ar-EG"/>
                          </w:rPr>
                          <w:t>audioProgrammes</w:t>
                        </w:r>
                      </w:p>
                    </w:txbxContent>
                  </v:textbox>
                </v:shape>
              </v:group>
            </w:pict>
          </mc:Fallback>
        </mc:AlternateContent>
      </w:r>
      <w:r w:rsidR="004E1E10" w:rsidRPr="00EC5628">
        <w:rPr>
          <w:noProof/>
        </w:rPr>
        <w:drawing>
          <wp:inline distT="0" distB="0" distL="0" distR="0" wp14:anchorId="70AA1E54" wp14:editId="495A73F3">
            <wp:extent cx="5590043" cy="4885954"/>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0043" cy="4885954"/>
                    </a:xfrm>
                    <a:prstGeom prst="rect">
                      <a:avLst/>
                    </a:prstGeom>
                  </pic:spPr>
                </pic:pic>
              </a:graphicData>
            </a:graphic>
          </wp:inline>
        </w:drawing>
      </w:r>
    </w:p>
    <w:p w14:paraId="2786E25A" w14:textId="7250D2E1" w:rsidR="004E1E10" w:rsidRPr="003B53EC" w:rsidRDefault="004E1E10" w:rsidP="0045422B">
      <w:pPr>
        <w:pStyle w:val="Heading3"/>
        <w:keepNext w:val="0"/>
        <w:keepLines w:val="0"/>
        <w:rPr>
          <w:rFonts w:eastAsia="SimSun"/>
          <w:lang w:eastAsia="zh-CN" w:bidi="ar-EG"/>
        </w:rPr>
      </w:pPr>
      <w:r w:rsidRPr="00EC5628">
        <w:rPr>
          <w:rFonts w:eastAsia="SimSun"/>
          <w:lang w:eastAsia="zh-CN" w:bidi="ar-EG"/>
        </w:rPr>
        <w:t>1.2.5</w:t>
      </w:r>
      <w:r w:rsidRPr="00EC5628">
        <w:rPr>
          <w:rFonts w:eastAsia="SimSun"/>
          <w:rtl/>
          <w:lang w:eastAsia="zh-CN" w:bidi="ar-EG"/>
        </w:rPr>
        <w:tab/>
      </w:r>
      <w:r w:rsidRPr="00EC5628">
        <w:rPr>
          <w:rFonts w:eastAsia="SimSun" w:hint="cs"/>
          <w:rtl/>
          <w:lang w:val="en-GB" w:eastAsia="zh-CN" w:bidi="ar-EG"/>
        </w:rPr>
        <w:t>نقطة البدء</w:t>
      </w:r>
    </w:p>
    <w:p w14:paraId="7CA652DC" w14:textId="77777777" w:rsidR="004E1E10" w:rsidRPr="00EC5628" w:rsidRDefault="004E1E10" w:rsidP="004E1E10">
      <w:pPr>
        <w:rPr>
          <w:rFonts w:eastAsia="SimSun"/>
          <w:rtl/>
          <w:lang w:val="fr-FR" w:bidi="ar-EG"/>
        </w:rPr>
      </w:pPr>
      <w:r w:rsidRPr="00EC5628">
        <w:rPr>
          <w:rFonts w:eastAsia="SimSun" w:hint="cs"/>
          <w:rtl/>
          <w:lang w:val="fr-FR" w:bidi="ar-EG"/>
        </w:rPr>
        <w:t xml:space="preserve">يمكن أن يبدأ اختيار بند العرض من نقاط متعددة في هيكل </w:t>
      </w:r>
      <w:r w:rsidRPr="00EC5628">
        <w:rPr>
          <w:rFonts w:eastAsia="SimSun"/>
          <w:rtl/>
          <w:lang w:val="fr-FR" w:bidi="ar-EG"/>
        </w:rPr>
        <w:t>نموذج تعريف الإشارة السمعية</w:t>
      </w:r>
      <w:r w:rsidRPr="00EC5628">
        <w:rPr>
          <w:rFonts w:eastAsia="SimSun" w:hint="cs"/>
          <w:rtl/>
          <w:lang w:val="fr-FR" w:bidi="ar-EG"/>
        </w:rPr>
        <w:t xml:space="preserve"> حسب العناصر المدرجة في الملف.</w:t>
      </w:r>
    </w:p>
    <w:p w14:paraId="13C5BCA8" w14:textId="77777777" w:rsidR="004E1E10" w:rsidRPr="00EC5628" w:rsidRDefault="004E1E10" w:rsidP="004E1E10">
      <w:pPr>
        <w:rPr>
          <w:rFonts w:eastAsia="SimSun"/>
          <w:rtl/>
          <w:lang w:val="en-CA" w:bidi="ar-EG"/>
        </w:rPr>
      </w:pPr>
      <w:r w:rsidRPr="00EC5628">
        <w:rPr>
          <w:rFonts w:eastAsia="SimSun" w:hint="cs"/>
          <w:rtl/>
          <w:lang w:val="fr-FR" w:bidi="ar-EG"/>
        </w:rPr>
        <w:t xml:space="preserve">وإذا كانت هناك عناصر للبرنامج السمعي </w:t>
      </w:r>
      <w:r w:rsidRPr="00EC5628">
        <w:rPr>
          <w:rFonts w:eastAsia="MS Mincho"/>
          <w:i/>
          <w:lang w:val="en-GB"/>
        </w:rPr>
        <w:t>audioProgramme</w:t>
      </w:r>
      <w:r w:rsidRPr="00EC5628">
        <w:rPr>
          <w:rFonts w:eastAsia="SimSun" w:hint="cs"/>
          <w:rtl/>
          <w:lang w:val="fr-FR" w:bidi="ar-EG"/>
        </w:rPr>
        <w:t xml:space="preserve">، يتم حينئذ اختيار برنامج </w:t>
      </w:r>
      <w:r w:rsidRPr="00EC5628">
        <w:rPr>
          <w:rFonts w:eastAsia="MS Mincho"/>
          <w:i/>
          <w:lang w:val="en-GB"/>
        </w:rPr>
        <w:t>audioProgramme</w:t>
      </w:r>
      <w:r w:rsidRPr="00EC5628">
        <w:rPr>
          <w:rFonts w:eastAsia="SimSun" w:hint="cs"/>
          <w:rtl/>
          <w:lang w:val="fr-FR" w:bidi="ar-EG"/>
        </w:rPr>
        <w:t xml:space="preserve"> واحد؛ وبخلاف ذلك إذا كانت هناك عناصر كائنات سمعية </w:t>
      </w:r>
      <w:r w:rsidRPr="00EC5628">
        <w:rPr>
          <w:rFonts w:eastAsia="MS Mincho"/>
          <w:i/>
          <w:lang w:val="en-GB"/>
        </w:rPr>
        <w:t>audioObject</w:t>
      </w:r>
      <w:r w:rsidRPr="00EC5628">
        <w:rPr>
          <w:rFonts w:eastAsia="SimSun" w:hint="cs"/>
          <w:rtl/>
          <w:lang w:val="fr-FR" w:bidi="ar-EG"/>
        </w:rPr>
        <w:t xml:space="preserve">، يجب اختيار جميع </w:t>
      </w:r>
      <w:r w:rsidRPr="00EC5628">
        <w:rPr>
          <w:rFonts w:eastAsia="MS Mincho"/>
          <w:i/>
          <w:lang w:val="en-GB"/>
        </w:rPr>
        <w:t>audioObject</w:t>
      </w:r>
      <w:r w:rsidRPr="00EC5628">
        <w:rPr>
          <w:rFonts w:eastAsia="MS Mincho"/>
          <w:lang w:val="en-GB"/>
        </w:rPr>
        <w:t>s</w:t>
      </w:r>
      <w:r w:rsidRPr="00EC5628">
        <w:rPr>
          <w:rFonts w:eastAsia="SimSun" w:hint="cs"/>
          <w:rtl/>
          <w:lang w:val="fr-FR" w:bidi="ar-EG"/>
        </w:rPr>
        <w:t>؛ وبخلاف ذلك يتم اختيار</w:t>
      </w:r>
      <w:r w:rsidRPr="00EC5628">
        <w:rPr>
          <w:rtl/>
        </w:rPr>
        <w:t xml:space="preserve"> </w:t>
      </w:r>
      <w:r w:rsidRPr="00EC5628">
        <w:rPr>
          <w:rFonts w:eastAsia="SimSun"/>
          <w:rtl/>
          <w:lang w:val="fr-FR" w:bidi="ar-EG"/>
        </w:rPr>
        <w:t>معرِّفات</w:t>
      </w:r>
      <w:r w:rsidRPr="00EC5628">
        <w:rPr>
          <w:rFonts w:eastAsia="SimSun" w:hint="cs"/>
          <w:rtl/>
          <w:lang w:val="fr-FR" w:bidi="ar-EG"/>
        </w:rPr>
        <w:t xml:space="preserve"> المسارات السمعية (صفوف </w:t>
      </w:r>
      <w:r w:rsidRPr="00EC5628">
        <w:rPr>
          <w:rFonts w:eastAsia="MS Mincho"/>
          <w:lang w:val="en-GB"/>
        </w:rPr>
        <w:t>CHNA</w:t>
      </w:r>
      <w:r w:rsidRPr="00EC5628">
        <w:rPr>
          <w:rFonts w:eastAsia="SimSun" w:hint="cs"/>
          <w:rtl/>
          <w:lang w:val="fr-FR" w:bidi="ar-EG"/>
        </w:rPr>
        <w:t xml:space="preserve">) (يطلق عليها اسم ’أسلوب </w:t>
      </w:r>
      <w:r w:rsidRPr="00EC5628">
        <w:rPr>
          <w:rFonts w:eastAsia="SimSun"/>
          <w:lang w:val="en-CA" w:bidi="ar-EG"/>
        </w:rPr>
        <w:t>CHNA</w:t>
      </w:r>
      <w:r w:rsidRPr="00EC5628">
        <w:rPr>
          <w:rFonts w:eastAsia="SimSun" w:hint="cs"/>
          <w:rtl/>
          <w:lang w:val="en-CA" w:bidi="ar-EG"/>
        </w:rPr>
        <w:t xml:space="preserve"> فقط‘)</w:t>
      </w:r>
      <w:r>
        <w:rPr>
          <w:rFonts w:eastAsia="SimSun" w:hint="cs"/>
          <w:rtl/>
          <w:lang w:val="en-CA" w:bidi="ar-EG"/>
        </w:rPr>
        <w:t>.</w:t>
      </w:r>
    </w:p>
    <w:p w14:paraId="23E340E4" w14:textId="77777777" w:rsidR="004E1E10" w:rsidRPr="00EC5628" w:rsidRDefault="004E1E10" w:rsidP="004E1E10">
      <w:pPr>
        <w:pStyle w:val="Heading3"/>
        <w:rPr>
          <w:rFonts w:eastAsia="SimSun"/>
          <w:rtl/>
          <w:lang w:eastAsia="zh-CN" w:bidi="ar-EG"/>
        </w:rPr>
      </w:pPr>
      <w:r w:rsidRPr="00EC5628">
        <w:rPr>
          <w:rFonts w:eastAsia="SimSun"/>
          <w:lang w:eastAsia="zh-CN" w:bidi="ar-EG"/>
        </w:rPr>
        <w:t>2.2.5</w:t>
      </w:r>
      <w:r w:rsidRPr="00EC5628">
        <w:rPr>
          <w:rFonts w:eastAsia="SimSun"/>
          <w:rtl/>
          <w:lang w:eastAsia="zh-CN" w:bidi="ar-EG"/>
        </w:rPr>
        <w:tab/>
      </w:r>
      <w:r w:rsidRPr="00EC5628">
        <w:rPr>
          <w:rFonts w:eastAsia="SimSun" w:hint="cs"/>
          <w:rtl/>
          <w:lang w:val="en-GB" w:eastAsia="zh-CN" w:bidi="ar-EG"/>
        </w:rPr>
        <w:t xml:space="preserve">اختيار البرنامج السمعي </w:t>
      </w:r>
      <w:r w:rsidRPr="00EC5628">
        <w:rPr>
          <w:rFonts w:eastAsia="MS Mincho"/>
          <w:lang w:val="en-GB"/>
        </w:rPr>
        <w:t>audioProgramme</w:t>
      </w:r>
    </w:p>
    <w:p w14:paraId="603D25B8" w14:textId="77777777" w:rsidR="004E1E10" w:rsidRPr="00EC5628" w:rsidRDefault="004E1E10" w:rsidP="004E1E10">
      <w:pPr>
        <w:rPr>
          <w:rFonts w:eastAsia="SimSun"/>
          <w:lang w:val="fr-FR" w:bidi="ar-EG"/>
        </w:rPr>
      </w:pPr>
      <w:r w:rsidRPr="00EC5628">
        <w:rPr>
          <w:rFonts w:eastAsia="SimSun" w:hint="cs"/>
          <w:rtl/>
          <w:lang w:val="fr-FR" w:bidi="ar-EG"/>
        </w:rPr>
        <w:t xml:space="preserve">يتم اختيار برنامج سمعي </w:t>
      </w:r>
      <w:r w:rsidRPr="00EC5628">
        <w:rPr>
          <w:rFonts w:eastAsia="MS Mincho"/>
          <w:i/>
          <w:lang w:val="en-GB"/>
        </w:rPr>
        <w:t>audioProgramme</w:t>
      </w:r>
      <w:r w:rsidRPr="00EC5628">
        <w:rPr>
          <w:rFonts w:eastAsia="SimSun" w:hint="cs"/>
          <w:rtl/>
          <w:lang w:val="fr-FR" w:bidi="ar-EG"/>
        </w:rPr>
        <w:t xml:space="preserve"> واحد. ويمكن أن يختار المستعمل البرنامج الذي يتعين استعماله. وفي حالة عدم اختيار أي برنامج سمعي </w:t>
      </w:r>
      <w:r w:rsidRPr="00EC5628">
        <w:rPr>
          <w:rFonts w:eastAsia="MS Mincho"/>
          <w:i/>
          <w:lang w:val="en-GB"/>
        </w:rPr>
        <w:t>audioProgramme</w:t>
      </w:r>
      <w:r w:rsidRPr="00EC5628">
        <w:rPr>
          <w:rFonts w:eastAsia="SimSun" w:hint="cs"/>
          <w:rtl/>
          <w:lang w:val="fr-FR" w:bidi="ar-EG"/>
        </w:rPr>
        <w:t xml:space="preserve">، يتم اختيار البرنامج ذي أدنى </w:t>
      </w:r>
      <w:r w:rsidRPr="00EC5628">
        <w:rPr>
          <w:rFonts w:eastAsia="SimSun"/>
          <w:rtl/>
          <w:lang w:val="fr-FR" w:bidi="ar-EG"/>
        </w:rPr>
        <w:t>معرِّف</w:t>
      </w:r>
      <w:r w:rsidRPr="00EC5628">
        <w:rPr>
          <w:rFonts w:eastAsia="SimSun" w:hint="cs"/>
          <w:rtl/>
          <w:lang w:val="fr-FR" w:bidi="ar-EG"/>
        </w:rPr>
        <w:t xml:space="preserve"> رقمي.</w:t>
      </w:r>
    </w:p>
    <w:p w14:paraId="24DCFB35" w14:textId="77777777" w:rsidR="004E1E10" w:rsidRPr="00EC5628" w:rsidRDefault="004E1E10" w:rsidP="004E1E10">
      <w:pPr>
        <w:pStyle w:val="Heading3"/>
        <w:rPr>
          <w:rFonts w:eastAsia="SimSun"/>
          <w:rtl/>
          <w:lang w:eastAsia="zh-CN" w:bidi="ar-EG"/>
        </w:rPr>
      </w:pPr>
      <w:r w:rsidRPr="00EC5628">
        <w:rPr>
          <w:rFonts w:eastAsia="SimSun"/>
          <w:lang w:eastAsia="zh-CN" w:bidi="ar-EG"/>
        </w:rPr>
        <w:t>3.2.5</w:t>
      </w:r>
      <w:r w:rsidRPr="00EC5628">
        <w:rPr>
          <w:rFonts w:eastAsia="SimSun"/>
          <w:rtl/>
          <w:lang w:eastAsia="zh-CN" w:bidi="ar-EG"/>
        </w:rPr>
        <w:tab/>
      </w:r>
      <w:r w:rsidRPr="00EC5628">
        <w:rPr>
          <w:rFonts w:eastAsia="SimSun" w:hint="cs"/>
          <w:rtl/>
          <w:lang w:val="en-GB" w:eastAsia="zh-CN" w:bidi="ar-EG"/>
        </w:rPr>
        <w:t xml:space="preserve">اختيار المحتوى السمعي </w:t>
      </w:r>
      <w:r w:rsidRPr="00EC5628">
        <w:rPr>
          <w:rFonts w:eastAsia="MS Mincho"/>
          <w:lang w:val="en-GB"/>
        </w:rPr>
        <w:t>audioContent</w:t>
      </w:r>
    </w:p>
    <w:p w14:paraId="4C9DE14B" w14:textId="77777777" w:rsidR="004E1E10" w:rsidRPr="00EC5628" w:rsidRDefault="004E1E10" w:rsidP="004E1E10">
      <w:pPr>
        <w:rPr>
          <w:rFonts w:eastAsia="SimSun"/>
          <w:lang w:val="fr-FR" w:bidi="ar-EG"/>
        </w:rPr>
      </w:pPr>
      <w:r w:rsidRPr="00EC5628">
        <w:rPr>
          <w:rFonts w:eastAsia="SimSun" w:hint="cs"/>
          <w:rtl/>
          <w:lang w:val="fr-FR" w:bidi="ar-EG"/>
        </w:rPr>
        <w:t xml:space="preserve">يتم اختيار جميع المحتويات السمعية </w:t>
      </w:r>
      <w:r w:rsidRPr="00EC5628">
        <w:rPr>
          <w:rFonts w:eastAsia="MS Mincho"/>
          <w:i/>
          <w:lang w:val="en-GB"/>
        </w:rPr>
        <w:t>audioContent</w:t>
      </w:r>
      <w:r w:rsidRPr="00EC5628">
        <w:rPr>
          <w:rFonts w:eastAsia="MS Mincho"/>
          <w:lang w:val="en-GB"/>
        </w:rPr>
        <w:t>s</w:t>
      </w:r>
      <w:r w:rsidRPr="00EC5628">
        <w:rPr>
          <w:rFonts w:eastAsia="SimSun" w:hint="cs"/>
          <w:rtl/>
          <w:lang w:val="fr-FR" w:bidi="ar-EG"/>
        </w:rPr>
        <w:t xml:space="preserve"> التي يحيل إليها البرنامج السمعي </w:t>
      </w:r>
      <w:r w:rsidRPr="00EC5628">
        <w:rPr>
          <w:rFonts w:eastAsia="MS Mincho"/>
          <w:i/>
          <w:lang w:val="en-GB"/>
        </w:rPr>
        <w:t>audioProgramme</w:t>
      </w:r>
      <w:r w:rsidRPr="00EC5628">
        <w:rPr>
          <w:rFonts w:eastAsia="SimSun" w:hint="cs"/>
          <w:rtl/>
          <w:lang w:val="fr-FR" w:bidi="ar-EG"/>
        </w:rPr>
        <w:t>.</w:t>
      </w:r>
    </w:p>
    <w:p w14:paraId="5FD8C732" w14:textId="77777777" w:rsidR="004E1E10" w:rsidRPr="00EC5628" w:rsidRDefault="004E1E10" w:rsidP="004E1E10">
      <w:pPr>
        <w:pStyle w:val="Heading3"/>
        <w:rPr>
          <w:rFonts w:eastAsia="SimSun"/>
          <w:rtl/>
          <w:lang w:eastAsia="zh-CN" w:bidi="ar-EG"/>
        </w:rPr>
      </w:pPr>
      <w:r w:rsidRPr="00EC5628">
        <w:rPr>
          <w:rFonts w:eastAsia="SimSun"/>
          <w:lang w:eastAsia="zh-CN" w:bidi="ar-EG"/>
        </w:rPr>
        <w:lastRenderedPageBreak/>
        <w:t>4.2.5</w:t>
      </w:r>
      <w:r w:rsidRPr="00EC5628">
        <w:rPr>
          <w:rFonts w:eastAsia="SimSun"/>
          <w:rtl/>
          <w:lang w:eastAsia="zh-CN" w:bidi="ar-EG"/>
        </w:rPr>
        <w:tab/>
      </w:r>
      <w:r w:rsidRPr="00EC5628">
        <w:rPr>
          <w:rFonts w:eastAsia="SimSun" w:hint="cs"/>
          <w:rtl/>
          <w:lang w:val="en-GB" w:eastAsia="zh-CN" w:bidi="ar-EG"/>
        </w:rPr>
        <w:t xml:space="preserve">اختيار الكائن السمعي </w:t>
      </w:r>
      <w:r w:rsidRPr="00EC5628">
        <w:rPr>
          <w:rFonts w:eastAsia="MS Mincho"/>
          <w:lang w:val="en-GB"/>
        </w:rPr>
        <w:t>audioObject</w:t>
      </w:r>
    </w:p>
    <w:p w14:paraId="1A5EB7E9" w14:textId="77777777" w:rsidR="004E1E10" w:rsidRPr="00EC5628" w:rsidRDefault="004E1E10" w:rsidP="004E1E10">
      <w:pPr>
        <w:rPr>
          <w:rFonts w:eastAsia="SimSun"/>
          <w:lang w:val="fr-FR" w:bidi="ar-EG"/>
        </w:rPr>
      </w:pPr>
      <w:r w:rsidRPr="00EC5628">
        <w:rPr>
          <w:rFonts w:eastAsia="SimSun" w:hint="cs"/>
          <w:rtl/>
          <w:lang w:val="fr-FR" w:bidi="ar-EG"/>
        </w:rPr>
        <w:t xml:space="preserve">تُضبط الكائنات السمعية </w:t>
      </w:r>
      <w:r w:rsidRPr="00EC5628">
        <w:rPr>
          <w:rFonts w:ascii="Courier New" w:eastAsia="MS Mincho" w:hAnsi="Courier New"/>
          <w:lang w:val="en-GB"/>
        </w:rPr>
        <w:t>audioObjects</w:t>
      </w:r>
      <w:r w:rsidRPr="00EC5628">
        <w:rPr>
          <w:rFonts w:eastAsia="SimSun" w:hint="cs"/>
          <w:rtl/>
          <w:lang w:val="fr-FR" w:bidi="ar-EG"/>
        </w:rPr>
        <w:t xml:space="preserve"> لجميع المسارات الممكنة من خلال تراتب الكائن السمعي </w:t>
      </w:r>
      <w:r w:rsidRPr="00EC5628">
        <w:rPr>
          <w:rFonts w:eastAsia="MS Mincho"/>
          <w:i/>
          <w:lang w:val="en-GB"/>
        </w:rPr>
        <w:t>audioObject</w:t>
      </w:r>
      <w:r w:rsidRPr="00EC5628">
        <w:rPr>
          <w:rFonts w:eastAsia="SimSun" w:hint="cs"/>
          <w:rtl/>
          <w:lang w:val="fr-FR" w:bidi="ar-EG"/>
        </w:rPr>
        <w:t xml:space="preserve"> بدءاً بالمحتوى السمعي </w:t>
      </w:r>
      <w:r w:rsidRPr="00EC5628">
        <w:rPr>
          <w:rFonts w:eastAsia="MS Mincho"/>
          <w:i/>
          <w:lang w:val="en-GB"/>
        </w:rPr>
        <w:t>audioContent</w:t>
      </w:r>
      <w:r w:rsidRPr="00EC5628">
        <w:rPr>
          <w:rFonts w:eastAsia="SimSun" w:hint="cs"/>
          <w:rtl/>
          <w:lang w:val="fr-FR" w:bidi="ar-EG"/>
        </w:rPr>
        <w:t xml:space="preserve"> المختار (وفقاً لوصلات </w:t>
      </w:r>
      <w:r w:rsidRPr="00EC5628">
        <w:rPr>
          <w:rFonts w:eastAsia="MS Mincho"/>
          <w:i/>
          <w:lang w:val="en-GB"/>
        </w:rPr>
        <w:t>audioObject</w:t>
      </w:r>
      <w:r w:rsidRPr="00EC5628">
        <w:rPr>
          <w:rFonts w:eastAsia="SimSun" w:hint="cs"/>
          <w:rtl/>
          <w:lang w:val="fr-FR" w:bidi="ar-EG"/>
        </w:rPr>
        <w:t>) ثم على التوالي.</w:t>
      </w:r>
    </w:p>
    <w:p w14:paraId="3EC22AF4" w14:textId="77777777" w:rsidR="004E1E10" w:rsidRPr="00EC5628" w:rsidRDefault="004E1E10" w:rsidP="004E1E10">
      <w:pPr>
        <w:pStyle w:val="Heading3"/>
        <w:rPr>
          <w:rFonts w:eastAsia="SimSun"/>
          <w:rtl/>
          <w:lang w:eastAsia="zh-CN" w:bidi="ar-EG"/>
        </w:rPr>
      </w:pPr>
      <w:r w:rsidRPr="00EC5628">
        <w:rPr>
          <w:rFonts w:eastAsia="SimSun"/>
          <w:lang w:eastAsia="zh-CN" w:bidi="ar-EG"/>
        </w:rPr>
        <w:t>5.2.5</w:t>
      </w:r>
      <w:r w:rsidRPr="00EC5628">
        <w:rPr>
          <w:rFonts w:eastAsia="SimSun"/>
          <w:rtl/>
          <w:lang w:eastAsia="zh-CN" w:bidi="ar-EG"/>
        </w:rPr>
        <w:tab/>
      </w:r>
      <w:r w:rsidRPr="00EC5628">
        <w:rPr>
          <w:rFonts w:eastAsia="SimSun" w:hint="cs"/>
          <w:rtl/>
          <w:lang w:val="en-GB" w:eastAsia="zh-CN" w:bidi="ar-EG"/>
        </w:rPr>
        <w:t xml:space="preserve">تناول الكائن السمعي </w:t>
      </w:r>
      <w:r w:rsidRPr="00EC5628">
        <w:rPr>
          <w:rFonts w:eastAsia="MS Mincho"/>
          <w:i/>
          <w:iCs/>
          <w:lang w:val="en-GB"/>
        </w:rPr>
        <w:t>audioObject</w:t>
      </w:r>
      <w:r w:rsidRPr="00EC5628">
        <w:rPr>
          <w:rFonts w:eastAsia="SimSun" w:hint="cs"/>
          <w:rtl/>
          <w:lang w:val="en-GB" w:eastAsia="zh-CN" w:bidi="ar-EG"/>
        </w:rPr>
        <w:t xml:space="preserve"> التكميلي</w:t>
      </w:r>
    </w:p>
    <w:p w14:paraId="39F6AD28" w14:textId="77777777" w:rsidR="004E1E10" w:rsidRPr="00EC5628" w:rsidRDefault="004E1E10" w:rsidP="004E1E10">
      <w:pPr>
        <w:rPr>
          <w:rFonts w:eastAsia="MS Mincho"/>
          <w:rtl/>
          <w:lang w:val="en-GB"/>
        </w:rPr>
      </w:pPr>
      <w:r w:rsidRPr="00EC5628">
        <w:rPr>
          <w:rFonts w:eastAsia="SimSun" w:hint="cs"/>
          <w:rtl/>
          <w:lang w:val="fr-FR" w:bidi="ar-EG"/>
        </w:rPr>
        <w:t xml:space="preserve">يجب تفسير الإحالات إلى </w:t>
      </w:r>
      <w:r w:rsidRPr="00EC5628">
        <w:rPr>
          <w:rFonts w:eastAsia="SimSun" w:hint="cs"/>
          <w:rtl/>
          <w:lang w:val="en-GB" w:eastAsia="zh-CN" w:bidi="ar-EG"/>
        </w:rPr>
        <w:t xml:space="preserve">الكائن السمعي التكميلي </w:t>
      </w:r>
      <w:r w:rsidRPr="00EC5628">
        <w:rPr>
          <w:rFonts w:eastAsia="MS Mincho"/>
          <w:i/>
          <w:lang w:val="en-GB"/>
        </w:rPr>
        <w:t>audioComplementaryObject</w:t>
      </w:r>
      <w:r w:rsidRPr="00EC5628">
        <w:rPr>
          <w:rFonts w:eastAsia="MS Mincho" w:hint="cs"/>
          <w:rtl/>
          <w:lang w:val="en-GB"/>
        </w:rPr>
        <w:t xml:space="preserve"> على أنها مجموعات تعريف من الكائنات السمعية </w:t>
      </w:r>
      <w:r w:rsidRPr="00EC5628">
        <w:rPr>
          <w:rFonts w:eastAsia="MS Mincho"/>
          <w:i/>
          <w:lang w:val="en-GB"/>
        </w:rPr>
        <w:t>audioObjects</w:t>
      </w:r>
      <w:r w:rsidRPr="00EC5628">
        <w:rPr>
          <w:rFonts w:eastAsia="MS Mincho" w:hint="cs"/>
          <w:rtl/>
          <w:lang w:val="en-GB"/>
        </w:rPr>
        <w:t xml:space="preserve">، سيتم استنساخ كائن سمعي </w:t>
      </w:r>
      <w:r w:rsidRPr="00EC5628">
        <w:rPr>
          <w:rFonts w:eastAsia="MS Mincho"/>
          <w:i/>
          <w:lang w:val="en-GB"/>
        </w:rPr>
        <w:t>audioObject</w:t>
      </w:r>
      <w:r w:rsidRPr="00EC5628">
        <w:rPr>
          <w:rFonts w:eastAsia="MS Mincho" w:hint="cs"/>
          <w:rtl/>
          <w:lang w:val="en-GB"/>
        </w:rPr>
        <w:t xml:space="preserve"> واحد منها فقط.</w:t>
      </w:r>
    </w:p>
    <w:p w14:paraId="475D9B31" w14:textId="4430E3A5" w:rsidR="004E1E10" w:rsidRPr="00EC5628" w:rsidRDefault="004E1E10" w:rsidP="004E1E10">
      <w:pPr>
        <w:rPr>
          <w:rFonts w:eastAsia="SimSun"/>
          <w:lang w:val="fr-FR" w:bidi="ar-EG"/>
        </w:rPr>
      </w:pPr>
      <w:r w:rsidRPr="00EC5628">
        <w:rPr>
          <w:rFonts w:eastAsia="SimSun" w:hint="cs"/>
          <w:rtl/>
          <w:lang w:val="fr-FR" w:bidi="ar-EG"/>
        </w:rPr>
        <w:t xml:space="preserve">وتوصّف المجموعة بإحالات </w:t>
      </w:r>
      <w:r w:rsidRPr="00EC5628">
        <w:rPr>
          <w:rFonts w:eastAsia="MS Mincho"/>
          <w:i/>
          <w:lang w:val="en-GB"/>
        </w:rPr>
        <w:t>audioComplementaryObject</w:t>
      </w:r>
      <w:r w:rsidRPr="00EC5628">
        <w:rPr>
          <w:rFonts w:eastAsia="SimSun" w:hint="cs"/>
          <w:rtl/>
          <w:lang w:val="fr-FR" w:bidi="ar-EG"/>
        </w:rPr>
        <w:t xml:space="preserve"> من الكائن السمعي </w:t>
      </w:r>
      <w:r w:rsidRPr="00EC5628">
        <w:rPr>
          <w:rFonts w:eastAsia="MS Mincho"/>
          <w:i/>
          <w:lang w:val="en-GB"/>
        </w:rPr>
        <w:t>audioObject</w:t>
      </w:r>
      <w:r w:rsidRPr="00EC5628">
        <w:rPr>
          <w:rFonts w:eastAsia="SimSun" w:hint="cs"/>
          <w:rtl/>
          <w:lang w:val="fr-FR" w:bidi="ar-EG"/>
        </w:rPr>
        <w:t xml:space="preserve"> الأولي في المجموعة إلى جميع الكائنات السمعية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غير الأولية في المجموعة. ويمكن أن يوفر المستعمل مجموعة من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للاختيار، تعلو</w:t>
      </w:r>
      <w:r w:rsidR="00840A95">
        <w:rPr>
          <w:rFonts w:eastAsia="SimSun" w:hint="eastAsia"/>
          <w:rtl/>
          <w:lang w:val="fr-FR" w:bidi="ar-EG"/>
        </w:rPr>
        <w:t> </w:t>
      </w:r>
      <w:r w:rsidRPr="00EC5628">
        <w:rPr>
          <w:rFonts w:eastAsia="SimSun" w:hint="cs"/>
          <w:rtl/>
          <w:lang w:val="fr-FR" w:bidi="ar-EG"/>
        </w:rPr>
        <w:t xml:space="preserve">فوق الإعدادات الأولية. ومن هذه المجموعة، تُحدد مجموعة من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للتجاهل وتُستبعد الحالات إذا كانت أي من الكائنات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في مسار الكائن </w:t>
      </w:r>
      <w:r w:rsidRPr="00EC5628">
        <w:rPr>
          <w:rFonts w:eastAsia="MS Mincho"/>
          <w:i/>
          <w:lang w:val="en-GB"/>
        </w:rPr>
        <w:t>audioObject</w:t>
      </w:r>
      <w:r w:rsidRPr="00EC5628">
        <w:rPr>
          <w:rFonts w:eastAsia="SimSun" w:hint="cs"/>
          <w:rtl/>
          <w:lang w:val="fr-FR" w:bidi="ar-EG"/>
        </w:rPr>
        <w:t xml:space="preserve"> في هذه المجموعة.</w:t>
      </w:r>
    </w:p>
    <w:p w14:paraId="6D178176" w14:textId="77777777" w:rsidR="004E1E10" w:rsidRPr="00EC5628" w:rsidRDefault="004E1E10" w:rsidP="004E1E10">
      <w:pPr>
        <w:pStyle w:val="Heading4"/>
        <w:rPr>
          <w:rFonts w:eastAsia="SimSun"/>
          <w:rtl/>
          <w:lang w:eastAsia="zh-CN" w:bidi="ar-EG"/>
        </w:rPr>
      </w:pPr>
      <w:r w:rsidRPr="00EC5628">
        <w:rPr>
          <w:rFonts w:eastAsia="SimSun"/>
          <w:lang w:eastAsia="zh-CN" w:bidi="ar-EG"/>
        </w:rPr>
        <w:t>1.5.2.5</w:t>
      </w:r>
      <w:r w:rsidRPr="00EC5628">
        <w:rPr>
          <w:rFonts w:eastAsia="SimSun"/>
          <w:rtl/>
          <w:lang w:eastAsia="zh-CN" w:bidi="ar-EG"/>
        </w:rPr>
        <w:tab/>
      </w:r>
      <w:r w:rsidRPr="00EC5628">
        <w:rPr>
          <w:rFonts w:eastAsia="SimSun" w:hint="cs"/>
          <w:rtl/>
          <w:lang w:val="en-GB" w:eastAsia="zh-CN" w:bidi="ar-EG"/>
        </w:rPr>
        <w:t xml:space="preserve">اختيار الكائنات </w:t>
      </w:r>
      <w:r w:rsidRPr="00EC5628">
        <w:rPr>
          <w:rFonts w:eastAsia="MS Mincho"/>
          <w:i/>
          <w:iCs/>
          <w:lang w:val="en-GB"/>
        </w:rPr>
        <w:t>audioObjects</w:t>
      </w:r>
      <w:r w:rsidRPr="00EC5628">
        <w:rPr>
          <w:rFonts w:eastAsia="SimSun" w:hint="cs"/>
          <w:rtl/>
          <w:lang w:val="en-GB" w:eastAsia="zh-CN" w:bidi="ar-EG"/>
        </w:rPr>
        <w:t xml:space="preserve"> التكميلية للتجاهل</w:t>
      </w:r>
    </w:p>
    <w:p w14:paraId="39CE83D4" w14:textId="77777777" w:rsidR="004E1E10" w:rsidRPr="00EC5628" w:rsidRDefault="004E1E10" w:rsidP="004E1E10">
      <w:pPr>
        <w:rPr>
          <w:rFonts w:eastAsia="SimSun"/>
          <w:lang w:val="fr-FR" w:bidi="ar-EG"/>
        </w:rPr>
      </w:pPr>
      <w:r w:rsidRPr="00EC5628">
        <w:rPr>
          <w:rFonts w:eastAsia="SimSun" w:hint="cs"/>
          <w:rtl/>
          <w:lang w:val="fr-FR" w:bidi="ar-EG"/>
        </w:rPr>
        <w:t xml:space="preserve">أولاً، تزداد مجموعة الكائنات </w:t>
      </w:r>
      <w:r w:rsidRPr="00EC5628">
        <w:rPr>
          <w:rFonts w:eastAsia="MS Mincho"/>
          <w:i/>
          <w:iCs/>
          <w:lang w:val="en-GB"/>
        </w:rPr>
        <w:t>audioObjects</w:t>
      </w:r>
      <w:r w:rsidRPr="00EC5628">
        <w:rPr>
          <w:rFonts w:eastAsia="SimSun" w:hint="cs"/>
          <w:rtl/>
          <w:lang w:val="fr-FR" w:bidi="ar-EG"/>
        </w:rPr>
        <w:t xml:space="preserve"> التي يختارها المستعمل بالإعداد الأولية لكل مجموعة: لكل كائن </w:t>
      </w:r>
      <w:r w:rsidRPr="00EC5628">
        <w:rPr>
          <w:rFonts w:eastAsia="MS Mincho"/>
          <w:i/>
          <w:iCs/>
          <w:lang w:val="en-GB"/>
        </w:rPr>
        <w:t>audioObject</w:t>
      </w:r>
      <w:r w:rsidRPr="00EC5628">
        <w:rPr>
          <w:rFonts w:eastAsia="SimSun" w:hint="cs"/>
          <w:rtl/>
          <w:lang w:val="fr-FR" w:bidi="ar-EG"/>
        </w:rPr>
        <w:t xml:space="preserve"> أساسي (كائن بإحالات إلى كائن سمعي تكميلي </w:t>
      </w:r>
      <w:r w:rsidRPr="00EC5628">
        <w:rPr>
          <w:rFonts w:eastAsia="MS Mincho"/>
          <w:i/>
          <w:lang w:val="en-GB"/>
        </w:rPr>
        <w:t>audioComplementaryObject</w:t>
      </w:r>
      <w:r w:rsidRPr="00EC5628">
        <w:rPr>
          <w:rFonts w:eastAsia="SimSun" w:hint="cs"/>
          <w:rtl/>
          <w:lang w:val="fr-FR" w:bidi="ar-EG"/>
        </w:rPr>
        <w:t xml:space="preserve">)، إذا لم تكن أي من الكائنات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في المجموعة معرّفة بالكائن </w:t>
      </w:r>
      <w:r w:rsidRPr="00EC5628">
        <w:rPr>
          <w:rFonts w:eastAsia="MS Mincho"/>
          <w:i/>
          <w:lang w:val="en-GB"/>
        </w:rPr>
        <w:t>audioObject</w:t>
      </w:r>
      <w:r w:rsidRPr="00EC5628">
        <w:rPr>
          <w:rFonts w:eastAsia="SimSun" w:hint="cs"/>
          <w:rtl/>
          <w:lang w:val="fr-FR" w:bidi="ar-EG"/>
        </w:rPr>
        <w:t xml:space="preserve"> الأساسي ضمن هذه المجموعة، يُضاف عندئذ الكائن </w:t>
      </w:r>
      <w:r w:rsidRPr="00EC5628">
        <w:rPr>
          <w:rFonts w:eastAsia="MS Mincho"/>
          <w:i/>
          <w:lang w:val="en-GB"/>
        </w:rPr>
        <w:t>audioObject</w:t>
      </w:r>
      <w:r w:rsidRPr="00EC5628">
        <w:rPr>
          <w:rFonts w:eastAsia="SimSun" w:hint="cs"/>
          <w:rtl/>
          <w:lang w:val="fr-FR" w:bidi="ar-EG"/>
        </w:rPr>
        <w:t xml:space="preserve"> الأساسي (الأولي).</w:t>
      </w:r>
    </w:p>
    <w:p w14:paraId="42A42E83" w14:textId="77777777" w:rsidR="004E1E10" w:rsidRPr="00EC5628" w:rsidRDefault="004E1E10" w:rsidP="004E1E10">
      <w:pPr>
        <w:rPr>
          <w:rFonts w:eastAsia="SimSun"/>
          <w:rtl/>
          <w:lang w:val="fr-FR" w:bidi="ar-EG"/>
        </w:rPr>
      </w:pPr>
      <w:r w:rsidRPr="00EC5628">
        <w:rPr>
          <w:rFonts w:eastAsia="SimSun" w:hint="cs"/>
          <w:rtl/>
          <w:lang w:val="fr-FR" w:bidi="ar-EG"/>
        </w:rPr>
        <w:t xml:space="preserve">وبالتالي، تكون مجموعة الكائنات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التي يتم تجاهلها هي مجموعة جميع الكائنات </w:t>
      </w:r>
      <w:r w:rsidRPr="00EC5628">
        <w:rPr>
          <w:rFonts w:eastAsia="MS Mincho"/>
          <w:lang w:val="en-GB"/>
        </w:rPr>
        <w:t>audioObjects</w:t>
      </w:r>
      <w:r w:rsidRPr="00EC5628">
        <w:rPr>
          <w:rFonts w:eastAsia="SimSun" w:hint="cs"/>
          <w:rtl/>
          <w:lang w:val="fr-FR" w:bidi="ar-EG"/>
        </w:rPr>
        <w:t xml:space="preserve"> التكميلية (أي</w:t>
      </w:r>
      <w:r>
        <w:rPr>
          <w:rFonts w:eastAsia="SimSun" w:hint="eastAsia"/>
          <w:rtl/>
          <w:lang w:val="fr-FR" w:bidi="ar-EG"/>
        </w:rPr>
        <w:t> </w:t>
      </w:r>
      <w:r w:rsidRPr="00EC5628">
        <w:rPr>
          <w:rFonts w:eastAsia="SimSun" w:hint="cs"/>
          <w:rtl/>
          <w:lang w:val="fr-FR" w:bidi="ar-EG"/>
        </w:rPr>
        <w:t xml:space="preserve">الكائنات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التي تشمل كائناً </w:t>
      </w:r>
      <w:r w:rsidRPr="00EC5628">
        <w:rPr>
          <w:rFonts w:eastAsia="MS Mincho"/>
          <w:i/>
          <w:lang w:val="en-GB"/>
        </w:rPr>
        <w:t>audioComplementaryObject</w:t>
      </w:r>
      <w:r w:rsidRPr="00EC5628">
        <w:rPr>
          <w:rFonts w:eastAsia="SimSun" w:hint="cs"/>
          <w:rtl/>
          <w:lang w:val="fr-FR" w:bidi="ar-EG"/>
        </w:rPr>
        <w:t xml:space="preserve"> مرجعياً و</w:t>
      </w:r>
      <w:r w:rsidRPr="00EC5628">
        <w:rPr>
          <w:rFonts w:eastAsia="MS Mincho"/>
          <w:lang w:val="en-GB"/>
        </w:rPr>
        <w:t>audioObjects</w:t>
      </w:r>
      <w:r w:rsidRPr="00EC5628">
        <w:rPr>
          <w:rFonts w:eastAsia="SimSun" w:hint="cs"/>
          <w:rtl/>
          <w:lang w:val="fr-FR" w:bidi="ar-EG"/>
        </w:rPr>
        <w:t xml:space="preserve"> التي يشار إليها بكائن </w:t>
      </w:r>
      <w:r w:rsidRPr="00EC5628">
        <w:rPr>
          <w:rFonts w:eastAsia="MS Mincho"/>
          <w:i/>
          <w:lang w:val="en-GB"/>
        </w:rPr>
        <w:t>audioComplementaryObject</w:t>
      </w:r>
      <w:r w:rsidRPr="00EC5628">
        <w:rPr>
          <w:rFonts w:eastAsia="MS Mincho" w:hint="cs"/>
          <w:i/>
          <w:rtl/>
          <w:lang w:val="en-GB"/>
        </w:rPr>
        <w:t xml:space="preserve"> مرجعي</w:t>
      </w:r>
      <w:r w:rsidRPr="00EC5628">
        <w:rPr>
          <w:rFonts w:eastAsia="SimSun" w:hint="cs"/>
          <w:rtl/>
          <w:lang w:val="fr-FR" w:bidi="ar-EG"/>
        </w:rPr>
        <w:t xml:space="preserve">) ناقص المجموعة المزودة بالكائنات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التي يختارها المستعمل.</w:t>
      </w:r>
    </w:p>
    <w:p w14:paraId="2F9930E8" w14:textId="77777777" w:rsidR="004E1E10" w:rsidRPr="00EC5628" w:rsidRDefault="004E1E10" w:rsidP="004E1E10">
      <w:pPr>
        <w:rPr>
          <w:rFonts w:eastAsia="SimSun"/>
          <w:lang w:val="fr-FR" w:bidi="ar-EG"/>
        </w:rPr>
      </w:pPr>
      <w:r w:rsidRPr="00EC5628">
        <w:rPr>
          <w:rFonts w:eastAsia="SimSun" w:hint="cs"/>
          <w:rtl/>
          <w:lang w:val="fr-FR" w:bidi="ar-EG"/>
        </w:rPr>
        <w:t xml:space="preserve">وفي حالة اختيار كائنات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لا تنتمي لأي مجموعة تكميلية أو كائنات </w:t>
      </w:r>
      <w:r w:rsidRPr="00EC5628">
        <w:rPr>
          <w:rFonts w:eastAsia="MS Mincho"/>
          <w:i/>
          <w:lang w:val="en-GB"/>
        </w:rPr>
        <w:t>audioObject</w:t>
      </w:r>
      <w:r w:rsidRPr="00EC5628">
        <w:rPr>
          <w:rFonts w:eastAsia="MS Mincho"/>
          <w:lang w:val="en-GB"/>
        </w:rPr>
        <w:t>s</w:t>
      </w:r>
      <w:r w:rsidRPr="00EC5628">
        <w:rPr>
          <w:rFonts w:eastAsia="SimSun" w:hint="cs"/>
          <w:rtl/>
          <w:lang w:val="fr-FR" w:bidi="ar-EG"/>
        </w:rPr>
        <w:t xml:space="preserve"> متعددة في</w:t>
      </w:r>
      <w:r>
        <w:rPr>
          <w:rFonts w:eastAsia="SimSun" w:hint="eastAsia"/>
          <w:rtl/>
          <w:lang w:val="fr-FR" w:bidi="ar-EG"/>
        </w:rPr>
        <w:t> </w:t>
      </w:r>
      <w:r w:rsidRPr="00EC5628">
        <w:rPr>
          <w:rFonts w:eastAsia="SimSun" w:hint="cs"/>
          <w:rtl/>
          <w:lang w:val="fr-FR" w:bidi="ar-EG"/>
        </w:rPr>
        <w:t xml:space="preserve">مجموعة </w:t>
      </w:r>
      <w:r w:rsidRPr="00EC5628">
        <w:rPr>
          <w:rFonts w:eastAsia="MS Mincho"/>
          <w:i/>
          <w:lang w:val="en-GB"/>
        </w:rPr>
        <w:t>audioObject</w:t>
      </w:r>
      <w:r w:rsidRPr="00EC5628">
        <w:rPr>
          <w:rFonts w:eastAsia="SimSun" w:hint="cs"/>
          <w:rtl/>
          <w:lang w:val="fr-FR" w:bidi="ar-EG"/>
        </w:rPr>
        <w:t xml:space="preserve"> واحدة (إما بخطأ من المستعمل أو نتيجة تراكب المجموعات)، يُصدر خطأ.</w:t>
      </w:r>
    </w:p>
    <w:p w14:paraId="22F5FB8A" w14:textId="77777777" w:rsidR="004E1E10" w:rsidRPr="00EC5628" w:rsidRDefault="004E1E10" w:rsidP="004E1E10">
      <w:pPr>
        <w:pStyle w:val="Heading3"/>
        <w:rPr>
          <w:rFonts w:eastAsia="SimSun"/>
          <w:rtl/>
          <w:lang w:eastAsia="zh-CN" w:bidi="ar-EG"/>
        </w:rPr>
      </w:pPr>
      <w:r w:rsidRPr="00EC5628">
        <w:rPr>
          <w:rFonts w:eastAsia="SimSun"/>
          <w:lang w:eastAsia="zh-CN" w:bidi="ar-EG"/>
        </w:rPr>
        <w:t>6.2.5</w:t>
      </w:r>
      <w:r w:rsidRPr="00EC5628">
        <w:rPr>
          <w:rFonts w:eastAsia="SimSun"/>
          <w:rtl/>
          <w:lang w:eastAsia="zh-CN" w:bidi="ar-EG"/>
        </w:rPr>
        <w:tab/>
      </w:r>
      <w:r w:rsidRPr="00EC5628">
        <w:rPr>
          <w:rFonts w:eastAsia="SimSun" w:hint="cs"/>
          <w:rtl/>
          <w:lang w:val="en-GB" w:eastAsia="zh-CN" w:bidi="ar-EG"/>
        </w:rPr>
        <w:t xml:space="preserve">تقابل أنساق الكدسات السمعية </w:t>
      </w:r>
      <w:r w:rsidRPr="00EC5628">
        <w:rPr>
          <w:rFonts w:eastAsia="MS Mincho"/>
          <w:i/>
          <w:iCs/>
          <w:lang w:val="en-GB"/>
        </w:rPr>
        <w:t>audioPackFormat</w:t>
      </w:r>
    </w:p>
    <w:p w14:paraId="51BFAD01" w14:textId="77777777" w:rsidR="004E1E10" w:rsidRPr="00EC5628" w:rsidRDefault="004E1E10" w:rsidP="004E1E10">
      <w:pPr>
        <w:rPr>
          <w:rFonts w:eastAsia="SimSun"/>
          <w:rtl/>
          <w:lang w:val="en-CA" w:bidi="ar-EG"/>
        </w:rPr>
      </w:pPr>
      <w:r w:rsidRPr="00EC5628">
        <w:rPr>
          <w:rFonts w:eastAsia="SimSun" w:hint="cs"/>
          <w:rtl/>
          <w:lang w:val="fr-FR" w:bidi="ar-EG"/>
        </w:rPr>
        <w:t xml:space="preserve">تتمثل الخطوة التالية في تقابل معلومات كائن </w:t>
      </w:r>
      <w:r w:rsidRPr="00EC5628">
        <w:rPr>
          <w:rFonts w:eastAsia="MS Mincho"/>
          <w:i/>
          <w:lang w:val="en-GB"/>
        </w:rPr>
        <w:t>audioObject</w:t>
      </w:r>
      <w:r w:rsidRPr="00EC5628">
        <w:rPr>
          <w:rFonts w:eastAsia="SimSun" w:hint="cs"/>
          <w:rtl/>
          <w:lang w:val="fr-FR" w:bidi="ar-EG"/>
        </w:rPr>
        <w:t xml:space="preserve"> (قائمة أنساق </w:t>
      </w:r>
      <w:r w:rsidRPr="00EC5628">
        <w:rPr>
          <w:rFonts w:eastAsia="MS Mincho"/>
          <w:i/>
          <w:lang w:val="en-GB"/>
        </w:rPr>
        <w:t>audioPackFormat</w:t>
      </w:r>
      <w:r w:rsidRPr="00EC5628">
        <w:rPr>
          <w:rFonts w:eastAsia="MS Mincho"/>
          <w:lang w:val="en-GB"/>
        </w:rPr>
        <w:t>s</w:t>
      </w:r>
      <w:r w:rsidRPr="00EC5628">
        <w:rPr>
          <w:rFonts w:eastAsia="SimSun" w:hint="cs"/>
          <w:rtl/>
          <w:lang w:val="fr-FR" w:bidi="ar-EG"/>
        </w:rPr>
        <w:t xml:space="preserve"> أو </w:t>
      </w:r>
      <w:r w:rsidRPr="00EC5628">
        <w:rPr>
          <w:rFonts w:eastAsia="SimSun"/>
          <w:rtl/>
          <w:lang w:val="fr-FR" w:bidi="ar-EG"/>
        </w:rPr>
        <w:t>معرِّفات</w:t>
      </w:r>
      <w:r w:rsidRPr="00EC5628">
        <w:rPr>
          <w:rFonts w:eastAsia="SimSun" w:hint="cs"/>
          <w:rtl/>
          <w:lang w:val="fr-FR" w:bidi="ar-EG"/>
        </w:rPr>
        <w:t xml:space="preserve"> </w:t>
      </w:r>
      <w:r w:rsidRPr="00EC5628">
        <w:rPr>
          <w:rFonts w:eastAsia="MS Mincho"/>
          <w:i/>
          <w:lang w:val="en-GB"/>
        </w:rPr>
        <w:t>audioTrackUID</w:t>
      </w:r>
      <w:r w:rsidRPr="00EC5628">
        <w:rPr>
          <w:rFonts w:eastAsia="MS Mincho"/>
          <w:lang w:val="en-GB"/>
        </w:rPr>
        <w:t>s</w:t>
      </w:r>
      <w:r w:rsidRPr="00EC5628">
        <w:rPr>
          <w:rFonts w:eastAsia="SimSun" w:hint="cs"/>
          <w:rtl/>
          <w:lang w:val="fr-FR" w:bidi="ar-EG"/>
        </w:rPr>
        <w:t xml:space="preserve"> أو عدد المسارات الصامتة أو مجرد قائمة جميع </w:t>
      </w:r>
      <w:r w:rsidRPr="00EC5628">
        <w:rPr>
          <w:rFonts w:eastAsia="SimSun"/>
          <w:rtl/>
          <w:lang w:val="fr-FR" w:bidi="ar-EG"/>
        </w:rPr>
        <w:t>معرِّفات</w:t>
      </w:r>
      <w:r w:rsidRPr="00EC5628">
        <w:rPr>
          <w:rFonts w:eastAsia="SimSun" w:hint="cs"/>
          <w:rtl/>
          <w:lang w:val="fr-FR" w:bidi="ar-EG"/>
        </w:rPr>
        <w:t xml:space="preserve"> </w:t>
      </w:r>
      <w:r w:rsidRPr="00EC5628">
        <w:rPr>
          <w:rFonts w:eastAsia="MS Mincho"/>
          <w:i/>
          <w:lang w:val="en-GB"/>
        </w:rPr>
        <w:t>audioTrackUID</w:t>
      </w:r>
      <w:r w:rsidRPr="00EC5628">
        <w:rPr>
          <w:rFonts w:eastAsia="SimSun" w:hint="cs"/>
          <w:rtl/>
          <w:lang w:val="fr-FR" w:bidi="ar-EG"/>
        </w:rPr>
        <w:t xml:space="preserve"> في أسلوب </w:t>
      </w:r>
      <w:r w:rsidRPr="00EC5628">
        <w:rPr>
          <w:rFonts w:eastAsia="SimSun"/>
          <w:lang w:val="en-CA" w:bidi="ar-EG"/>
        </w:rPr>
        <w:t>CHNA</w:t>
      </w:r>
      <w:r w:rsidRPr="00EC5628">
        <w:rPr>
          <w:rFonts w:eastAsia="SimSun" w:hint="cs"/>
          <w:rtl/>
          <w:lang w:val="en-CA" w:bidi="ar-EG"/>
        </w:rPr>
        <w:t xml:space="preserve"> فقط) مع نسق </w:t>
      </w:r>
      <w:r w:rsidRPr="00EC5628">
        <w:rPr>
          <w:rFonts w:eastAsia="MS Mincho"/>
          <w:i/>
          <w:lang w:val="en-GB"/>
        </w:rPr>
        <w:t>audioPackFormat</w:t>
      </w:r>
      <w:r w:rsidRPr="00EC5628">
        <w:rPr>
          <w:rFonts w:eastAsia="SimSun" w:hint="cs"/>
          <w:rtl/>
          <w:lang w:val="en-CA" w:bidi="ar-EG"/>
        </w:rPr>
        <w:t xml:space="preserve"> وهياكل أنساق </w:t>
      </w:r>
      <w:r w:rsidRPr="00EC5628">
        <w:rPr>
          <w:rFonts w:eastAsia="MS Mincho"/>
          <w:i/>
          <w:lang w:val="en-GB"/>
        </w:rPr>
        <w:t>audioChannelFormat</w:t>
      </w:r>
      <w:r w:rsidRPr="00EC5628">
        <w:rPr>
          <w:rFonts w:eastAsia="SimSun" w:hint="cs"/>
          <w:rtl/>
          <w:lang w:val="en-CA" w:bidi="ar-EG"/>
        </w:rPr>
        <w:t>.</w:t>
      </w:r>
    </w:p>
    <w:p w14:paraId="415CF154" w14:textId="77777777" w:rsidR="004E1E10" w:rsidRPr="00EC5628" w:rsidRDefault="004E1E10" w:rsidP="004E1E10">
      <w:pPr>
        <w:rPr>
          <w:rFonts w:eastAsia="SimSun"/>
          <w:rtl/>
          <w:lang w:val="fr-FR" w:bidi="ar-EG"/>
        </w:rPr>
      </w:pPr>
      <w:r w:rsidRPr="00EC5628">
        <w:rPr>
          <w:rFonts w:eastAsia="SimSun" w:hint="cs"/>
          <w:rtl/>
          <w:lang w:val="fr-FR" w:bidi="ar-EG"/>
        </w:rPr>
        <w:t>وتوصف هذه الحالة على أنها مشكلة تقابل/بحث وليس مسارات محددة من خلال الهياكل المرجعية التي يتعين تسويتها، لأن هناك عناصر متعددة على الجانبين يجب أن تتقابل وألا تتعارض لتشكيل حل سليم.</w:t>
      </w:r>
    </w:p>
    <w:p w14:paraId="25A307EC" w14:textId="77777777" w:rsidR="004E1E10" w:rsidRPr="00EC5628" w:rsidRDefault="004E1E10" w:rsidP="004E1E10">
      <w:pPr>
        <w:rPr>
          <w:rFonts w:eastAsia="SimSun"/>
          <w:lang w:val="fr-FR" w:bidi="ar-EG"/>
        </w:rPr>
      </w:pPr>
      <w:r w:rsidRPr="00EC5628">
        <w:rPr>
          <w:rFonts w:eastAsia="SimSun" w:hint="cs"/>
          <w:rtl/>
          <w:lang w:val="fr-FR" w:bidi="ar-EG"/>
        </w:rPr>
        <w:t>ولا يعتبر التقابل سليماً إلا إذا وجد حل واحد مطابق تماماً فقط. وفي حالة عدم الوصول إلى حلول، تتعارض البيانات الشرحية ويُصدر خطأ. وفي حالة الوصول إلى حلول عديدة، تكون البيانات الشرحية غامضة، ويُصدر خطأ. ولنوعي الخطأ، تُجرى عملية تشخيص من أجل عرض الأسباب المحتملة للخطأ على المستعمل.</w:t>
      </w:r>
    </w:p>
    <w:p w14:paraId="7A73AB7E" w14:textId="77777777" w:rsidR="004E1E10" w:rsidRPr="00EC5628" w:rsidRDefault="004E1E10" w:rsidP="004E1E10">
      <w:pPr>
        <w:pStyle w:val="Heading4"/>
        <w:rPr>
          <w:rFonts w:eastAsia="SimSun"/>
          <w:rtl/>
          <w:lang w:eastAsia="zh-CN" w:bidi="ar-EG"/>
        </w:rPr>
      </w:pPr>
      <w:r w:rsidRPr="00EC5628">
        <w:rPr>
          <w:rFonts w:eastAsia="SimSun"/>
          <w:lang w:eastAsia="zh-CN" w:bidi="ar-EG"/>
        </w:rPr>
        <w:lastRenderedPageBreak/>
        <w:t>1.6.2.5</w:t>
      </w:r>
      <w:r w:rsidRPr="00EC5628">
        <w:rPr>
          <w:rFonts w:eastAsia="SimSun"/>
          <w:rtl/>
          <w:lang w:eastAsia="zh-CN" w:bidi="ar-EG"/>
        </w:rPr>
        <w:tab/>
      </w:r>
      <w:r w:rsidRPr="00EC5628">
        <w:rPr>
          <w:rFonts w:eastAsia="SimSun" w:hint="cs"/>
          <w:rtl/>
          <w:lang w:val="en-GB" w:eastAsia="zh-CN" w:bidi="ar-EG"/>
        </w:rPr>
        <w:t>الكدسات التي يتعين تحقيق التقابل معها</w:t>
      </w:r>
    </w:p>
    <w:p w14:paraId="4286FAE8" w14:textId="77777777" w:rsidR="004E1E10" w:rsidRPr="00EC5628" w:rsidRDefault="004E1E10" w:rsidP="004E1E10">
      <w:pPr>
        <w:keepNext/>
        <w:keepLines/>
        <w:rPr>
          <w:rFonts w:eastAsia="SimSun"/>
          <w:lang w:val="fr-FR" w:bidi="ar-EG"/>
        </w:rPr>
      </w:pPr>
      <w:r w:rsidRPr="00EC5628">
        <w:rPr>
          <w:rFonts w:eastAsia="SimSun" w:hint="cs"/>
          <w:rtl/>
          <w:lang w:val="fr-FR" w:bidi="ar-EG"/>
        </w:rPr>
        <w:t xml:space="preserve">ترد مواصفة أنساق الكدسات السمعية </w:t>
      </w:r>
      <w:r w:rsidRPr="00EC5628">
        <w:rPr>
          <w:rFonts w:eastAsia="MS Mincho"/>
          <w:i/>
          <w:lang w:val="en-GB"/>
        </w:rPr>
        <w:t>audioPackFormat</w:t>
      </w:r>
      <w:r w:rsidRPr="00EC5628">
        <w:rPr>
          <w:rFonts w:eastAsia="MS Mincho"/>
          <w:lang w:val="en-GB"/>
        </w:rPr>
        <w:t>s</w:t>
      </w:r>
      <w:r w:rsidRPr="00EC5628">
        <w:rPr>
          <w:rFonts w:eastAsia="SimSun" w:hint="cs"/>
          <w:rtl/>
          <w:lang w:val="fr-FR" w:bidi="ar-EG"/>
        </w:rPr>
        <w:t xml:space="preserve"> التي </w:t>
      </w:r>
      <w:r w:rsidRPr="00EC5628">
        <w:rPr>
          <w:rFonts w:eastAsia="SimSun" w:hint="cs"/>
          <w:rtl/>
          <w:lang w:val="en-GB" w:eastAsia="zh-CN" w:bidi="ar-EG"/>
        </w:rPr>
        <w:t xml:space="preserve">يتعين تحقيق التقابل معها كقائمة من هياكل توزيع الكدسات </w:t>
      </w:r>
      <w:r w:rsidRPr="00EC5628">
        <w:rPr>
          <w:rFonts w:ascii="Courier New" w:eastAsia="MS Mincho" w:hAnsi="Courier New"/>
          <w:lang w:val="en-GB"/>
        </w:rPr>
        <w:t>AllocationPack</w:t>
      </w:r>
      <w:r w:rsidRPr="00EC5628">
        <w:rPr>
          <w:rFonts w:eastAsia="SimSun" w:hint="cs"/>
          <w:rtl/>
          <w:lang w:val="en-GB" w:eastAsia="zh-CN" w:bidi="ar-EG"/>
        </w:rPr>
        <w:t>:</w:t>
      </w:r>
    </w:p>
    <w:p w14:paraId="4F54731E" w14:textId="77777777" w:rsidR="004E1E10" w:rsidRPr="00437FB1" w:rsidRDefault="004E1E10" w:rsidP="004E1E10">
      <w:pPr>
        <w:keepLines/>
        <w:tabs>
          <w:tab w:val="left" w:pos="720"/>
          <w:tab w:val="left" w:pos="794"/>
          <w:tab w:val="left" w:pos="1191"/>
          <w:tab w:val="left" w:pos="1588"/>
          <w:tab w:val="left" w:pos="1985"/>
        </w:tabs>
        <w:overflowPunct/>
        <w:autoSpaceDE/>
        <w:bidi w:val="0"/>
        <w:adjustRightInd/>
        <w:spacing w:after="120" w:line="240" w:lineRule="auto"/>
        <w:ind w:left="567"/>
        <w:jc w:val="left"/>
        <w:textAlignment w:val="auto"/>
        <w:rPr>
          <w:rFonts w:ascii="Courier New" w:eastAsia="MS Mincho" w:hAnsi="Courier New" w:cs="Times New Roman"/>
          <w:sz w:val="20"/>
          <w:szCs w:val="20"/>
          <w:lang w:eastAsia="zh-CN"/>
        </w:rPr>
      </w:pP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AllocationChannel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AudioChannelFormat channel_format;</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vector&lt;AudioPackFormat&gt; pack_formats;</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r w:rsidRPr="00437FB1">
        <w:rPr>
          <w:rFonts w:ascii="Courier New" w:eastAsia="MS Mincho" w:hAnsi="Courier New" w:cs="Times New Roman"/>
          <w:sz w:val="20"/>
          <w:szCs w:val="20"/>
          <w:lang w:eastAsia="zh-CN"/>
        </w:rPr>
        <w:br/>
      </w:r>
      <w:r w:rsidRPr="00437FB1">
        <w:rPr>
          <w:rFonts w:ascii="Courier New" w:eastAsia="MS Mincho" w:hAnsi="Courier New" w:cs="Times New Roman"/>
          <w:sz w:val="20"/>
          <w:szCs w:val="20"/>
          <w:lang w:eastAsia="zh-CN"/>
        </w:rPr>
        <w:br/>
      </w:r>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AllocationPack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AudioPackFormat root_pack;</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vector&lt;AllocationChannel&gt; channels;</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p>
    <w:p w14:paraId="75D121C2" w14:textId="5B5324E7" w:rsidR="004E1E10" w:rsidRPr="00981FF0" w:rsidRDefault="004E1E10" w:rsidP="004E1E10">
      <w:pPr>
        <w:rPr>
          <w:rFonts w:eastAsia="SimSun"/>
          <w:spacing w:val="-4"/>
          <w:lang w:val="fr-FR" w:bidi="ar-EG"/>
        </w:rPr>
      </w:pPr>
      <w:r w:rsidRPr="00981FF0">
        <w:rPr>
          <w:rFonts w:eastAsia="SimSun" w:hint="cs"/>
          <w:spacing w:val="-4"/>
          <w:rtl/>
          <w:lang w:val="fr-FR" w:bidi="ar-EG"/>
        </w:rPr>
        <w:t xml:space="preserve">وتُحدد كل واحدة نسق الكدسة السمعية </w:t>
      </w:r>
      <w:r w:rsidRPr="00981FF0">
        <w:rPr>
          <w:rFonts w:eastAsia="MS Mincho"/>
          <w:i/>
          <w:spacing w:val="-4"/>
          <w:lang w:val="en-GB"/>
        </w:rPr>
        <w:t>audioPackFormat</w:t>
      </w:r>
      <w:r w:rsidRPr="00981FF0">
        <w:rPr>
          <w:rFonts w:eastAsia="SimSun" w:hint="cs"/>
          <w:spacing w:val="-4"/>
          <w:rtl/>
          <w:lang w:val="fr-FR" w:bidi="ar-EG"/>
        </w:rPr>
        <w:t xml:space="preserve"> الأساسي (</w:t>
      </w:r>
      <w:r w:rsidRPr="00981FF0">
        <w:rPr>
          <w:rFonts w:ascii="Courier New" w:eastAsia="MS Mincho" w:hAnsi="Courier New"/>
          <w:spacing w:val="-4"/>
          <w:lang w:val="en-GB"/>
        </w:rPr>
        <w:t>root_pack</w:t>
      </w:r>
      <w:r w:rsidRPr="00981FF0">
        <w:rPr>
          <w:rFonts w:eastAsia="SimSun" w:hint="cs"/>
          <w:spacing w:val="-4"/>
          <w:rtl/>
          <w:lang w:val="fr-FR" w:bidi="ar-EG"/>
        </w:rPr>
        <w:t xml:space="preserve">، نسق </w:t>
      </w:r>
      <w:r w:rsidRPr="00981FF0">
        <w:rPr>
          <w:rFonts w:eastAsia="MS Mincho"/>
          <w:i/>
          <w:spacing w:val="-4"/>
          <w:lang w:val="en-GB"/>
        </w:rPr>
        <w:t>audioPackFormat</w:t>
      </w:r>
      <w:r w:rsidRPr="00981FF0">
        <w:rPr>
          <w:rFonts w:eastAsia="SimSun" w:hint="cs"/>
          <w:spacing w:val="-4"/>
          <w:rtl/>
          <w:lang w:val="fr-FR" w:bidi="ar-EG"/>
        </w:rPr>
        <w:t xml:space="preserve"> في</w:t>
      </w:r>
      <w:r w:rsidR="00981FF0" w:rsidRPr="00981FF0">
        <w:rPr>
          <w:rFonts w:eastAsia="SimSun" w:hint="eastAsia"/>
          <w:spacing w:val="-4"/>
          <w:rtl/>
          <w:lang w:val="fr-FR" w:bidi="ar-EG"/>
        </w:rPr>
        <w:t> </w:t>
      </w:r>
      <w:r w:rsidRPr="00981FF0">
        <w:rPr>
          <w:rFonts w:eastAsia="SimSun" w:hint="cs"/>
          <w:spacing w:val="-4"/>
          <w:rtl/>
          <w:lang w:val="fr-FR" w:bidi="ar-EG"/>
        </w:rPr>
        <w:t xml:space="preserve">المستوى الأعلى الذي يحيل إلى جميع القنوات التي يتعين توزيعها)، وقائمة القنوات التي يتعين تقابلها داخل هذه الكدسة. وتكون كل قناة مزيجاً من نسق </w:t>
      </w:r>
      <w:r w:rsidRPr="00981FF0">
        <w:rPr>
          <w:rFonts w:eastAsia="MS Mincho"/>
          <w:i/>
          <w:spacing w:val="-4"/>
          <w:lang w:val="en-GB"/>
        </w:rPr>
        <w:t>audioChannelFormat</w:t>
      </w:r>
      <w:r w:rsidRPr="00981FF0">
        <w:rPr>
          <w:rFonts w:eastAsia="SimSun" w:hint="cs"/>
          <w:spacing w:val="-4"/>
          <w:rtl/>
          <w:lang w:val="fr-FR" w:bidi="ar-EG"/>
        </w:rPr>
        <w:t xml:space="preserve"> مرجعي وقائمة من الأنساق </w:t>
      </w:r>
      <w:r w:rsidRPr="00981FF0">
        <w:rPr>
          <w:rFonts w:eastAsia="MS Mincho"/>
          <w:i/>
          <w:spacing w:val="-4"/>
          <w:lang w:val="en-GB"/>
        </w:rPr>
        <w:t>audioPackFormat</w:t>
      </w:r>
      <w:r w:rsidRPr="00981FF0">
        <w:rPr>
          <w:rFonts w:eastAsia="MS Mincho"/>
          <w:spacing w:val="-4"/>
          <w:lang w:val="en-GB"/>
        </w:rPr>
        <w:t>s</w:t>
      </w:r>
      <w:r w:rsidRPr="00981FF0">
        <w:rPr>
          <w:rFonts w:eastAsia="SimSun" w:hint="cs"/>
          <w:spacing w:val="-4"/>
          <w:rtl/>
          <w:lang w:val="fr-FR" w:bidi="ar-EG"/>
        </w:rPr>
        <w:t xml:space="preserve"> المحتملة التي يمكن أن ترتبط بها هذه القناة.</w:t>
      </w:r>
    </w:p>
    <w:p w14:paraId="730903D6" w14:textId="77777777" w:rsidR="004E1E10" w:rsidRPr="00EC5628" w:rsidRDefault="004E1E10" w:rsidP="004E1E10">
      <w:pPr>
        <w:rPr>
          <w:rFonts w:eastAsia="SimSun"/>
          <w:lang w:val="fr-FR" w:bidi="ar-EG"/>
        </w:rPr>
      </w:pPr>
      <w:r w:rsidRPr="00EC5628">
        <w:rPr>
          <w:rFonts w:eastAsia="SimSun" w:hint="cs"/>
          <w:rtl/>
          <w:lang w:val="fr-FR" w:bidi="ar-EG"/>
        </w:rPr>
        <w:t xml:space="preserve">ولكل كدسة </w:t>
      </w:r>
      <w:r w:rsidRPr="00EC5628">
        <w:rPr>
          <w:rFonts w:ascii="Courier New" w:eastAsia="MS Mincho" w:hAnsi="Courier New"/>
          <w:lang w:val="en-GB"/>
        </w:rPr>
        <w:t>pack</w:t>
      </w:r>
      <w:r w:rsidRPr="00EC5628">
        <w:rPr>
          <w:rFonts w:eastAsia="SimSun" w:hint="cs"/>
          <w:rtl/>
          <w:lang w:val="fr-FR" w:bidi="ar-EG"/>
        </w:rPr>
        <w:t xml:space="preserve"> من أنساق </w:t>
      </w:r>
      <w:r w:rsidRPr="00EC5628">
        <w:rPr>
          <w:rFonts w:eastAsia="MS Mincho"/>
          <w:i/>
          <w:lang w:val="en-GB"/>
        </w:rPr>
        <w:t>audioPackFormat</w:t>
      </w:r>
      <w:r w:rsidRPr="00EC5628">
        <w:rPr>
          <w:rFonts w:eastAsia="SimSun" w:hint="cs"/>
          <w:rtl/>
          <w:lang w:val="fr-FR" w:bidi="ar-EG"/>
        </w:rPr>
        <w:t xml:space="preserve"> حيث يكون تعريف النمط </w:t>
      </w:r>
      <w:r w:rsidRPr="00EC5628">
        <w:rPr>
          <w:rFonts w:eastAsia="MS Mincho"/>
          <w:i/>
          <w:lang w:val="en-GB"/>
        </w:rPr>
        <w:t>typeDefinition != Matrix</w:t>
      </w:r>
      <w:r w:rsidRPr="00EC5628">
        <w:rPr>
          <w:rFonts w:eastAsia="SimSun" w:hint="cs"/>
          <w:rtl/>
          <w:lang w:val="fr-FR" w:bidi="ar-EG"/>
        </w:rPr>
        <w:t xml:space="preserve">، يُنشأ كائن </w:t>
      </w:r>
      <w:r w:rsidRPr="00EC5628">
        <w:rPr>
          <w:rFonts w:ascii="Courier New" w:eastAsia="MS Mincho" w:hAnsi="Courier New"/>
          <w:lang w:val="en-GB"/>
        </w:rPr>
        <w:t>AllocationPack</w:t>
      </w:r>
      <w:r w:rsidRPr="00EC5628">
        <w:rPr>
          <w:rFonts w:eastAsia="SimSun" w:hint="cs"/>
          <w:rtl/>
          <w:lang w:val="fr-FR" w:bidi="ar-EG"/>
        </w:rPr>
        <w:t xml:space="preserve"> حيث:</w:t>
      </w:r>
    </w:p>
    <w:p w14:paraId="3BE52C64" w14:textId="77777777" w:rsidR="004E1E10" w:rsidRPr="00EC5628" w:rsidRDefault="004E1E10" w:rsidP="004E1E10">
      <w:pPr>
        <w:pStyle w:val="enumlev1"/>
        <w:rPr>
          <w:rFonts w:eastAsia="SimSun"/>
          <w:rtl/>
          <w:lang w:val="fr-FR"/>
        </w:rPr>
      </w:pPr>
      <w:r w:rsidRPr="00EC5628">
        <w:rPr>
          <w:rFonts w:eastAsia="SimSun" w:hint="cs"/>
          <w:rtl/>
          <w:lang w:val="fr-FR"/>
        </w:rPr>
        <w:t>-</w:t>
      </w:r>
      <w:r w:rsidRPr="00EC5628">
        <w:rPr>
          <w:rFonts w:eastAsia="SimSun"/>
          <w:lang w:val="fr-FR"/>
        </w:rPr>
        <w:tab/>
      </w:r>
      <w:r w:rsidRPr="00EC5628">
        <w:rPr>
          <w:rFonts w:eastAsia="SimSun" w:hint="cs"/>
          <w:rtl/>
          <w:lang w:val="fr-FR"/>
        </w:rPr>
        <w:t xml:space="preserve">تكون الكدسة الأساسية </w:t>
      </w:r>
      <w:r w:rsidRPr="00EC5628">
        <w:rPr>
          <w:rFonts w:ascii="Courier New" w:eastAsia="MS Mincho" w:hAnsi="Courier New" w:cs="Courier New"/>
          <w:lang w:val="en-GB"/>
        </w:rPr>
        <w:t>root_pack</w:t>
      </w:r>
      <w:r w:rsidRPr="00EC5628">
        <w:rPr>
          <w:rFonts w:eastAsia="SimSun" w:hint="cs"/>
          <w:rtl/>
          <w:lang w:val="fr-FR"/>
        </w:rPr>
        <w:t xml:space="preserve"> هي الكدسة </w:t>
      </w:r>
      <w:r w:rsidRPr="00EC5628">
        <w:rPr>
          <w:rFonts w:ascii="Courier New" w:eastAsia="MS Mincho" w:hAnsi="Courier New" w:cs="Courier New"/>
          <w:lang w:val="en-GB"/>
        </w:rPr>
        <w:t>pack</w:t>
      </w:r>
      <w:r w:rsidRPr="00EC5628">
        <w:rPr>
          <w:rFonts w:eastAsia="SimSun" w:hint="cs"/>
          <w:rtl/>
          <w:lang w:val="fr-FR"/>
        </w:rPr>
        <w:t>.</w:t>
      </w:r>
    </w:p>
    <w:p w14:paraId="61E4D7B6" w14:textId="77777777" w:rsidR="004E1E10" w:rsidRPr="00132369" w:rsidRDefault="004E1E10" w:rsidP="004E1E10">
      <w:pPr>
        <w:pStyle w:val="enumlev1"/>
        <w:rPr>
          <w:rFonts w:eastAsia="SimSun"/>
          <w:spacing w:val="-4"/>
          <w:lang w:val="fr-FR"/>
        </w:rPr>
      </w:pPr>
      <w:r w:rsidRPr="00132369">
        <w:rPr>
          <w:rFonts w:eastAsia="SimSun" w:hint="cs"/>
          <w:spacing w:val="-4"/>
          <w:rtl/>
          <w:lang w:val="fr-FR"/>
        </w:rPr>
        <w:t>-</w:t>
      </w:r>
      <w:r w:rsidRPr="00132369">
        <w:rPr>
          <w:rFonts w:eastAsia="SimSun"/>
          <w:spacing w:val="-4"/>
          <w:rtl/>
          <w:lang w:val="fr-FR"/>
        </w:rPr>
        <w:tab/>
      </w:r>
      <w:r w:rsidRPr="00132369">
        <w:rPr>
          <w:rFonts w:eastAsia="SimSun" w:hint="cs"/>
          <w:spacing w:val="-4"/>
          <w:rtl/>
          <w:lang w:val="fr-FR"/>
        </w:rPr>
        <w:t xml:space="preserve">يكون للقنوات </w:t>
      </w:r>
      <w:r w:rsidRPr="00132369">
        <w:rPr>
          <w:rFonts w:ascii="Courier New" w:eastAsia="MS Mincho" w:hAnsi="Courier New" w:cs="Courier New"/>
          <w:spacing w:val="-4"/>
          <w:lang w:val="en-GB"/>
        </w:rPr>
        <w:t>channels</w:t>
      </w:r>
      <w:r w:rsidRPr="00132369">
        <w:rPr>
          <w:rFonts w:eastAsia="SimSun" w:hint="cs"/>
          <w:spacing w:val="-4"/>
          <w:rtl/>
          <w:lang w:val="fr-FR"/>
        </w:rPr>
        <w:t xml:space="preserve"> دخل واحد لكل نسق </w:t>
      </w:r>
      <w:r w:rsidRPr="00132369">
        <w:rPr>
          <w:rFonts w:eastAsia="MS Mincho"/>
          <w:i/>
          <w:spacing w:val="-4"/>
          <w:lang w:val="en-GB"/>
        </w:rPr>
        <w:t>audioChannelFormat</w:t>
      </w:r>
      <w:r w:rsidRPr="00132369">
        <w:rPr>
          <w:rFonts w:eastAsia="SimSun" w:hint="cs"/>
          <w:spacing w:val="-4"/>
          <w:rtl/>
          <w:lang w:val="fr-FR"/>
        </w:rPr>
        <w:t xml:space="preserve"> يمكن النفاذ إليه من الكدسة </w:t>
      </w:r>
      <w:r w:rsidRPr="00132369">
        <w:rPr>
          <w:rFonts w:ascii="Courier New" w:eastAsia="MS Mincho" w:hAnsi="Courier New" w:cs="Courier New"/>
          <w:spacing w:val="-4"/>
          <w:lang w:val="en-GB"/>
        </w:rPr>
        <w:t>pack</w:t>
      </w:r>
      <w:r w:rsidRPr="00132369">
        <w:rPr>
          <w:rFonts w:eastAsia="SimSun" w:hint="cs"/>
          <w:spacing w:val="-4"/>
          <w:rtl/>
          <w:lang w:val="fr-FR"/>
        </w:rPr>
        <w:t xml:space="preserve"> (بشكل متكرر باتباع وصلات أنساق </w:t>
      </w:r>
      <w:r w:rsidRPr="00132369">
        <w:rPr>
          <w:rFonts w:eastAsia="MS Mincho"/>
          <w:i/>
          <w:spacing w:val="-4"/>
          <w:lang w:val="en-GB"/>
        </w:rPr>
        <w:t>audioPackFormat</w:t>
      </w:r>
      <w:r w:rsidRPr="00132369">
        <w:rPr>
          <w:rFonts w:eastAsia="SimSun" w:hint="cs"/>
          <w:spacing w:val="-4"/>
          <w:rtl/>
          <w:lang w:val="fr-FR"/>
        </w:rPr>
        <w:t xml:space="preserve">)، حيث تحتوي أنساق </w:t>
      </w:r>
      <w:r w:rsidRPr="00132369">
        <w:rPr>
          <w:rFonts w:ascii="Courier New" w:eastAsia="MS Mincho" w:hAnsi="Courier New" w:cs="Courier New"/>
          <w:spacing w:val="-4"/>
          <w:lang w:val="en-GB"/>
        </w:rPr>
        <w:t>pack_formats</w:t>
      </w:r>
      <w:r w:rsidRPr="00132369">
        <w:rPr>
          <w:rFonts w:eastAsia="SimSun" w:hint="cs"/>
          <w:spacing w:val="-4"/>
          <w:rtl/>
          <w:lang w:val="fr-FR"/>
        </w:rPr>
        <w:t xml:space="preserve"> على جميع أنساق </w:t>
      </w:r>
      <w:r w:rsidRPr="00132369">
        <w:rPr>
          <w:rFonts w:eastAsia="MS Mincho"/>
          <w:i/>
          <w:spacing w:val="-4"/>
          <w:lang w:val="en-GB"/>
        </w:rPr>
        <w:t>audioPackFormat</w:t>
      </w:r>
      <w:r w:rsidRPr="00132369">
        <w:rPr>
          <w:rFonts w:eastAsia="MS Mincho"/>
          <w:spacing w:val="-4"/>
          <w:lang w:val="en-GB"/>
        </w:rPr>
        <w:t>s</w:t>
      </w:r>
      <w:r w:rsidRPr="00132369">
        <w:rPr>
          <w:rFonts w:eastAsia="SimSun" w:hint="cs"/>
          <w:spacing w:val="-4"/>
          <w:rtl/>
          <w:lang w:val="fr-FR"/>
        </w:rPr>
        <w:t xml:space="preserve"> الموجودة على المسار من الكدسة </w:t>
      </w:r>
      <w:r w:rsidRPr="00132369">
        <w:rPr>
          <w:rFonts w:ascii="Courier New" w:eastAsia="MS Mincho" w:hAnsi="Courier New" w:cs="Courier New"/>
          <w:spacing w:val="-4"/>
          <w:lang w:val="en-GB"/>
        </w:rPr>
        <w:t>pack</w:t>
      </w:r>
      <w:r w:rsidRPr="00132369">
        <w:rPr>
          <w:rFonts w:eastAsia="SimSun" w:hint="cs"/>
          <w:spacing w:val="-4"/>
          <w:rtl/>
          <w:lang w:val="fr-FR"/>
        </w:rPr>
        <w:t xml:space="preserve"> إلى نسق </w:t>
      </w:r>
      <w:r w:rsidRPr="00132369">
        <w:rPr>
          <w:rFonts w:eastAsia="MS Mincho"/>
          <w:i/>
          <w:spacing w:val="-4"/>
          <w:lang w:val="en-GB"/>
        </w:rPr>
        <w:t>audioChannelFormat</w:t>
      </w:r>
      <w:r w:rsidRPr="00132369">
        <w:rPr>
          <w:rFonts w:eastAsia="SimSun" w:hint="cs"/>
          <w:spacing w:val="-4"/>
          <w:rtl/>
          <w:lang w:val="fr-FR"/>
        </w:rPr>
        <w:t xml:space="preserve"> (بما</w:t>
      </w:r>
      <w:r w:rsidRPr="00132369">
        <w:rPr>
          <w:rFonts w:eastAsia="SimSun" w:hint="eastAsia"/>
          <w:spacing w:val="-4"/>
          <w:rtl/>
          <w:lang w:val="fr-FR"/>
        </w:rPr>
        <w:t> </w:t>
      </w:r>
      <w:r w:rsidRPr="00132369">
        <w:rPr>
          <w:rFonts w:eastAsia="SimSun" w:hint="cs"/>
          <w:spacing w:val="-4"/>
          <w:rtl/>
          <w:lang w:val="fr-FR"/>
        </w:rPr>
        <w:t>في</w:t>
      </w:r>
      <w:r w:rsidRPr="00132369">
        <w:rPr>
          <w:rFonts w:eastAsia="SimSun" w:hint="eastAsia"/>
          <w:spacing w:val="-4"/>
          <w:rtl/>
          <w:lang w:val="fr-FR"/>
        </w:rPr>
        <w:t> </w:t>
      </w:r>
      <w:r w:rsidRPr="00132369">
        <w:rPr>
          <w:rFonts w:eastAsia="SimSun" w:hint="cs"/>
          <w:spacing w:val="-4"/>
          <w:rtl/>
          <w:lang w:val="fr-FR"/>
        </w:rPr>
        <w:t>ذلك</w:t>
      </w:r>
      <w:r w:rsidRPr="00132369">
        <w:rPr>
          <w:rFonts w:eastAsia="SimSun" w:hint="eastAsia"/>
          <w:spacing w:val="-4"/>
          <w:rtl/>
          <w:lang w:val="fr-FR"/>
        </w:rPr>
        <w:t> </w:t>
      </w:r>
      <w:r w:rsidRPr="00132369">
        <w:rPr>
          <w:rFonts w:ascii="Courier New" w:eastAsia="MS Mincho" w:hAnsi="Courier New" w:cs="Courier New"/>
          <w:spacing w:val="-4"/>
          <w:lang w:val="en-GB"/>
        </w:rPr>
        <w:t>pack</w:t>
      </w:r>
      <w:r w:rsidRPr="00132369">
        <w:rPr>
          <w:rFonts w:eastAsia="SimSun" w:hint="cs"/>
          <w:spacing w:val="-4"/>
          <w:rtl/>
          <w:lang w:val="fr-FR"/>
        </w:rPr>
        <w:t>).</w:t>
      </w:r>
    </w:p>
    <w:p w14:paraId="233443BA" w14:textId="77777777" w:rsidR="004E1E10" w:rsidRPr="00EC5628" w:rsidRDefault="004E1E10" w:rsidP="004E1E10">
      <w:pPr>
        <w:rPr>
          <w:rFonts w:eastAsia="SimSun"/>
          <w:lang w:val="fr-FR"/>
        </w:rPr>
      </w:pPr>
      <w:r w:rsidRPr="00EC5628">
        <w:rPr>
          <w:rFonts w:eastAsia="SimSun" w:hint="cs"/>
          <w:rtl/>
          <w:lang w:val="fr-FR"/>
        </w:rPr>
        <w:t xml:space="preserve">وفي حين يُعد ذلك تبسيطاً طفيفاً لهيكل النسقين </w:t>
      </w:r>
      <w:r w:rsidRPr="00EC5628">
        <w:rPr>
          <w:rFonts w:eastAsia="Calibri"/>
          <w:i/>
        </w:rPr>
        <w:t>audioPackFormat</w:t>
      </w:r>
      <w:r w:rsidRPr="00EC5628">
        <w:rPr>
          <w:rFonts w:eastAsia="SimSun" w:hint="cs"/>
          <w:rtl/>
          <w:lang w:val="fr-FR"/>
        </w:rPr>
        <w:t xml:space="preserve"> و</w:t>
      </w:r>
      <w:r w:rsidRPr="00EC5628">
        <w:rPr>
          <w:rFonts w:eastAsia="Calibri"/>
          <w:i/>
        </w:rPr>
        <w:t>audioChannelFormat</w:t>
      </w:r>
      <w:r w:rsidRPr="00EC5628">
        <w:rPr>
          <w:rFonts w:eastAsia="SimSun" w:hint="cs"/>
          <w:rtl/>
          <w:lang w:val="fr-FR"/>
        </w:rPr>
        <w:t>، فإن ميزة هذا التمثيل هي</w:t>
      </w:r>
      <w:r>
        <w:rPr>
          <w:rFonts w:eastAsia="SimSun" w:hint="eastAsia"/>
          <w:rtl/>
          <w:lang w:val="fr-FR"/>
        </w:rPr>
        <w:t> </w:t>
      </w:r>
      <w:r w:rsidRPr="00EC5628">
        <w:rPr>
          <w:rFonts w:eastAsia="SimSun" w:hint="cs"/>
          <w:rtl/>
          <w:lang w:val="fr-FR"/>
        </w:rPr>
        <w:t xml:space="preserve">قدرته على تمثيل الهياكل المرجعية للنسقين </w:t>
      </w:r>
      <w:r w:rsidRPr="00EC5628">
        <w:rPr>
          <w:rFonts w:eastAsia="Calibri"/>
          <w:i/>
        </w:rPr>
        <w:t>audioPackFormat</w:t>
      </w:r>
      <w:r w:rsidRPr="00EC5628">
        <w:rPr>
          <w:rFonts w:eastAsia="SimSun" w:hint="cs"/>
          <w:rtl/>
          <w:lang w:val="fr-FR"/>
        </w:rPr>
        <w:t xml:space="preserve"> و</w:t>
      </w:r>
      <w:r w:rsidRPr="00EC5628">
        <w:rPr>
          <w:rFonts w:eastAsia="Calibri"/>
          <w:i/>
        </w:rPr>
        <w:t>audioChannelFormat</w:t>
      </w:r>
      <w:r w:rsidRPr="00EC5628">
        <w:rPr>
          <w:rFonts w:eastAsia="Calibri" w:hint="cs"/>
          <w:i/>
          <w:rtl/>
        </w:rPr>
        <w:t xml:space="preserve"> </w:t>
      </w:r>
      <w:r w:rsidRPr="00EC5628">
        <w:rPr>
          <w:rFonts w:eastAsia="SimSun" w:hint="cs"/>
          <w:rtl/>
          <w:lang w:val="fr-FR"/>
        </w:rPr>
        <w:t xml:space="preserve">المستعملين مع محتوى المصفوفة </w:t>
      </w:r>
      <w:r w:rsidRPr="00EC5628">
        <w:rPr>
          <w:rFonts w:eastAsia="Calibri"/>
          <w:i/>
        </w:rPr>
        <w:t>Matrix</w:t>
      </w:r>
      <w:r w:rsidRPr="00EC5628">
        <w:rPr>
          <w:rFonts w:eastAsia="SimSun" w:hint="cs"/>
          <w:rtl/>
          <w:lang w:val="fr-FR"/>
        </w:rPr>
        <w:t>، الوارد وصفها أدناه.</w:t>
      </w:r>
    </w:p>
    <w:p w14:paraId="2716EB8C" w14:textId="77777777" w:rsidR="004E1E10" w:rsidRPr="00EC5628" w:rsidRDefault="004E1E10" w:rsidP="004E1E10">
      <w:pPr>
        <w:pStyle w:val="Heading5"/>
        <w:rPr>
          <w:rFonts w:eastAsia="SimSun"/>
          <w:rtl/>
          <w:lang w:eastAsia="zh-CN" w:bidi="ar-EG"/>
        </w:rPr>
      </w:pPr>
      <w:r w:rsidRPr="00EC5628">
        <w:rPr>
          <w:rFonts w:eastAsia="SimSun"/>
          <w:lang w:eastAsia="zh-CN" w:bidi="ar-EG"/>
        </w:rPr>
        <w:t>1.1.6.2.5</w:t>
      </w:r>
      <w:r w:rsidRPr="00EC5628">
        <w:rPr>
          <w:rFonts w:eastAsia="SimSun"/>
          <w:rtl/>
          <w:lang w:eastAsia="zh-CN" w:bidi="ar-EG"/>
        </w:rPr>
        <w:tab/>
      </w:r>
      <w:r w:rsidRPr="00EC5628">
        <w:rPr>
          <w:rFonts w:eastAsia="SimSun" w:hint="cs"/>
          <w:rtl/>
          <w:lang w:val="en-GB" w:eastAsia="zh-CN" w:bidi="ar-EG"/>
        </w:rPr>
        <w:t>معالجة المصفوفة</w:t>
      </w:r>
    </w:p>
    <w:p w14:paraId="35571D72" w14:textId="77777777" w:rsidR="004E1E10" w:rsidRPr="00EC5628" w:rsidRDefault="004E1E10" w:rsidP="004E1E10">
      <w:pPr>
        <w:spacing w:after="120"/>
        <w:rPr>
          <w:rFonts w:eastAsia="SimSun"/>
          <w:lang w:val="fr-FR" w:bidi="ar-EG"/>
        </w:rPr>
      </w:pPr>
      <w:r w:rsidRPr="00EC5628">
        <w:rPr>
          <w:rFonts w:eastAsia="SimSun" w:hint="cs"/>
          <w:rtl/>
          <w:lang w:val="fr-FR"/>
        </w:rPr>
        <w:t xml:space="preserve">يمكن الإحالة إلى مصفوفة أنساق </w:t>
      </w:r>
      <w:r w:rsidRPr="00EC5628">
        <w:rPr>
          <w:rFonts w:eastAsia="MS Mincho"/>
          <w:i/>
          <w:lang w:val="en-GB"/>
        </w:rPr>
        <w:t>audioPackFormats</w:t>
      </w:r>
      <w:r w:rsidRPr="00EC5628">
        <w:rPr>
          <w:rFonts w:eastAsia="SimSun" w:hint="cs"/>
          <w:rtl/>
          <w:lang w:val="fr-FR"/>
        </w:rPr>
        <w:t xml:space="preserve"> بعدة طرق حسب التأثير المقصود.</w:t>
      </w:r>
      <w:r w:rsidRPr="00EC5628">
        <w:rPr>
          <w:rFonts w:eastAsia="SimSun" w:hint="cs"/>
          <w:rtl/>
          <w:lang w:val="fr-FR" w:bidi="ar-EG"/>
        </w:rPr>
        <w:t xml:space="preserve"> وتنعكس هذه الهياكل المرجعية في</w:t>
      </w:r>
      <w:r>
        <w:rPr>
          <w:rFonts w:eastAsia="SimSun" w:hint="eastAsia"/>
          <w:rtl/>
          <w:lang w:val="fr-FR" w:bidi="ar-EG"/>
        </w:rPr>
        <w:t> </w:t>
      </w:r>
      <w:r w:rsidRPr="00EC5628">
        <w:rPr>
          <w:rFonts w:eastAsia="SimSun" w:hint="cs"/>
          <w:rtl/>
          <w:lang w:val="fr-FR" w:bidi="ar-EG"/>
        </w:rPr>
        <w:t xml:space="preserve">كدسات التوزيع </w:t>
      </w:r>
      <w:r w:rsidRPr="00EC5628">
        <w:rPr>
          <w:rFonts w:ascii="Courier New" w:eastAsia="MS Mincho" w:hAnsi="Courier New"/>
          <w:lang w:val="en-GB"/>
        </w:rPr>
        <w:t>AllocationPack</w:t>
      </w:r>
      <w:r w:rsidRPr="00EC5628">
        <w:rPr>
          <w:rFonts w:eastAsia="MS Mincho"/>
          <w:lang w:val="en-GB"/>
        </w:rPr>
        <w:t>s</w:t>
      </w:r>
      <w:r w:rsidRPr="00EC5628">
        <w:rPr>
          <w:rFonts w:eastAsia="SimSun" w:hint="cs"/>
          <w:rtl/>
          <w:lang w:val="fr-FR" w:bidi="ar-EG"/>
        </w:rPr>
        <w:t xml:space="preserve"> التالية التي تصدر لكل كدسة </w:t>
      </w:r>
      <w:r w:rsidRPr="00EC5628">
        <w:rPr>
          <w:rFonts w:ascii="Courier New" w:eastAsia="MS Mincho" w:hAnsi="Courier New"/>
          <w:lang w:val="en-GB"/>
        </w:rPr>
        <w:t>pack</w:t>
      </w:r>
      <w:r w:rsidRPr="00EC5628">
        <w:rPr>
          <w:rFonts w:eastAsia="SimSun" w:hint="cs"/>
          <w:rtl/>
          <w:lang w:val="fr-FR" w:bidi="ar-EG"/>
        </w:rPr>
        <w:t xml:space="preserve"> من حزم أنساق </w:t>
      </w:r>
      <w:r w:rsidRPr="00EC5628">
        <w:rPr>
          <w:rFonts w:eastAsia="MS Mincho"/>
          <w:lang w:val="en-GB"/>
        </w:rPr>
        <w:t>audioPackFormat</w:t>
      </w:r>
      <w:r w:rsidRPr="00EC5628">
        <w:rPr>
          <w:rFonts w:eastAsia="SimSun" w:hint="cs"/>
          <w:rtl/>
          <w:lang w:val="fr-FR" w:bidi="ar-EG"/>
        </w:rPr>
        <w:t xml:space="preserve"> ذات</w:t>
      </w:r>
      <w:r>
        <w:rPr>
          <w:rFonts w:eastAsia="SimSun" w:hint="eastAsia"/>
          <w:rtl/>
          <w:lang w:val="fr-FR" w:bidi="ar-EG"/>
        </w:rPr>
        <w:t> </w:t>
      </w:r>
      <w:r w:rsidRPr="00EC5628">
        <w:rPr>
          <w:rFonts w:eastAsia="SimSun" w:hint="cs"/>
          <w:rtl/>
          <w:lang w:val="fr-FR" w:bidi="ar-EG"/>
        </w:rPr>
        <w:t xml:space="preserve">تعريف للنمط </w:t>
      </w:r>
      <w:r w:rsidRPr="00EC5628">
        <w:rPr>
          <w:rFonts w:eastAsia="MS Mincho"/>
          <w:i/>
          <w:lang w:val="en-GB"/>
        </w:rPr>
        <w:t>typeDefinition==Matrix</w:t>
      </w:r>
      <w:r w:rsidRPr="00EC5628">
        <w:rPr>
          <w:rFonts w:eastAsia="SimSun" w:hint="cs"/>
          <w:rtl/>
          <w:lang w:val="fr-FR" w:bidi="ar-EG"/>
        </w:rPr>
        <w:t>.</w:t>
      </w:r>
    </w:p>
    <w:p w14:paraId="6A11721B" w14:textId="77777777" w:rsidR="004E1E10" w:rsidRPr="00EC5628" w:rsidRDefault="004E1E10" w:rsidP="004E1E10">
      <w:pPr>
        <w:pStyle w:val="enumlev1"/>
        <w:rPr>
          <w:rFonts w:eastAsia="SimSun"/>
          <w:rtl/>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إذا كانت الكدسة </w:t>
      </w:r>
      <w:r w:rsidRPr="00EC5628">
        <w:rPr>
          <w:rFonts w:ascii="Courier New" w:eastAsia="MS Mincho" w:hAnsi="Courier New"/>
          <w:lang w:val="en-GB"/>
        </w:rPr>
        <w:t>pack</w:t>
      </w:r>
      <w:r w:rsidRPr="00EC5628">
        <w:rPr>
          <w:rFonts w:eastAsia="SimSun" w:hint="cs"/>
          <w:rtl/>
          <w:lang w:val="fr-FR"/>
        </w:rPr>
        <w:t xml:space="preserve"> مصفوفة مباشرة أو مصفوفة فك تشفير، ينبغي تطبيق المصفوفة إذا أحال الكائن السمعي </w:t>
      </w:r>
      <w:r w:rsidRPr="00EC5628">
        <w:rPr>
          <w:rFonts w:eastAsia="MS Mincho"/>
          <w:i/>
          <w:lang w:val="en-GB"/>
        </w:rPr>
        <w:t>audioObject</w:t>
      </w:r>
      <w:r w:rsidRPr="00EC5628">
        <w:rPr>
          <w:rFonts w:eastAsia="SimSun" w:hint="cs"/>
          <w:rtl/>
          <w:lang w:val="fr-FR"/>
        </w:rPr>
        <w:t xml:space="preserve"> إلى كل من </w:t>
      </w:r>
      <w:r w:rsidRPr="00EC5628">
        <w:rPr>
          <w:rFonts w:ascii="Courier New" w:eastAsia="MS Mincho" w:hAnsi="Courier New"/>
          <w:lang w:val="en-GB"/>
        </w:rPr>
        <w:t>pack</w:t>
      </w:r>
      <w:r w:rsidRPr="00EC5628">
        <w:rPr>
          <w:rFonts w:eastAsia="SimSun" w:hint="cs"/>
          <w:rtl/>
          <w:lang w:val="fr-FR"/>
        </w:rPr>
        <w:t xml:space="preserve"> ومجموعة من </w:t>
      </w:r>
      <w:r w:rsidRPr="00EC5628">
        <w:rPr>
          <w:rFonts w:eastAsia="SimSun"/>
          <w:rtl/>
          <w:lang w:val="fr-FR"/>
        </w:rPr>
        <w:t>معرِّفات</w:t>
      </w:r>
      <w:r w:rsidRPr="00EC5628">
        <w:rPr>
          <w:rFonts w:eastAsia="SimSun" w:hint="cs"/>
          <w:rtl/>
          <w:lang w:val="fr-FR"/>
        </w:rPr>
        <w:t xml:space="preserve"> </w:t>
      </w:r>
      <w:r w:rsidRPr="00EC5628">
        <w:rPr>
          <w:rFonts w:eastAsia="MS Mincho"/>
          <w:i/>
          <w:lang w:val="en-GB"/>
        </w:rPr>
        <w:t>audioTrackUID</w:t>
      </w:r>
      <w:r w:rsidRPr="00EC5628">
        <w:rPr>
          <w:rFonts w:eastAsia="SimSun" w:hint="cs"/>
          <w:rtl/>
          <w:lang w:val="fr-FR"/>
        </w:rPr>
        <w:t xml:space="preserve"> تحيل بدورها إلى الكدسة </w:t>
      </w:r>
      <w:r w:rsidRPr="00EC5628">
        <w:rPr>
          <w:rFonts w:ascii="Courier New" w:eastAsia="MS Mincho" w:hAnsi="Courier New"/>
          <w:lang w:val="en-GB"/>
        </w:rPr>
        <w:t>pack</w:t>
      </w:r>
      <w:r w:rsidRPr="00EC5628">
        <w:rPr>
          <w:rFonts w:eastAsia="SimSun" w:hint="cs"/>
          <w:rtl/>
          <w:lang w:val="fr-FR"/>
        </w:rPr>
        <w:t xml:space="preserve"> وقنوات دخل أو تشفير أنساق </w:t>
      </w:r>
      <w:r w:rsidRPr="00EC5628">
        <w:rPr>
          <w:rFonts w:eastAsia="MS Mincho"/>
          <w:i/>
          <w:lang w:val="en-GB"/>
        </w:rPr>
        <w:t>audioPackFormat</w:t>
      </w:r>
      <w:r w:rsidRPr="00EC5628">
        <w:rPr>
          <w:rFonts w:eastAsia="SimSun" w:hint="cs"/>
          <w:rtl/>
          <w:lang w:val="fr-FR"/>
        </w:rPr>
        <w:t xml:space="preserve"> في الكدسة </w:t>
      </w:r>
      <w:r w:rsidRPr="00EC5628">
        <w:rPr>
          <w:rFonts w:ascii="Courier New" w:eastAsia="MS Mincho" w:hAnsi="Courier New"/>
          <w:lang w:val="en-GB"/>
        </w:rPr>
        <w:t>pack</w:t>
      </w:r>
      <w:r w:rsidRPr="00EC5628">
        <w:rPr>
          <w:rFonts w:eastAsia="SimSun" w:hint="cs"/>
          <w:rtl/>
          <w:lang w:val="fr-FR"/>
        </w:rPr>
        <w:t>:</w:t>
      </w:r>
    </w:p>
    <w:p w14:paraId="3A5371E4" w14:textId="77777777" w:rsidR="004E1E10" w:rsidRPr="00EC5628" w:rsidRDefault="004E1E10" w:rsidP="004E1E10">
      <w:pPr>
        <w:pStyle w:val="enumlev2"/>
        <w:rPr>
          <w:rFonts w:eastAsia="SimSun"/>
          <w:rtl/>
          <w:lang w:val="fr-FR"/>
        </w:rPr>
      </w:pPr>
      <w:r w:rsidRPr="00EC5628">
        <w:rPr>
          <w:rFonts w:eastAsia="SimSun"/>
          <w:lang w:eastAsia="zh-CN"/>
        </w:rPr>
        <w:t>•</w:t>
      </w:r>
      <w:r w:rsidRPr="00EC5628">
        <w:rPr>
          <w:rFonts w:eastAsia="SimSun"/>
          <w:lang w:val="fr-FR"/>
        </w:rPr>
        <w:tab/>
      </w:r>
      <w:r w:rsidRPr="00EC5628">
        <w:rPr>
          <w:rFonts w:eastAsia="SimSun" w:hint="cs"/>
          <w:rtl/>
          <w:lang w:val="fr-FR"/>
        </w:rPr>
        <w:t xml:space="preserve">تكون الكدسة </w:t>
      </w:r>
      <w:r w:rsidRPr="00EC5628">
        <w:rPr>
          <w:rFonts w:eastAsia="SimSun" w:hint="cs"/>
          <w:sz w:val="30"/>
          <w:rtl/>
          <w:lang w:val="fr-FR"/>
        </w:rPr>
        <w:t>الأساسية</w:t>
      </w:r>
      <w:r w:rsidRPr="00EC5628">
        <w:rPr>
          <w:rFonts w:eastAsia="SimSun" w:hint="cs"/>
          <w:rtl/>
          <w:lang w:val="fr-FR"/>
        </w:rPr>
        <w:t xml:space="preserve"> </w:t>
      </w:r>
      <w:r w:rsidRPr="00EC5628">
        <w:rPr>
          <w:rFonts w:ascii="Courier New" w:eastAsia="MS Mincho" w:hAnsi="Courier New" w:cs="Courier New"/>
          <w:lang w:val="en-GB"/>
        </w:rPr>
        <w:t>root_pack</w:t>
      </w:r>
      <w:r w:rsidRPr="00EC5628">
        <w:rPr>
          <w:rFonts w:eastAsia="SimSun" w:hint="cs"/>
          <w:rtl/>
          <w:lang w:val="fr-FR"/>
        </w:rPr>
        <w:t xml:space="preserve"> هي الكدسة </w:t>
      </w:r>
      <w:r w:rsidRPr="00EC5628">
        <w:rPr>
          <w:rFonts w:ascii="Courier New" w:eastAsia="MS Mincho" w:hAnsi="Courier New" w:cs="Courier New"/>
          <w:lang w:val="en-GB"/>
        </w:rPr>
        <w:t>pack</w:t>
      </w:r>
      <w:r w:rsidRPr="00EC5628">
        <w:rPr>
          <w:rFonts w:eastAsia="SimSun" w:hint="cs"/>
          <w:rtl/>
          <w:lang w:val="fr-FR"/>
        </w:rPr>
        <w:t>.</w:t>
      </w:r>
    </w:p>
    <w:p w14:paraId="2E4509E0" w14:textId="77777777" w:rsidR="004E1E10" w:rsidRPr="00EC5628" w:rsidRDefault="004E1E10" w:rsidP="004E1E10">
      <w:pPr>
        <w:pStyle w:val="enumlev2"/>
        <w:rPr>
          <w:rFonts w:eastAsia="SimSun"/>
          <w:sz w:val="30"/>
          <w:rtl/>
          <w:lang w:val="fr-FR"/>
        </w:rPr>
      </w:pPr>
      <w:r w:rsidRPr="00CB6556">
        <w:rPr>
          <w:rFonts w:eastAsia="SimSun"/>
          <w:szCs w:val="22"/>
          <w:lang w:val="fr-FR"/>
        </w:rPr>
        <w:t>•</w:t>
      </w:r>
      <w:r w:rsidRPr="00EC5628">
        <w:rPr>
          <w:rFonts w:eastAsia="SimSun"/>
          <w:sz w:val="30"/>
          <w:rtl/>
          <w:lang w:val="fr-FR"/>
        </w:rPr>
        <w:tab/>
      </w:r>
      <w:r w:rsidRPr="00EC5628">
        <w:rPr>
          <w:rFonts w:eastAsia="SimSun" w:hint="cs"/>
          <w:sz w:val="30"/>
          <w:rtl/>
          <w:lang w:val="fr-FR"/>
        </w:rPr>
        <w:t xml:space="preserve">القنوات </w:t>
      </w:r>
      <w:r w:rsidRPr="00EC5628">
        <w:rPr>
          <w:rFonts w:ascii="Courier New" w:eastAsia="MS Mincho" w:hAnsi="Courier New" w:cs="Courier New"/>
          <w:lang w:val="en-GB"/>
        </w:rPr>
        <w:t>channels</w:t>
      </w:r>
      <w:r w:rsidRPr="00EC5628">
        <w:rPr>
          <w:rFonts w:eastAsia="SimSun" w:hint="cs"/>
          <w:sz w:val="30"/>
          <w:rtl/>
          <w:lang w:val="fr-FR"/>
        </w:rPr>
        <w:t xml:space="preserve"> تحتوي على قيمة واحدة لكل نسق قناة </w:t>
      </w:r>
      <w:r w:rsidRPr="00EC5628">
        <w:rPr>
          <w:rFonts w:eastAsia="MS Mincho"/>
          <w:i/>
          <w:lang w:val="en-GB"/>
        </w:rPr>
        <w:t>audioChannelFormat</w:t>
      </w:r>
      <w:r w:rsidRPr="00EC5628">
        <w:rPr>
          <w:rFonts w:eastAsia="SimSun" w:hint="cs"/>
          <w:sz w:val="30"/>
          <w:rtl/>
          <w:lang w:val="fr-FR"/>
        </w:rPr>
        <w:t xml:space="preserve"> في</w:t>
      </w:r>
      <w:r>
        <w:rPr>
          <w:rFonts w:eastAsia="SimSun" w:hint="eastAsia"/>
          <w:sz w:val="30"/>
          <w:rtl/>
          <w:lang w:val="fr-FR"/>
        </w:rPr>
        <w:t> </w:t>
      </w:r>
      <w:r w:rsidRPr="00EC5628">
        <w:rPr>
          <w:rFonts w:eastAsia="SimSun" w:hint="cs"/>
          <w:sz w:val="30"/>
          <w:rtl/>
          <w:lang w:val="fr-FR"/>
        </w:rPr>
        <w:t xml:space="preserve">دخل </w:t>
      </w:r>
      <w:r w:rsidRPr="00EC5628">
        <w:rPr>
          <w:rFonts w:eastAsia="MS Mincho"/>
          <w:i/>
          <w:lang w:val="en-GB"/>
        </w:rPr>
        <w:t>audioPackFormat</w:t>
      </w:r>
      <w:r w:rsidRPr="00EC5628">
        <w:rPr>
          <w:rFonts w:eastAsia="SimSun" w:hint="cs"/>
          <w:sz w:val="30"/>
          <w:rtl/>
          <w:lang w:val="fr-FR"/>
        </w:rPr>
        <w:t xml:space="preserve"> من الكدسة (إما نسق كدسة التشفير </w:t>
      </w:r>
      <w:r w:rsidRPr="00EC5628">
        <w:rPr>
          <w:rFonts w:eastAsia="MS Mincho"/>
          <w:i/>
          <w:lang w:val="en-GB"/>
        </w:rPr>
        <w:t>encodePackFormat</w:t>
      </w:r>
      <w:r w:rsidRPr="00EC5628">
        <w:rPr>
          <w:rFonts w:eastAsia="SimSun" w:hint="cs"/>
          <w:sz w:val="30"/>
          <w:rtl/>
          <w:lang w:val="fr-FR"/>
        </w:rPr>
        <w:t xml:space="preserve"> أو نسق كدسة الدخل </w:t>
      </w:r>
      <w:r w:rsidRPr="00EC5628">
        <w:rPr>
          <w:rFonts w:eastAsia="MS Mincho"/>
          <w:i/>
          <w:lang w:val="en-GB"/>
        </w:rPr>
        <w:t>inputPackFormat</w:t>
      </w:r>
      <w:r w:rsidRPr="00EC5628">
        <w:rPr>
          <w:rFonts w:eastAsia="SimSun" w:hint="cs"/>
          <w:sz w:val="30"/>
          <w:rtl/>
          <w:lang w:val="fr-FR"/>
        </w:rPr>
        <w:t xml:space="preserve"> حسب النمط)، حيث يكون نسق القناة </w:t>
      </w:r>
      <w:r w:rsidRPr="00EC5628">
        <w:rPr>
          <w:rFonts w:ascii="Courier New" w:eastAsia="MS Mincho" w:hAnsi="Courier New" w:cs="Courier New"/>
          <w:lang w:val="en-GB"/>
        </w:rPr>
        <w:t>channel_format</w:t>
      </w:r>
      <w:r w:rsidRPr="00EC5628">
        <w:rPr>
          <w:rFonts w:eastAsia="SimSun" w:hint="cs"/>
          <w:sz w:val="30"/>
          <w:rtl/>
          <w:lang w:val="fr-FR"/>
        </w:rPr>
        <w:t xml:space="preserve"> هو </w:t>
      </w:r>
      <w:r w:rsidRPr="00EC5628">
        <w:rPr>
          <w:rFonts w:ascii="Courier New" w:eastAsia="MS Mincho" w:hAnsi="Courier New" w:cs="Courier New"/>
          <w:lang w:val="en-GB"/>
        </w:rPr>
        <w:t>channel</w:t>
      </w:r>
      <w:r w:rsidRPr="00EC5628">
        <w:rPr>
          <w:rFonts w:eastAsia="SimSun" w:hint="cs"/>
          <w:sz w:val="30"/>
          <w:rtl/>
          <w:lang w:val="fr-FR"/>
        </w:rPr>
        <w:t xml:space="preserve"> وأنساق الكدسات </w:t>
      </w:r>
      <w:r w:rsidRPr="00EC5628">
        <w:rPr>
          <w:rFonts w:ascii="Courier New" w:eastAsia="MS Mincho" w:hAnsi="Courier New" w:cs="Courier New"/>
          <w:lang w:val="en-GB"/>
        </w:rPr>
        <w:t>pack_formats</w:t>
      </w:r>
      <w:r w:rsidRPr="00EC5628">
        <w:rPr>
          <w:rFonts w:eastAsia="SimSun" w:hint="cs"/>
          <w:sz w:val="30"/>
          <w:rtl/>
          <w:lang w:val="fr-FR"/>
        </w:rPr>
        <w:t xml:space="preserve"> هي </w:t>
      </w:r>
      <w:r w:rsidRPr="00EC5628">
        <w:rPr>
          <w:rFonts w:ascii="Courier New" w:eastAsia="MS Mincho" w:hAnsi="Courier New" w:cs="Courier New"/>
          <w:lang w:val="en-GB"/>
        </w:rPr>
        <w:t>[pack]</w:t>
      </w:r>
      <w:r w:rsidRPr="00EC5628">
        <w:rPr>
          <w:rFonts w:eastAsia="SimSun" w:hint="cs"/>
          <w:sz w:val="30"/>
          <w:rtl/>
          <w:lang w:val="fr-FR"/>
        </w:rPr>
        <w:t>.</w:t>
      </w:r>
    </w:p>
    <w:p w14:paraId="2998AC3F" w14:textId="77777777" w:rsidR="004E1E10" w:rsidRPr="00EC5628" w:rsidRDefault="004E1E10" w:rsidP="004E1E10">
      <w:pPr>
        <w:pStyle w:val="enumlev1"/>
        <w:rPr>
          <w:rFonts w:eastAsia="SimSun"/>
          <w:rtl/>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إذا كانت الكدسة </w:t>
      </w:r>
      <w:r w:rsidRPr="00EC5628">
        <w:rPr>
          <w:rFonts w:ascii="Courier New" w:eastAsia="MS Mincho" w:hAnsi="Courier New"/>
          <w:lang w:val="en-GB"/>
        </w:rPr>
        <w:t>pack</w:t>
      </w:r>
      <w:r w:rsidRPr="00EC5628">
        <w:rPr>
          <w:rFonts w:eastAsia="SimSun" w:hint="cs"/>
          <w:rtl/>
          <w:lang w:val="fr-FR"/>
        </w:rPr>
        <w:t xml:space="preserve"> مصفوفة مباشرة أو مصفوفة فك تشفير، ينبغي معاملة المصفوفة على أنه تم تطبيقها من قبل على العينات في الملف إذا أحال كائن سمعي </w:t>
      </w:r>
      <w:r w:rsidRPr="00EC5628">
        <w:rPr>
          <w:rFonts w:eastAsia="MS Mincho"/>
          <w:i/>
          <w:lang w:val="en-GB"/>
        </w:rPr>
        <w:t>audioObject</w:t>
      </w:r>
      <w:r w:rsidRPr="00EC5628">
        <w:rPr>
          <w:rFonts w:eastAsia="SimSun" w:hint="cs"/>
          <w:rtl/>
          <w:lang w:val="fr-FR"/>
        </w:rPr>
        <w:t xml:space="preserve"> إلى كل من </w:t>
      </w:r>
      <w:r w:rsidRPr="00EC5628">
        <w:rPr>
          <w:rFonts w:ascii="Courier New" w:eastAsia="MS Mincho" w:hAnsi="Courier New"/>
          <w:lang w:val="en-GB"/>
        </w:rPr>
        <w:t>pack</w:t>
      </w:r>
      <w:r w:rsidRPr="00EC5628">
        <w:rPr>
          <w:rFonts w:eastAsia="SimSun" w:hint="cs"/>
          <w:rtl/>
          <w:lang w:val="fr-FR"/>
        </w:rPr>
        <w:t xml:space="preserve"> ومجموعة من </w:t>
      </w:r>
      <w:r w:rsidRPr="00EC5628">
        <w:rPr>
          <w:rFonts w:eastAsia="SimSun"/>
          <w:rtl/>
          <w:lang w:val="fr-FR"/>
        </w:rPr>
        <w:t>معرِّفات</w:t>
      </w:r>
      <w:r w:rsidRPr="00EC5628">
        <w:rPr>
          <w:rFonts w:eastAsia="SimSun" w:hint="cs"/>
          <w:rtl/>
          <w:lang w:val="fr-FR"/>
        </w:rPr>
        <w:t xml:space="preserve"> </w:t>
      </w:r>
      <w:r w:rsidRPr="00EC5628">
        <w:rPr>
          <w:rFonts w:eastAsia="MS Mincho"/>
          <w:i/>
          <w:lang w:val="en-GB"/>
        </w:rPr>
        <w:t>audioTrackUID</w:t>
      </w:r>
      <w:r w:rsidRPr="00EC5628">
        <w:rPr>
          <w:rFonts w:eastAsia="SimSun" w:hint="cs"/>
          <w:rtl/>
          <w:lang w:val="fr-FR"/>
        </w:rPr>
        <w:t xml:space="preserve"> التي تحيل بدورها إلى الكدسة </w:t>
      </w:r>
      <w:r w:rsidRPr="00EC5628">
        <w:rPr>
          <w:rFonts w:ascii="Courier New" w:eastAsia="MS Mincho" w:hAnsi="Courier New"/>
          <w:lang w:val="en-GB"/>
        </w:rPr>
        <w:t>pack</w:t>
      </w:r>
      <w:r w:rsidRPr="00EC5628">
        <w:rPr>
          <w:rFonts w:eastAsia="SimSun" w:hint="cs"/>
          <w:rtl/>
          <w:lang w:val="fr-FR"/>
        </w:rPr>
        <w:t xml:space="preserve"> (أو الكدسات الفرعية) وقنوات الكدسة </w:t>
      </w:r>
      <w:r w:rsidRPr="00EC5628">
        <w:rPr>
          <w:rFonts w:ascii="Courier New" w:eastAsia="MS Mincho" w:hAnsi="Courier New"/>
          <w:lang w:val="en-GB"/>
        </w:rPr>
        <w:t>pack</w:t>
      </w:r>
      <w:r w:rsidRPr="00EC5628">
        <w:rPr>
          <w:rFonts w:eastAsia="SimSun" w:hint="cs"/>
          <w:rtl/>
          <w:lang w:val="fr-FR"/>
        </w:rPr>
        <w:t>:</w:t>
      </w:r>
    </w:p>
    <w:p w14:paraId="6114A681" w14:textId="77777777" w:rsidR="004E1E10" w:rsidRPr="00EC5628" w:rsidRDefault="004E1E10" w:rsidP="004E1E10">
      <w:pPr>
        <w:pStyle w:val="enumlev2"/>
        <w:rPr>
          <w:rFonts w:eastAsia="SimSun"/>
          <w:sz w:val="30"/>
          <w:lang w:val="en-GB"/>
        </w:rPr>
      </w:pPr>
      <w:r w:rsidRPr="00CB6556">
        <w:rPr>
          <w:rFonts w:eastAsia="SimSun"/>
          <w:szCs w:val="22"/>
          <w:lang w:val="fr-FR"/>
        </w:rPr>
        <w:lastRenderedPageBreak/>
        <w:t>•</w:t>
      </w:r>
      <w:r w:rsidRPr="00EC5628">
        <w:rPr>
          <w:rFonts w:eastAsia="SimSun"/>
          <w:sz w:val="30"/>
          <w:rtl/>
          <w:lang w:val="fr-FR"/>
        </w:rPr>
        <w:tab/>
      </w:r>
      <w:r w:rsidRPr="00EC5628">
        <w:rPr>
          <w:rFonts w:eastAsia="SimSun" w:hint="cs"/>
          <w:rtl/>
          <w:lang w:val="fr-FR"/>
        </w:rPr>
        <w:t xml:space="preserve">تكون الكدسة الأساسية </w:t>
      </w:r>
      <w:r w:rsidRPr="00EC5628">
        <w:rPr>
          <w:rFonts w:ascii="Courier New" w:eastAsia="MS Mincho" w:hAnsi="Courier New" w:cs="Courier New"/>
          <w:lang w:val="en-GB"/>
        </w:rPr>
        <w:t>root_pack</w:t>
      </w:r>
      <w:r w:rsidRPr="00EC5628">
        <w:rPr>
          <w:rFonts w:eastAsia="SimSun" w:hint="cs"/>
          <w:rtl/>
          <w:lang w:val="fr-FR"/>
        </w:rPr>
        <w:t xml:space="preserve"> هي الكدسة </w:t>
      </w:r>
      <w:r w:rsidRPr="00EC5628">
        <w:rPr>
          <w:rFonts w:ascii="Courier New" w:eastAsia="MS Mincho" w:hAnsi="Courier New" w:cs="Courier New"/>
          <w:lang w:val="en-GB"/>
        </w:rPr>
        <w:t>pack</w:t>
      </w:r>
      <w:r w:rsidRPr="00EC5628">
        <w:rPr>
          <w:rFonts w:eastAsia="SimSun" w:hint="cs"/>
          <w:rtl/>
          <w:lang w:val="fr-FR"/>
        </w:rPr>
        <w:t>.</w:t>
      </w:r>
    </w:p>
    <w:p w14:paraId="704496DA" w14:textId="77777777" w:rsidR="004E1E10" w:rsidRPr="00EC5628" w:rsidRDefault="004E1E10" w:rsidP="004E1E10">
      <w:pPr>
        <w:pStyle w:val="enumlev2"/>
        <w:rPr>
          <w:rFonts w:eastAsia="SimSun"/>
          <w:sz w:val="30"/>
          <w:rtl/>
          <w:lang w:val="fr-FR"/>
        </w:rPr>
      </w:pPr>
      <w:r w:rsidRPr="00CB6556">
        <w:rPr>
          <w:rFonts w:eastAsia="SimSun"/>
          <w:szCs w:val="22"/>
          <w:lang w:val="fr-FR"/>
        </w:rPr>
        <w:t>•</w:t>
      </w:r>
      <w:r w:rsidRPr="00EC5628">
        <w:rPr>
          <w:rFonts w:eastAsia="SimSun"/>
          <w:sz w:val="30"/>
          <w:rtl/>
          <w:lang w:val="fr-FR"/>
        </w:rPr>
        <w:tab/>
      </w:r>
      <w:r w:rsidRPr="00EC5628">
        <w:rPr>
          <w:rFonts w:eastAsia="SimSun" w:hint="cs"/>
          <w:sz w:val="30"/>
          <w:rtl/>
          <w:lang w:val="fr-FR"/>
        </w:rPr>
        <w:t xml:space="preserve">القنوات </w:t>
      </w:r>
      <w:r w:rsidRPr="00EC5628">
        <w:rPr>
          <w:rFonts w:ascii="Courier New" w:eastAsia="MS Mincho" w:hAnsi="Courier New" w:cs="Courier New"/>
          <w:lang w:val="en-GB"/>
        </w:rPr>
        <w:t>channels</w:t>
      </w:r>
      <w:r w:rsidRPr="00EC5628">
        <w:rPr>
          <w:rFonts w:eastAsia="SimSun" w:hint="cs"/>
          <w:sz w:val="30"/>
          <w:rtl/>
          <w:lang w:val="fr-FR"/>
        </w:rPr>
        <w:t xml:space="preserve"> تحتوي على قيمة واحدة لكل نسق قناة </w:t>
      </w:r>
      <w:r w:rsidRPr="00EC5628">
        <w:rPr>
          <w:rFonts w:eastAsia="MS Mincho"/>
          <w:i/>
          <w:lang w:val="en-GB"/>
        </w:rPr>
        <w:t>audioChannelFormat</w:t>
      </w:r>
      <w:r w:rsidRPr="00EC5628">
        <w:rPr>
          <w:rFonts w:eastAsia="SimSun" w:hint="cs"/>
          <w:sz w:val="30"/>
          <w:rtl/>
          <w:lang w:val="fr-FR"/>
        </w:rPr>
        <w:t xml:space="preserve"> في </w:t>
      </w:r>
      <w:r w:rsidRPr="00EC5628">
        <w:rPr>
          <w:rFonts w:ascii="Courier New" w:eastAsia="MS Mincho" w:hAnsi="Courier New" w:cs="Courier New"/>
          <w:lang w:val="en-GB"/>
        </w:rPr>
        <w:t>pack</w:t>
      </w:r>
      <w:r w:rsidRPr="00EC5628">
        <w:rPr>
          <w:rFonts w:eastAsia="SimSun" w:hint="cs"/>
          <w:sz w:val="30"/>
          <w:rtl/>
          <w:lang w:val="fr-FR"/>
        </w:rPr>
        <w:t xml:space="preserve">، حيث يكون نسق القناة </w:t>
      </w:r>
      <w:r w:rsidRPr="00EC5628">
        <w:rPr>
          <w:rFonts w:ascii="Courier New" w:eastAsia="MS Mincho" w:hAnsi="Courier New" w:cs="Courier New"/>
          <w:lang w:val="en-GB"/>
        </w:rPr>
        <w:t>channel_format</w:t>
      </w:r>
      <w:r w:rsidRPr="00EC5628">
        <w:rPr>
          <w:rFonts w:eastAsia="SimSun" w:hint="cs"/>
          <w:sz w:val="30"/>
          <w:rtl/>
          <w:lang w:val="fr-FR"/>
        </w:rPr>
        <w:t xml:space="preserve"> هو </w:t>
      </w:r>
      <w:r w:rsidRPr="00EC5628">
        <w:rPr>
          <w:rFonts w:ascii="Courier New" w:eastAsia="MS Mincho" w:hAnsi="Courier New" w:cs="Courier New"/>
          <w:lang w:val="en-GB"/>
        </w:rPr>
        <w:t>channel</w:t>
      </w:r>
      <w:r w:rsidRPr="00EC5628">
        <w:rPr>
          <w:rFonts w:eastAsia="SimSun" w:hint="cs"/>
          <w:sz w:val="30"/>
          <w:rtl/>
          <w:lang w:val="fr-FR"/>
        </w:rPr>
        <w:t xml:space="preserve"> وأنساق الكدسات </w:t>
      </w:r>
      <w:r w:rsidRPr="00EC5628">
        <w:rPr>
          <w:rFonts w:ascii="Courier New" w:eastAsia="MS Mincho" w:hAnsi="Courier New" w:cs="Courier New"/>
          <w:lang w:val="en-GB"/>
        </w:rPr>
        <w:t>pack_formats</w:t>
      </w:r>
      <w:r w:rsidRPr="00EC5628">
        <w:rPr>
          <w:rFonts w:eastAsia="SimSun" w:hint="cs"/>
          <w:sz w:val="30"/>
          <w:rtl/>
          <w:lang w:val="fr-FR"/>
        </w:rPr>
        <w:t xml:space="preserve"> تحتوي على جميع أنساق </w:t>
      </w:r>
      <w:r w:rsidRPr="00EC5628">
        <w:rPr>
          <w:rFonts w:eastAsia="MS Mincho"/>
          <w:i/>
          <w:lang w:val="en-GB"/>
        </w:rPr>
        <w:t>audioPackFormat</w:t>
      </w:r>
      <w:r w:rsidRPr="00EC5628">
        <w:rPr>
          <w:rFonts w:eastAsia="MS Mincho"/>
          <w:lang w:val="en-GB"/>
        </w:rPr>
        <w:t>s</w:t>
      </w:r>
      <w:r w:rsidRPr="00EC5628">
        <w:rPr>
          <w:rFonts w:eastAsia="SimSun" w:hint="cs"/>
          <w:sz w:val="30"/>
          <w:rtl/>
          <w:lang w:val="fr-FR"/>
        </w:rPr>
        <w:t xml:space="preserve"> على المسار من </w:t>
      </w:r>
      <w:r w:rsidRPr="00EC5628">
        <w:rPr>
          <w:rFonts w:ascii="Courier New" w:eastAsia="MS Mincho" w:hAnsi="Courier New" w:cs="Courier New"/>
          <w:lang w:val="en-GB"/>
        </w:rPr>
        <w:t>pack</w:t>
      </w:r>
      <w:r w:rsidRPr="00EC5628">
        <w:rPr>
          <w:rFonts w:eastAsia="SimSun" w:hint="cs"/>
          <w:sz w:val="30"/>
          <w:rtl/>
          <w:lang w:val="fr-FR"/>
        </w:rPr>
        <w:t xml:space="preserve"> إلى </w:t>
      </w:r>
      <w:r w:rsidRPr="00EC5628">
        <w:rPr>
          <w:rFonts w:ascii="Courier New" w:eastAsia="MS Mincho" w:hAnsi="Courier New" w:cs="Courier New"/>
          <w:lang w:val="en-GB"/>
        </w:rPr>
        <w:t>channel</w:t>
      </w:r>
      <w:r w:rsidRPr="00EC5628">
        <w:rPr>
          <w:rFonts w:eastAsia="SimSun" w:hint="cs"/>
          <w:sz w:val="30"/>
          <w:rtl/>
          <w:lang w:val="fr-FR"/>
        </w:rPr>
        <w:t>.</w:t>
      </w:r>
    </w:p>
    <w:p w14:paraId="125C09EE" w14:textId="77777777" w:rsidR="004E1E10" w:rsidRPr="00EC5628" w:rsidRDefault="004E1E10" w:rsidP="004E1E10">
      <w:pPr>
        <w:pStyle w:val="enumlev1"/>
        <w:rPr>
          <w:rFonts w:eastAsia="SimSun"/>
          <w:rtl/>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إذا كانت الكدسة </w:t>
      </w:r>
      <w:r w:rsidRPr="00EC5628">
        <w:rPr>
          <w:rFonts w:ascii="Courier New" w:eastAsia="MS Mincho" w:hAnsi="Courier New"/>
          <w:lang w:val="en-GB"/>
        </w:rPr>
        <w:t>pack</w:t>
      </w:r>
      <w:r w:rsidRPr="00EC5628">
        <w:rPr>
          <w:rFonts w:eastAsia="SimSun" w:hint="cs"/>
          <w:rtl/>
          <w:lang w:val="fr-FR"/>
        </w:rPr>
        <w:t xml:space="preserve"> مصفوفة فك تشفير، يجوز تطبيق نسقها </w:t>
      </w:r>
      <w:r w:rsidRPr="00EC5628">
        <w:rPr>
          <w:rFonts w:eastAsia="MS Mincho"/>
          <w:i/>
          <w:lang w:val="en-GB"/>
        </w:rPr>
        <w:t>encodePackFormat</w:t>
      </w:r>
      <w:r w:rsidRPr="00EC5628">
        <w:rPr>
          <w:rFonts w:eastAsia="SimSun" w:hint="cs"/>
          <w:rtl/>
          <w:lang w:val="fr-FR"/>
        </w:rPr>
        <w:t xml:space="preserve"> الذي تتبعه الكدسة </w:t>
      </w:r>
      <w:r w:rsidRPr="00EC5628">
        <w:rPr>
          <w:rFonts w:ascii="Courier New" w:eastAsia="MS Mincho" w:hAnsi="Courier New"/>
          <w:lang w:val="en-GB"/>
        </w:rPr>
        <w:t>pack</w:t>
      </w:r>
      <w:r w:rsidRPr="00EC5628">
        <w:rPr>
          <w:rFonts w:eastAsia="SimSun" w:hint="cs"/>
          <w:rtl/>
          <w:lang w:val="fr-FR"/>
        </w:rPr>
        <w:t xml:space="preserve"> إذا أحال كائن سمعي </w:t>
      </w:r>
      <w:r w:rsidRPr="00EC5628">
        <w:rPr>
          <w:rFonts w:eastAsia="MS Mincho"/>
          <w:i/>
          <w:lang w:val="en-GB"/>
        </w:rPr>
        <w:t>audioObject</w:t>
      </w:r>
      <w:r w:rsidRPr="00EC5628">
        <w:rPr>
          <w:rFonts w:eastAsia="SimSun" w:hint="cs"/>
          <w:rtl/>
          <w:lang w:val="fr-FR"/>
        </w:rPr>
        <w:t xml:space="preserve"> إلى </w:t>
      </w:r>
      <w:r w:rsidRPr="00EC5628">
        <w:rPr>
          <w:rFonts w:ascii="Courier New" w:eastAsia="MS Mincho" w:hAnsi="Courier New"/>
          <w:lang w:val="en-GB"/>
        </w:rPr>
        <w:t>pack</w:t>
      </w:r>
      <w:r w:rsidRPr="00EC5628">
        <w:rPr>
          <w:rFonts w:eastAsia="SimSun" w:hint="cs"/>
          <w:rtl/>
          <w:lang w:val="fr-FR"/>
        </w:rPr>
        <w:t xml:space="preserve"> ومجموعة من </w:t>
      </w:r>
      <w:r w:rsidRPr="00EC5628">
        <w:rPr>
          <w:rFonts w:eastAsia="SimSun"/>
          <w:rtl/>
          <w:lang w:val="fr-FR"/>
        </w:rPr>
        <w:t>معرِّفات</w:t>
      </w:r>
      <w:r w:rsidRPr="00EC5628">
        <w:rPr>
          <w:rFonts w:eastAsia="SimSun" w:hint="cs"/>
          <w:rtl/>
          <w:lang w:val="fr-FR"/>
        </w:rPr>
        <w:t xml:space="preserve"> </w:t>
      </w:r>
      <w:r w:rsidRPr="00EC5628">
        <w:rPr>
          <w:rFonts w:eastAsia="MS Mincho"/>
          <w:i/>
          <w:lang w:val="en-GB"/>
        </w:rPr>
        <w:t>audioTrackUID</w:t>
      </w:r>
      <w:r w:rsidRPr="00EC5628">
        <w:rPr>
          <w:rFonts w:eastAsia="SimSun" w:hint="cs"/>
          <w:rtl/>
          <w:lang w:val="fr-FR"/>
        </w:rPr>
        <w:t xml:space="preserve"> التي تحيل بدورها إلى نسق </w:t>
      </w:r>
      <w:r w:rsidRPr="00EC5628">
        <w:rPr>
          <w:rFonts w:eastAsia="MS Mincho"/>
          <w:i/>
          <w:lang w:val="en-GB"/>
        </w:rPr>
        <w:t>audioPackFormat</w:t>
      </w:r>
      <w:r w:rsidRPr="00EC5628">
        <w:rPr>
          <w:rFonts w:eastAsia="SimSun" w:hint="cs"/>
          <w:rtl/>
          <w:lang w:val="fr-FR"/>
        </w:rPr>
        <w:t xml:space="preserve"> وقنوات </w:t>
      </w:r>
      <w:r w:rsidRPr="00EC5628">
        <w:rPr>
          <w:rFonts w:eastAsia="MS Mincho"/>
          <w:i/>
          <w:lang w:val="en-GB"/>
        </w:rPr>
        <w:t>inputPackFormat</w:t>
      </w:r>
      <w:r w:rsidRPr="00EC5628">
        <w:rPr>
          <w:rFonts w:eastAsia="SimSun" w:hint="cs"/>
          <w:rtl/>
          <w:lang w:val="fr-FR"/>
        </w:rPr>
        <w:t xml:space="preserve"> من </w:t>
      </w:r>
      <w:r w:rsidRPr="00EC5628">
        <w:rPr>
          <w:rFonts w:eastAsia="MS Mincho"/>
          <w:i/>
          <w:lang w:val="en-GB"/>
        </w:rPr>
        <w:t>encodePackFormat</w:t>
      </w:r>
      <w:r w:rsidRPr="00EC5628">
        <w:rPr>
          <w:rFonts w:eastAsia="SimSun" w:hint="cs"/>
          <w:rtl/>
          <w:lang w:val="fr-FR"/>
        </w:rPr>
        <w:t>:</w:t>
      </w:r>
    </w:p>
    <w:p w14:paraId="6FF5B61E" w14:textId="77777777" w:rsidR="004E1E10" w:rsidRPr="00EC5628" w:rsidRDefault="004E1E10" w:rsidP="004E1E10">
      <w:pPr>
        <w:pStyle w:val="enumlev2"/>
        <w:rPr>
          <w:rFonts w:eastAsia="SimSun"/>
          <w:rtl/>
          <w:lang w:val="fr-FR"/>
        </w:rPr>
      </w:pPr>
      <w:r w:rsidRPr="00CB6556">
        <w:rPr>
          <w:rFonts w:eastAsia="SimSun"/>
          <w:szCs w:val="22"/>
          <w:lang w:val="fr-FR"/>
        </w:rPr>
        <w:t>•</w:t>
      </w:r>
      <w:r w:rsidRPr="00EC5628">
        <w:rPr>
          <w:rFonts w:eastAsia="SimSun"/>
          <w:lang w:val="fr-FR"/>
        </w:rPr>
        <w:tab/>
      </w:r>
      <w:r w:rsidRPr="00EC5628">
        <w:rPr>
          <w:rFonts w:eastAsia="SimSun" w:hint="cs"/>
          <w:rtl/>
          <w:lang w:val="fr-FR"/>
        </w:rPr>
        <w:t xml:space="preserve">تكون الكدسة </w:t>
      </w:r>
      <w:r w:rsidRPr="00EC5628">
        <w:rPr>
          <w:rFonts w:eastAsia="SimSun" w:hint="cs"/>
          <w:sz w:val="30"/>
          <w:rtl/>
          <w:lang w:val="fr-FR"/>
        </w:rPr>
        <w:t>الأساسية</w:t>
      </w:r>
      <w:r w:rsidRPr="00EC5628">
        <w:rPr>
          <w:rFonts w:eastAsia="SimSun" w:hint="cs"/>
          <w:rtl/>
          <w:lang w:val="fr-FR"/>
        </w:rPr>
        <w:t xml:space="preserve"> </w:t>
      </w:r>
      <w:r w:rsidRPr="00EC5628">
        <w:rPr>
          <w:rFonts w:ascii="Courier New" w:eastAsia="MS Mincho" w:hAnsi="Courier New" w:cs="Courier New"/>
          <w:lang w:val="en-GB"/>
        </w:rPr>
        <w:t>root_pack</w:t>
      </w:r>
      <w:r w:rsidRPr="00EC5628">
        <w:rPr>
          <w:rFonts w:eastAsia="SimSun" w:hint="cs"/>
          <w:rtl/>
          <w:lang w:val="fr-FR"/>
        </w:rPr>
        <w:t xml:space="preserve"> هي الكدسة </w:t>
      </w:r>
      <w:r w:rsidRPr="00EC5628">
        <w:rPr>
          <w:rFonts w:ascii="Courier New" w:eastAsia="MS Mincho" w:hAnsi="Courier New" w:cs="Courier New"/>
          <w:lang w:val="en-GB"/>
        </w:rPr>
        <w:t>pack</w:t>
      </w:r>
      <w:r w:rsidRPr="00EC5628">
        <w:rPr>
          <w:rFonts w:eastAsia="SimSun" w:hint="cs"/>
          <w:rtl/>
          <w:lang w:val="fr-FR"/>
        </w:rPr>
        <w:t>.</w:t>
      </w:r>
    </w:p>
    <w:p w14:paraId="405881C1" w14:textId="77777777" w:rsidR="004E1E10" w:rsidRPr="00F24ED0" w:rsidRDefault="004E1E10" w:rsidP="004E1E10">
      <w:pPr>
        <w:pStyle w:val="enumlev2"/>
        <w:rPr>
          <w:rFonts w:eastAsia="SimSun"/>
          <w:spacing w:val="-4"/>
          <w:rtl/>
          <w:lang w:val="fr-FR"/>
        </w:rPr>
      </w:pPr>
      <w:r w:rsidRPr="00F24ED0">
        <w:rPr>
          <w:rFonts w:eastAsia="SimSun"/>
          <w:spacing w:val="-4"/>
          <w:szCs w:val="22"/>
          <w:lang w:val="fr-FR"/>
        </w:rPr>
        <w:t>•</w:t>
      </w:r>
      <w:r w:rsidRPr="00F24ED0">
        <w:rPr>
          <w:rFonts w:eastAsia="SimSun"/>
          <w:spacing w:val="-4"/>
          <w:sz w:val="30"/>
          <w:rtl/>
          <w:lang w:val="fr-FR"/>
        </w:rPr>
        <w:tab/>
      </w:r>
      <w:r w:rsidRPr="00F24ED0">
        <w:rPr>
          <w:rFonts w:eastAsia="SimSun" w:hint="cs"/>
          <w:spacing w:val="-4"/>
          <w:sz w:val="30"/>
          <w:rtl/>
          <w:lang w:val="fr-FR"/>
        </w:rPr>
        <w:t xml:space="preserve">القنوات </w:t>
      </w:r>
      <w:r w:rsidRPr="00F24ED0">
        <w:rPr>
          <w:rFonts w:ascii="Courier New" w:eastAsia="MS Mincho" w:hAnsi="Courier New" w:cs="Courier New"/>
          <w:spacing w:val="-4"/>
          <w:lang w:val="en-GB"/>
        </w:rPr>
        <w:t>channels</w:t>
      </w:r>
      <w:r w:rsidRPr="00F24ED0">
        <w:rPr>
          <w:rFonts w:eastAsia="SimSun" w:hint="cs"/>
          <w:spacing w:val="-4"/>
          <w:sz w:val="30"/>
          <w:rtl/>
          <w:lang w:val="fr-FR"/>
        </w:rPr>
        <w:t xml:space="preserve"> تحتوي على قيمة واحدة لكل نسق قناة </w:t>
      </w:r>
      <w:r w:rsidRPr="00195AE9">
        <w:rPr>
          <w:rFonts w:eastAsia="MS Mincho"/>
          <w:i/>
          <w:spacing w:val="-4"/>
          <w:lang w:val="en-GB"/>
        </w:rPr>
        <w:t>audioChannelFormat</w:t>
      </w:r>
      <w:r w:rsidRPr="00F24ED0">
        <w:rPr>
          <w:rFonts w:eastAsia="SimSun" w:hint="cs"/>
          <w:spacing w:val="-4"/>
          <w:sz w:val="30"/>
          <w:rtl/>
          <w:lang w:val="fr-FR"/>
        </w:rPr>
        <w:t xml:space="preserve"> في </w:t>
      </w:r>
      <w:r w:rsidRPr="00195AE9">
        <w:rPr>
          <w:rFonts w:eastAsia="MS Mincho"/>
          <w:i/>
          <w:iCs/>
          <w:spacing w:val="-4"/>
          <w:lang w:val="en-GB"/>
        </w:rPr>
        <w:t>inputPackFormat</w:t>
      </w:r>
      <w:r w:rsidRPr="00195AE9">
        <w:rPr>
          <w:rFonts w:eastAsia="SimSun" w:hint="cs"/>
          <w:i/>
          <w:iCs/>
          <w:spacing w:val="-4"/>
          <w:sz w:val="30"/>
          <w:rtl/>
          <w:lang w:val="fr-FR"/>
        </w:rPr>
        <w:t xml:space="preserve"> </w:t>
      </w:r>
      <w:r w:rsidRPr="00F24ED0">
        <w:rPr>
          <w:rFonts w:eastAsia="SimSun" w:hint="cs"/>
          <w:spacing w:val="-4"/>
          <w:sz w:val="30"/>
          <w:rtl/>
          <w:lang w:val="fr-FR"/>
        </w:rPr>
        <w:t xml:space="preserve">من </w:t>
      </w:r>
      <w:r w:rsidRPr="00195AE9">
        <w:rPr>
          <w:rFonts w:eastAsia="MS Mincho"/>
          <w:i/>
          <w:iCs/>
          <w:spacing w:val="-4"/>
          <w:lang w:val="en-GB"/>
        </w:rPr>
        <w:t>encodePackFormat</w:t>
      </w:r>
      <w:r w:rsidRPr="00F24ED0">
        <w:rPr>
          <w:rFonts w:eastAsia="SimSun" w:hint="cs"/>
          <w:spacing w:val="-4"/>
          <w:sz w:val="30"/>
          <w:rtl/>
          <w:lang w:val="fr-FR"/>
        </w:rPr>
        <w:t xml:space="preserve"> في الكدسة، حيث يكون نسق القناة </w:t>
      </w:r>
      <w:r w:rsidRPr="00F24ED0">
        <w:rPr>
          <w:rFonts w:ascii="Courier New" w:eastAsia="MS Mincho" w:hAnsi="Courier New" w:cs="Courier New"/>
          <w:spacing w:val="-4"/>
          <w:lang w:val="en-GB"/>
        </w:rPr>
        <w:t>channel_format</w:t>
      </w:r>
      <w:r w:rsidRPr="00F24ED0">
        <w:rPr>
          <w:rFonts w:eastAsia="SimSun" w:hint="cs"/>
          <w:spacing w:val="-4"/>
          <w:sz w:val="30"/>
          <w:rtl/>
          <w:lang w:val="fr-FR"/>
        </w:rPr>
        <w:t xml:space="preserve"> هو </w:t>
      </w:r>
      <w:r w:rsidRPr="00F24ED0">
        <w:rPr>
          <w:rFonts w:ascii="Courier New" w:eastAsia="MS Mincho" w:hAnsi="Courier New" w:cs="Courier New"/>
          <w:spacing w:val="-4"/>
          <w:lang w:val="en-GB"/>
        </w:rPr>
        <w:t>channel</w:t>
      </w:r>
      <w:r w:rsidRPr="00F24ED0">
        <w:rPr>
          <w:rFonts w:eastAsia="SimSun" w:hint="cs"/>
          <w:spacing w:val="-4"/>
          <w:sz w:val="30"/>
          <w:rtl/>
          <w:lang w:val="fr-FR"/>
        </w:rPr>
        <w:t xml:space="preserve"> وأنساق الكدسات </w:t>
      </w:r>
      <w:r w:rsidRPr="00F24ED0">
        <w:rPr>
          <w:rFonts w:ascii="Courier New" w:eastAsia="MS Mincho" w:hAnsi="Courier New" w:cs="Courier New"/>
          <w:spacing w:val="-4"/>
          <w:lang w:val="en-GB"/>
        </w:rPr>
        <w:t>pack_formats</w:t>
      </w:r>
      <w:r w:rsidRPr="00F24ED0">
        <w:rPr>
          <w:rFonts w:eastAsia="SimSun" w:hint="cs"/>
          <w:spacing w:val="-4"/>
          <w:sz w:val="30"/>
          <w:rtl/>
          <w:lang w:val="fr-FR"/>
        </w:rPr>
        <w:t xml:space="preserve"> تحتوي على جميع أنساق </w:t>
      </w:r>
      <w:r w:rsidRPr="00195AE9">
        <w:rPr>
          <w:rFonts w:eastAsia="MS Mincho"/>
          <w:i/>
          <w:spacing w:val="-4"/>
          <w:lang w:val="en-GB"/>
        </w:rPr>
        <w:t>audioPackFormats</w:t>
      </w:r>
      <w:r w:rsidRPr="00F24ED0">
        <w:rPr>
          <w:rFonts w:eastAsia="SimSun" w:hint="cs"/>
          <w:spacing w:val="-4"/>
          <w:sz w:val="30"/>
          <w:rtl/>
          <w:lang w:val="fr-FR"/>
        </w:rPr>
        <w:t xml:space="preserve"> على المسار من </w:t>
      </w:r>
      <w:r w:rsidRPr="00195AE9">
        <w:rPr>
          <w:rFonts w:eastAsia="MS Mincho"/>
          <w:i/>
          <w:iCs/>
          <w:spacing w:val="-4"/>
          <w:lang w:val="en-GB"/>
        </w:rPr>
        <w:t>inputPackFormat</w:t>
      </w:r>
      <w:r w:rsidRPr="00195AE9">
        <w:rPr>
          <w:rFonts w:eastAsia="SimSun" w:hint="cs"/>
          <w:i/>
          <w:iCs/>
          <w:spacing w:val="-4"/>
          <w:sz w:val="30"/>
          <w:rtl/>
          <w:lang w:val="fr-FR"/>
        </w:rPr>
        <w:t xml:space="preserve"> </w:t>
      </w:r>
      <w:r w:rsidRPr="00F24ED0">
        <w:rPr>
          <w:rFonts w:eastAsia="SimSun" w:hint="cs"/>
          <w:spacing w:val="-4"/>
          <w:sz w:val="30"/>
          <w:rtl/>
          <w:lang w:val="fr-FR"/>
        </w:rPr>
        <w:t xml:space="preserve">إلى </w:t>
      </w:r>
      <w:r w:rsidRPr="00F24ED0">
        <w:rPr>
          <w:rFonts w:ascii="Courier New" w:eastAsia="MS Mincho" w:hAnsi="Courier New" w:cs="Courier New"/>
          <w:spacing w:val="-4"/>
          <w:lang w:val="en-GB"/>
        </w:rPr>
        <w:t>channel</w:t>
      </w:r>
      <w:r w:rsidRPr="00F24ED0">
        <w:rPr>
          <w:rFonts w:eastAsia="SimSun" w:hint="cs"/>
          <w:spacing w:val="-4"/>
          <w:sz w:val="30"/>
          <w:rtl/>
          <w:lang w:val="fr-FR"/>
        </w:rPr>
        <w:t>.</w:t>
      </w:r>
    </w:p>
    <w:p w14:paraId="1E768F79" w14:textId="77777777" w:rsidR="004E1E10" w:rsidRPr="00EC5628" w:rsidRDefault="004E1E10" w:rsidP="004E1E10">
      <w:pPr>
        <w:rPr>
          <w:rFonts w:eastAsia="SimSun"/>
          <w:rtl/>
          <w:lang w:val="en-GB"/>
        </w:rPr>
      </w:pPr>
      <w:r w:rsidRPr="00EC5628">
        <w:rPr>
          <w:rFonts w:eastAsia="SimSun" w:hint="cs"/>
          <w:rtl/>
          <w:lang w:val="en-GB"/>
        </w:rPr>
        <w:t>ويُحدد</w:t>
      </w:r>
      <w:r>
        <w:rPr>
          <w:rFonts w:eastAsia="SimSun" w:hint="cs"/>
          <w:rtl/>
          <w:lang w:val="en-GB"/>
        </w:rPr>
        <w:t xml:space="preserve"> </w:t>
      </w:r>
      <w:r w:rsidRPr="00EC5628">
        <w:rPr>
          <w:rFonts w:eastAsia="SimSun" w:hint="cs"/>
          <w:rtl/>
          <w:lang w:val="en-GB"/>
        </w:rPr>
        <w:t xml:space="preserve">’نمط‘ مصفوفة </w:t>
      </w:r>
      <w:r w:rsidRPr="00EC5628">
        <w:rPr>
          <w:rFonts w:eastAsia="MS Mincho"/>
          <w:i/>
          <w:lang w:val="en-GB"/>
        </w:rPr>
        <w:t>audioPackFormat</w:t>
      </w:r>
      <w:r w:rsidRPr="00EC5628">
        <w:rPr>
          <w:rFonts w:eastAsia="SimSun" w:hint="cs"/>
          <w:rtl/>
          <w:lang w:val="en-GB"/>
        </w:rPr>
        <w:t xml:space="preserve"> باستعمال القواعد التالية:</w:t>
      </w:r>
    </w:p>
    <w:p w14:paraId="456ADDF0" w14:textId="268489BE"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كانت تحتوي على إحالة إلى </w:t>
      </w:r>
      <w:r w:rsidRPr="00EC5628">
        <w:rPr>
          <w:rFonts w:eastAsia="MS Mincho"/>
          <w:i/>
          <w:lang w:val="en-GB"/>
        </w:rPr>
        <w:t>inputPackFormat</w:t>
      </w:r>
      <w:r w:rsidRPr="00EC5628">
        <w:rPr>
          <w:rFonts w:eastAsia="SimSun" w:hint="cs"/>
          <w:rtl/>
          <w:lang w:val="en-GB"/>
        </w:rPr>
        <w:t xml:space="preserve"> و</w:t>
      </w:r>
      <w:r w:rsidRPr="00EC5628">
        <w:rPr>
          <w:rFonts w:eastAsia="MS Mincho"/>
          <w:i/>
          <w:lang w:val="en-GB"/>
        </w:rPr>
        <w:t>outputPackFormat</w:t>
      </w:r>
      <w:r w:rsidRPr="00EC5628">
        <w:rPr>
          <w:rFonts w:eastAsia="SimSun" w:hint="cs"/>
          <w:rtl/>
          <w:lang w:val="en-GB"/>
        </w:rPr>
        <w:t>، تكون مصفوفة مباشرة.</w:t>
      </w:r>
    </w:p>
    <w:p w14:paraId="2FD116E1"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كانت تحتوي على إحالة إلى </w:t>
      </w:r>
      <w:r w:rsidRPr="00EC5628">
        <w:rPr>
          <w:rFonts w:eastAsia="MS Mincho"/>
          <w:i/>
          <w:lang w:val="en-GB"/>
        </w:rPr>
        <w:t>inputPackFormat</w:t>
      </w:r>
      <w:r w:rsidRPr="00EC5628">
        <w:rPr>
          <w:rFonts w:eastAsia="SimSun" w:hint="cs"/>
          <w:rtl/>
          <w:lang w:val="en-GB"/>
        </w:rPr>
        <w:t xml:space="preserve"> وليس إلى </w:t>
      </w:r>
      <w:r w:rsidRPr="00EC5628">
        <w:rPr>
          <w:rFonts w:eastAsia="MS Mincho"/>
          <w:i/>
          <w:lang w:val="en-GB"/>
        </w:rPr>
        <w:t>outputPackFormat</w:t>
      </w:r>
      <w:r w:rsidRPr="00EC5628">
        <w:rPr>
          <w:rFonts w:eastAsia="SimSun" w:hint="cs"/>
          <w:rtl/>
          <w:lang w:val="en-GB"/>
        </w:rPr>
        <w:t>، تكون مصفوفة تشفير.</w:t>
      </w:r>
    </w:p>
    <w:p w14:paraId="036795A7"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كانت تحتوي على إحالة إلى </w:t>
      </w:r>
      <w:r w:rsidRPr="00EC5628">
        <w:rPr>
          <w:rFonts w:eastAsia="MS Mincho"/>
          <w:i/>
          <w:lang w:val="en-GB"/>
        </w:rPr>
        <w:t>outputPackFormat</w:t>
      </w:r>
      <w:r w:rsidRPr="00EC5628">
        <w:rPr>
          <w:rFonts w:eastAsia="SimSun" w:hint="cs"/>
          <w:rtl/>
          <w:lang w:val="en-GB"/>
        </w:rPr>
        <w:t xml:space="preserve"> وليس إلى </w:t>
      </w:r>
      <w:r w:rsidRPr="00EC5628">
        <w:rPr>
          <w:rFonts w:eastAsia="MS Mincho"/>
          <w:i/>
          <w:lang w:val="en-GB"/>
        </w:rPr>
        <w:t>inputPackFormat</w:t>
      </w:r>
      <w:r w:rsidRPr="00EC5628">
        <w:rPr>
          <w:rFonts w:eastAsia="SimSun" w:hint="cs"/>
          <w:rtl/>
          <w:lang w:val="en-GB"/>
        </w:rPr>
        <w:t>، تكون مصفوفة فك تشفير.</w:t>
      </w:r>
    </w:p>
    <w:p w14:paraId="37E4C7F6"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لم تكن تحتوي على إحالة إلى </w:t>
      </w:r>
      <w:r w:rsidRPr="00EC5628">
        <w:rPr>
          <w:rFonts w:eastAsia="MS Mincho"/>
          <w:i/>
          <w:lang w:val="en-GB"/>
        </w:rPr>
        <w:t>inputPackFormat</w:t>
      </w:r>
      <w:r w:rsidRPr="00EC5628">
        <w:rPr>
          <w:rFonts w:eastAsia="SimSun" w:hint="cs"/>
          <w:rtl/>
          <w:lang w:val="en-GB"/>
        </w:rPr>
        <w:t xml:space="preserve"> أو </w:t>
      </w:r>
      <w:r w:rsidRPr="00EC5628">
        <w:rPr>
          <w:rFonts w:eastAsia="MS Mincho"/>
          <w:i/>
          <w:lang w:val="en-GB"/>
        </w:rPr>
        <w:t>outputPackFormat</w:t>
      </w:r>
      <w:r w:rsidRPr="00EC5628">
        <w:rPr>
          <w:rFonts w:eastAsia="SimSun" w:hint="cs"/>
          <w:rtl/>
          <w:lang w:val="en-GB"/>
        </w:rPr>
        <w:t xml:space="preserve">، </w:t>
      </w:r>
      <w:r w:rsidRPr="00EC5628">
        <w:rPr>
          <w:rFonts w:eastAsia="SimSun" w:hint="cs"/>
          <w:rtl/>
          <w:lang w:val="fr-FR"/>
        </w:rPr>
        <w:t>يُصدر خطأ</w:t>
      </w:r>
      <w:r w:rsidRPr="00EC5628">
        <w:rPr>
          <w:rFonts w:eastAsia="SimSun" w:hint="cs"/>
          <w:rtl/>
          <w:lang w:val="en-GB"/>
        </w:rPr>
        <w:t xml:space="preserve">. </w:t>
      </w:r>
    </w:p>
    <w:p w14:paraId="5ED80D38" w14:textId="77777777" w:rsidR="004E1E10" w:rsidRPr="00EC5628" w:rsidRDefault="004E1E10" w:rsidP="004E1E10">
      <w:pPr>
        <w:pStyle w:val="Heading4"/>
        <w:rPr>
          <w:rFonts w:eastAsia="SimSun"/>
          <w:rtl/>
          <w:lang w:eastAsia="zh-CN" w:bidi="ar-EG"/>
        </w:rPr>
      </w:pPr>
      <w:r w:rsidRPr="00EC5628">
        <w:rPr>
          <w:rFonts w:eastAsia="SimSun"/>
          <w:lang w:eastAsia="zh-CN" w:bidi="ar-EG"/>
        </w:rPr>
        <w:t>2.6.2.5</w:t>
      </w:r>
      <w:r w:rsidRPr="00EC5628">
        <w:rPr>
          <w:rFonts w:eastAsia="SimSun"/>
          <w:rtl/>
          <w:lang w:eastAsia="zh-CN" w:bidi="ar-EG"/>
        </w:rPr>
        <w:tab/>
      </w:r>
      <w:r w:rsidRPr="00EC5628">
        <w:rPr>
          <w:rFonts w:eastAsia="SimSun" w:hint="cs"/>
          <w:rtl/>
          <w:lang w:val="en-GB" w:eastAsia="zh-CN" w:bidi="ar-EG"/>
        </w:rPr>
        <w:t xml:space="preserve">المسارات وإحالات </w:t>
      </w:r>
      <w:r w:rsidRPr="00EC5628">
        <w:rPr>
          <w:rFonts w:eastAsia="MS Mincho"/>
          <w:i/>
          <w:lang w:val="en-GB"/>
        </w:rPr>
        <w:t>audioPackFormat</w:t>
      </w:r>
      <w:r w:rsidRPr="00EC5628">
        <w:rPr>
          <w:rFonts w:eastAsia="SimSun" w:hint="cs"/>
          <w:rtl/>
          <w:lang w:val="en-GB" w:eastAsia="zh-CN" w:bidi="ar-EG"/>
        </w:rPr>
        <w:t xml:space="preserve"> إلى التقابل</w:t>
      </w:r>
    </w:p>
    <w:p w14:paraId="218009EB" w14:textId="77777777" w:rsidR="004E1E10" w:rsidRPr="00EC5628" w:rsidRDefault="004E1E10" w:rsidP="004E1E10">
      <w:pPr>
        <w:pStyle w:val="enumlev1"/>
        <w:rPr>
          <w:rFonts w:eastAsia="SimSun"/>
          <w:lang w:val="en-GB"/>
        </w:rPr>
      </w:pPr>
      <w:r w:rsidRPr="00EC5628">
        <w:rPr>
          <w:rFonts w:eastAsia="SimSun" w:hint="cs"/>
          <w:rtl/>
          <w:lang w:val="en-GB"/>
        </w:rPr>
        <w:t xml:space="preserve">يجب تحديد المسارات للتقابل مع كدسات </w:t>
      </w:r>
      <w:r w:rsidRPr="00EC5628">
        <w:rPr>
          <w:rFonts w:ascii="Courier New" w:eastAsia="MS Mincho" w:hAnsi="Courier New"/>
          <w:lang w:val="en-GB"/>
        </w:rPr>
        <w:t>AllocationPack</w:t>
      </w:r>
      <w:r w:rsidRPr="00EC5628">
        <w:rPr>
          <w:rFonts w:eastAsia="MS Mincho"/>
          <w:lang w:val="en-GB"/>
        </w:rPr>
        <w:t>s</w:t>
      </w:r>
      <w:r w:rsidRPr="00EC5628">
        <w:rPr>
          <w:rFonts w:eastAsia="SimSun" w:hint="cs"/>
          <w:rtl/>
          <w:lang w:val="en-GB"/>
        </w:rPr>
        <w:t xml:space="preserve"> بثلاث قيم:</w:t>
      </w:r>
    </w:p>
    <w:p w14:paraId="4809376A"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ascii="Courier New" w:eastAsia="MS Mincho" w:hAnsi="Courier New"/>
          <w:lang w:val="en-GB"/>
        </w:rPr>
        <w:t>tracks</w:t>
      </w:r>
      <w:r w:rsidRPr="00EC5628">
        <w:rPr>
          <w:rFonts w:eastAsia="SimSun" w:hint="cs"/>
          <w:rtl/>
          <w:lang w:val="en-GB"/>
        </w:rPr>
        <w:t xml:space="preserve">، وهي قائمة بجميع مسارات التوزيع </w:t>
      </w:r>
      <w:r w:rsidRPr="00EC5628">
        <w:rPr>
          <w:rFonts w:ascii="Courier New" w:eastAsia="MS Mincho" w:hAnsi="Courier New"/>
          <w:lang w:val="en-GB"/>
        </w:rPr>
        <w:t>AllocationTrack</w:t>
      </w:r>
      <w:r w:rsidRPr="00EC5628">
        <w:rPr>
          <w:rFonts w:eastAsia="MS Mincho"/>
          <w:lang w:val="en-GB"/>
        </w:rPr>
        <w:t>s</w:t>
      </w:r>
      <w:r w:rsidRPr="00EC5628">
        <w:rPr>
          <w:rFonts w:eastAsia="SimSun" w:hint="cs"/>
          <w:rtl/>
          <w:lang w:val="en-GB"/>
        </w:rPr>
        <w:t xml:space="preserve">، تُمثل كل منها معرّف (أو صف </w:t>
      </w:r>
      <w:r w:rsidRPr="00EC5628">
        <w:rPr>
          <w:rFonts w:eastAsia="MS Mincho"/>
          <w:lang w:val="en-GB"/>
        </w:rPr>
        <w:t>CHNA</w:t>
      </w:r>
      <w:r w:rsidRPr="00EC5628">
        <w:rPr>
          <w:rFonts w:eastAsia="SimSun" w:hint="cs"/>
          <w:rtl/>
          <w:lang w:val="en-GB"/>
        </w:rPr>
        <w:t>):</w:t>
      </w:r>
    </w:p>
    <w:p w14:paraId="249FBC72" w14:textId="77777777" w:rsidR="004E1E10" w:rsidRPr="006C4F57" w:rsidRDefault="004E1E10" w:rsidP="004E1E10">
      <w:pPr>
        <w:numPr>
          <w:ilvl w:val="0"/>
          <w:numId w:val="23"/>
        </w:numPr>
        <w:tabs>
          <w:tab w:val="left" w:pos="794"/>
          <w:tab w:val="left" w:pos="1134"/>
          <w:tab w:val="left" w:pos="1191"/>
          <w:tab w:val="left" w:pos="1588"/>
          <w:tab w:val="left" w:pos="1871"/>
          <w:tab w:val="left" w:pos="1985"/>
          <w:tab w:val="left" w:pos="2268"/>
        </w:tabs>
        <w:wordWrap w:val="0"/>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6C4F57">
        <w:rPr>
          <w:rFonts w:ascii="Consolas" w:eastAsia="Yu Mincho" w:hAnsi="Consolas" w:cs="Times New Roman"/>
          <w:b/>
          <w:color w:val="007020"/>
          <w:sz w:val="20"/>
          <w:szCs w:val="20"/>
          <w:lang w:eastAsia="zh-CN"/>
        </w:rPr>
        <w:t>class</w:t>
      </w:r>
      <w:r w:rsidRPr="006C4F57">
        <w:rPr>
          <w:rFonts w:ascii="Consolas" w:eastAsia="Yu Mincho" w:hAnsi="Consolas" w:cs="Times New Roman"/>
          <w:sz w:val="20"/>
          <w:szCs w:val="20"/>
          <w:lang w:eastAsia="zh-CN"/>
        </w:rPr>
        <w:t xml:space="preserve"> AllocationTrack {</w:t>
      </w:r>
      <w:r w:rsidRPr="006C4F57">
        <w:rPr>
          <w:rFonts w:ascii="Courier New" w:eastAsia="MS Mincho" w:hAnsi="Courier New" w:cs="Times New Roman"/>
          <w:sz w:val="20"/>
          <w:szCs w:val="20"/>
          <w:lang w:eastAsia="zh-CN"/>
        </w:rPr>
        <w:br/>
      </w:r>
      <w:r w:rsidRPr="006C4F57">
        <w:rPr>
          <w:rFonts w:ascii="Consolas" w:eastAsia="Yu Mincho" w:hAnsi="Consolas" w:cs="Times New Roman"/>
          <w:sz w:val="20"/>
          <w:szCs w:val="20"/>
          <w:lang w:eastAsia="zh-CN"/>
        </w:rPr>
        <w:t xml:space="preserve">  AudioChannelFormat channel_format;</w:t>
      </w:r>
      <w:r w:rsidRPr="006C4F57">
        <w:rPr>
          <w:rFonts w:ascii="Courier New" w:eastAsia="MS Mincho" w:hAnsi="Courier New" w:cs="Times New Roman"/>
          <w:sz w:val="20"/>
          <w:szCs w:val="20"/>
          <w:lang w:eastAsia="zh-CN"/>
        </w:rPr>
        <w:br/>
      </w:r>
      <w:r w:rsidRPr="006C4F57">
        <w:rPr>
          <w:rFonts w:ascii="Consolas" w:eastAsia="Yu Mincho" w:hAnsi="Consolas" w:cs="Times New Roman"/>
          <w:sz w:val="20"/>
          <w:szCs w:val="20"/>
          <w:lang w:eastAsia="zh-CN"/>
        </w:rPr>
        <w:t xml:space="preserve">  AudioPackFormat pack_format;</w:t>
      </w:r>
      <w:r w:rsidRPr="006C4F57">
        <w:rPr>
          <w:rFonts w:ascii="Courier New" w:eastAsia="MS Mincho" w:hAnsi="Courier New" w:cs="Times New Roman"/>
          <w:sz w:val="20"/>
          <w:szCs w:val="20"/>
          <w:lang w:eastAsia="zh-CN"/>
        </w:rPr>
        <w:br/>
      </w:r>
      <w:r w:rsidRPr="006C4F57">
        <w:rPr>
          <w:rFonts w:ascii="Consolas" w:eastAsia="Yu Mincho" w:hAnsi="Consolas" w:cs="Times New Roman"/>
          <w:sz w:val="20"/>
          <w:szCs w:val="20"/>
          <w:lang w:eastAsia="zh-CN"/>
        </w:rPr>
        <w:t>};</w:t>
      </w:r>
    </w:p>
    <w:p w14:paraId="1F0D1A36" w14:textId="77777777" w:rsidR="004E1E10" w:rsidRPr="00EC5628" w:rsidRDefault="004E1E10" w:rsidP="004E1E10">
      <w:pPr>
        <w:pStyle w:val="enumlev1"/>
        <w:ind w:firstLine="0"/>
        <w:rPr>
          <w:rFonts w:eastAsia="SimSun"/>
          <w:rtl/>
          <w:lang w:val="en-GB"/>
        </w:rPr>
      </w:pPr>
      <w:r w:rsidRPr="00EC5628">
        <w:rPr>
          <w:rFonts w:eastAsia="SimSun" w:hint="cs"/>
          <w:rtl/>
          <w:lang w:val="en-GB"/>
        </w:rPr>
        <w:t xml:space="preserve">ويتم الحصول على نسق القناة </w:t>
      </w:r>
      <w:r w:rsidRPr="00EC5628">
        <w:rPr>
          <w:rFonts w:ascii="Courier New" w:eastAsia="MS Mincho" w:hAnsi="Courier New"/>
          <w:lang w:val="en-GB"/>
        </w:rPr>
        <w:t>channel_format</w:t>
      </w:r>
      <w:r w:rsidRPr="00EC5628">
        <w:rPr>
          <w:rFonts w:eastAsia="SimSun" w:hint="cs"/>
          <w:rtl/>
          <w:lang w:val="en-GB"/>
        </w:rPr>
        <w:t xml:space="preserve"> من معرّف </w:t>
      </w:r>
      <w:r w:rsidRPr="00EC5628">
        <w:rPr>
          <w:rFonts w:eastAsia="MS Mincho"/>
          <w:i/>
          <w:lang w:val="en-GB"/>
        </w:rPr>
        <w:t>audioTrackUID</w:t>
      </w:r>
      <w:r w:rsidRPr="00EC5628">
        <w:rPr>
          <w:rFonts w:eastAsia="SimSun" w:hint="cs"/>
          <w:rtl/>
          <w:lang w:val="en-GB"/>
        </w:rPr>
        <w:t xml:space="preserve"> عن طريق اتباع الإحالات إلى </w:t>
      </w:r>
      <w:r w:rsidRPr="00EC5628">
        <w:rPr>
          <w:rFonts w:eastAsia="MS Mincho"/>
          <w:i/>
          <w:lang w:val="en-GB"/>
        </w:rPr>
        <w:t>audioTrackFormat</w:t>
      </w:r>
      <w:r w:rsidRPr="00EC5628">
        <w:rPr>
          <w:rFonts w:eastAsia="SimSun" w:hint="cs"/>
          <w:rtl/>
          <w:lang w:val="en-GB"/>
        </w:rPr>
        <w:t xml:space="preserve"> و</w:t>
      </w:r>
      <w:r w:rsidRPr="00EC5628">
        <w:rPr>
          <w:rFonts w:eastAsia="MS Mincho"/>
          <w:i/>
          <w:lang w:val="en-GB"/>
        </w:rPr>
        <w:t>audioStreamFormat</w:t>
      </w:r>
      <w:r w:rsidRPr="00EC5628">
        <w:rPr>
          <w:rFonts w:eastAsia="MS Mincho" w:hint="cs"/>
          <w:i/>
          <w:rtl/>
          <w:lang w:val="en-GB"/>
        </w:rPr>
        <w:t xml:space="preserve"> </w:t>
      </w:r>
      <w:r w:rsidRPr="00EC5628">
        <w:rPr>
          <w:rFonts w:eastAsia="SimSun" w:hint="cs"/>
          <w:rtl/>
          <w:lang w:val="en-GB"/>
        </w:rPr>
        <w:t>و</w:t>
      </w:r>
      <w:r w:rsidRPr="00EC5628">
        <w:rPr>
          <w:rFonts w:eastAsia="MS Mincho"/>
          <w:i/>
          <w:lang w:val="en-GB"/>
        </w:rPr>
        <w:t>audioChannelFormat</w:t>
      </w:r>
      <w:r w:rsidRPr="00EC5628">
        <w:rPr>
          <w:rFonts w:eastAsia="MS Mincho" w:hint="cs"/>
          <w:i/>
          <w:rtl/>
          <w:lang w:val="en-GB"/>
        </w:rPr>
        <w:t>، في حين يحيل ال</w:t>
      </w:r>
      <w:r w:rsidRPr="00EC5628">
        <w:rPr>
          <w:rFonts w:eastAsia="SimSun" w:hint="cs"/>
          <w:rtl/>
          <w:lang w:val="en-GB"/>
        </w:rPr>
        <w:t xml:space="preserve">معرّف </w:t>
      </w:r>
      <w:r w:rsidRPr="00EC5628">
        <w:rPr>
          <w:rFonts w:eastAsia="MS Mincho"/>
          <w:i/>
          <w:lang w:val="en-GB"/>
        </w:rPr>
        <w:t>audioTrackUID</w:t>
      </w:r>
      <w:r w:rsidRPr="00EC5628">
        <w:rPr>
          <w:rFonts w:eastAsia="SimSun" w:hint="cs"/>
          <w:rtl/>
          <w:lang w:val="en-GB"/>
        </w:rPr>
        <w:t xml:space="preserve"> بشكل مباشر إلى نسق الكدسة </w:t>
      </w:r>
      <w:r w:rsidRPr="00EC5628">
        <w:rPr>
          <w:rFonts w:ascii="Courier New" w:eastAsia="MS Mincho" w:hAnsi="Courier New"/>
          <w:lang w:val="en-GB"/>
        </w:rPr>
        <w:t>pack_format</w:t>
      </w:r>
      <w:r w:rsidRPr="00EC5628">
        <w:rPr>
          <w:rFonts w:eastAsia="SimSun" w:hint="cs"/>
          <w:rtl/>
          <w:lang w:val="en-GB"/>
        </w:rPr>
        <w:t>.</w:t>
      </w:r>
    </w:p>
    <w:p w14:paraId="54B35751" w14:textId="77777777" w:rsidR="004E1E10" w:rsidRDefault="004E1E10" w:rsidP="004E1E10">
      <w:pPr>
        <w:pStyle w:val="enumlev1"/>
        <w:rPr>
          <w:rFonts w:eastAsia="SimSun"/>
          <w:spacing w:val="-2"/>
          <w:rtl/>
          <w:lang w:val="en-GB"/>
        </w:rPr>
      </w:pPr>
      <w:r w:rsidRPr="00DF0E78">
        <w:rPr>
          <w:rFonts w:eastAsia="SimSun" w:hint="cs"/>
          <w:spacing w:val="-2"/>
          <w:rtl/>
          <w:lang w:val="en-GB"/>
        </w:rPr>
        <w:t>-</w:t>
      </w:r>
      <w:r w:rsidRPr="00DF0E78">
        <w:rPr>
          <w:rFonts w:eastAsia="SimSun"/>
          <w:spacing w:val="-2"/>
          <w:rtl/>
          <w:lang w:val="en-GB"/>
        </w:rPr>
        <w:tab/>
      </w:r>
      <w:r w:rsidRPr="00DF0E78">
        <w:rPr>
          <w:rFonts w:ascii="Courier New" w:eastAsia="MS Mincho" w:hAnsi="Courier New"/>
          <w:spacing w:val="-2"/>
          <w:lang w:val="en-GB"/>
        </w:rPr>
        <w:t>pack_refs</w:t>
      </w:r>
      <w:r w:rsidRPr="00DF0E78">
        <w:rPr>
          <w:rFonts w:eastAsia="SimSun" w:hint="cs"/>
          <w:spacing w:val="-2"/>
          <w:rtl/>
          <w:lang w:val="en-GB"/>
        </w:rPr>
        <w:t xml:space="preserve">، هي قائمة اختيارية من إحالات نسق </w:t>
      </w:r>
      <w:r w:rsidRPr="00DF0E78">
        <w:rPr>
          <w:rFonts w:eastAsia="MS Mincho"/>
          <w:i/>
          <w:spacing w:val="-2"/>
          <w:lang w:val="en-GB"/>
        </w:rPr>
        <w:t>audioPackFormat</w:t>
      </w:r>
      <w:r w:rsidRPr="00DF0E78">
        <w:rPr>
          <w:rFonts w:eastAsia="SimSun" w:hint="cs"/>
          <w:spacing w:val="-2"/>
          <w:rtl/>
          <w:lang w:val="en-GB"/>
        </w:rPr>
        <w:t xml:space="preserve"> الموجودة في الكائن السمعي </w:t>
      </w:r>
      <w:r w:rsidRPr="00DF0E78">
        <w:rPr>
          <w:rFonts w:eastAsia="MS Mincho"/>
          <w:i/>
          <w:spacing w:val="-2"/>
          <w:lang w:val="en-GB"/>
        </w:rPr>
        <w:t>audioObject</w:t>
      </w:r>
      <w:r w:rsidRPr="00DF0E78">
        <w:rPr>
          <w:rFonts w:eastAsia="SimSun" w:hint="cs"/>
          <w:spacing w:val="-2"/>
          <w:rtl/>
          <w:lang w:val="en-GB"/>
        </w:rPr>
        <w:t>.</w:t>
      </w:r>
    </w:p>
    <w:p w14:paraId="7F29A61F" w14:textId="77777777" w:rsidR="004E1E10" w:rsidRPr="00DF0E78" w:rsidRDefault="004E1E10" w:rsidP="004E1E10">
      <w:pPr>
        <w:pStyle w:val="enumlev1"/>
        <w:rPr>
          <w:rFonts w:eastAsia="SimSun"/>
          <w:spacing w:val="-2"/>
          <w:rtl/>
          <w:lang w:val="en-GB"/>
        </w:rPr>
      </w:pPr>
      <w:r>
        <w:rPr>
          <w:rFonts w:eastAsia="SimSun"/>
          <w:spacing w:val="-2"/>
          <w:rtl/>
          <w:lang w:val="en-GB"/>
        </w:rPr>
        <w:tab/>
      </w:r>
      <w:r w:rsidRPr="00DF0E78">
        <w:rPr>
          <w:rFonts w:eastAsia="SimSun" w:hint="cs"/>
          <w:spacing w:val="-2"/>
          <w:rtl/>
          <w:lang w:val="en-GB"/>
        </w:rPr>
        <w:t>و</w:t>
      </w:r>
      <w:r w:rsidRPr="00DF0E78">
        <w:rPr>
          <w:rFonts w:ascii="Courier New" w:eastAsia="MS Mincho" w:hAnsi="Courier New"/>
          <w:spacing w:val="-2"/>
          <w:lang w:val="en-GB"/>
        </w:rPr>
        <w:t>num_silent_tracks</w:t>
      </w:r>
      <w:r w:rsidRPr="00DF0E78">
        <w:rPr>
          <w:rFonts w:eastAsia="SimSun" w:hint="cs"/>
          <w:spacing w:val="-2"/>
          <w:rtl/>
          <w:lang w:val="en-GB"/>
        </w:rPr>
        <w:t xml:space="preserve"> هي عدد المسارات ’الصامتة‘ التي يمكن توزيعها، وتُمثل في الإحالات من </w:t>
      </w:r>
      <w:r w:rsidRPr="00DF0E78">
        <w:rPr>
          <w:rFonts w:eastAsia="MS Mincho"/>
          <w:i/>
          <w:spacing w:val="-2"/>
          <w:lang w:val="en-GB"/>
        </w:rPr>
        <w:t>audioObject</w:t>
      </w:r>
      <w:r w:rsidRPr="00DF0E78">
        <w:rPr>
          <w:rFonts w:eastAsia="SimSun" w:hint="cs"/>
          <w:spacing w:val="-2"/>
          <w:rtl/>
          <w:lang w:val="en-GB"/>
        </w:rPr>
        <w:t xml:space="preserve"> إلى </w:t>
      </w:r>
      <w:r w:rsidRPr="00DF0E78">
        <w:rPr>
          <w:rFonts w:ascii="Courier New" w:eastAsia="MS Mincho" w:hAnsi="Courier New"/>
          <w:spacing w:val="-2"/>
          <w:lang w:val="en-GB"/>
        </w:rPr>
        <w:t>ATU_00000000</w:t>
      </w:r>
      <w:r w:rsidRPr="00DF0E78">
        <w:rPr>
          <w:rFonts w:eastAsia="SimSun" w:hint="cs"/>
          <w:spacing w:val="-2"/>
          <w:rtl/>
          <w:lang w:val="en-GB"/>
        </w:rPr>
        <w:t>.</w:t>
      </w:r>
    </w:p>
    <w:p w14:paraId="7BD70272" w14:textId="77777777" w:rsidR="004E1E10" w:rsidRPr="00EC5628" w:rsidRDefault="004E1E10" w:rsidP="004E1E10">
      <w:pPr>
        <w:pStyle w:val="enumlev1"/>
        <w:rPr>
          <w:rFonts w:eastAsia="SimSun"/>
          <w:lang w:val="en-GB"/>
        </w:rPr>
      </w:pPr>
      <w:r w:rsidRPr="00EC5628">
        <w:rPr>
          <w:rFonts w:eastAsia="SimSun" w:hint="cs"/>
          <w:rtl/>
          <w:lang w:val="en-GB"/>
        </w:rPr>
        <w:t xml:space="preserve">وعند تحديد هذه الهياكل لكائن سمعي </w:t>
      </w:r>
      <w:r w:rsidRPr="00EC5628">
        <w:rPr>
          <w:rFonts w:eastAsia="MS Mincho"/>
          <w:i/>
          <w:lang w:val="en-GB"/>
        </w:rPr>
        <w:t>audioObject</w:t>
      </w:r>
      <w:r w:rsidRPr="00EC5628">
        <w:rPr>
          <w:rFonts w:eastAsia="SimSun" w:hint="cs"/>
          <w:rtl/>
          <w:lang w:val="en-GB"/>
        </w:rPr>
        <w:t>:</w:t>
      </w:r>
    </w:p>
    <w:p w14:paraId="0285D41E" w14:textId="77777777" w:rsidR="004E1E10" w:rsidRPr="00E81819" w:rsidRDefault="004E1E10" w:rsidP="00E81819">
      <w:pPr>
        <w:pStyle w:val="enumlev1"/>
        <w:rPr>
          <w:rFonts w:eastAsia="SimSun"/>
          <w:rtl/>
        </w:rPr>
      </w:pPr>
      <w:r w:rsidRPr="00E81819">
        <w:rPr>
          <w:rFonts w:eastAsia="SimSun" w:hint="cs"/>
          <w:rtl/>
        </w:rPr>
        <w:t>-</w:t>
      </w:r>
      <w:r w:rsidRPr="00E81819">
        <w:rPr>
          <w:rFonts w:eastAsia="SimSun"/>
          <w:rtl/>
        </w:rPr>
        <w:tab/>
      </w:r>
      <w:r w:rsidRPr="008540AB">
        <w:rPr>
          <w:rFonts w:ascii="Courier New" w:eastAsia="MS Mincho" w:hAnsi="Courier New"/>
          <w:lang w:val="en-GB"/>
        </w:rPr>
        <w:t>tracks</w:t>
      </w:r>
      <w:r w:rsidRPr="00E81819">
        <w:rPr>
          <w:rFonts w:eastAsia="SimSun" w:hint="cs"/>
          <w:rtl/>
        </w:rPr>
        <w:t xml:space="preserve"> تحتوي على دخل واحد لكل معرّف </w:t>
      </w:r>
      <w:r w:rsidRPr="008540AB">
        <w:rPr>
          <w:rFonts w:eastAsia="MS Mincho"/>
          <w:i/>
          <w:iCs/>
        </w:rPr>
        <w:t>audioTrackUID</w:t>
      </w:r>
      <w:r w:rsidRPr="00E81819">
        <w:rPr>
          <w:rFonts w:eastAsia="SimSun" w:hint="cs"/>
          <w:rtl/>
        </w:rPr>
        <w:t xml:space="preserve"> (غير صامت) محال إليه من </w:t>
      </w:r>
      <w:r w:rsidRPr="008540AB">
        <w:rPr>
          <w:rFonts w:eastAsia="MS Mincho"/>
          <w:i/>
          <w:iCs/>
        </w:rPr>
        <w:t>audioObject</w:t>
      </w:r>
      <w:r w:rsidRPr="00E81819">
        <w:rPr>
          <w:rFonts w:eastAsia="SimSun" w:hint="cs"/>
          <w:rtl/>
        </w:rPr>
        <w:t>.</w:t>
      </w:r>
    </w:p>
    <w:p w14:paraId="63272A62" w14:textId="77777777" w:rsidR="004E1E10" w:rsidRPr="00E81819" w:rsidRDefault="004E1E10" w:rsidP="00E81819">
      <w:pPr>
        <w:pStyle w:val="enumlev1"/>
        <w:rPr>
          <w:rFonts w:eastAsia="SimSun"/>
          <w:rtl/>
        </w:rPr>
      </w:pPr>
      <w:r w:rsidRPr="00E81819">
        <w:rPr>
          <w:rFonts w:eastAsia="SimSun" w:hint="cs"/>
          <w:rtl/>
        </w:rPr>
        <w:t>-</w:t>
      </w:r>
      <w:r w:rsidRPr="00E81819">
        <w:rPr>
          <w:rFonts w:eastAsia="SimSun"/>
          <w:rtl/>
        </w:rPr>
        <w:tab/>
      </w:r>
      <w:r w:rsidRPr="008540AB">
        <w:rPr>
          <w:rFonts w:ascii="Courier New" w:eastAsia="MS Mincho" w:hAnsi="Courier New"/>
          <w:lang w:val="en-GB"/>
        </w:rPr>
        <w:t>pack_refs</w:t>
      </w:r>
      <w:r w:rsidRPr="00E81819">
        <w:rPr>
          <w:rFonts w:eastAsia="SimSun" w:hint="cs"/>
          <w:rtl/>
        </w:rPr>
        <w:t xml:space="preserve">، هي قائمة من إحالات نسق </w:t>
      </w:r>
      <w:r w:rsidRPr="008540AB">
        <w:rPr>
          <w:rFonts w:eastAsia="MS Mincho"/>
          <w:i/>
          <w:iCs/>
        </w:rPr>
        <w:t>audioPackFormat</w:t>
      </w:r>
      <w:r w:rsidRPr="00E81819">
        <w:rPr>
          <w:rFonts w:eastAsia="SimSun" w:hint="cs"/>
          <w:rtl/>
        </w:rPr>
        <w:t xml:space="preserve"> الموجودة في الكائن السمعي </w:t>
      </w:r>
      <w:r w:rsidRPr="008540AB">
        <w:rPr>
          <w:rFonts w:eastAsia="MS Mincho"/>
          <w:i/>
          <w:iCs/>
        </w:rPr>
        <w:t>audioObject</w:t>
      </w:r>
      <w:r w:rsidRPr="00E81819">
        <w:rPr>
          <w:rFonts w:eastAsia="SimSun" w:hint="cs"/>
          <w:rtl/>
        </w:rPr>
        <w:t>.</w:t>
      </w:r>
    </w:p>
    <w:p w14:paraId="7091E73D" w14:textId="77777777" w:rsidR="004E1E10" w:rsidRPr="00E81819" w:rsidRDefault="004E1E10" w:rsidP="00E81819">
      <w:pPr>
        <w:pStyle w:val="enumlev1"/>
        <w:rPr>
          <w:rFonts w:eastAsia="SimSun"/>
          <w:rtl/>
        </w:rPr>
      </w:pPr>
      <w:r w:rsidRPr="00E81819">
        <w:rPr>
          <w:rFonts w:eastAsia="SimSun"/>
          <w:rtl/>
        </w:rPr>
        <w:tab/>
      </w:r>
      <w:r w:rsidRPr="00E81819">
        <w:rPr>
          <w:rFonts w:eastAsia="SimSun" w:hint="cs"/>
          <w:rtl/>
        </w:rPr>
        <w:t>و</w:t>
      </w:r>
      <w:r w:rsidRPr="008540AB">
        <w:rPr>
          <w:rFonts w:ascii="Courier New" w:eastAsia="MS Mincho" w:hAnsi="Courier New"/>
          <w:lang w:val="en-GB"/>
        </w:rPr>
        <w:t>num_silent_tracks</w:t>
      </w:r>
      <w:r w:rsidRPr="008540AB">
        <w:rPr>
          <w:rFonts w:ascii="Courier New" w:eastAsia="MS Mincho" w:hAnsi="Courier New" w:hint="cs"/>
          <w:rtl/>
          <w:lang w:val="en-GB"/>
        </w:rPr>
        <w:t xml:space="preserve"> </w:t>
      </w:r>
      <w:r w:rsidRPr="00E81819">
        <w:rPr>
          <w:rFonts w:eastAsia="SimSun" w:hint="cs"/>
          <w:rtl/>
        </w:rPr>
        <w:t xml:space="preserve">هو عدد معرّفات </w:t>
      </w:r>
      <w:r w:rsidRPr="008540AB">
        <w:rPr>
          <w:rFonts w:eastAsia="MS Mincho"/>
          <w:i/>
          <w:iCs/>
        </w:rPr>
        <w:t>audioTrackUID</w:t>
      </w:r>
      <w:r w:rsidRPr="00E81819">
        <w:rPr>
          <w:rFonts w:eastAsia="MS Mincho" w:hint="cs"/>
          <w:rtl/>
        </w:rPr>
        <w:t xml:space="preserve"> </w:t>
      </w:r>
      <w:r w:rsidRPr="00E81819">
        <w:rPr>
          <w:rFonts w:eastAsia="SimSun" w:hint="cs"/>
          <w:rtl/>
        </w:rPr>
        <w:t>الصامتة المحا</w:t>
      </w:r>
      <w:r w:rsidRPr="00E81819">
        <w:rPr>
          <w:rFonts w:eastAsia="SimSun"/>
          <w:rtl/>
        </w:rPr>
        <w:t>ل</w:t>
      </w:r>
      <w:r w:rsidRPr="00E81819">
        <w:rPr>
          <w:rFonts w:eastAsia="SimSun" w:hint="cs"/>
          <w:rtl/>
        </w:rPr>
        <w:t xml:space="preserve"> إليها (التي تقابل الإحالات إلى </w:t>
      </w:r>
      <w:r w:rsidRPr="008540AB">
        <w:rPr>
          <w:rFonts w:ascii="Courier New" w:eastAsia="MS Mincho" w:hAnsi="Courier New"/>
          <w:lang w:val="en-GB"/>
        </w:rPr>
        <w:t>ATU_00000000</w:t>
      </w:r>
      <w:r w:rsidRPr="00E81819">
        <w:rPr>
          <w:rFonts w:eastAsia="MS Mincho" w:hint="cs"/>
          <w:rtl/>
        </w:rPr>
        <w:t xml:space="preserve"> </w:t>
      </w:r>
      <w:r w:rsidRPr="00E81819">
        <w:rPr>
          <w:rFonts w:eastAsia="SimSun" w:hint="cs"/>
          <w:rtl/>
        </w:rPr>
        <w:t xml:space="preserve">في </w:t>
      </w:r>
      <w:r w:rsidRPr="008540AB">
        <w:rPr>
          <w:rFonts w:eastAsia="MS Mincho"/>
          <w:i/>
          <w:iCs/>
        </w:rPr>
        <w:t>audioObject</w:t>
      </w:r>
      <w:r w:rsidRPr="00E81819">
        <w:rPr>
          <w:rFonts w:eastAsia="SimSun" w:hint="cs"/>
          <w:rtl/>
        </w:rPr>
        <w:t>).</w:t>
      </w:r>
    </w:p>
    <w:p w14:paraId="286106BF" w14:textId="77777777" w:rsidR="004E1E10" w:rsidRPr="00EC5628" w:rsidRDefault="004E1E10" w:rsidP="004E1E10">
      <w:pPr>
        <w:pStyle w:val="enumlev1"/>
        <w:keepNext/>
        <w:rPr>
          <w:rFonts w:eastAsia="SimSun"/>
          <w:rtl/>
          <w:lang w:val="en-CA"/>
        </w:rPr>
      </w:pPr>
      <w:r w:rsidRPr="00EC5628">
        <w:rPr>
          <w:rFonts w:eastAsia="SimSun" w:hint="cs"/>
          <w:rtl/>
          <w:lang w:val="en-GB"/>
        </w:rPr>
        <w:lastRenderedPageBreak/>
        <w:t xml:space="preserve">وفي حالة أسلوب </w:t>
      </w:r>
      <w:r w:rsidRPr="00EC5628">
        <w:rPr>
          <w:rFonts w:eastAsia="SimSun"/>
          <w:lang w:val="en-CA"/>
        </w:rPr>
        <w:t>CHNA</w:t>
      </w:r>
      <w:r w:rsidRPr="00EC5628">
        <w:rPr>
          <w:rFonts w:eastAsia="SimSun" w:hint="cs"/>
          <w:rtl/>
          <w:lang w:val="en-CA"/>
        </w:rPr>
        <w:t xml:space="preserve"> فقط:</w:t>
      </w:r>
    </w:p>
    <w:p w14:paraId="2D4CA355"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ascii="Courier New" w:eastAsia="MS Mincho" w:hAnsi="Courier New"/>
          <w:lang w:val="en-GB"/>
        </w:rPr>
        <w:t>tracks</w:t>
      </w:r>
      <w:r w:rsidRPr="00EC5628">
        <w:rPr>
          <w:rFonts w:eastAsia="SimSun" w:hint="cs"/>
          <w:rtl/>
          <w:lang w:val="en-GB"/>
        </w:rPr>
        <w:t xml:space="preserve"> تحتوي على دخل واحد لكل معرّف </w:t>
      </w:r>
      <w:r w:rsidRPr="00EC5628">
        <w:rPr>
          <w:rFonts w:eastAsia="MS Mincho"/>
          <w:i/>
          <w:lang w:val="en-GB"/>
        </w:rPr>
        <w:t>audioTrackUID</w:t>
      </w:r>
      <w:r w:rsidRPr="00EC5628">
        <w:rPr>
          <w:rFonts w:eastAsia="SimSun" w:hint="cs"/>
          <w:rtl/>
          <w:lang w:val="en-GB"/>
        </w:rPr>
        <w:t xml:space="preserve"> (أو صف </w:t>
      </w:r>
      <w:r w:rsidRPr="00EC5628">
        <w:rPr>
          <w:rFonts w:eastAsia="MS Mincho"/>
          <w:lang w:val="en-GB"/>
        </w:rPr>
        <w:t>CHNA</w:t>
      </w:r>
      <w:r w:rsidRPr="00EC5628">
        <w:rPr>
          <w:rFonts w:eastAsia="SimSun" w:hint="cs"/>
          <w:rtl/>
          <w:lang w:val="en-GB"/>
        </w:rPr>
        <w:t>) في الملف.</w:t>
      </w:r>
    </w:p>
    <w:p w14:paraId="7022B477"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ascii="Courier New" w:eastAsia="MS Mincho" w:hAnsi="Courier New"/>
          <w:lang w:val="en-GB"/>
        </w:rPr>
        <w:t>pack_refs</w:t>
      </w:r>
      <w:r w:rsidRPr="00EC5628">
        <w:rPr>
          <w:rFonts w:eastAsia="SimSun" w:hint="cs"/>
          <w:rtl/>
          <w:lang w:val="en-GB"/>
        </w:rPr>
        <w:t xml:space="preserve"> تأخذ القيمة </w:t>
      </w:r>
      <w:r w:rsidRPr="00EC5628">
        <w:rPr>
          <w:rFonts w:ascii="Courier New" w:eastAsia="MS Mincho" w:hAnsi="Courier New"/>
          <w:lang w:val="en-GB"/>
        </w:rPr>
        <w:t>None</w:t>
      </w:r>
      <w:r w:rsidRPr="00EC5628">
        <w:rPr>
          <w:rFonts w:eastAsia="SimSun" w:hint="cs"/>
          <w:rtl/>
          <w:lang w:val="en-GB"/>
        </w:rPr>
        <w:t>.</w:t>
      </w:r>
    </w:p>
    <w:p w14:paraId="7E722918"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ascii="Courier New" w:eastAsia="MS Mincho" w:hAnsi="Courier New"/>
          <w:lang w:val="en-GB"/>
        </w:rPr>
        <w:t>num_silent_tracks</w:t>
      </w:r>
      <w:r w:rsidRPr="00EC5628">
        <w:rPr>
          <w:rFonts w:eastAsia="SimSun" w:hint="cs"/>
          <w:rtl/>
          <w:lang w:val="en-GB"/>
        </w:rPr>
        <w:t xml:space="preserve"> تأخذ القيمة </w:t>
      </w:r>
      <w:r w:rsidRPr="00EC5628">
        <w:rPr>
          <w:rFonts w:eastAsia="SimSun"/>
          <w:lang w:val="en-CA"/>
        </w:rPr>
        <w:t>0</w:t>
      </w:r>
      <w:r w:rsidRPr="00EC5628">
        <w:rPr>
          <w:rFonts w:eastAsia="SimSun" w:hint="cs"/>
          <w:rtl/>
          <w:lang w:val="en-GB"/>
        </w:rPr>
        <w:t>.</w:t>
      </w:r>
    </w:p>
    <w:p w14:paraId="7C9F8543" w14:textId="77777777" w:rsidR="004E1E10" w:rsidRPr="006E1DC4" w:rsidRDefault="004E1E10" w:rsidP="004E1E10">
      <w:pPr>
        <w:pStyle w:val="Heading4"/>
        <w:rPr>
          <w:rFonts w:eastAsia="SimSun"/>
          <w:lang w:eastAsia="zh-CN" w:bidi="ar-EG"/>
        </w:rPr>
      </w:pPr>
      <w:r w:rsidRPr="006E1DC4">
        <w:rPr>
          <w:rFonts w:eastAsia="SimSun"/>
          <w:lang w:eastAsia="zh-CN" w:bidi="ar-EG"/>
        </w:rPr>
        <w:t>3.6.2.5</w:t>
      </w:r>
      <w:r w:rsidRPr="006E1DC4">
        <w:rPr>
          <w:rFonts w:eastAsia="SimSun"/>
          <w:rtl/>
          <w:lang w:eastAsia="zh-CN" w:bidi="ar-EG"/>
        </w:rPr>
        <w:tab/>
      </w:r>
      <w:r w:rsidRPr="006E1DC4">
        <w:rPr>
          <w:rFonts w:eastAsia="SimSun" w:hint="cs"/>
          <w:rtl/>
          <w:lang w:val="en-GB" w:eastAsia="zh-CN" w:bidi="ar-EG"/>
        </w:rPr>
        <w:t>التقابل</w:t>
      </w:r>
    </w:p>
    <w:p w14:paraId="0EC84BCF" w14:textId="77777777" w:rsidR="004E1E10" w:rsidRPr="00EC5628" w:rsidRDefault="004E1E10" w:rsidP="004E1E10">
      <w:pPr>
        <w:rPr>
          <w:rFonts w:eastAsia="SimSun"/>
          <w:lang w:val="en-GB"/>
        </w:rPr>
      </w:pPr>
      <w:r w:rsidRPr="00EC5628">
        <w:rPr>
          <w:rFonts w:eastAsia="SimSun" w:hint="cs"/>
          <w:rtl/>
          <w:lang w:val="en-GB"/>
        </w:rPr>
        <w:t xml:space="preserve">يُحدد حل التقابل كقائمة لكائنات الكدسات الموزعة </w:t>
      </w:r>
      <w:r w:rsidRPr="00EC5628">
        <w:rPr>
          <w:rFonts w:ascii="Courier New" w:eastAsia="MS Mincho" w:hAnsi="Courier New"/>
          <w:lang w:val="en-GB"/>
        </w:rPr>
        <w:t>AllocatedPack</w:t>
      </w:r>
      <w:r w:rsidRPr="00EC5628">
        <w:rPr>
          <w:rFonts w:eastAsia="SimSun" w:hint="cs"/>
          <w:rtl/>
          <w:lang w:val="en-GB"/>
        </w:rPr>
        <w:t xml:space="preserve">: </w:t>
      </w:r>
    </w:p>
    <w:p w14:paraId="35111067" w14:textId="77777777" w:rsidR="004E1E10" w:rsidRPr="00437FB1" w:rsidRDefault="004E1E10" w:rsidP="004E1E10">
      <w:pPr>
        <w:tabs>
          <w:tab w:val="left" w:pos="720"/>
          <w:tab w:val="left" w:pos="794"/>
          <w:tab w:val="left" w:pos="1191"/>
          <w:tab w:val="left" w:pos="1588"/>
          <w:tab w:val="left" w:pos="1985"/>
        </w:tabs>
        <w:overflowPunct/>
        <w:autoSpaceDE/>
        <w:bidi w:val="0"/>
        <w:adjustRightInd/>
        <w:spacing w:after="120" w:line="240" w:lineRule="auto"/>
        <w:ind w:left="993"/>
        <w:jc w:val="left"/>
        <w:textAlignment w:val="auto"/>
        <w:rPr>
          <w:rFonts w:ascii="Courier New" w:eastAsia="MS Mincho" w:hAnsi="Courier New" w:cs="Times New Roman"/>
          <w:sz w:val="20"/>
          <w:szCs w:val="20"/>
          <w:lang w:eastAsia="zh-CN"/>
        </w:rPr>
      </w:pPr>
      <w:bookmarkStart w:id="20" w:name="_Hlk33538338"/>
      <w:r w:rsidRPr="00437FB1">
        <w:rPr>
          <w:rFonts w:ascii="Consolas" w:eastAsia="Yu Mincho" w:hAnsi="Consolas" w:cs="Times New Roman"/>
          <w:b/>
          <w:color w:val="007020"/>
          <w:sz w:val="20"/>
          <w:szCs w:val="20"/>
          <w:lang w:eastAsia="zh-CN"/>
        </w:rPr>
        <w:t>struct</w:t>
      </w:r>
      <w:r w:rsidRPr="00437FB1">
        <w:rPr>
          <w:rFonts w:ascii="Consolas" w:eastAsia="Yu Mincho" w:hAnsi="Consolas" w:cs="Times New Roman"/>
          <w:sz w:val="20"/>
          <w:szCs w:val="20"/>
          <w:lang w:eastAsia="zh-CN"/>
        </w:rPr>
        <w:t xml:space="preserve"> AllocatedPack {</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AllocationPack pack;</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vector&lt;tuple&lt;AllocationChannel,</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 xml:space="preserve">               optional&lt;AllocationTrack&gt;&gt;&gt; allocation;</w:t>
      </w:r>
      <w:r w:rsidRPr="00437FB1">
        <w:rPr>
          <w:rFonts w:ascii="Courier New" w:eastAsia="MS Mincho" w:hAnsi="Courier New" w:cs="Times New Roman"/>
          <w:sz w:val="20"/>
          <w:szCs w:val="20"/>
          <w:lang w:eastAsia="zh-CN"/>
        </w:rPr>
        <w:br/>
      </w:r>
      <w:r w:rsidRPr="00437FB1">
        <w:rPr>
          <w:rFonts w:ascii="Consolas" w:eastAsia="Yu Mincho" w:hAnsi="Consolas" w:cs="Times New Roman"/>
          <w:sz w:val="20"/>
          <w:szCs w:val="20"/>
          <w:lang w:eastAsia="zh-CN"/>
        </w:rPr>
        <w:t>};</w:t>
      </w:r>
      <w:bookmarkEnd w:id="20"/>
    </w:p>
    <w:p w14:paraId="6AAF0ED7" w14:textId="77777777" w:rsidR="004E1E10" w:rsidRPr="00EC5628" w:rsidRDefault="004E1E10" w:rsidP="004E1E10">
      <w:pPr>
        <w:rPr>
          <w:rFonts w:eastAsia="SimSun"/>
          <w:lang w:val="en-GB"/>
        </w:rPr>
      </w:pPr>
      <w:r w:rsidRPr="00EC5628">
        <w:rPr>
          <w:rFonts w:eastAsia="SimSun" w:hint="cs"/>
          <w:rtl/>
          <w:lang w:val="en-GB"/>
        </w:rPr>
        <w:t xml:space="preserve">ويربط كل واحد منها نسق </w:t>
      </w:r>
      <w:r w:rsidRPr="00EC5628">
        <w:rPr>
          <w:rFonts w:eastAsia="MS Mincho"/>
          <w:i/>
          <w:lang w:val="en-GB"/>
        </w:rPr>
        <w:t>audioChannelFormat</w:t>
      </w:r>
      <w:r w:rsidRPr="00EC5628">
        <w:rPr>
          <w:rFonts w:eastAsia="SimSun" w:hint="cs"/>
          <w:rtl/>
          <w:lang w:val="en-GB"/>
        </w:rPr>
        <w:t xml:space="preserve"> في الكدسة </w:t>
      </w:r>
      <w:r w:rsidRPr="00EC5628">
        <w:rPr>
          <w:rFonts w:ascii="Courier New" w:eastAsia="MS Mincho" w:hAnsi="Courier New"/>
          <w:lang w:val="en-GB"/>
        </w:rPr>
        <w:t>pack</w:t>
      </w:r>
      <w:r w:rsidRPr="00EC5628">
        <w:rPr>
          <w:rFonts w:eastAsia="SimSun" w:hint="cs"/>
          <w:rtl/>
          <w:lang w:val="en-GB"/>
        </w:rPr>
        <w:t xml:space="preserve"> بمسار ما </w:t>
      </w:r>
      <w:r w:rsidRPr="00EC5628">
        <w:rPr>
          <w:rFonts w:ascii="Courier New" w:eastAsia="MS Mincho" w:hAnsi="Courier New"/>
          <w:lang w:val="en-GB"/>
        </w:rPr>
        <w:t>track</w:t>
      </w:r>
      <w:r w:rsidRPr="00EC5628">
        <w:rPr>
          <w:rFonts w:eastAsia="SimSun" w:hint="cs"/>
          <w:rtl/>
          <w:lang w:val="en-GB"/>
        </w:rPr>
        <w:t xml:space="preserve">، أو مسار صامت إذا لم يُحدد </w:t>
      </w:r>
      <w:r w:rsidRPr="00EC5628">
        <w:rPr>
          <w:rFonts w:ascii="Courier New" w:eastAsia="MS Mincho" w:hAnsi="Courier New"/>
          <w:lang w:val="en-GB"/>
        </w:rPr>
        <w:t>AllocationTrack</w:t>
      </w:r>
      <w:r w:rsidRPr="00EC5628">
        <w:rPr>
          <w:rFonts w:eastAsia="SimSun" w:hint="cs"/>
          <w:rtl/>
          <w:lang w:val="en-GB"/>
        </w:rPr>
        <w:t>.</w:t>
      </w:r>
    </w:p>
    <w:p w14:paraId="58D93CA0" w14:textId="77777777" w:rsidR="004E1E10" w:rsidRPr="00EC5628" w:rsidRDefault="004E1E10" w:rsidP="004E1E10">
      <w:pPr>
        <w:rPr>
          <w:rFonts w:eastAsia="SimSun"/>
          <w:lang w:val="en-GB"/>
        </w:rPr>
      </w:pPr>
      <w:r w:rsidRPr="00EC5628">
        <w:rPr>
          <w:rFonts w:eastAsia="SimSun" w:hint="cs"/>
          <w:rtl/>
          <w:lang w:val="en-GB"/>
        </w:rPr>
        <w:t>ويتسم الحل السليم بالخصائص التالية:</w:t>
      </w:r>
    </w:p>
    <w:p w14:paraId="20F79CE5" w14:textId="23FE5710" w:rsidR="004E1E10" w:rsidRPr="006C592D" w:rsidRDefault="004E1E10" w:rsidP="004E1E10">
      <w:pPr>
        <w:pStyle w:val="enumlev1"/>
        <w:rPr>
          <w:rFonts w:eastAsia="SimSun"/>
          <w:spacing w:val="-10"/>
          <w:lang w:val="fr-CH"/>
        </w:rPr>
      </w:pPr>
      <w:r w:rsidRPr="006C592D">
        <w:rPr>
          <w:rFonts w:eastAsia="SimSun"/>
          <w:spacing w:val="-10"/>
          <w:lang w:val="en-GB"/>
        </w:rPr>
        <w:t>1</w:t>
      </w:r>
      <w:r w:rsidRPr="006C592D">
        <w:rPr>
          <w:rFonts w:eastAsia="SimSun"/>
          <w:spacing w:val="-10"/>
          <w:rtl/>
          <w:lang w:val="en-GB"/>
        </w:rPr>
        <w:tab/>
      </w:r>
      <w:r w:rsidRPr="006C592D">
        <w:rPr>
          <w:rFonts w:eastAsia="SimSun" w:hint="cs"/>
          <w:spacing w:val="-10"/>
          <w:rtl/>
          <w:lang w:val="en-GB"/>
        </w:rPr>
        <w:t xml:space="preserve">لكل كدسة موزعة </w:t>
      </w:r>
      <w:r w:rsidRPr="006C592D">
        <w:rPr>
          <w:rFonts w:ascii="Courier New" w:eastAsia="MS Mincho" w:hAnsi="Courier New"/>
          <w:spacing w:val="-10"/>
          <w:lang w:val="en-GB"/>
        </w:rPr>
        <w:t>AllocatedPack</w:t>
      </w:r>
      <w:r w:rsidRPr="006C592D">
        <w:rPr>
          <w:rFonts w:eastAsia="SimSun" w:hint="cs"/>
          <w:spacing w:val="-10"/>
          <w:rtl/>
          <w:lang w:val="en-GB"/>
        </w:rPr>
        <w:t xml:space="preserve">، تحدث كل قناة في </w:t>
      </w:r>
      <w:r w:rsidRPr="006C592D">
        <w:rPr>
          <w:rFonts w:ascii="Courier New" w:eastAsia="MS Mincho" w:hAnsi="Courier New"/>
          <w:spacing w:val="-10"/>
          <w:lang w:val="en-GB"/>
        </w:rPr>
        <w:t>AllocationPack</w:t>
      </w:r>
      <w:r w:rsidRPr="006C592D">
        <w:rPr>
          <w:rFonts w:eastAsia="SimSun" w:hint="cs"/>
          <w:spacing w:val="-10"/>
          <w:rtl/>
          <w:lang w:val="en-GB"/>
        </w:rPr>
        <w:t xml:space="preserve"> عندما تكون في</w:t>
      </w:r>
      <w:r w:rsidR="00F56794" w:rsidRPr="006C592D">
        <w:rPr>
          <w:rFonts w:eastAsia="SimSun" w:hint="eastAsia"/>
          <w:spacing w:val="-10"/>
          <w:rtl/>
          <w:lang w:val="en-GB"/>
        </w:rPr>
        <w:t> </w:t>
      </w:r>
      <w:r w:rsidRPr="006C592D">
        <w:rPr>
          <w:rFonts w:ascii="Courier New" w:eastAsia="MS Mincho" w:hAnsi="Courier New"/>
          <w:spacing w:val="-10"/>
          <w:lang w:val="en-GB"/>
        </w:rPr>
        <w:t>allocation</w:t>
      </w:r>
      <w:r w:rsidRPr="006C592D">
        <w:rPr>
          <w:rFonts w:eastAsia="SimSun" w:hint="cs"/>
          <w:spacing w:val="-10"/>
          <w:rtl/>
          <w:lang w:val="en-GB"/>
        </w:rPr>
        <w:t xml:space="preserve"> بالضبط.</w:t>
      </w:r>
    </w:p>
    <w:p w14:paraId="564ABDB4" w14:textId="77777777" w:rsidR="004E1E10" w:rsidRPr="00EC5628" w:rsidRDefault="004E1E10" w:rsidP="004E1E10">
      <w:pPr>
        <w:pStyle w:val="enumlev1"/>
        <w:rPr>
          <w:rFonts w:eastAsia="SimSun"/>
          <w:lang w:val="en-GB"/>
        </w:rPr>
      </w:pPr>
      <w:r w:rsidRPr="00EC5628">
        <w:rPr>
          <w:rFonts w:eastAsia="SimSun"/>
          <w:lang w:val="en-GB"/>
        </w:rPr>
        <w:t>2</w:t>
      </w:r>
      <w:r w:rsidRPr="00EC5628">
        <w:rPr>
          <w:rFonts w:eastAsia="SimSun"/>
          <w:rtl/>
          <w:lang w:val="en-GB"/>
        </w:rPr>
        <w:tab/>
      </w:r>
      <w:r w:rsidRPr="00EC5628">
        <w:rPr>
          <w:rFonts w:eastAsia="SimSun" w:hint="cs"/>
          <w:rtl/>
          <w:lang w:val="en-GB"/>
        </w:rPr>
        <w:t xml:space="preserve">يحدث كل مسار في </w:t>
      </w:r>
      <w:r w:rsidRPr="00EC5628">
        <w:rPr>
          <w:rFonts w:ascii="Courier New" w:eastAsia="MS Mincho" w:hAnsi="Courier New"/>
          <w:lang w:val="en-GB"/>
        </w:rPr>
        <w:t>tracks</w:t>
      </w:r>
      <w:r w:rsidRPr="00EC5628">
        <w:rPr>
          <w:rFonts w:eastAsia="SimSun" w:hint="cs"/>
          <w:rtl/>
          <w:lang w:val="en-GB"/>
        </w:rPr>
        <w:t xml:space="preserve"> عندما يكون عند الخرج بالضبط.</w:t>
      </w:r>
    </w:p>
    <w:p w14:paraId="0C5C8B4B" w14:textId="77777777" w:rsidR="004E1E10" w:rsidRPr="00EC5628" w:rsidRDefault="004E1E10" w:rsidP="004E1E10">
      <w:pPr>
        <w:pStyle w:val="enumlev1"/>
        <w:rPr>
          <w:rFonts w:eastAsia="SimSun"/>
          <w:rtl/>
          <w:lang w:val="en-GB"/>
        </w:rPr>
      </w:pPr>
      <w:r w:rsidRPr="00EC5628">
        <w:rPr>
          <w:rFonts w:eastAsia="SimSun"/>
          <w:lang w:val="en-GB"/>
        </w:rPr>
        <w:t>3</w:t>
      </w:r>
      <w:r w:rsidRPr="00EC5628">
        <w:rPr>
          <w:rFonts w:eastAsia="SimSun"/>
          <w:rtl/>
          <w:lang w:val="en-GB"/>
        </w:rPr>
        <w:tab/>
      </w:r>
      <w:r w:rsidRPr="00EC5628">
        <w:rPr>
          <w:rFonts w:eastAsia="SimSun" w:hint="cs"/>
          <w:rtl/>
          <w:lang w:val="en-GB"/>
        </w:rPr>
        <w:t xml:space="preserve">يكون عدد المسارات الصامتة المحال إليها في الخرج مساوياً إلى </w:t>
      </w:r>
      <w:r w:rsidRPr="00EC5628">
        <w:rPr>
          <w:rFonts w:ascii="Courier New" w:eastAsia="MS Mincho" w:hAnsi="Courier New"/>
          <w:lang w:val="en-GB"/>
        </w:rPr>
        <w:t>num_silent_tracks</w:t>
      </w:r>
      <w:r w:rsidRPr="00EC5628">
        <w:rPr>
          <w:rFonts w:eastAsia="SimSun" w:hint="cs"/>
          <w:rtl/>
          <w:lang w:val="en-GB"/>
        </w:rPr>
        <w:t>.</w:t>
      </w:r>
    </w:p>
    <w:p w14:paraId="55587B1C" w14:textId="77777777" w:rsidR="004E1E10" w:rsidRPr="00B541E7" w:rsidRDefault="004E1E10" w:rsidP="004E1E10">
      <w:pPr>
        <w:pStyle w:val="enumlev1"/>
        <w:rPr>
          <w:rFonts w:eastAsia="SimSun"/>
          <w:spacing w:val="-4"/>
          <w:lang w:val="fr-CH"/>
        </w:rPr>
      </w:pPr>
      <w:r w:rsidRPr="00B541E7">
        <w:rPr>
          <w:rFonts w:eastAsia="SimSun"/>
          <w:spacing w:val="-4"/>
          <w:lang w:val="fr-CH"/>
        </w:rPr>
        <w:t>4</w:t>
      </w:r>
      <w:r w:rsidRPr="00B541E7">
        <w:rPr>
          <w:rFonts w:eastAsia="SimSun"/>
          <w:spacing w:val="-4"/>
          <w:rtl/>
          <w:lang w:val="fr-CH"/>
        </w:rPr>
        <w:tab/>
      </w:r>
      <w:r w:rsidRPr="00B541E7">
        <w:rPr>
          <w:rFonts w:eastAsia="SimSun" w:hint="cs"/>
          <w:spacing w:val="-4"/>
          <w:rtl/>
          <w:lang w:val="fr-CH"/>
        </w:rPr>
        <w:t xml:space="preserve">لكل قناة </w:t>
      </w:r>
      <w:r w:rsidRPr="00B541E7">
        <w:rPr>
          <w:rFonts w:ascii="Courier New" w:eastAsia="MS Mincho" w:hAnsi="Courier New"/>
          <w:spacing w:val="-4"/>
          <w:lang w:val="en-GB"/>
        </w:rPr>
        <w:t>channel</w:t>
      </w:r>
      <w:r w:rsidRPr="00B541E7">
        <w:rPr>
          <w:rFonts w:eastAsia="SimSun" w:hint="cs"/>
          <w:spacing w:val="-4"/>
          <w:rtl/>
          <w:lang w:val="fr-CH"/>
        </w:rPr>
        <w:t xml:space="preserve"> من </w:t>
      </w:r>
      <w:r w:rsidRPr="00B541E7">
        <w:rPr>
          <w:rFonts w:ascii="Courier New" w:eastAsia="MS Mincho" w:hAnsi="Courier New"/>
          <w:spacing w:val="-4"/>
          <w:lang w:val="en-GB"/>
        </w:rPr>
        <w:t>AllocationChannel</w:t>
      </w:r>
      <w:r w:rsidRPr="00B541E7">
        <w:rPr>
          <w:rFonts w:eastAsia="SimSun" w:hint="cs"/>
          <w:spacing w:val="-4"/>
          <w:rtl/>
          <w:lang w:val="fr-CH"/>
        </w:rPr>
        <w:t xml:space="preserve"> مرتبطة بمسار </w:t>
      </w:r>
      <w:r w:rsidRPr="00B541E7">
        <w:rPr>
          <w:rFonts w:ascii="Courier New" w:eastAsia="MS Mincho" w:hAnsi="Courier New"/>
          <w:spacing w:val="-4"/>
          <w:lang w:val="en-GB"/>
        </w:rPr>
        <w:t>track</w:t>
      </w:r>
      <w:r w:rsidRPr="00B541E7">
        <w:rPr>
          <w:rFonts w:eastAsia="SimSun" w:hint="cs"/>
          <w:spacing w:val="-4"/>
          <w:rtl/>
          <w:lang w:val="fr-CH"/>
        </w:rPr>
        <w:t xml:space="preserve"> من </w:t>
      </w:r>
      <w:r w:rsidRPr="00B541E7">
        <w:rPr>
          <w:rFonts w:ascii="Courier New" w:eastAsia="MS Mincho" w:hAnsi="Courier New"/>
          <w:spacing w:val="-4"/>
          <w:lang w:val="en-GB"/>
        </w:rPr>
        <w:t>AllocationTrack</w:t>
      </w:r>
      <w:r w:rsidRPr="00B541E7">
        <w:rPr>
          <w:rFonts w:eastAsia="SimSun" w:hint="cs"/>
          <w:spacing w:val="-4"/>
          <w:rtl/>
          <w:lang w:val="fr-CH"/>
        </w:rPr>
        <w:t xml:space="preserve">، يكون نسق </w:t>
      </w:r>
      <w:r w:rsidRPr="00B541E7">
        <w:rPr>
          <w:rFonts w:ascii="Courier New" w:eastAsia="MS Mincho" w:hAnsi="Courier New"/>
          <w:spacing w:val="-4"/>
          <w:lang w:val="en-GB"/>
        </w:rPr>
        <w:t>track.channel_format</w:t>
      </w:r>
      <w:r w:rsidRPr="00B541E7">
        <w:rPr>
          <w:rFonts w:eastAsia="SimSun" w:hint="cs"/>
          <w:spacing w:val="-4"/>
          <w:rtl/>
          <w:lang w:val="fr-CH"/>
        </w:rPr>
        <w:t xml:space="preserve"> هو </w:t>
      </w:r>
      <w:r w:rsidRPr="00B541E7">
        <w:rPr>
          <w:rFonts w:ascii="Courier New" w:eastAsia="MS Mincho" w:hAnsi="Courier New"/>
          <w:spacing w:val="-4"/>
          <w:lang w:val="en-GB"/>
        </w:rPr>
        <w:t>channel.channel_format</w:t>
      </w:r>
      <w:r w:rsidRPr="00B541E7">
        <w:rPr>
          <w:rFonts w:eastAsia="SimSun" w:hint="cs"/>
          <w:spacing w:val="-4"/>
          <w:rtl/>
          <w:lang w:val="fr-CH"/>
        </w:rPr>
        <w:t xml:space="preserve">، ونسق </w:t>
      </w:r>
      <w:r w:rsidRPr="00B541E7">
        <w:rPr>
          <w:rFonts w:ascii="Courier New" w:eastAsia="MS Mincho" w:hAnsi="Courier New"/>
          <w:spacing w:val="-4"/>
          <w:lang w:val="en-GB"/>
        </w:rPr>
        <w:t>track.pack_format</w:t>
      </w:r>
      <w:r w:rsidRPr="00B541E7">
        <w:rPr>
          <w:rFonts w:eastAsia="SimSun" w:hint="cs"/>
          <w:spacing w:val="-4"/>
          <w:rtl/>
          <w:lang w:val="fr-CH"/>
        </w:rPr>
        <w:t xml:space="preserve"> في </w:t>
      </w:r>
      <w:r w:rsidRPr="00B541E7">
        <w:rPr>
          <w:rFonts w:ascii="Courier New" w:eastAsia="MS Mincho" w:hAnsi="Courier New"/>
          <w:spacing w:val="-4"/>
          <w:lang w:val="en-GB"/>
        </w:rPr>
        <w:t>channel.pack_formats</w:t>
      </w:r>
      <w:r w:rsidRPr="00B541E7">
        <w:rPr>
          <w:rFonts w:eastAsia="SimSun" w:hint="cs"/>
          <w:spacing w:val="-4"/>
          <w:rtl/>
          <w:lang w:val="fr-CH"/>
        </w:rPr>
        <w:t>.</w:t>
      </w:r>
    </w:p>
    <w:p w14:paraId="3E77CA39" w14:textId="77777777" w:rsidR="004E1E10" w:rsidRPr="00EC5628" w:rsidRDefault="004E1E10" w:rsidP="004E1E10">
      <w:pPr>
        <w:pStyle w:val="enumlev1"/>
        <w:rPr>
          <w:rFonts w:eastAsia="SimSun"/>
          <w:lang w:val="fr-CH"/>
        </w:rPr>
      </w:pPr>
      <w:r w:rsidRPr="00EC5628">
        <w:rPr>
          <w:rFonts w:eastAsia="SimSun"/>
          <w:lang w:val="fr-CH"/>
        </w:rPr>
        <w:t>5</w:t>
      </w:r>
      <w:r w:rsidRPr="00EC5628">
        <w:rPr>
          <w:rFonts w:eastAsia="SimSun"/>
          <w:rtl/>
          <w:lang w:val="fr-CH"/>
        </w:rPr>
        <w:tab/>
      </w:r>
      <w:r w:rsidRPr="00EC5628">
        <w:rPr>
          <w:rFonts w:eastAsia="SimSun" w:hint="cs"/>
          <w:rtl/>
          <w:lang w:val="fr-CH"/>
        </w:rPr>
        <w:t xml:space="preserve">إذا كانت </w:t>
      </w:r>
      <w:r w:rsidRPr="00EC5628">
        <w:rPr>
          <w:rFonts w:ascii="Courier New" w:eastAsia="MS Mincho" w:hAnsi="Courier New"/>
          <w:lang w:val="en-GB"/>
        </w:rPr>
        <w:t>pack_refs</w:t>
      </w:r>
      <w:r w:rsidRPr="00EC5628">
        <w:rPr>
          <w:rFonts w:eastAsia="SimSun" w:hint="cs"/>
          <w:rtl/>
          <w:lang w:val="fr-CH"/>
        </w:rPr>
        <w:t xml:space="preserve"> قيمتها غير </w:t>
      </w:r>
      <w:r w:rsidRPr="00EC5628">
        <w:rPr>
          <w:rFonts w:ascii="Courier New" w:eastAsia="MS Mincho" w:hAnsi="Courier New"/>
          <w:lang w:val="en-GB"/>
        </w:rPr>
        <w:t>None</w:t>
      </w:r>
      <w:r w:rsidRPr="00EC5628">
        <w:rPr>
          <w:rFonts w:eastAsia="SimSun" w:hint="cs"/>
          <w:rtl/>
          <w:lang w:val="fr-CH"/>
        </w:rPr>
        <w:t xml:space="preserve">، يكون هناك حينئذ تقابل واحد لواحد بين </w:t>
      </w:r>
      <w:r w:rsidRPr="00EC5628">
        <w:rPr>
          <w:rFonts w:ascii="Courier New" w:eastAsia="MS Mincho" w:hAnsi="Courier New"/>
          <w:lang w:val="en-GB"/>
        </w:rPr>
        <w:t>pack_refs</w:t>
      </w:r>
      <w:r w:rsidRPr="00EC5628">
        <w:rPr>
          <w:rFonts w:eastAsia="SimSun" w:hint="cs"/>
          <w:rtl/>
          <w:lang w:val="fr-CH"/>
        </w:rPr>
        <w:t xml:space="preserve"> وقيم </w:t>
      </w:r>
      <w:r w:rsidRPr="00EC5628">
        <w:rPr>
          <w:rFonts w:ascii="Courier New" w:eastAsia="MS Mincho" w:hAnsi="Courier New"/>
          <w:lang w:val="en-GB"/>
        </w:rPr>
        <w:t>pack.pack.root_pack</w:t>
      </w:r>
      <w:r w:rsidRPr="00EC5628">
        <w:rPr>
          <w:rFonts w:eastAsia="SimSun" w:hint="cs"/>
          <w:rtl/>
          <w:lang w:val="fr-CH"/>
        </w:rPr>
        <w:t xml:space="preserve"> لكل كدسة </w:t>
      </w:r>
      <w:r w:rsidRPr="00EC5628">
        <w:rPr>
          <w:rFonts w:ascii="Courier New" w:eastAsia="MS Mincho" w:hAnsi="Courier New"/>
          <w:lang w:val="en-GB"/>
        </w:rPr>
        <w:t>pack</w:t>
      </w:r>
      <w:r w:rsidRPr="00EC5628">
        <w:rPr>
          <w:rFonts w:eastAsia="SimSun" w:hint="cs"/>
          <w:rtl/>
          <w:lang w:val="fr-CH"/>
        </w:rPr>
        <w:t xml:space="preserve"> في </w:t>
      </w:r>
      <w:r w:rsidRPr="00EC5628">
        <w:rPr>
          <w:rFonts w:ascii="Courier New" w:eastAsia="MS Mincho" w:hAnsi="Courier New"/>
          <w:lang w:val="en-GB"/>
        </w:rPr>
        <w:t>AllocatedPack</w:t>
      </w:r>
      <w:r w:rsidRPr="00EC5628">
        <w:rPr>
          <w:rFonts w:eastAsia="SimSun" w:hint="cs"/>
          <w:rtl/>
          <w:lang w:val="fr-CH"/>
        </w:rPr>
        <w:t>.</w:t>
      </w:r>
    </w:p>
    <w:p w14:paraId="1495B983" w14:textId="77777777" w:rsidR="004E1E10" w:rsidRPr="00EC5628" w:rsidRDefault="004E1E10" w:rsidP="00315090">
      <w:pPr>
        <w:rPr>
          <w:rFonts w:eastAsia="SimSun"/>
          <w:lang w:val="fr-CH"/>
        </w:rPr>
      </w:pPr>
      <w:r w:rsidRPr="00EC5628">
        <w:rPr>
          <w:rFonts w:eastAsia="SimSun" w:hint="cs"/>
          <w:rtl/>
          <w:lang w:val="fr-CH"/>
        </w:rPr>
        <w:t xml:space="preserve">والحلول التي تكون مماثلة باستثناء لترتيب </w:t>
      </w:r>
      <w:r w:rsidRPr="00EC5628">
        <w:rPr>
          <w:rFonts w:ascii="Courier New" w:eastAsia="MS Mincho" w:hAnsi="Courier New"/>
          <w:lang w:val="en-GB"/>
        </w:rPr>
        <w:t>AllocationPacks</w:t>
      </w:r>
      <w:r w:rsidRPr="00EC5628">
        <w:rPr>
          <w:rFonts w:eastAsia="SimSun" w:hint="cs"/>
          <w:rtl/>
          <w:lang w:val="fr-CH"/>
        </w:rPr>
        <w:t xml:space="preserve"> أو التوزيعات </w:t>
      </w:r>
      <w:r w:rsidRPr="00EC5628">
        <w:rPr>
          <w:rFonts w:ascii="Courier New" w:eastAsia="MS Mincho" w:hAnsi="Courier New"/>
          <w:lang w:val="en-GB"/>
        </w:rPr>
        <w:t>allocation</w:t>
      </w:r>
      <w:r w:rsidRPr="00EC5628">
        <w:rPr>
          <w:rFonts w:eastAsia="MS Mincho"/>
          <w:lang w:val="en-GB"/>
        </w:rPr>
        <w:t>s</w:t>
      </w:r>
      <w:r w:rsidRPr="00EC5628">
        <w:rPr>
          <w:rFonts w:eastAsia="SimSun" w:hint="cs"/>
          <w:rtl/>
          <w:lang w:val="fr-CH"/>
        </w:rPr>
        <w:t xml:space="preserve"> فيها تعتبر مكافئة.</w:t>
      </w:r>
    </w:p>
    <w:p w14:paraId="4EFA9109" w14:textId="77777777" w:rsidR="004E1E10" w:rsidRPr="00EC5628" w:rsidRDefault="004E1E10" w:rsidP="00315090">
      <w:pPr>
        <w:rPr>
          <w:rFonts w:eastAsia="SimSun"/>
          <w:lang w:val="fr-CH"/>
        </w:rPr>
      </w:pPr>
      <w:r w:rsidRPr="00EC5628">
        <w:rPr>
          <w:rFonts w:eastAsia="SimSun" w:hint="cs"/>
          <w:rtl/>
          <w:lang w:val="fr-CH"/>
        </w:rPr>
        <w:t>ويجوز استعمال أي طريقة يمكن أن تُعدد جميع الحلول السليمة الفريدة (غير المكافئة). وفي التنفيذ المرجعي، توجد الحلول عن طريق تناول الخصائص أعلاه كمشكلة قيد يتعين الوفاء به وعد</w:t>
      </w:r>
      <w:r>
        <w:rPr>
          <w:rFonts w:eastAsia="SimSun" w:hint="cs"/>
          <w:rtl/>
          <w:lang w:val="fr-CH"/>
        </w:rPr>
        <w:t>ّ</w:t>
      </w:r>
      <w:r w:rsidRPr="00EC5628">
        <w:rPr>
          <w:rFonts w:eastAsia="SimSun" w:hint="cs"/>
          <w:rtl/>
          <w:lang w:val="fr-CH"/>
        </w:rPr>
        <w:t xml:space="preserve"> جميع الحلول باستعمال البحث التراجعي.</w:t>
      </w:r>
    </w:p>
    <w:p w14:paraId="7D9AD3D1" w14:textId="77777777" w:rsidR="004E1E10" w:rsidRPr="00EC5628" w:rsidRDefault="004E1E10" w:rsidP="004E1E10">
      <w:pPr>
        <w:pStyle w:val="Heading5"/>
        <w:rPr>
          <w:rFonts w:eastAsia="SimSun"/>
          <w:rtl/>
          <w:lang w:eastAsia="zh-CN" w:bidi="ar-EG"/>
        </w:rPr>
      </w:pPr>
      <w:r w:rsidRPr="00551376">
        <w:rPr>
          <w:rFonts w:eastAsia="SimSun"/>
          <w:lang w:eastAsia="zh-CN" w:bidi="ar-EG"/>
        </w:rPr>
        <w:t>1.3.6.2.5</w:t>
      </w:r>
      <w:r w:rsidRPr="00551376">
        <w:rPr>
          <w:rFonts w:eastAsia="SimSun"/>
          <w:rtl/>
          <w:lang w:eastAsia="zh-CN" w:bidi="ar-EG"/>
        </w:rPr>
        <w:tab/>
      </w:r>
      <w:r w:rsidRPr="00551376">
        <w:rPr>
          <w:rFonts w:eastAsia="SimSun" w:hint="cs"/>
          <w:rtl/>
          <w:lang w:val="en-GB" w:eastAsia="zh-CN" w:bidi="ar-EG"/>
        </w:rPr>
        <w:t>الأمثلة</w:t>
      </w:r>
    </w:p>
    <w:p w14:paraId="37BCF90E" w14:textId="77777777" w:rsidR="004E1E10" w:rsidRPr="00EC5628" w:rsidRDefault="004E1E10" w:rsidP="004E1E10">
      <w:pPr>
        <w:rPr>
          <w:rFonts w:eastAsia="SimSun"/>
          <w:rtl/>
          <w:lang w:val="fr-CH"/>
        </w:rPr>
      </w:pPr>
      <w:r w:rsidRPr="00EC5628">
        <w:rPr>
          <w:rFonts w:eastAsia="SimSun" w:hint="cs"/>
          <w:rtl/>
          <w:lang w:val="fr-CH"/>
        </w:rPr>
        <w:t>يرد تقابل نسق الكدسات في مجموعة من الأمثلة أدناه.</w:t>
      </w:r>
    </w:p>
    <w:p w14:paraId="67AB58F0" w14:textId="77777777" w:rsidR="004E1E10" w:rsidRPr="00955740" w:rsidRDefault="004E1E10" w:rsidP="004E1E10">
      <w:pPr>
        <w:rPr>
          <w:rFonts w:eastAsia="SimSun"/>
          <w:spacing w:val="-2"/>
          <w:rtl/>
          <w:lang w:val="fr-CH"/>
        </w:rPr>
      </w:pPr>
      <w:r w:rsidRPr="00955740">
        <w:rPr>
          <w:rFonts w:eastAsia="SimSun" w:hint="cs"/>
          <w:spacing w:val="-2"/>
          <w:rtl/>
          <w:lang w:val="fr-CH"/>
        </w:rPr>
        <w:t xml:space="preserve">أولاً، تُحدد الهياكل المستعملة في الأمثلة. وتُمثل </w:t>
      </w:r>
      <w:r w:rsidRPr="00955740">
        <w:rPr>
          <w:rFonts w:ascii="Courier New" w:eastAsia="MS Mincho" w:hAnsi="Courier New"/>
          <w:spacing w:val="-2"/>
          <w:lang w:val="en-GB"/>
        </w:rPr>
        <w:t>c1</w:t>
      </w:r>
      <w:r w:rsidRPr="00955740">
        <w:rPr>
          <w:rFonts w:eastAsia="SimSun" w:hint="cs"/>
          <w:spacing w:val="-2"/>
          <w:rtl/>
          <w:lang w:val="fr-CH"/>
        </w:rPr>
        <w:t xml:space="preserve"> و</w:t>
      </w:r>
      <w:r w:rsidRPr="00955740">
        <w:rPr>
          <w:rFonts w:ascii="Courier New" w:eastAsia="MS Mincho" w:hAnsi="Courier New"/>
          <w:spacing w:val="-2"/>
          <w:lang w:val="en-GB"/>
        </w:rPr>
        <w:t>c2</w:t>
      </w:r>
      <w:r w:rsidRPr="00955740">
        <w:rPr>
          <w:rFonts w:ascii="Courier New" w:eastAsia="MS Mincho" w:hAnsi="Courier New" w:hint="cs"/>
          <w:spacing w:val="-2"/>
          <w:rtl/>
          <w:lang w:val="en-GB"/>
        </w:rPr>
        <w:t xml:space="preserve"> </w:t>
      </w:r>
      <w:r w:rsidRPr="00955740">
        <w:rPr>
          <w:rFonts w:eastAsia="SimSun" w:hint="cs"/>
          <w:spacing w:val="-2"/>
          <w:rtl/>
          <w:lang w:val="fr-CH"/>
        </w:rPr>
        <w:t>وما إلى ذلك و</w:t>
      </w:r>
      <w:r w:rsidRPr="00955740">
        <w:rPr>
          <w:rFonts w:ascii="Courier New" w:eastAsia="MS Mincho" w:hAnsi="Courier New"/>
          <w:spacing w:val="-2"/>
          <w:lang w:val="en-GB"/>
        </w:rPr>
        <w:t>p1</w:t>
      </w:r>
      <w:r w:rsidRPr="00955740">
        <w:rPr>
          <w:rFonts w:eastAsia="SimSun" w:hint="cs"/>
          <w:spacing w:val="-2"/>
          <w:rtl/>
          <w:lang w:val="fr-CH"/>
        </w:rPr>
        <w:t xml:space="preserve"> و</w:t>
      </w:r>
      <w:r w:rsidRPr="00955740">
        <w:rPr>
          <w:rFonts w:ascii="Courier New" w:eastAsia="MS Mincho" w:hAnsi="Courier New"/>
          <w:spacing w:val="-2"/>
          <w:lang w:val="en-GB"/>
        </w:rPr>
        <w:t>p2</w:t>
      </w:r>
      <w:r w:rsidRPr="00955740">
        <w:rPr>
          <w:rFonts w:eastAsia="SimSun" w:hint="cs"/>
          <w:spacing w:val="-2"/>
          <w:rtl/>
          <w:lang w:val="fr-CH"/>
        </w:rPr>
        <w:t xml:space="preserve"> وما إلى ذلك إحالات إلى أنساق القنوات السمعية </w:t>
      </w:r>
      <w:r w:rsidRPr="00955740">
        <w:rPr>
          <w:rFonts w:eastAsia="MS Mincho"/>
          <w:i/>
          <w:spacing w:val="-2"/>
          <w:lang w:val="en-GB"/>
        </w:rPr>
        <w:t>audioChannelFormat</w:t>
      </w:r>
      <w:r w:rsidRPr="00955740">
        <w:rPr>
          <w:rFonts w:eastAsia="MS Mincho"/>
          <w:spacing w:val="-2"/>
          <w:lang w:val="en-GB"/>
        </w:rPr>
        <w:t>s</w:t>
      </w:r>
      <w:r w:rsidRPr="00955740">
        <w:rPr>
          <w:rFonts w:eastAsia="SimSun" w:hint="cs"/>
          <w:spacing w:val="-2"/>
          <w:rtl/>
          <w:lang w:val="fr-CH"/>
        </w:rPr>
        <w:t xml:space="preserve"> وأنساق الكدسات السمعية </w:t>
      </w:r>
      <w:r w:rsidRPr="00955740">
        <w:rPr>
          <w:rFonts w:eastAsia="MS Mincho"/>
          <w:i/>
          <w:spacing w:val="-2"/>
          <w:lang w:val="en-GB"/>
        </w:rPr>
        <w:t>audioPackFormat</w:t>
      </w:r>
      <w:r w:rsidRPr="00955740">
        <w:rPr>
          <w:rFonts w:eastAsia="MS Mincho"/>
          <w:spacing w:val="-2"/>
          <w:lang w:val="en-GB"/>
        </w:rPr>
        <w:t>s</w:t>
      </w:r>
      <w:r w:rsidRPr="00955740">
        <w:rPr>
          <w:rFonts w:eastAsia="SimSun" w:hint="cs"/>
          <w:spacing w:val="-2"/>
          <w:rtl/>
          <w:lang w:val="fr-CH"/>
        </w:rPr>
        <w:t xml:space="preserve"> (ولكن يمكن أن تكون أي كائنات نظراً لأن </w:t>
      </w:r>
      <w:r w:rsidRPr="00955740">
        <w:rPr>
          <w:rFonts w:ascii="Courier New" w:eastAsia="MS Mincho" w:hAnsi="Courier New"/>
          <w:spacing w:val="-2"/>
          <w:lang w:val="en-GB"/>
        </w:rPr>
        <w:t>allocate_packs</w:t>
      </w:r>
      <w:r w:rsidRPr="00955740">
        <w:rPr>
          <w:rFonts w:eastAsia="SimSun" w:hint="cs"/>
          <w:spacing w:val="-2"/>
          <w:rtl/>
          <w:lang w:val="fr-CH"/>
        </w:rPr>
        <w:t xml:space="preserve"> لا تستعمل إلا المعلومات الواردة في هياكل </w:t>
      </w:r>
      <w:r w:rsidRPr="00955740">
        <w:rPr>
          <w:rFonts w:ascii="Courier New" w:eastAsia="MS Mincho" w:hAnsi="Courier New"/>
          <w:spacing w:val="-2"/>
          <w:lang w:val="en-GB"/>
        </w:rPr>
        <w:t>Allocation</w:t>
      </w:r>
      <w:r w:rsidRPr="00955740">
        <w:rPr>
          <w:rFonts w:ascii="Courier New" w:eastAsia="MS Mincho" w:hAnsi="Courier New"/>
          <w:spacing w:val="-2"/>
          <w:lang w:val="en-CA"/>
        </w:rPr>
        <w:t>…</w:t>
      </w:r>
      <w:r w:rsidRPr="00955740">
        <w:rPr>
          <w:rFonts w:eastAsia="SimSun" w:hint="cs"/>
          <w:spacing w:val="-2"/>
          <w:rtl/>
          <w:lang w:val="fr-CH"/>
        </w:rPr>
        <w:t xml:space="preserve"> فقط، وتقارن هذه الإحالات حسب الهوية).</w:t>
      </w:r>
    </w:p>
    <w:p w14:paraId="337FDAA3" w14:textId="77777777" w:rsidR="004E1E10" w:rsidRPr="00EC5628" w:rsidRDefault="004E1E10" w:rsidP="004E1E10">
      <w:pPr>
        <w:rPr>
          <w:rFonts w:eastAsia="SimSun"/>
          <w:rtl/>
          <w:lang w:val="fr-CH"/>
        </w:rPr>
      </w:pPr>
      <w:r w:rsidRPr="00EC5628">
        <w:rPr>
          <w:rFonts w:eastAsia="SimSun" w:hint="cs"/>
          <w:rtl/>
          <w:lang w:val="fr-CH"/>
        </w:rPr>
        <w:t>كدسة أحادية ومسار يحيل إليها:</w:t>
      </w:r>
    </w:p>
    <w:p w14:paraId="4AF364D3" w14:textId="77777777" w:rsidR="004E1E10" w:rsidRPr="00551376" w:rsidRDefault="004E1E10" w:rsidP="004E1E10">
      <w:pPr>
        <w:tabs>
          <w:tab w:val="left" w:pos="794"/>
          <w:tab w:val="left" w:pos="1191"/>
          <w:tab w:val="left" w:pos="1588"/>
          <w:tab w:val="left" w:pos="1985"/>
        </w:tabs>
        <w:bidi w:val="0"/>
        <w:spacing w:before="80" w:line="240" w:lineRule="auto"/>
        <w:ind w:left="794" w:hanging="794"/>
        <w:jc w:val="left"/>
        <w:rPr>
          <w:rFonts w:ascii="Consolas" w:eastAsia="Yu Mincho" w:hAnsi="Consolas" w:cs="Times New Roman"/>
          <w:sz w:val="20"/>
          <w:szCs w:val="20"/>
          <w:lang w:eastAsia="zh-CN"/>
        </w:rPr>
      </w:pPr>
      <w:r w:rsidRPr="00551376">
        <w:rPr>
          <w:rFonts w:eastAsia="Yu Mincho" w:cs="Times New Roman"/>
          <w:sz w:val="24"/>
          <w:szCs w:val="20"/>
          <w:lang w:eastAsia="zh-CN"/>
        </w:rPr>
        <w:tab/>
      </w:r>
      <w:r w:rsidRPr="00551376">
        <w:rPr>
          <w:rFonts w:ascii="Consolas" w:eastAsia="Yu Mincho" w:hAnsi="Consolas" w:cs="Times New Roman"/>
          <w:sz w:val="20"/>
          <w:szCs w:val="20"/>
          <w:lang w:eastAsia="zh-CN"/>
        </w:rPr>
        <w:t>ac1 = AllocationChannel(c1, [p1])</w:t>
      </w:r>
      <w:r w:rsidRPr="00551376">
        <w:rPr>
          <w:rFonts w:ascii="Consolas" w:eastAsia="Yu Mincho" w:hAnsi="Consolas" w:cs="Times New Roman"/>
          <w:sz w:val="20"/>
          <w:szCs w:val="20"/>
          <w:lang w:eastAsia="zh-CN"/>
        </w:rPr>
        <w:br/>
        <w:t>ap1 = AllocationPack(p1, [ac1])</w:t>
      </w:r>
      <w:r w:rsidRPr="00551376">
        <w:rPr>
          <w:rFonts w:ascii="Consolas" w:eastAsia="Yu Mincho" w:hAnsi="Consolas" w:cs="Times New Roman"/>
          <w:sz w:val="20"/>
          <w:szCs w:val="20"/>
          <w:lang w:eastAsia="zh-CN"/>
        </w:rPr>
        <w:br/>
        <w:t>at1 = AllocationTrack(c1, p1)</w:t>
      </w:r>
    </w:p>
    <w:p w14:paraId="766FC2AC" w14:textId="77777777" w:rsidR="004E1E10" w:rsidRPr="00EC5628" w:rsidRDefault="004E1E10" w:rsidP="004E1E10">
      <w:pPr>
        <w:keepNext/>
        <w:keepLines/>
        <w:rPr>
          <w:rFonts w:eastAsia="SimSun"/>
          <w:rtl/>
          <w:lang w:val="fr-CH"/>
        </w:rPr>
      </w:pPr>
      <w:r w:rsidRPr="00EC5628">
        <w:rPr>
          <w:rFonts w:eastAsia="SimSun" w:hint="cs"/>
          <w:rtl/>
          <w:lang w:val="fr-CH"/>
        </w:rPr>
        <w:lastRenderedPageBreak/>
        <w:t>كدسة من قناتين بزوجين من مسارات الإحالة:</w:t>
      </w:r>
    </w:p>
    <w:p w14:paraId="388C4063" w14:textId="77777777" w:rsidR="004E1E10" w:rsidRPr="00551376" w:rsidRDefault="004E1E10" w:rsidP="004E1E10">
      <w:pPr>
        <w:keepNext/>
        <w:keepLines/>
        <w:tabs>
          <w:tab w:val="left" w:pos="794"/>
          <w:tab w:val="left" w:pos="1191"/>
          <w:tab w:val="left" w:pos="1588"/>
          <w:tab w:val="left" w:pos="1985"/>
        </w:tabs>
        <w:bidi w:val="0"/>
        <w:spacing w:before="80" w:line="240" w:lineRule="auto"/>
        <w:ind w:left="794" w:hanging="794"/>
        <w:jc w:val="left"/>
        <w:rPr>
          <w:rFonts w:ascii="Consolas" w:eastAsia="Yu Mincho" w:hAnsi="Consolas" w:cs="Times New Roman"/>
          <w:sz w:val="20"/>
          <w:szCs w:val="20"/>
          <w:lang w:eastAsia="zh-CN"/>
        </w:rPr>
      </w:pPr>
      <w:r w:rsidRPr="00551376">
        <w:rPr>
          <w:rFonts w:ascii="Consolas" w:eastAsia="Yu Mincho" w:hAnsi="Consolas" w:cs="Times New Roman"/>
          <w:sz w:val="20"/>
          <w:szCs w:val="20"/>
          <w:lang w:eastAsia="zh-CN"/>
        </w:rPr>
        <w:tab/>
        <w:t>ac2 = AllocationChannel(c2, [p2])</w:t>
      </w:r>
      <w:r w:rsidRPr="00551376">
        <w:rPr>
          <w:rFonts w:ascii="Consolas" w:eastAsia="Yu Mincho" w:hAnsi="Consolas" w:cs="Times New Roman"/>
          <w:sz w:val="20"/>
          <w:szCs w:val="20"/>
          <w:lang w:eastAsia="zh-CN"/>
        </w:rPr>
        <w:br/>
        <w:t>ac3 = AllocationChannel(c3, [p2])</w:t>
      </w:r>
      <w:r w:rsidRPr="00551376">
        <w:rPr>
          <w:rFonts w:ascii="Consolas" w:eastAsia="Yu Mincho" w:hAnsi="Consolas" w:cs="Times New Roman"/>
          <w:sz w:val="20"/>
          <w:szCs w:val="20"/>
          <w:lang w:eastAsia="zh-CN"/>
        </w:rPr>
        <w:br/>
        <w:t>ap2 = AllocationPack(p2, [ac2, ac3])</w:t>
      </w:r>
      <w:r w:rsidRPr="00551376">
        <w:rPr>
          <w:rFonts w:ascii="Consolas" w:eastAsia="Yu Mincho" w:hAnsi="Consolas" w:cs="Times New Roman"/>
          <w:sz w:val="20"/>
          <w:szCs w:val="20"/>
          <w:lang w:eastAsia="zh-CN"/>
        </w:rPr>
        <w:br/>
      </w:r>
      <w:r w:rsidRPr="00551376">
        <w:rPr>
          <w:rFonts w:ascii="Consolas" w:eastAsia="Yu Mincho" w:hAnsi="Consolas" w:cs="Times New Roman"/>
          <w:sz w:val="20"/>
          <w:szCs w:val="20"/>
          <w:lang w:eastAsia="zh-CN"/>
        </w:rPr>
        <w:br/>
        <w:t>at2 = AllocationTrack(c2, p2)</w:t>
      </w:r>
      <w:r w:rsidRPr="00551376">
        <w:rPr>
          <w:rFonts w:ascii="Consolas" w:eastAsia="Yu Mincho" w:hAnsi="Consolas" w:cs="Times New Roman"/>
          <w:sz w:val="20"/>
          <w:szCs w:val="20"/>
          <w:lang w:eastAsia="zh-CN"/>
        </w:rPr>
        <w:br/>
        <w:t>at3 = AllocationTrack(c3, p2)</w:t>
      </w:r>
      <w:r w:rsidRPr="00551376">
        <w:rPr>
          <w:rFonts w:ascii="Consolas" w:eastAsia="Yu Mincho" w:hAnsi="Consolas" w:cs="Times New Roman"/>
          <w:sz w:val="20"/>
          <w:szCs w:val="20"/>
          <w:lang w:eastAsia="zh-CN"/>
        </w:rPr>
        <w:br/>
      </w:r>
      <w:r w:rsidRPr="00551376">
        <w:rPr>
          <w:rFonts w:ascii="Consolas" w:eastAsia="Yu Mincho" w:hAnsi="Consolas" w:cs="Times New Roman"/>
          <w:sz w:val="20"/>
          <w:szCs w:val="20"/>
          <w:lang w:eastAsia="zh-CN"/>
        </w:rPr>
        <w:br/>
        <w:t>at4 = AllocationTrack(c2, p2)</w:t>
      </w:r>
      <w:r w:rsidRPr="00551376">
        <w:rPr>
          <w:rFonts w:ascii="Consolas" w:eastAsia="Yu Mincho" w:hAnsi="Consolas" w:cs="Times New Roman"/>
          <w:sz w:val="20"/>
          <w:szCs w:val="20"/>
          <w:lang w:eastAsia="zh-CN"/>
        </w:rPr>
        <w:br/>
        <w:t>at5 = AllocationTrack(c3, p2)</w:t>
      </w:r>
    </w:p>
    <w:p w14:paraId="778EF233" w14:textId="77777777" w:rsidR="004E1E10" w:rsidRPr="00EC5628" w:rsidRDefault="004E1E10" w:rsidP="004E1E10">
      <w:pPr>
        <w:rPr>
          <w:rFonts w:eastAsia="SimSun"/>
          <w:rtl/>
          <w:lang w:val="fr-CH"/>
        </w:rPr>
      </w:pPr>
      <w:r w:rsidRPr="00EC5628">
        <w:rPr>
          <w:rFonts w:eastAsia="SimSun" w:hint="cs"/>
          <w:rtl/>
          <w:lang w:val="fr-CH"/>
        </w:rPr>
        <w:t xml:space="preserve">ويؤدي حل مسار أحادي واحد في الكائن </w:t>
      </w:r>
      <w:r w:rsidRPr="00EC5628">
        <w:rPr>
          <w:rFonts w:eastAsia="MS Mincho"/>
          <w:i/>
          <w:lang w:val="en-GB"/>
        </w:rPr>
        <w:t>audioObject</w:t>
      </w:r>
      <w:r w:rsidRPr="00EC5628">
        <w:rPr>
          <w:rFonts w:eastAsia="SimSun" w:hint="cs"/>
          <w:rtl/>
          <w:lang w:val="fr-CH"/>
        </w:rPr>
        <w:t xml:space="preserve"> إلى حل واحد يحتوي على كدسة موزعة واحدة:</w:t>
      </w:r>
    </w:p>
    <w:p w14:paraId="41EE7F5F" w14:textId="77777777" w:rsidR="004E1E10" w:rsidRPr="00551376" w:rsidRDefault="004E1E10" w:rsidP="004E1E10">
      <w:pPr>
        <w:overflowPunct/>
        <w:autoSpaceDE/>
        <w:autoSpaceDN/>
        <w:bidi w:val="0"/>
        <w:adjustRightInd/>
        <w:spacing w:after="120" w:line="240" w:lineRule="auto"/>
        <w:ind w:left="851"/>
        <w:jc w:val="left"/>
        <w:textAlignment w:val="auto"/>
        <w:rPr>
          <w:rFonts w:ascii="Courier New" w:eastAsia="MS Mincho" w:hAnsi="Courier New" w:cs="Times New Roman"/>
          <w:sz w:val="20"/>
          <w:szCs w:val="20"/>
          <w:lang w:eastAsia="zh-CN"/>
        </w:rPr>
      </w:pPr>
      <w:r w:rsidRPr="00551376">
        <w:rPr>
          <w:rFonts w:ascii="Consolas" w:eastAsia="Yu Mincho" w:hAnsi="Consolas" w:cs="Times New Roman"/>
          <w:b/>
          <w:color w:val="007020"/>
          <w:szCs w:val="20"/>
          <w:lang w:eastAsia="zh-CN"/>
        </w:rPr>
        <w:t>assert</w:t>
      </w:r>
      <w:r w:rsidRPr="00551376">
        <w:rPr>
          <w:rFonts w:ascii="Consolas" w:eastAsia="Yu Mincho" w:hAnsi="Consolas" w:cs="Times New Roman"/>
          <w:sz w:val="20"/>
          <w:szCs w:val="20"/>
          <w:lang w:eastAsia="zh-CN"/>
        </w:rPr>
        <w:t xml:space="preserve"> allocate_packs(</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tracks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[at1],</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pack_refs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[p1],</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num_silent_tracks</w:t>
      </w:r>
      <w:r w:rsidRPr="00551376">
        <w:rPr>
          <w:rFonts w:ascii="Consolas" w:eastAsia="Yu Mincho" w:hAnsi="Consolas" w:cs="Times New Roman"/>
          <w:color w:val="666666"/>
          <w:szCs w:val="20"/>
          <w:lang w:eastAsia="zh-CN"/>
        </w:rPr>
        <w:t>=</w:t>
      </w:r>
      <w:r w:rsidRPr="00551376">
        <w:rPr>
          <w:rFonts w:ascii="Consolas" w:eastAsia="Yu Mincho" w:hAnsi="Consolas" w:cs="Times New Roman"/>
          <w:b/>
          <w:color w:val="40A070"/>
          <w:sz w:val="20"/>
          <w:szCs w:val="20"/>
          <w:lang w:eastAsia="zh-CN"/>
        </w:rPr>
        <w:t>0</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 xml:space="preserve"> [[AllocatedPack(pack</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allocation</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[(ac1, at1)])]]</w:t>
      </w:r>
    </w:p>
    <w:p w14:paraId="75992844" w14:textId="77777777" w:rsidR="004E1E10" w:rsidRPr="00EC5628" w:rsidRDefault="004E1E10" w:rsidP="004E1E10">
      <w:pPr>
        <w:rPr>
          <w:rFonts w:eastAsia="SimSun"/>
          <w:rtl/>
          <w:lang w:val="fr-CH"/>
        </w:rPr>
      </w:pPr>
      <w:r w:rsidRPr="00EC5628">
        <w:rPr>
          <w:rFonts w:eastAsia="SimSun" w:hint="cs"/>
          <w:rtl/>
          <w:lang w:val="fr-CH"/>
        </w:rPr>
        <w:t xml:space="preserve">ويؤدي حل مسار أحادي واحد في أسلوب </w:t>
      </w:r>
      <w:r w:rsidRPr="00EC5628">
        <w:rPr>
          <w:rFonts w:eastAsia="MS Mincho"/>
          <w:lang w:val="en-GB"/>
        </w:rPr>
        <w:t>CHNA</w:t>
      </w:r>
      <w:r w:rsidRPr="00EC5628">
        <w:rPr>
          <w:rFonts w:eastAsia="SimSun" w:hint="cs"/>
          <w:rtl/>
          <w:lang w:val="fr-CH"/>
        </w:rPr>
        <w:t xml:space="preserve"> فقط إلى نفس الهيكل:</w:t>
      </w:r>
    </w:p>
    <w:p w14:paraId="0FAAA0DB" w14:textId="77777777" w:rsidR="004E1E10" w:rsidRPr="00551376" w:rsidRDefault="004E1E10" w:rsidP="004E1E10">
      <w:pPr>
        <w:overflowPunct/>
        <w:autoSpaceDE/>
        <w:autoSpaceDN/>
        <w:bidi w:val="0"/>
        <w:adjustRightInd/>
        <w:spacing w:after="120" w:line="240" w:lineRule="auto"/>
        <w:ind w:left="851"/>
        <w:jc w:val="left"/>
        <w:textAlignment w:val="auto"/>
        <w:rPr>
          <w:rFonts w:ascii="Courier New" w:eastAsia="MS Mincho" w:hAnsi="Courier New" w:cs="Times New Roman"/>
          <w:sz w:val="20"/>
          <w:szCs w:val="20"/>
          <w:lang w:eastAsia="zh-CN"/>
        </w:rPr>
      </w:pPr>
      <w:r w:rsidRPr="00551376">
        <w:rPr>
          <w:rFonts w:ascii="Consolas" w:eastAsia="Yu Mincho" w:hAnsi="Consolas" w:cs="Times New Roman"/>
          <w:b/>
          <w:color w:val="007020"/>
          <w:szCs w:val="20"/>
          <w:lang w:eastAsia="zh-CN"/>
        </w:rPr>
        <w:t>assert</w:t>
      </w:r>
      <w:r w:rsidRPr="00551376">
        <w:rPr>
          <w:rFonts w:ascii="Consolas" w:eastAsia="Yu Mincho" w:hAnsi="Consolas" w:cs="Times New Roman"/>
          <w:sz w:val="20"/>
          <w:szCs w:val="20"/>
          <w:lang w:eastAsia="zh-CN"/>
        </w:rPr>
        <w:t xml:space="preserve"> allocate_packs(</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tracks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[at1],</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pack_refs</w:t>
      </w:r>
      <w:r w:rsidRPr="00551376">
        <w:rPr>
          <w:rFonts w:ascii="Consolas" w:eastAsia="Yu Mincho" w:hAnsi="Consolas" w:cs="Times New Roman"/>
          <w:color w:val="666666"/>
          <w:szCs w:val="20"/>
          <w:lang w:eastAsia="zh-CN"/>
        </w:rPr>
        <w:t>=</w:t>
      </w:r>
      <w:r w:rsidRPr="00551376">
        <w:rPr>
          <w:rFonts w:ascii="Consolas" w:eastAsia="Yu Mincho" w:hAnsi="Consolas" w:cs="Times New Roman"/>
          <w:color w:val="19177C"/>
          <w:szCs w:val="20"/>
          <w:lang w:eastAsia="zh-CN"/>
        </w:rPr>
        <w:t>None</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num_silent_tracks</w:t>
      </w:r>
      <w:r w:rsidRPr="00551376">
        <w:rPr>
          <w:rFonts w:ascii="Consolas" w:eastAsia="Yu Mincho" w:hAnsi="Consolas" w:cs="Times New Roman"/>
          <w:color w:val="666666"/>
          <w:szCs w:val="20"/>
          <w:lang w:eastAsia="zh-CN"/>
        </w:rPr>
        <w:t>=</w:t>
      </w:r>
      <w:r w:rsidRPr="00551376">
        <w:rPr>
          <w:rFonts w:ascii="Consolas" w:eastAsia="Yu Mincho" w:hAnsi="Consolas" w:cs="Times New Roman"/>
          <w:b/>
          <w:color w:val="40A070"/>
          <w:sz w:val="20"/>
          <w:szCs w:val="20"/>
          <w:lang w:eastAsia="zh-CN"/>
        </w:rPr>
        <w:t>0</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 xml:space="preserve"> [[AllocatedPack(pack</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allocation</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[(ac1, at1)])]]</w:t>
      </w:r>
    </w:p>
    <w:p w14:paraId="1FE9B79E" w14:textId="77777777" w:rsidR="004E1E10" w:rsidRPr="00EC5628" w:rsidRDefault="004E1E10" w:rsidP="004E1E10">
      <w:pPr>
        <w:rPr>
          <w:rFonts w:eastAsia="SimSun"/>
          <w:rtl/>
          <w:lang w:val="fr-CH"/>
        </w:rPr>
      </w:pPr>
      <w:r w:rsidRPr="00EC5628">
        <w:rPr>
          <w:rFonts w:eastAsia="SimSun" w:hint="cs"/>
          <w:rtl/>
          <w:lang w:val="fr-CH"/>
        </w:rPr>
        <w:t xml:space="preserve">ويؤدي حل مسار صامت واحد إلى نفس الهيكل، باستثناء إلى أنه يتم الاستعاضة عن الإحالة إلى المسار بالقيمة </w:t>
      </w:r>
      <w:r w:rsidRPr="00EC5628">
        <w:rPr>
          <w:rFonts w:ascii="Courier New" w:eastAsia="MS Mincho" w:hAnsi="Courier New"/>
          <w:lang w:val="en-GB"/>
        </w:rPr>
        <w:t>None</w:t>
      </w:r>
      <w:r w:rsidRPr="00EC5628">
        <w:rPr>
          <w:rFonts w:eastAsia="SimSun" w:hint="cs"/>
          <w:rtl/>
          <w:lang w:val="fr-CH"/>
        </w:rPr>
        <w:t>.</w:t>
      </w:r>
    </w:p>
    <w:p w14:paraId="6435FBDE" w14:textId="77777777" w:rsidR="004E1E10" w:rsidRPr="00551376" w:rsidRDefault="004E1E10" w:rsidP="004E1E10">
      <w:pPr>
        <w:overflowPunct/>
        <w:autoSpaceDE/>
        <w:autoSpaceDN/>
        <w:bidi w:val="0"/>
        <w:adjustRightInd/>
        <w:spacing w:after="120" w:line="240" w:lineRule="auto"/>
        <w:ind w:left="851"/>
        <w:jc w:val="left"/>
        <w:textAlignment w:val="auto"/>
        <w:rPr>
          <w:rFonts w:ascii="Courier New" w:eastAsia="MS Mincho" w:hAnsi="Courier New" w:cs="Times New Roman"/>
          <w:sz w:val="20"/>
          <w:szCs w:val="20"/>
          <w:lang w:eastAsia="zh-CN"/>
        </w:rPr>
      </w:pPr>
      <w:r w:rsidRPr="00551376">
        <w:rPr>
          <w:rFonts w:ascii="Consolas" w:eastAsia="Yu Mincho" w:hAnsi="Consolas" w:cs="Times New Roman"/>
          <w:b/>
          <w:color w:val="007020"/>
          <w:szCs w:val="20"/>
          <w:lang w:eastAsia="zh-CN"/>
        </w:rPr>
        <w:t>assert</w:t>
      </w:r>
      <w:r w:rsidRPr="00551376">
        <w:rPr>
          <w:rFonts w:ascii="Consolas" w:eastAsia="Yu Mincho" w:hAnsi="Consolas" w:cs="Times New Roman"/>
          <w:sz w:val="20"/>
          <w:szCs w:val="20"/>
          <w:lang w:eastAsia="zh-CN"/>
        </w:rPr>
        <w:t xml:space="preserve"> allocate_packs(</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tracks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pack_refs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[p1],</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num_silent_tracks</w:t>
      </w:r>
      <w:r w:rsidRPr="00551376">
        <w:rPr>
          <w:rFonts w:ascii="Consolas" w:eastAsia="Yu Mincho" w:hAnsi="Consolas" w:cs="Times New Roman"/>
          <w:color w:val="666666"/>
          <w:szCs w:val="20"/>
          <w:lang w:eastAsia="zh-CN"/>
        </w:rPr>
        <w:t>=</w:t>
      </w:r>
      <w:r w:rsidRPr="00551376">
        <w:rPr>
          <w:rFonts w:ascii="Consolas" w:eastAsia="Yu Mincho" w:hAnsi="Consolas" w:cs="Times New Roman"/>
          <w:b/>
          <w:color w:val="40A070"/>
          <w:sz w:val="20"/>
          <w:szCs w:val="20"/>
          <w:lang w:eastAsia="zh-CN"/>
        </w:rPr>
        <w:t>1</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 xml:space="preserve"> [[AllocatedPack(pack</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allocation</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 xml:space="preserve">[(ac1, </w:t>
      </w:r>
      <w:r w:rsidRPr="00551376">
        <w:rPr>
          <w:rFonts w:ascii="Consolas" w:eastAsia="Yu Mincho" w:hAnsi="Consolas" w:cs="Times New Roman"/>
          <w:color w:val="19177C"/>
          <w:szCs w:val="20"/>
          <w:lang w:eastAsia="zh-CN"/>
        </w:rPr>
        <w:t>None</w:t>
      </w:r>
      <w:r w:rsidRPr="00551376">
        <w:rPr>
          <w:rFonts w:ascii="Consolas" w:eastAsia="Yu Mincho" w:hAnsi="Consolas" w:cs="Times New Roman"/>
          <w:sz w:val="20"/>
          <w:szCs w:val="20"/>
          <w:lang w:eastAsia="zh-CN"/>
        </w:rPr>
        <w:t>)])]]</w:t>
      </w:r>
    </w:p>
    <w:p w14:paraId="060C5AD4" w14:textId="77777777" w:rsidR="004E1E10" w:rsidRPr="00EC5628" w:rsidRDefault="004E1E10" w:rsidP="004E1E10">
      <w:pPr>
        <w:rPr>
          <w:rFonts w:eastAsia="SimSun"/>
          <w:rtl/>
          <w:lang w:val="en-CA" w:bidi="ar-EG"/>
        </w:rPr>
      </w:pPr>
      <w:r w:rsidRPr="00EC5628">
        <w:rPr>
          <w:rFonts w:eastAsia="SimSun" w:hint="cs"/>
          <w:rtl/>
          <w:lang w:val="fr-CH"/>
        </w:rPr>
        <w:t>وإذا كانت هناك مسارات أكثر من القنوات المتاحة في الإحالات إلى الكدسة، لن تكون هناك أي حلول لأن القاعدة </w:t>
      </w:r>
      <w:r w:rsidRPr="00EC5628">
        <w:rPr>
          <w:rFonts w:eastAsia="SimSun"/>
          <w:lang w:val="en-CA"/>
        </w:rPr>
        <w:t>2</w:t>
      </w:r>
      <w:r w:rsidRPr="00EC5628">
        <w:rPr>
          <w:rFonts w:eastAsia="SimSun" w:hint="cs"/>
          <w:rtl/>
          <w:lang w:val="en-CA" w:bidi="ar-EG"/>
        </w:rPr>
        <w:t xml:space="preserve"> تتعارض مع القاعدة </w:t>
      </w:r>
      <w:r w:rsidRPr="00EC5628">
        <w:rPr>
          <w:rFonts w:eastAsia="SimSun"/>
          <w:lang w:val="en-CA" w:bidi="ar-EG"/>
        </w:rPr>
        <w:t>5</w:t>
      </w:r>
      <w:r w:rsidRPr="00EC5628">
        <w:rPr>
          <w:rFonts w:eastAsia="SimSun" w:hint="cs"/>
          <w:rtl/>
          <w:lang w:val="en-CA" w:bidi="ar-EG"/>
        </w:rPr>
        <w:t>:</w:t>
      </w:r>
    </w:p>
    <w:p w14:paraId="23052F10" w14:textId="77777777" w:rsidR="004E1E10" w:rsidRPr="00551376" w:rsidRDefault="004E1E10" w:rsidP="004E1E10">
      <w:pPr>
        <w:overflowPunct/>
        <w:autoSpaceDE/>
        <w:autoSpaceDN/>
        <w:bidi w:val="0"/>
        <w:adjustRightInd/>
        <w:spacing w:after="120" w:line="240" w:lineRule="auto"/>
        <w:ind w:left="851"/>
        <w:jc w:val="left"/>
        <w:textAlignment w:val="auto"/>
        <w:rPr>
          <w:rFonts w:ascii="Courier New" w:eastAsia="MS Mincho" w:hAnsi="Courier New" w:cs="Times New Roman"/>
          <w:sz w:val="20"/>
          <w:szCs w:val="20"/>
          <w:lang w:eastAsia="zh-CN"/>
        </w:rPr>
      </w:pPr>
      <w:r w:rsidRPr="00551376">
        <w:rPr>
          <w:rFonts w:ascii="Consolas" w:eastAsia="Yu Mincho" w:hAnsi="Consolas" w:cs="Times New Roman"/>
          <w:b/>
          <w:color w:val="007020"/>
          <w:szCs w:val="20"/>
          <w:lang w:eastAsia="zh-CN"/>
        </w:rPr>
        <w:t>assert</w:t>
      </w:r>
      <w:r w:rsidRPr="00551376">
        <w:rPr>
          <w:rFonts w:ascii="Consolas" w:eastAsia="Yu Mincho" w:hAnsi="Consolas" w:cs="Times New Roman"/>
          <w:sz w:val="20"/>
          <w:szCs w:val="20"/>
          <w:lang w:eastAsia="zh-CN"/>
        </w:rPr>
        <w:t xml:space="preserve"> allocate_packs(</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tracks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[at1],</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pack_refs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num_silent_tracks</w:t>
      </w:r>
      <w:r w:rsidRPr="00551376">
        <w:rPr>
          <w:rFonts w:ascii="Consolas" w:eastAsia="Yu Mincho" w:hAnsi="Consolas" w:cs="Times New Roman"/>
          <w:color w:val="666666"/>
          <w:szCs w:val="20"/>
          <w:lang w:eastAsia="zh-CN"/>
        </w:rPr>
        <w:t>=</w:t>
      </w:r>
      <w:r w:rsidRPr="00551376">
        <w:rPr>
          <w:rFonts w:ascii="Consolas" w:eastAsia="Yu Mincho" w:hAnsi="Consolas" w:cs="Times New Roman"/>
          <w:b/>
          <w:color w:val="40A070"/>
          <w:sz w:val="20"/>
          <w:szCs w:val="20"/>
          <w:lang w:eastAsia="zh-CN"/>
        </w:rPr>
        <w:t>0</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 xml:space="preserve"> []</w:t>
      </w:r>
    </w:p>
    <w:p w14:paraId="18EB4D8F" w14:textId="77777777" w:rsidR="004E1E10" w:rsidRPr="00EC5628" w:rsidRDefault="004E1E10" w:rsidP="004E1E10">
      <w:pPr>
        <w:rPr>
          <w:rFonts w:eastAsia="SimSun"/>
          <w:rtl/>
          <w:lang w:val="en-CA" w:bidi="ar-EG"/>
        </w:rPr>
      </w:pPr>
      <w:r w:rsidRPr="00EC5628">
        <w:rPr>
          <w:rFonts w:eastAsia="SimSun" w:hint="cs"/>
          <w:rtl/>
          <w:lang w:val="en-CA" w:bidi="ar-EG"/>
        </w:rPr>
        <w:t>وإذا كانت هناك</w:t>
      </w:r>
      <w:r w:rsidRPr="00EC5628">
        <w:rPr>
          <w:rFonts w:eastAsia="SimSun" w:hint="cs"/>
          <w:rtl/>
          <w:lang w:val="fr-CH"/>
        </w:rPr>
        <w:t xml:space="preserve"> مسارات صامتة أكثر من القنوات المتاحة في الإحالات إلى الكدسة، لن تكون هناك أي حلول لأن القاعدة </w:t>
      </w:r>
      <w:r w:rsidRPr="00EC5628">
        <w:rPr>
          <w:rFonts w:eastAsia="SimSun"/>
          <w:lang w:val="en-CA"/>
        </w:rPr>
        <w:t>2</w:t>
      </w:r>
      <w:r w:rsidRPr="00EC5628">
        <w:rPr>
          <w:rFonts w:eastAsia="SimSun" w:hint="cs"/>
          <w:rtl/>
          <w:lang w:val="en-CA" w:bidi="ar-EG"/>
        </w:rPr>
        <w:t xml:space="preserve"> تتعارض مع القاعدة </w:t>
      </w:r>
      <w:r w:rsidRPr="00EC5628">
        <w:rPr>
          <w:rFonts w:eastAsia="SimSun"/>
          <w:lang w:val="en-CA" w:bidi="ar-EG"/>
        </w:rPr>
        <w:t>5</w:t>
      </w:r>
      <w:r w:rsidRPr="00EC5628">
        <w:rPr>
          <w:rFonts w:eastAsia="SimSun" w:hint="cs"/>
          <w:rtl/>
          <w:lang w:val="en-CA" w:bidi="ar-EG"/>
        </w:rPr>
        <w:t>:</w:t>
      </w:r>
    </w:p>
    <w:p w14:paraId="160B2B23" w14:textId="77777777" w:rsidR="004E1E10" w:rsidRPr="00551376" w:rsidRDefault="004E1E10" w:rsidP="004E1E10">
      <w:pPr>
        <w:overflowPunct/>
        <w:autoSpaceDE/>
        <w:autoSpaceDN/>
        <w:bidi w:val="0"/>
        <w:adjustRightInd/>
        <w:spacing w:after="120" w:line="240" w:lineRule="auto"/>
        <w:ind w:left="851"/>
        <w:jc w:val="left"/>
        <w:textAlignment w:val="auto"/>
        <w:rPr>
          <w:rFonts w:ascii="Courier New" w:eastAsia="MS Mincho" w:hAnsi="Courier New" w:cs="Times New Roman"/>
          <w:sz w:val="20"/>
          <w:szCs w:val="20"/>
          <w:lang w:eastAsia="zh-CN"/>
        </w:rPr>
      </w:pPr>
      <w:r w:rsidRPr="00551376">
        <w:rPr>
          <w:rFonts w:ascii="Consolas" w:eastAsia="Yu Mincho" w:hAnsi="Consolas" w:cs="Times New Roman"/>
          <w:b/>
          <w:color w:val="007020"/>
          <w:szCs w:val="20"/>
          <w:lang w:eastAsia="zh-CN"/>
        </w:rPr>
        <w:t>assert</w:t>
      </w:r>
      <w:r w:rsidRPr="00551376">
        <w:rPr>
          <w:rFonts w:ascii="Consolas" w:eastAsia="Yu Mincho" w:hAnsi="Consolas" w:cs="Times New Roman"/>
          <w:sz w:val="20"/>
          <w:szCs w:val="20"/>
          <w:lang w:eastAsia="zh-CN"/>
        </w:rPr>
        <w:t xml:space="preserve"> allocate_packs(</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tracks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pack_refs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num_silent_tracks</w:t>
      </w:r>
      <w:r w:rsidRPr="00551376">
        <w:rPr>
          <w:rFonts w:ascii="Consolas" w:eastAsia="Yu Mincho" w:hAnsi="Consolas" w:cs="Times New Roman"/>
          <w:color w:val="666666"/>
          <w:szCs w:val="20"/>
          <w:lang w:eastAsia="zh-CN"/>
        </w:rPr>
        <w:t>=</w:t>
      </w:r>
      <w:r w:rsidRPr="00551376">
        <w:rPr>
          <w:rFonts w:ascii="Consolas" w:eastAsia="Yu Mincho" w:hAnsi="Consolas" w:cs="Times New Roman"/>
          <w:b/>
          <w:color w:val="40A070"/>
          <w:sz w:val="20"/>
          <w:szCs w:val="20"/>
          <w:lang w:eastAsia="zh-CN"/>
        </w:rPr>
        <w:t>2</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 xml:space="preserve"> []</w:t>
      </w:r>
    </w:p>
    <w:p w14:paraId="45829C6E" w14:textId="77777777" w:rsidR="004E1E10" w:rsidRPr="00EC5628" w:rsidRDefault="004E1E10" w:rsidP="004E1E10">
      <w:pPr>
        <w:rPr>
          <w:rFonts w:eastAsia="SimSun"/>
          <w:rtl/>
          <w:lang w:val="en-CA" w:bidi="ar-EG"/>
        </w:rPr>
      </w:pPr>
      <w:r w:rsidRPr="00EC5628">
        <w:rPr>
          <w:rFonts w:eastAsia="SimSun" w:hint="cs"/>
          <w:rtl/>
          <w:lang w:val="en-CA" w:bidi="ar-EG"/>
        </w:rPr>
        <w:lastRenderedPageBreak/>
        <w:t xml:space="preserve">وإذا كان هناك عدم تقابل بين الإحالات إلى الكدسة ومعلومات القناة/الكدسة في المسارات، لن تكون هناك أي حلول بسبب التعارض بين القواعد </w:t>
      </w:r>
      <w:r w:rsidRPr="00EC5628">
        <w:rPr>
          <w:rFonts w:eastAsia="SimSun"/>
          <w:lang w:val="en-CA" w:bidi="ar-EG"/>
        </w:rPr>
        <w:t>1</w:t>
      </w:r>
      <w:r w:rsidRPr="00EC5628">
        <w:rPr>
          <w:rFonts w:eastAsia="SimSun" w:hint="cs"/>
          <w:rtl/>
          <w:lang w:val="en-CA" w:bidi="ar-EG"/>
        </w:rPr>
        <w:t xml:space="preserve"> و</w:t>
      </w:r>
      <w:r w:rsidRPr="00EC5628">
        <w:rPr>
          <w:rFonts w:eastAsia="SimSun"/>
          <w:lang w:val="en-CA" w:bidi="ar-EG"/>
        </w:rPr>
        <w:t>4</w:t>
      </w:r>
      <w:r w:rsidRPr="00EC5628">
        <w:rPr>
          <w:rFonts w:eastAsia="SimSun" w:hint="cs"/>
          <w:rtl/>
          <w:lang w:val="en-CA" w:bidi="ar-EG"/>
        </w:rPr>
        <w:t xml:space="preserve"> و</w:t>
      </w:r>
      <w:r w:rsidRPr="00EC5628">
        <w:rPr>
          <w:rFonts w:eastAsia="SimSun"/>
          <w:lang w:val="en-CA" w:bidi="ar-EG"/>
        </w:rPr>
        <w:t>5</w:t>
      </w:r>
      <w:r w:rsidRPr="00EC5628">
        <w:rPr>
          <w:rFonts w:eastAsia="SimSun" w:hint="cs"/>
          <w:rtl/>
          <w:lang w:val="en-CA" w:bidi="ar-EG"/>
        </w:rPr>
        <w:t>:</w:t>
      </w:r>
    </w:p>
    <w:p w14:paraId="3EB80313" w14:textId="77777777" w:rsidR="004E1E10" w:rsidRPr="00551376" w:rsidRDefault="004E1E10" w:rsidP="004E1E10">
      <w:pPr>
        <w:overflowPunct/>
        <w:autoSpaceDE/>
        <w:autoSpaceDN/>
        <w:bidi w:val="0"/>
        <w:adjustRightInd/>
        <w:spacing w:after="120" w:line="240" w:lineRule="auto"/>
        <w:ind w:left="851"/>
        <w:jc w:val="left"/>
        <w:textAlignment w:val="auto"/>
        <w:rPr>
          <w:rFonts w:ascii="Courier New" w:eastAsia="MS Mincho" w:hAnsi="Courier New" w:cs="Times New Roman"/>
          <w:sz w:val="20"/>
          <w:szCs w:val="20"/>
          <w:lang w:eastAsia="zh-CN"/>
        </w:rPr>
      </w:pPr>
      <w:r w:rsidRPr="00551376">
        <w:rPr>
          <w:rFonts w:ascii="Consolas" w:eastAsia="Yu Mincho" w:hAnsi="Consolas" w:cs="Times New Roman"/>
          <w:b/>
          <w:color w:val="007020"/>
          <w:szCs w:val="20"/>
          <w:lang w:eastAsia="zh-CN"/>
        </w:rPr>
        <w:t>assert</w:t>
      </w:r>
      <w:r w:rsidRPr="00551376">
        <w:rPr>
          <w:rFonts w:ascii="Consolas" w:eastAsia="Yu Mincho" w:hAnsi="Consolas" w:cs="Times New Roman"/>
          <w:sz w:val="20"/>
          <w:szCs w:val="20"/>
          <w:lang w:eastAsia="zh-CN"/>
        </w:rPr>
        <w:t xml:space="preserve"> allocate_packs(</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tracks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[at1, at1],</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pack_refs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num_silent_tracks</w:t>
      </w:r>
      <w:r w:rsidRPr="00551376">
        <w:rPr>
          <w:rFonts w:ascii="Consolas" w:eastAsia="Yu Mincho" w:hAnsi="Consolas" w:cs="Times New Roman"/>
          <w:color w:val="666666"/>
          <w:szCs w:val="20"/>
          <w:lang w:eastAsia="zh-CN"/>
        </w:rPr>
        <w:t>=</w:t>
      </w:r>
      <w:r w:rsidRPr="00551376">
        <w:rPr>
          <w:rFonts w:ascii="Consolas" w:eastAsia="Yu Mincho" w:hAnsi="Consolas" w:cs="Times New Roman"/>
          <w:b/>
          <w:color w:val="40A070"/>
          <w:sz w:val="20"/>
          <w:szCs w:val="20"/>
          <w:lang w:eastAsia="zh-CN"/>
        </w:rPr>
        <w:t>0</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 xml:space="preserve"> []</w:t>
      </w:r>
    </w:p>
    <w:p w14:paraId="345AC4F2" w14:textId="77777777" w:rsidR="004E1E10" w:rsidRPr="00EC5628" w:rsidRDefault="004E1E10" w:rsidP="004E1E10">
      <w:pPr>
        <w:rPr>
          <w:rFonts w:eastAsia="SimSun"/>
          <w:lang w:val="fr-CH"/>
        </w:rPr>
      </w:pPr>
      <w:r w:rsidRPr="00EC5628">
        <w:rPr>
          <w:rFonts w:eastAsia="SimSun" w:hint="cs"/>
          <w:rtl/>
          <w:lang w:val="fr-CH"/>
        </w:rPr>
        <w:t xml:space="preserve">وإذا كانت هناك حالات متعددة من الكدسات المتعددة القنوات في كائن سمعي </w:t>
      </w:r>
      <w:r w:rsidRPr="00EC5628">
        <w:rPr>
          <w:rFonts w:eastAsia="MS Mincho"/>
          <w:i/>
          <w:lang w:val="en-GB"/>
        </w:rPr>
        <w:t>audioObject</w:t>
      </w:r>
      <w:r w:rsidRPr="00EC5628">
        <w:rPr>
          <w:rFonts w:eastAsia="SimSun" w:hint="cs"/>
          <w:rtl/>
          <w:lang w:val="fr-CH"/>
        </w:rPr>
        <w:t>، يكون تخصيص المسارات للكدسات غير واضح، وبالتالي تكون هناك حلول متعددة:</w:t>
      </w:r>
    </w:p>
    <w:p w14:paraId="194257FA" w14:textId="77777777" w:rsidR="004E1E10" w:rsidRPr="00551376" w:rsidRDefault="004E1E10" w:rsidP="004E1E10">
      <w:pPr>
        <w:overflowPunct/>
        <w:autoSpaceDE/>
        <w:autoSpaceDN/>
        <w:bidi w:val="0"/>
        <w:adjustRightInd/>
        <w:spacing w:after="120" w:line="240" w:lineRule="auto"/>
        <w:ind w:left="851"/>
        <w:jc w:val="left"/>
        <w:textAlignment w:val="auto"/>
        <w:rPr>
          <w:rFonts w:ascii="Courier New" w:eastAsia="MS Mincho" w:hAnsi="Courier New" w:cs="Times New Roman"/>
          <w:sz w:val="20"/>
          <w:szCs w:val="20"/>
          <w:lang w:eastAsia="zh-CN"/>
        </w:rPr>
      </w:pPr>
      <w:r w:rsidRPr="00551376">
        <w:rPr>
          <w:rFonts w:ascii="Consolas" w:eastAsia="Yu Mincho" w:hAnsi="Consolas" w:cs="Times New Roman"/>
          <w:b/>
          <w:color w:val="007020"/>
          <w:szCs w:val="20"/>
          <w:lang w:eastAsia="zh-CN"/>
        </w:rPr>
        <w:t>assert</w:t>
      </w:r>
      <w:r w:rsidRPr="00551376">
        <w:rPr>
          <w:rFonts w:ascii="Consolas" w:eastAsia="Yu Mincho" w:hAnsi="Consolas" w:cs="Times New Roman"/>
          <w:sz w:val="20"/>
          <w:szCs w:val="20"/>
          <w:lang w:eastAsia="zh-CN"/>
        </w:rPr>
        <w:t xml:space="preserve"> allocate_packs(</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[ap1, ap2],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tracks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[at2, at3, at4, at5],</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pack_refs</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[p2, p2],</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num_silent_tracks</w:t>
      </w:r>
      <w:r w:rsidRPr="00551376">
        <w:rPr>
          <w:rFonts w:ascii="Consolas" w:eastAsia="Yu Mincho" w:hAnsi="Consolas" w:cs="Times New Roman"/>
          <w:color w:val="666666"/>
          <w:szCs w:val="20"/>
          <w:lang w:eastAsia="zh-CN"/>
        </w:rPr>
        <w:t>=</w:t>
      </w:r>
      <w:r w:rsidRPr="00551376">
        <w:rPr>
          <w:rFonts w:ascii="Consolas" w:eastAsia="Yu Mincho" w:hAnsi="Consolas" w:cs="Times New Roman"/>
          <w:b/>
          <w:color w:val="40A070"/>
          <w:sz w:val="20"/>
          <w:szCs w:val="20"/>
          <w:lang w:eastAsia="zh-CN"/>
        </w:rPr>
        <w:t>0</w:t>
      </w:r>
      <w:r w:rsidRPr="00551376">
        <w:rPr>
          <w:rFonts w:ascii="Consolas" w:eastAsia="Yu Mincho" w:hAnsi="Consolas" w:cs="Times New Roman"/>
          <w:sz w:val="20"/>
          <w:szCs w:val="20"/>
          <w:lang w:eastAsia="zh-CN"/>
        </w:rPr>
        <w:t>,</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 xml:space="preserve"> [</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[AllocatedPack(pack</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ap2, allocation</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[(ac2, at2), (ac3, at3)]),</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AllocatedPack(pack</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ap2, allocation</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[(ac2, at4), (ac3, at5)])],</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[AllocatedPack(pack</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ap2, allocation</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[(ac2, at2), (ac3, at5)]),</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 xml:space="preserve">     AllocatedPack(pack</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ap2, allocation</w:t>
      </w:r>
      <w:r w:rsidRPr="00551376">
        <w:rPr>
          <w:rFonts w:ascii="Consolas" w:eastAsia="Yu Mincho" w:hAnsi="Consolas" w:cs="Times New Roman"/>
          <w:color w:val="666666"/>
          <w:szCs w:val="20"/>
          <w:lang w:eastAsia="zh-CN"/>
        </w:rPr>
        <w:t>=</w:t>
      </w:r>
      <w:r w:rsidRPr="00551376">
        <w:rPr>
          <w:rFonts w:ascii="Consolas" w:eastAsia="Yu Mincho" w:hAnsi="Consolas" w:cs="Times New Roman"/>
          <w:sz w:val="20"/>
          <w:szCs w:val="20"/>
          <w:lang w:eastAsia="zh-CN"/>
        </w:rPr>
        <w:t>[(ac2, at4), (ac3, at3)])],</w:t>
      </w:r>
      <w:r w:rsidRPr="00551376">
        <w:rPr>
          <w:rFonts w:ascii="Courier New" w:eastAsia="MS Mincho" w:hAnsi="Courier New" w:cs="Times New Roman"/>
          <w:sz w:val="20"/>
          <w:szCs w:val="20"/>
          <w:lang w:eastAsia="zh-CN"/>
        </w:rPr>
        <w:br/>
      </w:r>
      <w:r w:rsidRPr="00551376">
        <w:rPr>
          <w:rFonts w:ascii="Consolas" w:eastAsia="Yu Mincho" w:hAnsi="Consolas" w:cs="Times New Roman"/>
          <w:sz w:val="20"/>
          <w:szCs w:val="20"/>
          <w:lang w:eastAsia="zh-CN"/>
        </w:rPr>
        <w:t>]</w:t>
      </w:r>
    </w:p>
    <w:p w14:paraId="2135C00E" w14:textId="77777777" w:rsidR="004E1E10" w:rsidRPr="00EC5628" w:rsidRDefault="004E1E10" w:rsidP="004E1E10">
      <w:pPr>
        <w:pStyle w:val="Heading4"/>
        <w:rPr>
          <w:rFonts w:eastAsia="SimSun"/>
          <w:rtl/>
          <w:lang w:eastAsia="zh-CN" w:bidi="ar-EG"/>
        </w:rPr>
      </w:pPr>
      <w:r w:rsidRPr="00EC5628">
        <w:rPr>
          <w:rFonts w:eastAsia="SimSun"/>
          <w:lang w:eastAsia="zh-CN" w:bidi="ar-EG"/>
        </w:rPr>
        <w:t>4.6.2.5</w:t>
      </w:r>
      <w:r w:rsidRPr="00EC5628">
        <w:rPr>
          <w:rFonts w:eastAsia="SimSun"/>
          <w:rtl/>
          <w:lang w:eastAsia="zh-CN" w:bidi="ar-EG"/>
        </w:rPr>
        <w:tab/>
      </w:r>
      <w:r w:rsidRPr="00EC5628">
        <w:rPr>
          <w:rFonts w:eastAsia="SimSun" w:hint="cs"/>
          <w:rtl/>
          <w:lang w:val="en-GB" w:eastAsia="zh-CN" w:bidi="ar-EG"/>
        </w:rPr>
        <w:t>حلول ما بعد التجهيز</w:t>
      </w:r>
    </w:p>
    <w:p w14:paraId="26158F56" w14:textId="77777777" w:rsidR="004E1E10" w:rsidRPr="00EC5628" w:rsidRDefault="004E1E10" w:rsidP="004E1E10">
      <w:pPr>
        <w:rPr>
          <w:rFonts w:eastAsia="SimSun"/>
          <w:lang w:val="fr-CH" w:bidi="ar-EG"/>
        </w:rPr>
      </w:pPr>
      <w:r w:rsidRPr="00EC5628">
        <w:rPr>
          <w:rFonts w:eastAsia="SimSun" w:hint="cs"/>
          <w:rtl/>
          <w:lang w:val="fr-CH" w:bidi="ar-EG"/>
        </w:rPr>
        <w:t>جدير بالذكر أن نتائج التقابل محددة من حيث هياكل الدخل (</w:t>
      </w:r>
      <w:r w:rsidRPr="00EC5628">
        <w:rPr>
          <w:rFonts w:ascii="Courier New" w:eastAsia="MS Mincho" w:hAnsi="Courier New"/>
          <w:lang w:val="en-GB"/>
        </w:rPr>
        <w:t>AllocationPack</w:t>
      </w:r>
      <w:r w:rsidRPr="00EC5628">
        <w:rPr>
          <w:rFonts w:eastAsia="SimSun" w:hint="cs"/>
          <w:rtl/>
          <w:lang w:val="fr-CH" w:bidi="ar-EG"/>
        </w:rPr>
        <w:t>، و</w:t>
      </w:r>
      <w:r w:rsidRPr="00EC5628">
        <w:rPr>
          <w:rFonts w:ascii="Courier New" w:eastAsia="MS Mincho" w:hAnsi="Courier New"/>
          <w:lang w:val="en-GB"/>
        </w:rPr>
        <w:t>AllocationChannel</w:t>
      </w:r>
      <w:r w:rsidRPr="00EC5628">
        <w:rPr>
          <w:rFonts w:eastAsia="SimSun" w:hint="cs"/>
          <w:rtl/>
          <w:lang w:val="fr-CH" w:bidi="ar-EG"/>
        </w:rPr>
        <w:t>، و</w:t>
      </w:r>
      <w:r w:rsidRPr="00EC5628">
        <w:rPr>
          <w:rFonts w:ascii="Courier New" w:eastAsia="MS Mincho" w:hAnsi="Courier New"/>
          <w:lang w:val="en-GB"/>
        </w:rPr>
        <w:t>AllocationTrack</w:t>
      </w:r>
      <w:r w:rsidRPr="00EC5628">
        <w:rPr>
          <w:rFonts w:eastAsia="SimSun" w:hint="cs"/>
          <w:rtl/>
          <w:lang w:val="fr-CH" w:bidi="ar-EG"/>
        </w:rPr>
        <w:t xml:space="preserve">)، وليس الإحالات الكامنة إلى هياكل نموذج تعريف الإشارة السمعية، وذلك لإتاحة التقابل العشوائي بين الإحالات إلى </w:t>
      </w:r>
      <w:r w:rsidRPr="00EC5628">
        <w:rPr>
          <w:rFonts w:eastAsia="MS Mincho"/>
          <w:i/>
          <w:lang w:val="en-GB"/>
        </w:rPr>
        <w:t>audioPackFormat</w:t>
      </w:r>
      <w:r w:rsidRPr="00EC5628">
        <w:rPr>
          <w:rFonts w:eastAsia="SimSun" w:hint="cs"/>
          <w:rtl/>
          <w:lang w:val="fr-CH" w:bidi="ar-EG"/>
        </w:rPr>
        <w:t xml:space="preserve"> و</w:t>
      </w:r>
      <w:r w:rsidRPr="00EC5628">
        <w:rPr>
          <w:rFonts w:eastAsia="MS Mincho"/>
          <w:i/>
          <w:lang w:val="en-GB"/>
        </w:rPr>
        <w:t>audioChannelFormat</w:t>
      </w:r>
      <w:r w:rsidRPr="00EC5628">
        <w:rPr>
          <w:rFonts w:eastAsia="SimSun" w:hint="cs"/>
          <w:rtl/>
          <w:lang w:val="fr-CH" w:bidi="ar-EG"/>
        </w:rPr>
        <w:t xml:space="preserve"> (في </w:t>
      </w:r>
      <w:r w:rsidRPr="00EC5628">
        <w:rPr>
          <w:rFonts w:eastAsia="MS Mincho"/>
          <w:i/>
          <w:lang w:val="en-GB"/>
        </w:rPr>
        <w:t>audioObject</w:t>
      </w:r>
      <w:r w:rsidRPr="00EC5628">
        <w:rPr>
          <w:rFonts w:eastAsia="SimSun" w:hint="cs"/>
          <w:rtl/>
          <w:lang w:val="fr-CH" w:bidi="ar-EG"/>
        </w:rPr>
        <w:t xml:space="preserve"> و</w:t>
      </w:r>
      <w:r w:rsidRPr="00EC5628">
        <w:rPr>
          <w:rFonts w:eastAsia="MS Mincho"/>
          <w:i/>
          <w:lang w:val="en-GB"/>
        </w:rPr>
        <w:t>audioTrackUID</w:t>
      </w:r>
      <w:r w:rsidRPr="00EC5628">
        <w:rPr>
          <w:rFonts w:eastAsia="SimSun" w:hint="cs"/>
          <w:rtl/>
          <w:lang w:val="fr-CH" w:bidi="ar-EG"/>
        </w:rPr>
        <w:t xml:space="preserve">) والمعلومات المقدمة إلى العارض، نظراً لأنه لا يوجد تقابل بسيط عند استعمال تعريف النمط </w:t>
      </w:r>
      <w:r w:rsidRPr="00EC5628">
        <w:rPr>
          <w:rFonts w:eastAsia="MS Mincho"/>
          <w:i/>
          <w:lang w:val="en-GB"/>
        </w:rPr>
        <w:t>typeDefinition==Matrix</w:t>
      </w:r>
      <w:r w:rsidRPr="00EC5628">
        <w:rPr>
          <w:rFonts w:eastAsia="SimSun" w:hint="cs"/>
          <w:rtl/>
          <w:lang w:val="fr-CH" w:bidi="ar-EG"/>
        </w:rPr>
        <w:t>.</w:t>
      </w:r>
    </w:p>
    <w:p w14:paraId="24289D34" w14:textId="77777777" w:rsidR="004E1E10" w:rsidRPr="00EC5628" w:rsidRDefault="004E1E10" w:rsidP="00420CF8">
      <w:pPr>
        <w:keepNext/>
        <w:keepLines/>
        <w:rPr>
          <w:rFonts w:eastAsia="SimSun"/>
          <w:lang w:val="fr-CH"/>
        </w:rPr>
      </w:pPr>
      <w:r w:rsidRPr="00EC5628">
        <w:rPr>
          <w:rFonts w:eastAsia="SimSun" w:hint="cs"/>
          <w:rtl/>
          <w:lang w:val="fr-CH"/>
        </w:rPr>
        <w:t xml:space="preserve">وبالنسبة إلى كدسة </w:t>
      </w:r>
      <w:r w:rsidRPr="00EC5628">
        <w:rPr>
          <w:rFonts w:ascii="Courier New" w:eastAsia="MS Mincho" w:hAnsi="Courier New"/>
          <w:lang w:val="en-GB"/>
        </w:rPr>
        <w:t>pack</w:t>
      </w:r>
      <w:r w:rsidRPr="00EC5628">
        <w:rPr>
          <w:rFonts w:eastAsia="SimSun" w:hint="cs"/>
          <w:rtl/>
          <w:lang w:val="fr-CH"/>
        </w:rPr>
        <w:t xml:space="preserve"> بدون مصفوفة </w:t>
      </w:r>
      <w:r w:rsidRPr="00EC5628">
        <w:rPr>
          <w:rFonts w:ascii="Courier New" w:eastAsia="MS Mincho" w:hAnsi="Courier New"/>
          <w:lang w:val="en-GB"/>
        </w:rPr>
        <w:t>AllocatedPack</w:t>
      </w:r>
      <w:r w:rsidRPr="00EC5628">
        <w:rPr>
          <w:rFonts w:eastAsia="SimSun" w:hint="cs"/>
          <w:rtl/>
          <w:lang w:val="fr-CH"/>
        </w:rPr>
        <w:t xml:space="preserve">، يكون التقابل مباشراً. وتكون كدسة الخرج </w:t>
      </w:r>
      <w:r w:rsidRPr="00EC5628">
        <w:rPr>
          <w:rFonts w:ascii="Courier New" w:eastAsia="MS Mincho" w:hAnsi="Courier New"/>
          <w:lang w:val="en-GB"/>
        </w:rPr>
        <w:t>output_pack</w:t>
      </w:r>
      <w:r w:rsidRPr="00EC5628">
        <w:rPr>
          <w:rFonts w:eastAsia="SimSun" w:hint="cs"/>
          <w:rtl/>
          <w:lang w:val="fr-CH"/>
        </w:rPr>
        <w:t xml:space="preserve"> هي الكدسة الأساسية </w:t>
      </w:r>
      <w:r w:rsidRPr="00EC5628">
        <w:rPr>
          <w:rFonts w:ascii="Courier New" w:eastAsia="MS Mincho" w:hAnsi="Courier New"/>
          <w:lang w:val="en-GB"/>
        </w:rPr>
        <w:t>pack.pack.root_pack</w:t>
      </w:r>
      <w:r w:rsidRPr="00EC5628">
        <w:rPr>
          <w:rFonts w:eastAsia="SimSun" w:hint="cs"/>
          <w:rtl/>
          <w:lang w:val="fr-CH"/>
        </w:rPr>
        <w:t xml:space="preserve">، ويكون هناك تقابل واحد إلى واحد بين التوزيعات في كدسة التوزيع </w:t>
      </w:r>
      <w:r w:rsidRPr="00EC5628">
        <w:rPr>
          <w:rFonts w:ascii="Courier New" w:eastAsia="MS Mincho" w:hAnsi="Courier New"/>
          <w:lang w:val="en-GB"/>
        </w:rPr>
        <w:t>pack.allocation</w:t>
      </w:r>
      <w:r w:rsidRPr="00EC5628">
        <w:rPr>
          <w:rFonts w:eastAsia="SimSun" w:hint="cs"/>
          <w:rtl/>
          <w:lang w:val="fr-CH"/>
        </w:rPr>
        <w:t xml:space="preserve"> وتوزيع القناة الحقيقي: تتقابل القناة </w:t>
      </w:r>
      <w:r w:rsidRPr="00EC5628">
        <w:rPr>
          <w:rFonts w:ascii="Courier New" w:eastAsia="MS Mincho" w:hAnsi="Courier New"/>
          <w:lang w:val="en-GB"/>
        </w:rPr>
        <w:t>channel</w:t>
      </w:r>
      <w:r w:rsidRPr="00EC5628">
        <w:rPr>
          <w:rFonts w:eastAsia="SimSun" w:hint="cs"/>
          <w:rtl/>
          <w:lang w:val="fr-CH"/>
        </w:rPr>
        <w:t xml:space="preserve"> من </w:t>
      </w:r>
      <w:r w:rsidRPr="00EC5628">
        <w:rPr>
          <w:rFonts w:ascii="Courier New" w:eastAsia="MS Mincho" w:hAnsi="Courier New"/>
          <w:lang w:val="en-GB"/>
        </w:rPr>
        <w:t>AllocationChannel</w:t>
      </w:r>
      <w:r w:rsidRPr="00EC5628">
        <w:rPr>
          <w:rFonts w:eastAsia="SimSun" w:hint="cs"/>
          <w:rtl/>
          <w:lang w:val="fr-CH"/>
        </w:rPr>
        <w:t xml:space="preserve"> مع نسق </w:t>
      </w:r>
      <w:r w:rsidRPr="00EC5628">
        <w:rPr>
          <w:rFonts w:ascii="Courier New" w:eastAsia="MS Mincho" w:hAnsi="Courier New"/>
          <w:lang w:val="en-GB"/>
        </w:rPr>
        <w:t>channel.channel_format</w:t>
      </w:r>
      <w:r w:rsidRPr="00EC5628">
        <w:rPr>
          <w:rFonts w:eastAsia="SimSun" w:hint="cs"/>
          <w:rtl/>
          <w:lang w:val="fr-CH"/>
        </w:rPr>
        <w:t xml:space="preserve">، ويتقابل المسار </w:t>
      </w:r>
      <w:r w:rsidRPr="00EC5628">
        <w:rPr>
          <w:rFonts w:ascii="Courier New" w:eastAsia="MS Mincho" w:hAnsi="Courier New"/>
          <w:lang w:val="en-GB"/>
        </w:rPr>
        <w:t>track</w:t>
      </w:r>
      <w:r w:rsidRPr="00EC5628">
        <w:rPr>
          <w:rFonts w:eastAsia="SimSun" w:hint="cs"/>
          <w:rtl/>
          <w:lang w:val="fr-CH"/>
        </w:rPr>
        <w:t xml:space="preserve"> من </w:t>
      </w:r>
      <w:r w:rsidRPr="00EC5628">
        <w:rPr>
          <w:rFonts w:ascii="Courier New" w:eastAsia="MS Mincho" w:hAnsi="Courier New"/>
          <w:lang w:val="en-GB"/>
        </w:rPr>
        <w:t>AllocationTrack</w:t>
      </w:r>
      <w:r w:rsidRPr="00EC5628">
        <w:rPr>
          <w:rFonts w:eastAsia="SimSun" w:hint="cs"/>
          <w:rtl/>
          <w:lang w:val="fr-CH"/>
        </w:rPr>
        <w:t xml:space="preserve"> مع </w:t>
      </w:r>
      <w:r w:rsidRPr="00EC5628">
        <w:rPr>
          <w:rFonts w:ascii="Courier New" w:eastAsia="MS Mincho" w:hAnsi="Courier New"/>
          <w:lang w:val="en-GB"/>
        </w:rPr>
        <w:t>DirectTrackSpec</w:t>
      </w:r>
      <w:r w:rsidRPr="00EC5628">
        <w:rPr>
          <w:rFonts w:eastAsia="SimSun" w:hint="cs"/>
          <w:rtl/>
          <w:lang w:val="fr-CH"/>
        </w:rPr>
        <w:t xml:space="preserve"> بالنسبة لمؤشر المسارات الخاص بمعرّف </w:t>
      </w:r>
      <w:r w:rsidRPr="00EC5628">
        <w:rPr>
          <w:rFonts w:eastAsia="MS Mincho"/>
          <w:i/>
          <w:lang w:val="en-GB"/>
        </w:rPr>
        <w:t>audioTrackUID</w:t>
      </w:r>
      <w:r w:rsidRPr="00EC5628">
        <w:rPr>
          <w:rFonts w:eastAsia="SimSun" w:hint="cs"/>
          <w:rtl/>
          <w:lang w:val="fr-CH"/>
        </w:rPr>
        <w:t xml:space="preserve"> (أو صف </w:t>
      </w:r>
      <w:r w:rsidRPr="00EC5628">
        <w:rPr>
          <w:rFonts w:eastAsia="SimSun"/>
          <w:lang w:val="en-CA"/>
        </w:rPr>
        <w:t>CHNA</w:t>
      </w:r>
      <w:r w:rsidRPr="00EC5628">
        <w:rPr>
          <w:rFonts w:eastAsia="SimSun" w:hint="cs"/>
          <w:rtl/>
          <w:lang w:val="fr-CH"/>
        </w:rPr>
        <w:t xml:space="preserve">) المرتبط بالمسار </w:t>
      </w:r>
      <w:r w:rsidRPr="00EC5628">
        <w:rPr>
          <w:rFonts w:ascii="Courier New" w:eastAsia="MS Mincho" w:hAnsi="Courier New"/>
          <w:lang w:val="en-GB"/>
        </w:rPr>
        <w:t>track</w:t>
      </w:r>
      <w:r w:rsidRPr="00EC5628">
        <w:rPr>
          <w:rFonts w:eastAsia="SimSun" w:hint="cs"/>
          <w:rtl/>
          <w:lang w:val="fr-CH"/>
        </w:rPr>
        <w:t xml:space="preserve">، ويتقابل مسار </w:t>
      </w:r>
      <w:r w:rsidRPr="00EC5628">
        <w:rPr>
          <w:rFonts w:ascii="Courier New" w:eastAsia="MS Mincho" w:hAnsi="Courier New"/>
          <w:lang w:val="en-GB"/>
        </w:rPr>
        <w:t>AllocationTrack</w:t>
      </w:r>
      <w:r w:rsidRPr="00EC5628">
        <w:rPr>
          <w:rFonts w:eastAsia="SimSun" w:hint="cs"/>
          <w:rtl/>
          <w:lang w:val="fr-CH"/>
        </w:rPr>
        <w:t xml:space="preserve"> الناقص مع مواصفة </w:t>
      </w:r>
      <w:r w:rsidRPr="00EC5628">
        <w:rPr>
          <w:rFonts w:ascii="Courier New" w:eastAsia="MS Mincho" w:hAnsi="Courier New"/>
          <w:lang w:val="en-GB"/>
        </w:rPr>
        <w:t>SilentTrackSpec</w:t>
      </w:r>
      <w:r w:rsidRPr="00EC5628">
        <w:rPr>
          <w:rFonts w:eastAsia="SimSun" w:hint="cs"/>
          <w:rtl/>
          <w:lang w:val="fr-CH"/>
        </w:rPr>
        <w:t>.</w:t>
      </w:r>
    </w:p>
    <w:p w14:paraId="452387E4" w14:textId="77777777" w:rsidR="004E1E10" w:rsidRPr="00EC5628" w:rsidRDefault="004E1E10" w:rsidP="004E1E10">
      <w:pPr>
        <w:rPr>
          <w:rFonts w:eastAsia="SimSun"/>
          <w:lang w:val="fr-CH"/>
        </w:rPr>
      </w:pPr>
      <w:r w:rsidRPr="00EC5628">
        <w:rPr>
          <w:rFonts w:eastAsia="SimSun" w:hint="cs"/>
          <w:rtl/>
          <w:lang w:val="fr-CH"/>
        </w:rPr>
        <w:t xml:space="preserve">وبالنسبة لكدسة </w:t>
      </w:r>
      <w:r w:rsidRPr="00EC5628">
        <w:rPr>
          <w:rFonts w:ascii="Courier New" w:eastAsia="MS Mincho" w:hAnsi="Courier New"/>
          <w:lang w:val="en-GB"/>
        </w:rPr>
        <w:t>pack</w:t>
      </w:r>
      <w:r w:rsidRPr="00EC5628">
        <w:rPr>
          <w:rFonts w:eastAsia="SimSun" w:hint="cs"/>
          <w:rtl/>
          <w:lang w:val="fr-CH"/>
        </w:rPr>
        <w:t xml:space="preserve"> من مصفوفة </w:t>
      </w:r>
      <w:r w:rsidRPr="00EC5628">
        <w:rPr>
          <w:rFonts w:ascii="Courier New" w:eastAsia="MS Mincho" w:hAnsi="Courier New"/>
          <w:lang w:val="en-GB"/>
        </w:rPr>
        <w:t>AllocatedPack</w:t>
      </w:r>
      <w:r w:rsidRPr="00EC5628">
        <w:rPr>
          <w:rFonts w:eastAsia="SimSun" w:hint="cs"/>
          <w:rtl/>
          <w:lang w:val="fr-CH"/>
        </w:rPr>
        <w:t>، تكون هناك حاجة إلى تقابل أكثر تعقيداً:</w:t>
      </w:r>
    </w:p>
    <w:p w14:paraId="7F2111E9" w14:textId="77777777" w:rsidR="004E1E10" w:rsidRPr="00EC5628" w:rsidRDefault="004E1E10" w:rsidP="004E1E10">
      <w:pPr>
        <w:rPr>
          <w:rFonts w:eastAsia="SimSun"/>
          <w:rtl/>
          <w:lang w:val="en-CA" w:bidi="ar-EG"/>
        </w:rPr>
      </w:pPr>
      <w:r w:rsidRPr="00EC5628">
        <w:rPr>
          <w:rFonts w:eastAsia="SimSun" w:hint="cs"/>
          <w:rtl/>
          <w:lang w:val="fr-CH"/>
        </w:rPr>
        <w:t xml:space="preserve">فتكون كدسة </w:t>
      </w:r>
      <w:r w:rsidRPr="00EC5628">
        <w:rPr>
          <w:rFonts w:ascii="Courier New" w:eastAsia="MS Mincho" w:hAnsi="Courier New"/>
          <w:lang w:val="en-GB"/>
        </w:rPr>
        <w:t>pack.root_pack</w:t>
      </w:r>
      <w:r w:rsidRPr="00EC5628">
        <w:rPr>
          <w:rFonts w:eastAsia="SimSun" w:hint="cs"/>
          <w:rtl/>
          <w:lang w:val="fr-CH"/>
        </w:rPr>
        <w:t xml:space="preserve"> دائماً كدسة فك تشفير أو كدسة مباشرة (انظر الفقرة </w:t>
      </w:r>
      <w:r w:rsidRPr="00EC5628">
        <w:rPr>
          <w:rFonts w:eastAsia="SimSun"/>
          <w:lang w:val="en-CA"/>
        </w:rPr>
        <w:t>1.1.6.2.5</w:t>
      </w:r>
      <w:r w:rsidRPr="00EC5628">
        <w:rPr>
          <w:rFonts w:eastAsia="SimSun" w:hint="cs"/>
          <w:rtl/>
          <w:lang w:val="en-CA" w:bidi="ar-EG"/>
        </w:rPr>
        <w:t xml:space="preserve">)، وبالتالي تكون كدسة الخرج </w:t>
      </w:r>
      <w:r w:rsidRPr="00EC5628">
        <w:rPr>
          <w:rFonts w:ascii="Courier New" w:eastAsia="MS Mincho" w:hAnsi="Courier New"/>
          <w:lang w:val="en-GB"/>
        </w:rPr>
        <w:t>output_pack</w:t>
      </w:r>
      <w:r w:rsidRPr="00EC5628">
        <w:rPr>
          <w:rFonts w:eastAsia="SimSun" w:hint="cs"/>
          <w:rtl/>
          <w:lang w:val="en-CA" w:bidi="ar-EG"/>
        </w:rPr>
        <w:t xml:space="preserve"> هي </w:t>
      </w:r>
      <w:r w:rsidRPr="00EC5628">
        <w:rPr>
          <w:rFonts w:ascii="Courier New" w:eastAsia="MS Mincho" w:hAnsi="Courier New"/>
          <w:lang w:val="en-GB"/>
        </w:rPr>
        <w:t>pack.root_pack.outputPackFormat</w:t>
      </w:r>
      <w:r w:rsidRPr="00EC5628">
        <w:rPr>
          <w:rFonts w:eastAsia="SimSun" w:hint="cs"/>
          <w:rtl/>
          <w:lang w:val="en-CA" w:bidi="ar-EG"/>
        </w:rPr>
        <w:t>.</w:t>
      </w:r>
    </w:p>
    <w:p w14:paraId="32B920EA" w14:textId="77777777" w:rsidR="004E1E10" w:rsidRPr="00EC5628" w:rsidRDefault="004E1E10" w:rsidP="004E1E10">
      <w:pPr>
        <w:rPr>
          <w:rFonts w:eastAsia="SimSun"/>
          <w:rtl/>
          <w:lang w:val="en-CA" w:bidi="ar-EG"/>
        </w:rPr>
      </w:pPr>
      <w:r w:rsidRPr="00EC5628">
        <w:rPr>
          <w:rFonts w:eastAsia="SimSun" w:hint="cs"/>
          <w:rtl/>
          <w:lang w:val="en-CA" w:bidi="ar-EG"/>
        </w:rPr>
        <w:t xml:space="preserve">وتحتوي قناة الخرج لتوزيع المسارات على دخل واحد لكل مصفوفة قنوات </w:t>
      </w:r>
      <w:r w:rsidRPr="00EC5628">
        <w:rPr>
          <w:rFonts w:ascii="Courier New" w:eastAsia="MS Mincho" w:hAnsi="Courier New"/>
          <w:lang w:val="en-GB"/>
        </w:rPr>
        <w:t>matrix_channel</w:t>
      </w:r>
      <w:r w:rsidRPr="00EC5628">
        <w:rPr>
          <w:rFonts w:eastAsia="SimSun" w:hint="cs"/>
          <w:rtl/>
          <w:lang w:val="en-CA" w:bidi="ar-EG"/>
        </w:rPr>
        <w:t xml:space="preserve"> من </w:t>
      </w:r>
      <w:r w:rsidRPr="00EC5628">
        <w:rPr>
          <w:rFonts w:eastAsia="MS Mincho"/>
          <w:i/>
          <w:lang w:val="en-GB"/>
        </w:rPr>
        <w:t>audioChannelFormat</w:t>
      </w:r>
      <w:r w:rsidRPr="00EC5628">
        <w:rPr>
          <w:rFonts w:eastAsia="SimSun" w:hint="cs"/>
          <w:rtl/>
          <w:lang w:val="en-CA" w:bidi="ar-EG"/>
        </w:rPr>
        <w:t xml:space="preserve"> في الكدسة </w:t>
      </w:r>
      <w:r w:rsidRPr="00EC5628">
        <w:rPr>
          <w:rFonts w:ascii="Courier New" w:eastAsia="MS Mincho" w:hAnsi="Courier New"/>
          <w:lang w:val="en-GB"/>
        </w:rPr>
        <w:t>root_pack</w:t>
      </w:r>
      <w:r w:rsidRPr="00EC5628">
        <w:rPr>
          <w:rFonts w:eastAsia="SimSun" w:hint="cs"/>
          <w:rtl/>
          <w:lang w:val="en-CA" w:bidi="ar-EG"/>
        </w:rPr>
        <w:t xml:space="preserve">. ولهذه القنوات تقابل على أساس واحد لواحد مع أنساق </w:t>
      </w:r>
      <w:r w:rsidRPr="00EC5628">
        <w:rPr>
          <w:rFonts w:eastAsia="MS Mincho"/>
          <w:i/>
          <w:lang w:val="en-GB"/>
        </w:rPr>
        <w:t>audioChannelFormats</w:t>
      </w:r>
      <w:r w:rsidRPr="00EC5628">
        <w:rPr>
          <w:rFonts w:eastAsia="MS Mincho" w:hint="cs"/>
          <w:i/>
          <w:rtl/>
          <w:lang w:val="en-GB"/>
        </w:rPr>
        <w:t xml:space="preserve"> في كدسة الخرج </w:t>
      </w:r>
      <w:r w:rsidRPr="00EC5628">
        <w:rPr>
          <w:rFonts w:ascii="Courier New" w:eastAsia="MS Mincho" w:hAnsi="Courier New"/>
          <w:lang w:val="en-GB"/>
        </w:rPr>
        <w:t>output_pack</w:t>
      </w:r>
      <w:r w:rsidRPr="00EC5628">
        <w:rPr>
          <w:rFonts w:eastAsia="SimSun" w:hint="cs"/>
          <w:rtl/>
          <w:lang w:val="en-CA" w:bidi="ar-EG"/>
        </w:rPr>
        <w:t xml:space="preserve"> التي تُحددها الإحالات إلى نسق </w:t>
      </w:r>
      <w:r w:rsidRPr="00EC5628">
        <w:rPr>
          <w:rFonts w:eastAsia="MS Mincho"/>
          <w:i/>
          <w:lang w:val="en-GB"/>
        </w:rPr>
        <w:t>outputChannelFormat</w:t>
      </w:r>
      <w:r w:rsidRPr="00EC5628">
        <w:rPr>
          <w:rFonts w:eastAsia="SimSun" w:hint="cs"/>
          <w:rtl/>
          <w:lang w:val="en-CA" w:bidi="ar-EG"/>
        </w:rPr>
        <w:t>.</w:t>
      </w:r>
    </w:p>
    <w:p w14:paraId="033081DC" w14:textId="77777777" w:rsidR="004E1E10" w:rsidRPr="00EC5628" w:rsidRDefault="004E1E10" w:rsidP="004E1E10">
      <w:pPr>
        <w:rPr>
          <w:rFonts w:eastAsia="SimSun"/>
          <w:rtl/>
          <w:lang w:val="fr-CH"/>
        </w:rPr>
      </w:pPr>
      <w:r w:rsidRPr="00EC5628">
        <w:rPr>
          <w:rFonts w:eastAsia="SimSun" w:hint="cs"/>
          <w:rtl/>
          <w:lang w:val="fr-CH"/>
        </w:rPr>
        <w:t xml:space="preserve">وأنساق </w:t>
      </w:r>
      <w:r w:rsidRPr="00EC5628">
        <w:rPr>
          <w:rFonts w:eastAsia="MS Mincho"/>
          <w:i/>
          <w:lang w:val="en-GB"/>
        </w:rPr>
        <w:t>audioChannelFormat</w:t>
      </w:r>
      <w:r w:rsidRPr="00EC5628">
        <w:rPr>
          <w:rFonts w:eastAsia="SimSun" w:hint="cs"/>
          <w:rtl/>
          <w:lang w:val="fr-CH"/>
        </w:rPr>
        <w:t xml:space="preserve"> هي </w:t>
      </w:r>
      <w:r w:rsidRPr="00EC5628">
        <w:rPr>
          <w:rFonts w:eastAsia="MS Mincho"/>
          <w:lang w:val="en-GB"/>
        </w:rPr>
        <w:t>matrix_channel.block_formats[0].outputChannelFormat</w:t>
      </w:r>
      <w:r w:rsidRPr="00EC5628">
        <w:rPr>
          <w:rFonts w:eastAsia="SimSun" w:hint="cs"/>
          <w:rtl/>
          <w:lang w:val="fr-CH"/>
        </w:rPr>
        <w:t xml:space="preserve">. </w:t>
      </w:r>
    </w:p>
    <w:p w14:paraId="76F28805" w14:textId="77777777" w:rsidR="004E1E10" w:rsidRPr="00EC5628" w:rsidRDefault="004E1E10" w:rsidP="004E1E10">
      <w:pPr>
        <w:rPr>
          <w:rFonts w:eastAsia="SimSun"/>
          <w:lang w:val="fr-CH"/>
        </w:rPr>
      </w:pPr>
      <w:r w:rsidRPr="00EC5628">
        <w:rPr>
          <w:rFonts w:eastAsia="SimSun" w:hint="cs"/>
          <w:rtl/>
          <w:lang w:val="fr-CH"/>
        </w:rPr>
        <w:lastRenderedPageBreak/>
        <w:t xml:space="preserve">وتُبنى مواصفة المسار </w:t>
      </w:r>
      <w:r w:rsidRPr="00EC5628">
        <w:rPr>
          <w:rFonts w:ascii="Courier New" w:eastAsia="MS Mincho" w:hAnsi="Courier New"/>
          <w:lang w:val="en-GB"/>
        </w:rPr>
        <w:t>TrackSpec</w:t>
      </w:r>
      <w:r w:rsidRPr="00EC5628">
        <w:rPr>
          <w:rFonts w:eastAsia="SimSun" w:hint="cs"/>
          <w:rtl/>
          <w:lang w:val="fr-CH"/>
        </w:rPr>
        <w:t xml:space="preserve"> بشكل متكرر عن طريق اتباع إحالات نسق </w:t>
      </w:r>
      <w:r w:rsidRPr="00EC5628">
        <w:rPr>
          <w:rFonts w:eastAsia="MS Mincho"/>
          <w:i/>
          <w:lang w:val="en-GB"/>
        </w:rPr>
        <w:t>inputChannelFormat</w:t>
      </w:r>
      <w:r w:rsidRPr="00EC5628">
        <w:rPr>
          <w:rFonts w:eastAsia="MS Mincho" w:hint="cs"/>
          <w:i/>
          <w:rtl/>
          <w:lang w:val="en-GB"/>
        </w:rPr>
        <w:t xml:space="preserve"> من مصفوفة القنوات </w:t>
      </w:r>
      <w:r w:rsidRPr="00EC5628">
        <w:rPr>
          <w:rFonts w:ascii="Courier New" w:eastAsia="MS Mincho" w:hAnsi="Courier New"/>
          <w:lang w:val="en-GB"/>
        </w:rPr>
        <w:t>matrix_channel</w:t>
      </w:r>
      <w:r w:rsidRPr="00EC5628">
        <w:rPr>
          <w:rFonts w:eastAsia="MS Mincho" w:hint="cs"/>
          <w:i/>
          <w:rtl/>
          <w:lang w:val="en-GB"/>
        </w:rPr>
        <w:t xml:space="preserve"> إلى أنساق </w:t>
      </w:r>
      <w:r w:rsidRPr="00EC5628">
        <w:rPr>
          <w:rFonts w:eastAsia="MS Mincho"/>
          <w:i/>
          <w:lang w:val="en-GB"/>
        </w:rPr>
        <w:t>audioChannelFormat</w:t>
      </w:r>
      <w:r w:rsidRPr="00EC5628">
        <w:rPr>
          <w:rFonts w:eastAsia="MS Mincho"/>
          <w:lang w:val="en-GB"/>
        </w:rPr>
        <w:t>s</w:t>
      </w:r>
      <w:r w:rsidRPr="00EC5628">
        <w:rPr>
          <w:rFonts w:eastAsia="MS Mincho" w:hint="cs"/>
          <w:i/>
          <w:rtl/>
          <w:lang w:val="en-GB"/>
        </w:rPr>
        <w:t xml:space="preserve"> المحال إليها في توزيع </w:t>
      </w:r>
      <w:r w:rsidRPr="00EC5628">
        <w:rPr>
          <w:rFonts w:ascii="Courier New" w:eastAsia="MS Mincho" w:hAnsi="Courier New"/>
          <w:lang w:val="en-GB"/>
        </w:rPr>
        <w:t>pack.allocation</w:t>
      </w:r>
      <w:r w:rsidRPr="00EC5628">
        <w:rPr>
          <w:rFonts w:eastAsia="MS Mincho" w:hint="cs"/>
          <w:i/>
          <w:rtl/>
          <w:lang w:val="en-GB"/>
        </w:rPr>
        <w:t xml:space="preserve">، وإجراء تداخل بين مواصفات </w:t>
      </w:r>
      <w:r w:rsidRPr="00EC5628">
        <w:rPr>
          <w:rFonts w:ascii="Courier New" w:eastAsia="MS Mincho" w:hAnsi="Courier New"/>
          <w:lang w:val="en-GB"/>
        </w:rPr>
        <w:t>MatrixCoefficientTrackSpec</w:t>
      </w:r>
      <w:r w:rsidRPr="00EC5628">
        <w:rPr>
          <w:rFonts w:eastAsia="MS Mincho"/>
          <w:lang w:val="en-GB"/>
        </w:rPr>
        <w:t>s</w:t>
      </w:r>
      <w:r w:rsidRPr="00EC5628">
        <w:rPr>
          <w:rFonts w:eastAsia="MS Mincho" w:hint="cs"/>
          <w:i/>
          <w:rtl/>
          <w:lang w:val="en-GB"/>
        </w:rPr>
        <w:t xml:space="preserve"> و</w:t>
      </w:r>
      <w:r w:rsidRPr="00EC5628">
        <w:rPr>
          <w:rFonts w:ascii="Courier New" w:eastAsia="MS Mincho" w:hAnsi="Courier New"/>
          <w:lang w:val="en-GB"/>
        </w:rPr>
        <w:t>MixTrackSpec</w:t>
      </w:r>
      <w:r w:rsidRPr="00EC5628">
        <w:rPr>
          <w:rFonts w:eastAsia="MS Mincho"/>
          <w:lang w:val="en-GB"/>
        </w:rPr>
        <w:t>s</w:t>
      </w:r>
      <w:r w:rsidRPr="00EC5628">
        <w:rPr>
          <w:rFonts w:eastAsia="MS Mincho" w:hint="cs"/>
          <w:i/>
          <w:rtl/>
          <w:lang w:val="en-GB"/>
        </w:rPr>
        <w:t xml:space="preserve"> لتطبيق التجهيز المحدد في عناصر المعامل </w:t>
      </w:r>
      <w:r w:rsidRPr="00EC5628">
        <w:rPr>
          <w:rFonts w:eastAsia="MS Mincho"/>
          <w:i/>
          <w:lang w:val="en-GB"/>
        </w:rPr>
        <w:t>coefficient</w:t>
      </w:r>
      <w:r w:rsidRPr="00EC5628">
        <w:rPr>
          <w:rFonts w:eastAsia="MS Mincho" w:hint="cs"/>
          <w:i/>
          <w:rtl/>
          <w:lang w:val="en-GB"/>
        </w:rPr>
        <w:t xml:space="preserve"> ومزج قنوات دخل متعددة معاً:</w:t>
      </w:r>
    </w:p>
    <w:p w14:paraId="51592360" w14:textId="77777777" w:rsidR="004E1E10" w:rsidRPr="005D5780" w:rsidRDefault="004E1E10" w:rsidP="004E1E10">
      <w:pPr>
        <w:pStyle w:val="enumlev1"/>
        <w:rPr>
          <w:rFonts w:eastAsia="SimSun"/>
          <w:spacing w:val="-4"/>
          <w:rtl/>
          <w:lang w:val="fr-CH"/>
        </w:rPr>
      </w:pPr>
      <w:r w:rsidRPr="005D5780">
        <w:rPr>
          <w:rFonts w:eastAsia="SimSun" w:hint="cs"/>
          <w:spacing w:val="-4"/>
          <w:rtl/>
          <w:lang w:val="fr-CH"/>
        </w:rPr>
        <w:t>-</w:t>
      </w:r>
      <w:r w:rsidRPr="005D5780">
        <w:rPr>
          <w:rFonts w:eastAsia="SimSun"/>
          <w:spacing w:val="-4"/>
          <w:rtl/>
          <w:lang w:val="fr-CH"/>
        </w:rPr>
        <w:tab/>
      </w:r>
      <w:r w:rsidRPr="005D5780">
        <w:rPr>
          <w:rFonts w:eastAsia="SimSun" w:hint="cs"/>
          <w:spacing w:val="-4"/>
          <w:rtl/>
          <w:lang w:val="fr-CH"/>
        </w:rPr>
        <w:t xml:space="preserve">إذا كانت هناك إحالة إلى </w:t>
      </w:r>
      <w:r w:rsidRPr="005D5780">
        <w:rPr>
          <w:rFonts w:ascii="Courier New" w:eastAsia="MS Mincho" w:hAnsi="Courier New"/>
          <w:spacing w:val="-4"/>
          <w:lang w:val="en-GB"/>
        </w:rPr>
        <w:t>matrix_channel</w:t>
      </w:r>
      <w:r w:rsidRPr="005D5780">
        <w:rPr>
          <w:rFonts w:eastAsia="SimSun" w:hint="cs"/>
          <w:spacing w:val="-4"/>
          <w:rtl/>
          <w:lang w:val="fr-CH"/>
        </w:rPr>
        <w:t xml:space="preserve"> في </w:t>
      </w:r>
      <w:r w:rsidRPr="005D5780">
        <w:rPr>
          <w:rFonts w:ascii="Courier New" w:eastAsia="MS Mincho" w:hAnsi="Courier New"/>
          <w:spacing w:val="-4"/>
          <w:lang w:val="en-GB"/>
        </w:rPr>
        <w:t>pack.allocation</w:t>
      </w:r>
      <w:r w:rsidRPr="005D5780">
        <w:rPr>
          <w:rFonts w:eastAsia="SimSun" w:hint="cs"/>
          <w:spacing w:val="-4"/>
          <w:rtl/>
          <w:lang w:val="fr-CH"/>
        </w:rPr>
        <w:t xml:space="preserve">، ترتجع المواصفة </w:t>
      </w:r>
      <w:r w:rsidRPr="005D5780">
        <w:rPr>
          <w:rFonts w:ascii="Courier New" w:eastAsia="MS Mincho" w:hAnsi="Courier New"/>
          <w:spacing w:val="-4"/>
          <w:lang w:val="en-GB"/>
        </w:rPr>
        <w:t>DirectTrackSpec</w:t>
      </w:r>
      <w:r w:rsidRPr="005D5780">
        <w:rPr>
          <w:rFonts w:eastAsia="SimSun" w:hint="cs"/>
          <w:spacing w:val="-4"/>
          <w:rtl/>
          <w:lang w:val="fr-CH"/>
        </w:rPr>
        <w:t xml:space="preserve"> أو </w:t>
      </w:r>
      <w:r w:rsidRPr="005D5780">
        <w:rPr>
          <w:rFonts w:ascii="Courier New" w:eastAsia="MS Mincho" w:hAnsi="Courier New"/>
          <w:spacing w:val="-4"/>
          <w:lang w:val="en-GB"/>
        </w:rPr>
        <w:t>SilentTrackSpec</w:t>
      </w:r>
      <w:r w:rsidRPr="005D5780">
        <w:rPr>
          <w:rFonts w:eastAsia="SimSun" w:hint="cs"/>
          <w:spacing w:val="-4"/>
          <w:rtl/>
          <w:lang w:val="fr-CH"/>
        </w:rPr>
        <w:t xml:space="preserve"> المقابلة لمسار </w:t>
      </w:r>
      <w:r w:rsidRPr="005D5780">
        <w:rPr>
          <w:rFonts w:ascii="Courier New" w:eastAsia="MS Mincho" w:hAnsi="Courier New"/>
          <w:spacing w:val="-4"/>
          <w:lang w:val="en-GB"/>
        </w:rPr>
        <w:t>AllocationTrack</w:t>
      </w:r>
      <w:r w:rsidRPr="005D5780">
        <w:rPr>
          <w:rFonts w:eastAsia="SimSun" w:hint="cs"/>
          <w:spacing w:val="-4"/>
          <w:rtl/>
          <w:lang w:val="fr-CH"/>
        </w:rPr>
        <w:t xml:space="preserve"> المرتبط بها (انظر أعلاه).</w:t>
      </w:r>
    </w:p>
    <w:p w14:paraId="63AEF882" w14:textId="77777777" w:rsidR="004E1E10" w:rsidRPr="00EC5628" w:rsidRDefault="004E1E10" w:rsidP="004E1E10">
      <w:pPr>
        <w:pStyle w:val="enumlev1"/>
        <w:rPr>
          <w:rFonts w:eastAsia="SimSun"/>
          <w:rtl/>
          <w:lang w:val="en-CA"/>
        </w:rPr>
      </w:pPr>
      <w:r w:rsidRPr="00EC5628">
        <w:rPr>
          <w:rFonts w:eastAsia="SimSun" w:hint="cs"/>
          <w:rtl/>
          <w:lang w:val="fr-CH"/>
        </w:rPr>
        <w:t>-</w:t>
      </w:r>
      <w:r w:rsidRPr="00EC5628">
        <w:rPr>
          <w:rFonts w:eastAsia="SimSun"/>
          <w:rtl/>
          <w:lang w:val="fr-CH"/>
        </w:rPr>
        <w:tab/>
      </w:r>
      <w:r w:rsidRPr="00EC5628">
        <w:rPr>
          <w:rFonts w:eastAsia="SimSun" w:hint="cs"/>
          <w:rtl/>
          <w:lang w:val="fr-CH"/>
        </w:rPr>
        <w:t xml:space="preserve">وإلا، ترتجع مواصفة </w:t>
      </w:r>
      <w:r w:rsidRPr="00EC5628">
        <w:rPr>
          <w:rFonts w:ascii="Courier New" w:eastAsia="MS Mincho" w:hAnsi="Courier New"/>
          <w:lang w:val="en-GB"/>
        </w:rPr>
        <w:t>MixTrackSpec</w:t>
      </w:r>
      <w:r w:rsidRPr="00EC5628">
        <w:rPr>
          <w:rFonts w:eastAsia="SimSun" w:hint="cs"/>
          <w:rtl/>
          <w:lang w:val="fr-CH"/>
        </w:rPr>
        <w:t xml:space="preserve"> تحتوي على </w:t>
      </w:r>
      <w:r w:rsidRPr="00EC5628">
        <w:rPr>
          <w:rFonts w:ascii="Courier New" w:eastAsia="MS Mincho" w:hAnsi="Courier New"/>
          <w:lang w:val="en-GB"/>
        </w:rPr>
        <w:t>MatrixCoefficientTrackSpec</w:t>
      </w:r>
      <w:r w:rsidRPr="00EC5628">
        <w:rPr>
          <w:rFonts w:eastAsia="SimSun" w:hint="cs"/>
          <w:rtl/>
          <w:lang w:val="fr-CH"/>
        </w:rPr>
        <w:t xml:space="preserve"> واحدة لكل عنصر </w:t>
      </w:r>
      <w:r w:rsidRPr="00EC5628">
        <w:rPr>
          <w:rFonts w:ascii="Courier New" w:eastAsia="MS Mincho" w:hAnsi="Courier New"/>
          <w:lang w:val="en-GB"/>
        </w:rPr>
        <w:t>c</w:t>
      </w:r>
      <w:r w:rsidRPr="00EC5628">
        <w:rPr>
          <w:rFonts w:eastAsia="SimSun" w:hint="cs"/>
          <w:rtl/>
          <w:lang w:val="fr-CH"/>
        </w:rPr>
        <w:t xml:space="preserve"> من المعامل </w:t>
      </w:r>
      <w:r w:rsidRPr="00EC5628">
        <w:rPr>
          <w:rFonts w:eastAsia="MS Mincho"/>
          <w:i/>
          <w:lang w:val="en-GB"/>
        </w:rPr>
        <w:t>coefficient</w:t>
      </w:r>
      <w:r w:rsidRPr="00EC5628">
        <w:rPr>
          <w:rFonts w:eastAsia="SimSun" w:hint="cs"/>
          <w:rtl/>
          <w:lang w:val="fr-CH"/>
        </w:rPr>
        <w:t xml:space="preserve"> في </w:t>
      </w:r>
      <w:r w:rsidRPr="00EC5628">
        <w:rPr>
          <w:rFonts w:ascii="Courier New" w:eastAsia="MS Mincho" w:hAnsi="Courier New"/>
          <w:lang w:val="en-GB"/>
        </w:rPr>
        <w:t>matrix_channel.block_formats[0].matrix</w:t>
      </w:r>
      <w:r w:rsidRPr="00EC5628">
        <w:rPr>
          <w:rFonts w:eastAsia="SimSun" w:hint="cs"/>
          <w:rtl/>
          <w:lang w:val="fr-CH"/>
        </w:rPr>
        <w:t xml:space="preserve"> التي تطبق التجهيز المحدد في </w:t>
      </w:r>
      <w:r w:rsidRPr="00EC5628">
        <w:rPr>
          <w:rFonts w:ascii="Courier New" w:eastAsia="MS Mincho" w:hAnsi="Courier New"/>
          <w:lang w:val="en-GB"/>
        </w:rPr>
        <w:t>c</w:t>
      </w:r>
      <w:r w:rsidRPr="00EC5628">
        <w:rPr>
          <w:rFonts w:eastAsia="SimSun" w:hint="cs"/>
          <w:rtl/>
          <w:lang w:val="en-CA"/>
        </w:rPr>
        <w:t xml:space="preserve"> على مواصفة المسار لنسق </w:t>
      </w:r>
      <w:r w:rsidRPr="00EC5628">
        <w:rPr>
          <w:rFonts w:ascii="Courier New" w:eastAsia="MS Mincho" w:hAnsi="Courier New"/>
          <w:lang w:val="en-GB"/>
        </w:rPr>
        <w:t>c.inputChannelFormat</w:t>
      </w:r>
      <w:r w:rsidRPr="00EC5628">
        <w:rPr>
          <w:rFonts w:eastAsia="SimSun" w:hint="cs"/>
          <w:rtl/>
          <w:lang w:val="en-CA"/>
        </w:rPr>
        <w:t>، المحدد بشكل متكرر.</w:t>
      </w:r>
    </w:p>
    <w:p w14:paraId="4A807CE0" w14:textId="77777777" w:rsidR="004E1E10" w:rsidRPr="00EC5628" w:rsidRDefault="004E1E10" w:rsidP="004E1E10">
      <w:pPr>
        <w:pStyle w:val="enumlev1"/>
        <w:ind w:left="0" w:firstLine="0"/>
        <w:rPr>
          <w:rFonts w:eastAsia="SimSun"/>
          <w:rtl/>
          <w:lang w:val="fr-CH"/>
        </w:rPr>
      </w:pPr>
      <w:r w:rsidRPr="00EC5628">
        <w:rPr>
          <w:rFonts w:eastAsia="SimSun" w:hint="cs"/>
          <w:rtl/>
          <w:lang w:val="fr-CH"/>
        </w:rPr>
        <w:t xml:space="preserve">وفي التنفيذ المرجعي، يُنفذ ذلك في فئتين فرعيتين من </w:t>
      </w:r>
      <w:r w:rsidRPr="00EC5628">
        <w:rPr>
          <w:rFonts w:ascii="Courier New" w:eastAsia="MS Mincho" w:hAnsi="Courier New"/>
          <w:lang w:val="en-GB"/>
        </w:rPr>
        <w:t>AllocationPack</w:t>
      </w:r>
      <w:r w:rsidRPr="00EC5628">
        <w:rPr>
          <w:rFonts w:eastAsia="SimSun" w:hint="cs"/>
          <w:rtl/>
          <w:lang w:val="fr-CH"/>
        </w:rPr>
        <w:t xml:space="preserve">، ولهما طرائق لطلب نسق </w:t>
      </w:r>
      <w:r w:rsidRPr="00EC5628">
        <w:rPr>
          <w:rFonts w:eastAsia="MS Mincho"/>
          <w:i/>
          <w:lang w:val="en-GB"/>
        </w:rPr>
        <w:t>audioPackFormat</w:t>
      </w:r>
      <w:r w:rsidRPr="00EC5628">
        <w:rPr>
          <w:rFonts w:eastAsia="SimSun" w:hint="cs"/>
          <w:rtl/>
          <w:lang w:val="fr-CH"/>
        </w:rPr>
        <w:t xml:space="preserve"> وتوزيع القنوات ليستعملها العارض. ويُحتفظ بالمثل بالارتباط بين مسارات </w:t>
      </w:r>
      <w:r w:rsidRPr="00EC5628">
        <w:rPr>
          <w:rFonts w:ascii="Courier New" w:eastAsia="MS Mincho" w:hAnsi="Courier New"/>
          <w:lang w:val="en-GB"/>
        </w:rPr>
        <w:t>AllocationTrack</w:t>
      </w:r>
      <w:r w:rsidRPr="00EC5628">
        <w:rPr>
          <w:rFonts w:eastAsia="MS Mincho"/>
          <w:lang w:val="en-GB"/>
        </w:rPr>
        <w:t>s</w:t>
      </w:r>
      <w:r w:rsidRPr="00EC5628">
        <w:rPr>
          <w:rFonts w:eastAsia="SimSun" w:hint="cs"/>
          <w:rtl/>
          <w:lang w:val="fr-CH"/>
        </w:rPr>
        <w:t xml:space="preserve"> والمعرّفات المقابلة لها </w:t>
      </w:r>
      <w:r w:rsidRPr="00EC5628">
        <w:rPr>
          <w:rFonts w:eastAsia="MS Mincho"/>
          <w:i/>
          <w:lang w:val="en-GB"/>
        </w:rPr>
        <w:t>audioTrackUID</w:t>
      </w:r>
      <w:r w:rsidRPr="00EC5628">
        <w:rPr>
          <w:rFonts w:eastAsia="SimSun" w:hint="cs"/>
          <w:rtl/>
          <w:lang w:val="fr-CH"/>
        </w:rPr>
        <w:t xml:space="preserve"> باستعمال فئة فرعية من </w:t>
      </w:r>
      <w:r w:rsidRPr="00EC5628">
        <w:rPr>
          <w:rFonts w:ascii="Courier New" w:eastAsia="MS Mincho" w:hAnsi="Courier New"/>
          <w:lang w:val="en-GB"/>
        </w:rPr>
        <w:t>AllocationTrack</w:t>
      </w:r>
      <w:r w:rsidRPr="00EC5628">
        <w:rPr>
          <w:rFonts w:eastAsia="SimSun" w:hint="cs"/>
          <w:rtl/>
          <w:lang w:val="fr-CH"/>
        </w:rPr>
        <w:t>.</w:t>
      </w:r>
    </w:p>
    <w:p w14:paraId="3E437B8F" w14:textId="77777777" w:rsidR="004E1E10" w:rsidRPr="00EC5628" w:rsidRDefault="004E1E10" w:rsidP="004E1E10">
      <w:pPr>
        <w:pStyle w:val="Heading3"/>
        <w:rPr>
          <w:rFonts w:eastAsia="SimSun"/>
          <w:rtl/>
          <w:lang w:eastAsia="zh-CN" w:bidi="ar-EG"/>
        </w:rPr>
      </w:pPr>
      <w:r w:rsidRPr="00EC5628">
        <w:rPr>
          <w:rFonts w:eastAsia="SimSun"/>
          <w:lang w:eastAsia="zh-CN" w:bidi="ar-EG"/>
        </w:rPr>
        <w:t>7.2.5</w:t>
      </w:r>
      <w:r w:rsidRPr="00EC5628">
        <w:rPr>
          <w:rFonts w:eastAsia="SimSun"/>
          <w:rtl/>
          <w:lang w:eastAsia="zh-CN" w:bidi="ar-EG"/>
        </w:rPr>
        <w:tab/>
      </w:r>
      <w:r w:rsidRPr="00EC5628">
        <w:rPr>
          <w:rFonts w:eastAsia="SimSun" w:hint="cs"/>
          <w:rtl/>
          <w:lang w:val="en-GB" w:eastAsia="zh-CN" w:bidi="ar-EG"/>
        </w:rPr>
        <w:t>بنود عرض الخرج</w:t>
      </w:r>
    </w:p>
    <w:p w14:paraId="3DE80327" w14:textId="77777777" w:rsidR="004E1E10" w:rsidRPr="00EC5628" w:rsidRDefault="004E1E10" w:rsidP="004E1E10">
      <w:pPr>
        <w:rPr>
          <w:rFonts w:eastAsia="SimSun"/>
          <w:lang w:val="en-CA"/>
        </w:rPr>
      </w:pPr>
      <w:r w:rsidRPr="00EC5628">
        <w:rPr>
          <w:rFonts w:eastAsia="SimSun" w:hint="cs"/>
          <w:rtl/>
          <w:lang w:val="en-CA"/>
        </w:rPr>
        <w:t xml:space="preserve">بعد تحديد </w:t>
      </w:r>
      <w:r w:rsidRPr="00EC5628">
        <w:rPr>
          <w:rFonts w:eastAsia="MS Mincho"/>
          <w:i/>
          <w:lang w:val="en-GB"/>
        </w:rPr>
        <w:t>audioPackFormat</w:t>
      </w:r>
      <w:r w:rsidRPr="00EC5628">
        <w:rPr>
          <w:rFonts w:eastAsia="SimSun" w:hint="cs"/>
          <w:rtl/>
          <w:lang w:val="en-CA"/>
        </w:rPr>
        <w:t xml:space="preserve"> الأساسي، وتعيين</w:t>
      </w:r>
      <w:r w:rsidRPr="00EC5628">
        <w:rPr>
          <w:rFonts w:eastAsia="SimSun" w:hint="cs"/>
          <w:rtl/>
          <w:lang w:val="en-CA" w:bidi="ar-EG"/>
        </w:rPr>
        <w:t xml:space="preserve"> مواصفة</w:t>
      </w:r>
      <w:r w:rsidRPr="00EC5628">
        <w:rPr>
          <w:rFonts w:eastAsia="SimSun" w:hint="cs"/>
          <w:rtl/>
          <w:lang w:val="en-CA"/>
        </w:rPr>
        <w:t xml:space="preserve"> </w:t>
      </w:r>
      <w:r w:rsidRPr="00EC5628">
        <w:rPr>
          <w:rFonts w:ascii="Courier New" w:eastAsia="MS Mincho" w:hAnsi="Courier New"/>
          <w:lang w:val="en-GB"/>
        </w:rPr>
        <w:t>TrackSpec</w:t>
      </w:r>
      <w:r w:rsidRPr="00EC5628">
        <w:rPr>
          <w:rFonts w:eastAsia="SimSun" w:hint="cs"/>
          <w:rtl/>
          <w:lang w:val="en-CA"/>
        </w:rPr>
        <w:t xml:space="preserve"> لكل من قنواته، تُترجم جميع المعلومات الموجودة إلى بند واحد أو أكثر من بنود العرض </w:t>
      </w:r>
      <w:r w:rsidRPr="00EC5628">
        <w:rPr>
          <w:rFonts w:ascii="Courier New" w:eastAsia="MS Mincho" w:hAnsi="Courier New"/>
          <w:lang w:val="en-GB"/>
        </w:rPr>
        <w:t>RenderingItem</w:t>
      </w:r>
      <w:r w:rsidRPr="00EC5628">
        <w:rPr>
          <w:rFonts w:eastAsia="MS Mincho"/>
          <w:lang w:val="en-GB"/>
        </w:rPr>
        <w:t>s</w:t>
      </w:r>
      <w:r w:rsidRPr="00EC5628">
        <w:rPr>
          <w:rFonts w:eastAsia="SimSun" w:hint="cs"/>
          <w:rtl/>
          <w:lang w:val="en-CA"/>
        </w:rPr>
        <w:t>.</w:t>
      </w:r>
    </w:p>
    <w:p w14:paraId="08CDBFB8" w14:textId="77777777" w:rsidR="004E1E10" w:rsidRPr="00EC5628" w:rsidRDefault="004E1E10" w:rsidP="004E1E10">
      <w:pPr>
        <w:rPr>
          <w:rFonts w:eastAsia="SimSun"/>
          <w:lang w:val="fr-CH"/>
        </w:rPr>
      </w:pPr>
      <w:r w:rsidRPr="00EC5628">
        <w:rPr>
          <w:rFonts w:eastAsia="SimSun" w:hint="cs"/>
          <w:rtl/>
          <w:lang w:val="fr-CH"/>
        </w:rPr>
        <w:t xml:space="preserve">وتعتمد عملية القيام بذلك على نمط </w:t>
      </w:r>
      <w:r w:rsidRPr="00EC5628">
        <w:rPr>
          <w:rFonts w:eastAsia="SimSun" w:hint="cs"/>
          <w:rtl/>
          <w:lang w:val="en-CA"/>
        </w:rPr>
        <w:t xml:space="preserve">جذر نسق الكدسة السمعية </w:t>
      </w:r>
      <w:r w:rsidRPr="00EC5628">
        <w:rPr>
          <w:rFonts w:eastAsia="MS Mincho"/>
          <w:i/>
          <w:lang w:val="en-GB"/>
        </w:rPr>
        <w:t>audioPackFormat</w:t>
      </w:r>
      <w:r w:rsidRPr="00EC5628">
        <w:rPr>
          <w:rFonts w:eastAsia="SimSun" w:hint="cs"/>
          <w:rtl/>
          <w:lang w:val="fr-CH"/>
        </w:rPr>
        <w:t>.</w:t>
      </w:r>
    </w:p>
    <w:p w14:paraId="5840B36F" w14:textId="77777777" w:rsidR="004E1E10" w:rsidRPr="00EC5628" w:rsidRDefault="004E1E10" w:rsidP="004E1E10">
      <w:pPr>
        <w:pStyle w:val="Heading4"/>
        <w:rPr>
          <w:rFonts w:eastAsia="SimSun"/>
          <w:rtl/>
          <w:lang w:eastAsia="zh-CN" w:bidi="ar-EG"/>
        </w:rPr>
      </w:pPr>
      <w:r w:rsidRPr="00EC5628">
        <w:rPr>
          <w:rFonts w:eastAsia="SimSun"/>
          <w:lang w:eastAsia="zh-CN" w:bidi="ar-EG"/>
        </w:rPr>
        <w:t>1.7.2.5</w:t>
      </w:r>
      <w:r w:rsidRPr="00EC5628">
        <w:rPr>
          <w:rFonts w:eastAsia="SimSun"/>
          <w:rtl/>
          <w:lang w:eastAsia="zh-CN" w:bidi="ar-EG"/>
        </w:rPr>
        <w:tab/>
      </w:r>
      <w:r w:rsidRPr="00EC5628">
        <w:rPr>
          <w:rFonts w:eastAsia="SimSun" w:hint="cs"/>
          <w:rtl/>
          <w:lang w:val="en-GB" w:eastAsia="zh-CN" w:bidi="ar-EG"/>
        </w:rPr>
        <w:t>المكونات المشتركة</w:t>
      </w:r>
    </w:p>
    <w:p w14:paraId="45308F00" w14:textId="77777777" w:rsidR="004E1E10" w:rsidRPr="00EC5628" w:rsidRDefault="004E1E10" w:rsidP="004E1E10">
      <w:pPr>
        <w:rPr>
          <w:rFonts w:eastAsia="SimSun"/>
          <w:lang w:val="fr-CH"/>
        </w:rPr>
      </w:pPr>
      <w:r w:rsidRPr="00EC5628">
        <w:rPr>
          <w:rFonts w:eastAsia="SimSun" w:hint="cs"/>
          <w:rtl/>
          <w:lang w:val="fr-CH"/>
        </w:rPr>
        <w:t>يتم تقاسم بعض البيانات الموجودة في بنود العرض بين الأنماط، وبالتالي، تُستخلص بنفس الطريقة أيضاً.</w:t>
      </w:r>
    </w:p>
    <w:p w14:paraId="72EADF7E" w14:textId="77777777" w:rsidR="004E1E10" w:rsidRPr="00EC5628" w:rsidRDefault="004E1E10" w:rsidP="00B868C4">
      <w:pPr>
        <w:pStyle w:val="Heading5"/>
        <w:rPr>
          <w:rFonts w:eastAsia="SimSun"/>
          <w:rtl/>
          <w:lang w:eastAsia="zh-CN" w:bidi="ar-EG"/>
        </w:rPr>
      </w:pPr>
      <w:r w:rsidRPr="00EC5628">
        <w:rPr>
          <w:rFonts w:eastAsia="SimSun"/>
          <w:lang w:eastAsia="zh-CN" w:bidi="ar-EG"/>
        </w:rPr>
        <w:t>1.1.7.2.5</w:t>
      </w:r>
      <w:r w:rsidRPr="00EC5628">
        <w:rPr>
          <w:rFonts w:eastAsia="SimSun"/>
          <w:rtl/>
          <w:lang w:eastAsia="zh-CN" w:bidi="ar-EG"/>
        </w:rPr>
        <w:tab/>
      </w:r>
      <w:r w:rsidRPr="00EC5628">
        <w:rPr>
          <w:rFonts w:eastAsia="SimSun" w:hint="cs"/>
          <w:rtl/>
          <w:lang w:val="en-GB" w:eastAsia="zh-CN" w:bidi="ar-EG"/>
        </w:rPr>
        <w:t>الأهمية</w:t>
      </w:r>
    </w:p>
    <w:p w14:paraId="378CE593" w14:textId="77777777" w:rsidR="004E1E10" w:rsidRPr="00EC5628" w:rsidRDefault="004E1E10" w:rsidP="00B868C4">
      <w:pPr>
        <w:keepNext/>
        <w:keepLines/>
        <w:rPr>
          <w:rFonts w:eastAsia="SimSun"/>
          <w:lang w:val="fr-CH"/>
        </w:rPr>
      </w:pPr>
      <w:r w:rsidRPr="00EC5628">
        <w:rPr>
          <w:rFonts w:eastAsia="SimSun" w:hint="cs"/>
          <w:rtl/>
          <w:lang w:val="fr-CH"/>
        </w:rPr>
        <w:t xml:space="preserve">ينبغي استخلاص كائن بيانات الأهمية </w:t>
      </w:r>
      <w:r w:rsidRPr="00EC5628">
        <w:rPr>
          <w:rFonts w:ascii="Courier New" w:eastAsia="MS Mincho" w:hAnsi="Courier New"/>
          <w:lang w:val="en-GB"/>
        </w:rPr>
        <w:t>ImportanceData</w:t>
      </w:r>
      <w:r w:rsidRPr="00EC5628">
        <w:rPr>
          <w:rFonts w:eastAsia="SimSun" w:hint="cs"/>
          <w:rtl/>
          <w:lang w:val="fr-CH"/>
        </w:rPr>
        <w:t xml:space="preserve"> من حالة اختيار البند، بالقيم التالية:</w:t>
      </w:r>
    </w:p>
    <w:p w14:paraId="33501B89" w14:textId="77777777" w:rsidR="004E1E10" w:rsidRPr="00EC5628" w:rsidRDefault="004E1E10" w:rsidP="00B868C4">
      <w:pPr>
        <w:pStyle w:val="enumlev1"/>
        <w:keepNext/>
        <w:keepLines/>
        <w:rPr>
          <w:rFonts w:eastAsia="SimSun"/>
          <w:rtl/>
          <w:lang w:val="fr-CH"/>
        </w:rPr>
      </w:pPr>
      <w:r w:rsidRPr="00EC5628">
        <w:rPr>
          <w:rFonts w:eastAsia="SimSun" w:hint="cs"/>
          <w:rtl/>
          <w:lang w:val="fr-CH"/>
        </w:rPr>
        <w:t>-</w:t>
      </w:r>
      <w:r w:rsidRPr="00EC5628">
        <w:rPr>
          <w:rFonts w:eastAsia="SimSun"/>
          <w:rtl/>
          <w:lang w:val="fr-CH"/>
        </w:rPr>
        <w:tab/>
      </w:r>
      <w:r w:rsidRPr="00EC5628">
        <w:rPr>
          <w:rFonts w:eastAsia="SimSun" w:hint="cs"/>
          <w:rtl/>
          <w:lang w:val="fr-CH"/>
        </w:rPr>
        <w:t xml:space="preserve">الكائن السمعي </w:t>
      </w:r>
      <w:r w:rsidRPr="00EC5628">
        <w:rPr>
          <w:rFonts w:ascii="Courier New" w:eastAsia="MS Mincho" w:hAnsi="Courier New"/>
          <w:lang w:val="en-GB"/>
        </w:rPr>
        <w:t>audio_object</w:t>
      </w:r>
      <w:r w:rsidRPr="00EC5628">
        <w:rPr>
          <w:rFonts w:eastAsia="SimSun" w:hint="cs"/>
          <w:rtl/>
          <w:lang w:val="fr-CH"/>
        </w:rPr>
        <w:t xml:space="preserve"> هو أدنى أهمية محددة في جميع الكائنات السمعية </w:t>
      </w:r>
      <w:r w:rsidRPr="00EC5628">
        <w:rPr>
          <w:rFonts w:eastAsia="MS Mincho"/>
          <w:i/>
          <w:lang w:val="en-GB"/>
        </w:rPr>
        <w:t>audioObject</w:t>
      </w:r>
      <w:r w:rsidRPr="00EC5628">
        <w:rPr>
          <w:rFonts w:eastAsia="MS Mincho"/>
          <w:lang w:val="en-GB"/>
        </w:rPr>
        <w:t>s</w:t>
      </w:r>
      <w:r w:rsidRPr="00EC5628">
        <w:rPr>
          <w:rFonts w:eastAsia="SimSun" w:hint="cs"/>
          <w:rtl/>
          <w:lang w:val="fr-CH"/>
        </w:rPr>
        <w:t xml:space="preserve"> في المسار.</w:t>
      </w:r>
    </w:p>
    <w:p w14:paraId="233D1629" w14:textId="77777777" w:rsidR="004E1E10" w:rsidRPr="00EC5628" w:rsidRDefault="004E1E10" w:rsidP="00B868C4">
      <w:pPr>
        <w:pStyle w:val="enumlev1"/>
        <w:keepNext/>
        <w:keepLines/>
        <w:rPr>
          <w:rFonts w:eastAsia="SimSun"/>
          <w:lang w:val="fr-CH"/>
        </w:rPr>
      </w:pPr>
      <w:r w:rsidRPr="00EC5628">
        <w:rPr>
          <w:rFonts w:eastAsia="SimSun" w:hint="cs"/>
          <w:rtl/>
          <w:lang w:val="fr-CH"/>
        </w:rPr>
        <w:t>-</w:t>
      </w:r>
      <w:r w:rsidRPr="00EC5628">
        <w:rPr>
          <w:rFonts w:eastAsia="SimSun"/>
          <w:rtl/>
          <w:lang w:val="fr-CH"/>
        </w:rPr>
        <w:tab/>
      </w:r>
      <w:r w:rsidRPr="00EC5628">
        <w:rPr>
          <w:rFonts w:eastAsia="SimSun" w:hint="cs"/>
          <w:rtl/>
          <w:lang w:val="fr-CH"/>
        </w:rPr>
        <w:t xml:space="preserve">نسق الكدسة السمعية </w:t>
      </w:r>
      <w:r w:rsidRPr="00EC5628">
        <w:rPr>
          <w:rFonts w:ascii="Courier New" w:eastAsia="MS Mincho" w:hAnsi="Courier New"/>
          <w:lang w:val="en-GB"/>
        </w:rPr>
        <w:t>audio_pack_format</w:t>
      </w:r>
      <w:r w:rsidRPr="00EC5628">
        <w:rPr>
          <w:rFonts w:eastAsia="SimSun" w:hint="cs"/>
          <w:rtl/>
          <w:lang w:val="fr-CH"/>
        </w:rPr>
        <w:t xml:space="preserve"> هو أدنى أهمية محددة في أي نسق </w:t>
      </w:r>
      <w:r w:rsidRPr="00EC5628">
        <w:rPr>
          <w:rFonts w:eastAsia="MS Mincho"/>
          <w:i/>
          <w:lang w:val="en-GB"/>
        </w:rPr>
        <w:t>audioPackFormat</w:t>
      </w:r>
      <w:r w:rsidRPr="00EC5628">
        <w:rPr>
          <w:rFonts w:eastAsia="SimSun" w:hint="cs"/>
          <w:rtl/>
          <w:lang w:val="fr-CH"/>
        </w:rPr>
        <w:t xml:space="preserve"> على امتداد المسار من نسق </w:t>
      </w:r>
      <w:r w:rsidRPr="00EC5628">
        <w:rPr>
          <w:rFonts w:eastAsia="MS Mincho"/>
          <w:i/>
          <w:lang w:val="en-GB"/>
        </w:rPr>
        <w:t>audioPackFormat</w:t>
      </w:r>
      <w:r w:rsidRPr="00EC5628">
        <w:rPr>
          <w:rFonts w:eastAsia="SimSun" w:hint="cs"/>
          <w:rtl/>
          <w:lang w:val="en-CA"/>
        </w:rPr>
        <w:t xml:space="preserve"> الأساسي إلى نسق </w:t>
      </w:r>
      <w:r w:rsidRPr="00EC5628">
        <w:rPr>
          <w:rFonts w:eastAsia="MS Mincho"/>
          <w:i/>
          <w:lang w:val="en-GB"/>
        </w:rPr>
        <w:t>audioChannelFormat</w:t>
      </w:r>
      <w:r w:rsidRPr="00EC5628">
        <w:rPr>
          <w:rFonts w:eastAsia="SimSun" w:hint="cs"/>
          <w:rtl/>
          <w:lang w:val="en-CA"/>
        </w:rPr>
        <w:t>.</w:t>
      </w:r>
    </w:p>
    <w:p w14:paraId="7987EFFE" w14:textId="77777777" w:rsidR="004E1E10" w:rsidRPr="00EC5628" w:rsidRDefault="004E1E10" w:rsidP="004E1E10">
      <w:pPr>
        <w:rPr>
          <w:rFonts w:eastAsia="SimSun"/>
          <w:lang w:val="en-GB"/>
        </w:rPr>
      </w:pPr>
      <w:r w:rsidRPr="00EC5628">
        <w:rPr>
          <w:rFonts w:eastAsia="SimSun" w:hint="cs"/>
          <w:rtl/>
          <w:lang w:val="en-GB"/>
        </w:rPr>
        <w:t xml:space="preserve">وفي الحالتين، تُعرّف </w:t>
      </w:r>
      <w:r w:rsidRPr="00EC5628">
        <w:rPr>
          <w:rFonts w:ascii="Courier New" w:eastAsia="MS Mincho" w:hAnsi="Courier New"/>
          <w:lang w:val="en-GB"/>
        </w:rPr>
        <w:t>None</w:t>
      </w:r>
      <w:r w:rsidRPr="00EC5628">
        <w:rPr>
          <w:rFonts w:eastAsia="SimSun" w:hint="cs"/>
          <w:rtl/>
          <w:lang w:val="en-GB"/>
        </w:rPr>
        <w:t xml:space="preserve"> (أهمية غير محددة) بوصفها الأعلى أهمية.</w:t>
      </w:r>
    </w:p>
    <w:p w14:paraId="6F0EDFF4" w14:textId="77777777" w:rsidR="004E1E10" w:rsidRPr="00EC5628" w:rsidRDefault="004E1E10" w:rsidP="004E1E10">
      <w:pPr>
        <w:pStyle w:val="Heading5"/>
        <w:rPr>
          <w:rFonts w:eastAsia="SimSun"/>
          <w:rtl/>
          <w:lang w:eastAsia="zh-CN" w:bidi="ar-EG"/>
        </w:rPr>
      </w:pPr>
      <w:r w:rsidRPr="00DB4876">
        <w:rPr>
          <w:rFonts w:eastAsia="SimSun"/>
          <w:lang w:eastAsia="zh-CN" w:bidi="ar-EG"/>
        </w:rPr>
        <w:t>2.1.7.2.5</w:t>
      </w:r>
      <w:r w:rsidRPr="00DB4876">
        <w:rPr>
          <w:rFonts w:eastAsia="SimSun"/>
          <w:rtl/>
          <w:lang w:eastAsia="zh-CN" w:bidi="ar-EG"/>
        </w:rPr>
        <w:tab/>
      </w:r>
      <w:r w:rsidRPr="00DB4876">
        <w:rPr>
          <w:rFonts w:eastAsia="SimSun" w:hint="cs"/>
          <w:rtl/>
          <w:lang w:val="en-GB" w:eastAsia="zh-CN" w:bidi="ar-EG"/>
        </w:rPr>
        <w:t>البيانات الإضافية</w:t>
      </w:r>
    </w:p>
    <w:p w14:paraId="28B27712" w14:textId="77777777" w:rsidR="004E1E10" w:rsidRPr="00EC5628" w:rsidRDefault="004E1E10" w:rsidP="004E1E10">
      <w:pPr>
        <w:rPr>
          <w:rFonts w:eastAsia="SimSun"/>
          <w:lang w:val="en-GB"/>
        </w:rPr>
      </w:pPr>
      <w:r w:rsidRPr="00EC5628">
        <w:rPr>
          <w:rFonts w:eastAsia="SimSun" w:hint="cs"/>
          <w:rtl/>
          <w:lang w:val="en-GB"/>
        </w:rPr>
        <w:t xml:space="preserve">ينبغي استخلاص كائن البيانات الإضافية </w:t>
      </w:r>
      <w:r w:rsidRPr="00EC5628">
        <w:rPr>
          <w:rFonts w:ascii="Courier New" w:eastAsia="MS Mincho" w:hAnsi="Courier New"/>
          <w:lang w:val="en-GB"/>
        </w:rPr>
        <w:t>ExtraData</w:t>
      </w:r>
      <w:r w:rsidRPr="00EC5628">
        <w:rPr>
          <w:rFonts w:eastAsia="SimSun" w:hint="cs"/>
          <w:rtl/>
          <w:lang w:val="en-GB"/>
        </w:rPr>
        <w:t xml:space="preserve"> من حالة اختيار البند، بالقيم التالية:</w:t>
      </w:r>
    </w:p>
    <w:p w14:paraId="618EC8E0" w14:textId="77777777" w:rsidR="004E1E10" w:rsidRPr="005D5780" w:rsidRDefault="004E1E10" w:rsidP="004E1E10">
      <w:pPr>
        <w:pStyle w:val="enumlev1"/>
        <w:rPr>
          <w:rFonts w:eastAsia="SimSun"/>
          <w:spacing w:val="-2"/>
          <w:rtl/>
          <w:lang w:val="en-CA"/>
        </w:rPr>
      </w:pPr>
      <w:r w:rsidRPr="005D5780">
        <w:rPr>
          <w:rFonts w:eastAsia="SimSun" w:hint="cs"/>
          <w:spacing w:val="-2"/>
          <w:rtl/>
          <w:lang w:val="fr-CH"/>
        </w:rPr>
        <w:t>-</w:t>
      </w:r>
      <w:r w:rsidRPr="005D5780">
        <w:rPr>
          <w:rFonts w:eastAsia="SimSun"/>
          <w:spacing w:val="-2"/>
          <w:rtl/>
          <w:lang w:val="fr-CH"/>
        </w:rPr>
        <w:tab/>
      </w:r>
      <w:r w:rsidRPr="005D5780">
        <w:rPr>
          <w:rFonts w:eastAsia="SimSun" w:hint="cs"/>
          <w:spacing w:val="-2"/>
          <w:rtl/>
          <w:lang w:val="fr-CH"/>
        </w:rPr>
        <w:t xml:space="preserve">بدء الكائن </w:t>
      </w:r>
      <w:r w:rsidRPr="005D5780">
        <w:rPr>
          <w:rFonts w:ascii="Courier New" w:eastAsia="MS Mincho" w:hAnsi="Courier New"/>
          <w:spacing w:val="-2"/>
          <w:lang w:val="en-GB"/>
        </w:rPr>
        <w:t>object_start</w:t>
      </w:r>
      <w:r w:rsidRPr="005D5780">
        <w:rPr>
          <w:rFonts w:eastAsia="SimSun" w:hint="cs"/>
          <w:spacing w:val="-2"/>
          <w:rtl/>
          <w:lang w:val="fr-CH"/>
        </w:rPr>
        <w:t xml:space="preserve"> هو وقت بدء </w:t>
      </w:r>
      <w:r w:rsidRPr="005D5780">
        <w:rPr>
          <w:rFonts w:eastAsia="MS Mincho"/>
          <w:i/>
          <w:spacing w:val="-2"/>
          <w:lang w:val="en-GB"/>
        </w:rPr>
        <w:t>start</w:t>
      </w:r>
      <w:r w:rsidRPr="005D5780">
        <w:rPr>
          <w:rFonts w:eastAsia="SimSun" w:hint="cs"/>
          <w:spacing w:val="-2"/>
          <w:rtl/>
          <w:lang w:val="fr-CH"/>
        </w:rPr>
        <w:t xml:space="preserve"> آخر </w:t>
      </w:r>
      <w:r w:rsidRPr="005D5780">
        <w:rPr>
          <w:rFonts w:eastAsia="MS Mincho"/>
          <w:i/>
          <w:spacing w:val="-2"/>
          <w:lang w:val="en-GB"/>
        </w:rPr>
        <w:t>audioObject</w:t>
      </w:r>
      <w:r w:rsidRPr="005D5780">
        <w:rPr>
          <w:rFonts w:eastAsia="SimSun" w:hint="cs"/>
          <w:spacing w:val="-2"/>
          <w:rtl/>
          <w:lang w:val="fr-CH"/>
        </w:rPr>
        <w:t xml:space="preserve"> في المسار (</w:t>
      </w:r>
      <w:r w:rsidRPr="005D5780">
        <w:rPr>
          <w:rFonts w:ascii="Courier New" w:eastAsia="MS Mincho" w:hAnsi="Courier New"/>
          <w:spacing w:val="-2"/>
          <w:lang w:val="en-GB"/>
        </w:rPr>
        <w:t>None</w:t>
      </w:r>
      <w:r w:rsidRPr="005D5780">
        <w:rPr>
          <w:rFonts w:eastAsia="SimSun" w:hint="cs"/>
          <w:spacing w:val="-2"/>
          <w:rtl/>
          <w:lang w:val="fr-CH"/>
        </w:rPr>
        <w:t xml:space="preserve"> في أسلوب </w:t>
      </w:r>
      <w:r w:rsidRPr="005D5780">
        <w:rPr>
          <w:rFonts w:eastAsia="SimSun"/>
          <w:spacing w:val="-2"/>
          <w:lang w:val="en-CA"/>
        </w:rPr>
        <w:t>CHNA</w:t>
      </w:r>
      <w:r w:rsidRPr="005D5780">
        <w:rPr>
          <w:rFonts w:eastAsia="SimSun" w:hint="cs"/>
          <w:spacing w:val="-2"/>
          <w:rtl/>
          <w:lang w:val="en-CA"/>
        </w:rPr>
        <w:t xml:space="preserve"> فقط).</w:t>
      </w:r>
    </w:p>
    <w:p w14:paraId="3DBD2353" w14:textId="7164BC8E" w:rsidR="004E1E10" w:rsidRPr="00A6761E" w:rsidRDefault="004E1E10" w:rsidP="004E1E10">
      <w:pPr>
        <w:pStyle w:val="enumlev1"/>
        <w:rPr>
          <w:rFonts w:eastAsia="SimSun"/>
          <w:spacing w:val="-2"/>
        </w:rPr>
      </w:pPr>
      <w:r w:rsidRPr="005D5780">
        <w:rPr>
          <w:rFonts w:eastAsia="SimSun" w:hint="cs"/>
          <w:spacing w:val="-2"/>
          <w:rtl/>
          <w:lang w:val="fr-CH"/>
        </w:rPr>
        <w:t>-</w:t>
      </w:r>
      <w:r w:rsidRPr="005D5780">
        <w:rPr>
          <w:rFonts w:eastAsia="SimSun"/>
          <w:spacing w:val="-2"/>
          <w:rtl/>
          <w:lang w:val="fr-CH"/>
        </w:rPr>
        <w:tab/>
      </w:r>
      <w:r w:rsidRPr="005D5780">
        <w:rPr>
          <w:rFonts w:eastAsia="SimSun" w:hint="cs"/>
          <w:spacing w:val="-2"/>
          <w:rtl/>
          <w:lang w:val="fr-CH"/>
        </w:rPr>
        <w:t xml:space="preserve">مدة الكائن </w:t>
      </w:r>
      <w:r w:rsidRPr="005D5780">
        <w:rPr>
          <w:rFonts w:ascii="Courier New" w:eastAsia="MS Mincho" w:hAnsi="Courier New"/>
          <w:spacing w:val="-2"/>
          <w:lang w:val="en-GB"/>
        </w:rPr>
        <w:t>object_duration</w:t>
      </w:r>
      <w:r w:rsidRPr="005D5780">
        <w:rPr>
          <w:rFonts w:eastAsia="SimSun" w:hint="cs"/>
          <w:spacing w:val="-2"/>
          <w:rtl/>
          <w:lang w:val="fr-CH"/>
        </w:rPr>
        <w:t xml:space="preserve"> هي مدة </w:t>
      </w:r>
      <w:r w:rsidRPr="005D5780">
        <w:rPr>
          <w:rFonts w:eastAsia="MS Mincho"/>
          <w:i/>
          <w:spacing w:val="-2"/>
          <w:lang w:val="en-GB"/>
        </w:rPr>
        <w:t>duration</w:t>
      </w:r>
      <w:r w:rsidRPr="005D5780">
        <w:rPr>
          <w:rFonts w:eastAsia="SimSun" w:hint="cs"/>
          <w:spacing w:val="-2"/>
          <w:rtl/>
          <w:lang w:val="fr-CH"/>
        </w:rPr>
        <w:t xml:space="preserve"> آخر كائن سمعي </w:t>
      </w:r>
      <w:r w:rsidRPr="005D5780">
        <w:rPr>
          <w:rFonts w:eastAsia="MS Mincho"/>
          <w:i/>
          <w:spacing w:val="-2"/>
          <w:lang w:val="en-GB"/>
        </w:rPr>
        <w:t>audioObject</w:t>
      </w:r>
      <w:r w:rsidRPr="005D5780">
        <w:rPr>
          <w:rFonts w:eastAsia="SimSun" w:hint="cs"/>
          <w:spacing w:val="-2"/>
          <w:rtl/>
          <w:lang w:val="fr-CH"/>
        </w:rPr>
        <w:t xml:space="preserve"> في المسار (</w:t>
      </w:r>
      <w:r w:rsidRPr="005D5780">
        <w:rPr>
          <w:rFonts w:ascii="Courier New" w:eastAsia="MS Mincho" w:hAnsi="Courier New"/>
          <w:spacing w:val="-2"/>
          <w:lang w:val="en-GB"/>
        </w:rPr>
        <w:t>None</w:t>
      </w:r>
      <w:r w:rsidRPr="005D5780">
        <w:rPr>
          <w:rFonts w:eastAsia="SimSun" w:hint="cs"/>
          <w:spacing w:val="-2"/>
          <w:rtl/>
          <w:lang w:val="fr-CH"/>
        </w:rPr>
        <w:t xml:space="preserve"> في</w:t>
      </w:r>
      <w:r w:rsidR="00B868C4">
        <w:rPr>
          <w:rFonts w:eastAsia="SimSun" w:hint="eastAsia"/>
          <w:spacing w:val="-2"/>
          <w:rtl/>
          <w:lang w:val="fr-CH"/>
        </w:rPr>
        <w:t> </w:t>
      </w:r>
      <w:r w:rsidRPr="005D5780">
        <w:rPr>
          <w:rFonts w:eastAsia="SimSun" w:hint="cs"/>
          <w:spacing w:val="-2"/>
          <w:rtl/>
          <w:lang w:val="fr-CH"/>
        </w:rPr>
        <w:t xml:space="preserve">أسلوب </w:t>
      </w:r>
      <w:r w:rsidRPr="005D5780">
        <w:rPr>
          <w:rFonts w:eastAsia="SimSun"/>
          <w:spacing w:val="-2"/>
          <w:lang w:val="en-CA"/>
        </w:rPr>
        <w:t>CHNA</w:t>
      </w:r>
      <w:r w:rsidRPr="005D5780">
        <w:rPr>
          <w:rFonts w:eastAsia="SimSun" w:hint="cs"/>
          <w:spacing w:val="-2"/>
          <w:rtl/>
          <w:lang w:val="en-CA"/>
        </w:rPr>
        <w:t xml:space="preserve"> فقط).</w:t>
      </w:r>
    </w:p>
    <w:p w14:paraId="1C00FADA" w14:textId="77777777" w:rsidR="004E1E10" w:rsidRPr="00B868C4" w:rsidRDefault="004E1E10" w:rsidP="004E1E10">
      <w:pPr>
        <w:pStyle w:val="enumlev1"/>
        <w:rPr>
          <w:rFonts w:eastAsia="SimSun"/>
          <w:spacing w:val="-4"/>
          <w:rtl/>
          <w:lang w:val="fr-CH"/>
        </w:rPr>
      </w:pPr>
      <w:r w:rsidRPr="00B868C4">
        <w:rPr>
          <w:rFonts w:eastAsia="SimSun" w:hint="cs"/>
          <w:spacing w:val="-4"/>
          <w:rtl/>
          <w:lang w:val="fr-CH"/>
        </w:rPr>
        <w:t>-</w:t>
      </w:r>
      <w:r w:rsidRPr="00B868C4">
        <w:rPr>
          <w:rFonts w:eastAsia="SimSun"/>
          <w:spacing w:val="-4"/>
          <w:rtl/>
          <w:lang w:val="fr-CH"/>
        </w:rPr>
        <w:tab/>
      </w:r>
      <w:r w:rsidRPr="00B868C4">
        <w:rPr>
          <w:rFonts w:eastAsia="SimSun" w:hint="cs"/>
          <w:spacing w:val="-4"/>
          <w:rtl/>
          <w:lang w:val="fr-CH"/>
        </w:rPr>
        <w:t xml:space="preserve">الشاشة المرجعية </w:t>
      </w:r>
      <w:r w:rsidRPr="00B868C4">
        <w:rPr>
          <w:rFonts w:ascii="Courier New" w:eastAsia="MS Mincho" w:hAnsi="Courier New"/>
          <w:spacing w:val="-4"/>
          <w:lang w:val="en-GB"/>
        </w:rPr>
        <w:t>reference_screen</w:t>
      </w:r>
      <w:r w:rsidRPr="00B868C4">
        <w:rPr>
          <w:rFonts w:eastAsia="SimSun" w:hint="cs"/>
          <w:spacing w:val="-4"/>
          <w:rtl/>
          <w:lang w:val="fr-CH"/>
        </w:rPr>
        <w:t xml:space="preserve"> هي الشاشة المرجعية للبرنامج السمعي </w:t>
      </w:r>
      <w:r w:rsidRPr="00B868C4">
        <w:rPr>
          <w:rFonts w:eastAsia="MS Mincho"/>
          <w:i/>
          <w:spacing w:val="-4"/>
          <w:lang w:val="en-GB"/>
        </w:rPr>
        <w:t>audioProgrammeReferenceScreen</w:t>
      </w:r>
      <w:r w:rsidRPr="00B868C4">
        <w:rPr>
          <w:rFonts w:eastAsia="SimSun" w:hint="cs"/>
          <w:spacing w:val="-4"/>
          <w:rtl/>
          <w:lang w:val="fr-CH"/>
        </w:rPr>
        <w:t xml:space="preserve"> للبرنامج السمعي المختار </w:t>
      </w:r>
      <w:r w:rsidRPr="00B868C4">
        <w:rPr>
          <w:rFonts w:eastAsia="MS Mincho"/>
          <w:i/>
          <w:spacing w:val="-4"/>
          <w:lang w:val="en-GB"/>
        </w:rPr>
        <w:t>audioProgramme</w:t>
      </w:r>
      <w:r w:rsidRPr="00B868C4">
        <w:rPr>
          <w:rFonts w:eastAsia="SimSun" w:hint="cs"/>
          <w:spacing w:val="-4"/>
          <w:rtl/>
          <w:lang w:val="fr-CH"/>
        </w:rPr>
        <w:t xml:space="preserve"> (</w:t>
      </w:r>
      <w:r w:rsidRPr="00B868C4">
        <w:rPr>
          <w:rFonts w:ascii="Courier New" w:eastAsia="MS Mincho" w:hAnsi="Courier New"/>
          <w:spacing w:val="-4"/>
          <w:lang w:val="en-GB"/>
        </w:rPr>
        <w:t>None</w:t>
      </w:r>
      <w:r w:rsidRPr="00B868C4">
        <w:rPr>
          <w:rFonts w:eastAsia="SimSun" w:hint="cs"/>
          <w:spacing w:val="-4"/>
          <w:rtl/>
          <w:lang w:val="fr-CH"/>
        </w:rPr>
        <w:t xml:space="preserve"> في حالة عدم الاختيار).</w:t>
      </w:r>
    </w:p>
    <w:p w14:paraId="6CA42C8C" w14:textId="77777777" w:rsidR="004E1E10" w:rsidRPr="00EC5628" w:rsidRDefault="004E1E10" w:rsidP="004E1E10">
      <w:pPr>
        <w:pStyle w:val="enumlev1"/>
        <w:rPr>
          <w:rFonts w:eastAsia="SimSun"/>
          <w:lang w:val="fr-CH"/>
        </w:rPr>
      </w:pPr>
      <w:r w:rsidRPr="00EC5628">
        <w:rPr>
          <w:rFonts w:eastAsia="SimSun" w:hint="cs"/>
          <w:rtl/>
          <w:lang w:val="fr-CH"/>
        </w:rPr>
        <w:t>-</w:t>
      </w:r>
      <w:r w:rsidRPr="00EC5628">
        <w:rPr>
          <w:rFonts w:eastAsia="SimSun"/>
          <w:rtl/>
          <w:lang w:val="fr-CH"/>
        </w:rPr>
        <w:tab/>
      </w:r>
      <w:r w:rsidRPr="00EC5628">
        <w:rPr>
          <w:rFonts w:eastAsia="SimSun" w:hint="cs"/>
          <w:rtl/>
          <w:lang w:val="fr-CH"/>
        </w:rPr>
        <w:t xml:space="preserve">تردد القناة </w:t>
      </w:r>
      <w:r w:rsidRPr="00EC5628">
        <w:rPr>
          <w:rFonts w:ascii="Courier New" w:eastAsia="MS Mincho" w:hAnsi="Courier New"/>
          <w:lang w:val="en-GB"/>
        </w:rPr>
        <w:t>channel_frequency</w:t>
      </w:r>
      <w:r w:rsidRPr="00EC5628">
        <w:rPr>
          <w:rFonts w:eastAsia="SimSun" w:hint="cs"/>
          <w:rtl/>
          <w:lang w:val="fr-CH"/>
        </w:rPr>
        <w:t xml:space="preserve"> هو عنصر تردد </w:t>
      </w:r>
      <w:r w:rsidRPr="00EC5628">
        <w:rPr>
          <w:rFonts w:eastAsia="MS Mincho"/>
          <w:i/>
          <w:lang w:val="en-GB"/>
        </w:rPr>
        <w:t>frequency</w:t>
      </w:r>
      <w:r w:rsidRPr="00EC5628">
        <w:rPr>
          <w:rFonts w:eastAsia="SimSun" w:hint="cs"/>
          <w:rtl/>
          <w:lang w:val="fr-CH"/>
        </w:rPr>
        <w:t xml:space="preserve"> نسق القناة السمعية </w:t>
      </w:r>
      <w:r w:rsidRPr="00EC5628">
        <w:rPr>
          <w:rFonts w:eastAsia="MS Mincho"/>
          <w:i/>
          <w:lang w:val="en-GB"/>
        </w:rPr>
        <w:t>audioChannelFormat</w:t>
      </w:r>
      <w:r w:rsidRPr="00EC5628">
        <w:rPr>
          <w:rFonts w:eastAsia="SimSun" w:hint="cs"/>
          <w:rtl/>
          <w:lang w:val="fr-CH"/>
        </w:rPr>
        <w:t xml:space="preserve"> المختار (أو </w:t>
      </w:r>
      <w:r w:rsidRPr="00EC5628">
        <w:rPr>
          <w:rFonts w:ascii="Courier New" w:eastAsia="MS Mincho" w:hAnsi="Courier New"/>
          <w:lang w:val="en-GB"/>
        </w:rPr>
        <w:t>None</w:t>
      </w:r>
      <w:r w:rsidRPr="00EC5628">
        <w:rPr>
          <w:rFonts w:eastAsia="SimSun" w:hint="cs"/>
          <w:rtl/>
          <w:lang w:val="fr-CH"/>
        </w:rPr>
        <w:t xml:space="preserve"> في حالة عدم الاختيار، كما في حالة إنشاء بند العرض الخاص ب</w:t>
      </w:r>
      <w:r w:rsidRPr="00EC5628">
        <w:rPr>
          <w:rFonts w:eastAsia="MS Mincho"/>
          <w:rtl/>
          <w:lang w:val="en-GB"/>
        </w:rPr>
        <w:t>صوتيات محيطة من الرتبة الأعلى</w:t>
      </w:r>
      <w:r w:rsidRPr="00EC5628">
        <w:rPr>
          <w:rFonts w:eastAsia="MS Mincho" w:hint="cs"/>
          <w:rtl/>
          <w:lang w:val="en-GB"/>
        </w:rPr>
        <w:t>).</w:t>
      </w:r>
    </w:p>
    <w:p w14:paraId="714DEF44" w14:textId="77777777" w:rsidR="004E1E10" w:rsidRPr="00EC5628" w:rsidRDefault="004E1E10" w:rsidP="004E1E10">
      <w:pPr>
        <w:pStyle w:val="Heading4"/>
        <w:rPr>
          <w:rFonts w:eastAsia="SimSun"/>
          <w:rtl/>
          <w:lang w:eastAsia="zh-CN" w:bidi="ar-EG"/>
        </w:rPr>
      </w:pPr>
      <w:r w:rsidRPr="00EC5628">
        <w:rPr>
          <w:rFonts w:eastAsia="SimSun"/>
          <w:lang w:eastAsia="zh-CN" w:bidi="ar-EG"/>
        </w:rPr>
        <w:lastRenderedPageBreak/>
        <w:t>2.7.2.5</w:t>
      </w:r>
      <w:r w:rsidRPr="00EC5628">
        <w:rPr>
          <w:rFonts w:eastAsia="SimSun"/>
          <w:rtl/>
          <w:lang w:eastAsia="zh-CN" w:bidi="ar-EG"/>
        </w:rPr>
        <w:tab/>
      </w:r>
      <w:r w:rsidRPr="00EC5628">
        <w:rPr>
          <w:rFonts w:eastAsia="SimSun" w:hint="cs"/>
          <w:rtl/>
          <w:lang w:val="en-GB" w:eastAsia="zh-CN" w:bidi="ar-EG"/>
        </w:rPr>
        <w:t xml:space="preserve">بنود عرض الخرج لتعريف </w:t>
      </w:r>
      <w:r w:rsidRPr="00EC5628">
        <w:rPr>
          <w:rFonts w:eastAsia="MS Mincho"/>
          <w:i/>
          <w:lang w:val="en-GB"/>
        </w:rPr>
        <w:t>typeDefinition==</w:t>
      </w:r>
      <w:r w:rsidRPr="00EC5628">
        <w:rPr>
          <w:rFonts w:eastAsia="MS Mincho"/>
          <w:lang w:val="en-GB"/>
        </w:rPr>
        <w:t xml:space="preserve"> Objects</w:t>
      </w:r>
      <w:r w:rsidRPr="00EC5628">
        <w:rPr>
          <w:rFonts w:eastAsia="MS Mincho" w:hint="cs"/>
          <w:rtl/>
          <w:lang w:val="en-GB"/>
        </w:rPr>
        <w:t xml:space="preserve"> أو </w:t>
      </w:r>
      <w:r w:rsidRPr="00EC5628">
        <w:rPr>
          <w:rFonts w:eastAsia="MS Mincho"/>
          <w:lang w:val="en-GB"/>
        </w:rPr>
        <w:t>DirectSpeakers</w:t>
      </w:r>
    </w:p>
    <w:p w14:paraId="55E10002" w14:textId="77777777" w:rsidR="004E1E10" w:rsidRPr="00EC5628" w:rsidRDefault="004E1E10" w:rsidP="004E1E10">
      <w:pPr>
        <w:rPr>
          <w:rFonts w:eastAsia="SimSun"/>
          <w:lang w:val="en-GB"/>
        </w:rPr>
      </w:pPr>
      <w:r w:rsidRPr="00EC5628">
        <w:rPr>
          <w:rFonts w:eastAsia="SimSun" w:hint="cs"/>
          <w:rtl/>
          <w:lang w:val="en-GB"/>
        </w:rPr>
        <w:t xml:space="preserve">إن عملية تحديد بنود العرض للكائنات </w:t>
      </w:r>
      <w:r w:rsidRPr="00EC5628">
        <w:rPr>
          <w:rFonts w:eastAsia="MS Mincho"/>
          <w:i/>
          <w:lang w:val="en-GB"/>
        </w:rPr>
        <w:t>Objects</w:t>
      </w:r>
      <w:r w:rsidRPr="00EC5628">
        <w:rPr>
          <w:rFonts w:eastAsia="SimSun" w:hint="cs"/>
          <w:rtl/>
          <w:lang w:val="en-GB"/>
        </w:rPr>
        <w:t xml:space="preserve"> ومكبرات الصوت المباشرة </w:t>
      </w:r>
      <w:r w:rsidRPr="00EC5628">
        <w:rPr>
          <w:rFonts w:eastAsia="MS Mincho"/>
          <w:i/>
          <w:lang w:val="en-GB"/>
        </w:rPr>
        <w:t>DirectSpeakers</w:t>
      </w:r>
      <w:r w:rsidRPr="00EC5628">
        <w:rPr>
          <w:rFonts w:eastAsia="SimSun" w:hint="cs"/>
          <w:rtl/>
          <w:lang w:val="en-GB"/>
        </w:rPr>
        <w:t xml:space="preserve"> مماثلة لبعضها البعض </w:t>
      </w:r>
      <w:r w:rsidRPr="00EC5628">
        <w:rPr>
          <w:rFonts w:eastAsia="SimSun"/>
          <w:rtl/>
          <w:lang w:val="en-GB"/>
        </w:rPr>
        <w:t>–</w:t>
      </w:r>
      <w:r w:rsidRPr="00EC5628">
        <w:rPr>
          <w:rFonts w:eastAsia="SimSun" w:hint="cs"/>
          <w:rtl/>
          <w:lang w:val="en-GB"/>
        </w:rPr>
        <w:t xml:space="preserve"> ولا تختلف إلا الأنماط المعنية واختيار المعلمات.</w:t>
      </w:r>
    </w:p>
    <w:p w14:paraId="33CA33C1" w14:textId="77777777" w:rsidR="004E1E10" w:rsidRPr="00EC5628" w:rsidRDefault="004E1E10" w:rsidP="004E1E10">
      <w:pPr>
        <w:rPr>
          <w:rFonts w:eastAsia="SimSun"/>
          <w:rtl/>
          <w:lang w:val="en-GB"/>
        </w:rPr>
      </w:pPr>
      <w:r w:rsidRPr="00EC5628">
        <w:rPr>
          <w:rFonts w:eastAsia="SimSun" w:hint="cs"/>
          <w:rtl/>
          <w:lang w:val="en-GB"/>
        </w:rPr>
        <w:t xml:space="preserve">ويصدر بند عرض واحد لكل زوج من نسق </w:t>
      </w:r>
      <w:r w:rsidRPr="00EC5628">
        <w:rPr>
          <w:rFonts w:eastAsia="MS Mincho"/>
          <w:i/>
          <w:lang w:val="en-GB"/>
        </w:rPr>
        <w:t>audioChannelFormat</w:t>
      </w:r>
      <w:r w:rsidRPr="00EC5628">
        <w:rPr>
          <w:rFonts w:eastAsia="SimSun" w:hint="cs"/>
          <w:rtl/>
          <w:lang w:val="en-GB"/>
        </w:rPr>
        <w:t xml:space="preserve"> ومواصفة </w:t>
      </w:r>
      <w:r w:rsidRPr="00EC5628">
        <w:rPr>
          <w:rFonts w:ascii="Courier New" w:eastAsia="MS Mincho" w:hAnsi="Courier New"/>
          <w:lang w:val="en-GB"/>
        </w:rPr>
        <w:t>track_spec</w:t>
      </w:r>
      <w:r w:rsidRPr="00EC5628">
        <w:rPr>
          <w:rFonts w:eastAsia="SimSun" w:hint="cs"/>
          <w:rtl/>
          <w:lang w:val="en-GB"/>
        </w:rPr>
        <w:t xml:space="preserve"> في توزيع القناة. </w:t>
      </w:r>
    </w:p>
    <w:p w14:paraId="6F304395" w14:textId="5A01AAED" w:rsidR="004E1E10" w:rsidRPr="0028023A" w:rsidRDefault="004E1E10" w:rsidP="004E1E10">
      <w:pPr>
        <w:rPr>
          <w:rFonts w:eastAsia="SimSun"/>
          <w:spacing w:val="-2"/>
          <w:lang w:val="en-GB"/>
        </w:rPr>
      </w:pPr>
      <w:r w:rsidRPr="0028023A">
        <w:rPr>
          <w:rFonts w:eastAsia="SimSun" w:hint="cs"/>
          <w:spacing w:val="-2"/>
          <w:rtl/>
          <w:lang w:val="en-GB"/>
        </w:rPr>
        <w:t xml:space="preserve">وينشأ مصدر البيانات الشرحية </w:t>
      </w:r>
      <w:r w:rsidRPr="0028023A">
        <w:rPr>
          <w:rFonts w:ascii="Courier New" w:eastAsia="MS Mincho" w:hAnsi="Courier New"/>
          <w:spacing w:val="-2"/>
          <w:lang w:val="en-GB"/>
        </w:rPr>
        <w:t>MetadataSource</w:t>
      </w:r>
      <w:r w:rsidRPr="0028023A">
        <w:rPr>
          <w:rFonts w:eastAsia="SimSun" w:hint="cs"/>
          <w:spacing w:val="-2"/>
          <w:rtl/>
          <w:lang w:val="en-GB"/>
        </w:rPr>
        <w:t xml:space="preserve"> الذي يؤدي إلى صدور </w:t>
      </w:r>
      <w:r w:rsidRPr="0028023A">
        <w:rPr>
          <w:rFonts w:ascii="Courier New" w:eastAsia="MS Mincho" w:hAnsi="Courier New"/>
          <w:spacing w:val="-2"/>
          <w:lang w:val="en-GB"/>
        </w:rPr>
        <w:t>RenderingItem</w:t>
      </w:r>
      <w:r w:rsidRPr="0028023A">
        <w:rPr>
          <w:rFonts w:eastAsia="SimSun" w:hint="cs"/>
          <w:spacing w:val="-2"/>
          <w:rtl/>
          <w:lang w:val="en-GB"/>
        </w:rPr>
        <w:t xml:space="preserve"> واحد (بالنمط الملائم) لكل نسق فدرة سمعية </w:t>
      </w:r>
      <w:r w:rsidRPr="0028023A">
        <w:rPr>
          <w:rFonts w:eastAsia="MS Mincho"/>
          <w:i/>
          <w:spacing w:val="-2"/>
          <w:lang w:val="en-GB"/>
        </w:rPr>
        <w:t>audioBlockFormat</w:t>
      </w:r>
      <w:r w:rsidRPr="0028023A">
        <w:rPr>
          <w:rFonts w:eastAsia="SimSun" w:hint="cs"/>
          <w:spacing w:val="-2"/>
          <w:rtl/>
          <w:lang w:val="en-GB"/>
        </w:rPr>
        <w:t xml:space="preserve"> في نسق القناة السمعية </w:t>
      </w:r>
      <w:r w:rsidRPr="0028023A">
        <w:rPr>
          <w:rFonts w:eastAsia="MS Mincho"/>
          <w:i/>
          <w:spacing w:val="-2"/>
          <w:lang w:val="en-GB"/>
        </w:rPr>
        <w:t>audioChannelFormat</w:t>
      </w:r>
      <w:r w:rsidRPr="0028023A">
        <w:rPr>
          <w:rFonts w:eastAsia="SimSun" w:hint="cs"/>
          <w:spacing w:val="-2"/>
          <w:rtl/>
          <w:lang w:val="en-GB"/>
        </w:rPr>
        <w:t xml:space="preserve"> المختار، ويكون حقل البيانات </w:t>
      </w:r>
      <w:r w:rsidRPr="0028023A">
        <w:rPr>
          <w:rFonts w:ascii="Courier New" w:eastAsia="MS Mincho" w:hAnsi="Courier New"/>
          <w:spacing w:val="-2"/>
          <w:lang w:val="en-GB"/>
        </w:rPr>
        <w:t>extra_data</w:t>
      </w:r>
      <w:r w:rsidRPr="0028023A">
        <w:rPr>
          <w:rFonts w:eastAsia="SimSun" w:hint="cs"/>
          <w:spacing w:val="-2"/>
          <w:rtl/>
          <w:lang w:val="en-GB"/>
        </w:rPr>
        <w:t xml:space="preserve"> محدداً على النحو الوارد أعلاه، ويحتوي حقل أنساق </w:t>
      </w:r>
      <w:r w:rsidRPr="0028023A">
        <w:rPr>
          <w:rFonts w:ascii="Courier New" w:eastAsia="MS Mincho" w:hAnsi="Courier New"/>
          <w:spacing w:val="-2"/>
          <w:lang w:val="en-GB"/>
        </w:rPr>
        <w:t>audioPackFormats</w:t>
      </w:r>
      <w:r w:rsidRPr="0028023A">
        <w:rPr>
          <w:rFonts w:eastAsia="SimSun" w:hint="cs"/>
          <w:spacing w:val="-2"/>
          <w:rtl/>
          <w:lang w:val="en-GB"/>
        </w:rPr>
        <w:t xml:space="preserve"> على جميع أنساق </w:t>
      </w:r>
      <w:r w:rsidRPr="0028023A">
        <w:rPr>
          <w:rFonts w:eastAsia="MS Mincho"/>
          <w:i/>
          <w:spacing w:val="-2"/>
          <w:lang w:val="en-GB"/>
        </w:rPr>
        <w:t>audioPackFormat</w:t>
      </w:r>
      <w:r w:rsidRPr="0028023A">
        <w:rPr>
          <w:rFonts w:eastAsia="MS Mincho"/>
          <w:spacing w:val="-2"/>
          <w:lang w:val="en-GB"/>
        </w:rPr>
        <w:t>s</w:t>
      </w:r>
      <w:r w:rsidRPr="0028023A">
        <w:rPr>
          <w:rFonts w:eastAsia="SimSun" w:hint="cs"/>
          <w:spacing w:val="-2"/>
          <w:rtl/>
          <w:lang w:val="en-GB"/>
        </w:rPr>
        <w:t xml:space="preserve"> على المسار بين نسق </w:t>
      </w:r>
      <w:r w:rsidRPr="0028023A">
        <w:rPr>
          <w:rFonts w:eastAsia="MS Mincho"/>
          <w:i/>
          <w:spacing w:val="-2"/>
          <w:lang w:val="en-GB"/>
        </w:rPr>
        <w:t>audioPackFormat</w:t>
      </w:r>
      <w:r w:rsidRPr="0028023A">
        <w:rPr>
          <w:rFonts w:eastAsia="SimSun" w:hint="cs"/>
          <w:spacing w:val="-2"/>
          <w:rtl/>
          <w:lang w:val="en-GB"/>
        </w:rPr>
        <w:t xml:space="preserve"> الأساسي ونسق </w:t>
      </w:r>
      <w:r w:rsidRPr="0028023A">
        <w:rPr>
          <w:rFonts w:eastAsia="MS Mincho"/>
          <w:i/>
          <w:spacing w:val="-2"/>
          <w:lang w:val="en-GB"/>
        </w:rPr>
        <w:t>audioChannelFormat</w:t>
      </w:r>
      <w:r w:rsidRPr="0028023A">
        <w:rPr>
          <w:rFonts w:eastAsia="SimSun" w:hint="cs"/>
          <w:spacing w:val="-2"/>
          <w:rtl/>
          <w:lang w:val="en-GB"/>
        </w:rPr>
        <w:t>. ويُغلف ذلك في</w:t>
      </w:r>
      <w:r w:rsidR="00D830F2">
        <w:rPr>
          <w:rFonts w:eastAsia="SimSun" w:hint="eastAsia"/>
          <w:spacing w:val="-2"/>
          <w:rtl/>
          <w:lang w:val="en-GB"/>
        </w:rPr>
        <w:t> </w:t>
      </w:r>
      <w:r w:rsidRPr="0028023A">
        <w:rPr>
          <w:rFonts w:eastAsia="SimSun" w:hint="cs"/>
          <w:spacing w:val="-2"/>
          <w:rtl/>
          <w:lang w:val="en-GB"/>
        </w:rPr>
        <w:t xml:space="preserve">كائن بند </w:t>
      </w:r>
      <w:r w:rsidRPr="0028023A">
        <w:rPr>
          <w:rFonts w:ascii="Courier New" w:eastAsia="MS Mincho" w:hAnsi="Courier New"/>
          <w:spacing w:val="-2"/>
          <w:lang w:val="en-GB"/>
        </w:rPr>
        <w:t>RenderingItem</w:t>
      </w:r>
      <w:r w:rsidRPr="0028023A">
        <w:rPr>
          <w:rFonts w:eastAsia="SimSun" w:hint="cs"/>
          <w:spacing w:val="-2"/>
          <w:rtl/>
          <w:lang w:val="en-GB"/>
        </w:rPr>
        <w:t xml:space="preserve"> (مرة أخرى بالنمط الملائم) وتحدد مواصفة </w:t>
      </w:r>
      <w:r w:rsidRPr="0028023A">
        <w:rPr>
          <w:rFonts w:ascii="Courier New" w:eastAsia="MS Mincho" w:hAnsi="Courier New"/>
          <w:spacing w:val="-2"/>
          <w:lang w:val="en-GB"/>
        </w:rPr>
        <w:t>track_spec</w:t>
      </w:r>
      <w:r w:rsidRPr="0028023A">
        <w:rPr>
          <w:rFonts w:eastAsia="SimSun" w:hint="cs"/>
          <w:spacing w:val="-2"/>
          <w:rtl/>
          <w:lang w:val="en-GB"/>
        </w:rPr>
        <w:t xml:space="preserve"> والأهمية </w:t>
      </w:r>
      <w:r w:rsidRPr="0028023A">
        <w:rPr>
          <w:rFonts w:ascii="Courier New" w:eastAsia="MS Mincho" w:hAnsi="Courier New"/>
          <w:spacing w:val="-2"/>
          <w:lang w:val="en-GB"/>
        </w:rPr>
        <w:t>importance</w:t>
      </w:r>
      <w:r w:rsidRPr="0028023A">
        <w:rPr>
          <w:rFonts w:eastAsia="SimSun" w:hint="cs"/>
          <w:spacing w:val="-2"/>
          <w:rtl/>
          <w:lang w:val="en-GB"/>
        </w:rPr>
        <w:t xml:space="preserve"> على النحو المشار إليه أعلاه.</w:t>
      </w:r>
    </w:p>
    <w:p w14:paraId="299DAE7B" w14:textId="77777777" w:rsidR="004E1E10" w:rsidRPr="00EC5628" w:rsidRDefault="004E1E10" w:rsidP="004E1E10">
      <w:pPr>
        <w:pStyle w:val="Heading4"/>
        <w:rPr>
          <w:rFonts w:eastAsia="SimSun"/>
          <w:rtl/>
          <w:lang w:eastAsia="zh-CN" w:bidi="ar-EG"/>
        </w:rPr>
      </w:pPr>
      <w:r w:rsidRPr="00EC5628">
        <w:rPr>
          <w:rFonts w:eastAsia="SimSun"/>
          <w:lang w:eastAsia="zh-CN" w:bidi="ar-EG"/>
        </w:rPr>
        <w:t>3.7.2.5</w:t>
      </w:r>
      <w:r w:rsidRPr="00EC5628">
        <w:rPr>
          <w:rFonts w:eastAsia="SimSun"/>
          <w:rtl/>
          <w:lang w:eastAsia="zh-CN" w:bidi="ar-EG"/>
        </w:rPr>
        <w:tab/>
      </w:r>
      <w:r w:rsidRPr="00EC5628">
        <w:rPr>
          <w:rFonts w:eastAsia="SimSun" w:hint="cs"/>
          <w:rtl/>
          <w:lang w:val="en-GB" w:eastAsia="zh-CN" w:bidi="ar-EG"/>
        </w:rPr>
        <w:t xml:space="preserve">بنود عرض الخرج لتعريف </w:t>
      </w:r>
      <w:r w:rsidRPr="00EC5628">
        <w:rPr>
          <w:rFonts w:eastAsia="MS Mincho"/>
          <w:i/>
          <w:lang w:val="en-GB"/>
        </w:rPr>
        <w:t>typeDefinition==HOA</w:t>
      </w:r>
    </w:p>
    <w:p w14:paraId="213B6832" w14:textId="77777777" w:rsidR="004E1E10" w:rsidRPr="00EC5628" w:rsidRDefault="004E1E10" w:rsidP="004E1E10">
      <w:pPr>
        <w:rPr>
          <w:rFonts w:eastAsia="SimSun"/>
          <w:rtl/>
          <w:lang w:val="en-CA" w:bidi="ar-EG"/>
        </w:rPr>
      </w:pPr>
      <w:r w:rsidRPr="00EC5628">
        <w:rPr>
          <w:rFonts w:eastAsia="SimSun" w:hint="cs"/>
          <w:rtl/>
          <w:lang w:val="en-GB"/>
        </w:rPr>
        <w:t xml:space="preserve">ويصدر بند عرض واحد </w:t>
      </w:r>
      <w:r w:rsidRPr="00EC5628">
        <w:rPr>
          <w:rFonts w:eastAsia="SimSun" w:hint="cs"/>
          <w:rtl/>
          <w:lang w:val="fr-CH"/>
        </w:rPr>
        <w:t>لل</w:t>
      </w:r>
      <w:r w:rsidRPr="00EC5628">
        <w:rPr>
          <w:rFonts w:eastAsia="MS Mincho"/>
          <w:rtl/>
          <w:lang w:val="en-GB"/>
        </w:rPr>
        <w:t xml:space="preserve">صوتيات </w:t>
      </w:r>
      <w:r w:rsidRPr="00EC5628">
        <w:rPr>
          <w:rFonts w:eastAsia="MS Mincho" w:hint="cs"/>
          <w:rtl/>
          <w:lang w:val="en-GB"/>
        </w:rPr>
        <w:t>ال</w:t>
      </w:r>
      <w:r w:rsidRPr="00EC5628">
        <w:rPr>
          <w:rFonts w:eastAsia="MS Mincho"/>
          <w:rtl/>
          <w:lang w:val="en-GB"/>
        </w:rPr>
        <w:t>محيطة من الرتبة الأعلى</w:t>
      </w:r>
      <w:r w:rsidRPr="00EC5628">
        <w:rPr>
          <w:rFonts w:eastAsia="SimSun" w:hint="cs"/>
          <w:rtl/>
          <w:lang w:val="en-GB"/>
        </w:rPr>
        <w:t> </w:t>
      </w:r>
      <w:r w:rsidRPr="00EC5628">
        <w:rPr>
          <w:rFonts w:eastAsia="SimSun"/>
          <w:lang w:val="en-CA"/>
        </w:rPr>
        <w:t>(HOA)</w:t>
      </w:r>
      <w:r w:rsidRPr="00EC5628">
        <w:rPr>
          <w:rFonts w:eastAsia="SimSun" w:hint="cs"/>
          <w:rtl/>
          <w:lang w:val="en-GB"/>
        </w:rPr>
        <w:t xml:space="preserve"> </w:t>
      </w:r>
      <w:r w:rsidRPr="00EC5628">
        <w:rPr>
          <w:rFonts w:ascii="Courier New" w:eastAsia="MS Mincho" w:hAnsi="Courier New"/>
          <w:lang w:val="en-GB"/>
        </w:rPr>
        <w:t>HOARenderingItem</w:t>
      </w:r>
      <w:r w:rsidRPr="00EC5628">
        <w:rPr>
          <w:rFonts w:eastAsia="SimSun" w:hint="cs"/>
          <w:rtl/>
          <w:lang w:val="en-GB"/>
        </w:rPr>
        <w:t xml:space="preserve"> لكل كدسة توزيع، ويحتوي على جميع المعلومات المطلوبة لعرض مجموعة من القنوات التي تُشكل تدفقاً من</w:t>
      </w:r>
      <w:r w:rsidRPr="00EC5628">
        <w:rPr>
          <w:rFonts w:eastAsia="SimSun" w:hint="cs"/>
          <w:rtl/>
          <w:lang w:val="fr-CH"/>
        </w:rPr>
        <w:t xml:space="preserve"> ال</w:t>
      </w:r>
      <w:r w:rsidRPr="00EC5628">
        <w:rPr>
          <w:rFonts w:eastAsia="MS Mincho"/>
          <w:rtl/>
          <w:lang w:val="en-GB"/>
        </w:rPr>
        <w:t xml:space="preserve">صوتيات </w:t>
      </w:r>
      <w:r w:rsidRPr="00EC5628">
        <w:rPr>
          <w:rFonts w:eastAsia="MS Mincho" w:hint="cs"/>
          <w:rtl/>
          <w:lang w:val="en-GB"/>
        </w:rPr>
        <w:t>ال</w:t>
      </w:r>
      <w:r w:rsidRPr="00EC5628">
        <w:rPr>
          <w:rFonts w:eastAsia="MS Mincho"/>
          <w:rtl/>
          <w:lang w:val="en-GB"/>
        </w:rPr>
        <w:t>محيطة من الرتبة الأعلى</w:t>
      </w:r>
      <w:r w:rsidRPr="00EC5628">
        <w:rPr>
          <w:rFonts w:eastAsia="SimSun" w:hint="cs"/>
          <w:rtl/>
          <w:lang w:val="en-CA" w:bidi="ar-EG"/>
        </w:rPr>
        <w:t xml:space="preserve">. وتُنشر هذه المعلومات عبر أنساق </w:t>
      </w:r>
      <w:r w:rsidRPr="00EC5628">
        <w:rPr>
          <w:rFonts w:eastAsia="MS Mincho"/>
          <w:i/>
          <w:lang w:val="en-GB"/>
        </w:rPr>
        <w:t>audioChannelFormats</w:t>
      </w:r>
      <w:r w:rsidRPr="00EC5628">
        <w:rPr>
          <w:rFonts w:eastAsia="SimSun" w:hint="cs"/>
          <w:rtl/>
          <w:lang w:val="en-CA" w:bidi="ar-EG"/>
        </w:rPr>
        <w:t xml:space="preserve"> و</w:t>
      </w:r>
      <w:r w:rsidRPr="00EC5628">
        <w:rPr>
          <w:rFonts w:eastAsia="MS Mincho"/>
          <w:i/>
          <w:lang w:val="en-GB"/>
        </w:rPr>
        <w:t>audioPackFormats</w:t>
      </w:r>
      <w:r w:rsidRPr="00EC5628">
        <w:rPr>
          <w:rFonts w:eastAsia="SimSun" w:hint="cs"/>
          <w:rtl/>
          <w:lang w:val="en-CA" w:bidi="ar-EG"/>
        </w:rPr>
        <w:t xml:space="preserve"> متعددة (عندما تتداخل)، ويجب أن تكون متسقة.</w:t>
      </w:r>
    </w:p>
    <w:p w14:paraId="7F1912E3" w14:textId="77777777" w:rsidR="004E1E10" w:rsidRPr="00EC5628" w:rsidRDefault="004E1E10" w:rsidP="004E1E10">
      <w:pPr>
        <w:rPr>
          <w:rFonts w:eastAsia="SimSun"/>
          <w:rtl/>
          <w:lang w:val="en-CA" w:bidi="ar-EG"/>
        </w:rPr>
      </w:pPr>
      <w:r w:rsidRPr="00EC5628">
        <w:rPr>
          <w:rFonts w:eastAsia="SimSun" w:hint="cs"/>
          <w:rtl/>
          <w:lang w:val="en-CA" w:bidi="ar-EG"/>
        </w:rPr>
        <w:t xml:space="preserve">ويجب ألا تحتوي أنساق </w:t>
      </w:r>
      <w:r w:rsidRPr="00EC5628">
        <w:rPr>
          <w:rFonts w:eastAsia="MS Mincho"/>
          <w:i/>
          <w:lang w:val="en-GB"/>
        </w:rPr>
        <w:t>audioChannelFormat</w:t>
      </w:r>
      <w:r w:rsidRPr="00EC5628">
        <w:rPr>
          <w:rFonts w:eastAsia="MS Mincho"/>
          <w:lang w:val="en-GB"/>
        </w:rPr>
        <w:t>s</w:t>
      </w:r>
      <w:r w:rsidRPr="00EC5628">
        <w:rPr>
          <w:rFonts w:eastAsia="MS Mincho" w:hint="cs"/>
          <w:rtl/>
          <w:lang w:val="en-GB"/>
        </w:rPr>
        <w:t xml:space="preserve"> الخاصة بالصوتيات </w:t>
      </w:r>
      <w:r w:rsidRPr="00EC5628">
        <w:rPr>
          <w:rFonts w:eastAsia="MS Mincho"/>
          <w:lang w:val="en-CA"/>
        </w:rPr>
        <w:t>HOA</w:t>
      </w:r>
      <w:r w:rsidRPr="00EC5628">
        <w:rPr>
          <w:rFonts w:eastAsia="SimSun" w:hint="cs"/>
          <w:rtl/>
          <w:lang w:val="en-CA" w:bidi="ar-EG"/>
        </w:rPr>
        <w:t xml:space="preserve"> إلا على عنصر نسق </w:t>
      </w:r>
      <w:r w:rsidRPr="00EC5628">
        <w:rPr>
          <w:rFonts w:eastAsia="MS Mincho"/>
          <w:i/>
          <w:lang w:val="en-GB"/>
        </w:rPr>
        <w:t>audioBlockFormat</w:t>
      </w:r>
      <w:r w:rsidRPr="00EC5628">
        <w:rPr>
          <w:rFonts w:eastAsia="SimSun" w:hint="cs"/>
          <w:rtl/>
          <w:lang w:val="en-CA" w:bidi="ar-EG"/>
        </w:rPr>
        <w:t xml:space="preserve"> واحد فقط، وبخلاف ذلك، يُصدر خطأ.</w:t>
      </w:r>
    </w:p>
    <w:p w14:paraId="7FF68EAA" w14:textId="77777777" w:rsidR="004E1E10" w:rsidRPr="00EC5628" w:rsidRDefault="004E1E10" w:rsidP="004E1E10">
      <w:pPr>
        <w:rPr>
          <w:rFonts w:eastAsia="SimSun"/>
          <w:rtl/>
          <w:lang w:val="en-CA" w:bidi="ar-EG"/>
        </w:rPr>
      </w:pPr>
      <w:r w:rsidRPr="00EC5628">
        <w:rPr>
          <w:rFonts w:eastAsia="SimSun" w:hint="cs"/>
          <w:rtl/>
          <w:lang w:val="en-GB"/>
        </w:rPr>
        <w:t xml:space="preserve">وينشأ كائن </w:t>
      </w:r>
      <w:r w:rsidRPr="00EC5628">
        <w:rPr>
          <w:rFonts w:eastAsia="MS Mincho"/>
          <w:lang w:val="en-GB"/>
        </w:rPr>
        <w:t>N</w:t>
      </w:r>
      <w:r w:rsidRPr="00EC5628">
        <w:rPr>
          <w:rFonts w:ascii="Courier New" w:eastAsia="MS Mincho" w:hAnsi="Courier New"/>
          <w:lang w:val="en-GB"/>
        </w:rPr>
        <w:t>HOATypeMetadata</w:t>
      </w:r>
      <w:r w:rsidRPr="00EC5628">
        <w:rPr>
          <w:rFonts w:eastAsia="SimSun" w:hint="cs"/>
          <w:rtl/>
          <w:lang w:val="en-GB"/>
        </w:rPr>
        <w:t xml:space="preserve"> واحد بمعلمات مستمدة وفقاً للجدول </w:t>
      </w:r>
      <w:r w:rsidRPr="00EC5628">
        <w:rPr>
          <w:rFonts w:eastAsia="SimSun"/>
          <w:lang w:val="en-CA"/>
        </w:rPr>
        <w:t>1</w:t>
      </w:r>
      <w:r w:rsidRPr="00EC5628">
        <w:rPr>
          <w:rFonts w:eastAsia="SimSun" w:hint="cs"/>
          <w:rtl/>
          <w:lang w:val="en-CA" w:bidi="ar-EG"/>
        </w:rPr>
        <w:t>.</w:t>
      </w:r>
    </w:p>
    <w:p w14:paraId="30CC07DE" w14:textId="77777777" w:rsidR="004E1E10" w:rsidRPr="00EC5628" w:rsidRDefault="004E1E10" w:rsidP="004E1E10">
      <w:pPr>
        <w:pStyle w:val="TableNo"/>
        <w:keepNext w:val="0"/>
        <w:keepLines w:val="0"/>
        <w:pageBreakBefore/>
        <w:rPr>
          <w:rFonts w:eastAsia="SimSun"/>
          <w:rtl/>
          <w:lang w:val="en-GB"/>
        </w:rPr>
      </w:pPr>
      <w:r w:rsidRPr="00EC5628">
        <w:rPr>
          <w:rFonts w:eastAsia="SimSun" w:hint="cs"/>
          <w:rtl/>
          <w:lang w:val="en-GB"/>
        </w:rPr>
        <w:lastRenderedPageBreak/>
        <w:t xml:space="preserve">الجدول </w:t>
      </w:r>
      <w:r w:rsidRPr="00EC5628">
        <w:rPr>
          <w:rFonts w:eastAsia="SimSun"/>
          <w:lang w:val="fr-CH"/>
        </w:rPr>
        <w:t>1</w:t>
      </w:r>
    </w:p>
    <w:p w14:paraId="1E56B015" w14:textId="77777777" w:rsidR="004E1E10" w:rsidRPr="00EC5628" w:rsidRDefault="004E1E10" w:rsidP="004E1E10">
      <w:pPr>
        <w:pStyle w:val="Tabletitle"/>
        <w:rPr>
          <w:rFonts w:eastAsia="SimSun"/>
          <w:rtl/>
          <w:lang w:val="en-CA"/>
        </w:rPr>
      </w:pPr>
      <w:r w:rsidRPr="00EC5628">
        <w:rPr>
          <w:rFonts w:eastAsia="SimSun" w:hint="cs"/>
          <w:rtl/>
          <w:lang w:val="en-GB"/>
        </w:rPr>
        <w:t xml:space="preserve">خصائص معلمات البيانات الشرحية لنمط </w:t>
      </w:r>
      <w:r w:rsidRPr="00EC5628">
        <w:rPr>
          <w:rFonts w:eastAsia="SimSun"/>
          <w:lang w:val="en-CA"/>
        </w:rPr>
        <w:t>HOA</w:t>
      </w:r>
      <w:r w:rsidRPr="00EC5628">
        <w:rPr>
          <w:rFonts w:eastAsia="SimSun" w:hint="cs"/>
          <w:rtl/>
          <w:lang w:val="en-CA"/>
        </w:rPr>
        <w:t xml:space="preserve"> </w:t>
      </w:r>
      <w:r w:rsidRPr="00EC5628">
        <w:rPr>
          <w:rFonts w:ascii="Courier New" w:eastAsia="MS Mincho" w:hAnsi="Courier New"/>
          <w:lang w:val="en-GB"/>
        </w:rPr>
        <w:t>HOATypeMetadata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972"/>
        <w:gridCol w:w="2693"/>
        <w:gridCol w:w="2552"/>
        <w:gridCol w:w="1422"/>
      </w:tblGrid>
      <w:tr w:rsidR="004E1E10" w:rsidRPr="00EC5628" w14:paraId="5974F341" w14:textId="77777777" w:rsidTr="009D13DB">
        <w:trPr>
          <w:jc w:val="center"/>
        </w:trPr>
        <w:tc>
          <w:tcPr>
            <w:tcW w:w="2972" w:type="dxa"/>
          </w:tcPr>
          <w:p w14:paraId="7EADE6B3" w14:textId="77777777" w:rsidR="004E1E10" w:rsidRPr="00EC5628" w:rsidRDefault="004E1E10" w:rsidP="009D13DB">
            <w:pPr>
              <w:pStyle w:val="Tablehead"/>
              <w:rPr>
                <w:rFonts w:eastAsia="MS Mincho"/>
                <w:b w:val="0"/>
                <w:bCs w:val="0"/>
                <w:lang w:val="en-GB"/>
              </w:rPr>
            </w:pPr>
            <w:r w:rsidRPr="00EC5628">
              <w:rPr>
                <w:rFonts w:eastAsia="MS Mincho" w:hint="cs"/>
                <w:b w:val="0"/>
                <w:bCs w:val="0"/>
                <w:rtl/>
                <w:lang w:val="en-GB"/>
              </w:rPr>
              <w:t xml:space="preserve">معلمة </w:t>
            </w:r>
            <w:r w:rsidRPr="00EC5628">
              <w:rPr>
                <w:rFonts w:ascii="Courier New" w:eastAsia="MS Mincho" w:hAnsi="Courier New" w:cs="Courier New"/>
                <w:b w:val="0"/>
                <w:bCs w:val="0"/>
                <w:lang w:val="en-GB"/>
              </w:rPr>
              <w:t>HOATypeMetadata</w:t>
            </w:r>
          </w:p>
        </w:tc>
        <w:tc>
          <w:tcPr>
            <w:tcW w:w="2693" w:type="dxa"/>
          </w:tcPr>
          <w:p w14:paraId="70784F65" w14:textId="77777777" w:rsidR="004E1E10" w:rsidRPr="00EC5628" w:rsidRDefault="004E1E10" w:rsidP="009D13DB">
            <w:pPr>
              <w:pStyle w:val="Tablehead"/>
              <w:rPr>
                <w:rFonts w:eastAsia="MS Mincho"/>
                <w:b w:val="0"/>
                <w:bCs w:val="0"/>
                <w:lang w:val="en-GB"/>
              </w:rPr>
            </w:pPr>
            <w:r w:rsidRPr="00EC5628">
              <w:rPr>
                <w:rFonts w:eastAsia="MS Mincho" w:hint="cs"/>
                <w:b w:val="0"/>
                <w:bCs w:val="0"/>
                <w:rtl/>
                <w:lang w:val="en-GB"/>
              </w:rPr>
              <w:t xml:space="preserve">معلمة </w:t>
            </w:r>
            <w:r w:rsidRPr="008B0BE2">
              <w:rPr>
                <w:rFonts w:asciiTheme="majorBidi" w:eastAsia="MS Mincho" w:hAnsiTheme="majorBidi" w:cstheme="majorBidi"/>
                <w:b w:val="0"/>
                <w:bCs w:val="0"/>
                <w:i/>
                <w:iCs/>
                <w:lang w:val="en-GB"/>
              </w:rPr>
              <w:t>audioBlockFormat</w:t>
            </w:r>
          </w:p>
        </w:tc>
        <w:tc>
          <w:tcPr>
            <w:tcW w:w="2552" w:type="dxa"/>
          </w:tcPr>
          <w:p w14:paraId="528AC4F6" w14:textId="77777777" w:rsidR="004E1E10" w:rsidRPr="00EC5628" w:rsidRDefault="004E1E10" w:rsidP="009D13DB">
            <w:pPr>
              <w:pStyle w:val="Tablehead"/>
              <w:rPr>
                <w:rFonts w:eastAsia="MS Mincho"/>
                <w:b w:val="0"/>
                <w:bCs w:val="0"/>
                <w:lang w:val="en-GB"/>
              </w:rPr>
            </w:pPr>
            <w:r w:rsidRPr="00EC5628">
              <w:rPr>
                <w:rFonts w:eastAsia="MS Mincho" w:hint="cs"/>
                <w:b w:val="0"/>
                <w:bCs w:val="0"/>
                <w:rtl/>
                <w:lang w:val="en-GB"/>
              </w:rPr>
              <w:t xml:space="preserve">معلمة </w:t>
            </w:r>
            <w:r w:rsidRPr="008B0BE2">
              <w:rPr>
                <w:rFonts w:asciiTheme="majorBidi" w:eastAsia="MS Mincho" w:hAnsiTheme="majorBidi" w:cstheme="majorBidi"/>
                <w:b w:val="0"/>
                <w:bCs w:val="0"/>
                <w:i/>
                <w:iCs/>
                <w:lang w:val="en-GB"/>
              </w:rPr>
              <w:t>audioPackFormat</w:t>
            </w:r>
          </w:p>
        </w:tc>
        <w:tc>
          <w:tcPr>
            <w:tcW w:w="1422" w:type="dxa"/>
          </w:tcPr>
          <w:p w14:paraId="30B2E12B" w14:textId="77777777" w:rsidR="004E1E10" w:rsidRPr="00EC5628" w:rsidRDefault="004E1E10" w:rsidP="009D13DB">
            <w:pPr>
              <w:pStyle w:val="Tablehead"/>
              <w:rPr>
                <w:rFonts w:eastAsia="MS Mincho"/>
                <w:b w:val="0"/>
                <w:bCs w:val="0"/>
                <w:lang w:val="en-GB"/>
              </w:rPr>
            </w:pPr>
            <w:r w:rsidRPr="00EC5628">
              <w:rPr>
                <w:rFonts w:eastAsia="MS Mincho" w:hint="cs"/>
                <w:b w:val="0"/>
                <w:bCs w:val="0"/>
                <w:rtl/>
                <w:lang w:val="en-GB"/>
              </w:rPr>
              <w:t>العد</w:t>
            </w:r>
          </w:p>
        </w:tc>
      </w:tr>
      <w:tr w:rsidR="004E1E10" w:rsidRPr="00EC5628" w14:paraId="2AA04F82" w14:textId="77777777" w:rsidTr="009D13DB">
        <w:trPr>
          <w:jc w:val="center"/>
        </w:trPr>
        <w:tc>
          <w:tcPr>
            <w:tcW w:w="2972" w:type="dxa"/>
          </w:tcPr>
          <w:p w14:paraId="76A4ED23" w14:textId="77777777" w:rsidR="004E1E10" w:rsidRPr="00EC5628" w:rsidRDefault="004E1E10" w:rsidP="009D13DB">
            <w:pPr>
              <w:pStyle w:val="Tabletext"/>
              <w:rPr>
                <w:rFonts w:ascii="Courier New" w:eastAsia="MS Mincho" w:hAnsi="Courier New" w:cs="Courier New"/>
                <w:lang w:val="en-GB"/>
              </w:rPr>
            </w:pPr>
            <w:r w:rsidRPr="00EC5628">
              <w:rPr>
                <w:rFonts w:ascii="Courier New" w:eastAsia="MS Mincho" w:hAnsi="Courier New" w:cs="Courier New"/>
                <w:lang w:val="en-GB"/>
              </w:rPr>
              <w:t>rtime</w:t>
            </w:r>
          </w:p>
        </w:tc>
        <w:tc>
          <w:tcPr>
            <w:tcW w:w="2693" w:type="dxa"/>
          </w:tcPr>
          <w:p w14:paraId="302A4077" w14:textId="77777777" w:rsidR="004E1E10" w:rsidRPr="00EC5628" w:rsidRDefault="004E1E10" w:rsidP="009D13DB">
            <w:pPr>
              <w:pStyle w:val="Tabletext"/>
              <w:rPr>
                <w:rFonts w:eastAsia="MS Mincho"/>
                <w:lang w:val="en-GB"/>
              </w:rPr>
            </w:pPr>
            <w:r w:rsidRPr="00EC5628">
              <w:rPr>
                <w:rFonts w:eastAsia="MS Mincho"/>
                <w:i/>
                <w:lang w:val="en-GB"/>
              </w:rPr>
              <w:t>rtime</w:t>
            </w:r>
          </w:p>
        </w:tc>
        <w:tc>
          <w:tcPr>
            <w:tcW w:w="2552" w:type="dxa"/>
          </w:tcPr>
          <w:p w14:paraId="5FF7ECAC" w14:textId="77777777" w:rsidR="004E1E10" w:rsidRPr="00EC5628" w:rsidRDefault="004E1E10" w:rsidP="009D13DB">
            <w:pPr>
              <w:pStyle w:val="Tabletext"/>
              <w:rPr>
                <w:rFonts w:eastAsia="MS Mincho"/>
                <w:lang w:val="en-GB"/>
              </w:rPr>
            </w:pPr>
            <w:r w:rsidRPr="00EC5628">
              <w:rPr>
                <w:rFonts w:eastAsia="MS Mincho"/>
                <w:i/>
                <w:lang w:val="en-GB"/>
              </w:rPr>
              <w:t>rtime</w:t>
            </w:r>
          </w:p>
        </w:tc>
        <w:tc>
          <w:tcPr>
            <w:tcW w:w="1422" w:type="dxa"/>
          </w:tcPr>
          <w:p w14:paraId="453F5B59" w14:textId="77777777" w:rsidR="004E1E10" w:rsidRPr="00EC5628" w:rsidRDefault="004E1E10" w:rsidP="009D13DB">
            <w:pPr>
              <w:pStyle w:val="Tabletext"/>
              <w:rPr>
                <w:rFonts w:eastAsia="MS Mincho"/>
                <w:lang w:val="en-GB"/>
              </w:rPr>
            </w:pPr>
            <w:r w:rsidRPr="00EC5628">
              <w:rPr>
                <w:rFonts w:eastAsia="MS Mincho" w:hint="cs"/>
                <w:rtl/>
                <w:lang w:val="en-GB"/>
              </w:rPr>
              <w:t>فردي</w:t>
            </w:r>
          </w:p>
        </w:tc>
      </w:tr>
      <w:tr w:rsidR="004E1E10" w:rsidRPr="00EC5628" w14:paraId="4517D159" w14:textId="77777777" w:rsidTr="009D13DB">
        <w:trPr>
          <w:jc w:val="center"/>
        </w:trPr>
        <w:tc>
          <w:tcPr>
            <w:tcW w:w="2972" w:type="dxa"/>
          </w:tcPr>
          <w:p w14:paraId="6316F076" w14:textId="77777777" w:rsidR="004E1E10" w:rsidRPr="00EC5628" w:rsidRDefault="004E1E10" w:rsidP="009D13DB">
            <w:pPr>
              <w:pStyle w:val="Tabletext"/>
              <w:rPr>
                <w:rFonts w:ascii="Courier New" w:eastAsia="MS Mincho" w:hAnsi="Courier New" w:cs="Courier New"/>
                <w:lang w:val="en-GB"/>
              </w:rPr>
            </w:pPr>
            <w:r w:rsidRPr="00EC5628">
              <w:rPr>
                <w:rFonts w:ascii="Courier New" w:eastAsia="MS Mincho" w:hAnsi="Courier New" w:cs="Courier New"/>
                <w:lang w:val="en-GB"/>
              </w:rPr>
              <w:t>duration</w:t>
            </w:r>
          </w:p>
        </w:tc>
        <w:tc>
          <w:tcPr>
            <w:tcW w:w="2693" w:type="dxa"/>
          </w:tcPr>
          <w:p w14:paraId="0213CE97" w14:textId="77777777" w:rsidR="004E1E10" w:rsidRPr="00EC5628" w:rsidRDefault="004E1E10" w:rsidP="009D13DB">
            <w:pPr>
              <w:pStyle w:val="Tabletext"/>
              <w:rPr>
                <w:rFonts w:eastAsia="MS Mincho"/>
                <w:lang w:val="en-GB"/>
              </w:rPr>
            </w:pPr>
            <w:r w:rsidRPr="00EC5628">
              <w:rPr>
                <w:rFonts w:eastAsia="MS Mincho"/>
                <w:i/>
                <w:lang w:val="en-GB"/>
              </w:rPr>
              <w:t>duration</w:t>
            </w:r>
          </w:p>
        </w:tc>
        <w:tc>
          <w:tcPr>
            <w:tcW w:w="2552" w:type="dxa"/>
          </w:tcPr>
          <w:p w14:paraId="4CE923AA" w14:textId="77777777" w:rsidR="004E1E10" w:rsidRPr="00EC5628" w:rsidRDefault="004E1E10" w:rsidP="009D13DB">
            <w:pPr>
              <w:pStyle w:val="Tabletext"/>
              <w:rPr>
                <w:rFonts w:eastAsia="MS Mincho"/>
                <w:lang w:val="en-GB"/>
              </w:rPr>
            </w:pPr>
            <w:r w:rsidRPr="00EC5628">
              <w:rPr>
                <w:rFonts w:eastAsia="MS Mincho"/>
                <w:i/>
                <w:lang w:val="en-GB"/>
              </w:rPr>
              <w:t>duration</w:t>
            </w:r>
          </w:p>
        </w:tc>
        <w:tc>
          <w:tcPr>
            <w:tcW w:w="1422" w:type="dxa"/>
          </w:tcPr>
          <w:p w14:paraId="2709FC11" w14:textId="77777777" w:rsidR="004E1E10" w:rsidRPr="00EC5628" w:rsidRDefault="004E1E10" w:rsidP="009D13DB">
            <w:pPr>
              <w:pStyle w:val="Tabletext"/>
              <w:rPr>
                <w:rFonts w:eastAsia="MS Mincho"/>
                <w:lang w:val="en-GB"/>
              </w:rPr>
            </w:pPr>
            <w:r w:rsidRPr="00EC5628">
              <w:rPr>
                <w:rFonts w:eastAsia="MS Mincho" w:hint="cs"/>
                <w:rtl/>
                <w:lang w:val="en-GB"/>
              </w:rPr>
              <w:t>فردي</w:t>
            </w:r>
          </w:p>
        </w:tc>
      </w:tr>
      <w:tr w:rsidR="004E1E10" w:rsidRPr="00EC5628" w14:paraId="1ECFFF94" w14:textId="77777777" w:rsidTr="009D13DB">
        <w:trPr>
          <w:jc w:val="center"/>
        </w:trPr>
        <w:tc>
          <w:tcPr>
            <w:tcW w:w="2972" w:type="dxa"/>
          </w:tcPr>
          <w:p w14:paraId="3DC70D83" w14:textId="77777777" w:rsidR="004E1E10" w:rsidRPr="00EC5628" w:rsidRDefault="004E1E10" w:rsidP="009D13DB">
            <w:pPr>
              <w:pStyle w:val="Tabletext"/>
              <w:rPr>
                <w:rFonts w:ascii="Courier New" w:eastAsia="MS Mincho" w:hAnsi="Courier New" w:cs="Courier New"/>
                <w:lang w:val="en-GB"/>
              </w:rPr>
            </w:pPr>
            <w:r w:rsidRPr="00EC5628">
              <w:rPr>
                <w:rFonts w:ascii="Courier New" w:eastAsia="MS Mincho" w:hAnsi="Courier New" w:cs="Courier New"/>
                <w:lang w:val="en-GB"/>
              </w:rPr>
              <w:t>orders</w:t>
            </w:r>
          </w:p>
        </w:tc>
        <w:tc>
          <w:tcPr>
            <w:tcW w:w="2693" w:type="dxa"/>
          </w:tcPr>
          <w:p w14:paraId="185E2DB0" w14:textId="77777777" w:rsidR="004E1E10" w:rsidRPr="00EC5628" w:rsidRDefault="004E1E10" w:rsidP="009D13DB">
            <w:pPr>
              <w:pStyle w:val="Tabletext"/>
              <w:rPr>
                <w:rFonts w:eastAsia="MS Mincho"/>
                <w:lang w:val="en-GB"/>
              </w:rPr>
            </w:pPr>
            <w:r w:rsidRPr="00EC5628">
              <w:rPr>
                <w:rFonts w:eastAsia="MS Mincho"/>
                <w:i/>
                <w:lang w:val="en-GB"/>
              </w:rPr>
              <w:t>order</w:t>
            </w:r>
          </w:p>
        </w:tc>
        <w:tc>
          <w:tcPr>
            <w:tcW w:w="2552" w:type="dxa"/>
          </w:tcPr>
          <w:p w14:paraId="700B7D45" w14:textId="77777777" w:rsidR="004E1E10" w:rsidRPr="00EC5628" w:rsidRDefault="004E1E10" w:rsidP="009D13DB">
            <w:pPr>
              <w:pStyle w:val="Tabletext"/>
              <w:rPr>
                <w:rFonts w:eastAsia="MS Mincho"/>
                <w:lang w:val="en-GB"/>
              </w:rPr>
            </w:pPr>
            <w:r w:rsidRPr="00EC5628">
              <w:rPr>
                <w:rFonts w:eastAsia="MS Mincho"/>
                <w:i/>
                <w:lang w:val="en-GB"/>
              </w:rPr>
              <w:t>order</w:t>
            </w:r>
          </w:p>
        </w:tc>
        <w:tc>
          <w:tcPr>
            <w:tcW w:w="1422" w:type="dxa"/>
          </w:tcPr>
          <w:p w14:paraId="03D1B316" w14:textId="77777777" w:rsidR="004E1E10" w:rsidRPr="00EC5628" w:rsidRDefault="004E1E10" w:rsidP="009D13DB">
            <w:pPr>
              <w:pStyle w:val="Tabletext"/>
              <w:rPr>
                <w:rFonts w:eastAsia="MS Mincho"/>
                <w:lang w:val="en-GB"/>
              </w:rPr>
            </w:pPr>
            <w:r w:rsidRPr="00EC5628">
              <w:rPr>
                <w:rFonts w:eastAsia="MS Mincho" w:hint="cs"/>
                <w:rtl/>
                <w:lang w:val="en-GB"/>
              </w:rPr>
              <w:t>لكل قناة</w:t>
            </w:r>
          </w:p>
        </w:tc>
      </w:tr>
      <w:tr w:rsidR="004E1E10" w:rsidRPr="00EC5628" w14:paraId="018206B6" w14:textId="77777777" w:rsidTr="009D13DB">
        <w:trPr>
          <w:jc w:val="center"/>
        </w:trPr>
        <w:tc>
          <w:tcPr>
            <w:tcW w:w="2972" w:type="dxa"/>
          </w:tcPr>
          <w:p w14:paraId="2C8C872A" w14:textId="77777777" w:rsidR="004E1E10" w:rsidRPr="00EC5628" w:rsidRDefault="004E1E10" w:rsidP="009D13DB">
            <w:pPr>
              <w:pStyle w:val="Tabletext"/>
              <w:rPr>
                <w:rFonts w:ascii="Courier New" w:eastAsia="MS Mincho" w:hAnsi="Courier New" w:cs="Courier New"/>
                <w:lang w:val="en-GB"/>
              </w:rPr>
            </w:pPr>
            <w:r w:rsidRPr="00EC5628">
              <w:rPr>
                <w:rFonts w:ascii="Courier New" w:eastAsia="MS Mincho" w:hAnsi="Courier New" w:cs="Courier New"/>
                <w:lang w:val="en-GB"/>
              </w:rPr>
              <w:t>degrees</w:t>
            </w:r>
          </w:p>
        </w:tc>
        <w:tc>
          <w:tcPr>
            <w:tcW w:w="2693" w:type="dxa"/>
          </w:tcPr>
          <w:p w14:paraId="262A2B27" w14:textId="77777777" w:rsidR="004E1E10" w:rsidRPr="00EC5628" w:rsidRDefault="004E1E10" w:rsidP="009D13DB">
            <w:pPr>
              <w:pStyle w:val="Tabletext"/>
              <w:rPr>
                <w:rFonts w:eastAsia="MS Mincho"/>
                <w:lang w:val="en-GB"/>
              </w:rPr>
            </w:pPr>
            <w:r w:rsidRPr="00EC5628">
              <w:rPr>
                <w:rFonts w:eastAsia="MS Mincho"/>
                <w:i/>
                <w:lang w:val="en-GB"/>
              </w:rPr>
              <w:t>order</w:t>
            </w:r>
          </w:p>
        </w:tc>
        <w:tc>
          <w:tcPr>
            <w:tcW w:w="2552" w:type="dxa"/>
          </w:tcPr>
          <w:p w14:paraId="3AC6494A" w14:textId="77777777" w:rsidR="004E1E10" w:rsidRPr="00EC5628" w:rsidRDefault="004E1E10" w:rsidP="009D13DB">
            <w:pPr>
              <w:pStyle w:val="Tabletext"/>
              <w:rPr>
                <w:rFonts w:eastAsia="MS Mincho"/>
                <w:lang w:val="en-GB"/>
              </w:rPr>
            </w:pPr>
            <w:r w:rsidRPr="00EC5628">
              <w:rPr>
                <w:rFonts w:eastAsia="MS Mincho"/>
                <w:i/>
                <w:lang w:val="en-GB"/>
              </w:rPr>
              <w:t>order</w:t>
            </w:r>
          </w:p>
        </w:tc>
        <w:tc>
          <w:tcPr>
            <w:tcW w:w="1422" w:type="dxa"/>
          </w:tcPr>
          <w:p w14:paraId="63F678B8" w14:textId="77777777" w:rsidR="004E1E10" w:rsidRPr="00EC5628" w:rsidRDefault="004E1E10" w:rsidP="009D13DB">
            <w:pPr>
              <w:pStyle w:val="Tabletext"/>
              <w:rPr>
                <w:rFonts w:eastAsia="MS Mincho"/>
                <w:lang w:val="en-GB"/>
              </w:rPr>
            </w:pPr>
            <w:r w:rsidRPr="00EC5628">
              <w:rPr>
                <w:rFonts w:eastAsia="MS Mincho" w:hint="cs"/>
                <w:rtl/>
                <w:lang w:val="en-GB"/>
              </w:rPr>
              <w:t>لكل قناة</w:t>
            </w:r>
          </w:p>
        </w:tc>
      </w:tr>
      <w:tr w:rsidR="004E1E10" w:rsidRPr="00EC5628" w14:paraId="554190A7" w14:textId="77777777" w:rsidTr="009D13DB">
        <w:trPr>
          <w:jc w:val="center"/>
        </w:trPr>
        <w:tc>
          <w:tcPr>
            <w:tcW w:w="2972" w:type="dxa"/>
          </w:tcPr>
          <w:p w14:paraId="74481BC0" w14:textId="77777777" w:rsidR="004E1E10" w:rsidRPr="00EC5628" w:rsidRDefault="004E1E10" w:rsidP="009D13DB">
            <w:pPr>
              <w:pStyle w:val="Tabletext"/>
              <w:rPr>
                <w:rFonts w:ascii="Courier New" w:eastAsia="MS Mincho" w:hAnsi="Courier New" w:cs="Courier New"/>
                <w:lang w:val="en-GB"/>
              </w:rPr>
            </w:pPr>
            <w:r w:rsidRPr="00EC5628">
              <w:rPr>
                <w:rFonts w:ascii="Courier New" w:eastAsia="MS Mincho" w:hAnsi="Courier New" w:cs="Courier New"/>
                <w:lang w:val="en-GB"/>
              </w:rPr>
              <w:t>normalization</w:t>
            </w:r>
          </w:p>
        </w:tc>
        <w:tc>
          <w:tcPr>
            <w:tcW w:w="2693" w:type="dxa"/>
          </w:tcPr>
          <w:p w14:paraId="0D5D9854" w14:textId="77777777" w:rsidR="004E1E10" w:rsidRPr="00EC5628" w:rsidRDefault="004E1E10" w:rsidP="009D13DB">
            <w:pPr>
              <w:pStyle w:val="Tabletext"/>
              <w:rPr>
                <w:rFonts w:eastAsia="MS Mincho"/>
                <w:lang w:val="en-GB"/>
              </w:rPr>
            </w:pPr>
            <w:r w:rsidRPr="00EC5628">
              <w:rPr>
                <w:rFonts w:eastAsia="MS Mincho"/>
                <w:i/>
                <w:lang w:val="en-GB"/>
              </w:rPr>
              <w:t>normalization</w:t>
            </w:r>
          </w:p>
        </w:tc>
        <w:tc>
          <w:tcPr>
            <w:tcW w:w="2552" w:type="dxa"/>
          </w:tcPr>
          <w:p w14:paraId="5AA98C08" w14:textId="77777777" w:rsidR="004E1E10" w:rsidRPr="00EC5628" w:rsidRDefault="004E1E10" w:rsidP="009D13DB">
            <w:pPr>
              <w:pStyle w:val="Tabletext"/>
              <w:rPr>
                <w:rFonts w:eastAsia="MS Mincho"/>
                <w:lang w:val="en-GB"/>
              </w:rPr>
            </w:pPr>
            <w:r w:rsidRPr="00EC5628">
              <w:rPr>
                <w:rFonts w:eastAsia="MS Mincho"/>
                <w:i/>
                <w:lang w:val="en-GB"/>
              </w:rPr>
              <w:t>normalization</w:t>
            </w:r>
          </w:p>
        </w:tc>
        <w:tc>
          <w:tcPr>
            <w:tcW w:w="1422" w:type="dxa"/>
          </w:tcPr>
          <w:p w14:paraId="356DED9E" w14:textId="77777777" w:rsidR="004E1E10" w:rsidRPr="00EC5628" w:rsidRDefault="004E1E10" w:rsidP="009D13DB">
            <w:pPr>
              <w:pStyle w:val="Tabletext"/>
              <w:rPr>
                <w:rFonts w:eastAsia="MS Mincho"/>
                <w:lang w:val="en-GB"/>
              </w:rPr>
            </w:pPr>
            <w:r w:rsidRPr="00EC5628">
              <w:rPr>
                <w:rFonts w:eastAsia="MS Mincho" w:hint="cs"/>
                <w:rtl/>
                <w:lang w:val="en-GB"/>
              </w:rPr>
              <w:t>فردي</w:t>
            </w:r>
          </w:p>
        </w:tc>
      </w:tr>
      <w:tr w:rsidR="004E1E10" w:rsidRPr="00EC5628" w14:paraId="1029BCF1" w14:textId="77777777" w:rsidTr="009D13DB">
        <w:trPr>
          <w:jc w:val="center"/>
        </w:trPr>
        <w:tc>
          <w:tcPr>
            <w:tcW w:w="2972" w:type="dxa"/>
          </w:tcPr>
          <w:p w14:paraId="4F5730BB" w14:textId="77777777" w:rsidR="004E1E10" w:rsidRPr="00EC5628" w:rsidRDefault="004E1E10" w:rsidP="009D13DB">
            <w:pPr>
              <w:pStyle w:val="Tabletext"/>
              <w:rPr>
                <w:rFonts w:ascii="Courier New" w:eastAsia="MS Mincho" w:hAnsi="Courier New" w:cs="Courier New"/>
                <w:lang w:val="en-GB"/>
              </w:rPr>
            </w:pPr>
            <w:r w:rsidRPr="00EC5628">
              <w:rPr>
                <w:rFonts w:ascii="Courier New" w:eastAsia="MS Mincho" w:hAnsi="Courier New" w:cs="Courier New"/>
                <w:lang w:val="en-GB"/>
              </w:rPr>
              <w:t>nfcRefDist</w:t>
            </w:r>
          </w:p>
        </w:tc>
        <w:tc>
          <w:tcPr>
            <w:tcW w:w="2693" w:type="dxa"/>
          </w:tcPr>
          <w:p w14:paraId="5EF55C82" w14:textId="77777777" w:rsidR="004E1E10" w:rsidRPr="00EC5628" w:rsidRDefault="004E1E10" w:rsidP="009D13DB">
            <w:pPr>
              <w:pStyle w:val="Tabletext"/>
              <w:rPr>
                <w:rFonts w:eastAsia="MS Mincho"/>
                <w:lang w:val="en-GB"/>
              </w:rPr>
            </w:pPr>
            <w:r w:rsidRPr="00EC5628">
              <w:rPr>
                <w:rFonts w:eastAsia="MS Mincho"/>
                <w:i/>
                <w:lang w:val="en-GB"/>
              </w:rPr>
              <w:t>nfcRefDist</w:t>
            </w:r>
          </w:p>
        </w:tc>
        <w:tc>
          <w:tcPr>
            <w:tcW w:w="2552" w:type="dxa"/>
          </w:tcPr>
          <w:p w14:paraId="05EADA9F" w14:textId="77777777" w:rsidR="004E1E10" w:rsidRPr="00EC5628" w:rsidRDefault="004E1E10" w:rsidP="009D13DB">
            <w:pPr>
              <w:pStyle w:val="Tabletext"/>
              <w:rPr>
                <w:rFonts w:eastAsia="MS Mincho"/>
                <w:lang w:val="en-GB"/>
              </w:rPr>
            </w:pPr>
            <w:r w:rsidRPr="00EC5628">
              <w:rPr>
                <w:rFonts w:eastAsia="MS Mincho"/>
                <w:i/>
                <w:lang w:val="en-GB"/>
              </w:rPr>
              <w:t>nfcRefDist</w:t>
            </w:r>
          </w:p>
        </w:tc>
        <w:tc>
          <w:tcPr>
            <w:tcW w:w="1422" w:type="dxa"/>
          </w:tcPr>
          <w:p w14:paraId="1DD1AEC0" w14:textId="77777777" w:rsidR="004E1E10" w:rsidRPr="00EC5628" w:rsidRDefault="004E1E10" w:rsidP="009D13DB">
            <w:pPr>
              <w:pStyle w:val="Tabletext"/>
              <w:rPr>
                <w:rFonts w:eastAsia="MS Mincho"/>
                <w:lang w:val="en-GB"/>
              </w:rPr>
            </w:pPr>
            <w:r w:rsidRPr="00EC5628">
              <w:rPr>
                <w:rFonts w:eastAsia="MS Mincho" w:hint="cs"/>
                <w:rtl/>
                <w:lang w:val="en-GB"/>
              </w:rPr>
              <w:t>فردي</w:t>
            </w:r>
          </w:p>
        </w:tc>
      </w:tr>
      <w:tr w:rsidR="004E1E10" w:rsidRPr="00EC5628" w14:paraId="052A7974" w14:textId="77777777" w:rsidTr="009D13DB">
        <w:trPr>
          <w:jc w:val="center"/>
        </w:trPr>
        <w:tc>
          <w:tcPr>
            <w:tcW w:w="2972" w:type="dxa"/>
          </w:tcPr>
          <w:p w14:paraId="2C421E14" w14:textId="77777777" w:rsidR="004E1E10" w:rsidRPr="00EC5628" w:rsidRDefault="004E1E10" w:rsidP="009D13DB">
            <w:pPr>
              <w:pStyle w:val="Tabletext"/>
              <w:rPr>
                <w:rFonts w:ascii="Courier New" w:eastAsia="MS Mincho" w:hAnsi="Courier New" w:cs="Courier New"/>
                <w:lang w:val="en-GB"/>
              </w:rPr>
            </w:pPr>
            <w:r w:rsidRPr="00EC5628">
              <w:rPr>
                <w:rFonts w:ascii="Courier New" w:eastAsia="MS Mincho" w:hAnsi="Courier New" w:cs="Courier New"/>
                <w:lang w:val="en-GB"/>
              </w:rPr>
              <w:t>screenRef</w:t>
            </w:r>
          </w:p>
        </w:tc>
        <w:tc>
          <w:tcPr>
            <w:tcW w:w="2693" w:type="dxa"/>
          </w:tcPr>
          <w:p w14:paraId="7F88A567" w14:textId="77777777" w:rsidR="004E1E10" w:rsidRPr="00EC5628" w:rsidRDefault="004E1E10" w:rsidP="009D13DB">
            <w:pPr>
              <w:pStyle w:val="Tabletext"/>
              <w:rPr>
                <w:rFonts w:eastAsia="MS Mincho"/>
                <w:lang w:val="en-GB"/>
              </w:rPr>
            </w:pPr>
            <w:r w:rsidRPr="00EC5628">
              <w:rPr>
                <w:rFonts w:eastAsia="MS Mincho"/>
                <w:i/>
                <w:lang w:val="en-GB"/>
              </w:rPr>
              <w:t>screenRef</w:t>
            </w:r>
          </w:p>
        </w:tc>
        <w:tc>
          <w:tcPr>
            <w:tcW w:w="2552" w:type="dxa"/>
          </w:tcPr>
          <w:p w14:paraId="383E4CD7" w14:textId="77777777" w:rsidR="004E1E10" w:rsidRPr="00EC5628" w:rsidRDefault="004E1E10" w:rsidP="009D13DB">
            <w:pPr>
              <w:pStyle w:val="Tabletext"/>
              <w:rPr>
                <w:rFonts w:eastAsia="MS Mincho"/>
                <w:lang w:val="en-GB"/>
              </w:rPr>
            </w:pPr>
            <w:r w:rsidRPr="00EC5628">
              <w:rPr>
                <w:rFonts w:eastAsia="MS Mincho"/>
                <w:i/>
                <w:lang w:val="en-GB"/>
              </w:rPr>
              <w:t>screenRef</w:t>
            </w:r>
          </w:p>
        </w:tc>
        <w:tc>
          <w:tcPr>
            <w:tcW w:w="1422" w:type="dxa"/>
          </w:tcPr>
          <w:p w14:paraId="4916A7A6" w14:textId="77777777" w:rsidR="004E1E10" w:rsidRPr="00EC5628" w:rsidRDefault="004E1E10" w:rsidP="009D13DB">
            <w:pPr>
              <w:pStyle w:val="Tabletext"/>
              <w:rPr>
                <w:rFonts w:eastAsia="MS Mincho"/>
                <w:lang w:val="en-GB"/>
              </w:rPr>
            </w:pPr>
            <w:r w:rsidRPr="00EC5628">
              <w:rPr>
                <w:rFonts w:eastAsia="MS Mincho" w:hint="cs"/>
                <w:rtl/>
                <w:lang w:val="en-GB"/>
              </w:rPr>
              <w:t>فردي</w:t>
            </w:r>
          </w:p>
        </w:tc>
      </w:tr>
    </w:tbl>
    <w:p w14:paraId="49820B11" w14:textId="77777777" w:rsidR="004E1E10" w:rsidRPr="00EC5628" w:rsidRDefault="004E1E10" w:rsidP="004E1E10">
      <w:pPr>
        <w:rPr>
          <w:rFonts w:eastAsia="SimSun"/>
          <w:rtl/>
        </w:rPr>
      </w:pPr>
    </w:p>
    <w:p w14:paraId="1CEF604C" w14:textId="77777777" w:rsidR="004E1E10" w:rsidRPr="00EC5628" w:rsidRDefault="004E1E10" w:rsidP="004E1E10">
      <w:pPr>
        <w:rPr>
          <w:rFonts w:eastAsia="SimSun"/>
          <w:rtl/>
          <w:lang w:bidi="ar-EG"/>
        </w:rPr>
      </w:pPr>
      <w:r w:rsidRPr="00EC5628">
        <w:rPr>
          <w:rFonts w:eastAsia="SimSun" w:hint="cs"/>
          <w:rtl/>
          <w:lang w:bidi="ar-EG"/>
        </w:rPr>
        <w:t xml:space="preserve">ويجب أولاً تحديد جميع المعلمات لكل نسق </w:t>
      </w:r>
      <w:r w:rsidRPr="00EC5628">
        <w:rPr>
          <w:rFonts w:eastAsia="MS Mincho"/>
          <w:i/>
          <w:lang w:val="en-GB"/>
        </w:rPr>
        <w:t>audioChannelFormat</w:t>
      </w:r>
      <w:r w:rsidRPr="00EC5628">
        <w:rPr>
          <w:rFonts w:eastAsia="SimSun" w:hint="cs"/>
          <w:rtl/>
          <w:lang w:bidi="ar-EG"/>
        </w:rPr>
        <w:t xml:space="preserve"> في النسق </w:t>
      </w:r>
      <w:r w:rsidRPr="00EC5628">
        <w:rPr>
          <w:rFonts w:eastAsia="MS Mincho"/>
          <w:i/>
          <w:lang w:val="en-GB"/>
        </w:rPr>
        <w:t>audioPackFormat</w:t>
      </w:r>
      <w:r w:rsidRPr="00EC5628">
        <w:rPr>
          <w:rFonts w:eastAsia="SimSun" w:hint="cs"/>
          <w:rtl/>
          <w:lang w:bidi="ar-EG"/>
        </w:rPr>
        <w:t xml:space="preserve"> الأساسي. وبالنسبة إلى المعلمات التي لديها معلمات </w:t>
      </w:r>
      <w:r w:rsidRPr="00EC5628">
        <w:rPr>
          <w:rFonts w:eastAsia="MS Mincho"/>
          <w:i/>
          <w:lang w:val="en-GB"/>
        </w:rPr>
        <w:t>audioBlockFormat</w:t>
      </w:r>
      <w:r w:rsidRPr="00EC5628">
        <w:rPr>
          <w:rFonts w:eastAsia="SimSun" w:hint="cs"/>
          <w:rtl/>
          <w:lang w:bidi="ar-EG"/>
        </w:rPr>
        <w:t xml:space="preserve"> و</w:t>
      </w:r>
      <w:r w:rsidRPr="00EC5628">
        <w:rPr>
          <w:rFonts w:eastAsia="MS Mincho"/>
          <w:i/>
          <w:lang w:val="en-GB"/>
        </w:rPr>
        <w:t>audioPackFormat</w:t>
      </w:r>
      <w:r w:rsidRPr="00EC5628">
        <w:rPr>
          <w:rFonts w:eastAsia="SimSun" w:hint="cs"/>
          <w:rtl/>
          <w:lang w:bidi="ar-EG"/>
        </w:rPr>
        <w:t xml:space="preserve">، يمكن ضبط المعلمة على وضع </w:t>
      </w:r>
      <w:r w:rsidRPr="00EC5628">
        <w:rPr>
          <w:rFonts w:eastAsia="MS Mincho"/>
          <w:i/>
          <w:lang w:val="en-GB"/>
        </w:rPr>
        <w:t>audioBlockFormat</w:t>
      </w:r>
      <w:r w:rsidRPr="00EC5628">
        <w:rPr>
          <w:rFonts w:eastAsia="SimSun" w:hint="cs"/>
          <w:rtl/>
          <w:lang w:bidi="ar-EG"/>
        </w:rPr>
        <w:t xml:space="preserve"> الوحيد في </w:t>
      </w:r>
      <w:r w:rsidRPr="00EC5628">
        <w:rPr>
          <w:rFonts w:eastAsia="MS Mincho"/>
          <w:i/>
          <w:lang w:val="en-GB"/>
        </w:rPr>
        <w:t>audioChannelFormat</w:t>
      </w:r>
      <w:r w:rsidRPr="00EC5628">
        <w:rPr>
          <w:rFonts w:eastAsia="SimSun" w:hint="cs"/>
          <w:rtl/>
          <w:lang w:bidi="ar-EG"/>
        </w:rPr>
        <w:t xml:space="preserve">، أو أي </w:t>
      </w:r>
      <w:r w:rsidRPr="00EC5628">
        <w:rPr>
          <w:rFonts w:eastAsia="MS Mincho"/>
          <w:i/>
          <w:lang w:val="en-GB"/>
        </w:rPr>
        <w:t>audioPackFormat</w:t>
      </w:r>
      <w:r w:rsidRPr="00EC5628">
        <w:rPr>
          <w:rFonts w:eastAsia="SimSun" w:hint="cs"/>
          <w:rtl/>
          <w:lang w:bidi="ar-EG"/>
        </w:rPr>
        <w:t xml:space="preserve"> على المسار من </w:t>
      </w:r>
      <w:r w:rsidRPr="00EC5628">
        <w:rPr>
          <w:rFonts w:eastAsia="MS Mincho"/>
          <w:i/>
          <w:lang w:val="en-GB"/>
        </w:rPr>
        <w:t>audioPackFormat</w:t>
      </w:r>
      <w:r w:rsidRPr="00EC5628">
        <w:rPr>
          <w:rFonts w:eastAsia="SimSun" w:hint="cs"/>
          <w:rtl/>
          <w:lang w:bidi="ar-EG"/>
        </w:rPr>
        <w:t xml:space="preserve"> الأساسي إلى </w:t>
      </w:r>
      <w:r w:rsidRPr="00EC5628">
        <w:rPr>
          <w:rFonts w:eastAsia="MS Mincho"/>
          <w:i/>
          <w:lang w:val="en-GB"/>
        </w:rPr>
        <w:t>audioChannelFormat</w:t>
      </w:r>
      <w:r w:rsidRPr="00EC5628">
        <w:rPr>
          <w:rFonts w:eastAsia="SimSun" w:hint="cs"/>
          <w:rtl/>
          <w:lang w:bidi="ar-EG"/>
        </w:rPr>
        <w:t xml:space="preserve">. وإذا وجدت نسخ متعددة لمعلمة لنسق </w:t>
      </w:r>
      <w:r w:rsidRPr="00EC5628">
        <w:rPr>
          <w:rFonts w:eastAsia="MS Mincho"/>
          <w:i/>
          <w:lang w:val="en-GB"/>
        </w:rPr>
        <w:t>audioChannelFormat</w:t>
      </w:r>
      <w:r w:rsidRPr="00EC5628">
        <w:rPr>
          <w:rFonts w:eastAsia="SimSun" w:hint="cs"/>
          <w:rtl/>
          <w:lang w:bidi="ar-EG"/>
        </w:rPr>
        <w:t xml:space="preserve"> معين، يجب أن تكون لها نفس القيمة، وإلا يُصدر خطأ. وفي حالة عدم الحصول على قيم لمعلمة معينة ونسق </w:t>
      </w:r>
      <w:r w:rsidRPr="00EC5628">
        <w:rPr>
          <w:rFonts w:eastAsia="MS Mincho"/>
          <w:i/>
          <w:lang w:val="en-GB"/>
        </w:rPr>
        <w:t>audioChannelFormat</w:t>
      </w:r>
      <w:r w:rsidRPr="00EC5628">
        <w:rPr>
          <w:rFonts w:eastAsia="SimSun" w:hint="cs"/>
          <w:rtl/>
          <w:lang w:bidi="ar-EG"/>
        </w:rPr>
        <w:t xml:space="preserve">، يُطبق الوضع الافتراضي المحدد في التوصية </w:t>
      </w:r>
      <w:r w:rsidRPr="00EC5628">
        <w:rPr>
          <w:rFonts w:eastAsia="MS Mincho"/>
          <w:lang w:val="en-GB"/>
        </w:rPr>
        <w:t xml:space="preserve">ITU-R </w:t>
      </w:r>
      <w:hyperlink w:anchor="ref-bs2076">
        <w:r w:rsidRPr="00EC5628">
          <w:rPr>
            <w:rFonts w:eastAsia="MS Mincho"/>
            <w:lang w:val="en-GB"/>
          </w:rPr>
          <w:t>BS.2076</w:t>
        </w:r>
      </w:hyperlink>
      <w:r w:rsidRPr="00EC5628">
        <w:rPr>
          <w:rFonts w:eastAsia="MS Mincho"/>
          <w:lang w:val="en-GB"/>
        </w:rPr>
        <w:t>-1</w:t>
      </w:r>
      <w:r w:rsidRPr="00EC5628">
        <w:rPr>
          <w:rFonts w:eastAsia="SimSun" w:hint="cs"/>
          <w:rtl/>
          <w:lang w:bidi="ar-EG"/>
        </w:rPr>
        <w:t>.</w:t>
      </w:r>
    </w:p>
    <w:p w14:paraId="264E0446" w14:textId="77777777" w:rsidR="004E1E10" w:rsidRPr="00EC5628" w:rsidRDefault="004E1E10" w:rsidP="004E1E10">
      <w:pPr>
        <w:rPr>
          <w:rFonts w:eastAsia="SimSun"/>
          <w:rtl/>
          <w:lang w:val="en-CA" w:bidi="ar-EG"/>
        </w:rPr>
      </w:pPr>
      <w:r w:rsidRPr="008B0BE2">
        <w:rPr>
          <w:rFonts w:eastAsia="SimSun" w:hint="cs"/>
          <w:rtl/>
        </w:rPr>
        <w:t xml:space="preserve">وبعد الحصول على التوزيع المرجعي للتعويض في المجال القريب </w:t>
      </w:r>
      <w:r w:rsidRPr="008B0BE2">
        <w:rPr>
          <w:rFonts w:eastAsia="MS Mincho"/>
          <w:i/>
          <w:lang w:val="en-GB"/>
        </w:rPr>
        <w:t>nfcRefDist</w:t>
      </w:r>
      <w:r w:rsidRPr="008B0BE2">
        <w:rPr>
          <w:rFonts w:eastAsia="SimSun" w:hint="cs"/>
          <w:rtl/>
        </w:rPr>
        <w:t xml:space="preserve"> لنسق </w:t>
      </w:r>
      <w:r w:rsidRPr="008B0BE2">
        <w:rPr>
          <w:rFonts w:eastAsia="MS Mincho"/>
          <w:i/>
          <w:lang w:val="en-GB"/>
        </w:rPr>
        <w:t>audioChannelFormat</w:t>
      </w:r>
      <w:r w:rsidRPr="008B0BE2">
        <w:rPr>
          <w:rFonts w:eastAsia="SimSun" w:hint="cs"/>
          <w:rtl/>
        </w:rPr>
        <w:t xml:space="preserve"> معين، تُترجم القيمة </w:t>
      </w:r>
      <w:r w:rsidRPr="008B0BE2">
        <w:rPr>
          <w:rFonts w:eastAsia="SimSun"/>
          <w:lang w:val="en-CA"/>
        </w:rPr>
        <w:t>0</w:t>
      </w:r>
      <w:r w:rsidRPr="008B0BE2">
        <w:rPr>
          <w:rFonts w:eastAsia="SimSun" w:hint="cs"/>
          <w:rtl/>
          <w:lang w:val="en-CA" w:bidi="ar-EG"/>
        </w:rPr>
        <w:t xml:space="preserve"> إلى </w:t>
      </w:r>
      <w:r w:rsidRPr="008B0BE2">
        <w:rPr>
          <w:rFonts w:ascii="Courier New" w:eastAsia="MS Mincho" w:hAnsi="Courier New"/>
          <w:lang w:val="en-GB"/>
        </w:rPr>
        <w:t>None</w:t>
      </w:r>
      <w:r w:rsidRPr="008B0BE2">
        <w:rPr>
          <w:rFonts w:eastAsia="SimSun" w:hint="cs"/>
          <w:rtl/>
          <w:lang w:val="en-CA" w:bidi="ar-EG"/>
        </w:rPr>
        <w:t xml:space="preserve">، وهو مع يعني عدم تطبيق </w:t>
      </w:r>
      <w:r w:rsidRPr="008B0BE2">
        <w:rPr>
          <w:rFonts w:eastAsia="SimSun" w:hint="cs"/>
          <w:rtl/>
        </w:rPr>
        <w:t xml:space="preserve">التعويض في المجال القريب </w:t>
      </w:r>
      <w:r w:rsidRPr="008B0BE2">
        <w:rPr>
          <w:rFonts w:eastAsia="SimSun"/>
          <w:lang w:val="en-CA"/>
        </w:rPr>
        <w:t>(</w:t>
      </w:r>
      <w:r w:rsidRPr="008B0BE2">
        <w:rPr>
          <w:rFonts w:eastAsia="SimSun"/>
          <w:lang w:val="en-CA" w:bidi="ar-EG"/>
        </w:rPr>
        <w:t>NFC)</w:t>
      </w:r>
      <w:r w:rsidRPr="008B0BE2">
        <w:rPr>
          <w:rFonts w:eastAsia="SimSun" w:hint="cs"/>
          <w:rtl/>
          <w:lang w:val="en-CA" w:bidi="ar-EG"/>
        </w:rPr>
        <w:t xml:space="preserve">. ويتم ذلك في هذه المرحلة (وليس خلال </w:t>
      </w:r>
      <w:r w:rsidRPr="008B0BE2">
        <w:rPr>
          <w:rFonts w:eastAsia="SimSun" w:hint="cs"/>
          <w:rtl/>
          <w:lang w:val="fr-FR"/>
        </w:rPr>
        <w:t xml:space="preserve">تحليل مكونات اللغة </w:t>
      </w:r>
      <w:r w:rsidRPr="008B0BE2">
        <w:rPr>
          <w:rFonts w:eastAsia="SimSun"/>
          <w:lang w:val="en-CA"/>
        </w:rPr>
        <w:t>XML</w:t>
      </w:r>
      <w:r w:rsidRPr="008B0BE2">
        <w:rPr>
          <w:rFonts w:eastAsia="SimSun" w:hint="cs"/>
          <w:rtl/>
          <w:lang w:val="en-CA"/>
        </w:rPr>
        <w:t xml:space="preserve">) بحيث تكون </w:t>
      </w:r>
      <w:r w:rsidRPr="008B0BE2">
        <w:rPr>
          <w:rFonts w:eastAsia="MS Mincho"/>
          <w:i/>
          <w:lang w:val="en-GB"/>
        </w:rPr>
        <w:t>nfcRefDist==0</w:t>
      </w:r>
      <w:r w:rsidRPr="008B0BE2">
        <w:rPr>
          <w:rFonts w:eastAsia="SimSun"/>
          <w:rtl/>
          <w:lang w:val="en-CA"/>
        </w:rPr>
        <w:t xml:space="preserve">. وتعتبر </w:t>
      </w:r>
      <w:r w:rsidRPr="008B0BE2">
        <w:rPr>
          <w:rFonts w:eastAsia="SimSun"/>
          <w:rtl/>
          <w:lang w:val="en-CA" w:bidi="ar-EG"/>
        </w:rPr>
        <w:t xml:space="preserve">القيمة </w:t>
      </w:r>
      <w:r w:rsidRPr="008B0BE2">
        <w:rPr>
          <w:rFonts w:eastAsia="MS Mincho"/>
          <w:i/>
          <w:lang w:val="en-GB"/>
        </w:rPr>
        <w:t>0</w:t>
      </w:r>
      <w:r w:rsidRPr="008B0BE2">
        <w:rPr>
          <w:rFonts w:eastAsia="SimSun"/>
          <w:rtl/>
          <w:lang w:val="en-CA"/>
        </w:rPr>
        <w:t xml:space="preserve"> في</w:t>
      </w:r>
      <w:r w:rsidRPr="008B0BE2">
        <w:rPr>
          <w:rFonts w:eastAsia="SimSun" w:hint="cs"/>
          <w:rtl/>
          <w:lang w:val="en-CA"/>
        </w:rPr>
        <w:t xml:space="preserve"> حالة تعارض مع توزيع </w:t>
      </w:r>
      <w:r w:rsidRPr="008B0BE2">
        <w:rPr>
          <w:rFonts w:eastAsia="MS Mincho"/>
          <w:i/>
          <w:lang w:val="en-GB"/>
        </w:rPr>
        <w:t>nfcRefDist==1.0</w:t>
      </w:r>
      <w:r w:rsidRPr="008B0BE2">
        <w:rPr>
          <w:rFonts w:eastAsia="SimSun" w:hint="cs"/>
          <w:rtl/>
          <w:lang w:val="en-CA"/>
        </w:rPr>
        <w:t xml:space="preserve"> على سبيل المثال.</w:t>
      </w:r>
    </w:p>
    <w:p w14:paraId="1A06C1E8" w14:textId="77777777" w:rsidR="004E1E10" w:rsidRPr="00EC5628" w:rsidRDefault="004E1E10" w:rsidP="004E1E10">
      <w:pPr>
        <w:rPr>
          <w:rFonts w:eastAsia="SimSun"/>
          <w:rtl/>
          <w:lang w:val="en-CA" w:bidi="ar-EG"/>
        </w:rPr>
      </w:pPr>
      <w:r w:rsidRPr="00EC5628">
        <w:rPr>
          <w:rFonts w:eastAsia="SimSun" w:hint="cs"/>
          <w:rtl/>
          <w:lang w:val="en-CA" w:bidi="ar-EG"/>
        </w:rPr>
        <w:t xml:space="preserve">وبالنسبة إلى المعلمات التي لها قيمة واحدة فقط (جميعها ما عدا </w:t>
      </w:r>
      <w:r w:rsidRPr="00EC5628">
        <w:rPr>
          <w:rFonts w:ascii="Courier New" w:eastAsia="MS Mincho" w:hAnsi="Courier New"/>
          <w:lang w:val="en-GB"/>
        </w:rPr>
        <w:t>orders</w:t>
      </w:r>
      <w:r w:rsidRPr="00EC5628">
        <w:rPr>
          <w:rFonts w:eastAsia="SimSun" w:hint="cs"/>
          <w:rtl/>
          <w:lang w:val="en-CA" w:bidi="ar-EG"/>
        </w:rPr>
        <w:t xml:space="preserve"> و</w:t>
      </w:r>
      <w:r w:rsidRPr="00EC5628">
        <w:rPr>
          <w:rFonts w:ascii="Courier New" w:eastAsia="MS Mincho" w:hAnsi="Courier New"/>
          <w:lang w:val="en-GB"/>
        </w:rPr>
        <w:t>degrees</w:t>
      </w:r>
      <w:r w:rsidRPr="00EC5628">
        <w:rPr>
          <w:rFonts w:eastAsia="SimSun" w:hint="cs"/>
          <w:rtl/>
          <w:lang w:val="en-CA" w:bidi="ar-EG"/>
        </w:rPr>
        <w:t xml:space="preserve">)، يجب أن تكون المعلمات المحددة لجميع أنساق </w:t>
      </w:r>
      <w:r w:rsidRPr="00EC5628">
        <w:rPr>
          <w:rFonts w:eastAsia="MS Mincho"/>
          <w:i/>
          <w:lang w:val="en-GB"/>
        </w:rPr>
        <w:t>audioChannelFormats</w:t>
      </w:r>
      <w:r w:rsidRPr="00EC5628">
        <w:rPr>
          <w:rFonts w:eastAsia="SimSun" w:hint="cs"/>
          <w:rtl/>
          <w:lang w:val="en-CA" w:bidi="ar-EG"/>
        </w:rPr>
        <w:t xml:space="preserve"> متساوية، وبخلاف ذلك، يُصدر خطأ.</w:t>
      </w:r>
    </w:p>
    <w:p w14:paraId="104997E8" w14:textId="77777777" w:rsidR="004E1E10" w:rsidRPr="00EC5628" w:rsidRDefault="004E1E10" w:rsidP="004E1E10">
      <w:pPr>
        <w:rPr>
          <w:rFonts w:eastAsia="SimSun"/>
          <w:lang w:val="en-CA" w:bidi="ar-EG"/>
        </w:rPr>
      </w:pPr>
      <w:r w:rsidRPr="00EC5628">
        <w:rPr>
          <w:rFonts w:eastAsia="SimSun" w:hint="cs"/>
          <w:rtl/>
          <w:lang w:val="en-CA" w:bidi="ar-EG"/>
        </w:rPr>
        <w:t xml:space="preserve">وتُحدد البيانات الإضافية </w:t>
      </w:r>
      <w:r w:rsidRPr="00EC5628">
        <w:rPr>
          <w:rFonts w:ascii="Courier New" w:eastAsia="MS Mincho" w:hAnsi="Courier New"/>
          <w:lang w:val="en-GB"/>
        </w:rPr>
        <w:t>extra_data</w:t>
      </w:r>
      <w:r w:rsidRPr="00EC5628">
        <w:rPr>
          <w:rFonts w:eastAsia="SimSun" w:hint="cs"/>
          <w:rtl/>
          <w:lang w:val="en-CA" w:bidi="ar-EG"/>
        </w:rPr>
        <w:t xml:space="preserve"> على النحو الوارد أعلاه لكل </w:t>
      </w:r>
      <w:r w:rsidRPr="00EC5628">
        <w:rPr>
          <w:rFonts w:eastAsia="MS Mincho"/>
          <w:i/>
          <w:lang w:val="en-GB"/>
        </w:rPr>
        <w:t>audioPackFormat</w:t>
      </w:r>
      <w:r w:rsidRPr="00EC5628">
        <w:rPr>
          <w:rFonts w:eastAsia="SimSun" w:hint="cs"/>
          <w:rtl/>
          <w:lang w:val="en-CA" w:bidi="ar-EG"/>
        </w:rPr>
        <w:t>.</w:t>
      </w:r>
    </w:p>
    <w:p w14:paraId="725562B7" w14:textId="77777777" w:rsidR="004E1E10" w:rsidRPr="00EC5628" w:rsidRDefault="004E1E10" w:rsidP="004E1E10">
      <w:pPr>
        <w:rPr>
          <w:rFonts w:eastAsia="SimSun"/>
          <w:rtl/>
        </w:rPr>
      </w:pPr>
      <w:r w:rsidRPr="00EC5628">
        <w:rPr>
          <w:rFonts w:eastAsia="SimSun" w:hint="cs"/>
          <w:rtl/>
        </w:rPr>
        <w:t xml:space="preserve">ويصدر بند </w:t>
      </w:r>
      <w:r w:rsidRPr="00EC5628">
        <w:rPr>
          <w:rFonts w:ascii="Courier New" w:eastAsia="MS Mincho" w:hAnsi="Courier New"/>
          <w:lang w:val="en-GB"/>
        </w:rPr>
        <w:t>HOARenderingItem</w:t>
      </w:r>
      <w:r w:rsidRPr="00EC5628">
        <w:rPr>
          <w:rFonts w:eastAsia="SimSun" w:hint="cs"/>
          <w:rtl/>
        </w:rPr>
        <w:t xml:space="preserve"> بدخل واحد في </w:t>
      </w:r>
      <w:r w:rsidRPr="00EC5628">
        <w:rPr>
          <w:rFonts w:ascii="Courier New" w:eastAsia="MS Mincho" w:hAnsi="Courier New"/>
          <w:lang w:val="en-GB"/>
        </w:rPr>
        <w:t>track_specs</w:t>
      </w:r>
      <w:r w:rsidRPr="00EC5628">
        <w:rPr>
          <w:rFonts w:eastAsia="SimSun" w:hint="cs"/>
          <w:rtl/>
        </w:rPr>
        <w:t xml:space="preserve"> و</w:t>
      </w:r>
      <w:r w:rsidRPr="00EC5628">
        <w:rPr>
          <w:rFonts w:ascii="Courier New" w:eastAsia="MS Mincho" w:hAnsi="Courier New"/>
          <w:lang w:val="en-GB"/>
        </w:rPr>
        <w:t>importances</w:t>
      </w:r>
      <w:r w:rsidRPr="00EC5628">
        <w:rPr>
          <w:rFonts w:eastAsia="SimSun" w:hint="cs"/>
          <w:rtl/>
        </w:rPr>
        <w:t xml:space="preserve"> لكل بند في توزيع القنوات (على النحو الوارد وصفه أعلاه)، ومصدر للبيانات الشرحية </w:t>
      </w:r>
      <w:r w:rsidRPr="00EC5628">
        <w:rPr>
          <w:rFonts w:ascii="Courier New" w:eastAsia="MS Mincho" w:hAnsi="Courier New"/>
          <w:lang w:val="en-GB"/>
        </w:rPr>
        <w:t>MetadataSource</w:t>
      </w:r>
      <w:r w:rsidRPr="00EC5628">
        <w:rPr>
          <w:rFonts w:eastAsia="SimSun" w:hint="cs"/>
          <w:rtl/>
        </w:rPr>
        <w:t xml:space="preserve"> يحتوي على كائن البيانات </w:t>
      </w:r>
      <w:r w:rsidRPr="00EC5628">
        <w:rPr>
          <w:rFonts w:ascii="Courier New" w:eastAsia="MS Mincho" w:hAnsi="Courier New"/>
          <w:lang w:val="en-GB"/>
        </w:rPr>
        <w:t>HOATypeMetadata</w:t>
      </w:r>
      <w:r w:rsidRPr="00EC5628">
        <w:rPr>
          <w:rFonts w:eastAsia="SimSun" w:hint="cs"/>
          <w:rtl/>
        </w:rPr>
        <w:t xml:space="preserve"> فقط.</w:t>
      </w:r>
    </w:p>
    <w:p w14:paraId="50B8F29A" w14:textId="77777777" w:rsidR="004E1E10" w:rsidRPr="00EC5628" w:rsidRDefault="004E1E10" w:rsidP="004E1E10">
      <w:pPr>
        <w:pStyle w:val="Heading2"/>
        <w:rPr>
          <w:rFonts w:eastAsia="SimSun"/>
          <w:rtl/>
          <w:lang w:eastAsia="zh-CN" w:bidi="ar-EG"/>
        </w:rPr>
      </w:pPr>
      <w:bookmarkStart w:id="21" w:name="_Toc34659501"/>
      <w:r w:rsidRPr="00EC5628">
        <w:rPr>
          <w:rFonts w:eastAsia="SimSun"/>
          <w:lang w:eastAsia="zh-CN" w:bidi="ar-EG"/>
        </w:rPr>
        <w:t>3.5</w:t>
      </w:r>
      <w:r w:rsidRPr="00EC5628">
        <w:rPr>
          <w:rFonts w:eastAsia="SimSun"/>
          <w:rtl/>
          <w:lang w:eastAsia="zh-CN" w:bidi="ar-EG"/>
        </w:rPr>
        <w:tab/>
      </w:r>
      <w:r w:rsidRPr="00EC5628">
        <w:rPr>
          <w:rFonts w:eastAsia="SimSun" w:hint="cs"/>
          <w:rtl/>
          <w:lang w:val="en-GB" w:eastAsia="zh-CN" w:bidi="ar-EG"/>
        </w:rPr>
        <w:t>تجهيز بنود العرض</w:t>
      </w:r>
      <w:bookmarkEnd w:id="21"/>
    </w:p>
    <w:p w14:paraId="623FDBFB" w14:textId="77777777" w:rsidR="004E1E10" w:rsidRPr="00EC5628" w:rsidRDefault="004E1E10" w:rsidP="004E1E10">
      <w:pPr>
        <w:rPr>
          <w:rFonts w:eastAsia="SimSun"/>
          <w:rtl/>
          <w:lang w:val="en-CA" w:bidi="ar-EG"/>
        </w:rPr>
      </w:pPr>
      <w:r w:rsidRPr="00EC5628">
        <w:rPr>
          <w:rFonts w:eastAsia="SimSun" w:hint="cs"/>
          <w:rtl/>
        </w:rPr>
        <w:t xml:space="preserve">تُنفذ بعض وظائف العارض عن طريق تعديل قائمة بنود العرض المختارة. وتصف الفقرة </w:t>
      </w:r>
      <w:r w:rsidRPr="00EC5628">
        <w:rPr>
          <w:rFonts w:eastAsia="SimSun"/>
          <w:lang w:val="en-CA"/>
        </w:rPr>
        <w:t>1.3.5</w:t>
      </w:r>
      <w:r w:rsidRPr="00EC5628">
        <w:rPr>
          <w:rFonts w:eastAsia="SimSun" w:hint="cs"/>
          <w:rtl/>
          <w:lang w:val="en-CA" w:bidi="ar-EG"/>
        </w:rPr>
        <w:t xml:space="preserve"> كيف يمكن إزالة المحتوى استناداً إلى مستوى الأهمية المحدد، وتصف الفقرة </w:t>
      </w:r>
      <w:r w:rsidRPr="00EC5628">
        <w:rPr>
          <w:rFonts w:eastAsia="SimSun"/>
          <w:lang w:val="en-CA" w:bidi="ar-EG"/>
        </w:rPr>
        <w:t>3.3.5</w:t>
      </w:r>
      <w:r w:rsidRPr="00EC5628">
        <w:rPr>
          <w:rFonts w:eastAsia="SimSun" w:hint="cs"/>
          <w:rtl/>
          <w:lang w:val="en-CA" w:bidi="ar-EG"/>
        </w:rPr>
        <w:t xml:space="preserve"> طريقة مضاهاة تحويل البيانات الشرحية في نهاية العملية.</w:t>
      </w:r>
    </w:p>
    <w:p w14:paraId="46E70473" w14:textId="77777777" w:rsidR="004E1E10" w:rsidRPr="00EC5628" w:rsidRDefault="004E1E10" w:rsidP="004E1E10">
      <w:pPr>
        <w:pStyle w:val="Heading3"/>
        <w:rPr>
          <w:rFonts w:eastAsia="SimSun"/>
          <w:rtl/>
          <w:lang w:eastAsia="zh-CN" w:bidi="ar-EG"/>
        </w:rPr>
      </w:pPr>
      <w:r w:rsidRPr="00EC5628">
        <w:rPr>
          <w:rFonts w:eastAsia="SimSun"/>
          <w:lang w:eastAsia="zh-CN" w:bidi="ar-EG"/>
        </w:rPr>
        <w:t>1.3.5</w:t>
      </w:r>
      <w:r w:rsidRPr="00EC5628">
        <w:rPr>
          <w:rFonts w:eastAsia="SimSun"/>
          <w:rtl/>
          <w:lang w:eastAsia="zh-CN" w:bidi="ar-EG"/>
        </w:rPr>
        <w:tab/>
      </w:r>
      <w:r w:rsidRPr="00EC5628">
        <w:rPr>
          <w:rFonts w:eastAsia="SimSun" w:hint="cs"/>
          <w:rtl/>
          <w:lang w:val="en-GB" w:eastAsia="zh-CN" w:bidi="ar-EG"/>
        </w:rPr>
        <w:t>مضاهاة الأهمية</w:t>
      </w:r>
    </w:p>
    <w:p w14:paraId="27A28892" w14:textId="77777777" w:rsidR="004E1E10" w:rsidRPr="00EC5628" w:rsidRDefault="004E1E10" w:rsidP="004E1E10">
      <w:pPr>
        <w:rPr>
          <w:rFonts w:eastAsia="SimSun"/>
        </w:rPr>
      </w:pPr>
      <w:r w:rsidRPr="00EC5628">
        <w:rPr>
          <w:rFonts w:eastAsia="SimSun" w:hint="cs"/>
          <w:rtl/>
        </w:rPr>
        <w:t xml:space="preserve">تتيح معلمات الأهمية </w:t>
      </w:r>
      <w:r w:rsidRPr="00EC5628">
        <w:rPr>
          <w:rFonts w:eastAsia="MS Mincho"/>
          <w:i/>
          <w:lang w:val="en-GB"/>
        </w:rPr>
        <w:t>importance</w:t>
      </w:r>
      <w:r w:rsidRPr="00EC5628">
        <w:rPr>
          <w:rFonts w:eastAsia="SimSun" w:hint="cs"/>
          <w:rtl/>
        </w:rPr>
        <w:t xml:space="preserve"> التي تُحددها التوصية </w:t>
      </w:r>
      <w:r w:rsidRPr="00EC5628">
        <w:rPr>
          <w:rFonts w:eastAsia="MS Mincho"/>
          <w:lang w:val="en-GB"/>
        </w:rPr>
        <w:t xml:space="preserve">ITU-R </w:t>
      </w:r>
      <w:hyperlink w:anchor="ref-bs2076">
        <w:r w:rsidRPr="00EC5628">
          <w:rPr>
            <w:rFonts w:eastAsia="MS Mincho"/>
            <w:lang w:val="en-GB"/>
          </w:rPr>
          <w:t>BS.2076</w:t>
        </w:r>
      </w:hyperlink>
      <w:r w:rsidRPr="00EC5628">
        <w:rPr>
          <w:rFonts w:eastAsia="MS Mincho"/>
          <w:lang w:val="en-GB"/>
        </w:rPr>
        <w:t>-1</w:t>
      </w:r>
      <w:r w:rsidRPr="00EC5628">
        <w:rPr>
          <w:rFonts w:eastAsia="SimSun" w:hint="cs"/>
          <w:rtl/>
        </w:rPr>
        <w:t xml:space="preserve"> للعارض بإغفال بنود دون مستوى معين من الأهمية لأسباب خاصة بالتطبيق لم تُحدد حتى الآن.</w:t>
      </w:r>
    </w:p>
    <w:p w14:paraId="215E05E2" w14:textId="77777777" w:rsidR="004E1E10" w:rsidRPr="00EC5628" w:rsidRDefault="004E1E10" w:rsidP="004E1E10">
      <w:pPr>
        <w:pageBreakBefore/>
        <w:rPr>
          <w:rFonts w:eastAsia="SimSun"/>
        </w:rPr>
      </w:pPr>
      <w:r w:rsidRPr="00EC5628">
        <w:rPr>
          <w:rFonts w:eastAsia="SimSun" w:hint="cs"/>
          <w:rtl/>
        </w:rPr>
        <w:lastRenderedPageBreak/>
        <w:t xml:space="preserve">ويوصّف نموذج تعريف الإشارة السمعية ثلاث معلمات مختلفة للأهمية </w:t>
      </w:r>
      <w:r w:rsidRPr="00EC5628">
        <w:rPr>
          <w:rFonts w:eastAsia="MS Mincho"/>
          <w:i/>
          <w:lang w:val="en-GB"/>
        </w:rPr>
        <w:t>importance</w:t>
      </w:r>
      <w:r w:rsidRPr="00EC5628">
        <w:rPr>
          <w:rFonts w:eastAsia="SimSun" w:hint="cs"/>
          <w:rtl/>
        </w:rPr>
        <w:t xml:space="preserve"> ينبغي استعمالها:</w:t>
      </w:r>
    </w:p>
    <w:p w14:paraId="2F147576"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MS Mincho"/>
          <w:i/>
          <w:iCs/>
          <w:lang w:val="en-GB"/>
        </w:rPr>
        <w:t>importance</w:t>
      </w:r>
      <w:r w:rsidRPr="00EC5628">
        <w:rPr>
          <w:rFonts w:eastAsia="SimSun" w:hint="cs"/>
          <w:rtl/>
        </w:rPr>
        <w:t xml:space="preserve"> كنعت لكائن </w:t>
      </w:r>
      <w:r w:rsidRPr="00EC5628">
        <w:rPr>
          <w:rFonts w:eastAsia="MS Mincho"/>
          <w:lang w:val="en-GB"/>
        </w:rPr>
        <w:t>audioObject</w:t>
      </w:r>
    </w:p>
    <w:p w14:paraId="3EEAF8D9"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MS Mincho"/>
          <w:i/>
          <w:iCs/>
          <w:lang w:val="en-GB"/>
        </w:rPr>
        <w:t>importance</w:t>
      </w:r>
      <w:r w:rsidRPr="00EC5628">
        <w:rPr>
          <w:rFonts w:eastAsia="SimSun" w:hint="cs"/>
          <w:rtl/>
        </w:rPr>
        <w:t xml:space="preserve"> كنعت لنسق </w:t>
      </w:r>
      <w:r w:rsidRPr="00EC5628">
        <w:rPr>
          <w:rFonts w:eastAsia="MS Mincho"/>
          <w:lang w:val="en-GB"/>
        </w:rPr>
        <w:t>audioPackFormat</w:t>
      </w:r>
    </w:p>
    <w:p w14:paraId="57597386" w14:textId="77777777" w:rsidR="004E1E10" w:rsidRPr="00EC5628" w:rsidRDefault="004E1E10" w:rsidP="004E1E10">
      <w:pPr>
        <w:pStyle w:val="enumlev1"/>
        <w:rPr>
          <w:rFonts w:eastAsia="SimSun"/>
        </w:rPr>
      </w:pPr>
      <w:r w:rsidRPr="00EC5628">
        <w:rPr>
          <w:rFonts w:eastAsia="SimSun" w:hint="cs"/>
          <w:rtl/>
        </w:rPr>
        <w:t>-</w:t>
      </w:r>
      <w:r w:rsidRPr="00EC5628">
        <w:rPr>
          <w:rFonts w:eastAsia="SimSun"/>
          <w:rtl/>
        </w:rPr>
        <w:tab/>
      </w:r>
      <w:r w:rsidRPr="00EC5628">
        <w:rPr>
          <w:rFonts w:eastAsia="MS Mincho"/>
          <w:i/>
          <w:iCs/>
          <w:lang w:val="en-GB"/>
        </w:rPr>
        <w:t>importance</w:t>
      </w:r>
      <w:r w:rsidRPr="00EC5628">
        <w:rPr>
          <w:rFonts w:eastAsia="SimSun" w:hint="cs"/>
          <w:rtl/>
        </w:rPr>
        <w:t xml:space="preserve"> كنعت لتعريف </w:t>
      </w:r>
      <w:r w:rsidRPr="00EC5628">
        <w:rPr>
          <w:rFonts w:eastAsia="MS Mincho"/>
          <w:lang w:val="en-GB"/>
        </w:rPr>
        <w:t>typeDefinition==Object</w:t>
      </w:r>
    </w:p>
    <w:p w14:paraId="1DB1BB97" w14:textId="77777777" w:rsidR="004E1E10" w:rsidRPr="00EC5628" w:rsidRDefault="004E1E10" w:rsidP="004E1E10">
      <w:pPr>
        <w:rPr>
          <w:rFonts w:eastAsia="SimSun"/>
        </w:rPr>
      </w:pPr>
      <w:r w:rsidRPr="00EC5628">
        <w:rPr>
          <w:rFonts w:eastAsia="SimSun" w:hint="cs"/>
          <w:rtl/>
        </w:rPr>
        <w:t xml:space="preserve">وأهم اختلاف بين نعوت الأهمية </w:t>
      </w:r>
      <w:r w:rsidRPr="00EC5628">
        <w:rPr>
          <w:rFonts w:eastAsia="Calibri"/>
          <w:i/>
        </w:rPr>
        <w:t>importance</w:t>
      </w:r>
      <w:r w:rsidRPr="00EC5628">
        <w:rPr>
          <w:rFonts w:eastAsia="SimSun" w:hint="cs"/>
          <w:rtl/>
        </w:rPr>
        <w:t xml:space="preserve"> </w:t>
      </w:r>
      <w:r w:rsidRPr="00EC5628">
        <w:rPr>
          <w:rFonts w:eastAsia="SimSun" w:hint="cs"/>
          <w:rtl/>
          <w:lang w:bidi="ar-EG"/>
        </w:rPr>
        <w:t xml:space="preserve">هذه </w:t>
      </w:r>
      <w:r w:rsidRPr="00EC5628">
        <w:rPr>
          <w:rFonts w:eastAsia="SimSun" w:hint="cs"/>
          <w:rtl/>
        </w:rPr>
        <w:t xml:space="preserve">هي أن أهمية نسق </w:t>
      </w:r>
      <w:r w:rsidRPr="00EC5628">
        <w:rPr>
          <w:rFonts w:eastAsia="Calibri"/>
          <w:i/>
        </w:rPr>
        <w:t>audioBlockFormat</w:t>
      </w:r>
      <w:r w:rsidRPr="00EC5628">
        <w:rPr>
          <w:rFonts w:eastAsia="SimSun" w:hint="cs"/>
          <w:rtl/>
        </w:rPr>
        <w:t xml:space="preserve"> تعتمد على الوقت، أي أنها يمكن أن تتغير مع مرور الوقت، بينما تكون أهمية </w:t>
      </w:r>
      <w:r w:rsidRPr="00EC5628">
        <w:rPr>
          <w:rFonts w:eastAsia="Calibri"/>
          <w:i/>
        </w:rPr>
        <w:t>audioObject</w:t>
      </w:r>
      <w:r w:rsidRPr="00EC5628">
        <w:rPr>
          <w:rFonts w:eastAsia="SimSun" w:hint="cs"/>
          <w:rtl/>
        </w:rPr>
        <w:t xml:space="preserve"> و</w:t>
      </w:r>
      <w:r w:rsidRPr="00EC5628">
        <w:rPr>
          <w:rFonts w:eastAsia="Calibri"/>
          <w:i/>
        </w:rPr>
        <w:t>audioPackFormat</w:t>
      </w:r>
      <w:r w:rsidRPr="00EC5628">
        <w:rPr>
          <w:rFonts w:eastAsia="SimSun" w:hint="cs"/>
          <w:rtl/>
        </w:rPr>
        <w:t xml:space="preserve"> ساكنة.</w:t>
      </w:r>
    </w:p>
    <w:p w14:paraId="46765683" w14:textId="77777777" w:rsidR="004E1E10" w:rsidRPr="00EC5628" w:rsidRDefault="004E1E10" w:rsidP="004E1E10">
      <w:pPr>
        <w:rPr>
          <w:rFonts w:eastAsia="SimSun"/>
        </w:rPr>
      </w:pPr>
      <w:r w:rsidRPr="00EC5628">
        <w:rPr>
          <w:rFonts w:eastAsia="SimSun" w:hint="cs"/>
          <w:rtl/>
        </w:rPr>
        <w:t xml:space="preserve">ويمكن استعمال عتبة مستقلة لكل نعت من نعوت الأهمية </w:t>
      </w:r>
      <w:r w:rsidRPr="00EC5628">
        <w:rPr>
          <w:rFonts w:eastAsia="MS Mincho"/>
          <w:i/>
          <w:lang w:val="en-GB"/>
        </w:rPr>
        <w:t>importance</w:t>
      </w:r>
      <w:r w:rsidRPr="00EC5628">
        <w:rPr>
          <w:rFonts w:eastAsia="SimSun" w:hint="cs"/>
          <w:rtl/>
        </w:rPr>
        <w:t xml:space="preserve">. ويعتبر تحديد قيم العتبة المرغوبة مسألة قائمة إلى حد كبير على التطبيق وحالة الاستعمال وبالتالي خارج مجال مواصفة عارض إنتاج. وبدلاً من ذلك، يُقدم العارض وسيلة لمحاكاة أثر تطبيق عتبة معينة للأهمية على نموذج تعريف الإشارة السمعية. ويتيح ذلك لمنتجي المحتوى التحقق من آثار استعمال قيم الأهمية </w:t>
      </w:r>
      <w:r w:rsidRPr="00EC5628">
        <w:rPr>
          <w:rFonts w:eastAsia="MS Mincho"/>
          <w:i/>
          <w:lang w:val="en-GB"/>
        </w:rPr>
        <w:t>importance</w:t>
      </w:r>
      <w:r w:rsidRPr="00EC5628">
        <w:rPr>
          <w:rFonts w:eastAsia="SimSun" w:hint="cs"/>
          <w:rtl/>
        </w:rPr>
        <w:t xml:space="preserve"> على العارض. وبالتالي، فإن أهمية المضاهاة ليست جزءاً من عملية العرض الفعلي، ولكنها تُطبق كخطوة تجهيز لاحقة لبنود العرض </w:t>
      </w:r>
      <w:r w:rsidRPr="00EC5628">
        <w:rPr>
          <w:rFonts w:ascii="Courier New" w:eastAsia="MS Mincho" w:hAnsi="Courier New"/>
          <w:lang w:val="en-GB"/>
        </w:rPr>
        <w:t>RenderingItems</w:t>
      </w:r>
      <w:r w:rsidRPr="00EC5628">
        <w:rPr>
          <w:rFonts w:eastAsia="SimSun" w:hint="cs"/>
          <w:rtl/>
        </w:rPr>
        <w:t>.</w:t>
      </w:r>
    </w:p>
    <w:p w14:paraId="44E1C471" w14:textId="77777777" w:rsidR="004E1E10" w:rsidRPr="00EC5628" w:rsidRDefault="004E1E10" w:rsidP="004E1E10">
      <w:pPr>
        <w:pStyle w:val="Heading4"/>
        <w:rPr>
          <w:rFonts w:eastAsia="SimSun"/>
          <w:rtl/>
          <w:lang w:eastAsia="zh-CN" w:bidi="ar-EG"/>
        </w:rPr>
      </w:pPr>
      <w:r w:rsidRPr="00EC5628">
        <w:rPr>
          <w:rFonts w:eastAsia="SimSun"/>
          <w:lang w:eastAsia="zh-CN" w:bidi="ar-EG"/>
        </w:rPr>
        <w:t>1.1.3.5</w:t>
      </w:r>
      <w:r w:rsidRPr="00EC5628">
        <w:rPr>
          <w:rFonts w:eastAsia="SimSun"/>
          <w:rtl/>
          <w:lang w:eastAsia="zh-CN" w:bidi="ar-EG"/>
        </w:rPr>
        <w:tab/>
      </w:r>
      <w:r w:rsidRPr="00EC5628">
        <w:rPr>
          <w:rFonts w:eastAsia="SimSun" w:hint="cs"/>
          <w:rtl/>
          <w:lang w:val="en-GB" w:eastAsia="zh-CN" w:bidi="ar-EG"/>
        </w:rPr>
        <w:t xml:space="preserve">قيم أهمية بنود العرض </w:t>
      </w:r>
      <w:r w:rsidRPr="00EC5628">
        <w:rPr>
          <w:rFonts w:ascii="Courier New" w:eastAsia="MS Mincho" w:hAnsi="Courier New"/>
          <w:lang w:val="en-GB"/>
        </w:rPr>
        <w:t>RenderingItems</w:t>
      </w:r>
    </w:p>
    <w:p w14:paraId="243A0FA0" w14:textId="77777777" w:rsidR="004E1E10" w:rsidRPr="00EC5628" w:rsidRDefault="004E1E10" w:rsidP="004E1E10">
      <w:pPr>
        <w:rPr>
          <w:rFonts w:eastAsia="SimSun"/>
        </w:rPr>
      </w:pPr>
      <w:r w:rsidRPr="00EC5628">
        <w:rPr>
          <w:rFonts w:eastAsia="SimSun" w:hint="cs"/>
          <w:rtl/>
        </w:rPr>
        <w:t xml:space="preserve">يمكن أن يكون لكل بند عرض المجموعة الخاصة به من قيم الأهمية </w:t>
      </w:r>
      <w:r w:rsidRPr="00EC5628">
        <w:rPr>
          <w:rFonts w:eastAsia="MS Mincho"/>
          <w:i/>
          <w:lang w:val="en-GB"/>
        </w:rPr>
        <w:t>importance</w:t>
      </w:r>
      <w:r w:rsidRPr="00EC5628">
        <w:rPr>
          <w:rFonts w:eastAsia="SimSun" w:hint="cs"/>
          <w:rtl/>
        </w:rPr>
        <w:t xml:space="preserve"> الفعالة، لأن الكائنات السمعية </w:t>
      </w:r>
      <w:r w:rsidRPr="00EC5628">
        <w:rPr>
          <w:rFonts w:eastAsia="MS Mincho"/>
          <w:i/>
          <w:lang w:val="en-GB"/>
        </w:rPr>
        <w:t>audioObjects</w:t>
      </w:r>
      <w:r w:rsidRPr="00EC5628">
        <w:rPr>
          <w:rFonts w:eastAsia="SimSun" w:hint="cs"/>
          <w:rtl/>
        </w:rPr>
        <w:t xml:space="preserve"> وأنساق الكدسات السمعية </w:t>
      </w:r>
      <w:r w:rsidRPr="00EC5628">
        <w:rPr>
          <w:rFonts w:eastAsia="MS Mincho"/>
          <w:i/>
          <w:lang w:val="en-GB"/>
        </w:rPr>
        <w:t>audioPackFormats</w:t>
      </w:r>
      <w:r w:rsidRPr="00EC5628">
        <w:rPr>
          <w:rFonts w:eastAsia="SimSun" w:hint="cs"/>
          <w:rtl/>
        </w:rPr>
        <w:t xml:space="preserve"> يمكن أن تتداخل. وبالتالي، لكل بند عرض </w:t>
      </w:r>
      <w:r w:rsidRPr="00EC5628">
        <w:rPr>
          <w:rFonts w:ascii="Courier New" w:eastAsia="MS Mincho" w:hAnsi="Courier New"/>
          <w:lang w:val="en-GB"/>
        </w:rPr>
        <w:t>RenderingItem</w:t>
      </w:r>
      <w:r w:rsidRPr="00EC5628">
        <w:rPr>
          <w:rFonts w:eastAsia="SimSun" w:hint="cs"/>
          <w:rtl/>
        </w:rPr>
        <w:t>، توضع في</w:t>
      </w:r>
      <w:r>
        <w:rPr>
          <w:rFonts w:eastAsia="SimSun" w:hint="eastAsia"/>
          <w:rtl/>
        </w:rPr>
        <w:t> </w:t>
      </w:r>
      <w:r w:rsidRPr="00EC5628">
        <w:rPr>
          <w:rFonts w:eastAsia="SimSun" w:hint="cs"/>
          <w:rtl/>
        </w:rPr>
        <w:t xml:space="preserve">الاعتبار جميع </w:t>
      </w:r>
      <w:r w:rsidRPr="00EC5628">
        <w:rPr>
          <w:rFonts w:eastAsia="MS Mincho"/>
          <w:i/>
          <w:lang w:val="en-GB"/>
        </w:rPr>
        <w:t>audioObjects</w:t>
      </w:r>
      <w:r w:rsidRPr="00EC5628">
        <w:rPr>
          <w:rFonts w:eastAsia="MS Mincho" w:hint="cs"/>
          <w:i/>
          <w:rtl/>
          <w:lang w:val="en-GB"/>
        </w:rPr>
        <w:t xml:space="preserve"> و</w:t>
      </w:r>
      <w:r w:rsidRPr="00EC5628">
        <w:rPr>
          <w:rFonts w:eastAsia="MS Mincho"/>
          <w:i/>
          <w:lang w:val="en-GB"/>
        </w:rPr>
        <w:t>audioPackFormats</w:t>
      </w:r>
      <w:r w:rsidRPr="00EC5628">
        <w:rPr>
          <w:rFonts w:eastAsia="SimSun" w:hint="cs"/>
          <w:rtl/>
        </w:rPr>
        <w:t xml:space="preserve"> التي تقوم بالإحالة والتي تدخل في عملية تحديد </w:t>
      </w:r>
      <w:r w:rsidRPr="00EC5628">
        <w:rPr>
          <w:rFonts w:ascii="Courier New" w:eastAsia="MS Mincho" w:hAnsi="Courier New"/>
          <w:lang w:val="en-GB"/>
        </w:rPr>
        <w:t>RenderingItem</w:t>
      </w:r>
      <w:r w:rsidRPr="00EC5628">
        <w:rPr>
          <w:rFonts w:eastAsia="SimSun" w:hint="cs"/>
          <w:rtl/>
        </w:rPr>
        <w:t>.</w:t>
      </w:r>
    </w:p>
    <w:p w14:paraId="6276282B" w14:textId="77777777" w:rsidR="004E1E10" w:rsidRPr="00EC5628" w:rsidRDefault="004E1E10" w:rsidP="004E1E10">
      <w:pPr>
        <w:keepNext/>
        <w:keepLines/>
        <w:rPr>
          <w:rFonts w:eastAsia="SimSun"/>
        </w:rPr>
      </w:pPr>
      <w:r w:rsidRPr="00EC5628">
        <w:rPr>
          <w:rFonts w:eastAsia="SimSun" w:hint="cs"/>
          <w:rtl/>
        </w:rPr>
        <w:t>وتُطبق القواعد التالية:</w:t>
      </w:r>
    </w:p>
    <w:p w14:paraId="69EFD88E" w14:textId="77777777" w:rsidR="004E1E10" w:rsidRPr="00E660B5" w:rsidRDefault="004E1E10" w:rsidP="004E1E10">
      <w:pPr>
        <w:pStyle w:val="enumlev1"/>
        <w:rPr>
          <w:rFonts w:eastAsia="SimSun"/>
          <w:spacing w:val="-2"/>
          <w:rtl/>
        </w:rPr>
      </w:pPr>
      <w:r w:rsidRPr="00E660B5">
        <w:rPr>
          <w:rFonts w:eastAsia="SimSun" w:hint="cs"/>
          <w:spacing w:val="-2"/>
          <w:rtl/>
        </w:rPr>
        <w:t>-</w:t>
      </w:r>
      <w:r w:rsidRPr="00E660B5">
        <w:rPr>
          <w:rFonts w:eastAsia="SimSun"/>
          <w:spacing w:val="-2"/>
          <w:rtl/>
        </w:rPr>
        <w:tab/>
      </w:r>
      <w:r w:rsidRPr="00E660B5">
        <w:rPr>
          <w:rFonts w:eastAsia="SimSun" w:hint="cs"/>
          <w:spacing w:val="-2"/>
          <w:rtl/>
        </w:rPr>
        <w:t xml:space="preserve">إذا كانت قيمة أهمية </w:t>
      </w:r>
      <w:r w:rsidRPr="00E660B5">
        <w:rPr>
          <w:rFonts w:eastAsia="MS Mincho"/>
          <w:i/>
          <w:spacing w:val="-2"/>
          <w:lang w:val="en-GB"/>
        </w:rPr>
        <w:t>importance</w:t>
      </w:r>
      <w:r w:rsidRPr="00E660B5">
        <w:rPr>
          <w:rFonts w:eastAsia="SimSun" w:hint="cs"/>
          <w:spacing w:val="-2"/>
          <w:rtl/>
        </w:rPr>
        <w:t xml:space="preserve"> الكائن </w:t>
      </w:r>
      <w:r w:rsidRPr="00E660B5">
        <w:rPr>
          <w:rFonts w:eastAsia="MS Mincho"/>
          <w:i/>
          <w:spacing w:val="-2"/>
          <w:lang w:val="en-GB"/>
        </w:rPr>
        <w:t>audioObject</w:t>
      </w:r>
      <w:r w:rsidRPr="00E660B5">
        <w:rPr>
          <w:rFonts w:eastAsia="SimSun" w:hint="cs"/>
          <w:spacing w:val="-2"/>
          <w:rtl/>
        </w:rPr>
        <w:t xml:space="preserve"> دون العتبة، يتم إغفال جميع </w:t>
      </w:r>
      <w:r w:rsidRPr="00E660B5">
        <w:rPr>
          <w:rFonts w:eastAsia="MS Mincho"/>
          <w:i/>
          <w:spacing w:val="-2"/>
          <w:lang w:val="en-GB"/>
        </w:rPr>
        <w:t>audioObjects</w:t>
      </w:r>
      <w:r w:rsidRPr="00E660B5">
        <w:rPr>
          <w:rFonts w:eastAsia="SimSun" w:hint="cs"/>
          <w:spacing w:val="-2"/>
          <w:rtl/>
        </w:rPr>
        <w:t xml:space="preserve"> المحال إليها أيضاً. ولتحقيق ذلك، يجب استعمال أدنى قيمة للأهمية </w:t>
      </w:r>
      <w:r w:rsidRPr="00E660B5">
        <w:rPr>
          <w:rFonts w:eastAsia="MS Mincho"/>
          <w:i/>
          <w:spacing w:val="-2"/>
          <w:lang w:val="en-GB"/>
        </w:rPr>
        <w:t>importance</w:t>
      </w:r>
      <w:r w:rsidRPr="00E660B5">
        <w:rPr>
          <w:rFonts w:eastAsia="SimSun" w:hint="cs"/>
          <w:spacing w:val="-2"/>
          <w:rtl/>
        </w:rPr>
        <w:t xml:space="preserve"> لجميع الكائنات </w:t>
      </w:r>
      <w:r w:rsidRPr="00E660B5">
        <w:rPr>
          <w:rFonts w:eastAsia="MS Mincho"/>
          <w:i/>
          <w:spacing w:val="-2"/>
          <w:lang w:val="en-GB"/>
        </w:rPr>
        <w:t>audioObjects</w:t>
      </w:r>
      <w:r w:rsidRPr="00E660B5">
        <w:rPr>
          <w:rFonts w:eastAsia="SimSun" w:hint="cs"/>
          <w:spacing w:val="-2"/>
          <w:rtl/>
        </w:rPr>
        <w:t xml:space="preserve"> التي تؤدي إلى بند العرض </w:t>
      </w:r>
      <w:r w:rsidRPr="00E660B5">
        <w:rPr>
          <w:rFonts w:ascii="Courier New" w:eastAsia="MS Mincho" w:hAnsi="Courier New"/>
          <w:spacing w:val="-2"/>
          <w:lang w:val="en-GB"/>
        </w:rPr>
        <w:t>RenderingItem</w:t>
      </w:r>
      <w:r w:rsidRPr="00E660B5">
        <w:rPr>
          <w:rFonts w:eastAsia="SimSun" w:hint="cs"/>
          <w:spacing w:val="-2"/>
          <w:rtl/>
        </w:rPr>
        <w:t xml:space="preserve"> بوصفها أهمية </w:t>
      </w:r>
      <w:r w:rsidRPr="00E660B5">
        <w:rPr>
          <w:rFonts w:eastAsia="MS Mincho"/>
          <w:i/>
          <w:spacing w:val="-2"/>
          <w:lang w:val="en-GB"/>
        </w:rPr>
        <w:t>importance</w:t>
      </w:r>
      <w:r w:rsidRPr="00E660B5">
        <w:rPr>
          <w:rFonts w:eastAsia="SimSun" w:hint="cs"/>
          <w:spacing w:val="-2"/>
          <w:rtl/>
        </w:rPr>
        <w:t xml:space="preserve"> الكائن </w:t>
      </w:r>
      <w:r w:rsidRPr="00E660B5">
        <w:rPr>
          <w:rFonts w:eastAsia="MS Mincho"/>
          <w:i/>
          <w:spacing w:val="-2"/>
          <w:lang w:val="en-GB"/>
        </w:rPr>
        <w:t>audioObject</w:t>
      </w:r>
      <w:r w:rsidRPr="00E660B5">
        <w:rPr>
          <w:rFonts w:eastAsia="SimSun" w:hint="cs"/>
          <w:spacing w:val="-2"/>
          <w:rtl/>
        </w:rPr>
        <w:t xml:space="preserve"> لبند العرض </w:t>
      </w:r>
      <w:r w:rsidRPr="00E660B5">
        <w:rPr>
          <w:rFonts w:ascii="Courier New" w:eastAsia="MS Mincho" w:hAnsi="Courier New"/>
          <w:spacing w:val="-2"/>
          <w:lang w:val="en-GB"/>
        </w:rPr>
        <w:t>RenderingItem</w:t>
      </w:r>
      <w:r w:rsidRPr="00E660B5">
        <w:rPr>
          <w:rFonts w:eastAsia="SimSun" w:hint="cs"/>
          <w:spacing w:val="-2"/>
          <w:rtl/>
        </w:rPr>
        <w:t xml:space="preserve"> هذا.</w:t>
      </w:r>
    </w:p>
    <w:p w14:paraId="31539EBF"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 xml:space="preserve">وإذا كانت قيمة أهمية </w:t>
      </w:r>
      <w:r w:rsidRPr="00EC5628">
        <w:rPr>
          <w:rFonts w:eastAsia="MS Mincho"/>
          <w:i/>
          <w:lang w:val="en-GB"/>
        </w:rPr>
        <w:t>importance</w:t>
      </w:r>
      <w:r w:rsidRPr="00EC5628">
        <w:rPr>
          <w:rFonts w:eastAsia="SimSun" w:hint="cs"/>
          <w:rtl/>
        </w:rPr>
        <w:t xml:space="preserve"> النسق </w:t>
      </w:r>
      <w:r w:rsidRPr="00EC5628">
        <w:rPr>
          <w:rFonts w:eastAsia="MS Mincho"/>
          <w:i/>
          <w:lang w:val="en-GB"/>
        </w:rPr>
        <w:t>audioPackFormat</w:t>
      </w:r>
      <w:r w:rsidRPr="00EC5628">
        <w:rPr>
          <w:rFonts w:eastAsia="SimSun" w:hint="cs"/>
          <w:rtl/>
        </w:rPr>
        <w:t xml:space="preserve"> دون العتبة، يتم إغفال جميع </w:t>
      </w:r>
      <w:r w:rsidRPr="00EC5628">
        <w:rPr>
          <w:rFonts w:eastAsia="MS Mincho"/>
          <w:i/>
          <w:lang w:val="en-GB"/>
        </w:rPr>
        <w:t>audioPackFormats</w:t>
      </w:r>
      <w:r w:rsidRPr="00EC5628">
        <w:rPr>
          <w:rFonts w:eastAsia="SimSun" w:hint="cs"/>
          <w:rtl/>
        </w:rPr>
        <w:t xml:space="preserve"> المحال إليها أيضاً. ولتحقيق ذلك، يجب استعمال أدنى قيمة للأهمية </w:t>
      </w:r>
      <w:r w:rsidRPr="00EC5628">
        <w:rPr>
          <w:rFonts w:eastAsia="MS Mincho"/>
          <w:i/>
          <w:lang w:val="en-GB"/>
        </w:rPr>
        <w:t>importance</w:t>
      </w:r>
      <w:r w:rsidRPr="00EC5628">
        <w:rPr>
          <w:rFonts w:eastAsia="SimSun" w:hint="cs"/>
          <w:rtl/>
        </w:rPr>
        <w:t xml:space="preserve"> لجميع الأنساق </w:t>
      </w:r>
      <w:r w:rsidRPr="00EC5628">
        <w:rPr>
          <w:rFonts w:eastAsia="MS Mincho"/>
          <w:i/>
          <w:lang w:val="en-GB"/>
        </w:rPr>
        <w:t>audioPackFormats</w:t>
      </w:r>
      <w:r w:rsidRPr="00EC5628">
        <w:rPr>
          <w:rFonts w:eastAsia="MS Mincho" w:hint="cs"/>
          <w:i/>
          <w:rtl/>
          <w:lang w:val="en-GB"/>
        </w:rPr>
        <w:t xml:space="preserve"> </w:t>
      </w:r>
      <w:r w:rsidRPr="00EC5628">
        <w:rPr>
          <w:rFonts w:eastAsia="SimSun" w:hint="cs"/>
          <w:rtl/>
        </w:rPr>
        <w:t xml:space="preserve">التي تؤدي إلى بند العرض </w:t>
      </w:r>
      <w:r w:rsidRPr="00EC5628">
        <w:rPr>
          <w:rFonts w:ascii="Courier New" w:eastAsia="MS Mincho" w:hAnsi="Courier New"/>
          <w:lang w:val="en-GB"/>
        </w:rPr>
        <w:t>RenderingItem</w:t>
      </w:r>
      <w:r w:rsidRPr="00EC5628">
        <w:rPr>
          <w:rFonts w:eastAsia="SimSun" w:hint="cs"/>
          <w:rtl/>
        </w:rPr>
        <w:t xml:space="preserve"> بوصفها أهمية </w:t>
      </w:r>
      <w:r w:rsidRPr="00EC5628">
        <w:rPr>
          <w:rFonts w:eastAsia="MS Mincho"/>
          <w:i/>
          <w:lang w:val="en-GB"/>
        </w:rPr>
        <w:t>importance</w:t>
      </w:r>
      <w:r w:rsidRPr="00EC5628">
        <w:rPr>
          <w:rFonts w:eastAsia="SimSun" w:hint="cs"/>
          <w:rtl/>
        </w:rPr>
        <w:t xml:space="preserve"> النسق </w:t>
      </w:r>
      <w:r w:rsidRPr="00EC5628">
        <w:rPr>
          <w:rFonts w:eastAsia="MS Mincho"/>
          <w:i/>
          <w:lang w:val="en-GB"/>
        </w:rPr>
        <w:t>audioPackFormat</w:t>
      </w:r>
      <w:r w:rsidRPr="00EC5628">
        <w:rPr>
          <w:rFonts w:eastAsia="SimSun" w:hint="cs"/>
          <w:rtl/>
        </w:rPr>
        <w:t xml:space="preserve"> لبند العرض </w:t>
      </w:r>
      <w:r w:rsidRPr="00EC5628">
        <w:rPr>
          <w:rFonts w:ascii="Courier New" w:eastAsia="MS Mincho" w:hAnsi="Courier New"/>
          <w:lang w:val="en-GB"/>
        </w:rPr>
        <w:t>RenderingItem</w:t>
      </w:r>
      <w:r w:rsidRPr="00EC5628">
        <w:rPr>
          <w:rFonts w:eastAsia="SimSun" w:hint="cs"/>
          <w:rtl/>
        </w:rPr>
        <w:t xml:space="preserve"> هذا.</w:t>
      </w:r>
    </w:p>
    <w:p w14:paraId="6FFDD316"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 xml:space="preserve">ولا يوضع في الاعتبار كائن </w:t>
      </w:r>
      <w:r w:rsidRPr="00EC5628">
        <w:rPr>
          <w:rFonts w:eastAsia="MS Mincho"/>
          <w:i/>
          <w:lang w:val="en-GB"/>
        </w:rPr>
        <w:t>audioObject</w:t>
      </w:r>
      <w:r w:rsidRPr="00EC5628">
        <w:rPr>
          <w:rFonts w:eastAsia="SimSun" w:hint="cs"/>
          <w:rtl/>
        </w:rPr>
        <w:t xml:space="preserve"> بدون قيمة للأهمية </w:t>
      </w:r>
      <w:r w:rsidRPr="00EC5628">
        <w:rPr>
          <w:rFonts w:eastAsia="MS Mincho"/>
          <w:i/>
          <w:lang w:val="en-GB"/>
        </w:rPr>
        <w:t>importance</w:t>
      </w:r>
      <w:r w:rsidRPr="00EC5628">
        <w:rPr>
          <w:rFonts w:eastAsia="SimSun" w:hint="cs"/>
          <w:rtl/>
        </w:rPr>
        <w:t xml:space="preserve"> عند تحديد أهمية </w:t>
      </w:r>
      <w:r w:rsidRPr="00EC5628">
        <w:rPr>
          <w:rFonts w:eastAsia="MS Mincho"/>
          <w:i/>
          <w:lang w:val="en-GB"/>
        </w:rPr>
        <w:t>importance</w:t>
      </w:r>
      <w:r w:rsidRPr="00EC5628">
        <w:rPr>
          <w:rFonts w:eastAsia="SimSun" w:hint="cs"/>
          <w:rtl/>
        </w:rPr>
        <w:t xml:space="preserve"> بند العرض </w:t>
      </w:r>
      <w:r w:rsidRPr="00EC5628">
        <w:rPr>
          <w:rFonts w:ascii="Courier New" w:eastAsia="MS Mincho" w:hAnsi="Courier New"/>
          <w:lang w:val="en-GB"/>
        </w:rPr>
        <w:t>RenderingItem</w:t>
      </w:r>
      <w:r w:rsidRPr="00EC5628">
        <w:rPr>
          <w:rFonts w:eastAsia="SimSun" w:hint="cs"/>
          <w:rtl/>
        </w:rPr>
        <w:t>.</w:t>
      </w:r>
    </w:p>
    <w:p w14:paraId="7797DAB1"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 xml:space="preserve">ولا يوضع في الاعتبار نسق </w:t>
      </w:r>
      <w:r w:rsidRPr="00EC5628">
        <w:rPr>
          <w:rFonts w:eastAsia="MS Mincho"/>
          <w:i/>
          <w:lang w:val="en-GB"/>
        </w:rPr>
        <w:t>audioPackFormat</w:t>
      </w:r>
      <w:r w:rsidRPr="00EC5628">
        <w:rPr>
          <w:rFonts w:eastAsia="SimSun" w:hint="cs"/>
          <w:rtl/>
        </w:rPr>
        <w:t xml:space="preserve"> بدون قيمة للأهمية </w:t>
      </w:r>
      <w:r w:rsidRPr="00EC5628">
        <w:rPr>
          <w:rFonts w:eastAsia="MS Mincho"/>
          <w:i/>
          <w:lang w:val="en-GB"/>
        </w:rPr>
        <w:t>importance</w:t>
      </w:r>
      <w:r w:rsidRPr="00EC5628">
        <w:rPr>
          <w:rFonts w:eastAsia="SimSun" w:hint="cs"/>
          <w:rtl/>
        </w:rPr>
        <w:t xml:space="preserve"> عند تحديد أهمية </w:t>
      </w:r>
      <w:r w:rsidRPr="00EC5628">
        <w:rPr>
          <w:rFonts w:eastAsia="MS Mincho"/>
          <w:i/>
          <w:lang w:val="en-GB"/>
        </w:rPr>
        <w:t>importance</w:t>
      </w:r>
      <w:r w:rsidRPr="00EC5628">
        <w:rPr>
          <w:rFonts w:eastAsia="SimSun" w:hint="cs"/>
          <w:rtl/>
        </w:rPr>
        <w:t xml:space="preserve"> بند العرض </w:t>
      </w:r>
      <w:r w:rsidRPr="00EC5628">
        <w:rPr>
          <w:rFonts w:ascii="Courier New" w:eastAsia="MS Mincho" w:hAnsi="Courier New"/>
          <w:lang w:val="en-GB"/>
        </w:rPr>
        <w:t>RenderingItem</w:t>
      </w:r>
      <w:r w:rsidRPr="00EC5628">
        <w:rPr>
          <w:rFonts w:eastAsia="SimSun" w:hint="cs"/>
          <w:rtl/>
        </w:rPr>
        <w:t>.</w:t>
      </w:r>
    </w:p>
    <w:p w14:paraId="17ADA121" w14:textId="77777777" w:rsidR="004E1E10" w:rsidRPr="00EC5628" w:rsidRDefault="004E1E10" w:rsidP="004E1E10">
      <w:pPr>
        <w:pStyle w:val="enumlev1"/>
        <w:rPr>
          <w:rFonts w:eastAsia="SimSun"/>
          <w:rtl/>
        </w:rPr>
      </w:pPr>
      <w:r w:rsidRPr="00EC5628">
        <w:rPr>
          <w:rFonts w:eastAsia="SimSun" w:hint="cs"/>
          <w:rtl/>
        </w:rPr>
        <w:t xml:space="preserve">ويُنفذ ذلك في العنصر </w:t>
      </w:r>
      <w:r w:rsidRPr="00EC5628">
        <w:rPr>
          <w:rFonts w:ascii="Courier New" w:eastAsia="MS Mincho" w:hAnsi="Courier New" w:cs="Courier New"/>
          <w:lang w:val="en-GB"/>
        </w:rPr>
        <w:t>fileio.utils.RenderingItemHandler</w:t>
      </w:r>
      <w:r w:rsidRPr="00EC5628">
        <w:rPr>
          <w:rFonts w:eastAsia="SimSun" w:hint="cs"/>
          <w:rtl/>
        </w:rPr>
        <w:t>.</w:t>
      </w:r>
    </w:p>
    <w:p w14:paraId="7B0B26F5" w14:textId="77777777" w:rsidR="004E1E10" w:rsidRPr="00EC5628" w:rsidRDefault="004E1E10" w:rsidP="004E1E10">
      <w:pPr>
        <w:pStyle w:val="Heading4"/>
        <w:rPr>
          <w:rFonts w:eastAsia="SimSun"/>
          <w:rtl/>
          <w:lang w:eastAsia="zh-CN" w:bidi="ar-EG"/>
        </w:rPr>
      </w:pPr>
      <w:r w:rsidRPr="00EC5628">
        <w:rPr>
          <w:rFonts w:eastAsia="SimSun"/>
          <w:lang w:eastAsia="zh-CN" w:bidi="ar-EG"/>
        </w:rPr>
        <w:t>2.1.3.5</w:t>
      </w:r>
      <w:r w:rsidRPr="00EC5628">
        <w:rPr>
          <w:rFonts w:eastAsia="SimSun"/>
          <w:rtl/>
          <w:lang w:eastAsia="zh-CN" w:bidi="ar-EG"/>
        </w:rPr>
        <w:tab/>
      </w:r>
      <w:r w:rsidRPr="00EC5628">
        <w:rPr>
          <w:rFonts w:eastAsia="SimSun" w:hint="cs"/>
          <w:rtl/>
          <w:lang w:val="en-GB" w:eastAsia="zh-CN" w:bidi="ar-EG"/>
        </w:rPr>
        <w:t>معالجة الأهمية الساكنة</w:t>
      </w:r>
    </w:p>
    <w:p w14:paraId="75E27924" w14:textId="77777777" w:rsidR="004E1E10" w:rsidRPr="00EC5628" w:rsidRDefault="004E1E10" w:rsidP="004E1E10">
      <w:pPr>
        <w:rPr>
          <w:rFonts w:eastAsia="SimSun"/>
        </w:rPr>
      </w:pPr>
      <w:r w:rsidRPr="00EC5628">
        <w:rPr>
          <w:rFonts w:eastAsia="SimSun" w:hint="cs"/>
          <w:rtl/>
        </w:rPr>
        <w:t xml:space="preserve">في حالة بند عرض </w:t>
      </w:r>
      <w:r w:rsidRPr="00EC5628">
        <w:rPr>
          <w:rFonts w:ascii="Courier New" w:eastAsia="MS Mincho" w:hAnsi="Courier New"/>
          <w:lang w:val="en-GB"/>
        </w:rPr>
        <w:t>RenderingItem</w:t>
      </w:r>
      <w:r w:rsidRPr="00EC5628">
        <w:rPr>
          <w:rFonts w:eastAsia="SimSun" w:hint="cs"/>
          <w:rtl/>
        </w:rPr>
        <w:t xml:space="preserve"> ببيانات أهمية </w:t>
      </w:r>
      <w:r w:rsidRPr="00EC5628">
        <w:rPr>
          <w:rFonts w:ascii="Courier New" w:eastAsia="MS Mincho" w:hAnsi="Courier New"/>
          <w:lang w:val="en-GB"/>
        </w:rPr>
        <w:t>ImportanceData</w:t>
      </w:r>
      <w:r w:rsidRPr="00EC5628">
        <w:rPr>
          <w:rFonts w:eastAsia="SimSun" w:hint="cs"/>
          <w:rtl/>
        </w:rPr>
        <w:t>، تتم إزالة البند من قائمة البنود المقررة للعرض إذا كانت قيمة الأهمية الساكنة (</w:t>
      </w:r>
      <w:r w:rsidRPr="00EC5628">
        <w:rPr>
          <w:rFonts w:eastAsia="MS Mincho"/>
          <w:i/>
          <w:lang w:val="en-GB"/>
        </w:rPr>
        <w:t>audioObject</w:t>
      </w:r>
      <w:r w:rsidRPr="00EC5628">
        <w:rPr>
          <w:rFonts w:eastAsia="SimSun" w:hint="cs"/>
          <w:rtl/>
        </w:rPr>
        <w:t xml:space="preserve">، </w:t>
      </w:r>
      <w:r w:rsidRPr="00EC5628">
        <w:rPr>
          <w:rFonts w:eastAsia="MS Mincho"/>
          <w:i/>
          <w:lang w:val="en-GB"/>
        </w:rPr>
        <w:t>audioPackFormat</w:t>
      </w:r>
      <w:r w:rsidRPr="00EC5628">
        <w:rPr>
          <w:rFonts w:eastAsia="SimSun" w:hint="cs"/>
          <w:rtl/>
        </w:rPr>
        <w:t xml:space="preserve">) دون العتبة ذات الصلة التي يحددها المستعمل: </w:t>
      </w:r>
    </w:p>
    <w:p w14:paraId="0C4E48E7" w14:textId="77777777" w:rsidR="004E1E10" w:rsidRPr="00EC5628" w:rsidRDefault="00611A5A" w:rsidP="004E1E10">
      <w:pPr>
        <w:spacing w:after="120" w:line="240" w:lineRule="auto"/>
        <w:rPr>
          <w:rFonts w:eastAsia="SimSun"/>
        </w:rPr>
      </w:pPr>
      <m:oMathPara>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importance.audio_object</m:t>
                </m:r>
              </m:e>
              <m:e>
                <m:r>
                  <w:rPr>
                    <w:rFonts w:ascii="Cambria Math" w:eastAsia="Yu Mincho" w:hAnsi="Cambria Math"/>
                    <w:lang w:val="en-GB"/>
                  </w:rPr>
                  <m:t>&lt;</m:t>
                </m:r>
                <m:r>
                  <m:rPr>
                    <m:scr m:val="monospace"/>
                    <m:sty m:val="p"/>
                  </m:rPr>
                  <w:rPr>
                    <w:rFonts w:ascii="Cambria Math" w:eastAsia="Yu Mincho" w:hAnsi="Cambria Math"/>
                    <w:lang w:val="en-GB"/>
                  </w:rPr>
                  <m:t>audio_object_threshold</m:t>
                </m:r>
              </m:e>
            </m:mr>
            <m:mr>
              <m:e>
                <m:r>
                  <w:rPr>
                    <w:rFonts w:ascii="Cambria Math" w:eastAsia="Yu Mincho" w:hAnsi="Cambria Math"/>
                    <w:lang w:val="en-GB"/>
                  </w:rPr>
                  <m:t>∨ </m:t>
                </m:r>
                <m:r>
                  <m:rPr>
                    <m:scr m:val="monospace"/>
                    <m:sty m:val="p"/>
                  </m:rPr>
                  <w:rPr>
                    <w:rFonts w:ascii="Cambria Math" w:eastAsia="Yu Mincho" w:hAnsi="Cambria Math"/>
                    <w:lang w:val="en-GB"/>
                  </w:rPr>
                  <m:t>importance.audio_pack_format</m:t>
                </m:r>
              </m:e>
              <m:e>
                <m:r>
                  <w:rPr>
                    <w:rFonts w:ascii="Cambria Math" w:eastAsia="Yu Mincho" w:hAnsi="Cambria Math"/>
                    <w:lang w:val="en-GB"/>
                  </w:rPr>
                  <m:t>&lt;</m:t>
                </m:r>
                <m:r>
                  <m:rPr>
                    <m:scr m:val="monospace"/>
                    <m:sty m:val="p"/>
                  </m:rPr>
                  <w:rPr>
                    <w:rFonts w:ascii="Cambria Math" w:eastAsia="Yu Mincho" w:hAnsi="Cambria Math"/>
                    <w:lang w:val="en-GB"/>
                  </w:rPr>
                  <m:t>audio_pack_format_threshold</m:t>
                </m:r>
              </m:e>
            </m:mr>
          </m:m>
        </m:oMath>
      </m:oMathPara>
    </w:p>
    <w:p w14:paraId="324F6BE8" w14:textId="77777777" w:rsidR="004E1E10" w:rsidRPr="00EC5628" w:rsidRDefault="004E1E10" w:rsidP="004E1E10">
      <w:pPr>
        <w:rPr>
          <w:rFonts w:eastAsia="SimSun"/>
        </w:rPr>
      </w:pPr>
      <w:r w:rsidRPr="00EC5628">
        <w:rPr>
          <w:rFonts w:eastAsia="SimSun" w:hint="cs"/>
          <w:rtl/>
        </w:rPr>
        <w:t xml:space="preserve">ويُنفذ ذلك في العنصر </w:t>
      </w:r>
      <w:r w:rsidRPr="00EC5628">
        <w:rPr>
          <w:rFonts w:ascii="Courier New" w:eastAsia="MS Mincho" w:hAnsi="Courier New"/>
          <w:lang w:val="en-GB"/>
        </w:rPr>
        <w:t>core.importance.filter_audioObject_by_importance</w:t>
      </w:r>
      <w:r w:rsidRPr="00EC5628">
        <w:rPr>
          <w:rFonts w:eastAsia="SimSun" w:hint="cs"/>
          <w:rtl/>
        </w:rPr>
        <w:t xml:space="preserve"> و</w:t>
      </w:r>
      <w:r w:rsidRPr="00EC5628">
        <w:rPr>
          <w:rFonts w:ascii="Courier New" w:eastAsia="MS Mincho" w:hAnsi="Courier New"/>
          <w:lang w:val="en-GB"/>
        </w:rPr>
        <w:t>core.importance.filter_audioPackFormat_by_importance</w:t>
      </w:r>
      <w:r w:rsidRPr="00EC5628">
        <w:rPr>
          <w:rFonts w:eastAsia="SimSun" w:hint="cs"/>
          <w:rtl/>
        </w:rPr>
        <w:t>.</w:t>
      </w:r>
    </w:p>
    <w:p w14:paraId="2BEB80A5" w14:textId="77777777" w:rsidR="004E1E10" w:rsidRPr="00EC5628" w:rsidRDefault="004E1E10" w:rsidP="004E1E10">
      <w:pPr>
        <w:pStyle w:val="Heading4"/>
        <w:rPr>
          <w:rFonts w:eastAsia="SimSun"/>
          <w:rtl/>
          <w:lang w:eastAsia="zh-CN" w:bidi="ar-EG"/>
        </w:rPr>
      </w:pPr>
      <w:r w:rsidRPr="00EC5628">
        <w:rPr>
          <w:rFonts w:eastAsia="SimSun"/>
          <w:lang w:eastAsia="zh-CN" w:bidi="ar-EG"/>
        </w:rPr>
        <w:lastRenderedPageBreak/>
        <w:t>3.1.3.5</w:t>
      </w:r>
      <w:r w:rsidRPr="00EC5628">
        <w:rPr>
          <w:rFonts w:eastAsia="SimSun"/>
          <w:rtl/>
          <w:lang w:eastAsia="zh-CN" w:bidi="ar-EG"/>
        </w:rPr>
        <w:tab/>
      </w:r>
      <w:r w:rsidRPr="00EC5628">
        <w:rPr>
          <w:rFonts w:eastAsia="SimSun" w:hint="cs"/>
          <w:rtl/>
          <w:lang w:val="en-GB" w:eastAsia="zh-CN" w:bidi="ar-EG"/>
        </w:rPr>
        <w:t>معالجة الأهمية المتغيرة زمنياً</w:t>
      </w:r>
    </w:p>
    <w:p w14:paraId="04B2F9DC" w14:textId="77777777" w:rsidR="004E1E10" w:rsidRPr="00591546" w:rsidRDefault="004E1E10" w:rsidP="004E1E10">
      <w:pPr>
        <w:rPr>
          <w:rFonts w:eastAsia="SimSun"/>
          <w:spacing w:val="-6"/>
          <w:rtl/>
          <w:lang w:val="en-CA" w:bidi="ar-EG"/>
        </w:rPr>
      </w:pPr>
      <w:r w:rsidRPr="00591546">
        <w:rPr>
          <w:rFonts w:eastAsia="SimSun" w:hint="cs"/>
          <w:spacing w:val="-6"/>
          <w:rtl/>
        </w:rPr>
        <w:t xml:space="preserve">لا يمكن معالجة الأهمية على مستوى نسق </w:t>
      </w:r>
      <w:r w:rsidRPr="00591546">
        <w:rPr>
          <w:rFonts w:eastAsia="MS Mincho"/>
          <w:i/>
          <w:spacing w:val="-6"/>
          <w:lang w:val="en-GB"/>
        </w:rPr>
        <w:t>audioBlockFormat</w:t>
      </w:r>
      <w:r w:rsidRPr="00591546">
        <w:rPr>
          <w:rFonts w:eastAsia="SimSun" w:hint="cs"/>
          <w:spacing w:val="-6"/>
          <w:rtl/>
        </w:rPr>
        <w:t xml:space="preserve"> </w:t>
      </w:r>
      <w:r w:rsidRPr="00591546">
        <w:rPr>
          <w:rFonts w:eastAsia="SimSun"/>
          <w:spacing w:val="-6"/>
          <w:lang w:val="en-CA"/>
        </w:rPr>
        <w:t>(</w:t>
      </w:r>
      <w:r w:rsidRPr="00591546">
        <w:rPr>
          <w:rFonts w:eastAsia="MS Mincho"/>
          <w:i/>
          <w:spacing w:val="-6"/>
          <w:lang w:val="en-GB"/>
        </w:rPr>
        <w:t>typeDefinition==Object</w:t>
      </w:r>
      <w:r w:rsidRPr="00591546">
        <w:rPr>
          <w:rFonts w:eastAsia="SimSun"/>
          <w:spacing w:val="-6"/>
          <w:lang w:val="en-CA"/>
        </w:rPr>
        <w:t>)</w:t>
      </w:r>
      <w:r w:rsidRPr="00591546">
        <w:rPr>
          <w:rFonts w:eastAsia="SimSun" w:hint="cs"/>
          <w:spacing w:val="-6"/>
          <w:rtl/>
          <w:lang w:val="en-CA" w:bidi="ar-EG"/>
        </w:rPr>
        <w:t xml:space="preserve"> عن طريق ترشيح بنود العرض </w:t>
      </w:r>
      <w:r w:rsidRPr="00591546">
        <w:rPr>
          <w:rFonts w:ascii="Courier New" w:eastAsia="MS Mincho" w:hAnsi="Courier New"/>
          <w:spacing w:val="-6"/>
          <w:lang w:val="en-GB"/>
        </w:rPr>
        <w:t>RenderingItems</w:t>
      </w:r>
      <w:r w:rsidRPr="00591546">
        <w:rPr>
          <w:rFonts w:eastAsia="SimSun" w:hint="cs"/>
          <w:spacing w:val="-6"/>
          <w:rtl/>
          <w:lang w:val="en-CA" w:bidi="ar-EG"/>
        </w:rPr>
        <w:t xml:space="preserve">، نظراً لأن هذا البند قد يكون دون العتبة لبعض الوقت فقط. ولمضاهاة إغفال بنود العرض في هذه الحالة بعينها، يجب إسكات بند العرض </w:t>
      </w:r>
      <w:r w:rsidRPr="00591546">
        <w:rPr>
          <w:rFonts w:ascii="Courier New" w:eastAsia="MS Mincho" w:hAnsi="Courier New"/>
          <w:spacing w:val="-6"/>
          <w:lang w:val="en-GB"/>
        </w:rPr>
        <w:t>RenderingItem</w:t>
      </w:r>
      <w:r w:rsidRPr="00591546">
        <w:rPr>
          <w:rFonts w:eastAsia="SimSun" w:hint="cs"/>
          <w:spacing w:val="-6"/>
          <w:rtl/>
          <w:lang w:val="en-CA" w:bidi="ar-EG"/>
        </w:rPr>
        <w:t xml:space="preserve"> بشكل فعال لمدة نسق </w:t>
      </w:r>
      <w:r w:rsidRPr="00591546">
        <w:rPr>
          <w:rFonts w:eastAsia="MS Mincho"/>
          <w:i/>
          <w:spacing w:val="-6"/>
          <w:lang w:val="en-GB"/>
        </w:rPr>
        <w:t>audioBlockFormat</w:t>
      </w:r>
      <w:r w:rsidRPr="00591546">
        <w:rPr>
          <w:rFonts w:eastAsia="SimSun" w:hint="cs"/>
          <w:spacing w:val="-6"/>
          <w:rtl/>
          <w:lang w:val="en-CA" w:bidi="ar-EG"/>
        </w:rPr>
        <w:t xml:space="preserve">. وفي هذا السياق، يكون "إسكات نسق </w:t>
      </w:r>
      <w:r w:rsidRPr="00591546">
        <w:rPr>
          <w:rFonts w:eastAsia="MS Mincho"/>
          <w:i/>
          <w:spacing w:val="-6"/>
          <w:lang w:val="en-GB"/>
        </w:rPr>
        <w:t>audioBlockFormat</w:t>
      </w:r>
      <w:r w:rsidRPr="00591546">
        <w:rPr>
          <w:rFonts w:eastAsia="SimSun" w:hint="cs"/>
          <w:spacing w:val="-6"/>
          <w:rtl/>
          <w:lang w:val="en-CA" w:bidi="ar-EG"/>
        </w:rPr>
        <w:t xml:space="preserve">" مكافئاً لافتراض أن كسب </w:t>
      </w:r>
      <w:r w:rsidRPr="00591546">
        <w:rPr>
          <w:rFonts w:ascii="Courier New" w:eastAsia="MS Mincho" w:hAnsi="Courier New"/>
          <w:spacing w:val="-6"/>
          <w:lang w:val="en-GB"/>
        </w:rPr>
        <w:t>bf.gain</w:t>
      </w:r>
      <w:r w:rsidRPr="00591546">
        <w:rPr>
          <w:rFonts w:eastAsia="SimSun" w:hint="cs"/>
          <w:spacing w:val="-6"/>
          <w:rtl/>
          <w:lang w:val="en-CA" w:bidi="ar-EG"/>
        </w:rPr>
        <w:t xml:space="preserve"> يساوي القيمة صفر في </w:t>
      </w:r>
      <w:r w:rsidRPr="00591546">
        <w:rPr>
          <w:rFonts w:ascii="Courier New" w:eastAsia="MS Mincho" w:hAnsi="Courier New"/>
          <w:spacing w:val="-6"/>
          <w:lang w:val="en-GB"/>
        </w:rPr>
        <w:t>bf</w:t>
      </w:r>
      <w:r w:rsidRPr="00591546">
        <w:rPr>
          <w:rFonts w:eastAsia="SimSun" w:hint="cs"/>
          <w:spacing w:val="-6"/>
          <w:rtl/>
          <w:lang w:val="en-CA" w:bidi="ar-EG"/>
        </w:rPr>
        <w:t xml:space="preserve"> الخاص بنسق </w:t>
      </w:r>
      <w:r w:rsidRPr="00591546">
        <w:rPr>
          <w:rFonts w:eastAsia="MS Mincho"/>
          <w:i/>
          <w:spacing w:val="-6"/>
          <w:lang w:val="en-GB"/>
        </w:rPr>
        <w:t>audioBlockFormat</w:t>
      </w:r>
      <w:r w:rsidRPr="00591546">
        <w:rPr>
          <w:rFonts w:eastAsia="SimSun" w:hint="cs"/>
          <w:spacing w:val="-6"/>
          <w:rtl/>
          <w:lang w:val="en-CA" w:bidi="ar-EG"/>
        </w:rPr>
        <w:t>.</w:t>
      </w:r>
    </w:p>
    <w:p w14:paraId="61281E13" w14:textId="77777777" w:rsidR="004E1E10" w:rsidRPr="00EC5628" w:rsidRDefault="004E1E10" w:rsidP="004E1E10">
      <w:pPr>
        <w:rPr>
          <w:rFonts w:eastAsia="SimSun"/>
        </w:rPr>
      </w:pPr>
      <w:r w:rsidRPr="00EC5628">
        <w:rPr>
          <w:rFonts w:eastAsia="SimSun" w:hint="cs"/>
          <w:rtl/>
        </w:rPr>
        <w:t xml:space="preserve">ويُنفذ ذلك في العنصر </w:t>
      </w:r>
      <w:r w:rsidRPr="00EC5628">
        <w:rPr>
          <w:rFonts w:ascii="Courier New" w:eastAsia="MS Mincho" w:hAnsi="Courier New"/>
          <w:lang w:val="en-GB"/>
        </w:rPr>
        <w:t>core.importance.MetadataSourceImportanceFilter</w:t>
      </w:r>
      <w:r w:rsidRPr="00EC5628">
        <w:rPr>
          <w:rFonts w:eastAsia="SimSun" w:hint="cs"/>
          <w:rtl/>
        </w:rPr>
        <w:t>.</w:t>
      </w:r>
    </w:p>
    <w:p w14:paraId="5B169EBC" w14:textId="77777777" w:rsidR="004E1E10" w:rsidRPr="00EC5628" w:rsidRDefault="004E1E10" w:rsidP="004E1E10">
      <w:pPr>
        <w:pStyle w:val="Heading3"/>
        <w:rPr>
          <w:rFonts w:eastAsia="SimSun"/>
          <w:rtl/>
          <w:lang w:eastAsia="zh-CN" w:bidi="ar-EG"/>
        </w:rPr>
      </w:pPr>
      <w:r w:rsidRPr="00EC5628">
        <w:rPr>
          <w:rFonts w:eastAsia="SimSun"/>
          <w:lang w:eastAsia="zh-CN" w:bidi="ar-EG"/>
        </w:rPr>
        <w:t>2.3.5</w:t>
      </w:r>
      <w:r w:rsidRPr="00EC5628">
        <w:rPr>
          <w:rFonts w:eastAsia="SimSun"/>
          <w:rtl/>
          <w:lang w:eastAsia="zh-CN" w:bidi="ar-EG"/>
        </w:rPr>
        <w:tab/>
      </w:r>
      <w:r w:rsidRPr="00EC5628">
        <w:rPr>
          <w:rFonts w:eastAsia="SimSun" w:hint="cs"/>
          <w:rtl/>
          <w:lang w:val="en-GB" w:eastAsia="zh-CN" w:bidi="ar-EG"/>
        </w:rPr>
        <w:t>مضاهاة التحويل</w:t>
      </w:r>
    </w:p>
    <w:p w14:paraId="0DD4785A" w14:textId="77777777" w:rsidR="004E1E10" w:rsidRPr="00EC5628" w:rsidRDefault="004E1E10" w:rsidP="004E1E10">
      <w:pPr>
        <w:rPr>
          <w:rFonts w:eastAsia="SimSun"/>
          <w:rtl/>
        </w:rPr>
      </w:pPr>
      <w:r w:rsidRPr="00EC5628">
        <w:rPr>
          <w:rFonts w:eastAsia="SimSun" w:hint="cs"/>
          <w:rtl/>
        </w:rPr>
        <w:t xml:space="preserve">يجوز تطبيق مضاهاة تحويل البيانات الشرحية اختيارياً على بنود العرض. ويجوز تعطيل مضاهاة التحويل، </w:t>
      </w:r>
      <w:r w:rsidRPr="00EC5628">
        <w:rPr>
          <w:rFonts w:eastAsia="SimSun" w:hint="cs"/>
          <w:rtl/>
          <w:lang w:bidi="ar-EG"/>
        </w:rPr>
        <w:t xml:space="preserve">أو </w:t>
      </w:r>
      <w:r w:rsidRPr="00EC5628">
        <w:rPr>
          <w:rFonts w:eastAsia="SimSun" w:hint="cs"/>
          <w:rtl/>
        </w:rPr>
        <w:t>ضبطها لتحويل البيانات الشرحية لشكل قطبي، أو ضبطها لتحويل البيانات الشرحية لشكل ديكارتي.</w:t>
      </w:r>
    </w:p>
    <w:p w14:paraId="2B19D74F" w14:textId="77777777" w:rsidR="004E1E10" w:rsidRPr="00EC5628" w:rsidRDefault="004E1E10" w:rsidP="004E1E10">
      <w:pPr>
        <w:rPr>
          <w:rFonts w:eastAsia="SimSun"/>
          <w:rtl/>
          <w:lang w:val="en-CA" w:bidi="ar-EG"/>
        </w:rPr>
      </w:pPr>
      <w:r w:rsidRPr="00EC5628">
        <w:rPr>
          <w:rFonts w:eastAsia="SimSun" w:hint="cs"/>
          <w:rtl/>
        </w:rPr>
        <w:t>وفي حالة تمكين خاصية مضاهاة التحويل، يتم اختيار المعادلة الملائمة من الفقرة </w:t>
      </w:r>
      <w:r w:rsidRPr="00EC5628">
        <w:rPr>
          <w:rFonts w:eastAsia="SimSun"/>
          <w:lang w:val="en-CA"/>
        </w:rPr>
        <w:t>10</w:t>
      </w:r>
      <w:r w:rsidRPr="00EC5628">
        <w:rPr>
          <w:rFonts w:eastAsia="SimSun" w:hint="cs"/>
          <w:rtl/>
          <w:lang w:val="en-CA" w:bidi="ar-EG"/>
        </w:rPr>
        <w:t xml:space="preserve"> وتطبيقها على جميع أنساق الفدرات السمعية </w:t>
      </w:r>
      <w:r w:rsidRPr="00EC5628">
        <w:rPr>
          <w:rFonts w:eastAsia="MS Mincho"/>
          <w:i/>
          <w:lang w:val="en-GB"/>
        </w:rPr>
        <w:t>audioBlockFormats</w:t>
      </w:r>
      <w:r w:rsidRPr="00EC5628">
        <w:rPr>
          <w:rFonts w:eastAsia="SimSun" w:hint="cs"/>
          <w:rtl/>
          <w:lang w:val="en-CA" w:bidi="ar-EG"/>
        </w:rPr>
        <w:t xml:space="preserve"> ذات تعريف للنمط </w:t>
      </w:r>
      <w:r w:rsidRPr="00EC5628">
        <w:rPr>
          <w:rFonts w:eastAsia="MS Mincho"/>
          <w:i/>
          <w:lang w:val="en-GB"/>
        </w:rPr>
        <w:t>typeDefinition==Objects</w:t>
      </w:r>
      <w:r w:rsidRPr="00EC5628">
        <w:rPr>
          <w:rFonts w:eastAsia="SimSun" w:hint="cs"/>
          <w:rtl/>
          <w:lang w:val="en-CA" w:bidi="ar-EG"/>
        </w:rPr>
        <w:t xml:space="preserve"> في بنود العرض المختارة.</w:t>
      </w:r>
    </w:p>
    <w:p w14:paraId="1965B789" w14:textId="77777777" w:rsidR="004E1E10" w:rsidRPr="00EC5628" w:rsidRDefault="004E1E10" w:rsidP="004E1E10">
      <w:pPr>
        <w:pStyle w:val="Heading1"/>
        <w:rPr>
          <w:rFonts w:eastAsia="SimSun"/>
          <w:rtl/>
          <w:lang w:eastAsia="zh-CN" w:bidi="ar-EG"/>
        </w:rPr>
      </w:pPr>
      <w:bookmarkStart w:id="22" w:name="_Toc34659502"/>
      <w:r w:rsidRPr="00EC5628">
        <w:rPr>
          <w:rFonts w:eastAsia="SimSun"/>
          <w:lang w:eastAsia="zh-CN" w:bidi="ar-EG"/>
        </w:rPr>
        <w:t>6</w:t>
      </w:r>
      <w:r w:rsidRPr="00EC5628">
        <w:rPr>
          <w:rFonts w:eastAsia="SimSun"/>
          <w:rtl/>
          <w:lang w:eastAsia="zh-CN" w:bidi="ar-EG"/>
        </w:rPr>
        <w:tab/>
      </w:r>
      <w:r w:rsidRPr="00EC5628">
        <w:rPr>
          <w:rFonts w:eastAsia="SimSun" w:hint="cs"/>
          <w:rtl/>
          <w:lang w:val="en-GB" w:eastAsia="zh-CN" w:bidi="ar-EG"/>
        </w:rPr>
        <w:t>مكونات العرض المتقاسمة</w:t>
      </w:r>
      <w:bookmarkEnd w:id="22"/>
    </w:p>
    <w:p w14:paraId="6E3EC155" w14:textId="77777777" w:rsidR="004E1E10" w:rsidRPr="00EC5628" w:rsidRDefault="004E1E10" w:rsidP="004E1E10">
      <w:pPr>
        <w:rPr>
          <w:rFonts w:eastAsia="SimSun"/>
        </w:rPr>
      </w:pPr>
      <w:r w:rsidRPr="00EC5628">
        <w:rPr>
          <w:rFonts w:eastAsia="SimSun" w:hint="cs"/>
          <w:rtl/>
        </w:rPr>
        <w:t xml:space="preserve">يحتوي هذا القسم على وصف للمكونات المتقاسمة بين أنظمة العرض الفرعية لمختلف تعاريف النمط </w:t>
      </w:r>
      <w:r w:rsidRPr="00EC5628">
        <w:rPr>
          <w:rFonts w:eastAsia="MS Mincho"/>
          <w:lang w:val="en-GB"/>
        </w:rPr>
        <w:t>typeDefinitions</w:t>
      </w:r>
      <w:r w:rsidRPr="00EC5628">
        <w:rPr>
          <w:rFonts w:eastAsia="SimSun" w:hint="cs"/>
          <w:rtl/>
        </w:rPr>
        <w:t>.</w:t>
      </w:r>
    </w:p>
    <w:p w14:paraId="788BCD6A" w14:textId="77777777" w:rsidR="004E1E10" w:rsidRPr="00EC5628" w:rsidRDefault="004E1E10" w:rsidP="004E1E10">
      <w:pPr>
        <w:pStyle w:val="Heading2"/>
        <w:rPr>
          <w:rFonts w:eastAsia="SimSun"/>
          <w:rtl/>
          <w:lang w:eastAsia="zh-CN" w:bidi="ar-EG"/>
        </w:rPr>
      </w:pPr>
      <w:bookmarkStart w:id="23" w:name="_Toc34659503"/>
      <w:r w:rsidRPr="00EC5628">
        <w:rPr>
          <w:rFonts w:eastAsia="SimSun"/>
          <w:lang w:eastAsia="zh-CN" w:bidi="ar-EG"/>
        </w:rPr>
        <w:t>1.6</w:t>
      </w:r>
      <w:r w:rsidRPr="00EC5628">
        <w:rPr>
          <w:rFonts w:eastAsia="SimSun"/>
          <w:rtl/>
          <w:lang w:eastAsia="zh-CN" w:bidi="ar-EG"/>
        </w:rPr>
        <w:tab/>
      </w:r>
      <w:r w:rsidRPr="00EC5628">
        <w:rPr>
          <w:rFonts w:eastAsia="SimSun" w:hint="cs"/>
          <w:rtl/>
          <w:lang w:val="en-GB" w:eastAsia="zh-CN" w:bidi="ar-EG"/>
        </w:rPr>
        <w:t>الماسح البانورامي للمصدر النقطي القطبي</w:t>
      </w:r>
      <w:bookmarkEnd w:id="23"/>
    </w:p>
    <w:p w14:paraId="26545F4F" w14:textId="77777777" w:rsidR="004E1E10" w:rsidRPr="00EC5628" w:rsidRDefault="004E1E10" w:rsidP="004E1E10">
      <w:pPr>
        <w:rPr>
          <w:rFonts w:eastAsia="SimSun"/>
          <w:rtl/>
        </w:rPr>
      </w:pPr>
      <w:r w:rsidRPr="00EC5628">
        <w:rPr>
          <w:rFonts w:eastAsia="SimSun" w:hint="cs"/>
          <w:rtl/>
        </w:rPr>
        <w:t>إن مكون</w:t>
      </w:r>
      <w:r w:rsidRPr="00EC5628">
        <w:rPr>
          <w:rtl/>
        </w:rPr>
        <w:t xml:space="preserve"> </w:t>
      </w:r>
      <w:r w:rsidRPr="00EC5628">
        <w:rPr>
          <w:rFonts w:eastAsia="SimSun"/>
          <w:rtl/>
        </w:rPr>
        <w:t xml:space="preserve">الماسح البانورامي </w:t>
      </w:r>
      <w:r w:rsidRPr="00EC5628">
        <w:rPr>
          <w:rFonts w:eastAsia="SimSun" w:hint="cs"/>
          <w:rtl/>
          <w:lang w:val="en-GB" w:eastAsia="zh-CN" w:bidi="ar-EG"/>
        </w:rPr>
        <w:t>للمصدر النقطي القطبي</w:t>
      </w:r>
      <w:r w:rsidRPr="00EC5628">
        <w:rPr>
          <w:rFonts w:eastAsia="SimSun" w:hint="cs"/>
          <w:rtl/>
        </w:rPr>
        <w:t xml:space="preserve"> هو أساس العارض، ويُصدر، حسب المعلومات المتعلقة بتشكيلة مكبر الصوت واتجاه ثلاثي الأبعاد، كسب واحد لكل مكبر صوت، يؤدي، عند تطبيقه على إشارة أحادية في شكل موجة أو رقمية واستنساخ</w:t>
      </w:r>
      <w:r w:rsidRPr="00EC5628">
        <w:rPr>
          <w:rFonts w:eastAsia="SimSun"/>
          <w:rtl/>
        </w:rPr>
        <w:t>ه</w:t>
      </w:r>
      <w:r w:rsidRPr="00EC5628">
        <w:rPr>
          <w:rFonts w:eastAsia="SimSun" w:hint="cs"/>
          <w:rtl/>
        </w:rPr>
        <w:t xml:space="preserve"> على مكبرات الصوت، إلى أن يُلاحظ المستمع صوتاً نابعاً من الاتجاه المرغوب.</w:t>
      </w:r>
    </w:p>
    <w:p w14:paraId="0DD920A9" w14:textId="77777777" w:rsidR="004E1E10" w:rsidRPr="00EC5628" w:rsidRDefault="004E1E10" w:rsidP="004E1E10">
      <w:pPr>
        <w:rPr>
          <w:rFonts w:eastAsia="SimSun"/>
          <w:rtl/>
          <w:lang w:val="en-GB"/>
        </w:rPr>
      </w:pPr>
      <w:r w:rsidRPr="00EC5628">
        <w:rPr>
          <w:rFonts w:eastAsia="SimSun" w:hint="cs"/>
          <w:rtl/>
        </w:rPr>
        <w:t xml:space="preserve">ويُستعمل الماسح البانورامي </w:t>
      </w:r>
      <w:r w:rsidRPr="00EC5628">
        <w:rPr>
          <w:rFonts w:eastAsia="SimSun" w:hint="cs"/>
          <w:rtl/>
          <w:lang w:val="en-GB" w:eastAsia="zh-CN" w:bidi="ar-EG"/>
        </w:rPr>
        <w:t xml:space="preserve">للمصدر النقطي في جميع أجزاء العارض </w:t>
      </w:r>
      <w:r w:rsidRPr="00EC5628">
        <w:rPr>
          <w:rFonts w:eastAsia="SimSun"/>
          <w:rtl/>
          <w:lang w:val="en-GB" w:eastAsia="zh-CN" w:bidi="ar-EG"/>
        </w:rPr>
        <w:t>–</w:t>
      </w:r>
      <w:r w:rsidRPr="00EC5628">
        <w:rPr>
          <w:rFonts w:eastAsia="SimSun" w:hint="cs"/>
          <w:rtl/>
          <w:lang w:val="en-GB" w:eastAsia="zh-CN" w:bidi="ar-EG"/>
        </w:rPr>
        <w:t xml:space="preserve"> ويُستعمل لعرض مصادر نقطية تُحددها البيانات الشرحية للكائن</w:t>
      </w:r>
      <w:r w:rsidRPr="00EC5628">
        <w:rPr>
          <w:rFonts w:eastAsia="SimSun" w:hint="cs"/>
          <w:rtl/>
        </w:rPr>
        <w:t>، فضلاً عن جزء من نظام العرض، كأدا</w:t>
      </w:r>
      <w:r w:rsidRPr="00EC5628">
        <w:rPr>
          <w:rFonts w:eastAsia="SimSun"/>
          <w:rtl/>
        </w:rPr>
        <w:t>ة</w:t>
      </w:r>
      <w:r w:rsidRPr="00EC5628">
        <w:rPr>
          <w:rFonts w:eastAsia="SimSun" w:hint="cs"/>
          <w:rtl/>
        </w:rPr>
        <w:t xml:space="preserve"> احتياطية لعارض مكبرات الصوت المباشرة </w:t>
      </w:r>
      <w:r w:rsidRPr="00EC5628">
        <w:rPr>
          <w:rFonts w:eastAsia="MS Mincho"/>
          <w:i/>
          <w:lang w:val="en-GB"/>
        </w:rPr>
        <w:t>DirectSpeakers</w:t>
      </w:r>
      <w:r w:rsidRPr="00EC5628">
        <w:rPr>
          <w:rFonts w:eastAsia="SimSun" w:hint="cs"/>
          <w:rtl/>
        </w:rPr>
        <w:t xml:space="preserve">، وكجزء من عملية تصميم مفكك شفرة </w:t>
      </w:r>
      <w:r w:rsidRPr="00EC5628">
        <w:rPr>
          <w:rFonts w:eastAsia="SimSun" w:hint="cs"/>
          <w:rtl/>
          <w:lang w:val="fr-CH"/>
        </w:rPr>
        <w:t>ال</w:t>
      </w:r>
      <w:r w:rsidRPr="00EC5628">
        <w:rPr>
          <w:rFonts w:eastAsia="MS Mincho"/>
          <w:rtl/>
          <w:lang w:val="en-GB"/>
        </w:rPr>
        <w:t xml:space="preserve">صوتيات </w:t>
      </w:r>
      <w:r w:rsidRPr="00EC5628">
        <w:rPr>
          <w:rFonts w:eastAsia="MS Mincho" w:hint="cs"/>
          <w:rtl/>
          <w:lang w:val="en-GB"/>
        </w:rPr>
        <w:t>ال</w:t>
      </w:r>
      <w:r w:rsidRPr="00EC5628">
        <w:rPr>
          <w:rFonts w:eastAsia="MS Mincho"/>
          <w:rtl/>
          <w:lang w:val="en-GB"/>
        </w:rPr>
        <w:t>محيطة من الرتبة الأعلى</w:t>
      </w:r>
      <w:r w:rsidRPr="00EC5628">
        <w:rPr>
          <w:rFonts w:eastAsia="SimSun" w:hint="cs"/>
          <w:rtl/>
          <w:lang w:val="en-GB"/>
        </w:rPr>
        <w:t>.</w:t>
      </w:r>
    </w:p>
    <w:p w14:paraId="5DC6A765" w14:textId="77777777" w:rsidR="004E1E10" w:rsidRPr="00EC5628" w:rsidRDefault="004E1E10" w:rsidP="004E1E10">
      <w:pPr>
        <w:rPr>
          <w:rFonts w:eastAsia="SimSun"/>
          <w:rtl/>
          <w:lang w:val="en-CA" w:bidi="ar-EG"/>
        </w:rPr>
      </w:pPr>
      <w:r w:rsidRPr="00EC5628">
        <w:rPr>
          <w:rFonts w:eastAsia="SimSun" w:hint="cs"/>
          <w:rtl/>
        </w:rPr>
        <w:t xml:space="preserve">ويستند </w:t>
      </w:r>
      <w:r w:rsidRPr="00EC5628">
        <w:rPr>
          <w:rFonts w:eastAsia="SimSun"/>
          <w:rtl/>
        </w:rPr>
        <w:t xml:space="preserve">الماسح البانورامي </w:t>
      </w:r>
      <w:r w:rsidRPr="00EC5628">
        <w:rPr>
          <w:rFonts w:eastAsia="SimSun" w:hint="cs"/>
          <w:rtl/>
          <w:lang w:val="en-GB" w:eastAsia="zh-CN" w:bidi="ar-EG"/>
        </w:rPr>
        <w:t xml:space="preserve">للمصدر النقطي </w:t>
      </w:r>
      <w:r w:rsidRPr="00EC5628">
        <w:rPr>
          <w:rFonts w:eastAsia="SimSun" w:hint="cs"/>
          <w:rtl/>
        </w:rPr>
        <w:t xml:space="preserve">في هذا العارض إلى صيغة المسح البانورامي </w:t>
      </w:r>
      <w:r w:rsidRPr="00EC5628">
        <w:rPr>
          <w:rFonts w:eastAsia="SimSun"/>
          <w:lang w:val="en-CA"/>
        </w:rPr>
        <w:t>VBAP</w:t>
      </w:r>
      <w:r w:rsidRPr="00EC5628">
        <w:rPr>
          <w:rFonts w:eastAsia="SimSun" w:hint="cs"/>
          <w:rtl/>
          <w:lang w:val="en-CA" w:bidi="ar-EG"/>
        </w:rPr>
        <w:t xml:space="preserve"> </w:t>
      </w:r>
      <w:r w:rsidRPr="00EC5628">
        <w:rPr>
          <w:rFonts w:eastAsia="SimSun"/>
          <w:lang w:val="en-CA" w:bidi="ar-EG"/>
        </w:rPr>
        <w:t>[2]</w:t>
      </w:r>
      <w:r w:rsidRPr="00EC5628">
        <w:rPr>
          <w:rFonts w:eastAsia="SimSun" w:hint="cs"/>
          <w:rtl/>
          <w:lang w:val="en-CA" w:bidi="ar-EG"/>
        </w:rPr>
        <w:t>، بتعزيزات عديدة تجعله أنسب للاستعمال في البيئات الإذاعية:</w:t>
      </w:r>
    </w:p>
    <w:p w14:paraId="2910A9C8"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 xml:space="preserve">بالإضافة إلى مكبرات الصوت الثلاثية كما في مسح </w:t>
      </w:r>
      <w:r w:rsidRPr="00EC5628">
        <w:rPr>
          <w:rFonts w:eastAsia="SimSun"/>
          <w:lang w:val="en-CA"/>
        </w:rPr>
        <w:t>VBAP</w:t>
      </w:r>
      <w:r w:rsidRPr="00EC5628">
        <w:rPr>
          <w:rFonts w:eastAsia="SimSun" w:hint="cs"/>
          <w:rtl/>
        </w:rPr>
        <w:t xml:space="preserve">، فإن الماسح البانورامي </w:t>
      </w:r>
      <w:r w:rsidRPr="00EC5628">
        <w:rPr>
          <w:rFonts w:eastAsia="SimSun" w:hint="cs"/>
          <w:rtl/>
          <w:lang w:val="en-GB" w:eastAsia="zh-CN"/>
        </w:rPr>
        <w:t xml:space="preserve">للمصدر النقطي </w:t>
      </w:r>
      <w:r w:rsidRPr="00EC5628">
        <w:rPr>
          <w:rFonts w:eastAsia="SimSun" w:hint="cs"/>
          <w:rtl/>
        </w:rPr>
        <w:t>يدعم رباعية الأضلاع الذرية لمكبرات الصوت. ويؤدي ذلك إلى حل نفس المشاكل التي يحلها استعمال مكبرات الصوت الافتراضية في الأنظمة الأخرى، ولكنه يؤدي إلى وظيفة مسح بانورامي كلية أكثر سلاسة.</w:t>
      </w:r>
    </w:p>
    <w:p w14:paraId="7F4E1A32"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ويتم تثليث تشكيلة مكبر الصوت على مواضع مكبر الصوت الاسمية وتغليفها لتُطابق مواضع مكبرات الصوت الحقيقية، مما يضمن أن يكون سلوك المسح البانورامي متسقاً دائماً مع تعديلات تشكيلة معينة.</w:t>
      </w:r>
    </w:p>
    <w:p w14:paraId="724FE75F"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وتُستعمل مكبرات الصوت الافتراضية والدمج المخفض لتعديل العرض في بعض الحالات من أجل تصحيح الآثار الإدراكية الملحوظة وإصدار سلوكيات مرغوبة في التشكيلات المتناثرة.</w:t>
      </w:r>
    </w:p>
    <w:p w14:paraId="7E6C2769" w14:textId="77777777" w:rsidR="004E1E10" w:rsidRPr="00591546" w:rsidRDefault="004E1E10" w:rsidP="004E1E10">
      <w:pPr>
        <w:pStyle w:val="enumlev1"/>
        <w:rPr>
          <w:rFonts w:eastAsia="SimSun"/>
          <w:spacing w:val="-2"/>
          <w:rtl/>
          <w:lang w:val="en-CA"/>
        </w:rPr>
      </w:pPr>
      <w:r w:rsidRPr="00591546">
        <w:rPr>
          <w:rFonts w:eastAsia="SimSun" w:hint="cs"/>
          <w:spacing w:val="-2"/>
          <w:rtl/>
        </w:rPr>
        <w:t>-</w:t>
      </w:r>
      <w:r w:rsidRPr="00591546">
        <w:rPr>
          <w:rFonts w:eastAsia="SimSun"/>
          <w:spacing w:val="-2"/>
          <w:rtl/>
        </w:rPr>
        <w:tab/>
      </w:r>
      <w:r w:rsidRPr="00591546">
        <w:rPr>
          <w:rFonts w:eastAsia="SimSun" w:hint="cs"/>
          <w:spacing w:val="-2"/>
          <w:rtl/>
        </w:rPr>
        <w:t xml:space="preserve">ولتجنب تعقيد التصميم لاستيعاب تشكيلات مكبرات الصوت المقيدة للغاية، تتم معالجة التشكيلة </w:t>
      </w:r>
      <w:r w:rsidRPr="00591546">
        <w:rPr>
          <w:rFonts w:eastAsia="SimSun"/>
          <w:spacing w:val="-2"/>
          <w:lang w:val="en-CA"/>
        </w:rPr>
        <w:t>0+2+0</w:t>
      </w:r>
      <w:r w:rsidRPr="00591546">
        <w:rPr>
          <w:rFonts w:eastAsia="SimSun" w:hint="cs"/>
          <w:spacing w:val="-2"/>
          <w:rtl/>
          <w:lang w:val="en-CA"/>
        </w:rPr>
        <w:t xml:space="preserve"> كحالة خاصة.</w:t>
      </w:r>
    </w:p>
    <w:p w14:paraId="1630E9BF" w14:textId="77777777" w:rsidR="004E1E10" w:rsidRPr="00EC5628" w:rsidRDefault="004E1E10" w:rsidP="004E1E10">
      <w:pPr>
        <w:pStyle w:val="Heading3"/>
        <w:rPr>
          <w:rFonts w:eastAsia="SimSun"/>
          <w:rtl/>
          <w:lang w:eastAsia="zh-CN" w:bidi="ar-EG"/>
        </w:rPr>
      </w:pPr>
      <w:r w:rsidRPr="00EC5628">
        <w:rPr>
          <w:rFonts w:eastAsia="SimSun"/>
          <w:lang w:eastAsia="zh-CN" w:bidi="ar-EG"/>
        </w:rPr>
        <w:lastRenderedPageBreak/>
        <w:t>1.1.6</w:t>
      </w:r>
      <w:r w:rsidRPr="00EC5628">
        <w:rPr>
          <w:rFonts w:eastAsia="SimSun"/>
          <w:rtl/>
          <w:lang w:eastAsia="zh-CN" w:bidi="ar-EG"/>
        </w:rPr>
        <w:tab/>
      </w:r>
      <w:r w:rsidRPr="00EC5628">
        <w:rPr>
          <w:rFonts w:eastAsia="SimSun" w:hint="cs"/>
          <w:rtl/>
          <w:lang w:val="en-GB" w:eastAsia="zh-CN" w:bidi="ar-EG"/>
        </w:rPr>
        <w:t>المعمارية</w:t>
      </w:r>
    </w:p>
    <w:p w14:paraId="6D840EF0" w14:textId="77777777" w:rsidR="004E1E10" w:rsidRPr="00EC5628" w:rsidRDefault="004E1E10" w:rsidP="004E1E10">
      <w:pPr>
        <w:rPr>
          <w:rFonts w:eastAsia="SimSun"/>
        </w:rPr>
      </w:pPr>
      <w:r w:rsidRPr="00EC5628">
        <w:rPr>
          <w:rFonts w:eastAsia="SimSun" w:hint="cs"/>
          <w:rtl/>
        </w:rPr>
        <w:t xml:space="preserve">يحتفظ </w:t>
      </w:r>
      <w:r w:rsidRPr="00EC5628">
        <w:rPr>
          <w:rFonts w:eastAsia="SimSun"/>
          <w:rtl/>
        </w:rPr>
        <w:t xml:space="preserve">الماسح البانورامي </w:t>
      </w:r>
      <w:r w:rsidRPr="00EC5628">
        <w:rPr>
          <w:rFonts w:eastAsia="SimSun" w:hint="cs"/>
          <w:rtl/>
          <w:lang w:val="en-GB" w:eastAsia="zh-CN" w:bidi="ar-EG"/>
        </w:rPr>
        <w:t xml:space="preserve">للمصدر النقطي </w:t>
      </w:r>
      <w:r w:rsidRPr="00EC5628">
        <w:rPr>
          <w:rFonts w:eastAsia="SimSun" w:hint="cs"/>
          <w:rtl/>
        </w:rPr>
        <w:t xml:space="preserve">بقائمة للكائنات ذات سطح بيني مع وحدة معالجة المنطقة </w:t>
      </w:r>
      <w:r w:rsidRPr="00EC5628">
        <w:rPr>
          <w:rFonts w:ascii="Courier New" w:eastAsia="MS Mincho" w:hAnsi="Courier New"/>
          <w:lang w:val="en-GB"/>
        </w:rPr>
        <w:t>RegionHandler</w:t>
      </w:r>
      <w:r w:rsidRPr="00EC5628">
        <w:rPr>
          <w:rFonts w:eastAsia="SimSun" w:hint="cs"/>
          <w:rtl/>
        </w:rPr>
        <w:t>؛ ويكون كل كائن منطقة مسؤولاً عن تحقيق كسب مكبر الصوت على مدى مكاني معين.</w:t>
      </w:r>
    </w:p>
    <w:p w14:paraId="7E3E031F" w14:textId="77777777" w:rsidR="004E1E10" w:rsidRPr="00EC5628" w:rsidRDefault="004E1E10" w:rsidP="004E1E10">
      <w:pPr>
        <w:rPr>
          <w:rFonts w:eastAsia="SimSun"/>
        </w:rPr>
      </w:pPr>
      <w:r w:rsidRPr="00EC5628">
        <w:rPr>
          <w:rFonts w:eastAsia="SimSun" w:hint="cs"/>
          <w:rtl/>
        </w:rPr>
        <w:t xml:space="preserve">ومن أجل تحقيق كسب لاتجاه معين، يجب أن يفحص </w:t>
      </w:r>
      <w:r w:rsidRPr="00EC5628">
        <w:rPr>
          <w:rFonts w:eastAsia="SimSun"/>
          <w:rtl/>
        </w:rPr>
        <w:t xml:space="preserve">الماسح البانورامي </w:t>
      </w:r>
      <w:r w:rsidRPr="00EC5628">
        <w:rPr>
          <w:rFonts w:eastAsia="SimSun" w:hint="cs"/>
          <w:rtl/>
          <w:lang w:val="en-GB" w:eastAsia="zh-CN" w:bidi="ar-EG"/>
        </w:rPr>
        <w:t xml:space="preserve">للمصدر النقطي </w:t>
      </w:r>
      <w:r w:rsidRPr="00EC5628">
        <w:rPr>
          <w:rFonts w:eastAsia="SimSun" w:hint="cs"/>
          <w:rtl/>
        </w:rPr>
        <w:t>كل منطقة بدورها، ويُرجع متجه كسب إذا كان يستطيع معالجة هذا الاتجاه، أو إلى لا شيء إذا لم يستطع؛ ويُستعمل متجه الكسب من المنطقة الأولى التي يتضح أنها يمكن أن تعالج هذا الاتجاه.</w:t>
      </w:r>
    </w:p>
    <w:p w14:paraId="2C0AB8DE" w14:textId="77777777" w:rsidR="004E1E10" w:rsidRPr="00EC5628" w:rsidRDefault="004E1E10" w:rsidP="004E1E10">
      <w:pPr>
        <w:rPr>
          <w:rFonts w:eastAsia="SimSun"/>
          <w:lang w:bidi="ar-EG"/>
        </w:rPr>
      </w:pPr>
      <w:r w:rsidRPr="00EC5628">
        <w:rPr>
          <w:rFonts w:eastAsia="SimSun" w:hint="cs"/>
          <w:rtl/>
          <w:lang w:bidi="ar-EG"/>
        </w:rPr>
        <w:t xml:space="preserve">ويتحقق الشرطان التاليان في أي </w:t>
      </w:r>
      <w:r w:rsidRPr="00EC5628">
        <w:rPr>
          <w:rFonts w:eastAsia="SimSun"/>
          <w:rtl/>
        </w:rPr>
        <w:t xml:space="preserve">ماسح بانورامي </w:t>
      </w:r>
      <w:r w:rsidRPr="00EC5628">
        <w:rPr>
          <w:rFonts w:eastAsia="SimSun" w:hint="cs"/>
          <w:rtl/>
          <w:lang w:val="en-GB" w:eastAsia="zh-CN" w:bidi="ar-EG"/>
        </w:rPr>
        <w:t>للمصدر النقطي</w:t>
      </w:r>
      <w:r w:rsidRPr="00EC5628">
        <w:rPr>
          <w:rFonts w:eastAsia="SimSun" w:hint="cs"/>
          <w:rtl/>
        </w:rPr>
        <w:t>:</w:t>
      </w:r>
    </w:p>
    <w:p w14:paraId="3262F930"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تستطيع منطقة واحدة على الأقل معالجة أي اتجاه معين.</w:t>
      </w:r>
    </w:p>
    <w:p w14:paraId="19FE666E"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تؤدي جميع المناطق التي تستطيع معالجة اتجاه معين إلى كسب مماثل (مع بعض التفاوت المسموح به).</w:t>
      </w:r>
    </w:p>
    <w:p w14:paraId="4FAC4215"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في أي منطقة، يكون الكسب الذي يتحقق سلساً فيما يتعلق بالاتجاه المرغوب.</w:t>
      </w:r>
    </w:p>
    <w:p w14:paraId="1E6FFB58" w14:textId="77777777" w:rsidR="004E1E10" w:rsidRPr="00EC5628" w:rsidRDefault="004E1E10" w:rsidP="004E1E10">
      <w:pPr>
        <w:rPr>
          <w:rFonts w:eastAsia="SimSun"/>
          <w:rtl/>
        </w:rPr>
      </w:pPr>
      <w:r w:rsidRPr="00EC5628">
        <w:rPr>
          <w:rFonts w:eastAsia="SimSun" w:hint="cs"/>
          <w:rtl/>
        </w:rPr>
        <w:t xml:space="preserve">وتضمن هذه الخواص معاً أن يكون الكسب الذي يحققه </w:t>
      </w:r>
      <w:r w:rsidRPr="00EC5628">
        <w:rPr>
          <w:rFonts w:eastAsia="SimSun"/>
          <w:rtl/>
        </w:rPr>
        <w:t>ماسح بانورامي لمصدر نقط</w:t>
      </w:r>
      <w:r w:rsidRPr="00EC5628">
        <w:rPr>
          <w:rFonts w:eastAsia="SimSun" w:hint="cs"/>
          <w:rtl/>
        </w:rPr>
        <w:t>ي محدداً بشكل جيد لجميع الاتجاهات، وأن</w:t>
      </w:r>
      <w:r>
        <w:rPr>
          <w:rFonts w:eastAsia="SimSun" w:hint="eastAsia"/>
          <w:rtl/>
        </w:rPr>
        <w:t> </w:t>
      </w:r>
      <w:r w:rsidRPr="00EC5628">
        <w:rPr>
          <w:rFonts w:eastAsia="SimSun" w:hint="cs"/>
          <w:rtl/>
        </w:rPr>
        <w:t>يكون دائماً سلساً فيما يتعلق بالاتجاه، مع بعض التفاوت المسموح به.</w:t>
      </w:r>
    </w:p>
    <w:p w14:paraId="490A1F08" w14:textId="77777777" w:rsidR="004E1E10" w:rsidRPr="00EC5628" w:rsidRDefault="004E1E10" w:rsidP="004E1E10">
      <w:pPr>
        <w:rPr>
          <w:rFonts w:eastAsia="SimSun"/>
        </w:rPr>
      </w:pPr>
      <w:r w:rsidRPr="00EC5628">
        <w:rPr>
          <w:rFonts w:eastAsia="SimSun" w:hint="cs"/>
          <w:rtl/>
        </w:rPr>
        <w:t xml:space="preserve">ويرد وصف لأنماط وحدات معالجة المناطق </w:t>
      </w:r>
      <w:r w:rsidRPr="00EC5628">
        <w:rPr>
          <w:rFonts w:ascii="Courier New" w:eastAsia="MS Mincho" w:hAnsi="Courier New"/>
          <w:lang w:val="en-GB"/>
        </w:rPr>
        <w:t>RegionHandler</w:t>
      </w:r>
      <w:r w:rsidRPr="00EC5628">
        <w:rPr>
          <w:rFonts w:eastAsia="SimSun" w:hint="cs"/>
          <w:rtl/>
        </w:rPr>
        <w:t xml:space="preserve"> المتاحة وعملية التشكيل المستعملة لتوليد قائمة المناطق لتشكيلة معينة في الأقسام التالية.</w:t>
      </w:r>
    </w:p>
    <w:p w14:paraId="24555B5C" w14:textId="77777777" w:rsidR="004E1E10" w:rsidRPr="00EC5628" w:rsidRDefault="004E1E10" w:rsidP="004E1E10">
      <w:pPr>
        <w:rPr>
          <w:rFonts w:eastAsia="SimSun"/>
        </w:rPr>
      </w:pPr>
      <w:r w:rsidRPr="00EC5628">
        <w:rPr>
          <w:rFonts w:eastAsia="SimSun" w:hint="cs"/>
          <w:rtl/>
        </w:rPr>
        <w:t xml:space="preserve">ويُنفذ هذا السلوك في العنصر </w:t>
      </w:r>
      <w:r w:rsidRPr="00EC5628">
        <w:rPr>
          <w:rFonts w:ascii="Courier New" w:eastAsia="MS Mincho" w:hAnsi="Courier New"/>
          <w:lang w:val="en-GB"/>
        </w:rPr>
        <w:t>core.point_source.PointSourcePanner</w:t>
      </w:r>
      <w:r w:rsidRPr="00EC5628">
        <w:rPr>
          <w:rFonts w:eastAsia="SimSun" w:hint="cs"/>
          <w:rtl/>
        </w:rPr>
        <w:t>.</w:t>
      </w:r>
    </w:p>
    <w:p w14:paraId="799EB003" w14:textId="77777777" w:rsidR="004E1E10" w:rsidRPr="00EC5628" w:rsidRDefault="004E1E10" w:rsidP="004E1E10">
      <w:pPr>
        <w:rPr>
          <w:rFonts w:eastAsia="SimSun"/>
          <w:rtl/>
          <w:lang w:val="en-CA" w:bidi="ar-EG"/>
        </w:rPr>
      </w:pPr>
      <w:r w:rsidRPr="00EC5628">
        <w:rPr>
          <w:rFonts w:eastAsia="SimSun" w:hint="cs"/>
          <w:rtl/>
        </w:rPr>
        <w:t xml:space="preserve">وبالإضافة إلى ذلك، تُنفذ فئة الخلط المنخفض </w:t>
      </w:r>
      <w:r w:rsidRPr="00EC5628">
        <w:rPr>
          <w:rFonts w:ascii="Courier New" w:eastAsia="MS Mincho" w:hAnsi="Courier New"/>
          <w:lang w:val="en-GB"/>
        </w:rPr>
        <w:t>PointSourcePannerDownmix</w:t>
      </w:r>
      <w:r w:rsidRPr="00EC5628">
        <w:rPr>
          <w:rFonts w:eastAsia="SimSun" w:hint="cs"/>
          <w:rtl/>
        </w:rPr>
        <w:t xml:space="preserve"> بنفس السطح البيني. وعند طلب الخلط مع موضع ما، فإنه يستدعي ماسح </w:t>
      </w:r>
      <w:r w:rsidRPr="00EC5628">
        <w:rPr>
          <w:rFonts w:ascii="Courier New" w:eastAsia="MS Mincho" w:hAnsi="Courier New"/>
          <w:lang w:val="en-GB"/>
        </w:rPr>
        <w:t>PointSourcePanner</w:t>
      </w:r>
      <w:r w:rsidRPr="00EC5628">
        <w:rPr>
          <w:rFonts w:eastAsia="SimSun" w:hint="cs"/>
          <w:rtl/>
        </w:rPr>
        <w:t xml:space="preserve"> آخر للحصول على متجه الكسب، وتُطبق عليه مصفوفة الخلط المنخفض </w:t>
      </w:r>
      <w:r w:rsidRPr="00EC5628">
        <w:rPr>
          <w:rFonts w:eastAsia="MS Mincho"/>
          <w:lang w:val="en-GB"/>
        </w:rPr>
        <w:t>downmix</w:t>
      </w:r>
      <w:r w:rsidRPr="00EC5628">
        <w:rPr>
          <w:rFonts w:eastAsia="SimSun" w:hint="cs"/>
          <w:rtl/>
        </w:rPr>
        <w:t xml:space="preserve"> وتطبيع القدرة. ويُستعمل ذلك في الفقرة </w:t>
      </w:r>
      <w:r w:rsidRPr="00EC5628">
        <w:rPr>
          <w:rFonts w:eastAsia="SimSun"/>
          <w:lang w:val="en-CA"/>
        </w:rPr>
        <w:t>1.3.1.6</w:t>
      </w:r>
      <w:r w:rsidRPr="00EC5628">
        <w:rPr>
          <w:rFonts w:eastAsia="SimSun" w:hint="cs"/>
          <w:rtl/>
          <w:lang w:val="en-CA" w:bidi="ar-EG"/>
        </w:rPr>
        <w:t xml:space="preserve"> لإعادة رسم مكبرات الصوت الافتراضية.</w:t>
      </w:r>
    </w:p>
    <w:p w14:paraId="57D349E4" w14:textId="77777777" w:rsidR="004E1E10" w:rsidRPr="00EC5628" w:rsidRDefault="004E1E10" w:rsidP="004E1E10">
      <w:pPr>
        <w:pStyle w:val="Heading3"/>
        <w:rPr>
          <w:rFonts w:eastAsia="SimSun"/>
          <w:rtl/>
          <w:lang w:eastAsia="zh-CN" w:bidi="ar-EG"/>
        </w:rPr>
      </w:pPr>
      <w:r w:rsidRPr="00EC5628">
        <w:rPr>
          <w:rFonts w:eastAsia="SimSun"/>
          <w:lang w:eastAsia="zh-CN" w:bidi="ar-EG"/>
        </w:rPr>
        <w:t>2.1.6</w:t>
      </w:r>
      <w:r w:rsidRPr="00EC5628">
        <w:rPr>
          <w:rFonts w:eastAsia="SimSun"/>
          <w:rtl/>
          <w:lang w:eastAsia="zh-CN" w:bidi="ar-EG"/>
        </w:rPr>
        <w:tab/>
      </w:r>
      <w:r w:rsidRPr="00EC5628">
        <w:rPr>
          <w:rFonts w:eastAsia="SimSun" w:hint="cs"/>
          <w:rtl/>
          <w:lang w:val="en-GB" w:eastAsia="zh-CN" w:bidi="ar-EG"/>
        </w:rPr>
        <w:t>أنماط المناطق</w:t>
      </w:r>
    </w:p>
    <w:p w14:paraId="5FC691C2" w14:textId="77777777" w:rsidR="004E1E10" w:rsidRPr="00EC5628" w:rsidRDefault="004E1E10" w:rsidP="004E1E10">
      <w:pPr>
        <w:rPr>
          <w:rFonts w:eastAsia="SimSun"/>
        </w:rPr>
      </w:pPr>
      <w:r w:rsidRPr="00EC5628">
        <w:rPr>
          <w:rFonts w:eastAsia="SimSun" w:hint="cs"/>
          <w:rtl/>
        </w:rPr>
        <w:t xml:space="preserve">تحقق معظم المناطق كسباً لمجموعة فرعية من قنوات الخرج؛ ويُنفذ التقابل من هذه المجموعة الفرعية من القنوات مع المتجه الكامل للقنوات في العنصر </w:t>
      </w:r>
      <w:r w:rsidRPr="00EC5628">
        <w:rPr>
          <w:rFonts w:ascii="Courier New" w:eastAsia="MS Mincho" w:hAnsi="Courier New"/>
          <w:lang w:val="en-GB"/>
        </w:rPr>
        <w:t>core.point_source.RegionHandler.handle_remap</w:t>
      </w:r>
      <w:r w:rsidRPr="00EC5628">
        <w:rPr>
          <w:rFonts w:eastAsia="SimSun" w:hint="cs"/>
          <w:rtl/>
        </w:rPr>
        <w:t>.</w:t>
      </w:r>
    </w:p>
    <w:p w14:paraId="5FD2A8D3" w14:textId="77777777" w:rsidR="004E1E10" w:rsidRPr="00EC5628" w:rsidRDefault="004E1E10" w:rsidP="004E1E10">
      <w:pPr>
        <w:pStyle w:val="Heading4"/>
        <w:rPr>
          <w:rFonts w:eastAsia="SimSun"/>
          <w:rtl/>
          <w:lang w:eastAsia="zh-CN" w:bidi="ar-EG"/>
        </w:rPr>
      </w:pPr>
      <w:r w:rsidRPr="00EC5628">
        <w:rPr>
          <w:rFonts w:eastAsia="SimSun"/>
          <w:lang w:eastAsia="zh-CN" w:bidi="ar-EG"/>
        </w:rPr>
        <w:t>1.2.1.6</w:t>
      </w:r>
      <w:r w:rsidRPr="00EC5628">
        <w:rPr>
          <w:rFonts w:eastAsia="SimSun"/>
          <w:rtl/>
          <w:lang w:eastAsia="zh-CN" w:bidi="ar-EG"/>
        </w:rPr>
        <w:tab/>
      </w:r>
      <w:r w:rsidRPr="00EC5628">
        <w:rPr>
          <w:rFonts w:eastAsia="SimSun" w:hint="cs"/>
          <w:rtl/>
          <w:lang w:val="en-GB" w:eastAsia="zh-CN" w:bidi="ar-EG"/>
        </w:rPr>
        <w:t>المنطقة ثلاثية الأبعاد</w:t>
      </w:r>
    </w:p>
    <w:p w14:paraId="2FA38F54" w14:textId="77777777" w:rsidR="004E1E10" w:rsidRPr="00EC5628" w:rsidRDefault="004E1E10" w:rsidP="004E1E10">
      <w:pPr>
        <w:rPr>
          <w:rFonts w:eastAsia="SimSun"/>
        </w:rPr>
      </w:pPr>
      <w:r w:rsidRPr="00EC5628">
        <w:rPr>
          <w:rFonts w:eastAsia="SimSun" w:hint="cs"/>
          <w:rtl/>
        </w:rPr>
        <w:t xml:space="preserve">تُمثل منطقة ثلاثية الأبعاد كروية تُشكلها ثلاثة مكبرات صوت، وتُنفذ مسح </w:t>
      </w:r>
      <w:r w:rsidRPr="00EC5628">
        <w:rPr>
          <w:rFonts w:eastAsia="MS Mincho"/>
          <w:lang w:val="en-GB"/>
        </w:rPr>
        <w:t>VBAP</w:t>
      </w:r>
      <w:r w:rsidRPr="00EC5628">
        <w:rPr>
          <w:rFonts w:eastAsia="SimSun" w:hint="cs"/>
          <w:rtl/>
        </w:rPr>
        <w:t xml:space="preserve"> الأساسي.</w:t>
      </w:r>
    </w:p>
    <w:p w14:paraId="30BE59D7" w14:textId="77777777" w:rsidR="004E1E10" w:rsidRPr="00EC5628" w:rsidRDefault="004E1E10" w:rsidP="004E1E10">
      <w:pPr>
        <w:rPr>
          <w:rFonts w:eastAsia="SimSun"/>
        </w:rPr>
      </w:pPr>
      <w:r w:rsidRPr="00EC5628">
        <w:rPr>
          <w:rFonts w:eastAsia="SimSun" w:hint="cs"/>
          <w:rtl/>
        </w:rPr>
        <w:t>وتبدأ هذه المنطقة بمواضع ثلاثية الأبعاد مكونة من ثلاثة مكبرات صوت:</w:t>
      </w:r>
    </w:p>
    <w:p w14:paraId="11895C28" w14:textId="77777777" w:rsidR="004E1E10" w:rsidRPr="00EC5628" w:rsidRDefault="004E1E10" w:rsidP="004E1E10">
      <w:pPr>
        <w:pStyle w:val="Equation"/>
        <w:spacing w:before="100" w:beforeAutospacing="1" w:after="100" w:afterAutospacing="1"/>
        <w:jc w:val="center"/>
        <w:rPr>
          <w:rFonts w:eastAsia="MS Mincho"/>
          <w:lang w:val="en-GB"/>
        </w:rPr>
      </w:pPr>
      <m:oMathPara>
        <m:oMath>
          <m:r>
            <m:rPr>
              <m:sty m:val="b"/>
            </m:rPr>
            <w:rPr>
              <w:rFonts w:ascii="Cambria Math" w:eastAsia="MS Mincho" w:hAnsi="Cambria Math"/>
              <w:lang w:val="en-GB"/>
            </w:rPr>
            <m:t>P</m:t>
          </m:r>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sSup>
            <m:sSupPr>
              <m:ctrlPr>
                <w:rPr>
                  <w:rFonts w:ascii="Cambria Math" w:eastAsia="MS Mincho" w:hAnsi="Cambria Math"/>
                  <w:lang w:val="en-GB"/>
                </w:rPr>
              </m:ctrlPr>
            </m:sSupPr>
            <m:e>
              <m:r>
                <w:rPr>
                  <w:rFonts w:ascii="Cambria Math" w:eastAsia="MS Mincho" w:hAnsi="Cambria Math"/>
                  <w:lang w:val="en-GB"/>
                </w:rPr>
                <m:t>]</m:t>
              </m:r>
            </m:e>
            <m:sup>
              <m:r>
                <w:rPr>
                  <w:rFonts w:ascii="Cambria Math" w:eastAsia="MS Mincho" w:hAnsi="Cambria Math"/>
                  <w:lang w:val="en-GB"/>
                </w:rPr>
                <m:t>T</m:t>
              </m:r>
            </m:sup>
          </m:sSup>
        </m:oMath>
      </m:oMathPara>
    </w:p>
    <w:p w14:paraId="5DA13635" w14:textId="77777777" w:rsidR="004E1E10" w:rsidRPr="00EC5628" w:rsidRDefault="004E1E10" w:rsidP="004E1E10">
      <w:pPr>
        <w:pStyle w:val="enumlev1"/>
        <w:rPr>
          <w:rFonts w:eastAsia="SimSun"/>
          <w:rtl/>
        </w:rPr>
      </w:pPr>
      <w:r w:rsidRPr="00EC5628">
        <w:rPr>
          <w:rFonts w:eastAsia="SimSun" w:hint="cs"/>
          <w:rtl/>
        </w:rPr>
        <w:t xml:space="preserve">وتكون قيم كسب الخرج الثلاث </w:t>
      </w:r>
      <m:oMath>
        <m:r>
          <m:rPr>
            <m:sty m:val="b"/>
          </m:rPr>
          <w:rPr>
            <w:rFonts w:ascii="Cambria Math" w:eastAsia="MS Mincho" w:hAnsi="Cambria Math"/>
            <w:lang w:val="en-GB"/>
          </w:rPr>
          <m:t>g</m:t>
        </m:r>
      </m:oMath>
      <w:r w:rsidRPr="00EC5628">
        <w:rPr>
          <w:rFonts w:eastAsia="SimSun" w:hint="cs"/>
          <w:rtl/>
        </w:rPr>
        <w:t xml:space="preserve"> لاتجاه معين </w:t>
      </w:r>
      <m:oMath>
        <m:r>
          <w:rPr>
            <w:rFonts w:ascii="Cambria Math" w:eastAsia="MS Mincho" w:hAnsi="Cambria Math"/>
            <w:lang w:val="en-GB"/>
          </w:rPr>
          <m:t>D</m:t>
        </m:r>
      </m:oMath>
      <w:r w:rsidRPr="00EC5628">
        <w:rPr>
          <w:rFonts w:eastAsia="SimSun" w:hint="cs"/>
          <w:rtl/>
        </w:rPr>
        <w:t xml:space="preserve"> على النحو التالي:</w:t>
      </w:r>
    </w:p>
    <w:p w14:paraId="0CA97AA1"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m:oMath>
        <m:r>
          <m:rPr>
            <m:sty m:val="b"/>
          </m:rPr>
          <w:rPr>
            <w:rFonts w:ascii="Cambria Math" w:eastAsia="MS Mincho" w:hAnsi="Cambria Math"/>
            <w:lang w:val="en-GB"/>
          </w:rPr>
          <m:t>g</m:t>
        </m:r>
        <m:r>
          <w:rPr>
            <w:rFonts w:ascii="Cambria Math" w:eastAsia="MS Mincho" w:hAnsi="Cambria Math"/>
            <w:lang w:val="en-GB"/>
          </w:rPr>
          <m:t>⋅</m:t>
        </m:r>
        <m:r>
          <m:rPr>
            <m:sty m:val="b"/>
          </m:rPr>
          <w:rPr>
            <w:rFonts w:ascii="Cambria Math" w:eastAsia="MS Mincho" w:hAnsi="Cambria Math"/>
            <w:lang w:val="en-GB"/>
          </w:rPr>
          <m:t>P</m:t>
        </m:r>
        <m:r>
          <w:rPr>
            <w:rFonts w:ascii="Cambria Math" w:eastAsia="MS Mincho" w:hAnsi="Cambria Math"/>
            <w:lang w:val="en-GB"/>
          </w:rPr>
          <m:t>=s</m:t>
        </m:r>
        <m:r>
          <m:rPr>
            <m:sty m:val="b"/>
          </m:rPr>
          <w:rPr>
            <w:rFonts w:ascii="Cambria Math" w:eastAsia="MS Mincho" w:hAnsi="Cambria Math"/>
            <w:lang w:val="en-GB"/>
          </w:rPr>
          <m:t>d</m:t>
        </m:r>
      </m:oMath>
      <w:r w:rsidRPr="00EC5628">
        <w:rPr>
          <w:rFonts w:eastAsia="SimSun" w:hint="cs"/>
          <w:rtl/>
        </w:rPr>
        <w:t xml:space="preserve"> لبعض </w:t>
      </w:r>
      <m:oMath>
        <m:r>
          <w:rPr>
            <w:rFonts w:ascii="Cambria Math" w:eastAsia="MS Mincho" w:hAnsi="Cambria Math"/>
            <w:lang w:val="en-GB"/>
          </w:rPr>
          <m:t>s&gt;0</m:t>
        </m:r>
      </m:oMath>
      <w:r w:rsidRPr="00EC5628">
        <w:rPr>
          <w:rFonts w:eastAsia="SimSun" w:hint="cs"/>
          <w:rtl/>
        </w:rPr>
        <w:t>، مع تفاوت صغير مسموح به.</w:t>
      </w:r>
    </w:p>
    <w:p w14:paraId="5CD23120"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i</m:t>
            </m:r>
          </m:sub>
        </m:sSub>
        <m:r>
          <m:rPr>
            <m:sty m:val="p"/>
          </m:rPr>
          <w:rPr>
            <w:rFonts w:ascii="Cambria Math" w:eastAsia="MS Mincho" w:hAnsi="Cambria Math"/>
            <w:lang w:val="en-GB"/>
          </w:rPr>
          <m:t>≥0 ∀ </m:t>
        </m:r>
        <m:r>
          <w:rPr>
            <w:rFonts w:ascii="Cambria Math" w:eastAsia="MS Mincho" w:hAnsi="Cambria Math"/>
            <w:lang w:val="en-GB"/>
          </w:rPr>
          <m:t>i</m:t>
        </m:r>
        <m:r>
          <m:rPr>
            <m:sty m:val="p"/>
          </m:rPr>
          <w:rPr>
            <w:rFonts w:ascii="Cambria Math" w:eastAsia="MS Mincho" w:hAnsi="Cambria Math"/>
            <w:lang w:val="en-GB"/>
          </w:rPr>
          <m:t>∈{1,2,3}</m:t>
        </m:r>
      </m:oMath>
    </w:p>
    <w:p w14:paraId="06B39323"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m:oMath>
        <m:r>
          <w:rPr>
            <w:rFonts w:ascii="Cambria Math" w:eastAsia="MS Mincho" w:hAnsi="Cambria Math"/>
            <w:lang w:val="en-GB"/>
          </w:rPr>
          <m:t>∥</m:t>
        </m:r>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r>
          <w:rPr>
            <w:rFonts w:ascii="Cambria Math" w:eastAsia="MS Mincho" w:hAnsi="Cambria Math"/>
            <w:lang w:val="en-GB"/>
          </w:rPr>
          <m:t>=1</m:t>
        </m:r>
      </m:oMath>
    </w:p>
    <w:p w14:paraId="32205884" w14:textId="77777777" w:rsidR="004E1E10" w:rsidRPr="00EC5628" w:rsidRDefault="004E1E10" w:rsidP="004E1E10">
      <w:pPr>
        <w:rPr>
          <w:rFonts w:eastAsia="SimSun"/>
        </w:rPr>
      </w:pPr>
      <w:r w:rsidRPr="00EC5628">
        <w:rPr>
          <w:rFonts w:eastAsia="SimSun" w:hint="cs"/>
          <w:rtl/>
        </w:rPr>
        <w:t xml:space="preserve">ويُنفذ نمط وحدات معالجة المناطق </w:t>
      </w:r>
      <w:r w:rsidRPr="00EC5628">
        <w:rPr>
          <w:rFonts w:ascii="Courier New" w:eastAsia="Calibri" w:hAnsi="Courier New"/>
          <w:szCs w:val="24"/>
        </w:rPr>
        <w:t>RegionHandler</w:t>
      </w:r>
      <w:r w:rsidRPr="00EC5628">
        <w:rPr>
          <w:rFonts w:eastAsia="SimSun" w:hint="cs"/>
          <w:rtl/>
        </w:rPr>
        <w:t xml:space="preserve"> هذا في العنصر </w:t>
      </w:r>
      <w:r w:rsidRPr="00EC5628">
        <w:rPr>
          <w:rFonts w:ascii="Courier New" w:eastAsia="Calibri" w:hAnsi="Courier New"/>
          <w:szCs w:val="24"/>
        </w:rPr>
        <w:t>core.point_source.Triplet</w:t>
      </w:r>
      <w:r w:rsidRPr="00EC5628">
        <w:rPr>
          <w:rFonts w:eastAsia="SimSun" w:hint="cs"/>
          <w:rtl/>
        </w:rPr>
        <w:t>.</w:t>
      </w:r>
    </w:p>
    <w:p w14:paraId="1DF09FA4" w14:textId="77777777" w:rsidR="004E1E10" w:rsidRPr="00EC5628" w:rsidRDefault="004E1E10" w:rsidP="004E1E10">
      <w:pPr>
        <w:pStyle w:val="Heading4"/>
        <w:rPr>
          <w:rFonts w:eastAsia="SimSun"/>
          <w:rtl/>
          <w:lang w:eastAsia="zh-CN" w:bidi="ar-EG"/>
        </w:rPr>
      </w:pPr>
      <w:r w:rsidRPr="00EC5628">
        <w:rPr>
          <w:rFonts w:eastAsia="SimSun"/>
          <w:lang w:eastAsia="zh-CN" w:bidi="ar-EG"/>
        </w:rPr>
        <w:lastRenderedPageBreak/>
        <w:t>2.2.1.6</w:t>
      </w:r>
      <w:r w:rsidRPr="00EC5628">
        <w:rPr>
          <w:rFonts w:eastAsia="SimSun"/>
          <w:rtl/>
          <w:lang w:eastAsia="zh-CN" w:bidi="ar-EG"/>
        </w:rPr>
        <w:tab/>
      </w:r>
      <w:r w:rsidRPr="00EC5628">
        <w:rPr>
          <w:rFonts w:eastAsia="SimSun" w:hint="cs"/>
          <w:rtl/>
          <w:lang w:eastAsia="zh-CN" w:bidi="ar-EG"/>
        </w:rPr>
        <w:t xml:space="preserve">تشكيلة مكبرات الصوت الافتراضية </w:t>
      </w:r>
      <w:r w:rsidRPr="00EC5628">
        <w:rPr>
          <w:rFonts w:eastAsia="MS Mincho"/>
          <w:lang w:val="en-GB"/>
        </w:rPr>
        <w:t>VirtualNgon</w:t>
      </w:r>
    </w:p>
    <w:p w14:paraId="33290855" w14:textId="77777777" w:rsidR="004E1E10" w:rsidRPr="00EC5628" w:rsidRDefault="004E1E10" w:rsidP="004E1E10">
      <w:pPr>
        <w:rPr>
          <w:rFonts w:eastAsia="SimSun"/>
        </w:rPr>
      </w:pPr>
      <w:r w:rsidRPr="00EC5628">
        <w:rPr>
          <w:rFonts w:eastAsia="SimSun" w:hint="cs"/>
          <w:rtl/>
        </w:rPr>
        <w:t xml:space="preserve">تُمثل هذه التشكيلة منطقة تتألف من مكبرات صوت </w:t>
      </w:r>
      <w:r w:rsidRPr="00EC5628">
        <w:rPr>
          <w:rFonts w:eastAsia="MS Mincho"/>
          <w:lang w:val="en-GB"/>
        </w:rPr>
        <w:t>loudspeakers</w:t>
      </w:r>
      <w:r w:rsidRPr="00EC5628">
        <w:rPr>
          <w:rFonts w:eastAsia="SimSun" w:hint="cs"/>
          <w:rtl/>
        </w:rPr>
        <w:t xml:space="preserve"> حقيقية عددها </w:t>
      </w:r>
      <m:oMath>
        <m:r>
          <w:rPr>
            <w:rFonts w:ascii="Cambria Math" w:eastAsia="MS Mincho" w:hAnsi="Cambria Math"/>
            <w:lang w:val="en-GB"/>
          </w:rPr>
          <m:t>n</m:t>
        </m:r>
      </m:oMath>
      <w:r w:rsidRPr="00EC5628">
        <w:rPr>
          <w:rFonts w:eastAsia="SimSun" w:hint="cs"/>
          <w:rtl/>
        </w:rPr>
        <w:t>، وتنقسم إلى مثلثات بإضافة مكبر صوت افتراضي واحد. ويتكون كل مثلث من مكبري صوت حيقيين متجاورين ومكبر الصوت الافتراضي، الذي يجري خلطه بشكل منخفض مع مكبري الصوت الحقيقيين بمعاملات الخلط المنخفض ذات الصلة.</w:t>
      </w:r>
    </w:p>
    <w:p w14:paraId="48316FBB" w14:textId="2A0CC210" w:rsidR="004E1E10" w:rsidRPr="00427655" w:rsidRDefault="004E1E10" w:rsidP="004E1E10">
      <w:pPr>
        <w:rPr>
          <w:rFonts w:eastAsia="SimSun"/>
          <w:spacing w:val="-4"/>
        </w:rPr>
      </w:pPr>
      <w:r w:rsidRPr="00427655">
        <w:rPr>
          <w:rFonts w:eastAsia="SimSun" w:hint="cs"/>
          <w:spacing w:val="-4"/>
          <w:rtl/>
        </w:rPr>
        <w:t xml:space="preserve">وعلى سبيل المثال، في حالة استعمال أربع مواضع </w:t>
      </w:r>
      <m:oMath>
        <m:r>
          <w:rPr>
            <w:rFonts w:ascii="Cambria Math" w:eastAsia="MS Mincho" w:hAnsi="Cambria Math"/>
            <w:spacing w:val="-4"/>
            <w:lang w:val="en-GB"/>
          </w:rPr>
          <m:t>{</m:t>
        </m:r>
        <m:sSub>
          <m:sSubPr>
            <m:ctrlPr>
              <w:rPr>
                <w:rFonts w:ascii="Cambria Math" w:eastAsia="MS Mincho" w:hAnsi="Cambria Math"/>
                <w:spacing w:val="-4"/>
                <w:lang w:val="en-GB"/>
              </w:rPr>
            </m:ctrlPr>
          </m:sSubPr>
          <m:e>
            <m:r>
              <m:rPr>
                <m:sty m:val="b"/>
              </m:rPr>
              <w:rPr>
                <w:rFonts w:ascii="Cambria Math" w:eastAsia="MS Mincho" w:hAnsi="Cambria Math"/>
                <w:spacing w:val="-4"/>
                <w:lang w:val="en-GB"/>
              </w:rPr>
              <m:t>p</m:t>
            </m:r>
          </m:e>
          <m:sub>
            <m:r>
              <w:rPr>
                <w:rFonts w:ascii="Cambria Math" w:eastAsia="MS Mincho" w:hAnsi="Cambria Math"/>
                <w:spacing w:val="-4"/>
                <w:lang w:val="en-GB"/>
              </w:rPr>
              <m:t>1</m:t>
            </m:r>
          </m:sub>
        </m:sSub>
        <m:r>
          <w:rPr>
            <w:rFonts w:ascii="Cambria Math" w:eastAsia="MS Mincho" w:hAnsi="Cambria Math"/>
            <w:spacing w:val="-4"/>
            <w:lang w:val="en-GB"/>
          </w:rPr>
          <m:t>,</m:t>
        </m:r>
        <m:sSub>
          <m:sSubPr>
            <m:ctrlPr>
              <w:rPr>
                <w:rFonts w:ascii="Cambria Math" w:eastAsia="MS Mincho" w:hAnsi="Cambria Math"/>
                <w:spacing w:val="-4"/>
                <w:lang w:val="en-GB"/>
              </w:rPr>
            </m:ctrlPr>
          </m:sSubPr>
          <m:e>
            <m:r>
              <m:rPr>
                <m:sty m:val="b"/>
              </m:rPr>
              <w:rPr>
                <w:rFonts w:ascii="Cambria Math" w:eastAsia="MS Mincho" w:hAnsi="Cambria Math"/>
                <w:spacing w:val="-4"/>
                <w:lang w:val="en-GB"/>
              </w:rPr>
              <m:t>p</m:t>
            </m:r>
          </m:e>
          <m:sub>
            <m:r>
              <w:rPr>
                <w:rFonts w:ascii="Cambria Math" w:eastAsia="MS Mincho" w:hAnsi="Cambria Math"/>
                <w:spacing w:val="-4"/>
                <w:lang w:val="en-GB"/>
              </w:rPr>
              <m:t>2</m:t>
            </m:r>
          </m:sub>
        </m:sSub>
        <m:r>
          <w:rPr>
            <w:rFonts w:ascii="Cambria Math" w:eastAsia="MS Mincho" w:hAnsi="Cambria Math"/>
            <w:spacing w:val="-4"/>
            <w:lang w:val="en-GB"/>
          </w:rPr>
          <m:t>,</m:t>
        </m:r>
        <m:sSub>
          <m:sSubPr>
            <m:ctrlPr>
              <w:rPr>
                <w:rFonts w:ascii="Cambria Math" w:eastAsia="MS Mincho" w:hAnsi="Cambria Math"/>
                <w:spacing w:val="-4"/>
                <w:lang w:val="en-GB"/>
              </w:rPr>
            </m:ctrlPr>
          </m:sSubPr>
          <m:e>
            <m:r>
              <m:rPr>
                <m:sty m:val="b"/>
              </m:rPr>
              <w:rPr>
                <w:rFonts w:ascii="Cambria Math" w:eastAsia="MS Mincho" w:hAnsi="Cambria Math"/>
                <w:spacing w:val="-4"/>
                <w:lang w:val="en-GB"/>
              </w:rPr>
              <m:t>p</m:t>
            </m:r>
          </m:e>
          <m:sub>
            <m:r>
              <w:rPr>
                <w:rFonts w:ascii="Cambria Math" w:eastAsia="MS Mincho" w:hAnsi="Cambria Math"/>
                <w:spacing w:val="-4"/>
                <w:lang w:val="en-GB"/>
              </w:rPr>
              <m:t>3</m:t>
            </m:r>
          </m:sub>
        </m:sSub>
        <m:r>
          <w:rPr>
            <w:rFonts w:ascii="Cambria Math" w:eastAsia="MS Mincho" w:hAnsi="Cambria Math"/>
            <w:spacing w:val="-4"/>
            <w:lang w:val="en-GB"/>
          </w:rPr>
          <m:t>,</m:t>
        </m:r>
        <m:sSub>
          <m:sSubPr>
            <m:ctrlPr>
              <w:rPr>
                <w:rFonts w:ascii="Cambria Math" w:eastAsia="MS Mincho" w:hAnsi="Cambria Math"/>
                <w:spacing w:val="-4"/>
                <w:lang w:val="en-GB"/>
              </w:rPr>
            </m:ctrlPr>
          </m:sSubPr>
          <m:e>
            <m:r>
              <m:rPr>
                <m:sty m:val="b"/>
              </m:rPr>
              <w:rPr>
                <w:rFonts w:ascii="Cambria Math" w:eastAsia="MS Mincho" w:hAnsi="Cambria Math"/>
                <w:spacing w:val="-4"/>
                <w:lang w:val="en-GB"/>
              </w:rPr>
              <m:t>p</m:t>
            </m:r>
          </m:e>
          <m:sub>
            <m:r>
              <w:rPr>
                <w:rFonts w:ascii="Cambria Math" w:eastAsia="MS Mincho" w:hAnsi="Cambria Math"/>
                <w:spacing w:val="-4"/>
                <w:lang w:val="en-GB"/>
              </w:rPr>
              <m:t>4</m:t>
            </m:r>
          </m:sub>
        </m:sSub>
        <m:r>
          <w:rPr>
            <w:rFonts w:ascii="Cambria Math" w:eastAsia="MS Mincho" w:hAnsi="Cambria Math"/>
            <w:spacing w:val="-4"/>
            <w:lang w:val="en-GB"/>
          </w:rPr>
          <m:t>}</m:t>
        </m:r>
      </m:oMath>
      <w:r w:rsidRPr="00427655">
        <w:rPr>
          <w:rFonts w:eastAsia="SimSun" w:hint="cs"/>
          <w:spacing w:val="-4"/>
          <w:rtl/>
        </w:rPr>
        <w:t xml:space="preserve"> لمكبرات صوت حقيقية وموضع لمكبر صوت افتراضي واحد</w:t>
      </w:r>
      <w:r w:rsidR="00427655">
        <w:rPr>
          <w:rFonts w:eastAsia="SimSun" w:hint="eastAsia"/>
          <w:spacing w:val="-4"/>
          <w:rtl/>
        </w:rPr>
        <w:t> </w:t>
      </w:r>
      <m:oMath>
        <m:sSub>
          <m:sSubPr>
            <m:ctrlPr>
              <w:rPr>
                <w:rFonts w:ascii="Cambria Math" w:eastAsia="MS Mincho" w:hAnsi="Cambria Math"/>
                <w:spacing w:val="-4"/>
                <w:lang w:val="en-GB"/>
              </w:rPr>
            </m:ctrlPr>
          </m:sSubPr>
          <m:e>
            <m:r>
              <m:rPr>
                <m:sty m:val="b"/>
              </m:rPr>
              <w:rPr>
                <w:rFonts w:ascii="Cambria Math" w:eastAsia="MS Mincho" w:hAnsi="Cambria Math"/>
                <w:spacing w:val="-4"/>
                <w:lang w:val="en-GB"/>
              </w:rPr>
              <m:t>p</m:t>
            </m:r>
          </m:e>
          <m:sub>
            <m:r>
              <w:rPr>
                <w:rFonts w:ascii="Cambria Math" w:eastAsia="MS Mincho" w:hAnsi="Cambria Math"/>
                <w:spacing w:val="-4"/>
                <w:lang w:val="en-GB"/>
              </w:rPr>
              <m:t>v</m:t>
            </m:r>
          </m:sub>
        </m:sSub>
      </m:oMath>
      <w:r w:rsidRPr="00427655">
        <w:rPr>
          <w:rFonts w:eastAsia="SimSun" w:hint="cs"/>
          <w:spacing w:val="-4"/>
          <w:rtl/>
        </w:rPr>
        <w:t>، تنشأ المثلثات التالية:</w:t>
      </w:r>
    </w:p>
    <w:p w14:paraId="2B984462"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m:oMath>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v</m:t>
            </m:r>
          </m:sub>
        </m:sSub>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1</m:t>
            </m:r>
          </m:sub>
        </m:sSub>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2</m:t>
            </m:r>
          </m:sub>
        </m:sSub>
        <m:r>
          <w:rPr>
            <w:rFonts w:ascii="Cambria Math" w:eastAsia="SimSun" w:hAnsi="Cambria Math"/>
            <w:lang w:val="en-GB"/>
          </w:rPr>
          <m:t>}</m:t>
        </m:r>
      </m:oMath>
    </w:p>
    <w:p w14:paraId="0B842937"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m:oMath>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v</m:t>
            </m:r>
          </m:sub>
        </m:sSub>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2</m:t>
            </m:r>
          </m:sub>
        </m:sSub>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3</m:t>
            </m:r>
          </m:sub>
        </m:sSub>
        <m:r>
          <w:rPr>
            <w:rFonts w:ascii="Cambria Math" w:eastAsia="SimSun" w:hAnsi="Cambria Math"/>
            <w:lang w:val="en-GB"/>
          </w:rPr>
          <m:t>}</m:t>
        </m:r>
      </m:oMath>
    </w:p>
    <w:p w14:paraId="682DCCA3"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m:oMath>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v</m:t>
            </m:r>
          </m:sub>
        </m:sSub>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3</m:t>
            </m:r>
          </m:sub>
        </m:sSub>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4</m:t>
            </m:r>
          </m:sub>
        </m:sSub>
        <m:r>
          <w:rPr>
            <w:rFonts w:ascii="Cambria Math" w:eastAsia="SimSun" w:hAnsi="Cambria Math"/>
            <w:lang w:val="en-GB"/>
          </w:rPr>
          <m:t>}</m:t>
        </m:r>
      </m:oMath>
    </w:p>
    <w:p w14:paraId="4010891E" w14:textId="77777777" w:rsidR="004E1E10" w:rsidRPr="00EC5628" w:rsidRDefault="004E1E10" w:rsidP="004E1E10">
      <w:pPr>
        <w:pStyle w:val="enumlev1"/>
        <w:rPr>
          <w:rFonts w:eastAsia="SimSun"/>
        </w:rPr>
      </w:pPr>
      <w:r w:rsidRPr="00EC5628">
        <w:rPr>
          <w:rFonts w:eastAsia="SimSun" w:hint="cs"/>
          <w:rtl/>
        </w:rPr>
        <w:t>-</w:t>
      </w:r>
      <w:r w:rsidRPr="00EC5628">
        <w:rPr>
          <w:rFonts w:eastAsia="SimSun"/>
          <w:rtl/>
        </w:rPr>
        <w:tab/>
      </w:r>
      <m:oMath>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v</m:t>
            </m:r>
          </m:sub>
        </m:sSub>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4</m:t>
            </m:r>
          </m:sub>
        </m:sSub>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p</m:t>
            </m:r>
          </m:e>
          <m:sub>
            <m:r>
              <w:rPr>
                <w:rFonts w:ascii="Cambria Math" w:eastAsia="SimSun" w:hAnsi="Cambria Math"/>
                <w:lang w:val="en-GB"/>
              </w:rPr>
              <m:t>1</m:t>
            </m:r>
          </m:sub>
        </m:sSub>
        <m:r>
          <w:rPr>
            <w:rFonts w:ascii="Cambria Math" w:eastAsia="SimSun" w:hAnsi="Cambria Math"/>
            <w:lang w:val="en-GB"/>
          </w:rPr>
          <m:t>}</m:t>
        </m:r>
      </m:oMath>
    </w:p>
    <w:p w14:paraId="5569200F" w14:textId="77777777" w:rsidR="004E1E10" w:rsidRPr="00EC5628" w:rsidRDefault="004E1E10" w:rsidP="004E1E10">
      <w:pPr>
        <w:rPr>
          <w:rFonts w:eastAsia="SimSun"/>
          <w:rtl/>
        </w:rPr>
      </w:pPr>
      <w:r w:rsidRPr="00EC5628">
        <w:rPr>
          <w:rFonts w:eastAsia="SimSun" w:hint="cs"/>
          <w:rtl/>
        </w:rPr>
        <w:t xml:space="preserve">وعند طلب وحدة معالجة المنطقة </w:t>
      </w:r>
      <w:r w:rsidRPr="00EC5628">
        <w:rPr>
          <w:rFonts w:ascii="Courier New" w:eastAsia="MS Mincho" w:hAnsi="Courier New"/>
          <w:lang w:val="en-GB"/>
        </w:rPr>
        <w:t>RegionHandler</w:t>
      </w:r>
      <w:r w:rsidRPr="00EC5628">
        <w:rPr>
          <w:rFonts w:eastAsia="SimSun" w:hint="cs"/>
          <w:rtl/>
        </w:rPr>
        <w:t xml:space="preserve"> مع موضع ما، يجب تجربة كل مثلث بدوره حتى يُرجع أحدهم قيم كسب سليمة، بنفس طريقة الماسح البانورامي العلوي </w:t>
      </w:r>
      <w:r w:rsidRPr="00EC5628">
        <w:rPr>
          <w:rFonts w:eastAsia="SimSun" w:hint="cs"/>
          <w:rtl/>
          <w:lang w:val="en-GB" w:eastAsia="zh-CN" w:bidi="ar-EG"/>
        </w:rPr>
        <w:t>للمصدر النقطي</w:t>
      </w:r>
      <w:r w:rsidRPr="00EC5628">
        <w:rPr>
          <w:rFonts w:eastAsia="SimSun" w:hint="cs"/>
          <w:rtl/>
        </w:rPr>
        <w:t xml:space="preserve">. ويؤدي ذلك إلى متجه من عدد </w:t>
      </w:r>
      <m:oMath>
        <m:r>
          <w:rPr>
            <w:rFonts w:ascii="Cambria Math" w:eastAsia="MS Mincho" w:hAnsi="Cambria Math"/>
            <w:lang w:val="en-GB"/>
          </w:rPr>
          <m:t>n</m:t>
        </m:r>
      </m:oMath>
      <w:r w:rsidRPr="00EC5628">
        <w:rPr>
          <w:rFonts w:eastAsia="SimSun" w:hint="cs"/>
          <w:rtl/>
        </w:rPr>
        <w:t xml:space="preserve"> كسب لمكبرات الصوت الحقيقية </w:t>
      </w:r>
      <m:oMath>
        <m:r>
          <m:rPr>
            <m:sty m:val="b"/>
          </m:rPr>
          <w:rPr>
            <w:rFonts w:ascii="Cambria Math" w:eastAsia="MS Mincho" w:hAnsi="Cambria Math"/>
            <w:lang w:val="en-GB"/>
          </w:rPr>
          <m:t>g</m:t>
        </m:r>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n</m:t>
            </m:r>
          </m:sub>
        </m:sSub>
        <m:r>
          <w:rPr>
            <w:rFonts w:ascii="Cambria Math" w:eastAsia="MS Mincho" w:hAnsi="Cambria Math"/>
            <w:lang w:val="en-GB"/>
          </w:rPr>
          <m:t>}</m:t>
        </m:r>
      </m:oMath>
      <w:r w:rsidRPr="00EC5628">
        <w:rPr>
          <w:rFonts w:eastAsia="SimSun" w:hint="cs"/>
          <w:rtl/>
        </w:rPr>
        <w:t xml:space="preserve">، والكسب الخاص بمكبر الصوت الافتراضي </w:t>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v</m:t>
            </m:r>
          </m:sub>
        </m:sSub>
      </m:oMath>
      <w:r w:rsidRPr="00EC5628">
        <w:rPr>
          <w:rFonts w:eastAsia="SimSun" w:hint="cs"/>
          <w:rtl/>
        </w:rPr>
        <w:t xml:space="preserve">، الذي يتم خلطه بشكل منخفض لمكبرات الصوت الحقيقية بمعاملات الخلط المنخفض ذات الصلة </w:t>
      </w:r>
      <m:oMath>
        <m:sSub>
          <m:sSubPr>
            <m:ctrlPr>
              <w:rPr>
                <w:rFonts w:ascii="Cambria Math" w:eastAsia="MS Mincho" w:hAnsi="Cambria Math"/>
                <w:lang w:val="en-GB"/>
              </w:rPr>
            </m:ctrlPr>
          </m:sSubPr>
          <m:e>
            <m:r>
              <m:rPr>
                <m:sty m:val="b"/>
              </m:rPr>
              <w:rPr>
                <w:rFonts w:ascii="Cambria Math" w:eastAsia="MS Mincho" w:hAnsi="Cambria Math"/>
                <w:lang w:val="en-GB"/>
              </w:rPr>
              <m:t>w</m:t>
            </m:r>
          </m:e>
          <m:sub>
            <m:r>
              <m:rPr>
                <m:sty m:val="p"/>
              </m:rPr>
              <w:rPr>
                <w:rFonts w:ascii="Cambria Math" w:eastAsia="MS Mincho" w:hAnsi="Cambria Math"/>
                <w:lang w:val="en-GB"/>
              </w:rPr>
              <m:t>dmx</m:t>
            </m:r>
          </m:sub>
        </m:sSub>
      </m:oMath>
      <w:r w:rsidRPr="00EC5628">
        <w:rPr>
          <w:rFonts w:eastAsia="SimSun" w:hint="cs"/>
          <w:rtl/>
        </w:rPr>
        <w:t>:</w:t>
      </w:r>
    </w:p>
    <w:p w14:paraId="3CFFC953" w14:textId="77777777" w:rsidR="004E1E10" w:rsidRPr="00EC5628" w:rsidRDefault="004E1E10" w:rsidP="004E1E10">
      <w:pPr>
        <w:spacing w:before="100" w:beforeAutospacing="1" w:after="100" w:afterAutospacing="1" w:line="240" w:lineRule="auto"/>
        <w:jc w:val="center"/>
        <w:rPr>
          <w:rFonts w:eastAsia="SimSun"/>
        </w:rPr>
      </w:pPr>
      <m:oMathPara>
        <m:oMath>
          <m:r>
            <m:rPr>
              <m:sty m:val="b"/>
            </m:rPr>
            <w:rPr>
              <w:rFonts w:ascii="Cambria Math" w:eastAsia="SimSun" w:hAnsi="Cambria Math"/>
              <w:lang w:val="en-GB"/>
            </w:rPr>
            <m:t>g'</m:t>
          </m:r>
          <m:r>
            <w:rPr>
              <w:rFonts w:ascii="Cambria Math" w:eastAsia="SimSun" w:hAnsi="Cambria Math"/>
              <w:lang w:val="en-GB"/>
            </w:rPr>
            <m:t>=</m:t>
          </m:r>
          <m:r>
            <m:rPr>
              <m:sty m:val="b"/>
            </m:rPr>
            <w:rPr>
              <w:rFonts w:ascii="Cambria Math" w:eastAsia="SimSun" w:hAnsi="Cambria Math"/>
              <w:lang w:val="en-GB"/>
            </w:rPr>
            <m:t>g</m:t>
          </m:r>
          <m:r>
            <w:rPr>
              <w:rFonts w:ascii="Cambria Math" w:eastAsia="SimSun" w:hAnsi="Cambria Math"/>
              <w:lang w:val="en-GB"/>
            </w:rPr>
            <m:t>+</m:t>
          </m:r>
          <m:sSub>
            <m:sSubPr>
              <m:ctrlPr>
                <w:rPr>
                  <w:rFonts w:ascii="Cambria Math" w:eastAsia="SimSun" w:hAnsi="Cambria Math"/>
                  <w:lang w:val="en-GB"/>
                </w:rPr>
              </m:ctrlPr>
            </m:sSubPr>
            <m:e>
              <m:r>
                <m:rPr>
                  <m:sty m:val="b"/>
                </m:rPr>
                <w:rPr>
                  <w:rFonts w:ascii="Cambria Math" w:eastAsia="SimSun" w:hAnsi="Cambria Math"/>
                  <w:lang w:val="en-GB"/>
                </w:rPr>
                <m:t>W</m:t>
              </m:r>
            </m:e>
            <m:sub>
              <m:r>
                <m:rPr>
                  <m:sty m:val="p"/>
                </m:rPr>
                <w:rPr>
                  <w:rFonts w:ascii="Cambria Math" w:eastAsia="SimSun" w:hAnsi="Cambria Math"/>
                  <w:lang w:val="en-GB"/>
                </w:rPr>
                <m:t>dmx</m:t>
              </m:r>
            </m:sub>
          </m:sSub>
          <m:r>
            <w:rPr>
              <w:rFonts w:ascii="Cambria Math" w:eastAsia="SimSun" w:hAnsi="Cambria Math"/>
              <w:lang w:val="en-GB"/>
            </w:rPr>
            <m:t> </m:t>
          </m:r>
          <m:sSub>
            <m:sSubPr>
              <m:ctrlPr>
                <w:rPr>
                  <w:rFonts w:ascii="Cambria Math" w:eastAsia="SimSun" w:hAnsi="Cambria Math"/>
                  <w:lang w:val="en-GB"/>
                </w:rPr>
              </m:ctrlPr>
            </m:sSubPr>
            <m:e>
              <m:r>
                <w:rPr>
                  <w:rFonts w:ascii="Cambria Math" w:eastAsia="SimSun" w:hAnsi="Cambria Math"/>
                  <w:lang w:val="en-GB"/>
                </w:rPr>
                <m:t>g</m:t>
              </m:r>
            </m:e>
            <m:sub>
              <m:r>
                <w:rPr>
                  <w:rFonts w:ascii="Cambria Math" w:eastAsia="SimSun" w:hAnsi="Cambria Math"/>
                  <w:lang w:val="en-GB"/>
                </w:rPr>
                <m:t>v</m:t>
              </m:r>
            </m:sub>
          </m:sSub>
        </m:oMath>
      </m:oMathPara>
    </w:p>
    <w:p w14:paraId="3BDB41E1" w14:textId="77777777" w:rsidR="004E1E10" w:rsidRPr="00EC5628" w:rsidRDefault="004E1E10" w:rsidP="004E1E10">
      <w:pPr>
        <w:keepNext/>
        <w:keepLines/>
        <w:rPr>
          <w:rFonts w:eastAsia="SimSun"/>
        </w:rPr>
      </w:pPr>
      <w:r w:rsidRPr="00EC5628">
        <w:rPr>
          <w:rFonts w:eastAsia="SimSun" w:hint="cs"/>
          <w:rtl/>
        </w:rPr>
        <w:t>وأخيراً، يتم تطبيع هذه القيمة، مما يؤدي إلى قيم الكسب النهائية التالية:</w:t>
      </w:r>
    </w:p>
    <w:p w14:paraId="657B2E93" w14:textId="77777777" w:rsidR="004E1E10" w:rsidRPr="00EC5628" w:rsidRDefault="004E1E10" w:rsidP="004E1E10">
      <w:pPr>
        <w:tabs>
          <w:tab w:val="left" w:pos="1134"/>
          <w:tab w:val="center" w:pos="4820"/>
          <w:tab w:val="right" w:pos="9639"/>
        </w:tabs>
        <w:spacing w:before="100" w:beforeAutospacing="1" w:after="100" w:afterAutospacing="1" w:line="240" w:lineRule="auto"/>
        <w:jc w:val="left"/>
        <w:rPr>
          <w:rFonts w:eastAsia="MS Mincho"/>
          <w:lang w:val="en-GB"/>
        </w:rPr>
      </w:pPr>
      <w:r w:rsidRPr="00EC5628">
        <w:rPr>
          <w:rFonts w:eastAsia="MS Mincho"/>
          <w:b/>
          <w:lang w:val="en-GB"/>
        </w:rPr>
        <w:tab/>
      </w:r>
      <w:r w:rsidRPr="00EC5628">
        <w:rPr>
          <w:rFonts w:eastAsia="MS Mincho"/>
          <w:b/>
          <w:lang w:val="en-GB"/>
        </w:rPr>
        <w:tab/>
      </w:r>
      <m:oMath>
        <m:r>
          <m:rPr>
            <m:sty m:val="b"/>
          </m:rPr>
          <w:rPr>
            <w:rFonts w:ascii="Cambria Math" w:eastAsia="MS Mincho" w:hAnsi="Cambria Math"/>
            <w:lang w:val="en-GB"/>
          </w:rPr>
          <m:t>g″</m:t>
        </m:r>
        <m:r>
          <w:rPr>
            <w:rFonts w:ascii="Cambria Math" w:eastAsia="MS Mincho" w:hAnsi="Cambria Math"/>
            <w:lang w:val="en-GB"/>
          </w:rPr>
          <m:t>=</m:t>
        </m:r>
        <m:f>
          <m:fPr>
            <m:ctrlPr>
              <w:rPr>
                <w:rFonts w:ascii="Cambria Math" w:eastAsia="MS Mincho" w:hAnsi="Cambria Math"/>
                <w:lang w:val="en-GB"/>
              </w:rPr>
            </m:ctrlPr>
          </m:fPr>
          <m:num>
            <m:r>
              <m:rPr>
                <m:sty m:val="b"/>
              </m:rPr>
              <w:rPr>
                <w:rFonts w:ascii="Cambria Math" w:eastAsia="MS Mincho" w:hAnsi="Cambria Math"/>
                <w:lang w:val="en-GB"/>
              </w:rPr>
              <m:t>g'</m:t>
            </m:r>
          </m:num>
          <m:den>
            <m:r>
              <w:rPr>
                <w:rFonts w:ascii="Cambria Math" w:eastAsia="MS Mincho" w:hAnsi="Cambria Math"/>
                <w:lang w:val="en-GB"/>
              </w:rPr>
              <m:t>∥</m:t>
            </m:r>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den>
        </m:f>
      </m:oMath>
    </w:p>
    <w:p w14:paraId="41B6B570" w14:textId="77777777" w:rsidR="004E1E10" w:rsidRPr="00EC5628" w:rsidRDefault="004E1E10" w:rsidP="004E1E10">
      <w:pPr>
        <w:rPr>
          <w:rFonts w:eastAsia="SimSun"/>
        </w:rPr>
      </w:pPr>
      <w:r w:rsidRPr="00EC5628">
        <w:rPr>
          <w:rFonts w:eastAsia="SimSun" w:hint="cs"/>
          <w:rtl/>
        </w:rPr>
        <w:t xml:space="preserve">ويُنفذ نمط وحدة معالجة المنطقة </w:t>
      </w:r>
      <w:r w:rsidRPr="00EC5628">
        <w:rPr>
          <w:rFonts w:ascii="Courier New" w:eastAsia="MS Mincho" w:hAnsi="Courier New"/>
          <w:lang w:val="en-GB"/>
        </w:rPr>
        <w:t>RegionHandler</w:t>
      </w:r>
      <w:r w:rsidRPr="00EC5628">
        <w:rPr>
          <w:rFonts w:eastAsia="SimSun" w:hint="cs"/>
          <w:rtl/>
        </w:rPr>
        <w:t xml:space="preserve"> في العنصر </w:t>
      </w:r>
      <w:r w:rsidRPr="00EC5628">
        <w:rPr>
          <w:rFonts w:ascii="Courier New" w:eastAsia="MS Mincho" w:hAnsi="Courier New"/>
          <w:lang w:val="en-GB"/>
        </w:rPr>
        <w:t>core.point_source.VirtualNgon</w:t>
      </w:r>
      <w:r w:rsidRPr="00EC5628">
        <w:rPr>
          <w:rFonts w:eastAsia="SimSun" w:hint="cs"/>
          <w:rtl/>
        </w:rPr>
        <w:t>.</w:t>
      </w:r>
    </w:p>
    <w:p w14:paraId="195B6314" w14:textId="77777777" w:rsidR="004E1E10" w:rsidRPr="00EC5628" w:rsidRDefault="004E1E10" w:rsidP="004E1E10">
      <w:pPr>
        <w:pStyle w:val="Heading4"/>
        <w:rPr>
          <w:rFonts w:eastAsia="SimSun"/>
          <w:rtl/>
          <w:lang w:eastAsia="zh-CN" w:bidi="ar-EG"/>
        </w:rPr>
      </w:pPr>
      <w:r w:rsidRPr="00EC5628">
        <w:rPr>
          <w:rFonts w:eastAsia="SimSun"/>
          <w:lang w:eastAsia="zh-CN" w:bidi="ar-EG"/>
        </w:rPr>
        <w:t>3.2.1.6</w:t>
      </w:r>
      <w:r w:rsidRPr="00EC5628">
        <w:rPr>
          <w:rFonts w:eastAsia="SimSun"/>
          <w:rtl/>
          <w:lang w:eastAsia="zh-CN" w:bidi="ar-EG"/>
        </w:rPr>
        <w:tab/>
      </w:r>
      <w:r w:rsidRPr="00EC5628">
        <w:rPr>
          <w:rFonts w:eastAsia="SimSun" w:hint="cs"/>
          <w:rtl/>
          <w:lang w:eastAsia="zh-CN" w:bidi="ar-EG"/>
        </w:rPr>
        <w:t xml:space="preserve">المنطقة رباعية الأبعاد </w:t>
      </w:r>
      <w:r w:rsidRPr="00EC5628">
        <w:rPr>
          <w:rFonts w:eastAsia="MS Mincho"/>
          <w:lang w:val="en-GB"/>
        </w:rPr>
        <w:t>QuadRegion</w:t>
      </w:r>
    </w:p>
    <w:p w14:paraId="61F4C47D" w14:textId="77777777" w:rsidR="004E1E10" w:rsidRPr="00EC5628" w:rsidRDefault="004E1E10" w:rsidP="004E1E10">
      <w:pPr>
        <w:rPr>
          <w:rFonts w:eastAsia="SimSun"/>
          <w:rtl/>
          <w:lang w:bidi="ar-EG"/>
        </w:rPr>
      </w:pPr>
      <w:r w:rsidRPr="00EC5628">
        <w:rPr>
          <w:rFonts w:eastAsia="SimSun" w:hint="cs"/>
          <w:rtl/>
        </w:rPr>
        <w:t>تُمثل منطقة رباعية الأبعاد كروية تتألف من أربعة مكبرات صوت.</w:t>
      </w:r>
    </w:p>
    <w:p w14:paraId="0622E188" w14:textId="77777777" w:rsidR="004E1E10" w:rsidRPr="00F46108" w:rsidRDefault="004E1E10" w:rsidP="004E1E10">
      <w:pPr>
        <w:rPr>
          <w:rFonts w:eastAsia="SimSun"/>
          <w:spacing w:val="-2"/>
          <w:rtl/>
          <w:lang w:bidi="ar-EG"/>
        </w:rPr>
      </w:pPr>
      <w:r w:rsidRPr="00F46108">
        <w:rPr>
          <w:rFonts w:eastAsia="SimSun" w:hint="cs"/>
          <w:spacing w:val="-2"/>
          <w:rtl/>
          <w:lang w:bidi="ar-EG"/>
        </w:rPr>
        <w:t xml:space="preserve">وتُحسب قيم الكسب لكل مكبر صوت أولاً عن طريق تقسيم الموضع إلى مكونين، هما </w:t>
      </w:r>
      <m:oMath>
        <m:r>
          <w:rPr>
            <w:rFonts w:ascii="Cambria Math" w:eastAsia="MS Mincho" w:hAnsi="Cambria Math"/>
            <w:spacing w:val="-2"/>
            <w:lang w:val="en-GB"/>
          </w:rPr>
          <m:t>x</m:t>
        </m:r>
      </m:oMath>
      <w:r w:rsidRPr="00F46108">
        <w:rPr>
          <w:rFonts w:eastAsia="SimSun" w:hint="cs"/>
          <w:spacing w:val="-2"/>
          <w:rtl/>
          <w:lang w:bidi="ar-EG"/>
        </w:rPr>
        <w:t xml:space="preserve"> و</w:t>
      </w:r>
      <m:oMath>
        <m:r>
          <w:rPr>
            <w:rFonts w:ascii="Cambria Math" w:eastAsia="MS Mincho" w:hAnsi="Cambria Math"/>
            <w:spacing w:val="-2"/>
            <w:lang w:val="en-GB"/>
          </w:rPr>
          <m:t xml:space="preserve"> y</m:t>
        </m:r>
      </m:oMath>
      <w:r w:rsidRPr="00F46108">
        <w:rPr>
          <w:rFonts w:eastAsia="SimSun" w:hint="cs"/>
          <w:spacing w:val="-2"/>
          <w:rtl/>
          <w:lang w:bidi="ar-EG"/>
        </w:rPr>
        <w:t xml:space="preserve">. ويمكن اعتبار </w:t>
      </w:r>
      <m:oMath>
        <m:r>
          <w:rPr>
            <w:rFonts w:ascii="Cambria Math" w:eastAsia="MS Mincho" w:hAnsi="Cambria Math"/>
            <w:spacing w:val="-2"/>
            <w:lang w:val="en-GB"/>
          </w:rPr>
          <m:t>x</m:t>
        </m:r>
      </m:oMath>
      <w:r w:rsidRPr="00F46108">
        <w:rPr>
          <w:rFonts w:eastAsia="SimSun" w:hint="cs"/>
          <w:spacing w:val="-2"/>
          <w:rtl/>
          <w:lang w:bidi="ar-EG"/>
        </w:rPr>
        <w:t xml:space="preserve"> على أنها الموضع الأفقي في المسطح رباعي الأبعاد، حيث تكون القيمة </w:t>
      </w:r>
      <w:r w:rsidRPr="00F46108">
        <w:rPr>
          <w:rFonts w:eastAsia="SimSun"/>
          <w:spacing w:val="-2"/>
          <w:lang w:val="en-CA" w:bidi="ar-EG"/>
        </w:rPr>
        <w:t>0</w:t>
      </w:r>
      <w:r w:rsidRPr="00F46108">
        <w:rPr>
          <w:rFonts w:eastAsia="SimSun" w:hint="cs"/>
          <w:spacing w:val="-2"/>
          <w:rtl/>
          <w:lang w:bidi="ar-EG"/>
        </w:rPr>
        <w:t xml:space="preserve"> عند الحافة اليسرى و</w:t>
      </w:r>
      <w:r w:rsidRPr="00F46108">
        <w:rPr>
          <w:rFonts w:eastAsia="SimSun"/>
          <w:spacing w:val="-2"/>
          <w:lang w:bidi="ar-EG"/>
        </w:rPr>
        <w:t>1</w:t>
      </w:r>
      <w:r w:rsidRPr="00F46108">
        <w:rPr>
          <w:rFonts w:eastAsia="SimSun" w:hint="cs"/>
          <w:spacing w:val="-2"/>
          <w:rtl/>
          <w:lang w:bidi="ar-EG"/>
        </w:rPr>
        <w:t xml:space="preserve"> عند الحافة اليمنى، و</w:t>
      </w:r>
      <m:oMath>
        <m:r>
          <w:rPr>
            <w:rFonts w:ascii="Cambria Math" w:eastAsia="MS Mincho" w:hAnsi="Cambria Math"/>
            <w:spacing w:val="-2"/>
            <w:lang w:val="en-GB"/>
          </w:rPr>
          <m:t xml:space="preserve"> y</m:t>
        </m:r>
      </m:oMath>
      <w:r w:rsidRPr="00F46108">
        <w:rPr>
          <w:rFonts w:eastAsia="SimSun" w:hint="cs"/>
          <w:spacing w:val="-2"/>
          <w:rtl/>
          <w:lang w:bidi="ar-EG"/>
        </w:rPr>
        <w:t xml:space="preserve"> الموضع الرأسي، حيث تكون القيمة </w:t>
      </w:r>
      <w:r w:rsidRPr="00F46108">
        <w:rPr>
          <w:rFonts w:eastAsia="SimSun"/>
          <w:spacing w:val="-2"/>
          <w:lang w:val="en-CA" w:bidi="ar-EG"/>
        </w:rPr>
        <w:t>0</w:t>
      </w:r>
      <w:r w:rsidRPr="00F46108">
        <w:rPr>
          <w:rFonts w:eastAsia="SimSun" w:hint="cs"/>
          <w:spacing w:val="-2"/>
          <w:rtl/>
          <w:lang w:bidi="ar-EG"/>
        </w:rPr>
        <w:t xml:space="preserve"> عند الحافة السفلية و</w:t>
      </w:r>
      <w:r w:rsidRPr="00F46108">
        <w:rPr>
          <w:rFonts w:eastAsia="SimSun"/>
          <w:spacing w:val="-2"/>
          <w:lang w:bidi="ar-EG"/>
        </w:rPr>
        <w:t>1</w:t>
      </w:r>
      <w:r w:rsidRPr="00F46108">
        <w:rPr>
          <w:rFonts w:eastAsia="SimSun" w:hint="cs"/>
          <w:spacing w:val="-2"/>
          <w:rtl/>
          <w:lang w:bidi="ar-EG"/>
        </w:rPr>
        <w:t xml:space="preserve"> عند الحافة العلوية.</w:t>
      </w:r>
    </w:p>
    <w:p w14:paraId="0332C406" w14:textId="77777777" w:rsidR="004E1E10" w:rsidRPr="00EC5628" w:rsidRDefault="004E1E10" w:rsidP="004E1E10">
      <w:pPr>
        <w:rPr>
          <w:rFonts w:eastAsia="SimSun"/>
          <w:rtl/>
          <w:lang w:val="en-CA" w:bidi="ar-EG"/>
        </w:rPr>
      </w:pPr>
      <w:r w:rsidRPr="00EC5628">
        <w:rPr>
          <w:rFonts w:eastAsia="SimSun" w:hint="cs"/>
          <w:rtl/>
          <w:lang w:bidi="ar-EG"/>
        </w:rPr>
        <w:t xml:space="preserve">وتتقابل قيم </w:t>
      </w:r>
      <m:oMath>
        <m:r>
          <w:rPr>
            <w:rFonts w:ascii="Cambria Math" w:eastAsia="MS Mincho" w:hAnsi="Cambria Math"/>
            <w:lang w:val="en-GB"/>
          </w:rPr>
          <m:t>x</m:t>
        </m:r>
      </m:oMath>
      <w:r w:rsidRPr="00EC5628">
        <w:rPr>
          <w:rFonts w:eastAsia="SimSun" w:hint="cs"/>
          <w:rtl/>
          <w:lang w:bidi="ar-EG"/>
        </w:rPr>
        <w:t xml:space="preserve"> و</w:t>
      </w:r>
      <m:oMath>
        <m:r>
          <w:rPr>
            <w:rFonts w:ascii="Cambria Math" w:eastAsia="MS Mincho" w:hAnsi="Cambria Math"/>
            <w:lang w:val="en-GB"/>
          </w:rPr>
          <m:t xml:space="preserve"> y</m:t>
        </m:r>
      </m:oMath>
      <w:r w:rsidRPr="00EC5628">
        <w:rPr>
          <w:rFonts w:eastAsia="SimSun" w:hint="cs"/>
          <w:rtl/>
          <w:lang w:bidi="ar-EG"/>
        </w:rPr>
        <w:t xml:space="preserve"> للحصول على كسب معين لكل مكبر صوت باستعمال المعادلتين </w:t>
      </w:r>
      <w:r w:rsidRPr="00EC5628">
        <w:rPr>
          <w:rFonts w:eastAsia="SimSun"/>
          <w:lang w:val="en-CA" w:bidi="ar-EG"/>
        </w:rPr>
        <w:t>(1)</w:t>
      </w:r>
      <w:r w:rsidRPr="00EC5628">
        <w:rPr>
          <w:rFonts w:eastAsia="SimSun" w:hint="cs"/>
          <w:rtl/>
          <w:lang w:val="en-CA" w:bidi="ar-EG"/>
        </w:rPr>
        <w:t xml:space="preserve"> و</w:t>
      </w:r>
      <w:r w:rsidRPr="00EC5628">
        <w:rPr>
          <w:rFonts w:eastAsia="SimSun"/>
          <w:lang w:val="en-CA" w:bidi="ar-EG"/>
        </w:rPr>
        <w:t>(2)</w:t>
      </w:r>
      <w:r w:rsidRPr="00EC5628">
        <w:rPr>
          <w:rFonts w:eastAsia="SimSun" w:hint="cs"/>
          <w:rtl/>
          <w:lang w:val="en-CA" w:bidi="ar-EG"/>
        </w:rPr>
        <w:t xml:space="preserve">. </w:t>
      </w:r>
      <w:r w:rsidRPr="00EC5628">
        <w:rPr>
          <w:rFonts w:eastAsia="SimSun" w:hint="cs"/>
          <w:rtl/>
          <w:lang w:bidi="ar-EG"/>
        </w:rPr>
        <w:t xml:space="preserve">ولذلك، يمكن تحديد قيم </w:t>
      </w:r>
      <m:oMath>
        <m:r>
          <w:rPr>
            <w:rFonts w:ascii="Cambria Math" w:eastAsia="MS Mincho" w:hAnsi="Cambria Math"/>
            <w:lang w:val="en-GB"/>
          </w:rPr>
          <m:t>x</m:t>
        </m:r>
      </m:oMath>
      <w:r w:rsidRPr="00EC5628">
        <w:rPr>
          <w:rFonts w:eastAsia="SimSun" w:hint="cs"/>
          <w:rtl/>
          <w:lang w:bidi="ar-EG"/>
        </w:rPr>
        <w:t xml:space="preserve"> و</w:t>
      </w:r>
      <m:oMath>
        <m:r>
          <w:rPr>
            <w:rFonts w:ascii="Cambria Math" w:eastAsia="MS Mincho" w:hAnsi="Cambria Math"/>
            <w:lang w:val="en-GB"/>
          </w:rPr>
          <m:t xml:space="preserve"> y</m:t>
        </m:r>
      </m:oMath>
      <w:r w:rsidRPr="00EC5628">
        <w:rPr>
          <w:rFonts w:eastAsia="SimSun" w:hint="cs"/>
          <w:rtl/>
          <w:lang w:bidi="ar-EG"/>
        </w:rPr>
        <w:t xml:space="preserve"> (وبالتالي قيم كسب مكبر الصوت) التي ينتج عنهما متجه سرعة معين عن طريق حل المعادلات </w:t>
      </w:r>
      <w:r w:rsidRPr="00EC5628">
        <w:rPr>
          <w:rFonts w:eastAsia="SimSun"/>
          <w:lang w:val="en-CA" w:bidi="ar-EG"/>
        </w:rPr>
        <w:t>(1)</w:t>
      </w:r>
      <w:r w:rsidRPr="00EC5628">
        <w:rPr>
          <w:rFonts w:eastAsia="SimSun" w:hint="cs"/>
          <w:rtl/>
          <w:lang w:val="en-CA" w:bidi="ar-EG"/>
        </w:rPr>
        <w:t xml:space="preserve"> إلى </w:t>
      </w:r>
      <w:r w:rsidRPr="00EC5628">
        <w:rPr>
          <w:rFonts w:eastAsia="SimSun"/>
          <w:lang w:val="en-CA" w:bidi="ar-EG"/>
        </w:rPr>
        <w:t>(3)</w:t>
      </w:r>
      <w:r w:rsidRPr="00EC5628">
        <w:rPr>
          <w:rFonts w:eastAsia="SimSun" w:hint="cs"/>
          <w:rtl/>
          <w:lang w:val="en-CA" w:bidi="ar-EG"/>
        </w:rPr>
        <w:t>.</w:t>
      </w:r>
    </w:p>
    <w:p w14:paraId="4D96D4B3" w14:textId="77777777" w:rsidR="004E1E10" w:rsidRPr="00EC5628" w:rsidRDefault="004E1E10" w:rsidP="004E1E10">
      <w:pPr>
        <w:rPr>
          <w:rFonts w:eastAsia="SimSun"/>
          <w:rtl/>
          <w:lang w:val="en-CA" w:bidi="ar-EG"/>
        </w:rPr>
      </w:pPr>
      <w:r w:rsidRPr="00EC5628">
        <w:rPr>
          <w:rFonts w:eastAsia="SimSun" w:hint="cs"/>
          <w:rtl/>
          <w:lang w:val="en-CA" w:bidi="ar-EG"/>
        </w:rPr>
        <w:t xml:space="preserve">وتعقيد حل هذه المشكلة مماثل لتعقيد المسح البانورامي </w:t>
      </w:r>
      <w:r w:rsidRPr="00EC5628">
        <w:rPr>
          <w:rFonts w:eastAsia="MS Mincho"/>
          <w:lang w:val="en-GB"/>
        </w:rPr>
        <w:t>VBAP</w:t>
      </w:r>
      <w:r w:rsidRPr="00EC5628">
        <w:rPr>
          <w:rFonts w:eastAsia="SimSun" w:hint="cs"/>
          <w:rtl/>
          <w:lang w:val="en-CA" w:bidi="ar-EG"/>
        </w:rPr>
        <w:t xml:space="preserve">، ويؤدي إلى نفس نتائج </w:t>
      </w:r>
      <w:r w:rsidRPr="00EC5628">
        <w:rPr>
          <w:rFonts w:eastAsia="MS Mincho"/>
          <w:lang w:val="en-GB"/>
        </w:rPr>
        <w:t>VBAP</w:t>
      </w:r>
      <w:r w:rsidRPr="00EC5628">
        <w:rPr>
          <w:rFonts w:eastAsia="SimSun" w:hint="cs"/>
          <w:rtl/>
          <w:lang w:val="en-CA" w:bidi="ar-EG"/>
        </w:rPr>
        <w:t xml:space="preserve"> التي تتحقق عند حواف المساحة رباعية الأبعاد، مما يتيح الاستعمال مع أنماط وحدة معالجة المناطق </w:t>
      </w:r>
      <w:r w:rsidRPr="00EC5628">
        <w:rPr>
          <w:rFonts w:ascii="Courier New" w:eastAsia="MS Mincho" w:hAnsi="Courier New"/>
          <w:lang w:val="en-GB"/>
        </w:rPr>
        <w:t>RegionHandler</w:t>
      </w:r>
      <w:r w:rsidRPr="00EC5628">
        <w:rPr>
          <w:rFonts w:eastAsia="SimSun" w:hint="cs"/>
          <w:rtl/>
          <w:lang w:val="en-CA" w:bidi="ar-EG"/>
        </w:rPr>
        <w:t xml:space="preserve"> الأخرى في ماسح واحد </w:t>
      </w:r>
      <w:r w:rsidRPr="00EC5628">
        <w:rPr>
          <w:rFonts w:eastAsia="SimSun" w:hint="cs"/>
          <w:rtl/>
          <w:lang w:val="en-GB" w:eastAsia="zh-CN" w:bidi="ar-EG"/>
        </w:rPr>
        <w:t xml:space="preserve">للمصدر النقطي </w:t>
      </w:r>
      <w:r w:rsidRPr="00EC5628">
        <w:rPr>
          <w:rFonts w:eastAsia="SimSun" w:hint="cs"/>
          <w:rtl/>
          <w:lang w:val="en-CA" w:bidi="ar-EG"/>
        </w:rPr>
        <w:t>وفقاً للقواعد الواردة في الفقرة </w:t>
      </w:r>
      <w:r w:rsidRPr="00EC5628">
        <w:rPr>
          <w:rFonts w:eastAsia="SimSun"/>
          <w:lang w:val="en-CA" w:bidi="ar-EG"/>
        </w:rPr>
        <w:t>1.1.6</w:t>
      </w:r>
      <w:r w:rsidRPr="00EC5628">
        <w:rPr>
          <w:rFonts w:eastAsia="SimSun" w:hint="cs"/>
          <w:rtl/>
          <w:lang w:val="en-CA" w:bidi="ar-EG"/>
        </w:rPr>
        <w:t>.</w:t>
      </w:r>
    </w:p>
    <w:p w14:paraId="2E6AAB8D" w14:textId="77777777" w:rsidR="004E1E10" w:rsidRPr="00EC5628" w:rsidRDefault="004E1E10" w:rsidP="004E1E10">
      <w:pPr>
        <w:rPr>
          <w:rFonts w:eastAsia="SimSun"/>
          <w:rtl/>
          <w:lang w:val="en-CA" w:bidi="ar-EG"/>
        </w:rPr>
      </w:pPr>
      <w:r w:rsidRPr="00EC5628">
        <w:rPr>
          <w:rFonts w:eastAsia="SimSun" w:hint="cs"/>
          <w:rtl/>
          <w:lang w:val="en-CA" w:bidi="ar-EG"/>
        </w:rPr>
        <w:t>ويمكن تمييز قيم الكسب الناتجة عن ذلك بلا نهاية فيما يتعلق بالموضع داخل المنطقة، مما يؤدي إلى نتائج تُقارن بالمسح البانورامي المزدوج بين مكبرات الصوت الافتراضية في الحالات الشائعة.</w:t>
      </w:r>
    </w:p>
    <w:p w14:paraId="4D440681" w14:textId="77777777" w:rsidR="004E1E10" w:rsidRPr="00EC5628" w:rsidRDefault="004E1E10" w:rsidP="004E1E10">
      <w:pPr>
        <w:rPr>
          <w:rFonts w:eastAsia="SimSun"/>
          <w:rtl/>
          <w:lang w:val="en-CA" w:bidi="ar-EG"/>
        </w:rPr>
      </w:pPr>
      <w:r w:rsidRPr="00EC5628">
        <w:rPr>
          <w:rFonts w:eastAsia="SimSun" w:hint="cs"/>
          <w:rtl/>
          <w:lang w:val="en-CA" w:bidi="ar-EG"/>
        </w:rPr>
        <w:t xml:space="preserve">ويُنفذ نمط وحد </w:t>
      </w:r>
      <w:r w:rsidRPr="00EC5628">
        <w:rPr>
          <w:rFonts w:ascii="Courier New" w:eastAsia="MS Mincho" w:hAnsi="Courier New"/>
          <w:lang w:val="en-GB"/>
        </w:rPr>
        <w:t>RegionHandler</w:t>
      </w:r>
      <w:r w:rsidRPr="00EC5628">
        <w:rPr>
          <w:rFonts w:eastAsia="SimSun" w:hint="cs"/>
          <w:rtl/>
          <w:lang w:val="en-CA" w:bidi="ar-EG"/>
        </w:rPr>
        <w:t xml:space="preserve"> هذا في العنصر </w:t>
      </w:r>
      <w:r w:rsidRPr="00EC5628">
        <w:rPr>
          <w:rFonts w:ascii="Courier New" w:eastAsia="MS Mincho" w:hAnsi="Courier New"/>
          <w:lang w:val="en-GB"/>
        </w:rPr>
        <w:t>core.point_source.QuadRegion</w:t>
      </w:r>
      <w:r w:rsidRPr="00EC5628">
        <w:rPr>
          <w:rFonts w:eastAsia="SimSun" w:hint="cs"/>
          <w:rtl/>
          <w:lang w:val="en-CA" w:bidi="ar-EG"/>
        </w:rPr>
        <w:t>.</w:t>
      </w:r>
    </w:p>
    <w:p w14:paraId="45BA6B3D" w14:textId="77777777" w:rsidR="004E1E10" w:rsidRPr="00EC5628" w:rsidRDefault="004E1E10" w:rsidP="004E1E10">
      <w:pPr>
        <w:pStyle w:val="Heading5"/>
        <w:rPr>
          <w:rFonts w:eastAsia="SimSun"/>
          <w:rtl/>
          <w:lang w:eastAsia="zh-CN" w:bidi="ar-EG"/>
        </w:rPr>
      </w:pPr>
      <w:r w:rsidRPr="00EC5628">
        <w:rPr>
          <w:rFonts w:eastAsia="SimSun"/>
          <w:lang w:eastAsia="zh-CN" w:bidi="ar-EG"/>
        </w:rPr>
        <w:lastRenderedPageBreak/>
        <w:t>1.3.2.1.6</w:t>
      </w:r>
      <w:r w:rsidRPr="00EC5628">
        <w:rPr>
          <w:rFonts w:eastAsia="SimSun"/>
          <w:rtl/>
          <w:lang w:eastAsia="zh-CN" w:bidi="ar-EG"/>
        </w:rPr>
        <w:tab/>
      </w:r>
      <w:r w:rsidRPr="00EC5628">
        <w:rPr>
          <w:rFonts w:eastAsia="SimSun" w:hint="cs"/>
          <w:rtl/>
          <w:lang w:val="en-GB" w:eastAsia="zh-CN" w:bidi="ar-EG"/>
        </w:rPr>
        <w:t>الصياغة</w:t>
      </w:r>
    </w:p>
    <w:p w14:paraId="1BB0DDFA" w14:textId="77777777" w:rsidR="004E1E10" w:rsidRPr="00EC5628" w:rsidRDefault="004E1E10" w:rsidP="004E1E10">
      <w:pPr>
        <w:rPr>
          <w:rFonts w:eastAsia="SimSun"/>
          <w:lang w:bidi="ar-EG"/>
        </w:rPr>
      </w:pPr>
      <w:r w:rsidRPr="00EC5628">
        <w:rPr>
          <w:rFonts w:eastAsia="SimSun" w:hint="cs"/>
          <w:rtl/>
          <w:lang w:bidi="ar-EG"/>
        </w:rPr>
        <w:t xml:space="preserve">في حالة الموضع الديكارتي لأربعة مكبرات صوت، </w:t>
      </w:r>
      <m:oMath>
        <m:r>
          <m:rPr>
            <m:sty m:val="b"/>
          </m:rPr>
          <w:rPr>
            <w:rFonts w:ascii="Cambria Math" w:eastAsia="MS Mincho" w:hAnsi="Cambria Math"/>
            <w:lang w:val="en-GB"/>
          </w:rPr>
          <m:t>P</m:t>
        </m:r>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1</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2</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3</m:t>
            </m:r>
          </m:sub>
        </m:sSub>
        <m: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4</m:t>
            </m:r>
          </m:sub>
        </m:sSub>
        <m:r>
          <w:rPr>
            <w:rFonts w:ascii="Cambria Math" w:eastAsia="MS Mincho" w:hAnsi="Cambria Math"/>
            <w:lang w:val="en-GB"/>
          </w:rPr>
          <m:t>]</m:t>
        </m:r>
      </m:oMath>
      <w:r w:rsidRPr="00EC5628">
        <w:rPr>
          <w:rFonts w:eastAsia="SimSun" w:hint="cs"/>
          <w:rtl/>
          <w:lang w:bidi="ar-EG"/>
        </w:rPr>
        <w:t xml:space="preserve"> في ترتيب عكس اتجاه عقارب الساعة من منظور المستمع، يتم حساب متجه الكسب </w:t>
      </w:r>
      <m:oMath>
        <m:r>
          <m:rPr>
            <m:sty m:val="b"/>
          </m:rPr>
          <w:rPr>
            <w:rFonts w:ascii="Cambria Math" w:eastAsia="MS Mincho" w:hAnsi="Cambria Math"/>
            <w:lang w:val="en-GB"/>
          </w:rPr>
          <m:t>g</m:t>
        </m:r>
      </m:oMath>
      <w:r w:rsidRPr="00EC5628">
        <w:rPr>
          <w:rFonts w:eastAsia="SimSun" w:hint="cs"/>
          <w:rtl/>
          <w:lang w:bidi="ar-EG"/>
        </w:rPr>
        <w:t xml:space="preserve"> بنفس طريقة الحساب لاتجاه مصدر </w:t>
      </w:r>
      <m:oMath>
        <m:r>
          <m:rPr>
            <m:sty m:val="b"/>
          </m:rPr>
          <w:rPr>
            <w:rFonts w:ascii="Cambria Math" w:eastAsia="MS Mincho" w:hAnsi="Cambria Math"/>
            <w:lang w:val="en-GB"/>
          </w:rPr>
          <m:t>d</m:t>
        </m:r>
      </m:oMath>
      <w:r w:rsidRPr="00EC5628">
        <w:rPr>
          <w:rFonts w:eastAsia="SimSun" w:hint="cs"/>
          <w:rtl/>
          <w:lang w:bidi="ar-EG"/>
        </w:rPr>
        <w:t xml:space="preserve"> على النحو التالي:</w:t>
      </w:r>
    </w:p>
    <w:p w14:paraId="6B4078FD" w14:textId="77777777" w:rsidR="004E1E10" w:rsidRPr="00EC5628" w:rsidRDefault="004E1E10" w:rsidP="004E1E10">
      <w:pPr>
        <w:pStyle w:val="Equation"/>
        <w:bidi w:val="0"/>
        <w:spacing w:before="100" w:beforeAutospacing="1" w:after="100" w:afterAutospacing="1"/>
        <w:rPr>
          <w:rFonts w:eastAsia="MS Mincho"/>
          <w:lang w:val="en-GB"/>
        </w:rPr>
      </w:pPr>
      <w:bookmarkStart w:id="24" w:name="eq:quad_G_dash"/>
      <w:r w:rsidRPr="00EC5628">
        <w:rPr>
          <w:rFonts w:eastAsia="MS Mincho"/>
          <w:lang w:val="en-GB"/>
        </w:rPr>
        <w:t>(1)</w:t>
      </w:r>
      <w:r w:rsidRPr="00EC5628">
        <w:rPr>
          <w:rFonts w:eastAsia="MS Mincho"/>
          <w:b/>
          <w:lang w:val="en-GB"/>
        </w:rPr>
        <w:tab/>
      </w:r>
      <m:oMath>
        <m:r>
          <m:rPr>
            <m:sty m:val="b"/>
          </m:rPr>
          <w:rPr>
            <w:rFonts w:ascii="Cambria Math" w:eastAsia="MS Mincho" w:hAnsi="Cambria Math"/>
            <w:lang w:val="en-GB"/>
          </w:rPr>
          <m:t>g'</m:t>
        </m:r>
        <m:r>
          <m:rPr>
            <m:sty m:val="p"/>
          </m:rPr>
          <w:rPr>
            <w:rFonts w:ascii="Cambria Math" w:eastAsia="MS Mincho" w:hAnsi="Cambria Math"/>
            <w:lang w:val="en-GB"/>
          </w:rPr>
          <m:t>=[(1-</m:t>
        </m:r>
        <m:r>
          <w:rPr>
            <w:rFonts w:ascii="Cambria Math" w:eastAsia="MS Mincho" w:hAnsi="Cambria Math"/>
            <w:lang w:val="en-GB"/>
          </w:rPr>
          <m:t>x</m:t>
        </m:r>
        <m:r>
          <m:rPr>
            <m:sty m:val="p"/>
          </m:rPr>
          <w:rPr>
            <w:rFonts w:ascii="Cambria Math" w:eastAsia="MS Mincho" w:hAnsi="Cambria Math"/>
            <w:lang w:val="en-GB"/>
          </w:rPr>
          <m:t>)(1-</m:t>
        </m:r>
        <m:r>
          <w:rPr>
            <w:rFonts w:ascii="Cambria Math" w:eastAsia="MS Mincho" w:hAnsi="Cambria Math"/>
            <w:lang w:val="en-GB"/>
          </w:rPr>
          <m:t>y</m:t>
        </m:r>
        <m:r>
          <m:rPr>
            <m:sty m:val="p"/>
          </m:rPr>
          <w:rPr>
            <w:rFonts w:ascii="Cambria Math" w:eastAsia="MS Mincho" w:hAnsi="Cambria Math"/>
            <w:lang w:val="en-GB"/>
          </w:rPr>
          <m:t>),</m:t>
        </m:r>
        <m:r>
          <w:rPr>
            <w:rFonts w:ascii="Cambria Math" w:eastAsia="MS Mincho" w:hAnsi="Cambria Math"/>
            <w:lang w:val="en-GB"/>
          </w:rPr>
          <m:t>x</m:t>
        </m:r>
        <m:r>
          <m:rPr>
            <m:sty m:val="p"/>
          </m:rPr>
          <w:rPr>
            <w:rFonts w:ascii="Cambria Math" w:eastAsia="MS Mincho" w:hAnsi="Cambria Math"/>
            <w:lang w:val="en-GB"/>
          </w:rPr>
          <m:t>(1-</m:t>
        </m:r>
        <m:r>
          <w:rPr>
            <w:rFonts w:ascii="Cambria Math" w:eastAsia="MS Mincho" w:hAnsi="Cambria Math"/>
            <w:lang w:val="en-GB"/>
          </w:rPr>
          <m:t>y</m:t>
        </m:r>
        <m:r>
          <m:rPr>
            <m:sty m:val="p"/>
          </m:rPr>
          <w:rPr>
            <w:rFonts w:ascii="Cambria Math" w:eastAsia="MS Mincho" w:hAnsi="Cambria Math"/>
            <w:lang w:val="en-GB"/>
          </w:rPr>
          <m:t>),</m:t>
        </m:r>
        <m:r>
          <w:rPr>
            <w:rFonts w:ascii="Cambria Math" w:eastAsia="MS Mincho" w:hAnsi="Cambria Math"/>
            <w:lang w:val="en-GB"/>
          </w:rPr>
          <m:t>xy</m:t>
        </m:r>
        <m:r>
          <m:rPr>
            <m:sty m:val="p"/>
          </m:rPr>
          <w:rPr>
            <w:rFonts w:ascii="Cambria Math" w:eastAsia="MS Mincho" w:hAnsi="Cambria Math"/>
            <w:lang w:val="en-GB"/>
          </w:rPr>
          <m:t>,(1-</m:t>
        </m:r>
        <m:r>
          <w:rPr>
            <w:rFonts w:ascii="Cambria Math" w:eastAsia="MS Mincho" w:hAnsi="Cambria Math"/>
            <w:lang w:val="en-GB"/>
          </w:rPr>
          <m:t>x</m:t>
        </m:r>
        <m:r>
          <m:rPr>
            <m:sty m:val="p"/>
          </m:rPr>
          <w:rPr>
            <w:rFonts w:ascii="Cambria Math" w:eastAsia="MS Mincho" w:hAnsi="Cambria Math"/>
            <w:lang w:val="en-GB"/>
          </w:rPr>
          <m:t>)</m:t>
        </m:r>
        <m:r>
          <w:rPr>
            <w:rFonts w:ascii="Cambria Math" w:eastAsia="MS Mincho" w:hAnsi="Cambria Math"/>
            <w:lang w:val="en-GB"/>
          </w:rPr>
          <m:t>y</m:t>
        </m:r>
        <m:r>
          <m:rPr>
            <m:sty m:val="p"/>
          </m:rPr>
          <w:rPr>
            <w:rFonts w:ascii="Cambria Math" w:eastAsia="MS Mincho" w:hAnsi="Cambria Math"/>
            <w:lang w:val="en-GB"/>
          </w:rPr>
          <m:t>] </m:t>
        </m:r>
      </m:oMath>
      <w:bookmarkEnd w:id="24"/>
    </w:p>
    <w:p w14:paraId="236E7274" w14:textId="77777777" w:rsidR="004E1E10" w:rsidRPr="00EC5628" w:rsidRDefault="004E1E10" w:rsidP="004E1E10">
      <w:pPr>
        <w:pStyle w:val="Equation"/>
        <w:bidi w:val="0"/>
        <w:spacing w:before="100" w:beforeAutospacing="1" w:after="100" w:afterAutospacing="1"/>
        <w:rPr>
          <w:rFonts w:eastAsia="MS Mincho"/>
          <w:lang w:val="en-GB"/>
        </w:rPr>
      </w:pPr>
      <w:bookmarkStart w:id="25" w:name="eq:quad_G"/>
      <w:r w:rsidRPr="00EC5628">
        <w:rPr>
          <w:rFonts w:eastAsia="MS Mincho"/>
          <w:lang w:val="en-GB"/>
        </w:rPr>
        <w:t>(2)</w:t>
      </w:r>
      <w:r w:rsidRPr="00EC5628">
        <w:rPr>
          <w:rFonts w:eastAsia="MS Mincho"/>
          <w:b/>
          <w:lang w:val="en-GB"/>
        </w:rPr>
        <w:tab/>
      </w:r>
      <m:oMath>
        <m:r>
          <m:rPr>
            <m:sty m:val="b"/>
          </m:rPr>
          <w:rPr>
            <w:rFonts w:ascii="Cambria Math" w:eastAsia="MS Mincho" w:hAnsi="Cambria Math"/>
            <w:lang w:val="en-GB"/>
          </w:rPr>
          <m:t>g</m:t>
        </m:r>
        <m:r>
          <m:rPr>
            <m:sty m:val="p"/>
          </m:rPr>
          <w:rPr>
            <w:rFonts w:ascii="Cambria Math" w:eastAsia="MS Mincho" w:hAnsi="Cambria Math"/>
            <w:lang w:val="en-GB"/>
          </w:rPr>
          <m:t>=</m:t>
        </m:r>
        <m:f>
          <m:fPr>
            <m:ctrlPr>
              <w:rPr>
                <w:rFonts w:ascii="Cambria Math" w:eastAsia="MS Mincho" w:hAnsi="Cambria Math"/>
                <w:lang w:val="en-GB"/>
              </w:rPr>
            </m:ctrlPr>
          </m:fPr>
          <m:num>
            <m:r>
              <m:rPr>
                <m:sty m:val="b"/>
              </m:rPr>
              <w:rPr>
                <w:rFonts w:ascii="Cambria Math" w:eastAsia="MS Mincho" w:hAnsi="Cambria Math"/>
                <w:lang w:val="en-GB"/>
              </w:rPr>
              <m:t>g'</m:t>
            </m:r>
          </m:num>
          <m:den>
            <m:r>
              <m:rPr>
                <m:sty m:val="p"/>
              </m:rPr>
              <w:rPr>
                <w:rFonts w:ascii="Cambria Math" w:eastAsia="MS Mincho" w:hAnsi="Cambria Math"/>
                <w:lang w:val="en-GB"/>
              </w:rPr>
              <m:t>∥</m:t>
            </m:r>
            <m:r>
              <m:rPr>
                <m:sty m:val="b"/>
              </m:rPr>
              <w:rPr>
                <w:rFonts w:ascii="Cambria Math" w:eastAsia="MS Mincho" w:hAnsi="Cambria Math"/>
                <w:lang w:val="en-GB"/>
              </w:rPr>
              <m:t>g'</m:t>
            </m:r>
            <m:sSub>
              <m:sSubPr>
                <m:ctrlPr>
                  <w:rPr>
                    <w:rFonts w:ascii="Cambria Math" w:eastAsia="MS Mincho" w:hAnsi="Cambria Math"/>
                    <w:lang w:val="en-GB"/>
                  </w:rPr>
                </m:ctrlPr>
              </m:sSubPr>
              <m:e>
                <m:r>
                  <m:rPr>
                    <m:sty m:val="p"/>
                  </m:rPr>
                  <w:rPr>
                    <w:rFonts w:ascii="Cambria Math" w:eastAsia="MS Mincho" w:hAnsi="Cambria Math"/>
                    <w:lang w:val="en-GB"/>
                  </w:rPr>
                  <m:t>∥</m:t>
                </m:r>
              </m:e>
              <m:sub>
                <m:r>
                  <m:rPr>
                    <m:sty m:val="p"/>
                  </m:rPr>
                  <w:rPr>
                    <w:rFonts w:ascii="Cambria Math" w:eastAsia="MS Mincho" w:hAnsi="Cambria Math"/>
                    <w:lang w:val="en-GB"/>
                  </w:rPr>
                  <m:t>2</m:t>
                </m:r>
              </m:sub>
            </m:sSub>
          </m:den>
        </m:f>
        <m:r>
          <m:rPr>
            <m:sty m:val="p"/>
          </m:rPr>
          <w:rPr>
            <w:rFonts w:ascii="Cambria Math" w:eastAsia="MS Mincho" w:hAnsi="Cambria Math"/>
            <w:lang w:val="en-GB"/>
          </w:rPr>
          <m:t>  </m:t>
        </m:r>
      </m:oMath>
      <w:bookmarkEnd w:id="25"/>
    </w:p>
    <w:p w14:paraId="5F299F62" w14:textId="77777777" w:rsidR="004E1E10" w:rsidRPr="00EC5628" w:rsidRDefault="004E1E10" w:rsidP="004E1E10">
      <w:pPr>
        <w:rPr>
          <w:rFonts w:eastAsia="SimSun"/>
          <w:lang w:bidi="ar-EG"/>
        </w:rPr>
      </w:pPr>
      <w:r w:rsidRPr="00EC5628">
        <w:rPr>
          <w:rFonts w:eastAsia="SimSun" w:hint="cs"/>
          <w:rtl/>
          <w:lang w:bidi="ar-EG"/>
        </w:rPr>
        <w:t xml:space="preserve">ويتم اختيار </w:t>
      </w:r>
      <m:oMath>
        <m:r>
          <w:rPr>
            <w:rFonts w:ascii="Cambria Math" w:eastAsia="MS Mincho" w:hAnsi="Cambria Math"/>
            <w:lang w:val="en-GB"/>
          </w:rPr>
          <m:t>x</m:t>
        </m:r>
      </m:oMath>
      <w:r w:rsidRPr="00EC5628">
        <w:rPr>
          <w:rFonts w:eastAsia="SimSun" w:hint="cs"/>
          <w:rtl/>
          <w:lang w:bidi="ar-EG"/>
        </w:rPr>
        <w:t xml:space="preserve"> و</w:t>
      </w:r>
      <m:oMath>
        <m:r>
          <w:rPr>
            <w:rFonts w:ascii="Cambria Math" w:eastAsia="MS Mincho" w:hAnsi="Cambria Math"/>
            <w:lang w:val="en-GB"/>
          </w:rPr>
          <m:t xml:space="preserve"> y</m:t>
        </m:r>
      </m:oMath>
      <w:r w:rsidRPr="00EC5628">
        <w:rPr>
          <w:rFonts w:eastAsia="SimSun" w:hint="cs"/>
          <w:rtl/>
          <w:lang w:bidi="ar-EG"/>
        </w:rPr>
        <w:t xml:space="preserve"> بحيث يكون لمتجه السرعة </w:t>
      </w:r>
      <m:oMath>
        <m:r>
          <m:rPr>
            <m:sty m:val="b"/>
          </m:rPr>
          <w:rPr>
            <w:rFonts w:ascii="Cambria Math" w:eastAsia="MS Mincho" w:hAnsi="Cambria Math"/>
            <w:lang w:val="en-GB"/>
          </w:rPr>
          <m:t>g</m:t>
        </m:r>
        <m:r>
          <w:rPr>
            <w:rFonts w:ascii="Cambria Math" w:eastAsia="MS Mincho" w:hAnsi="Cambria Math"/>
            <w:lang w:val="en-GB"/>
          </w:rPr>
          <m:t>⋅</m:t>
        </m:r>
        <m:r>
          <m:rPr>
            <m:sty m:val="b"/>
          </m:rPr>
          <w:rPr>
            <w:rFonts w:ascii="Cambria Math" w:eastAsia="MS Mincho" w:hAnsi="Cambria Math"/>
            <w:lang w:val="en-GB"/>
          </w:rPr>
          <m:t>P</m:t>
        </m:r>
      </m:oMath>
      <w:r w:rsidRPr="00EC5628">
        <w:rPr>
          <w:rFonts w:eastAsia="SimSun" w:hint="cs"/>
          <w:rtl/>
          <w:lang w:bidi="ar-EG"/>
        </w:rPr>
        <w:t xml:space="preserve"> الاتجاه المرغوب </w:t>
      </w:r>
      <m:oMath>
        <m:r>
          <m:rPr>
            <m:sty m:val="b"/>
          </m:rPr>
          <w:rPr>
            <w:rFonts w:ascii="Cambria Math" w:eastAsia="MS Mincho" w:hAnsi="Cambria Math"/>
            <w:lang w:val="en-GB"/>
          </w:rPr>
          <m:t>d</m:t>
        </m:r>
      </m:oMath>
      <w:r w:rsidRPr="00EC5628">
        <w:rPr>
          <w:rFonts w:eastAsia="SimSun" w:hint="cs"/>
          <w:rtl/>
          <w:lang w:bidi="ar-EG"/>
        </w:rPr>
        <w:t xml:space="preserve">. ولا يعتبر حجم متجه السرعة </w:t>
      </w:r>
      <m:oMath>
        <m:r>
          <w:rPr>
            <w:rFonts w:ascii="Cambria Math" w:eastAsia="MS Mincho" w:hAnsi="Cambria Math"/>
            <w:lang w:val="en-GB"/>
          </w:rPr>
          <m:t>r</m:t>
        </m:r>
      </m:oMath>
      <w:r w:rsidRPr="00EC5628">
        <w:rPr>
          <w:rFonts w:eastAsia="SimSun" w:hint="cs"/>
          <w:rtl/>
          <w:lang w:bidi="ar-EG"/>
        </w:rPr>
        <w:t xml:space="preserve"> مهماً، نظراً لتطبيع قيم الكسب على النحو التالي:</w:t>
      </w:r>
    </w:p>
    <w:p w14:paraId="5AD46B3C" w14:textId="77777777" w:rsidR="004E1E10" w:rsidRPr="00EC5628" w:rsidRDefault="004E1E10" w:rsidP="004E1E10">
      <w:pPr>
        <w:pStyle w:val="Equation"/>
        <w:bidi w:val="0"/>
        <w:spacing w:before="100" w:beforeAutospacing="1" w:after="100" w:afterAutospacing="1"/>
        <w:rPr>
          <w:rFonts w:eastAsia="MS Mincho"/>
          <w:rtl/>
          <w:lang w:val="en-GB" w:bidi="ar-EG"/>
        </w:rPr>
      </w:pPr>
      <w:bookmarkStart w:id="26" w:name="eq:quad_vv"/>
      <w:r w:rsidRPr="00EC5628">
        <w:rPr>
          <w:rFonts w:eastAsia="MS Mincho"/>
          <w:lang w:val="en-GB"/>
        </w:rPr>
        <w:t>(3)</w:t>
      </w:r>
      <w:r w:rsidRPr="00EC5628">
        <w:rPr>
          <w:rFonts w:eastAsia="MS Mincho"/>
          <w:b/>
          <w:lang w:val="en-GB"/>
        </w:rPr>
        <w:tab/>
      </w:r>
      <m:oMath>
        <m:r>
          <m:rPr>
            <m:sty m:val="b"/>
          </m:rPr>
          <w:rPr>
            <w:rFonts w:ascii="Cambria Math" w:hAnsi="Cambria Math"/>
            <w:lang w:val="en-GB" w:bidi="ar-EG"/>
          </w:rPr>
          <m:t>g</m:t>
        </m:r>
        <m:r>
          <m:rPr>
            <m:sty m:val="p"/>
          </m:rPr>
          <w:rPr>
            <w:rFonts w:ascii="Cambria Math" w:hAnsi="Cambria Math"/>
            <w:lang w:val="en-GB" w:bidi="ar-EG"/>
          </w:rPr>
          <m:t>⋅</m:t>
        </m:r>
        <m:r>
          <m:rPr>
            <m:sty m:val="b"/>
          </m:rPr>
          <w:rPr>
            <w:rFonts w:ascii="Cambria Math" w:hAnsi="Cambria Math"/>
            <w:lang w:val="en-GB" w:bidi="ar-EG"/>
          </w:rPr>
          <m:t>P</m:t>
        </m:r>
        <m:r>
          <m:rPr>
            <m:sty m:val="p"/>
          </m:rPr>
          <w:rPr>
            <w:rFonts w:ascii="Cambria Math" w:hAnsi="Cambria Math"/>
            <w:lang w:val="en-GB" w:bidi="ar-EG"/>
          </w:rPr>
          <m:t>=</m:t>
        </m:r>
        <m:r>
          <w:rPr>
            <w:rFonts w:ascii="Cambria Math" w:hAnsi="Cambria Math"/>
            <w:lang w:val="en-GB" w:bidi="ar-EG"/>
          </w:rPr>
          <m:t>r</m:t>
        </m:r>
        <m:r>
          <m:rPr>
            <m:sty m:val="b"/>
          </m:rPr>
          <w:rPr>
            <w:rFonts w:ascii="Cambria Math" w:hAnsi="Cambria Math"/>
            <w:lang w:val="en-GB" w:bidi="ar-EG"/>
          </w:rPr>
          <m:t>d</m:t>
        </m:r>
        <m:r>
          <m:rPr>
            <m:sty m:val="p"/>
          </m:rPr>
          <w:rPr>
            <w:rFonts w:ascii="Cambria Math" w:hAnsi="Cambria Math"/>
            <w:lang w:val="en-GB" w:bidi="ar-EG"/>
          </w:rPr>
          <m:t>  </m:t>
        </m:r>
      </m:oMath>
      <w:bookmarkEnd w:id="26"/>
    </w:p>
    <w:p w14:paraId="2222C792" w14:textId="77777777" w:rsidR="004E1E10" w:rsidRPr="00EC5628" w:rsidRDefault="004E1E10" w:rsidP="004E1E10">
      <w:pPr>
        <w:rPr>
          <w:rFonts w:eastAsia="SimSun"/>
          <w:rtl/>
          <w:lang w:bidi="ar-EG"/>
        </w:rPr>
      </w:pPr>
      <w:r w:rsidRPr="00EC5628">
        <w:rPr>
          <w:rFonts w:eastAsia="SimSun" w:hint="cs"/>
          <w:rtl/>
          <w:lang w:bidi="ar-EG"/>
        </w:rPr>
        <w:t xml:space="preserve">لبعض قيم </w:t>
      </w:r>
      <m:oMath>
        <m:r>
          <w:rPr>
            <w:rFonts w:ascii="Cambria Math" w:eastAsia="MS Mincho" w:hAnsi="Cambria Math"/>
            <w:lang w:val="en-GB"/>
          </w:rPr>
          <m:t>r&gt;0</m:t>
        </m:r>
      </m:oMath>
      <w:r w:rsidRPr="00EC5628">
        <w:rPr>
          <w:rFonts w:eastAsia="SimSun" w:hint="cs"/>
          <w:rtl/>
          <w:lang w:bidi="ar-EG"/>
        </w:rPr>
        <w:t>.</w:t>
      </w:r>
    </w:p>
    <w:p w14:paraId="2B4EFFA9" w14:textId="77777777" w:rsidR="004E1E10" w:rsidRPr="00EC5628" w:rsidRDefault="004E1E10" w:rsidP="004E1E10">
      <w:pPr>
        <w:pStyle w:val="Heading5"/>
        <w:rPr>
          <w:rFonts w:eastAsia="SimSun"/>
          <w:rtl/>
          <w:lang w:eastAsia="zh-CN" w:bidi="ar-EG"/>
        </w:rPr>
      </w:pPr>
      <w:r w:rsidRPr="00EC5628">
        <w:rPr>
          <w:rFonts w:eastAsia="SimSun"/>
          <w:lang w:eastAsia="zh-CN" w:bidi="ar-EG"/>
        </w:rPr>
        <w:t>2.3.2.1.6</w:t>
      </w:r>
      <w:r w:rsidRPr="00EC5628">
        <w:rPr>
          <w:rFonts w:eastAsia="SimSun"/>
          <w:rtl/>
          <w:lang w:eastAsia="zh-CN" w:bidi="ar-EG"/>
        </w:rPr>
        <w:tab/>
      </w:r>
      <w:r w:rsidRPr="00EC5628">
        <w:rPr>
          <w:rFonts w:eastAsia="SimSun" w:hint="cs"/>
          <w:rtl/>
          <w:lang w:val="en-GB" w:eastAsia="zh-CN" w:bidi="ar-EG"/>
        </w:rPr>
        <w:t>الحل</w:t>
      </w:r>
    </w:p>
    <w:p w14:paraId="10B2C526" w14:textId="77777777" w:rsidR="004E1E10" w:rsidRPr="00EC5628" w:rsidRDefault="004E1E10" w:rsidP="004E1E10">
      <w:pPr>
        <w:keepNext/>
        <w:keepLines/>
        <w:rPr>
          <w:rFonts w:eastAsia="SimSun"/>
          <w:lang w:bidi="ar-EG"/>
        </w:rPr>
      </w:pPr>
      <w:r w:rsidRPr="00EC5628">
        <w:rPr>
          <w:rFonts w:eastAsia="SimSun" w:hint="cs"/>
          <w:rtl/>
          <w:lang w:bidi="ar-EG"/>
        </w:rPr>
        <w:t xml:space="preserve">في حالة القيمة </w:t>
      </w:r>
      <m:oMath>
        <m:r>
          <w:rPr>
            <w:rFonts w:ascii="Cambria Math" w:eastAsia="MS Mincho" w:hAnsi="Cambria Math"/>
            <w:lang w:val="en-GB"/>
          </w:rPr>
          <m:t>x</m:t>
        </m:r>
      </m:oMath>
      <w:r w:rsidRPr="00EC5628">
        <w:rPr>
          <w:rFonts w:eastAsia="SimSun" w:hint="cs"/>
          <w:rtl/>
          <w:lang w:bidi="ar-EG"/>
        </w:rPr>
        <w:t xml:space="preserve">، تكون جميع متجهات السرعة </w:t>
      </w:r>
      <m:oMath>
        <m:r>
          <m:rPr>
            <m:sty m:val="b"/>
          </m:rPr>
          <w:rPr>
            <w:rFonts w:ascii="Cambria Math" w:eastAsia="MS Mincho" w:hAnsi="Cambria Math"/>
            <w:lang w:val="en-GB"/>
          </w:rPr>
          <m:t>d</m:t>
        </m:r>
      </m:oMath>
      <w:r w:rsidRPr="00EC5628">
        <w:rPr>
          <w:rFonts w:eastAsia="SimSun" w:hint="cs"/>
          <w:rtl/>
          <w:lang w:bidi="ar-EG"/>
        </w:rPr>
        <w:t xml:space="preserve"> بهذه القيمة </w:t>
      </w:r>
      <m:oMath>
        <m:r>
          <w:rPr>
            <w:rFonts w:ascii="Cambria Math" w:eastAsia="MS Mincho" w:hAnsi="Cambria Math"/>
            <w:lang w:val="en-GB"/>
          </w:rPr>
          <m:t>x</m:t>
        </m:r>
      </m:oMath>
      <w:r w:rsidRPr="00EC5628">
        <w:rPr>
          <w:rFonts w:eastAsia="SimSun" w:hint="cs"/>
          <w:rtl/>
          <w:lang w:bidi="ar-EG"/>
        </w:rPr>
        <w:t xml:space="preserve"> على مسطح يتكون من أصل نظام الإحداثيات ونقطتين على مسافة ما من الحافة العلوية والسفلية للمسطح رباعي الأبعاد.</w:t>
      </w:r>
    </w:p>
    <w:p w14:paraId="3541F29C" w14:textId="77777777" w:rsidR="004E1E10" w:rsidRPr="00EC5628" w:rsidRDefault="004E1E10" w:rsidP="004E1E10">
      <w:pPr>
        <w:pStyle w:val="Equation"/>
        <w:keepNext/>
        <w:keepLines/>
        <w:spacing w:after="120"/>
        <w:jc w:val="center"/>
        <w:rPr>
          <w:rFonts w:eastAsia="MS Mincho"/>
        </w:rPr>
      </w:pPr>
      <m:oMathPara>
        <m:oMath>
          <m:r>
            <m:rPr>
              <m:sty m:val="p"/>
            </m:rPr>
            <w:rPr>
              <w:rFonts w:ascii="Cambria Math" w:eastAsia="MS Mincho" w:hAnsi="Cambria Math"/>
            </w:rPr>
            <m:t>(1-</m:t>
          </m:r>
          <m:r>
            <w:rPr>
              <w:rFonts w:ascii="Cambria Math" w:eastAsia="MS Mincho" w:hAnsi="Cambria Math"/>
            </w:rPr>
            <m:t>x</m:t>
          </m:r>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1</m:t>
              </m:r>
            </m:sub>
          </m:sSub>
          <m:r>
            <m:rPr>
              <m:sty m:val="p"/>
            </m:rPr>
            <w:rPr>
              <w:rFonts w:ascii="Cambria Math" w:eastAsia="MS Mincho" w:hAnsi="Cambria Math"/>
            </w:rPr>
            <m:t>+</m:t>
          </m:r>
          <m:r>
            <w:rPr>
              <w:rFonts w:ascii="Cambria Math" w:eastAsia="MS Mincho" w:hAnsi="Cambria Math"/>
            </w:rPr>
            <m:t>x</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2</m:t>
              </m:r>
            </m:sub>
          </m:sSub>
        </m:oMath>
      </m:oMathPara>
    </w:p>
    <w:p w14:paraId="3E05202A" w14:textId="77777777" w:rsidR="004E1E10" w:rsidRPr="00EC5628" w:rsidRDefault="004E1E10" w:rsidP="004E1E10">
      <w:pPr>
        <w:keepNext/>
        <w:keepLines/>
        <w:spacing w:after="120" w:line="240" w:lineRule="auto"/>
        <w:rPr>
          <w:rFonts w:eastAsia="SimSun"/>
        </w:rPr>
      </w:pPr>
      <m:oMathPara>
        <m:oMath>
          <m:r>
            <m:rPr>
              <m:sty m:val="p"/>
            </m:rPr>
            <w:rPr>
              <w:rFonts w:ascii="Cambria Math" w:eastAsia="MS Mincho" w:hAnsi="Cambria Math"/>
            </w:rPr>
            <m:t>(1-</m:t>
          </m:r>
          <m:r>
            <w:rPr>
              <w:rFonts w:ascii="Cambria Math" w:eastAsia="MS Mincho" w:hAnsi="Cambria Math"/>
            </w:rPr>
            <m:t>x</m:t>
          </m:r>
          <m:r>
            <m:rPr>
              <m:sty m:val="p"/>
            </m:rPr>
            <w:rPr>
              <w:rFonts w:ascii="Cambria Math" w:eastAsia="MS Mincho" w:hAnsi="Cambria Math"/>
            </w:rPr>
            <m:t>)</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4</m:t>
              </m:r>
            </m:sub>
          </m:sSub>
          <m:r>
            <m:rPr>
              <m:sty m:val="p"/>
            </m:rPr>
            <w:rPr>
              <w:rFonts w:ascii="Cambria Math" w:eastAsia="MS Mincho" w:hAnsi="Cambria Math"/>
            </w:rPr>
            <m:t>+</m:t>
          </m:r>
          <m:r>
            <w:rPr>
              <w:rFonts w:ascii="Cambria Math" w:eastAsia="MS Mincho" w:hAnsi="Cambria Math"/>
            </w:rPr>
            <m:t>x</m:t>
          </m:r>
          <m:sSub>
            <m:sSubPr>
              <m:ctrlPr>
                <w:rPr>
                  <w:rFonts w:ascii="Cambria Math" w:eastAsia="MS Mincho" w:hAnsi="Cambria Math"/>
                </w:rPr>
              </m:ctrlPr>
            </m:sSubPr>
            <m:e>
              <m:r>
                <m:rPr>
                  <m:sty m:val="b"/>
                </m:rPr>
                <w:rPr>
                  <w:rFonts w:ascii="Cambria Math" w:eastAsia="MS Mincho" w:hAnsi="Cambria Math"/>
                </w:rPr>
                <m:t>p</m:t>
              </m:r>
            </m:e>
            <m:sub>
              <m:r>
                <m:rPr>
                  <m:sty m:val="p"/>
                </m:rPr>
                <w:rPr>
                  <w:rFonts w:ascii="Cambria Math" w:eastAsia="MS Mincho" w:hAnsi="Cambria Math"/>
                </w:rPr>
                <m:t>3</m:t>
              </m:r>
            </m:sub>
          </m:sSub>
        </m:oMath>
      </m:oMathPara>
    </w:p>
    <w:p w14:paraId="65AFCEC3" w14:textId="77777777" w:rsidR="004E1E10" w:rsidRPr="00EC5628" w:rsidRDefault="004E1E10" w:rsidP="004E1E10">
      <w:pPr>
        <w:rPr>
          <w:rFonts w:eastAsia="SimSun"/>
          <w:lang w:bidi="ar-EG"/>
        </w:rPr>
      </w:pPr>
      <w:r w:rsidRPr="00EC5628">
        <w:rPr>
          <w:rFonts w:eastAsia="SimSun" w:hint="cs"/>
          <w:rtl/>
          <w:lang w:bidi="ar-EG"/>
        </w:rPr>
        <w:t>وبالتالي:</w:t>
      </w:r>
    </w:p>
    <w:p w14:paraId="249BF113" w14:textId="77777777" w:rsidR="004E1E10" w:rsidRPr="00EC5628" w:rsidRDefault="004E1E10" w:rsidP="004E1E10">
      <w:pPr>
        <w:pStyle w:val="Equation"/>
        <w:spacing w:before="100" w:beforeAutospacing="1" w:after="100" w:afterAutospacing="1"/>
        <w:rPr>
          <w:rFonts w:eastAsia="MS Mincho"/>
          <w:lang w:val="en-GB"/>
        </w:rPr>
      </w:pPr>
      <w:r w:rsidRPr="00EC5628">
        <w:rPr>
          <w:rFonts w:eastAsia="MS Mincho"/>
          <w:lang w:val="en-GB"/>
        </w:rPr>
        <w:tab/>
      </w:r>
      <m:oMath>
        <m:r>
          <m:rPr>
            <m:sty m:val="p"/>
          </m:rPr>
          <w:rPr>
            <w:rFonts w:ascii="Cambria Math" w:eastAsia="MS Mincho" w:hAnsi="Cambria Math"/>
            <w:lang w:val="en-GB"/>
          </w:rPr>
          <m:t>(((1-</m:t>
        </m:r>
        <m:r>
          <w:rPr>
            <w:rFonts w:ascii="Cambria Math" w:eastAsia="MS Mincho" w:hAnsi="Cambria Math"/>
            <w:lang w:val="en-GB"/>
          </w:rPr>
          <m:t>x</m:t>
        </m:r>
        <m:r>
          <m:rPr>
            <m:sty m:val="p"/>
          </m:rP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m:rPr>
                <m:sty m:val="p"/>
              </m:rPr>
              <w:rPr>
                <w:rFonts w:ascii="Cambria Math" w:eastAsia="MS Mincho" w:hAnsi="Cambria Math"/>
                <w:lang w:val="en-GB"/>
              </w:rPr>
              <m:t>1</m:t>
            </m:r>
          </m:sub>
        </m:sSub>
        <m:r>
          <m:rPr>
            <m:sty m:val="p"/>
          </m:rPr>
          <w:rPr>
            <w:rFonts w:ascii="Cambria Math" w:eastAsia="MS Mincho" w:hAnsi="Cambria Math"/>
            <w:lang w:val="en-GB"/>
          </w:rPr>
          <m:t>+</m:t>
        </m:r>
        <m:r>
          <w:rPr>
            <w:rFonts w:ascii="Cambria Math" w:eastAsia="MS Mincho" w:hAnsi="Cambria Math"/>
            <w:lang w:val="en-GB"/>
          </w:rPr>
          <m:t>x</m:t>
        </m:r>
        <m:sSub>
          <m:sSubPr>
            <m:ctrlPr>
              <w:rPr>
                <w:rFonts w:ascii="Cambria Math" w:eastAsia="MS Mincho" w:hAnsi="Cambria Math"/>
                <w:lang w:val="en-GB"/>
              </w:rPr>
            </m:ctrlPr>
          </m:sSubPr>
          <m:e>
            <m:r>
              <m:rPr>
                <m:sty m:val="b"/>
              </m:rPr>
              <w:rPr>
                <w:rFonts w:ascii="Cambria Math" w:eastAsia="MS Mincho" w:hAnsi="Cambria Math"/>
                <w:lang w:val="en-GB"/>
              </w:rPr>
              <m:t>p</m:t>
            </m:r>
          </m:e>
          <m:sub>
            <m:r>
              <m:rPr>
                <m:sty m:val="p"/>
              </m:rPr>
              <w:rPr>
                <w:rFonts w:ascii="Cambria Math" w:eastAsia="MS Mincho" w:hAnsi="Cambria Math"/>
                <w:lang w:val="en-GB"/>
              </w:rPr>
              <m:t>2</m:t>
            </m:r>
          </m:sub>
        </m:sSub>
        <m:r>
          <m:rPr>
            <m:sty m:val="p"/>
          </m:rPr>
          <w:rPr>
            <w:rFonts w:ascii="Cambria Math" w:eastAsia="MS Mincho" w:hAnsi="Cambria Math"/>
            <w:lang w:val="en-GB"/>
          </w:rPr>
          <m:t>)×((1-</m:t>
        </m:r>
        <m:r>
          <w:rPr>
            <w:rFonts w:ascii="Cambria Math" w:eastAsia="MS Mincho" w:hAnsi="Cambria Math"/>
            <w:lang w:val="en-GB"/>
          </w:rPr>
          <m:t>x</m:t>
        </m:r>
        <m:r>
          <m:rPr>
            <m:sty m:val="p"/>
          </m:rPr>
          <w:rPr>
            <w:rFonts w:ascii="Cambria Math" w:eastAsia="MS Mincho" w:hAnsi="Cambria Math"/>
            <w:lang w:val="en-GB"/>
          </w:rPr>
          <m:t>)</m:t>
        </m:r>
        <m:sSub>
          <m:sSubPr>
            <m:ctrlPr>
              <w:rPr>
                <w:rFonts w:ascii="Cambria Math" w:eastAsia="MS Mincho" w:hAnsi="Cambria Math"/>
                <w:lang w:val="en-GB"/>
              </w:rPr>
            </m:ctrlPr>
          </m:sSubPr>
          <m:e>
            <m:r>
              <m:rPr>
                <m:sty m:val="b"/>
              </m:rPr>
              <w:rPr>
                <w:rFonts w:ascii="Cambria Math" w:eastAsia="MS Mincho" w:hAnsi="Cambria Math"/>
                <w:lang w:val="en-GB"/>
              </w:rPr>
              <m:t>p</m:t>
            </m:r>
          </m:e>
          <m:sub>
            <m:r>
              <m:rPr>
                <m:sty m:val="p"/>
              </m:rPr>
              <w:rPr>
                <w:rFonts w:ascii="Cambria Math" w:eastAsia="MS Mincho" w:hAnsi="Cambria Math"/>
                <w:lang w:val="en-GB"/>
              </w:rPr>
              <m:t>4</m:t>
            </m:r>
          </m:sub>
        </m:sSub>
        <m:r>
          <m:rPr>
            <m:sty m:val="p"/>
          </m:rPr>
          <w:rPr>
            <w:rFonts w:ascii="Cambria Math" w:eastAsia="MS Mincho" w:hAnsi="Cambria Math"/>
            <w:lang w:val="en-GB"/>
          </w:rPr>
          <m:t>+</m:t>
        </m:r>
        <m:r>
          <w:rPr>
            <w:rFonts w:ascii="Cambria Math" w:eastAsia="MS Mincho" w:hAnsi="Cambria Math"/>
            <w:lang w:val="en-GB"/>
          </w:rPr>
          <m:t>x</m:t>
        </m:r>
        <m:sSub>
          <m:sSubPr>
            <m:ctrlPr>
              <w:rPr>
                <w:rFonts w:ascii="Cambria Math" w:eastAsia="MS Mincho" w:hAnsi="Cambria Math"/>
                <w:lang w:val="en-GB"/>
              </w:rPr>
            </m:ctrlPr>
          </m:sSubPr>
          <m:e>
            <m:r>
              <m:rPr>
                <m:sty m:val="b"/>
              </m:rPr>
              <w:rPr>
                <w:rFonts w:ascii="Cambria Math" w:eastAsia="MS Mincho" w:hAnsi="Cambria Math"/>
                <w:lang w:val="en-GB"/>
              </w:rPr>
              <m:t>p</m:t>
            </m:r>
          </m:e>
          <m:sub>
            <m:r>
              <m:rPr>
                <m:sty m:val="p"/>
              </m:rPr>
              <w:rPr>
                <w:rFonts w:ascii="Cambria Math" w:eastAsia="MS Mincho" w:hAnsi="Cambria Math"/>
                <w:lang w:val="en-GB"/>
              </w:rPr>
              <m:t>3</m:t>
            </m:r>
          </m:sub>
        </m:sSub>
        <m:r>
          <m:rPr>
            <m:sty m:val="p"/>
          </m:rPr>
          <w:rPr>
            <w:rFonts w:ascii="Cambria Math" w:eastAsia="MS Mincho" w:hAnsi="Cambria Math"/>
            <w:lang w:val="en-GB"/>
          </w:rPr>
          <m:t>))⋅</m:t>
        </m:r>
        <m:r>
          <m:rPr>
            <m:sty m:val="b"/>
          </m:rPr>
          <w:rPr>
            <w:rFonts w:ascii="Cambria Math" w:eastAsia="MS Mincho" w:hAnsi="Cambria Math"/>
            <w:lang w:val="en-GB"/>
          </w:rPr>
          <m:t>d</m:t>
        </m:r>
        <m:r>
          <m:rPr>
            <m:sty m:val="p"/>
          </m:rPr>
          <w:rPr>
            <w:rFonts w:ascii="Cambria Math" w:eastAsia="MS Mincho" w:hAnsi="Cambria Math"/>
            <w:lang w:val="en-GB"/>
          </w:rPr>
          <m:t>=0 </m:t>
        </m:r>
      </m:oMath>
      <w:r w:rsidRPr="00EC5628">
        <w:rPr>
          <w:rFonts w:eastAsia="MS Mincho"/>
          <w:lang w:val="en-GB"/>
        </w:rPr>
        <w:tab/>
        <w:t>(4)</w:t>
      </w:r>
    </w:p>
    <w:p w14:paraId="0D7C1E67" w14:textId="77777777" w:rsidR="004E1E10" w:rsidRPr="00EC5628" w:rsidRDefault="004E1E10" w:rsidP="004E1E10">
      <w:pPr>
        <w:rPr>
          <w:rFonts w:eastAsia="SimSun"/>
          <w:lang w:bidi="ar-EG"/>
        </w:rPr>
      </w:pPr>
      <w:r w:rsidRPr="00EC5628">
        <w:rPr>
          <w:rFonts w:eastAsia="SimSun" w:hint="cs"/>
          <w:rtl/>
          <w:lang w:bidi="ar-EG"/>
        </w:rPr>
        <w:t xml:space="preserve">ويمكن حل هذه المعادلة للحصول على </w:t>
      </w:r>
      <m:oMath>
        <m:r>
          <w:rPr>
            <w:rFonts w:ascii="Cambria Math" w:eastAsia="MS Mincho" w:hAnsi="Cambria Math"/>
            <w:lang w:val="en-GB"/>
          </w:rPr>
          <m:t>x</m:t>
        </m:r>
      </m:oMath>
      <w:r w:rsidRPr="00EC5628">
        <w:rPr>
          <w:rFonts w:eastAsia="SimSun" w:hint="cs"/>
          <w:rtl/>
          <w:lang w:bidi="ar-EG"/>
        </w:rPr>
        <w:t xml:space="preserve"> لاتجاه مصدر معين </w:t>
      </w:r>
      <m:oMath>
        <m:r>
          <m:rPr>
            <m:sty m:val="b"/>
          </m:rPr>
          <w:rPr>
            <w:rFonts w:ascii="Cambria Math" w:eastAsia="MS Mincho" w:hAnsi="Cambria Math"/>
            <w:lang w:val="en-GB"/>
          </w:rPr>
          <m:t>d</m:t>
        </m:r>
      </m:oMath>
      <w:r w:rsidRPr="00EC5628">
        <w:rPr>
          <w:rFonts w:eastAsia="SimSun" w:hint="cs"/>
          <w:rtl/>
          <w:lang w:bidi="ar-EG"/>
        </w:rPr>
        <w:t>.</w:t>
      </w:r>
    </w:p>
    <w:p w14:paraId="6DA7073E" w14:textId="77777777" w:rsidR="004E1E10" w:rsidRPr="00EC5628" w:rsidRDefault="004E1E10" w:rsidP="004E1E10">
      <w:pPr>
        <w:rPr>
          <w:rFonts w:eastAsia="SimSun"/>
          <w:lang w:bidi="ar-EG"/>
        </w:rPr>
      </w:pPr>
      <w:r w:rsidRPr="00EC5628">
        <w:rPr>
          <w:rFonts w:eastAsia="SimSun" w:hint="cs"/>
          <w:rtl/>
          <w:lang w:bidi="ar-EG"/>
        </w:rPr>
        <w:t xml:space="preserve">ويتم جمع قيم </w:t>
      </w:r>
      <m:oMath>
        <m:r>
          <w:rPr>
            <w:rFonts w:ascii="Cambria Math" w:eastAsia="MS Mincho" w:hAnsi="Cambria Math"/>
            <w:lang w:val="en-GB"/>
          </w:rPr>
          <m:t>x</m:t>
        </m:r>
      </m:oMath>
      <w:r w:rsidRPr="00EC5628">
        <w:rPr>
          <w:rFonts w:eastAsia="SimSun" w:hint="cs"/>
          <w:rtl/>
          <w:lang w:bidi="ar-EG"/>
        </w:rPr>
        <w:t>:</w:t>
      </w:r>
    </w:p>
    <w:p w14:paraId="3BCDCDB6" w14:textId="77777777" w:rsidR="004E1E10" w:rsidRPr="00EC5628" w:rsidRDefault="004E1E10" w:rsidP="0051246F">
      <w:pPr>
        <w:pStyle w:val="Equation"/>
        <w:rPr>
          <w:lang w:val="en-GB" w:bidi="ar-EG"/>
        </w:rPr>
      </w:pPr>
      <m:oMathPara>
        <m:oMath>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1</m:t>
              </m:r>
            </m:sub>
          </m:sSub>
          <m:r>
            <w:rPr>
              <w:rFonts w:ascii="Cambria Math" w:hAnsi="Cambria Math"/>
              <w:lang w:val="en-GB" w:bidi="ar-EG"/>
            </w:rPr>
            <m:t>+x(</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2</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1</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4</m:t>
              </m:r>
            </m:sub>
          </m:sSub>
          <m:r>
            <w:rPr>
              <w:rFonts w:ascii="Cambria Math" w:hAnsi="Cambria Math"/>
              <w:lang w:val="en-GB" w:bidi="ar-EG"/>
            </w:rPr>
            <m:t>+x(</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3</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4</m:t>
              </m:r>
            </m:sub>
          </m:sSub>
          <m:r>
            <w:rPr>
              <w:rFonts w:ascii="Cambria Math" w:hAnsi="Cambria Math"/>
              <w:lang w:val="en-GB" w:bidi="ar-EG"/>
            </w:rPr>
            <m:t>))]⋅</m:t>
          </m:r>
          <m:r>
            <m:rPr>
              <m:sty m:val="b"/>
            </m:rPr>
            <w:rPr>
              <w:rFonts w:ascii="Cambria Math" w:hAnsi="Cambria Math"/>
              <w:lang w:val="en-GB" w:bidi="ar-EG"/>
            </w:rPr>
            <m:t>d</m:t>
          </m:r>
          <m:r>
            <w:rPr>
              <w:rFonts w:ascii="Cambria Math" w:hAnsi="Cambria Math"/>
              <w:lang w:val="en-GB" w:bidi="ar-EG"/>
            </w:rPr>
            <m:t>=0</m:t>
          </m:r>
        </m:oMath>
      </m:oMathPara>
    </w:p>
    <w:p w14:paraId="61598014" w14:textId="77777777" w:rsidR="004E1E10" w:rsidRPr="00EC5628" w:rsidRDefault="004E1E10" w:rsidP="004E1E10">
      <w:pPr>
        <w:rPr>
          <w:rFonts w:eastAsia="SimSun"/>
          <w:lang w:bidi="ar-EG"/>
        </w:rPr>
      </w:pPr>
      <w:r w:rsidRPr="00EC5628">
        <w:rPr>
          <w:rFonts w:eastAsia="SimSun" w:hint="cs"/>
          <w:rtl/>
          <w:lang w:bidi="ar-EG"/>
        </w:rPr>
        <w:t>وتوسيع حاصل الضرب وجمع البنود:</w:t>
      </w:r>
    </w:p>
    <w:p w14:paraId="41936B9D" w14:textId="77777777" w:rsidR="004E1E10" w:rsidRPr="00EC5628" w:rsidRDefault="00611A5A" w:rsidP="0051246F">
      <w:pPr>
        <w:pStyle w:val="Equation"/>
        <w:rPr>
          <w:lang w:val="fr-FR" w:bidi="ar-EG"/>
        </w:rPr>
      </w:pPr>
      <m:oMathPara>
        <m:oMath>
          <m:m>
            <m:mPr>
              <m:plcHide m:val="1"/>
              <m:mcs>
                <m:mc>
                  <m:mcPr>
                    <m:count m:val="1"/>
                    <m:mcJc m:val="right"/>
                  </m:mcPr>
                </m:mc>
                <m:mc>
                  <m:mcPr>
                    <m:count m:val="1"/>
                    <m:mcJc m:val="left"/>
                  </m:mcPr>
                </m:mc>
              </m:mcs>
              <m:ctrlPr>
                <w:rPr>
                  <w:rFonts w:ascii="Cambria Math" w:hAnsi="Cambria Math"/>
                  <w:lang w:val="fr-FR" w:bidi="ar-EG"/>
                </w:rPr>
              </m:ctrlPr>
            </m:mPr>
            <m:mr>
              <m:e/>
              <m:e>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1</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4</m:t>
                    </m:r>
                  </m:sub>
                </m:sSub>
                <m:r>
                  <m:rPr>
                    <m:sty m:val="p"/>
                  </m:rPr>
                  <w:rPr>
                    <w:rFonts w:ascii="Cambria Math" w:hAnsi="Cambria Math"/>
                    <w:lang w:val="fr-FR" w:bidi="ar-EG"/>
                  </w:rPr>
                  <m:t>)</m:t>
                </m:r>
              </m:e>
            </m:mr>
            <m:mr>
              <m:e/>
              <m:e>
                <m:r>
                  <m:rPr>
                    <m:sty m:val="p"/>
                  </m:rPr>
                  <w:rPr>
                    <w:rFonts w:ascii="Cambria Math" w:hAnsi="Cambria Math"/>
                    <w:lang w:val="fr-FR" w:bidi="ar-EG"/>
                  </w:rPr>
                  <m:t>+</m:t>
                </m:r>
                <m:r>
                  <w:rPr>
                    <w:rFonts w:ascii="Cambria Math" w:hAnsi="Cambria Math"/>
                    <w:lang w:val="fr-FR" w:bidi="ar-EG"/>
                  </w:rPr>
                  <m:t>x</m:t>
                </m:r>
                <m:r>
                  <m:rPr>
                    <m:sty m:val="p"/>
                  </m:rPr>
                  <w:rPr>
                    <w:rFonts w:ascii="Cambria Math" w:hAnsi="Cambria Math"/>
                    <w:lang w:val="fr-FR" w:bidi="ar-EG"/>
                  </w:rPr>
                  <m:t> ((</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1</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3</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4</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2</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1</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4</m:t>
                    </m:r>
                  </m:sub>
                </m:sSub>
                <m:r>
                  <m:rPr>
                    <m:sty m:val="p"/>
                  </m:rPr>
                  <w:rPr>
                    <w:rFonts w:ascii="Cambria Math" w:hAnsi="Cambria Math"/>
                    <w:lang w:val="fr-FR" w:bidi="ar-EG"/>
                  </w:rPr>
                  <m:t>))</m:t>
                </m:r>
              </m:e>
            </m:mr>
            <m:mr>
              <m:e/>
              <m:e>
                <m:r>
                  <m:rPr>
                    <m:sty m:val="p"/>
                  </m:rPr>
                  <w:rPr>
                    <w:rFonts w:ascii="Cambria Math" w:hAnsi="Cambria Math"/>
                    <w:lang w:val="fr-FR" w:bidi="ar-EG"/>
                  </w:rPr>
                  <m:t>+</m:t>
                </m:r>
                <m:sSup>
                  <m:sSupPr>
                    <m:ctrlPr>
                      <w:rPr>
                        <w:rFonts w:ascii="Cambria Math" w:hAnsi="Cambria Math"/>
                        <w:lang w:val="fr-FR" w:bidi="ar-EG"/>
                      </w:rPr>
                    </m:ctrlPr>
                  </m:sSupPr>
                  <m:e>
                    <m:r>
                      <w:rPr>
                        <w:rFonts w:ascii="Cambria Math" w:hAnsi="Cambria Math"/>
                        <w:lang w:val="fr-FR" w:bidi="ar-EG"/>
                      </w:rPr>
                      <m:t>x</m:t>
                    </m:r>
                  </m:e>
                  <m:sup>
                    <m:r>
                      <m:rPr>
                        <m:sty m:val="p"/>
                      </m:rPr>
                      <w:rPr>
                        <w:rFonts w:ascii="Cambria Math" w:hAnsi="Cambria Math"/>
                        <w:lang w:val="fr-FR" w:bidi="ar-EG"/>
                      </w:rPr>
                      <m:t>2</m:t>
                    </m:r>
                  </m:sup>
                </m:sSup>
                <m:r>
                  <m:rPr>
                    <m:sty m:val="p"/>
                  </m:rPr>
                  <w:rPr>
                    <w:rFonts w:ascii="Cambria Math" w:hAnsi="Cambria Math"/>
                    <w:lang w:val="fr-FR" w:bidi="ar-EG"/>
                  </w:rPr>
                  <m:t> ((</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2</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1</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3</m:t>
                    </m:r>
                  </m:sub>
                </m:sSub>
                <m:r>
                  <m:rPr>
                    <m:sty m:val="p"/>
                  </m:rPr>
                  <w:rPr>
                    <w:rFonts w:ascii="Cambria Math" w:hAnsi="Cambria Math"/>
                    <w:lang w:val="fr-FR" w:bidi="ar-EG"/>
                  </w:rPr>
                  <m:t>-</m:t>
                </m:r>
                <m:sSub>
                  <m:sSubPr>
                    <m:ctrlPr>
                      <w:rPr>
                        <w:rFonts w:ascii="Cambria Math" w:hAnsi="Cambria Math"/>
                        <w:lang w:val="fr-FR" w:bidi="ar-EG"/>
                      </w:rPr>
                    </m:ctrlPr>
                  </m:sSubPr>
                  <m:e>
                    <m:r>
                      <m:rPr>
                        <m:sty m:val="b"/>
                      </m:rPr>
                      <w:rPr>
                        <w:rFonts w:ascii="Cambria Math" w:hAnsi="Cambria Math"/>
                        <w:lang w:val="fr-FR" w:bidi="ar-EG"/>
                      </w:rPr>
                      <m:t>p</m:t>
                    </m:r>
                  </m:e>
                  <m:sub>
                    <m:r>
                      <m:rPr>
                        <m:sty m:val="p"/>
                      </m:rPr>
                      <w:rPr>
                        <w:rFonts w:ascii="Cambria Math" w:hAnsi="Cambria Math"/>
                        <w:lang w:val="fr-FR" w:bidi="ar-EG"/>
                      </w:rPr>
                      <m:t>4</m:t>
                    </m:r>
                  </m:sub>
                </m:sSub>
                <m:r>
                  <m:rPr>
                    <m:sty m:val="p"/>
                  </m:rPr>
                  <w:rPr>
                    <w:rFonts w:ascii="Cambria Math" w:hAnsi="Cambria Math"/>
                    <w:lang w:val="fr-FR" w:bidi="ar-EG"/>
                  </w:rPr>
                  <m:t>))</m:t>
                </m:r>
              </m:e>
            </m:mr>
            <m:mr>
              <m:e/>
              <m:e>
                <m:r>
                  <m:rPr>
                    <m:sty m:val="p"/>
                  </m:rPr>
                  <w:rPr>
                    <w:rFonts w:ascii="Cambria Math" w:hAnsi="Cambria Math"/>
                    <w:lang w:val="fr-FR" w:bidi="ar-EG"/>
                  </w:rPr>
                  <m:t>]⋅</m:t>
                </m:r>
                <m:r>
                  <m:rPr>
                    <m:sty m:val="b"/>
                  </m:rPr>
                  <w:rPr>
                    <w:rFonts w:ascii="Cambria Math" w:hAnsi="Cambria Math"/>
                    <w:lang w:val="fr-FR" w:bidi="ar-EG"/>
                  </w:rPr>
                  <m:t>d</m:t>
                </m:r>
                <m:r>
                  <m:rPr>
                    <m:sty m:val="p"/>
                  </m:rPr>
                  <w:rPr>
                    <w:rFonts w:ascii="Cambria Math" w:hAnsi="Cambria Math"/>
                    <w:lang w:val="fr-FR" w:bidi="ar-EG"/>
                  </w:rPr>
                  <m:t>=0</m:t>
                </m:r>
              </m:e>
            </m:mr>
          </m:m>
        </m:oMath>
      </m:oMathPara>
    </w:p>
    <w:p w14:paraId="4F943289" w14:textId="77777777" w:rsidR="004E1E10" w:rsidRPr="00EC5628" w:rsidRDefault="004E1E10" w:rsidP="004E1E10">
      <w:pPr>
        <w:rPr>
          <w:rFonts w:eastAsia="SimSun"/>
          <w:lang w:bidi="ar-EG"/>
        </w:rPr>
      </w:pPr>
      <w:r w:rsidRPr="00EC5628">
        <w:rPr>
          <w:rFonts w:eastAsia="SimSun" w:hint="cs"/>
          <w:rtl/>
          <w:lang w:bidi="ar-EG"/>
        </w:rPr>
        <w:t xml:space="preserve">وأخيراً، تجرى عملية ضرب من خلال </w:t>
      </w:r>
      <m:oMath>
        <m:r>
          <m:rPr>
            <m:sty m:val="b"/>
          </m:rPr>
          <w:rPr>
            <w:rFonts w:ascii="Cambria Math" w:eastAsia="MS Mincho" w:hAnsi="Cambria Math"/>
            <w:lang w:val="en-GB"/>
          </w:rPr>
          <m:t>D</m:t>
        </m:r>
      </m:oMath>
      <w:r w:rsidRPr="00EC5628">
        <w:rPr>
          <w:rFonts w:eastAsia="SimSun" w:hint="cs"/>
          <w:rtl/>
          <w:lang w:bidi="ar-EG"/>
        </w:rPr>
        <w:t>:</w:t>
      </w:r>
    </w:p>
    <w:p w14:paraId="03639D12" w14:textId="77777777" w:rsidR="004E1E10" w:rsidRPr="00EC5628" w:rsidRDefault="00611A5A" w:rsidP="0051246F">
      <w:pPr>
        <w:pStyle w:val="Equation"/>
        <w:rPr>
          <w:lang w:val="en-GB" w:bidi="ar-EG"/>
        </w:rPr>
      </w:pPr>
      <m:oMathPara>
        <m:oMath>
          <m:m>
            <m:mPr>
              <m:plcHide m:val="1"/>
              <m:mcs>
                <m:mc>
                  <m:mcPr>
                    <m:count m:val="1"/>
                    <m:mcJc m:val="right"/>
                  </m:mcPr>
                </m:mc>
                <m:mc>
                  <m:mcPr>
                    <m:count m:val="1"/>
                    <m:mcJc m:val="left"/>
                  </m:mcPr>
                </m:mc>
              </m:mcs>
              <m:ctrlPr>
                <w:rPr>
                  <w:rFonts w:ascii="Cambria Math" w:hAnsi="Cambria Math"/>
                  <w:lang w:val="en-GB" w:bidi="ar-EG"/>
                </w:rPr>
              </m:ctrlPr>
            </m:mPr>
            <m:mr>
              <m:e/>
              <m:e>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1</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4</m:t>
                    </m:r>
                  </m:sub>
                </m:sSub>
                <m:r>
                  <w:rPr>
                    <w:rFonts w:ascii="Cambria Math" w:hAnsi="Cambria Math"/>
                    <w:lang w:val="en-GB" w:bidi="ar-EG"/>
                  </w:rPr>
                  <m:t>)⋅</m:t>
                </m:r>
                <m:r>
                  <m:rPr>
                    <m:sty m:val="b"/>
                  </m:rPr>
                  <w:rPr>
                    <w:rFonts w:ascii="Cambria Math" w:hAnsi="Cambria Math"/>
                    <w:lang w:val="en-GB" w:bidi="ar-EG"/>
                  </w:rPr>
                  <m:t>d</m:t>
                </m:r>
                <m:r>
                  <w:rPr>
                    <w:rFonts w:ascii="Cambria Math" w:hAnsi="Cambria Math"/>
                    <w:lang w:val="en-GB" w:bidi="ar-EG"/>
                  </w:rPr>
                  <m:t>]</m:t>
                </m:r>
              </m:e>
            </m:mr>
            <m:mr>
              <m:e>
                <m:r>
                  <w:rPr>
                    <w:rFonts w:ascii="Cambria Math" w:hAnsi="Cambria Math"/>
                    <w:lang w:val="en-GB" w:bidi="ar-EG"/>
                  </w:rPr>
                  <m:t>+x </m:t>
                </m:r>
              </m:e>
              <m:e>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1</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3</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4</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2</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1</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4</m:t>
                    </m:r>
                  </m:sub>
                </m:sSub>
                <m:r>
                  <w:rPr>
                    <w:rFonts w:ascii="Cambria Math" w:hAnsi="Cambria Math"/>
                    <w:lang w:val="en-GB" w:bidi="ar-EG"/>
                  </w:rPr>
                  <m:t>))⋅</m:t>
                </m:r>
                <m:r>
                  <m:rPr>
                    <m:sty m:val="b"/>
                  </m:rPr>
                  <w:rPr>
                    <w:rFonts w:ascii="Cambria Math" w:hAnsi="Cambria Math"/>
                    <w:lang w:val="en-GB" w:bidi="ar-EG"/>
                  </w:rPr>
                  <m:t>d</m:t>
                </m:r>
                <m:r>
                  <w:rPr>
                    <w:rFonts w:ascii="Cambria Math" w:hAnsi="Cambria Math"/>
                    <w:lang w:val="en-GB" w:bidi="ar-EG"/>
                  </w:rPr>
                  <m:t>]</m:t>
                </m:r>
              </m:e>
            </m:mr>
            <m:mr>
              <m:e>
                <m:r>
                  <w:rPr>
                    <w:rFonts w:ascii="Cambria Math" w:hAnsi="Cambria Math"/>
                    <w:lang w:val="en-GB" w:bidi="ar-EG"/>
                  </w:rPr>
                  <m:t>+</m:t>
                </m:r>
                <m:sSup>
                  <m:sSupPr>
                    <m:ctrlPr>
                      <w:rPr>
                        <w:rFonts w:ascii="Cambria Math" w:hAnsi="Cambria Math"/>
                        <w:lang w:val="en-GB" w:bidi="ar-EG"/>
                      </w:rPr>
                    </m:ctrlPr>
                  </m:sSupPr>
                  <m:e>
                    <m:r>
                      <w:rPr>
                        <w:rFonts w:ascii="Cambria Math" w:hAnsi="Cambria Math"/>
                        <w:lang w:val="en-GB" w:bidi="ar-EG"/>
                      </w:rPr>
                      <m:t>x</m:t>
                    </m:r>
                  </m:e>
                  <m:sup>
                    <m:r>
                      <w:rPr>
                        <w:rFonts w:ascii="Cambria Math" w:hAnsi="Cambria Math"/>
                        <w:lang w:val="en-GB" w:bidi="ar-EG"/>
                      </w:rPr>
                      <m:t>2</m:t>
                    </m:r>
                  </m:sup>
                </m:sSup>
                <m:r>
                  <w:rPr>
                    <w:rFonts w:ascii="Cambria Math" w:hAnsi="Cambria Math"/>
                    <w:lang w:val="en-GB" w:bidi="ar-EG"/>
                  </w:rPr>
                  <m:t> </m:t>
                </m:r>
              </m:e>
              <m:e>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2</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1</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3</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4</m:t>
                    </m:r>
                  </m:sub>
                </m:sSub>
                <m:r>
                  <w:rPr>
                    <w:rFonts w:ascii="Cambria Math" w:hAnsi="Cambria Math"/>
                    <w:lang w:val="en-GB" w:bidi="ar-EG"/>
                  </w:rPr>
                  <m:t>))⋅</m:t>
                </m:r>
                <m:r>
                  <m:rPr>
                    <m:sty m:val="b"/>
                  </m:rPr>
                  <w:rPr>
                    <w:rFonts w:ascii="Cambria Math" w:hAnsi="Cambria Math"/>
                    <w:lang w:val="en-GB" w:bidi="ar-EG"/>
                  </w:rPr>
                  <m:t>d</m:t>
                </m:r>
                <m:r>
                  <w:rPr>
                    <w:rFonts w:ascii="Cambria Math" w:hAnsi="Cambria Math"/>
                    <w:lang w:val="en-GB" w:bidi="ar-EG"/>
                  </w:rPr>
                  <m:t>]</m:t>
                </m:r>
              </m:e>
            </m:mr>
            <m:mr>
              <m:e/>
              <m:e>
                <m:r>
                  <w:rPr>
                    <w:rFonts w:ascii="Cambria Math" w:hAnsi="Cambria Math"/>
                    <w:lang w:val="en-GB" w:bidi="ar-EG"/>
                  </w:rPr>
                  <m:t>=0</m:t>
                </m:r>
              </m:e>
            </m:mr>
          </m:m>
        </m:oMath>
      </m:oMathPara>
    </w:p>
    <w:p w14:paraId="1F8D7337" w14:textId="77777777" w:rsidR="004E1E10" w:rsidRPr="00EC5628" w:rsidRDefault="004E1E10" w:rsidP="004E1E10">
      <w:pPr>
        <w:rPr>
          <w:rFonts w:eastAsia="SimSun"/>
          <w:rtl/>
          <w:lang w:bidi="ar-EG"/>
        </w:rPr>
      </w:pPr>
      <w:r w:rsidRPr="00EC5628">
        <w:rPr>
          <w:rFonts w:eastAsia="SimSun" w:hint="cs"/>
          <w:rtl/>
          <w:lang w:bidi="ar-EG"/>
        </w:rPr>
        <w:t xml:space="preserve">وبالتالي، يكون الحل للبند </w:t>
      </w:r>
      <m:oMath>
        <m:r>
          <w:rPr>
            <w:rFonts w:ascii="Cambria Math" w:eastAsia="MS Mincho" w:hAnsi="Cambria Math"/>
            <w:lang w:val="en-GB"/>
          </w:rPr>
          <m:t>x</m:t>
        </m:r>
      </m:oMath>
      <w:r w:rsidRPr="00EC5628">
        <w:rPr>
          <w:rFonts w:eastAsia="SimSun" w:hint="cs"/>
          <w:rtl/>
          <w:lang w:bidi="ar-EG"/>
        </w:rPr>
        <w:t xml:space="preserve"> هو جذر متعدد الحدود يمكن حله باستعمال الأساليب القياسية.</w:t>
      </w:r>
    </w:p>
    <w:p w14:paraId="1089B6E3" w14:textId="77777777" w:rsidR="004E1E10" w:rsidRPr="00EC5628" w:rsidRDefault="004E1E10" w:rsidP="004E1E10">
      <w:pPr>
        <w:rPr>
          <w:rFonts w:eastAsia="SimSun"/>
          <w:lang w:bidi="ar-EG"/>
        </w:rPr>
      </w:pPr>
      <w:r w:rsidRPr="00EC5628">
        <w:rPr>
          <w:rFonts w:eastAsia="SimSun" w:hint="cs"/>
          <w:rtl/>
          <w:lang w:bidi="ar-EG"/>
        </w:rPr>
        <w:t xml:space="preserve">وعن طريق الاستعاضة عن المتجه </w:t>
      </w:r>
      <m:oMath>
        <m:r>
          <m:rPr>
            <m:sty m:val="b"/>
          </m:rPr>
          <w:rPr>
            <w:rFonts w:ascii="Cambria Math" w:eastAsia="MS Mincho" w:hAnsi="Cambria Math"/>
            <w:lang w:val="en-GB"/>
          </w:rPr>
          <m:t>P</m:t>
        </m:r>
      </m:oMath>
      <w:r w:rsidRPr="00EC5628">
        <w:rPr>
          <w:rFonts w:eastAsia="SimSun" w:hint="cs"/>
          <w:rtl/>
          <w:lang w:bidi="ar-EG"/>
        </w:rPr>
        <w:t xml:space="preserve"> بالمتجه </w:t>
      </w:r>
      <m:oMath>
        <m:r>
          <m:rPr>
            <m:sty m:val="b"/>
          </m:rPr>
          <w:rPr>
            <w:rFonts w:ascii="Cambria Math" w:eastAsia="MS Mincho" w:hAnsi="Cambria Math"/>
            <w:lang w:val="en-GB"/>
          </w:rPr>
          <m:t>P'</m:t>
        </m:r>
      </m:oMath>
      <w:r w:rsidRPr="00EC5628">
        <w:rPr>
          <w:rFonts w:eastAsia="SimSun" w:hint="cs"/>
          <w:rtl/>
          <w:lang w:bidi="ar-EG"/>
        </w:rPr>
        <w:t xml:space="preserve"> في المعادلات أعلاه، يمكن تحديد </w:t>
      </w:r>
      <m:oMath>
        <m:r>
          <w:rPr>
            <w:rFonts w:ascii="Cambria Math" w:eastAsia="MS Mincho" w:hAnsi="Cambria Math"/>
            <w:lang w:val="en-GB"/>
          </w:rPr>
          <m:t>y</m:t>
        </m:r>
      </m:oMath>
      <w:r w:rsidRPr="00EC5628">
        <w:rPr>
          <w:rFonts w:eastAsia="SimSun" w:hint="cs"/>
          <w:rtl/>
          <w:lang w:bidi="ar-EG"/>
        </w:rPr>
        <w:t xml:space="preserve"> أيضاً:</w:t>
      </w:r>
    </w:p>
    <w:p w14:paraId="0E39D4E5" w14:textId="77777777" w:rsidR="004E1E10" w:rsidRPr="00EC5628" w:rsidRDefault="004E1E10" w:rsidP="00EC25C0">
      <w:pPr>
        <w:pStyle w:val="Equation"/>
        <w:rPr>
          <w:lang w:val="en-GB" w:bidi="ar-EG"/>
        </w:rPr>
      </w:pPr>
      <m:oMathPara>
        <m:oMath>
          <m:r>
            <m:rPr>
              <m:sty m:val="b"/>
            </m:rPr>
            <w:rPr>
              <w:rFonts w:ascii="Cambria Math" w:hAnsi="Cambria Math"/>
              <w:lang w:val="en-GB" w:bidi="ar-EG"/>
            </w:rPr>
            <m:t>P'</m:t>
          </m:r>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2</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3</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4</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1</m:t>
              </m:r>
            </m:sub>
          </m:sSub>
          <m:r>
            <w:rPr>
              <w:rFonts w:ascii="Cambria Math" w:hAnsi="Cambria Math"/>
              <w:lang w:val="en-GB" w:bidi="ar-EG"/>
            </w:rPr>
            <m:t>]</m:t>
          </m:r>
        </m:oMath>
      </m:oMathPara>
    </w:p>
    <w:p w14:paraId="5BA91208" w14:textId="77777777" w:rsidR="004E1E10" w:rsidRPr="00EC5628" w:rsidRDefault="004E1E10" w:rsidP="004E1E10">
      <w:pPr>
        <w:rPr>
          <w:rFonts w:eastAsia="SimSun"/>
          <w:rtl/>
          <w:lang w:val="en-CA" w:bidi="ar-EG"/>
        </w:rPr>
      </w:pPr>
      <w:r w:rsidRPr="00EC5628">
        <w:rPr>
          <w:rFonts w:eastAsia="SimSun" w:hint="cs"/>
          <w:rtl/>
          <w:lang w:bidi="ar-EG"/>
        </w:rPr>
        <w:lastRenderedPageBreak/>
        <w:t xml:space="preserve">ويمكن بعد ذلك حساب قيم الكسب </w:t>
      </w:r>
      <m:oMath>
        <m:r>
          <m:rPr>
            <m:sty m:val="b"/>
          </m:rPr>
          <w:rPr>
            <w:rFonts w:ascii="Cambria Math" w:eastAsia="MS Mincho" w:hAnsi="Cambria Math"/>
            <w:lang w:val="en-GB"/>
          </w:rPr>
          <m:t>g</m:t>
        </m:r>
      </m:oMath>
      <w:r w:rsidRPr="00EC5628">
        <w:rPr>
          <w:rFonts w:eastAsia="SimSun" w:hint="cs"/>
          <w:rtl/>
          <w:lang w:bidi="ar-EG"/>
        </w:rPr>
        <w:t xml:space="preserve"> باستعمال المعادلتين </w:t>
      </w:r>
      <w:r w:rsidRPr="00EC5628">
        <w:rPr>
          <w:rFonts w:eastAsia="SimSun"/>
          <w:lang w:val="en-CA" w:bidi="ar-EG"/>
        </w:rPr>
        <w:t>1</w:t>
      </w:r>
      <w:r w:rsidRPr="00EC5628">
        <w:rPr>
          <w:rFonts w:eastAsia="SimSun" w:hint="cs"/>
          <w:rtl/>
          <w:lang w:bidi="ar-EG"/>
        </w:rPr>
        <w:t xml:space="preserve"> و</w:t>
      </w:r>
      <w:r w:rsidRPr="00EC5628">
        <w:rPr>
          <w:rFonts w:eastAsia="SimSun"/>
          <w:lang w:bidi="ar-EG"/>
        </w:rPr>
        <w:t>2</w:t>
      </w:r>
      <w:r w:rsidRPr="00EC5628">
        <w:rPr>
          <w:rFonts w:eastAsia="SimSun" w:hint="cs"/>
          <w:rtl/>
          <w:lang w:bidi="ar-EG"/>
        </w:rPr>
        <w:t xml:space="preserve">. وبالنظر إلى تجاهل مقياس </w:t>
      </w:r>
      <m:oMath>
        <m:r>
          <m:rPr>
            <m:sty m:val="b"/>
          </m:rPr>
          <w:rPr>
            <w:rFonts w:ascii="Cambria Math" w:eastAsia="MS Mincho" w:hAnsi="Cambria Math"/>
            <w:lang w:val="en-GB"/>
          </w:rPr>
          <m:t>d</m:t>
        </m:r>
      </m:oMath>
      <w:r w:rsidRPr="00EC5628">
        <w:rPr>
          <w:rFonts w:eastAsia="SimSun" w:hint="cs"/>
          <w:rtl/>
          <w:lang w:bidi="ar-EG"/>
        </w:rPr>
        <w:t xml:space="preserve"> في المعادلة </w:t>
      </w:r>
      <w:r w:rsidRPr="00EC5628">
        <w:rPr>
          <w:rFonts w:eastAsia="SimSun"/>
          <w:lang w:val="en-CA" w:bidi="ar-EG"/>
        </w:rPr>
        <w:t>(4)</w:t>
      </w:r>
      <w:r w:rsidRPr="00EC5628">
        <w:rPr>
          <w:rFonts w:eastAsia="SimSun" w:hint="cs"/>
          <w:rtl/>
          <w:lang w:val="en-CA" w:bidi="ar-EG"/>
        </w:rPr>
        <w:t>، يمكن الحصول على حلول تُنتج متجه سرعة معاكس لما هو مرغوب مباشرة. ويمكن التحقق من ذلك عن طريق التحقق من أن:</w:t>
      </w:r>
    </w:p>
    <w:p w14:paraId="0025A9A2" w14:textId="77777777" w:rsidR="004E1E10" w:rsidRPr="00EC5628" w:rsidRDefault="004E1E10" w:rsidP="00EC25C0">
      <w:pPr>
        <w:pStyle w:val="Equation"/>
        <w:rPr>
          <w:rtl/>
          <w:lang w:val="en-GB" w:bidi="ar-EG"/>
        </w:rPr>
      </w:pPr>
      <m:oMathPara>
        <m:oMath>
          <m:r>
            <m:rPr>
              <m:sty m:val="b"/>
            </m:rPr>
            <w:rPr>
              <w:rFonts w:ascii="Cambria Math" w:hAnsi="Cambria Math"/>
              <w:lang w:val="en-GB" w:bidi="ar-EG"/>
            </w:rPr>
            <m:t>gP</m:t>
          </m:r>
          <m:r>
            <w:rPr>
              <w:rFonts w:ascii="Cambria Math" w:hAnsi="Cambria Math"/>
              <w:lang w:val="en-GB" w:bidi="ar-EG"/>
            </w:rPr>
            <m:t>⋅</m:t>
          </m:r>
          <m:r>
            <m:rPr>
              <m:sty m:val="b"/>
            </m:rPr>
            <w:rPr>
              <w:rFonts w:ascii="Cambria Math" w:hAnsi="Cambria Math"/>
              <w:lang w:val="en-GB" w:bidi="ar-EG"/>
            </w:rPr>
            <m:t>d</m:t>
          </m:r>
          <m:r>
            <w:rPr>
              <w:rFonts w:ascii="Cambria Math" w:hAnsi="Cambria Math"/>
              <w:lang w:val="en-GB" w:bidi="ar-EG"/>
            </w:rPr>
            <m:t>&gt;0</m:t>
          </m:r>
        </m:oMath>
      </m:oMathPara>
    </w:p>
    <w:p w14:paraId="3FE94E78" w14:textId="77777777" w:rsidR="004E1E10" w:rsidRPr="00EC5628" w:rsidRDefault="004E1E10" w:rsidP="004E1E10">
      <w:pPr>
        <w:pStyle w:val="Heading4"/>
        <w:rPr>
          <w:rFonts w:eastAsia="SimSun"/>
          <w:rtl/>
          <w:lang w:eastAsia="zh-CN" w:bidi="ar-EG"/>
        </w:rPr>
      </w:pPr>
      <w:r w:rsidRPr="00EC5628">
        <w:rPr>
          <w:rFonts w:eastAsia="SimSun"/>
          <w:lang w:eastAsia="zh-CN" w:bidi="ar-EG"/>
        </w:rPr>
        <w:t>4.2.1.6</w:t>
      </w:r>
      <w:r w:rsidRPr="00EC5628">
        <w:rPr>
          <w:rFonts w:eastAsia="SimSun"/>
          <w:rtl/>
          <w:lang w:eastAsia="zh-CN" w:bidi="ar-EG"/>
        </w:rPr>
        <w:tab/>
      </w:r>
      <w:r w:rsidRPr="00EC5628">
        <w:rPr>
          <w:rFonts w:eastAsia="SimSun" w:hint="cs"/>
          <w:rtl/>
          <w:lang w:val="en-GB" w:eastAsia="zh-CN" w:bidi="ar-EG"/>
        </w:rPr>
        <w:t xml:space="preserve">الخلط المنخفض لمسح الصوت المجسم </w:t>
      </w:r>
      <w:r w:rsidRPr="00EC5628">
        <w:rPr>
          <w:rFonts w:eastAsia="MS Mincho"/>
          <w:lang w:val="en-GB"/>
        </w:rPr>
        <w:t>StereoPanDownmix</w:t>
      </w:r>
    </w:p>
    <w:p w14:paraId="74742849" w14:textId="77777777" w:rsidR="004E1E10" w:rsidRPr="00EC5628" w:rsidRDefault="004E1E10" w:rsidP="004E1E10">
      <w:pPr>
        <w:keepNext/>
        <w:keepLines/>
        <w:rPr>
          <w:rFonts w:eastAsia="SimSun"/>
          <w:rtl/>
          <w:lang w:val="en-CA" w:bidi="ar-EG"/>
        </w:rPr>
      </w:pPr>
      <w:r w:rsidRPr="00EC5628">
        <w:rPr>
          <w:rFonts w:eastAsia="SimSun" w:hint="cs"/>
          <w:rtl/>
          <w:lang w:bidi="ar-EG"/>
        </w:rPr>
        <w:t xml:space="preserve">يتم الحصول على إشارات الخرج لمصدر صوت مجسم </w:t>
      </w:r>
      <w:r w:rsidRPr="00EC5628">
        <w:rPr>
          <w:rFonts w:eastAsia="SimSun"/>
          <w:lang w:val="en-CA" w:bidi="ar-EG"/>
        </w:rPr>
        <w:t>(0+2+0)</w:t>
      </w:r>
      <w:r w:rsidRPr="00EC5628">
        <w:rPr>
          <w:rFonts w:eastAsia="SimSun" w:hint="cs"/>
          <w:rtl/>
          <w:lang w:val="en-CA" w:bidi="ar-EG"/>
        </w:rPr>
        <w:t xml:space="preserve"> بطريقة تستند إلى الخلط المنخفض من </w:t>
      </w:r>
      <w:r w:rsidRPr="00EC5628">
        <w:rPr>
          <w:rFonts w:eastAsia="SimSun"/>
          <w:lang w:val="en-CA" w:bidi="ar-EG"/>
        </w:rPr>
        <w:t>0+5+0</w:t>
      </w:r>
      <w:r w:rsidRPr="00EC5628">
        <w:rPr>
          <w:rFonts w:eastAsia="SimSun" w:hint="cs"/>
          <w:rtl/>
          <w:lang w:val="en-CA" w:bidi="ar-EG"/>
        </w:rPr>
        <w:t xml:space="preserve"> إلى </w:t>
      </w:r>
      <w:r w:rsidRPr="00EC5628">
        <w:rPr>
          <w:rFonts w:eastAsia="SimSun"/>
          <w:lang w:val="en-CA" w:bidi="ar-EG"/>
        </w:rPr>
        <w:t>0+2+0</w:t>
      </w:r>
      <w:r w:rsidRPr="00EC5628">
        <w:rPr>
          <w:rFonts w:eastAsia="SimSun" w:hint="cs"/>
          <w:rtl/>
          <w:lang w:val="en-CA" w:bidi="ar-EG"/>
        </w:rPr>
        <w:t>. وتُنفذ هذه الطريقة بشكل مستقل.</w:t>
      </w:r>
    </w:p>
    <w:p w14:paraId="273A66D1" w14:textId="77777777" w:rsidR="004E1E10" w:rsidRPr="00EC5628" w:rsidRDefault="004E1E10" w:rsidP="004E1E10">
      <w:pPr>
        <w:keepNext/>
        <w:keepLines/>
        <w:rPr>
          <w:rFonts w:eastAsia="SimSun"/>
          <w:lang w:bidi="ar-EG"/>
        </w:rPr>
      </w:pPr>
      <w:r w:rsidRPr="00EC5628">
        <w:rPr>
          <w:rFonts w:eastAsia="SimSun" w:hint="cs"/>
          <w:rtl/>
          <w:lang w:bidi="ar-EG"/>
        </w:rPr>
        <w:t>ويتم الإجراء على النحو التالي:</w:t>
      </w:r>
    </w:p>
    <w:p w14:paraId="068721CB" w14:textId="77777777" w:rsidR="004E1E10" w:rsidRPr="00EC5628" w:rsidRDefault="004E1E10" w:rsidP="004E1E10">
      <w:pPr>
        <w:pStyle w:val="enumlev1"/>
        <w:rPr>
          <w:rFonts w:eastAsia="SimSun"/>
          <w:rtl/>
          <w:lang w:val="en-CA"/>
        </w:rPr>
      </w:pPr>
      <w:r w:rsidRPr="00EC5628">
        <w:rPr>
          <w:rFonts w:eastAsia="SimSun" w:hint="cs"/>
          <w:rtl/>
        </w:rPr>
        <w:t>-</w:t>
      </w:r>
      <w:r w:rsidRPr="00EC5628">
        <w:rPr>
          <w:rFonts w:eastAsia="SimSun"/>
          <w:rtl/>
        </w:rPr>
        <w:tab/>
      </w:r>
      <w:r w:rsidRPr="00EC5628">
        <w:rPr>
          <w:rFonts w:eastAsia="SimSun" w:hint="cs"/>
          <w:rtl/>
        </w:rPr>
        <w:t>يجري مسح بانورامي لاتجاه الدخل باستعمال ماسح بانورامي للمصدر النقطي</w:t>
      </w:r>
      <w:r w:rsidRPr="00EC5628">
        <w:rPr>
          <w:rFonts w:eastAsia="SimSun" w:hint="cs"/>
          <w:rtl/>
          <w:lang w:val="en-GB" w:eastAsia="zh-CN"/>
        </w:rPr>
        <w:t xml:space="preserve"> </w:t>
      </w:r>
      <w:r w:rsidRPr="00EC5628">
        <w:rPr>
          <w:rFonts w:eastAsia="SimSun" w:hint="cs"/>
          <w:rtl/>
        </w:rPr>
        <w:t xml:space="preserve">مُشكل لخلط </w:t>
      </w:r>
      <w:r w:rsidRPr="00EC5628">
        <w:rPr>
          <w:rFonts w:eastAsia="SimSun"/>
          <w:lang w:val="en-CA"/>
        </w:rPr>
        <w:t>0+5+0</w:t>
      </w:r>
      <w:r w:rsidRPr="00EC5628">
        <w:rPr>
          <w:rFonts w:eastAsia="SimSun" w:hint="cs"/>
          <w:rtl/>
          <w:lang w:val="en-CA"/>
        </w:rPr>
        <w:t xml:space="preserve"> لإنتاج متجه من خمس قيم كسب</w:t>
      </w:r>
      <m:oMath>
        <m:r>
          <m:rPr>
            <m:sty m:val="b"/>
          </m:rPr>
          <w:rPr>
            <w:rFonts w:ascii="Cambria Math" w:eastAsia="MS Mincho" w:hAnsi="Cambria Math" w:hint="eastAsia"/>
            <w:lang w:val="en-GB"/>
          </w:rPr>
          <m:t xml:space="preserve"> g</m:t>
        </m:r>
        <m:r>
          <m:rPr>
            <m:sty m:val="b"/>
          </m:rPr>
          <w:rPr>
            <w:rFonts w:ascii="Cambria Math" w:eastAsia="MS Mincho" w:hAnsi="Cambria Math" w:hint="eastAsia"/>
            <w:lang w:val="en-GB"/>
          </w:rPr>
          <m:t>'</m:t>
        </m:r>
      </m:oMath>
      <w:r w:rsidRPr="00EC5628">
        <w:rPr>
          <w:rFonts w:eastAsia="SimSun" w:hint="cs"/>
          <w:rtl/>
          <w:lang w:val="en-CA"/>
        </w:rPr>
        <w:t xml:space="preserve">، بالترتيب </w:t>
      </w:r>
      <w:r w:rsidRPr="00EC5628">
        <w:rPr>
          <w:rFonts w:eastAsia="MS Mincho"/>
          <w:lang w:val="en-GB"/>
        </w:rPr>
        <w:t>M+030</w:t>
      </w:r>
      <w:r w:rsidRPr="00EC5628">
        <w:rPr>
          <w:rFonts w:eastAsia="SimSun" w:hint="cs"/>
          <w:rtl/>
          <w:lang w:val="en-CA"/>
        </w:rPr>
        <w:t xml:space="preserve">، </w:t>
      </w:r>
      <w:r w:rsidRPr="00EC5628">
        <w:rPr>
          <w:rFonts w:eastAsia="MS Mincho"/>
          <w:lang w:val="en-GB"/>
        </w:rPr>
        <w:t>M-030</w:t>
      </w:r>
      <w:r w:rsidRPr="00EC5628">
        <w:rPr>
          <w:rFonts w:eastAsia="SimSun" w:hint="cs"/>
          <w:rtl/>
          <w:lang w:val="en-CA"/>
        </w:rPr>
        <w:t xml:space="preserve">، </w:t>
      </w:r>
      <w:r w:rsidRPr="00EC5628">
        <w:rPr>
          <w:rFonts w:eastAsia="MS Mincho"/>
          <w:lang w:val="en-GB"/>
        </w:rPr>
        <w:t>M+000</w:t>
      </w:r>
      <w:r w:rsidRPr="00EC5628">
        <w:rPr>
          <w:rFonts w:eastAsia="SimSun" w:hint="cs"/>
          <w:rtl/>
          <w:lang w:val="en-CA"/>
        </w:rPr>
        <w:t xml:space="preserve">، </w:t>
      </w:r>
      <w:r w:rsidRPr="00EC5628">
        <w:rPr>
          <w:rFonts w:eastAsia="MS Mincho"/>
          <w:lang w:val="en-GB"/>
        </w:rPr>
        <w:t>M+110</w:t>
      </w:r>
      <w:r w:rsidRPr="00EC5628">
        <w:rPr>
          <w:rFonts w:eastAsia="SimSun" w:hint="cs"/>
          <w:rtl/>
          <w:lang w:val="en-CA"/>
        </w:rPr>
        <w:t xml:space="preserve">، </w:t>
      </w:r>
      <w:r w:rsidRPr="00EC5628">
        <w:rPr>
          <w:rFonts w:eastAsia="MS Mincho"/>
          <w:lang w:val="en-GB"/>
        </w:rPr>
        <w:t>M-110</w:t>
      </w:r>
      <w:r w:rsidRPr="00EC5628">
        <w:rPr>
          <w:rFonts w:eastAsia="SimSun" w:hint="cs"/>
          <w:rtl/>
          <w:lang w:val="en-CA"/>
        </w:rPr>
        <w:t>.</w:t>
      </w:r>
    </w:p>
    <w:p w14:paraId="09280F43"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 xml:space="preserve">وتُطبق مصفوفة تحويل النسق من </w:t>
      </w:r>
      <w:r w:rsidRPr="00EC5628">
        <w:rPr>
          <w:rFonts w:eastAsia="SimSun"/>
          <w:lang w:val="en-CA"/>
        </w:rPr>
        <w:t>0+5+0</w:t>
      </w:r>
      <w:r w:rsidRPr="00EC5628">
        <w:rPr>
          <w:rFonts w:eastAsia="SimSun" w:hint="cs"/>
          <w:rtl/>
          <w:lang w:val="en-CA"/>
        </w:rPr>
        <w:t xml:space="preserve"> إلى </w:t>
      </w:r>
      <w:r w:rsidRPr="00EC5628">
        <w:rPr>
          <w:rFonts w:eastAsia="SimSun"/>
          <w:lang w:val="en-CA"/>
        </w:rPr>
        <w:t>0+2+0</w:t>
      </w:r>
      <w:r w:rsidRPr="00EC5628">
        <w:rPr>
          <w:rFonts w:eastAsia="SimSun" w:hint="cs"/>
          <w:rtl/>
          <w:lang w:val="en-CA"/>
        </w:rPr>
        <w:t xml:space="preserve"> للحصول على قيم كسب الصوت </w:t>
      </w:r>
      <m:oMath>
        <m:r>
          <m:rPr>
            <m:sty m:val="b"/>
          </m:rPr>
          <w:rPr>
            <w:rFonts w:ascii="Cambria Math" w:eastAsia="MS Mincho" w:hAnsi="Cambria Math"/>
            <w:lang w:val="en-GB"/>
          </w:rPr>
          <m:t>G″</m:t>
        </m:r>
      </m:oMath>
      <w:r w:rsidRPr="00EC5628">
        <w:rPr>
          <w:rFonts w:eastAsia="SimSun" w:hint="cs"/>
          <w:rtl/>
          <w:lang w:val="en-CA"/>
        </w:rPr>
        <w:t xml:space="preserve"> المجسم بالترتيب </w:t>
      </w:r>
      <w:r w:rsidRPr="00EC5628">
        <w:rPr>
          <w:rFonts w:eastAsia="MS Mincho"/>
          <w:lang w:val="en-GB"/>
        </w:rPr>
        <w:t>M+030</w:t>
      </w:r>
      <w:r w:rsidRPr="00EC5628">
        <w:rPr>
          <w:rFonts w:eastAsia="SimSun" w:hint="cs"/>
          <w:rtl/>
          <w:lang w:val="en-CA"/>
        </w:rPr>
        <w:t xml:space="preserve">، </w:t>
      </w:r>
      <w:r w:rsidRPr="00EC5628">
        <w:rPr>
          <w:rFonts w:eastAsia="MS Mincho"/>
          <w:lang w:val="en-GB"/>
        </w:rPr>
        <w:t>M</w:t>
      </w:r>
      <w:r w:rsidRPr="00EC5628">
        <w:rPr>
          <w:rFonts w:eastAsia="MS Mincho"/>
          <w:lang w:val="en-GB"/>
        </w:rPr>
        <w:noBreakHyphen/>
        <w:t>030</w:t>
      </w:r>
      <w:r w:rsidRPr="00EC5628">
        <w:rPr>
          <w:rFonts w:eastAsia="SimSun" w:hint="cs"/>
          <w:rtl/>
          <w:lang w:val="en-CA"/>
        </w:rPr>
        <w:t>:</w:t>
      </w:r>
    </w:p>
    <w:p w14:paraId="60DE3EC0" w14:textId="3A6E20D1" w:rsidR="004E1E10" w:rsidRPr="00886780" w:rsidRDefault="004E1E10" w:rsidP="00EC25C0">
      <w:pPr>
        <w:pStyle w:val="Equation"/>
        <w:bidi w:val="0"/>
        <w:rPr>
          <w:lang w:val="en-GB"/>
        </w:rPr>
      </w:pPr>
      <w:r w:rsidRPr="00886780">
        <w:rPr>
          <w:b/>
          <w:lang w:val="en-GB"/>
        </w:rPr>
        <w:tab/>
      </w:r>
      <m:oMath>
        <m:r>
          <m:rPr>
            <m:sty m:val="b"/>
          </m:rPr>
          <w:rPr>
            <w:rFonts w:ascii="Cambria Math" w:hAnsi="Cambria Math"/>
            <w:lang w:val="en-GB"/>
          </w:rPr>
          <m:t>g″</m:t>
        </m:r>
        <m:r>
          <w:rPr>
            <w:rFonts w:ascii="Cambria Math" w:hAnsi="Cambria Math"/>
            <w:lang w:val="en-GB"/>
          </w:rPr>
          <m:t>=</m:t>
        </m:r>
        <m:d>
          <m:dPr>
            <m:begChr m:val="["/>
            <m:endChr m:val="]"/>
            <m:ctrlPr>
              <w:rPr>
                <w:rFonts w:ascii="Cambria Math" w:hAnsi="Cambria Math"/>
                <w:lang w:val="en-GB"/>
              </w:rPr>
            </m:ctrlPr>
          </m:dPr>
          <m:e>
            <m:m>
              <m:mPr>
                <m:plcHide m:val="1"/>
                <m:mcs>
                  <m:mc>
                    <m:mcPr>
                      <m:count m:val="5"/>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e>
                  </m:rad>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e>
                  <m:rad>
                    <m:radPr>
                      <m:degHide m:val="1"/>
                      <m:ctrlPr>
                        <w:rPr>
                          <w:rFonts w:ascii="Cambria Math" w:hAnsi="Cambria Math"/>
                          <w:lang w:val="en-GB"/>
                        </w:rPr>
                      </m:ctrlPr>
                    </m:radPr>
                    <m:deg/>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e>
                  </m:rad>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mr>
            </m:m>
          </m:e>
        </m:d>
        <m:r>
          <w:rPr>
            <w:rFonts w:ascii="Cambria Math" w:hAnsi="Cambria Math"/>
            <w:lang w:val="en-GB"/>
          </w:rPr>
          <m:t>⋅</m:t>
        </m:r>
        <m:r>
          <m:rPr>
            <m:sty m:val="b"/>
          </m:rPr>
          <w:rPr>
            <w:rFonts w:ascii="Cambria Math" w:hAnsi="Cambria Math"/>
            <w:lang w:val="en-GB"/>
          </w:rPr>
          <m:t>g'</m:t>
        </m:r>
      </m:oMath>
    </w:p>
    <w:p w14:paraId="491A3B8B" w14:textId="77777777" w:rsidR="004E1E10" w:rsidRPr="00EC5628" w:rsidRDefault="004E1E10" w:rsidP="004E1E10">
      <w:pPr>
        <w:pStyle w:val="enumlev1"/>
        <w:rPr>
          <w:rFonts w:eastAsia="SimSun"/>
          <w:rtl/>
          <w:lang w:val="en-CA"/>
        </w:rPr>
      </w:pPr>
      <w:r w:rsidRPr="00EC5628">
        <w:rPr>
          <w:rFonts w:eastAsia="SimSun" w:hint="cs"/>
          <w:rtl/>
        </w:rPr>
        <w:t>-</w:t>
      </w:r>
      <w:r w:rsidRPr="00EC5628">
        <w:rPr>
          <w:rFonts w:eastAsia="SimSun"/>
          <w:rtl/>
        </w:rPr>
        <w:tab/>
      </w:r>
      <w:r w:rsidRPr="00EC5628">
        <w:rPr>
          <w:rFonts w:eastAsia="SimSun" w:hint="cs"/>
          <w:rtl/>
        </w:rPr>
        <w:t xml:space="preserve">ويتم تطبيع القيمة </w:t>
      </w:r>
      <m:oMath>
        <m:r>
          <m:rPr>
            <m:sty m:val="b"/>
          </m:rPr>
          <w:rPr>
            <w:rFonts w:ascii="Cambria Math" w:eastAsia="MS Mincho" w:hAnsi="Cambria Math"/>
            <w:lang w:val="en-GB"/>
          </w:rPr>
          <m:t>g″</m:t>
        </m:r>
      </m:oMath>
      <w:r w:rsidRPr="00EC5628">
        <w:rPr>
          <w:rFonts w:eastAsia="SimSun" w:hint="cs"/>
          <w:rtl/>
        </w:rPr>
        <w:t xml:space="preserve"> لقيمة يحددها التوازن بين مكبرات الصوت الأمامية والخلفية في </w:t>
      </w:r>
      <m:oMath>
        <m:r>
          <m:rPr>
            <m:sty m:val="b"/>
          </m:rPr>
          <w:rPr>
            <w:rFonts w:ascii="Cambria Math" w:eastAsia="MS Mincho" w:hAnsi="Cambria Math"/>
            <w:lang w:val="en-GB"/>
          </w:rPr>
          <m:t>g'</m:t>
        </m:r>
      </m:oMath>
      <w:r w:rsidRPr="00EC5628">
        <w:rPr>
          <w:rFonts w:eastAsia="SimSun" w:hint="cs"/>
          <w:rtl/>
        </w:rPr>
        <w:t xml:space="preserve">، بحيث لا يتم توهين المصادر بين </w:t>
      </w:r>
      <w:r w:rsidRPr="00EC5628">
        <w:rPr>
          <w:rFonts w:eastAsia="MS Mincho"/>
          <w:lang w:val="en-GB"/>
        </w:rPr>
        <w:t>M+030</w:t>
      </w:r>
      <w:r w:rsidRPr="00EC5628">
        <w:rPr>
          <w:rFonts w:eastAsia="SimSun" w:hint="cs"/>
          <w:rtl/>
        </w:rPr>
        <w:t xml:space="preserve"> و</w:t>
      </w:r>
      <w:r w:rsidRPr="00EC5628">
        <w:rPr>
          <w:rFonts w:eastAsia="MS Mincho"/>
          <w:lang w:val="en-GB"/>
        </w:rPr>
        <w:t>M-030</w:t>
      </w:r>
      <w:r w:rsidRPr="00EC5628">
        <w:rPr>
          <w:rFonts w:eastAsia="SimSun" w:hint="cs"/>
          <w:rtl/>
        </w:rPr>
        <w:t xml:space="preserve">، بينما يتم توهين المصادر بين </w:t>
      </w:r>
      <w:r w:rsidRPr="00EC5628">
        <w:rPr>
          <w:rFonts w:eastAsia="MS Mincho"/>
          <w:lang w:val="en-GB"/>
        </w:rPr>
        <w:t>M-110</w:t>
      </w:r>
      <w:r w:rsidRPr="00EC5628">
        <w:rPr>
          <w:rFonts w:eastAsia="SimSun" w:hint="cs"/>
          <w:rtl/>
        </w:rPr>
        <w:t xml:space="preserve"> و</w:t>
      </w:r>
      <w:r w:rsidRPr="00EC5628">
        <w:rPr>
          <w:rFonts w:eastAsia="MS Mincho"/>
          <w:lang w:val="en-GB"/>
        </w:rPr>
        <w:t>M+110</w:t>
      </w:r>
      <w:r w:rsidRPr="00EC5628">
        <w:rPr>
          <w:rFonts w:eastAsia="SimSun" w:hint="cs"/>
          <w:rtl/>
        </w:rPr>
        <w:t xml:space="preserve"> بمقدار </w:t>
      </w:r>
      <w:r w:rsidRPr="00EC5628">
        <w:rPr>
          <w:rFonts w:eastAsia="SimSun"/>
          <w:lang w:val="en-CA"/>
        </w:rPr>
        <w:t>dB 3</w:t>
      </w:r>
      <w:r w:rsidRPr="00EC5628">
        <w:rPr>
          <w:rFonts w:eastAsia="SimSun" w:hint="cs"/>
          <w:rtl/>
          <w:lang w:val="en-CA"/>
        </w:rPr>
        <w:t>.</w:t>
      </w:r>
    </w:p>
    <w:p w14:paraId="0E6B1DA3" w14:textId="7FB742E3" w:rsidR="004E1E10" w:rsidRPr="00886780" w:rsidRDefault="004E1E10" w:rsidP="00EC25C0">
      <w:pPr>
        <w:pStyle w:val="Equation"/>
        <w:bidi w:val="0"/>
        <w:rPr>
          <w:lang w:val="en-GB"/>
        </w:rPr>
      </w:pPr>
      <w:r w:rsidRPr="00886780">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front</m:t>
                  </m:r>
                </m:sub>
              </m:sSub>
            </m:e>
            <m:e>
              <m:r>
                <w:rPr>
                  <w:rFonts w:ascii="Cambria Math" w:hAnsi="Cambria Math"/>
                  <w:lang w:val="en-GB"/>
                </w:rPr>
                <m:t>=</m:t>
              </m:r>
              <m:r>
                <m:rPr>
                  <m:sty m:val="p"/>
                </m:rPr>
                <w:rPr>
                  <w:rFonts w:ascii="Cambria Math" w:hAnsi="Cambria Math"/>
                  <w:lang w:val="en-GB"/>
                </w:rPr>
                <m:t>max</m:t>
              </m:r>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1</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3</m:t>
                  </m:r>
                </m:sub>
              </m:sSub>
              <m:r>
                <w:rPr>
                  <w:rFonts w:ascii="Cambria Math" w:hAnsi="Cambria Math"/>
                  <w:lang w:val="en-GB"/>
                </w:rPr>
                <m:t>}</m:t>
              </m:r>
            </m:e>
          </m:mr>
          <m:m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e>
            <m:e>
              <m:r>
                <w:rPr>
                  <w:rFonts w:ascii="Cambria Math" w:hAnsi="Cambria Math"/>
                  <w:lang w:val="en-GB"/>
                </w:rPr>
                <m:t>=</m:t>
              </m:r>
              <m:r>
                <m:rPr>
                  <m:sty m:val="p"/>
                </m:rPr>
                <w:rPr>
                  <w:rFonts w:ascii="Cambria Math" w:hAnsi="Cambria Math"/>
                  <w:lang w:val="en-GB"/>
                </w:rPr>
                <m:t>max</m:t>
              </m:r>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4</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5</m:t>
                  </m:r>
                </m:sub>
              </m:sSub>
              <m:r>
                <w:rPr>
                  <w:rFonts w:ascii="Cambria Math" w:hAnsi="Cambria Math"/>
                  <w:lang w:val="en-GB"/>
                </w:rPr>
                <m:t>}</m:t>
              </m:r>
            </m:e>
          </m:mr>
          <m:mr>
            <m:e>
              <m:r>
                <w:rPr>
                  <w:rFonts w:ascii="Cambria Math" w:hAnsi="Cambria Math"/>
                  <w:lang w:val="en-GB"/>
                </w:rPr>
                <m:t>r</m:t>
              </m:r>
            </m:e>
            <m:e>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num>
                <m:den>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front</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den>
              </m:f>
            </m:e>
          </m:mr>
          <m:mr>
            <m:e>
              <m:r>
                <m:rPr>
                  <m:sty m:val="b"/>
                </m:rPr>
                <w:rPr>
                  <w:rFonts w:ascii="Cambria Math" w:hAnsi="Cambria Math"/>
                  <w:lang w:val="en-GB"/>
                </w:rPr>
                <m:t>g</m:t>
              </m:r>
            </m:e>
            <m:e>
              <m:r>
                <w:rPr>
                  <w:rFonts w:ascii="Cambria Math" w:hAnsi="Cambria Math"/>
                  <w:lang w:val="en-GB"/>
                </w:rPr>
                <m:t>=</m:t>
              </m:r>
              <m:r>
                <m:rPr>
                  <m:sty m:val="b"/>
                </m:rPr>
                <w:rPr>
                  <w:rFonts w:ascii="Cambria Math" w:hAnsi="Cambria Math"/>
                  <w:lang w:val="en-GB"/>
                </w:rPr>
                <m:t>g″</m:t>
              </m:r>
              <m:f>
                <m:fPr>
                  <m:ctrlPr>
                    <w:rPr>
                      <w:rFonts w:ascii="Cambria Math" w:hAnsi="Cambria Math"/>
                      <w:lang w:val="en-GB"/>
                    </w:rPr>
                  </m:ctrlPr>
                </m:fPr>
                <m:num>
                  <m:sSup>
                    <m:sSupPr>
                      <m:ctrlPr>
                        <w:rPr>
                          <w:rFonts w:ascii="Cambria Math" w:hAnsi="Cambria Math"/>
                          <w:lang w:val="en-GB"/>
                        </w:rPr>
                      </m:ctrlPr>
                    </m:sSupPr>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sup>
                      <m:f>
                        <m:fPr>
                          <m:ctrlPr>
                            <w:rPr>
                              <w:rFonts w:ascii="Cambria Math" w:hAnsi="Cambria Math"/>
                              <w:lang w:val="en-GB"/>
                            </w:rPr>
                          </m:ctrlPr>
                        </m:fPr>
                        <m:num>
                          <m:r>
                            <w:rPr>
                              <w:rFonts w:ascii="Cambria Math" w:hAnsi="Cambria Math"/>
                              <w:lang w:val="en-GB"/>
                            </w:rPr>
                            <m:t>r</m:t>
                          </m:r>
                        </m:num>
                        <m:den>
                          <m:r>
                            <w:rPr>
                              <w:rFonts w:ascii="Cambria Math" w:hAnsi="Cambria Math"/>
                              <w:lang w:val="en-GB"/>
                            </w:rPr>
                            <m:t>2</m:t>
                          </m:r>
                        </m:den>
                      </m:f>
                    </m:sup>
                  </m:sSup>
                </m:num>
                <m:den>
                  <m: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den>
              </m:f>
            </m:e>
          </m:mr>
        </m:m>
      </m:oMath>
    </w:p>
    <w:p w14:paraId="3E5CBD66" w14:textId="77777777" w:rsidR="004E1E10" w:rsidRPr="00C53A73" w:rsidRDefault="004E1E10" w:rsidP="004E1E10">
      <w:pPr>
        <w:rPr>
          <w:rFonts w:eastAsia="SimSun"/>
          <w:spacing w:val="-2"/>
          <w:rtl/>
          <w:lang w:bidi="ar-EG"/>
        </w:rPr>
      </w:pPr>
      <w:r w:rsidRPr="00C53A73">
        <w:rPr>
          <w:rFonts w:eastAsia="SimSun" w:hint="cs"/>
          <w:spacing w:val="-2"/>
          <w:rtl/>
          <w:lang w:bidi="ar-EG"/>
        </w:rPr>
        <w:t xml:space="preserve">ويُنفذ نمط وحدة معالجة المناطق </w:t>
      </w:r>
      <w:r w:rsidRPr="00C53A73">
        <w:rPr>
          <w:rFonts w:ascii="Courier New" w:eastAsia="MS Mincho" w:hAnsi="Courier New"/>
          <w:spacing w:val="-2"/>
          <w:lang w:val="en-GB"/>
        </w:rPr>
        <w:t>RegionHandler</w:t>
      </w:r>
      <w:r w:rsidRPr="00C53A73">
        <w:rPr>
          <w:rFonts w:eastAsia="SimSun" w:hint="cs"/>
          <w:spacing w:val="-2"/>
          <w:rtl/>
          <w:lang w:bidi="ar-EG"/>
        </w:rPr>
        <w:t xml:space="preserve"> هذا في العنصر </w:t>
      </w:r>
      <w:r w:rsidRPr="00C53A73">
        <w:rPr>
          <w:rFonts w:ascii="Courier New" w:eastAsia="MS Mincho" w:hAnsi="Courier New"/>
          <w:spacing w:val="-2"/>
          <w:lang w:val="en-GB"/>
        </w:rPr>
        <w:t>core.point_source.StereoPanDownmix</w:t>
      </w:r>
      <w:r w:rsidRPr="00C53A73">
        <w:rPr>
          <w:rFonts w:eastAsia="SimSun" w:hint="cs"/>
          <w:spacing w:val="-2"/>
          <w:rtl/>
          <w:lang w:bidi="ar-EG"/>
        </w:rPr>
        <w:t>.</w:t>
      </w:r>
    </w:p>
    <w:p w14:paraId="06DABAF7" w14:textId="77777777" w:rsidR="004E1E10" w:rsidRPr="00EC5628" w:rsidRDefault="004E1E10" w:rsidP="002C634C">
      <w:pPr>
        <w:pStyle w:val="Note"/>
        <w:rPr>
          <w:rFonts w:eastAsia="SimSun"/>
          <w:rtl/>
          <w:lang w:bidi="ar-EG"/>
        </w:rPr>
      </w:pPr>
      <w:r w:rsidRPr="00EC5628">
        <w:rPr>
          <w:rFonts w:eastAsia="SimSun" w:hint="cs"/>
          <w:b/>
          <w:bCs/>
          <w:rtl/>
          <w:lang w:bidi="ar-EG"/>
        </w:rPr>
        <w:t xml:space="preserve">ملاحظة </w:t>
      </w:r>
      <w:r w:rsidRPr="00EC5628">
        <w:rPr>
          <w:rFonts w:eastAsia="SimSun"/>
          <w:rtl/>
          <w:lang w:bidi="ar-EG"/>
        </w:rPr>
        <w:t>–</w:t>
      </w:r>
      <w:r w:rsidRPr="00EC5628">
        <w:rPr>
          <w:rFonts w:eastAsia="SimSun" w:hint="cs"/>
          <w:rtl/>
          <w:lang w:bidi="ar-EG"/>
        </w:rPr>
        <w:t xml:space="preserve"> تتقابل </w:t>
      </w:r>
      <m:oMath>
        <m:r>
          <m:rPr>
            <m:sty m:val="b"/>
          </m:rPr>
          <w:rPr>
            <w:rFonts w:ascii="Cambria Math" w:eastAsia="MS Mincho" w:hAnsi="Cambria Math"/>
            <w:lang w:val="en-GB"/>
          </w:rPr>
          <m:t>g</m:t>
        </m:r>
      </m:oMath>
      <w:r w:rsidRPr="00EC5628">
        <w:rPr>
          <w:rFonts w:eastAsia="SimSun" w:hint="cs"/>
          <w:rtl/>
          <w:lang w:bidi="ar-EG"/>
        </w:rPr>
        <w:t xml:space="preserve"> الناتجة عن </w:t>
      </w:r>
      <w:r w:rsidRPr="00EC5628">
        <w:rPr>
          <w:rFonts w:eastAsia="SimSun"/>
          <w:lang w:val="en-CA" w:bidi="ar-EG"/>
        </w:rPr>
        <w:t>(0+5+0)</w:t>
      </w:r>
      <w:r w:rsidRPr="00EC5628">
        <w:rPr>
          <w:rFonts w:eastAsia="SimSun" w:hint="cs"/>
          <w:rtl/>
          <w:lang w:bidi="ar-EG"/>
        </w:rPr>
        <w:t xml:space="preserve"> إلى </w:t>
      </w:r>
      <w:r w:rsidRPr="00EC5628">
        <w:rPr>
          <w:rFonts w:eastAsia="SimSun"/>
          <w:lang w:val="en-CA" w:bidi="ar-EG"/>
        </w:rPr>
        <w:t>(0+2+0)</w:t>
      </w:r>
      <w:r w:rsidRPr="00EC5628">
        <w:rPr>
          <w:rFonts w:eastAsia="SimSun" w:hint="cs"/>
          <w:rtl/>
          <w:lang w:val="en-CA" w:bidi="ar-EG"/>
        </w:rPr>
        <w:t xml:space="preserve"> تماماً مع معاملات الخلط المنخفض المحددة في التوصية </w:t>
      </w:r>
      <w:r w:rsidRPr="00EC5628">
        <w:rPr>
          <w:rFonts w:eastAsia="MS Mincho"/>
          <w:lang w:val="en-GB"/>
        </w:rPr>
        <w:t>ITU-R BS.775</w:t>
      </w:r>
      <w:r w:rsidRPr="00EC5628">
        <w:rPr>
          <w:rFonts w:eastAsia="SimSun" w:hint="cs"/>
          <w:rtl/>
          <w:lang w:val="en-CA" w:bidi="ar-EG"/>
        </w:rPr>
        <w:t xml:space="preserve"> على النحو التالي:</w:t>
      </w:r>
    </w:p>
    <w:p w14:paraId="10433F18" w14:textId="4F185B08" w:rsidR="004E1E10" w:rsidRPr="00886780" w:rsidRDefault="004E1E10" w:rsidP="00EC25C0">
      <w:pPr>
        <w:pStyle w:val="Equation"/>
        <w:bidi w:val="0"/>
        <w:rPr>
          <w:lang w:val="en-GB"/>
        </w:rPr>
      </w:pPr>
      <w:r w:rsidRPr="00886780">
        <w:rPr>
          <w:b/>
          <w:lang w:val="en-GB"/>
        </w:rPr>
        <w:tab/>
      </w:r>
      <m:oMath>
        <m:r>
          <m:rPr>
            <m:sty m:val="b"/>
          </m:rPr>
          <w:rPr>
            <w:rFonts w:ascii="Cambria Math" w:hAnsi="Cambria Math"/>
            <w:lang w:val="en-GB"/>
          </w:rPr>
          <m:t>g</m:t>
        </m:r>
        <m:r>
          <w:rPr>
            <w:rFonts w:ascii="Cambria Math" w:hAnsi="Cambria Math"/>
            <w:lang w:val="en-GB"/>
          </w:rPr>
          <m:t>=</m:t>
        </m:r>
        <m:d>
          <m:dPr>
            <m:begChr m:val="["/>
            <m:endChr m:val="]"/>
            <m:ctrlPr>
              <w:rPr>
                <w:rFonts w:ascii="Cambria Math" w:hAnsi="Cambria Math"/>
                <w:lang w:val="en-GB"/>
              </w:rPr>
            </m:ctrlPr>
          </m:dPr>
          <m:e>
            <m:m>
              <m:mPr>
                <m:plcHide m:val="1"/>
                <m:mcs>
                  <m:mc>
                    <m:mcPr>
                      <m:count m:val="5"/>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mr>
            </m:m>
          </m:e>
        </m:d>
      </m:oMath>
    </w:p>
    <w:p w14:paraId="7ED83962" w14:textId="77777777" w:rsidR="004E1E10" w:rsidRPr="00EC5628" w:rsidRDefault="004E1E10" w:rsidP="004E1E10">
      <w:pPr>
        <w:pStyle w:val="Heading3"/>
        <w:rPr>
          <w:rFonts w:eastAsia="SimSun"/>
          <w:rtl/>
          <w:lang w:eastAsia="zh-CN" w:bidi="ar-EG"/>
        </w:rPr>
      </w:pPr>
      <w:r w:rsidRPr="00DF47F4">
        <w:rPr>
          <w:rFonts w:eastAsia="SimSun"/>
          <w:lang w:eastAsia="zh-CN" w:bidi="ar-EG"/>
        </w:rPr>
        <w:t>3.1.6</w:t>
      </w:r>
      <w:r w:rsidRPr="00DF47F4">
        <w:rPr>
          <w:rFonts w:eastAsia="SimSun"/>
          <w:rtl/>
          <w:lang w:eastAsia="zh-CN" w:bidi="ar-EG"/>
        </w:rPr>
        <w:tab/>
      </w:r>
      <w:r w:rsidRPr="00DF47F4">
        <w:rPr>
          <w:rFonts w:eastAsia="SimSun" w:hint="cs"/>
          <w:rtl/>
          <w:lang w:val="en-GB" w:eastAsia="zh-CN" w:bidi="ar-EG"/>
        </w:rPr>
        <w:t>عملية التشكيل</w:t>
      </w:r>
    </w:p>
    <w:p w14:paraId="481E513F" w14:textId="77777777" w:rsidR="004E1E10" w:rsidRPr="00EC5628" w:rsidRDefault="004E1E10" w:rsidP="004E1E10">
      <w:pPr>
        <w:keepNext/>
        <w:keepLines/>
        <w:rPr>
          <w:rFonts w:eastAsia="SimSun"/>
          <w:rtl/>
          <w:lang w:val="en-CA" w:bidi="ar-EG"/>
        </w:rPr>
      </w:pPr>
      <w:r w:rsidRPr="00EC5628">
        <w:rPr>
          <w:rFonts w:eastAsia="SimSun" w:hint="cs"/>
          <w:rtl/>
          <w:lang w:val="en-CA" w:bidi="ar-EG"/>
        </w:rPr>
        <w:t xml:space="preserve">تعمل عملية التشكيل على بناء ماسح بانورامي </w:t>
      </w:r>
      <w:r w:rsidRPr="00EC5628">
        <w:rPr>
          <w:rFonts w:eastAsia="SimSun" w:hint="cs"/>
          <w:rtl/>
          <w:lang w:val="en-GB" w:eastAsia="zh-CN" w:bidi="ar-EG"/>
        </w:rPr>
        <w:t xml:space="preserve">للمصدر النقطي </w:t>
      </w:r>
      <w:r w:rsidRPr="00EC5628">
        <w:rPr>
          <w:rFonts w:eastAsia="SimSun" w:hint="cs"/>
          <w:rtl/>
          <w:lang w:val="en-CA" w:bidi="ar-EG"/>
        </w:rPr>
        <w:t xml:space="preserve">يحتوي على أنماط وحدة </w:t>
      </w:r>
      <w:r w:rsidRPr="00EC5628">
        <w:rPr>
          <w:rFonts w:ascii="Courier New" w:eastAsia="MS Mincho" w:hAnsi="Courier New"/>
          <w:lang w:val="en-GB"/>
        </w:rPr>
        <w:t>RegionHandler</w:t>
      </w:r>
      <w:r w:rsidRPr="00EC5628">
        <w:rPr>
          <w:rFonts w:eastAsia="SimSun" w:hint="cs"/>
          <w:rtl/>
          <w:lang w:val="en-CA" w:bidi="ar-EG"/>
        </w:rPr>
        <w:t xml:space="preserve"> الواردة أعلاه لتشكيلة معينة. وتأخذ عملية التشكيل كائن التشكيلة </w:t>
      </w:r>
      <w:r w:rsidRPr="00EC5628">
        <w:rPr>
          <w:rFonts w:ascii="Courier New" w:eastAsia="MS Mincho" w:hAnsi="Courier New"/>
          <w:lang w:val="en-GB"/>
        </w:rPr>
        <w:t>Layout</w:t>
      </w:r>
      <w:r w:rsidRPr="00EC5628">
        <w:rPr>
          <w:rFonts w:eastAsia="SimSun" w:hint="cs"/>
          <w:rtl/>
          <w:lang w:val="en-CA" w:bidi="ar-EG"/>
        </w:rPr>
        <w:t xml:space="preserve"> (المعرّف في الفقرة </w:t>
      </w:r>
      <w:r w:rsidRPr="00EC5628">
        <w:rPr>
          <w:rFonts w:eastAsia="SimSun"/>
          <w:lang w:val="en-CA" w:bidi="ar-EG"/>
        </w:rPr>
        <w:t>3.1.11</w:t>
      </w:r>
      <w:r w:rsidRPr="00EC5628">
        <w:rPr>
          <w:rFonts w:eastAsia="SimSun" w:hint="cs"/>
          <w:rtl/>
          <w:lang w:val="en-CA" w:bidi="ar-EG"/>
        </w:rPr>
        <w:t>) وتُنتج ماسح بانورامي للمصدر النقطي</w:t>
      </w:r>
      <w:r w:rsidRPr="00EC5628">
        <w:rPr>
          <w:rFonts w:eastAsia="SimSun" w:hint="cs"/>
          <w:rtl/>
          <w:lang w:val="en-GB" w:eastAsia="zh-CN" w:bidi="ar-EG"/>
        </w:rPr>
        <w:t xml:space="preserve"> </w:t>
      </w:r>
      <w:r w:rsidRPr="00EC5628">
        <w:rPr>
          <w:rFonts w:ascii="Courier New" w:eastAsia="MS Mincho" w:hAnsi="Courier New"/>
          <w:lang w:val="en-GB"/>
        </w:rPr>
        <w:t>PointSourcePanner</w:t>
      </w:r>
      <w:r w:rsidRPr="00EC5628">
        <w:rPr>
          <w:rFonts w:eastAsia="SimSun" w:hint="cs"/>
          <w:rtl/>
          <w:lang w:val="en-CA" w:bidi="ar-EG"/>
        </w:rPr>
        <w:t>.</w:t>
      </w:r>
    </w:p>
    <w:p w14:paraId="4E1FC669" w14:textId="77777777" w:rsidR="004E1E10" w:rsidRPr="00EC5628" w:rsidRDefault="004E1E10" w:rsidP="004E1E10">
      <w:pPr>
        <w:keepNext/>
        <w:keepLines/>
        <w:rPr>
          <w:rFonts w:eastAsia="SimSun"/>
          <w:lang w:bidi="ar-EG"/>
        </w:rPr>
      </w:pPr>
      <w:r w:rsidRPr="00EC5628">
        <w:rPr>
          <w:rFonts w:eastAsia="SimSun" w:hint="cs"/>
          <w:rtl/>
          <w:lang w:bidi="ar-EG"/>
        </w:rPr>
        <w:t xml:space="preserve">وتختار عملية التشكيل في البداية السلوك الذي يسلكه النعت </w:t>
      </w:r>
      <w:r w:rsidRPr="00EC5628">
        <w:rPr>
          <w:rFonts w:ascii="Courier New" w:eastAsia="MS Mincho" w:hAnsi="Courier New"/>
          <w:lang w:val="en-GB"/>
        </w:rPr>
        <w:t>Layout::name</w:t>
      </w:r>
      <w:r w:rsidRPr="00EC5628">
        <w:rPr>
          <w:rFonts w:eastAsia="SimSun" w:hint="cs"/>
          <w:rtl/>
          <w:lang w:bidi="ar-EG"/>
        </w:rPr>
        <w:t xml:space="preserve">. فإذا كان نعت </w:t>
      </w:r>
      <w:r w:rsidRPr="00EC5628">
        <w:rPr>
          <w:rFonts w:ascii="Courier New" w:eastAsia="MS Mincho" w:hAnsi="Courier New"/>
          <w:lang w:val="en-GB"/>
        </w:rPr>
        <w:t>Layout::name</w:t>
      </w:r>
      <w:r w:rsidRPr="00EC5628">
        <w:rPr>
          <w:rFonts w:eastAsia="SimSun" w:hint="cs"/>
          <w:rtl/>
          <w:lang w:bidi="ar-EG"/>
        </w:rPr>
        <w:t xml:space="preserve"> هو</w:t>
      </w:r>
      <w:r>
        <w:rPr>
          <w:rFonts w:eastAsia="SimSun" w:hint="eastAsia"/>
          <w:rtl/>
          <w:lang w:bidi="ar-EG"/>
        </w:rPr>
        <w:t> </w:t>
      </w:r>
      <w:r w:rsidRPr="00EC5628">
        <w:rPr>
          <w:rFonts w:eastAsia="SimSun"/>
          <w:lang w:val="en-CA" w:bidi="ar-EG"/>
        </w:rPr>
        <w:t>0+2+0</w:t>
      </w:r>
      <w:r w:rsidRPr="00EC5628">
        <w:rPr>
          <w:rFonts w:eastAsia="SimSun" w:hint="cs"/>
          <w:rtl/>
          <w:lang w:val="en-CA" w:bidi="ar-EG"/>
        </w:rPr>
        <w:t>، تتم معالجة التشكيلة بواسطة دالة تشكيل خاصة للصوت المجسم يرد وصفها في الفقرة </w:t>
      </w:r>
      <w:r w:rsidRPr="00EC5628">
        <w:rPr>
          <w:rFonts w:eastAsia="SimSun"/>
          <w:lang w:val="en-CA" w:bidi="ar-EG"/>
        </w:rPr>
        <w:t>2.3.1.6</w:t>
      </w:r>
      <w:r w:rsidRPr="00EC5628">
        <w:rPr>
          <w:rFonts w:eastAsia="SimSun" w:hint="cs"/>
          <w:rtl/>
          <w:lang w:val="en-CA" w:bidi="ar-EG"/>
        </w:rPr>
        <w:t>. وتتم معالجة جميع الحالات الأخرى بدالة عامة يرد وصفها في الفقرة </w:t>
      </w:r>
      <w:r w:rsidRPr="00EC5628">
        <w:rPr>
          <w:rFonts w:eastAsia="SimSun"/>
          <w:lang w:val="en-CA" w:bidi="ar-EG"/>
        </w:rPr>
        <w:t>1.3.1.6</w:t>
      </w:r>
      <w:r w:rsidRPr="00EC5628">
        <w:rPr>
          <w:rFonts w:eastAsia="SimSun" w:hint="cs"/>
          <w:rtl/>
          <w:lang w:val="en-CA" w:bidi="ar-EG"/>
        </w:rPr>
        <w:t>.</w:t>
      </w:r>
    </w:p>
    <w:p w14:paraId="340B92E5" w14:textId="77777777" w:rsidR="004E1E10" w:rsidRPr="00EC5628" w:rsidRDefault="004E1E10" w:rsidP="004E1E10">
      <w:pPr>
        <w:rPr>
          <w:rFonts w:eastAsia="SimSun"/>
          <w:lang w:bidi="ar-EG"/>
        </w:rPr>
      </w:pPr>
      <w:r w:rsidRPr="00EC5628">
        <w:rPr>
          <w:rFonts w:eastAsia="SimSun" w:hint="cs"/>
          <w:rtl/>
          <w:lang w:bidi="ar-EG"/>
        </w:rPr>
        <w:t xml:space="preserve">وتتم معالجة عملية التشكيل في العنصر </w:t>
      </w:r>
      <w:r w:rsidRPr="00EC5628">
        <w:rPr>
          <w:rFonts w:ascii="Courier New" w:eastAsia="MS Mincho" w:hAnsi="Courier New"/>
          <w:lang w:val="en-GB"/>
        </w:rPr>
        <w:t>core.point_source.configure</w:t>
      </w:r>
      <w:r w:rsidRPr="00EC5628">
        <w:rPr>
          <w:rFonts w:eastAsia="SimSun" w:hint="cs"/>
          <w:rtl/>
          <w:lang w:bidi="ar-EG"/>
        </w:rPr>
        <w:t>.</w:t>
      </w:r>
    </w:p>
    <w:p w14:paraId="3B0F327C" w14:textId="77777777" w:rsidR="004E1E10" w:rsidRPr="00EC5628" w:rsidRDefault="004E1E10" w:rsidP="004E1E10">
      <w:pPr>
        <w:pStyle w:val="Heading4"/>
        <w:rPr>
          <w:rFonts w:eastAsia="SimSun"/>
          <w:rtl/>
          <w:lang w:eastAsia="zh-CN" w:bidi="ar-EG"/>
        </w:rPr>
      </w:pPr>
      <w:r w:rsidRPr="00EC5628">
        <w:rPr>
          <w:rFonts w:eastAsia="SimSun"/>
          <w:lang w:eastAsia="zh-CN" w:bidi="ar-EG"/>
        </w:rPr>
        <w:lastRenderedPageBreak/>
        <w:t>1.3.1.6</w:t>
      </w:r>
      <w:r w:rsidRPr="00EC5628">
        <w:rPr>
          <w:rFonts w:eastAsia="SimSun"/>
          <w:rtl/>
          <w:lang w:eastAsia="zh-CN" w:bidi="ar-EG"/>
        </w:rPr>
        <w:tab/>
      </w:r>
      <w:r w:rsidRPr="00EC5628">
        <w:rPr>
          <w:rFonts w:eastAsia="SimSun" w:hint="cs"/>
          <w:rtl/>
          <w:lang w:val="en-GB" w:eastAsia="zh-CN" w:bidi="ar-EG"/>
        </w:rPr>
        <w:t>عملية للتشكيلات العامة</w:t>
      </w:r>
    </w:p>
    <w:p w14:paraId="511089F9" w14:textId="77777777" w:rsidR="004E1E10" w:rsidRPr="00EC5628" w:rsidRDefault="004E1E10" w:rsidP="004E1E10">
      <w:pPr>
        <w:rPr>
          <w:rFonts w:eastAsia="SimSun"/>
          <w:lang w:bidi="ar-EG"/>
        </w:rPr>
      </w:pPr>
      <w:r w:rsidRPr="00EC5628">
        <w:rPr>
          <w:rFonts w:eastAsia="SimSun" w:hint="cs"/>
          <w:rtl/>
          <w:lang w:bidi="ar-EG"/>
        </w:rPr>
        <w:t xml:space="preserve">لتشكيل ماسح بانورامي </w:t>
      </w:r>
      <w:r w:rsidRPr="00EC5628">
        <w:rPr>
          <w:rFonts w:ascii="Courier New" w:eastAsia="MS Mincho" w:hAnsi="Courier New"/>
          <w:lang w:val="en-GB"/>
        </w:rPr>
        <w:t>PointSourcePanner</w:t>
      </w:r>
      <w:r w:rsidRPr="00EC5628">
        <w:rPr>
          <w:rFonts w:eastAsia="SimSun" w:hint="cs"/>
          <w:rtl/>
          <w:lang w:bidi="ar-EG"/>
        </w:rPr>
        <w:t xml:space="preserve"> لتشكيلات مكبرات الصوت العامة، تُستعمل العملية التالية:</w:t>
      </w:r>
    </w:p>
    <w:p w14:paraId="028A07E0" w14:textId="48B2A897" w:rsidR="004E1E10" w:rsidRDefault="004E1E10" w:rsidP="004E1E10">
      <w:pPr>
        <w:pStyle w:val="enumlev1"/>
        <w:rPr>
          <w:rFonts w:eastAsia="SimSun"/>
          <w:rtl/>
        </w:rPr>
      </w:pPr>
      <w:r w:rsidRPr="00EC5628">
        <w:rPr>
          <w:rFonts w:eastAsia="SimSun"/>
        </w:rPr>
        <w:t>1</w:t>
      </w:r>
      <w:r w:rsidRPr="00EC5628">
        <w:rPr>
          <w:rFonts w:eastAsia="SimSun"/>
        </w:rPr>
        <w:tab/>
      </w:r>
      <w:r w:rsidRPr="00EC5628">
        <w:rPr>
          <w:rFonts w:eastAsia="SimSun" w:hint="cs"/>
          <w:rtl/>
        </w:rPr>
        <w:t xml:space="preserve">يجري تحديث سمت المواضع الاسمية لمكبرات الصوت بوسم </w:t>
      </w:r>
      <w:r w:rsidRPr="00EC5628">
        <w:rPr>
          <w:rFonts w:ascii="Courier New" w:eastAsia="MS Mincho" w:hAnsi="Courier New"/>
          <w:lang w:val="en-GB"/>
        </w:rPr>
        <w:t>M+SC</w:t>
      </w:r>
      <w:r w:rsidRPr="00EC5628">
        <w:rPr>
          <w:rFonts w:eastAsia="SimSun" w:hint="cs"/>
          <w:rtl/>
        </w:rPr>
        <w:t xml:space="preserve"> أو </w:t>
      </w:r>
      <w:r w:rsidRPr="00EC5628">
        <w:rPr>
          <w:rFonts w:ascii="Courier New" w:eastAsia="MS Mincho" w:hAnsi="Courier New"/>
          <w:lang w:val="en-GB"/>
        </w:rPr>
        <w:t>M-SC</w:t>
      </w:r>
      <w:r w:rsidRPr="00EC5628">
        <w:rPr>
          <w:rFonts w:eastAsia="SimSun" w:hint="cs"/>
          <w:rtl/>
        </w:rPr>
        <w:t xml:space="preserve"> لضمان التثليث السليم مع مكبرات صوت الشاشة التي تفصل بينها مسافات واسعة. وإذا كان السمت الحقيقي </w:t>
      </w:r>
      <w:r w:rsidRPr="00EC5628">
        <w:rPr>
          <w:rFonts w:eastAsia="SimSun"/>
          <w:lang w:val="en-CA"/>
        </w:rPr>
        <w:t>(</w:t>
      </w:r>
      <w:r w:rsidRPr="00EC5628">
        <w:rPr>
          <w:rFonts w:ascii="Courier New" w:eastAsia="MS Mincho" w:hAnsi="Courier New"/>
          <w:lang w:val="en-GB"/>
        </w:rPr>
        <w:t>polar_position.azimuth</w:t>
      </w:r>
      <w:r w:rsidRPr="00EC5628">
        <w:rPr>
          <w:rFonts w:eastAsia="SimSun"/>
          <w:lang w:val="en-CA"/>
        </w:rPr>
        <w:t>)</w:t>
      </w:r>
      <w:r w:rsidRPr="00EC5628">
        <w:rPr>
          <w:rFonts w:eastAsia="SimSun" w:hint="cs"/>
          <w:rtl/>
        </w:rPr>
        <w:t xml:space="preserve"> هو</w:t>
      </w:r>
      <w:r w:rsidR="002C634C">
        <w:rPr>
          <w:rFonts w:eastAsia="SimSun" w:hint="eastAsia"/>
          <w:rtl/>
        </w:rPr>
        <w:t> </w:t>
      </w:r>
      <m:oMath>
        <m:r>
          <m:rPr>
            <m:sty m:val="p"/>
          </m:rPr>
          <w:rPr>
            <w:rFonts w:ascii="Cambria Math" w:eastAsia="MS Mincho" w:hAnsi="Cambria Math"/>
            <w:lang w:val="en-GB"/>
          </w:rPr>
          <m:t>φ</m:t>
        </m:r>
      </m:oMath>
      <w:r w:rsidRPr="00EC5628">
        <w:rPr>
          <w:rFonts w:eastAsia="SimSun" w:hint="cs"/>
          <w:rtl/>
        </w:rPr>
        <w:t xml:space="preserve">، يكون السمت الاسمي </w:t>
      </w:r>
      <m:oMath>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n</m:t>
            </m:r>
          </m:sub>
        </m:sSub>
      </m:oMath>
      <w:r w:rsidRPr="00EC5628">
        <w:rPr>
          <w:rFonts w:eastAsia="SimSun" w:hint="cs"/>
          <w:rtl/>
        </w:rPr>
        <w:t xml:space="preserve"> </w:t>
      </w:r>
      <w:r w:rsidRPr="00EC5628">
        <w:rPr>
          <w:rFonts w:eastAsia="SimSun"/>
          <w:lang w:val="en-CA"/>
        </w:rPr>
        <w:t>(</w:t>
      </w:r>
      <w:r w:rsidRPr="00EC5628">
        <w:rPr>
          <w:rFonts w:ascii="Courier New" w:eastAsia="MS Mincho" w:hAnsi="Courier New"/>
          <w:lang w:val="en-GB"/>
        </w:rPr>
        <w:t>polar_nominal_position.azimuth</w:t>
      </w:r>
      <w:r w:rsidRPr="00EC5628">
        <w:rPr>
          <w:rFonts w:eastAsia="SimSun"/>
          <w:lang w:val="en-CA"/>
        </w:rPr>
        <w:t>)</w:t>
      </w:r>
      <w:r w:rsidRPr="00EC5628">
        <w:rPr>
          <w:rFonts w:eastAsia="SimSun" w:hint="cs"/>
          <w:rtl/>
          <w:lang w:val="en-CA"/>
        </w:rPr>
        <w:t xml:space="preserve"> </w:t>
      </w:r>
      <w:r w:rsidRPr="00EC5628">
        <w:rPr>
          <w:rFonts w:eastAsia="SimSun" w:hint="cs"/>
          <w:rtl/>
        </w:rPr>
        <w:t>هو:</w:t>
      </w:r>
    </w:p>
    <w:p w14:paraId="045CDDDE" w14:textId="411480C5" w:rsidR="004E1E10" w:rsidRPr="00D1221F" w:rsidRDefault="004E1E10" w:rsidP="00EC25C0">
      <w:pPr>
        <w:pStyle w:val="Equation"/>
        <w:bidi w:val="0"/>
        <w:spacing w:after="120"/>
        <w:rPr>
          <w:rFonts w:eastAsia="MS Mincho"/>
          <w:lang w:val="en-GB"/>
        </w:rPr>
      </w:pPr>
      <w:r w:rsidRPr="00D1221F">
        <w:rPr>
          <w:rFonts w:eastAsia="MS Mincho"/>
          <w:lang w:val="en-GB"/>
        </w:rPr>
        <w:tab/>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r>
          <w:rPr>
            <w:rFonts w:ascii="Cambria Math" w:hAnsi="Cambria Math"/>
            <w:lang w:val="en-GB"/>
          </w:rPr>
          <m:t>=</m:t>
        </m:r>
        <m:r>
          <m:rPr>
            <m:sty m:val="p"/>
          </m:rPr>
          <w:rPr>
            <w:rFonts w:ascii="Cambria Math" w:hAnsi="Cambria Math"/>
            <w:lang w:val="en-GB"/>
          </w:rPr>
          <m:t>sgn</m:t>
        </m:r>
        <m:r>
          <w:rPr>
            <w:rFonts w:ascii="Cambria Math" w:hAnsi="Cambria Math"/>
            <w:lang w:val="en-GB"/>
          </w:rPr>
          <m:t>(</m:t>
        </m:r>
        <m:r>
          <m:rPr>
            <m:sty m:val="p"/>
          </m:rPr>
          <w:rPr>
            <w:rFonts w:ascii="Cambria Math" w:hAnsi="Cambria Math"/>
            <w:lang w:val="en-GB"/>
          </w:rPr>
          <m:t>φ</m:t>
        </m:r>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45</m:t>
                  </m:r>
                </m:e>
                <m:e>
                  <m:r>
                    <w:rPr>
                      <w:rFonts w:ascii="Cambria Math" w:hAnsi="Cambria Math"/>
                      <w:lang w:val="en-GB"/>
                    </w:rPr>
                    <m:t>|</m:t>
                  </m:r>
                  <m:r>
                    <m:rPr>
                      <m:sty m:val="p"/>
                    </m:rPr>
                    <w:rPr>
                      <w:rFonts w:ascii="Cambria Math" w:hAnsi="Cambria Math"/>
                      <w:lang w:val="en-GB"/>
                    </w:rPr>
                    <m:t>φ</m:t>
                  </m:r>
                  <m:r>
                    <w:rPr>
                      <w:rFonts w:ascii="Cambria Math" w:hAnsi="Cambria Math"/>
                      <w:lang w:val="en-GB"/>
                    </w:rPr>
                    <m:t>|&gt;30</m:t>
                  </m:r>
                </m:e>
              </m:mr>
              <m:mr>
                <m:e>
                  <m:r>
                    <w:rPr>
                      <w:rFonts w:ascii="Cambria Math" w:hAnsi="Cambria Math"/>
                      <w:lang w:val="en-GB"/>
                    </w:rPr>
                    <m:t>15</m:t>
                  </m:r>
                </m:e>
                <m:e>
                  <m:r>
                    <m:rPr>
                      <m:sty m:val="p"/>
                    </m:rPr>
                    <w:rPr>
                      <w:rFonts w:ascii="Cambria Math" w:hAnsi="Cambria Math"/>
                      <w:lang w:val="en-GB"/>
                    </w:rPr>
                    <m:t>otherwise</m:t>
                  </m:r>
                </m:e>
              </m:mr>
            </m:m>
          </m:e>
        </m:d>
      </m:oMath>
    </w:p>
    <w:p w14:paraId="79B837AF" w14:textId="77777777" w:rsidR="004E1E10" w:rsidRPr="00EC5628" w:rsidRDefault="004E1E10" w:rsidP="004E1E10">
      <w:pPr>
        <w:pStyle w:val="enumlev1"/>
        <w:rPr>
          <w:rFonts w:eastAsia="SimSun"/>
        </w:rPr>
      </w:pPr>
      <w:r w:rsidRPr="00EC5628">
        <w:rPr>
          <w:rFonts w:eastAsia="SimSun"/>
        </w:rPr>
        <w:t>2</w:t>
      </w:r>
      <w:r w:rsidRPr="00EC5628">
        <w:rPr>
          <w:rFonts w:eastAsia="SimSun"/>
        </w:rPr>
        <w:tab/>
      </w:r>
      <w:r w:rsidRPr="00EC5628">
        <w:rPr>
          <w:rFonts w:eastAsia="SimSun" w:hint="cs"/>
          <w:rtl/>
        </w:rPr>
        <w:t>وتحديد مجموعة مكبرات الصوت الافتراضية المعاد تقابلها على النحو الوارد وصفه أدناه. وتُضاف مكبرات الصوت هذه إلى مجموعة مكبرات الصوت في التشكيلة، وتُعامل بنفس معاملة مكبرات الصوت الحقيقية.</w:t>
      </w:r>
    </w:p>
    <w:p w14:paraId="2B3D2196" w14:textId="77777777" w:rsidR="004E1E10" w:rsidRPr="009C2C91" w:rsidRDefault="004E1E10" w:rsidP="004E1E10">
      <w:pPr>
        <w:pStyle w:val="enumlev1"/>
        <w:rPr>
          <w:rFonts w:eastAsia="SimSun"/>
          <w:spacing w:val="-2"/>
        </w:rPr>
      </w:pPr>
      <w:r w:rsidRPr="009C2C91">
        <w:rPr>
          <w:rFonts w:eastAsia="SimSun"/>
          <w:spacing w:val="-2"/>
        </w:rPr>
        <w:t>3</w:t>
      </w:r>
      <w:r w:rsidRPr="009C2C91">
        <w:rPr>
          <w:rFonts w:eastAsia="SimSun"/>
          <w:spacing w:val="-2"/>
        </w:rPr>
        <w:tab/>
      </w:r>
      <w:r w:rsidRPr="009C2C91">
        <w:rPr>
          <w:rFonts w:eastAsia="SimSun" w:hint="cs"/>
          <w:spacing w:val="-2"/>
          <w:rtl/>
        </w:rPr>
        <w:t xml:space="preserve">وإعداد قائمتين بالمواضع الديكارتية المقيسة لمكبرات الصوت يتم استعمالهما في الخطوة التالية: تحتوي إحداهما على المواضع الاسمية لمكبرات الصوت (لتثليث تشكيلة مكبرات الصوت)، وتحتوي الأخرى على المواضع الحقيقية لمكبرات الصوت (لاستعمالها عند إنشاء المناطق). والمواضع الاسمية لمكبرات الصوت هي المواضع المحددة في التوصية </w:t>
      </w:r>
      <w:r w:rsidRPr="009C2C91">
        <w:rPr>
          <w:rFonts w:eastAsia="MS Mincho"/>
          <w:spacing w:val="-2"/>
          <w:lang w:val="en-GB"/>
        </w:rPr>
        <w:t>ITU</w:t>
      </w:r>
      <w:r w:rsidRPr="009C2C91">
        <w:rPr>
          <w:rFonts w:eastAsia="MS Mincho"/>
          <w:spacing w:val="-2"/>
          <w:lang w:val="en-GB"/>
        </w:rPr>
        <w:noBreakHyphen/>
        <w:t>R </w:t>
      </w:r>
      <w:hyperlink w:anchor="ref-bs2051">
        <w:r w:rsidRPr="009C2C91">
          <w:rPr>
            <w:rFonts w:eastAsia="MS Mincho"/>
            <w:spacing w:val="-2"/>
            <w:lang w:val="en-GB"/>
          </w:rPr>
          <w:t>BS.2051</w:t>
        </w:r>
      </w:hyperlink>
      <w:r w:rsidRPr="009C2C91">
        <w:rPr>
          <w:rFonts w:eastAsia="MS Mincho"/>
          <w:spacing w:val="-2"/>
          <w:lang w:val="en-GB"/>
        </w:rPr>
        <w:noBreakHyphen/>
        <w:t>2</w:t>
      </w:r>
      <w:r w:rsidRPr="009C2C91">
        <w:rPr>
          <w:rFonts w:eastAsia="SimSun" w:hint="cs"/>
          <w:spacing w:val="-2"/>
          <w:rtl/>
        </w:rPr>
        <w:t>، في حين أن المواضع الحقيقية لمكبرات الصوت هي المواضع التي تستعملها بالفعل أنظمة الاستنساخ الحالية.</w:t>
      </w:r>
    </w:p>
    <w:p w14:paraId="633E4D22" w14:textId="77777777" w:rsidR="004E1E10" w:rsidRPr="00EC5628" w:rsidRDefault="004E1E10" w:rsidP="004E1E10">
      <w:pPr>
        <w:pStyle w:val="enumlev1"/>
        <w:rPr>
          <w:rFonts w:eastAsia="SimSun"/>
          <w:rtl/>
        </w:rPr>
      </w:pPr>
      <w:r w:rsidRPr="00EC5628">
        <w:rPr>
          <w:rFonts w:eastAsia="SimSun"/>
        </w:rPr>
        <w:t>4</w:t>
      </w:r>
      <w:r w:rsidRPr="00EC5628">
        <w:rPr>
          <w:rFonts w:eastAsia="SimSun"/>
        </w:rPr>
        <w:tab/>
      </w:r>
      <w:r w:rsidRPr="00EC5628">
        <w:rPr>
          <w:rFonts w:eastAsia="SimSun" w:hint="cs"/>
          <w:rtl/>
        </w:rPr>
        <w:t>وإلحاق بكل قائمة من مكبرات الصوت، مكبر صوت افتراضي أو مكبرين، وتُصبح مكبرات الصوت الافتراضية في</w:t>
      </w:r>
      <w:r>
        <w:rPr>
          <w:rFonts w:eastAsia="SimSun" w:hint="eastAsia"/>
          <w:rtl/>
        </w:rPr>
        <w:t> </w:t>
      </w:r>
      <w:r w:rsidRPr="00EC5628">
        <w:rPr>
          <w:rFonts w:eastAsia="SimSun" w:hint="cs"/>
          <w:rtl/>
        </w:rPr>
        <w:t xml:space="preserve">مركز التشكيلة </w:t>
      </w:r>
      <w:r w:rsidRPr="00EC5628">
        <w:rPr>
          <w:rFonts w:ascii="Courier New" w:eastAsia="MS Mincho" w:hAnsi="Courier New"/>
          <w:lang w:val="en-GB"/>
        </w:rPr>
        <w:t>VirtualNgon</w:t>
      </w:r>
      <w:r w:rsidRPr="00EC5628">
        <w:rPr>
          <w:rFonts w:eastAsia="SimSun" w:hint="cs"/>
          <w:rtl/>
        </w:rPr>
        <w:t>:</w:t>
      </w:r>
    </w:p>
    <w:p w14:paraId="682202CA" w14:textId="0718DD12" w:rsidR="004E1E10" w:rsidRPr="00EC5628" w:rsidRDefault="004E1E10" w:rsidP="009456EB">
      <w:pPr>
        <w:pStyle w:val="enumlev2"/>
        <w:rPr>
          <w:rFonts w:eastAsia="SimSun"/>
          <w:rtl/>
        </w:rPr>
      </w:pPr>
      <w:r w:rsidRPr="00EC5628">
        <w:rPr>
          <w:rFonts w:eastAsia="SimSun"/>
        </w:rPr>
        <w:t>•</w:t>
      </w:r>
      <w:r w:rsidRPr="00EC5628">
        <w:rPr>
          <w:rFonts w:eastAsia="SimSun"/>
          <w:rtl/>
        </w:rPr>
        <w:tab/>
      </w:r>
      <w:r w:rsidRPr="00EC5628">
        <w:rPr>
          <w:rFonts w:eastAsia="SimSun" w:hint="cs"/>
          <w:rtl/>
        </w:rPr>
        <w:t xml:space="preserve">يُضاف دائماً </w:t>
      </w:r>
      <w:r w:rsidRPr="00EC5628">
        <w:rPr>
          <w:rFonts w:eastAsia="SimSun"/>
        </w:rPr>
        <w:t>0,0,</w:t>
      </w:r>
      <w:r w:rsidR="003B1EEE">
        <w:rPr>
          <w:rFonts w:eastAsia="SimSun"/>
        </w:rPr>
        <w:t>–</w:t>
      </w:r>
      <w:r w:rsidRPr="00EC5628">
        <w:rPr>
          <w:rFonts w:eastAsia="SimSun"/>
        </w:rPr>
        <w:t>1</w:t>
      </w:r>
      <w:r w:rsidRPr="00EC5628">
        <w:rPr>
          <w:rFonts w:eastAsia="SimSun" w:hint="cs"/>
          <w:rtl/>
        </w:rPr>
        <w:t xml:space="preserve"> (تحت المستمع) نظراً لأنه لا توجد تشكيلات لمكبرات الصوت معرّفة في</w:t>
      </w:r>
      <w:r>
        <w:rPr>
          <w:rFonts w:eastAsia="SimSun" w:hint="eastAsia"/>
          <w:rtl/>
        </w:rPr>
        <w:t> </w:t>
      </w:r>
      <w:r w:rsidRPr="00EC5628">
        <w:rPr>
          <w:rFonts w:eastAsia="SimSun" w:hint="cs"/>
          <w:rtl/>
        </w:rPr>
        <w:t xml:space="preserve">التوصية </w:t>
      </w:r>
      <w:r w:rsidRPr="00EC5628">
        <w:rPr>
          <w:rFonts w:eastAsia="MS Mincho"/>
          <w:lang w:val="en-GB"/>
        </w:rPr>
        <w:t>ITU</w:t>
      </w:r>
      <w:r w:rsidRPr="00EC5628">
        <w:rPr>
          <w:rFonts w:eastAsia="MS Mincho"/>
          <w:lang w:val="en-GB"/>
        </w:rPr>
        <w:noBreakHyphen/>
        <w:t>R </w:t>
      </w:r>
      <w:hyperlink w:anchor="ref-bs2051">
        <w:r w:rsidRPr="00EC5628">
          <w:rPr>
            <w:rFonts w:eastAsia="MS Mincho"/>
            <w:lang w:val="en-GB"/>
          </w:rPr>
          <w:t>BS.2051</w:t>
        </w:r>
      </w:hyperlink>
      <w:r w:rsidRPr="00EC5628">
        <w:rPr>
          <w:rFonts w:eastAsia="MS Mincho"/>
          <w:lang w:val="en-GB"/>
        </w:rPr>
        <w:t>-2</w:t>
      </w:r>
      <w:r w:rsidRPr="00EC5628">
        <w:rPr>
          <w:rFonts w:eastAsia="MS Mincho" w:hint="cs"/>
          <w:rtl/>
          <w:lang w:val="en-GB"/>
        </w:rPr>
        <w:t xml:space="preserve"> </w:t>
      </w:r>
      <w:r w:rsidRPr="00EC5628">
        <w:rPr>
          <w:rFonts w:eastAsia="SimSun" w:hint="cs"/>
          <w:rtl/>
        </w:rPr>
        <w:t>وتشمل مكبر صوت في هذا الموضع.</w:t>
      </w:r>
    </w:p>
    <w:p w14:paraId="7BD1FFBB" w14:textId="77777777" w:rsidR="004E1E10" w:rsidRPr="00EC5628" w:rsidRDefault="004E1E10" w:rsidP="009456EB">
      <w:pPr>
        <w:pStyle w:val="enumlev2"/>
        <w:rPr>
          <w:rFonts w:eastAsia="SimSun"/>
          <w:rtl/>
        </w:rPr>
      </w:pPr>
      <w:r w:rsidRPr="00EC5628">
        <w:rPr>
          <w:rFonts w:eastAsia="SimSun"/>
        </w:rPr>
        <w:t>•</w:t>
      </w:r>
      <w:r w:rsidRPr="00EC5628">
        <w:rPr>
          <w:rFonts w:eastAsia="SimSun"/>
          <w:rtl/>
        </w:rPr>
        <w:tab/>
      </w:r>
      <w:r w:rsidRPr="00EC5628">
        <w:rPr>
          <w:rFonts w:eastAsia="SimSun" w:hint="cs"/>
          <w:rtl/>
        </w:rPr>
        <w:t xml:space="preserve">يُضاف </w:t>
      </w:r>
      <w:r w:rsidRPr="00EC5628">
        <w:rPr>
          <w:rFonts w:eastAsia="SimSun"/>
        </w:rPr>
        <w:t>0,0,1</w:t>
      </w:r>
      <w:r w:rsidRPr="00EC5628">
        <w:rPr>
          <w:rFonts w:eastAsia="SimSun" w:hint="cs"/>
          <w:rtl/>
        </w:rPr>
        <w:t xml:space="preserve"> (فوق المستمع) إذا لم تكن التشكيلة تشمل مكبر صوت بوسم </w:t>
      </w:r>
      <w:r w:rsidRPr="00EC5628">
        <w:rPr>
          <w:rFonts w:ascii="Courier New" w:eastAsia="MS Mincho" w:hAnsi="Courier New"/>
          <w:lang w:val="en-GB"/>
        </w:rPr>
        <w:t>T+000</w:t>
      </w:r>
      <w:r w:rsidRPr="00EC5628">
        <w:rPr>
          <w:rFonts w:eastAsia="SimSun" w:hint="cs"/>
          <w:rtl/>
        </w:rPr>
        <w:t xml:space="preserve"> أو </w:t>
      </w:r>
      <w:r w:rsidRPr="00EC5628">
        <w:rPr>
          <w:rFonts w:ascii="Courier New" w:eastAsia="MS Mincho" w:hAnsi="Courier New"/>
          <w:lang w:val="en-GB"/>
        </w:rPr>
        <w:t>UH+180</w:t>
      </w:r>
      <w:r w:rsidRPr="00EC5628">
        <w:rPr>
          <w:rFonts w:eastAsia="SimSun" w:hint="cs"/>
          <w:rtl/>
        </w:rPr>
        <w:t xml:space="preserve">. ويرجع سبب عدم استعمال مكبر الصوت هذا عندما يكون هناك </w:t>
      </w:r>
      <w:r w:rsidRPr="00EC5628">
        <w:rPr>
          <w:rFonts w:ascii="Courier New" w:eastAsia="MS Mincho" w:hAnsi="Courier New"/>
          <w:lang w:val="en-GB"/>
        </w:rPr>
        <w:t>UH+180</w:t>
      </w:r>
      <w:r w:rsidRPr="00EC5628">
        <w:rPr>
          <w:rFonts w:eastAsia="SimSun" w:hint="cs"/>
          <w:rtl/>
        </w:rPr>
        <w:t>، هو أنه عندما يُستعمل ذلك في</w:t>
      </w:r>
      <w:r>
        <w:rPr>
          <w:rFonts w:eastAsia="SimSun" w:hint="eastAsia"/>
          <w:rtl/>
        </w:rPr>
        <w:t> </w:t>
      </w:r>
      <w:r w:rsidRPr="00EC5628">
        <w:rPr>
          <w:rFonts w:eastAsia="SimSun" w:hint="cs"/>
          <w:rtl/>
        </w:rPr>
        <w:t xml:space="preserve">تشكيلة </w:t>
      </w:r>
      <w:r w:rsidRPr="00EC5628">
        <w:rPr>
          <w:rFonts w:ascii="Courier New" w:eastAsia="MS Mincho" w:hAnsi="Courier New"/>
          <w:lang w:val="en-GB"/>
        </w:rPr>
        <w:t>3+7+0</w:t>
      </w:r>
      <w:r w:rsidRPr="00EC5628">
        <w:rPr>
          <w:rFonts w:eastAsia="SimSun" w:hint="cs"/>
          <w:rtl/>
        </w:rPr>
        <w:t xml:space="preserve"> المحددة في التوصية </w:t>
      </w:r>
      <w:r w:rsidRPr="00EC5628">
        <w:rPr>
          <w:rFonts w:eastAsia="MS Mincho"/>
          <w:lang w:val="en-GB"/>
        </w:rPr>
        <w:t xml:space="preserve">ITU-R </w:t>
      </w:r>
      <w:hyperlink w:anchor="ref-bs2051">
        <w:r w:rsidRPr="00EC5628">
          <w:rPr>
            <w:rFonts w:eastAsia="MS Mincho"/>
            <w:lang w:val="en-GB"/>
          </w:rPr>
          <w:t>BS.2051</w:t>
        </w:r>
      </w:hyperlink>
      <w:r w:rsidRPr="00EC5628">
        <w:rPr>
          <w:rFonts w:eastAsia="MS Mincho"/>
          <w:lang w:val="en-GB"/>
        </w:rPr>
        <w:t>-2</w:t>
      </w:r>
      <w:r w:rsidRPr="00EC5628">
        <w:rPr>
          <w:rFonts w:eastAsia="SimSun" w:hint="cs"/>
          <w:rtl/>
        </w:rPr>
        <w:t>، قد يتطابق الموضع مع مكبر الصوت الافتراضي، ويؤدي</w:t>
      </w:r>
      <w:r>
        <w:rPr>
          <w:rFonts w:eastAsia="SimSun" w:hint="eastAsia"/>
          <w:rtl/>
        </w:rPr>
        <w:t> </w:t>
      </w:r>
      <w:r w:rsidRPr="00EC5628">
        <w:rPr>
          <w:rFonts w:eastAsia="SimSun" w:hint="cs"/>
          <w:rtl/>
        </w:rPr>
        <w:t>إلى تغيير الخطوة في وظيفة المسح البانورامي.</w:t>
      </w:r>
    </w:p>
    <w:p w14:paraId="424CAEE8" w14:textId="77777777" w:rsidR="004E1E10" w:rsidRPr="009C2C91" w:rsidRDefault="004E1E10" w:rsidP="004E1E10">
      <w:pPr>
        <w:pStyle w:val="enumlev1"/>
        <w:rPr>
          <w:rFonts w:eastAsia="SimSun"/>
        </w:rPr>
      </w:pPr>
      <w:r w:rsidRPr="00EC5628">
        <w:rPr>
          <w:rFonts w:eastAsia="SimSun"/>
        </w:rPr>
        <w:t>5</w:t>
      </w:r>
      <w:r w:rsidRPr="00EC5628">
        <w:rPr>
          <w:rFonts w:eastAsia="SimSun"/>
        </w:rPr>
        <w:tab/>
      </w:r>
      <w:r w:rsidRPr="00EC5628">
        <w:rPr>
          <w:rFonts w:eastAsia="SimSun" w:hint="cs"/>
          <w:rtl/>
        </w:rPr>
        <w:t>وتسجيل هيكل الحدبة لمواضع مكبرات الصوت الاسمية. وإذا نُفذت هذه الخوارزمية</w:t>
      </w:r>
      <w:r w:rsidRPr="00EC5628">
        <w:rPr>
          <w:rtl/>
        </w:rPr>
        <w:t xml:space="preserve"> </w:t>
      </w:r>
      <w:r w:rsidRPr="00EC5628">
        <w:rPr>
          <w:rFonts w:hint="cs"/>
          <w:rtl/>
        </w:rPr>
        <w:t>ب</w:t>
      </w:r>
      <w:r w:rsidRPr="00EC5628">
        <w:rPr>
          <w:rFonts w:eastAsia="SimSun"/>
          <w:rtl/>
        </w:rPr>
        <w:t>حساب نقطة طليقة</w:t>
      </w:r>
      <w:r w:rsidRPr="00EC5628">
        <w:rPr>
          <w:rFonts w:eastAsia="SimSun" w:hint="cs"/>
          <w:rtl/>
        </w:rPr>
        <w:t>، يمكن أن</w:t>
      </w:r>
      <w:r>
        <w:rPr>
          <w:rFonts w:eastAsia="SimSun" w:hint="eastAsia"/>
          <w:rtl/>
        </w:rPr>
        <w:t> </w:t>
      </w:r>
      <w:r w:rsidRPr="00EC5628">
        <w:rPr>
          <w:rFonts w:eastAsia="SimSun" w:hint="cs"/>
          <w:rtl/>
        </w:rPr>
        <w:t xml:space="preserve">تتسبب الأخطاء في انقسام بعض واجهات الهيكل المحدب </w:t>
      </w:r>
      <w:r w:rsidRPr="00EC5628">
        <w:rPr>
          <w:rFonts w:eastAsia="SimSun"/>
          <w:rtl/>
        </w:rPr>
        <w:t>–</w:t>
      </w:r>
      <w:r w:rsidRPr="00EC5628">
        <w:rPr>
          <w:rFonts w:eastAsia="SimSun" w:hint="cs"/>
          <w:rtl/>
        </w:rPr>
        <w:t xml:space="preserve"> تُدمج الواجهات ضمن مجموعة قيم تفاوت مسموح</w:t>
      </w:r>
      <w:r>
        <w:rPr>
          <w:rFonts w:eastAsia="SimSun" w:hint="eastAsia"/>
          <w:rtl/>
        </w:rPr>
        <w:t> </w:t>
      </w:r>
      <w:r w:rsidRPr="00EC5628">
        <w:rPr>
          <w:rFonts w:eastAsia="SimSun" w:hint="cs"/>
          <w:rtl/>
        </w:rPr>
        <w:t>بها بحيث تكون النتيجة مماثلة كما لو نُفذت الخوارزمية بالحساب الدقيق.</w:t>
      </w:r>
    </w:p>
    <w:p w14:paraId="12DECB6F" w14:textId="77777777" w:rsidR="004E1E10" w:rsidRPr="00EC5628" w:rsidRDefault="004E1E10" w:rsidP="009456EB">
      <w:pPr>
        <w:pStyle w:val="enumlev1"/>
        <w:keepNext/>
        <w:keepLines/>
        <w:rPr>
          <w:rFonts w:eastAsia="SimSun"/>
        </w:rPr>
      </w:pPr>
      <w:r w:rsidRPr="00EC5628">
        <w:rPr>
          <w:rFonts w:eastAsia="SimSun"/>
        </w:rPr>
        <w:t>6</w:t>
      </w:r>
      <w:r w:rsidRPr="00EC5628">
        <w:rPr>
          <w:rFonts w:eastAsia="SimSun"/>
        </w:rPr>
        <w:tab/>
      </w:r>
      <w:r w:rsidRPr="00EC5628">
        <w:rPr>
          <w:rFonts w:eastAsia="SimSun" w:hint="cs"/>
          <w:rtl/>
        </w:rPr>
        <w:t xml:space="preserve">وتنفيذ الخلط المنخفض </w:t>
      </w:r>
      <w:r w:rsidRPr="00EC5628">
        <w:rPr>
          <w:rFonts w:ascii="Courier New" w:eastAsia="MS Mincho" w:hAnsi="Courier New"/>
          <w:lang w:val="en-GB"/>
        </w:rPr>
        <w:t>PointSourcePannerDownmix</w:t>
      </w:r>
      <w:r w:rsidRPr="00EC5628">
        <w:rPr>
          <w:rFonts w:eastAsia="SimSun" w:hint="cs"/>
          <w:rtl/>
        </w:rPr>
        <w:t xml:space="preserve"> بالمناطق التالية:</w:t>
      </w:r>
    </w:p>
    <w:p w14:paraId="082F09F0" w14:textId="77777777" w:rsidR="004E1E10" w:rsidRPr="00C53A73" w:rsidRDefault="004E1E10" w:rsidP="009456EB">
      <w:pPr>
        <w:pStyle w:val="enumlev2"/>
        <w:keepNext/>
        <w:keepLines/>
        <w:rPr>
          <w:rFonts w:eastAsia="SimSun"/>
          <w:rtl/>
        </w:rPr>
      </w:pPr>
      <w:r w:rsidRPr="00EC5628">
        <w:rPr>
          <w:rFonts w:eastAsia="SimSun"/>
        </w:rPr>
        <w:t>•</w:t>
      </w:r>
      <w:r w:rsidRPr="00EC5628">
        <w:rPr>
          <w:rFonts w:eastAsia="SimSun"/>
          <w:rtl/>
        </w:rPr>
        <w:tab/>
      </w:r>
      <w:r w:rsidRPr="00EC5628">
        <w:rPr>
          <w:rFonts w:eastAsia="SimSun" w:hint="cs"/>
          <w:rtl/>
        </w:rPr>
        <w:t>لكل واجهة من الهيكل المحدب لا يحتوي على أحد مكبرات الصوت الافتراضية المضافة في الخطوة </w:t>
      </w:r>
      <w:r w:rsidRPr="00EC5628">
        <w:rPr>
          <w:rFonts w:eastAsia="SimSun"/>
        </w:rPr>
        <w:t>3</w:t>
      </w:r>
      <w:r w:rsidRPr="00EC5628">
        <w:rPr>
          <w:rFonts w:eastAsia="SimSun" w:hint="cs"/>
          <w:rtl/>
        </w:rPr>
        <w:t>:</w:t>
      </w:r>
    </w:p>
    <w:p w14:paraId="0F9D00E6" w14:textId="77777777" w:rsidR="004E1E10" w:rsidRPr="00EC5628" w:rsidRDefault="004E1E10" w:rsidP="009456EB">
      <w:pPr>
        <w:pStyle w:val="enumlev3"/>
        <w:keepNext/>
        <w:keepLines/>
        <w:rPr>
          <w:rFonts w:eastAsia="SimSun"/>
        </w:rPr>
      </w:pPr>
      <w:r w:rsidRPr="00EC5628">
        <w:rPr>
          <w:rFonts w:eastAsia="SimSun"/>
          <w:lang w:val="en-GB"/>
        </w:rPr>
        <w:t>○</w:t>
      </w:r>
      <w:r w:rsidRPr="00EC5628">
        <w:rPr>
          <w:rFonts w:eastAsia="SimSun"/>
          <w:rtl/>
        </w:rPr>
        <w:tab/>
      </w:r>
      <w:r w:rsidRPr="00EC5628">
        <w:rPr>
          <w:rFonts w:eastAsia="SimSun" w:hint="cs"/>
          <w:rtl/>
        </w:rPr>
        <w:t xml:space="preserve">إذا كان للواجهة ثلاث حواف، إنشاء منطقة ثلاثية الأبعاد </w:t>
      </w:r>
      <w:r w:rsidRPr="00EC5628">
        <w:rPr>
          <w:rFonts w:ascii="Courier New" w:eastAsia="MS Mincho" w:hAnsi="Courier New"/>
          <w:lang w:val="en-GB"/>
        </w:rPr>
        <w:t>Triplet</w:t>
      </w:r>
      <w:r w:rsidRPr="00EC5628">
        <w:rPr>
          <w:rFonts w:eastAsia="SimSun" w:hint="cs"/>
          <w:rtl/>
        </w:rPr>
        <w:t xml:space="preserve"> لمواضع حقيقية لمكبرات الصوت تقابل قمم الواجهة.</w:t>
      </w:r>
    </w:p>
    <w:p w14:paraId="153840B0" w14:textId="77777777" w:rsidR="004E1E10" w:rsidRPr="00EC5628" w:rsidRDefault="004E1E10" w:rsidP="009456EB">
      <w:pPr>
        <w:pStyle w:val="enumlev3"/>
        <w:keepNext/>
        <w:keepLines/>
        <w:rPr>
          <w:rFonts w:eastAsia="SimSun"/>
          <w:rtl/>
        </w:rPr>
      </w:pPr>
      <w:r w:rsidRPr="00EC5628">
        <w:rPr>
          <w:rFonts w:eastAsia="SimSun"/>
          <w:lang w:val="en-GB"/>
        </w:rPr>
        <w:t>○</w:t>
      </w:r>
      <w:r w:rsidRPr="00EC5628">
        <w:rPr>
          <w:rFonts w:eastAsia="SimSun"/>
          <w:rtl/>
        </w:rPr>
        <w:tab/>
      </w:r>
      <w:r w:rsidRPr="00EC5628">
        <w:rPr>
          <w:rFonts w:eastAsia="SimSun" w:hint="cs"/>
          <w:rtl/>
        </w:rPr>
        <w:t xml:space="preserve">إذا كان للواجهة أربع حواف، إنشاء منطقة رباعية الأبعاد </w:t>
      </w:r>
      <w:r w:rsidRPr="00EC5628">
        <w:rPr>
          <w:rFonts w:ascii="Courier New" w:eastAsia="MS Mincho" w:hAnsi="Courier New"/>
          <w:lang w:val="en-GB"/>
        </w:rPr>
        <w:t>QuadRegion</w:t>
      </w:r>
      <w:r w:rsidRPr="00EC5628">
        <w:rPr>
          <w:rFonts w:eastAsia="SimSun" w:hint="cs"/>
          <w:rtl/>
        </w:rPr>
        <w:t xml:space="preserve"> لمواضع حقيقية لمكبرات الصوت تقابل قمم الواجهة.</w:t>
      </w:r>
    </w:p>
    <w:p w14:paraId="2A165E34" w14:textId="77777777" w:rsidR="004E1E10" w:rsidRPr="00EC5628" w:rsidRDefault="004E1E10" w:rsidP="009456EB">
      <w:pPr>
        <w:pStyle w:val="enumlev2"/>
        <w:rPr>
          <w:rFonts w:eastAsia="SimSun"/>
          <w:rtl/>
          <w:lang w:val="en-CA"/>
        </w:rPr>
      </w:pPr>
      <w:r w:rsidRPr="00EC5628">
        <w:rPr>
          <w:rFonts w:eastAsia="SimSun"/>
        </w:rPr>
        <w:t>•</w:t>
      </w:r>
      <w:r w:rsidRPr="00EC5628">
        <w:rPr>
          <w:rFonts w:eastAsia="SimSun"/>
          <w:rtl/>
        </w:rPr>
        <w:tab/>
      </w:r>
      <w:r w:rsidRPr="00EC5628">
        <w:rPr>
          <w:rFonts w:eastAsia="SimSun" w:hint="cs"/>
          <w:rtl/>
        </w:rPr>
        <w:t xml:space="preserve">ولكل مكبر صوت افتراضي مضاف في الخطوة </w:t>
      </w:r>
      <w:r w:rsidRPr="00EC5628">
        <w:rPr>
          <w:rFonts w:eastAsia="SimSun"/>
          <w:lang w:val="en-CA"/>
        </w:rPr>
        <w:t>3</w:t>
      </w:r>
      <w:r w:rsidRPr="00EC5628">
        <w:rPr>
          <w:rFonts w:eastAsia="SimSun" w:hint="cs"/>
          <w:rtl/>
          <w:lang w:val="en-CA"/>
        </w:rPr>
        <w:t xml:space="preserve">، إنشاء </w:t>
      </w:r>
      <w:r w:rsidRPr="00EC5628">
        <w:rPr>
          <w:rFonts w:ascii="Courier New" w:eastAsia="MS Mincho" w:hAnsi="Courier New"/>
          <w:lang w:val="en-GB"/>
        </w:rPr>
        <w:t>VirtualNgon</w:t>
      </w:r>
      <w:r w:rsidRPr="00EC5628">
        <w:rPr>
          <w:rFonts w:eastAsia="SimSun" w:hint="cs"/>
          <w:rtl/>
          <w:lang w:val="en-CA"/>
        </w:rPr>
        <w:t xml:space="preserve"> بمواضع حقيقية لمكبرات الصوت المجاورة (جميع مكبرات الصوت التي تتقاسم واجهة هيكل محدب مع مكبر الصوت الافتراضي) عند الحافة، وموضع مكبر الصوت الافتراضي عند المركز، وجميع معاملات الخلط المنخفض محددة بقيمة </w:t>
      </w:r>
      <m:oMath>
        <m:f>
          <m:fPr>
            <m:ctrlPr>
              <w:rPr>
                <w:rFonts w:ascii="Cambria Math" w:eastAsia="MS Mincho" w:hAnsi="Cambria Math"/>
                <w:lang w:val="en-GB"/>
              </w:rPr>
            </m:ctrlPr>
          </m:fPr>
          <m:num>
            <m:r>
              <w:rPr>
                <w:rFonts w:ascii="Cambria Math" w:eastAsia="MS Mincho" w:hAnsi="Cambria Math"/>
                <w:lang w:val="en-GB"/>
              </w:rPr>
              <m:t>1</m:t>
            </m:r>
          </m:num>
          <m:den>
            <m:rad>
              <m:radPr>
                <m:degHide m:val="1"/>
                <m:ctrlPr>
                  <w:rPr>
                    <w:rFonts w:ascii="Cambria Math" w:eastAsia="MS Mincho" w:hAnsi="Cambria Math"/>
                    <w:lang w:val="en-GB"/>
                  </w:rPr>
                </m:ctrlPr>
              </m:radPr>
              <m:deg/>
              <m:e>
                <m:r>
                  <w:rPr>
                    <w:rFonts w:ascii="Cambria Math" w:eastAsia="MS Mincho" w:hAnsi="Cambria Math"/>
                    <w:lang w:val="en-GB"/>
                  </w:rPr>
                  <m:t>n</m:t>
                </m:r>
              </m:e>
            </m:rad>
          </m:den>
        </m:f>
      </m:oMath>
      <w:r w:rsidRPr="00EC5628">
        <w:rPr>
          <w:rFonts w:eastAsia="SimSun" w:hint="cs"/>
          <w:rtl/>
          <w:lang w:val="en-CA"/>
        </w:rPr>
        <w:t xml:space="preserve"> حيث </w:t>
      </w:r>
      <m:oMath>
        <m:r>
          <w:rPr>
            <w:rFonts w:ascii="Cambria Math" w:eastAsia="MS Mincho" w:hAnsi="Cambria Math"/>
            <w:lang w:val="en-GB"/>
          </w:rPr>
          <m:t>n</m:t>
        </m:r>
      </m:oMath>
      <w:r w:rsidRPr="00EC5628">
        <w:rPr>
          <w:rFonts w:eastAsia="SimSun" w:hint="cs"/>
          <w:rtl/>
          <w:lang w:val="en-CA"/>
        </w:rPr>
        <w:t xml:space="preserve"> عدد مكبرات الصوت المجاورة.</w:t>
      </w:r>
    </w:p>
    <w:p w14:paraId="3728C88F" w14:textId="6298770C" w:rsidR="004E1E10" w:rsidRPr="009456EB" w:rsidRDefault="009456EB" w:rsidP="009456EB">
      <w:pPr>
        <w:pStyle w:val="enumlev2"/>
        <w:rPr>
          <w:rFonts w:eastAsia="SimSun"/>
          <w:spacing w:val="-6"/>
          <w:rtl/>
        </w:rPr>
      </w:pPr>
      <w:r w:rsidRPr="009456EB">
        <w:rPr>
          <w:rFonts w:eastAsia="SimSun"/>
          <w:spacing w:val="-6"/>
          <w:rtl/>
        </w:rPr>
        <w:tab/>
      </w:r>
      <w:r w:rsidR="004E1E10" w:rsidRPr="009456EB">
        <w:rPr>
          <w:rFonts w:eastAsia="SimSun" w:hint="cs"/>
          <w:spacing w:val="-6"/>
          <w:rtl/>
        </w:rPr>
        <w:t xml:space="preserve">وجدير بالذكر أنه لا توجد تشكيلات معرّفة في التوصية </w:t>
      </w:r>
      <w:r w:rsidR="004E1E10" w:rsidRPr="009456EB">
        <w:rPr>
          <w:rFonts w:eastAsia="MS Mincho"/>
          <w:spacing w:val="-6"/>
          <w:lang w:val="en-GB"/>
        </w:rPr>
        <w:t xml:space="preserve">ITU-R </w:t>
      </w:r>
      <w:hyperlink w:anchor="ref-bs2051">
        <w:r w:rsidR="004E1E10" w:rsidRPr="009456EB">
          <w:rPr>
            <w:rFonts w:eastAsia="MS Mincho"/>
            <w:spacing w:val="-6"/>
            <w:lang w:val="en-GB"/>
          </w:rPr>
          <w:t>BS.2051</w:t>
        </w:r>
      </w:hyperlink>
      <w:r w:rsidR="004E1E10" w:rsidRPr="009456EB">
        <w:rPr>
          <w:rFonts w:eastAsia="MS Mincho"/>
          <w:spacing w:val="-6"/>
          <w:lang w:val="en-GB"/>
        </w:rPr>
        <w:t>-2</w:t>
      </w:r>
      <w:r w:rsidR="004E1E10" w:rsidRPr="009456EB">
        <w:rPr>
          <w:rFonts w:eastAsia="SimSun" w:hint="cs"/>
          <w:spacing w:val="-6"/>
          <w:rtl/>
        </w:rPr>
        <w:t xml:space="preserve"> وتؤدي إلى واجهات بأكثر من أربع حواف.</w:t>
      </w:r>
    </w:p>
    <w:p w14:paraId="32A2DD5B" w14:textId="6DD70774" w:rsidR="004E1E10" w:rsidRDefault="009456EB" w:rsidP="009456EB">
      <w:pPr>
        <w:pStyle w:val="enumlev2"/>
        <w:rPr>
          <w:rFonts w:eastAsia="SimSun"/>
          <w:rtl/>
        </w:rPr>
      </w:pPr>
      <w:r>
        <w:rPr>
          <w:rFonts w:eastAsia="SimSun"/>
          <w:rtl/>
        </w:rPr>
        <w:tab/>
      </w:r>
      <w:r w:rsidR="004E1E10" w:rsidRPr="00EC5628">
        <w:rPr>
          <w:rFonts w:eastAsia="SimSun" w:hint="cs"/>
          <w:rtl/>
        </w:rPr>
        <w:t>وتؤدي معاملات الخلط المنخفض إلى تقابل مكبرات الصوت الافتراضية مع مكبرات الصوت الفعلية، على النحو الوارد وصفه أدناه.</w:t>
      </w:r>
    </w:p>
    <w:p w14:paraId="2D12C9DF" w14:textId="77777777" w:rsidR="004E1E10" w:rsidRPr="00EC5628" w:rsidRDefault="004E1E10" w:rsidP="004E1E10">
      <w:pPr>
        <w:rPr>
          <w:rFonts w:eastAsia="SimSun"/>
          <w:rtl/>
        </w:rPr>
      </w:pPr>
      <w:r w:rsidRPr="00EC5628">
        <w:rPr>
          <w:rFonts w:eastAsia="SimSun" w:hint="cs"/>
          <w:rtl/>
        </w:rPr>
        <w:lastRenderedPageBreak/>
        <w:t xml:space="preserve">ويُنفذ ذلك في العنصر </w:t>
      </w:r>
      <w:r w:rsidRPr="00EC5628">
        <w:rPr>
          <w:rFonts w:ascii="Courier New" w:eastAsia="MS Mincho" w:hAnsi="Courier New"/>
          <w:lang w:val="en-GB"/>
        </w:rPr>
        <w:t>core.point_source._configure_full</w:t>
      </w:r>
      <w:r w:rsidRPr="00EC5628">
        <w:rPr>
          <w:rFonts w:eastAsia="SimSun" w:hint="cs"/>
          <w:rtl/>
        </w:rPr>
        <w:t>.</w:t>
      </w:r>
    </w:p>
    <w:p w14:paraId="44D7335F" w14:textId="77777777" w:rsidR="004E1E10" w:rsidRPr="00EC5628" w:rsidRDefault="004E1E10" w:rsidP="004E1E10">
      <w:pPr>
        <w:pStyle w:val="Heading5"/>
        <w:rPr>
          <w:rFonts w:eastAsia="SimSun"/>
          <w:rtl/>
          <w:lang w:eastAsia="zh-CN" w:bidi="ar-EG"/>
        </w:rPr>
      </w:pPr>
      <w:r w:rsidRPr="00EC5628">
        <w:rPr>
          <w:rFonts w:eastAsia="SimSun"/>
          <w:lang w:eastAsia="zh-CN" w:bidi="ar-EG"/>
        </w:rPr>
        <w:t>1.1.3.1.6</w:t>
      </w:r>
      <w:r w:rsidRPr="00EC5628">
        <w:rPr>
          <w:rFonts w:eastAsia="SimSun"/>
          <w:rtl/>
          <w:lang w:eastAsia="zh-CN" w:bidi="ar-EG"/>
        </w:rPr>
        <w:tab/>
      </w:r>
      <w:r w:rsidRPr="00EC5628">
        <w:rPr>
          <w:rFonts w:eastAsia="SimSun" w:hint="cs"/>
          <w:rtl/>
          <w:lang w:val="en-GB" w:eastAsia="zh-CN" w:bidi="ar-EG"/>
        </w:rPr>
        <w:t>تحديد مكبرات الصوت الافتراضية مع الخلط المنخفض المباشر</w:t>
      </w:r>
    </w:p>
    <w:p w14:paraId="0EDAA8AB" w14:textId="77777777" w:rsidR="004E1E10" w:rsidRPr="00EC5628" w:rsidRDefault="004E1E10" w:rsidP="004E1E10">
      <w:pPr>
        <w:rPr>
          <w:rFonts w:eastAsia="SimSun"/>
        </w:rPr>
      </w:pPr>
      <w:r w:rsidRPr="00EC5628">
        <w:rPr>
          <w:rFonts w:eastAsia="SimSun" w:hint="cs"/>
          <w:rtl/>
        </w:rPr>
        <w:t>بالنسبة إلى كل مكبر صوت في وسط التشكيلة، يُضاف مكبر صوت افتراضي في الطبقتين العليا والسفلى عند نفس سمت مكبر الصوت الحقيقي إذا لم تكن هناك مكبرات صوت حقيقية في الطبقة العليا أو السفلى في تلك المنطقة. ويكون لمكبرات الصوت الافتراضية هذه معاملات للخلط المنخفض تقابل خرجها مباشرة لمكبر الصوت المقابل عند وسط التشكيلة.</w:t>
      </w:r>
    </w:p>
    <w:p w14:paraId="758563D6" w14:textId="77777777" w:rsidR="004E1E10" w:rsidRPr="00EC5628" w:rsidRDefault="004E1E10" w:rsidP="004E1E10">
      <w:pPr>
        <w:rPr>
          <w:rFonts w:eastAsia="SimSun"/>
        </w:rPr>
      </w:pPr>
      <w:r w:rsidRPr="00EC5628">
        <w:rPr>
          <w:rFonts w:eastAsia="SimSun" w:hint="cs"/>
          <w:rtl/>
        </w:rPr>
        <w:t>وكما هو الحال مع مكبرات الصوت الحقيقية، يكون لمكبرات الصوت الافتراضية موضع حقيقي وموضع اسمي، ويُستمد الموضع الحقيقي من المواضع الحقيقية لمكبرات الصوت الحقيقية، ويُستمد الموضع الاسمي من المواضع الاسمية لمكبرات الصوت الحقيقية. وتستند مسألة إدراج أو عدم إدراج مكبر صوت افتراضي إلى المواضع الاسمية لمكبرات الصوت الحقيقية، بحيث يُستعمل لتشكيلة صوت معينة نفس مجموعة مكبرات الصوت الافتراضية دائماً.</w:t>
      </w:r>
    </w:p>
    <w:p w14:paraId="19540008" w14:textId="77777777" w:rsidR="004E1E10" w:rsidRPr="00EC5628" w:rsidRDefault="004E1E10" w:rsidP="004E1E10">
      <w:pPr>
        <w:rPr>
          <w:rFonts w:eastAsia="SimSun"/>
        </w:rPr>
      </w:pPr>
      <w:r w:rsidRPr="00EC5628">
        <w:rPr>
          <w:rFonts w:eastAsia="SimSun" w:hint="cs"/>
          <w:rtl/>
        </w:rPr>
        <w:t>ولتحديد مجموعة مكبرات الصوت الافتراضية لتشكيلة معينة، يُستعمل الإجراء التالي:</w:t>
      </w:r>
    </w:p>
    <w:p w14:paraId="4691ECFA" w14:textId="77777777" w:rsidR="004E1E10" w:rsidRPr="00EC5628" w:rsidRDefault="004E1E10" w:rsidP="004E1E10">
      <w:pPr>
        <w:pStyle w:val="enumlev1"/>
        <w:rPr>
          <w:rFonts w:eastAsia="SimSun"/>
          <w:rtl/>
        </w:rPr>
      </w:pPr>
      <w:r w:rsidRPr="00EC5628">
        <w:rPr>
          <w:rFonts w:eastAsia="SimSun" w:hint="cs"/>
          <w:rtl/>
        </w:rPr>
        <w:t>-</w:t>
      </w:r>
      <w:r w:rsidRPr="00EC5628">
        <w:rPr>
          <w:rFonts w:eastAsia="SimSun"/>
          <w:rtl/>
        </w:rPr>
        <w:tab/>
      </w:r>
      <w:r w:rsidRPr="00EC5628">
        <w:rPr>
          <w:rFonts w:eastAsia="SimSun" w:hint="cs"/>
          <w:rtl/>
        </w:rPr>
        <w:t xml:space="preserve">لكل </w:t>
      </w:r>
      <m:oMath>
        <m:r>
          <w:rPr>
            <w:rFonts w:ascii="Cambria Math" w:eastAsia="MS Mincho" w:hAnsi="Cambria Math"/>
            <w:lang w:val="en-GB"/>
          </w:rPr>
          <m:t>i∈[1,N]</m:t>
        </m:r>
      </m:oMath>
      <w:r w:rsidRPr="00EC5628">
        <w:rPr>
          <w:rFonts w:eastAsia="SimSun" w:hint="cs"/>
          <w:rtl/>
        </w:rPr>
        <w:t xml:space="preserve">، حيث </w:t>
      </w:r>
      <m:oMath>
        <m:r>
          <w:rPr>
            <w:rFonts w:ascii="Cambria Math" w:eastAsia="MS Mincho" w:hAnsi="Cambria Math"/>
            <w:lang w:val="en-GB"/>
          </w:rPr>
          <m:t>N=</m:t>
        </m:r>
        <m:r>
          <m:rPr>
            <m:scr m:val="monospace"/>
            <m:sty m:val="p"/>
          </m:rPr>
          <w:rPr>
            <w:rFonts w:ascii="Cambria Math" w:eastAsia="MS Mincho" w:hAnsi="Cambria Math"/>
            <w:lang w:val="en-GB"/>
          </w:rPr>
          <m:t>len(layouts.channels)</m:t>
        </m:r>
      </m:oMath>
      <w:r w:rsidRPr="00EC5628">
        <w:rPr>
          <w:rFonts w:eastAsia="SimSun" w:hint="cs"/>
          <w:rtl/>
        </w:rPr>
        <w:t>، عدد القنوات، يتعين تعريف ما يلي:</w:t>
      </w:r>
    </w:p>
    <w:p w14:paraId="673D03E4" w14:textId="77777777" w:rsidR="004E1E10" w:rsidRPr="00EC5628" w:rsidRDefault="00611A5A" w:rsidP="00EC25C0">
      <w:pPr>
        <w:pStyle w:val="Equation"/>
        <w:rPr>
          <w:lang w:val="en-GB"/>
        </w:rPr>
      </w:pPr>
      <m:oMathPara>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i,r</m:t>
                    </m:r>
                  </m:sub>
                </m:sSub>
              </m:e>
              <m:e>
                <m:r>
                  <w:rPr>
                    <w:rFonts w:ascii="Cambria Math" w:hAnsi="Cambria Math"/>
                    <w:lang w:val="en-GB"/>
                  </w:rPr>
                  <m:t>=</m:t>
                </m:r>
                <m:r>
                  <m:rPr>
                    <m:scr m:val="monospace"/>
                    <m:sty m:val="p"/>
                  </m:rPr>
                  <w:rPr>
                    <w:rFonts w:ascii="Cambria Math" w:hAnsi="Cambria Math"/>
                    <w:lang w:val="en-GB"/>
                  </w:rPr>
                  <m:t>layouts.channels[i].polar_position.azimuth</m:t>
                </m:r>
              </m:e>
            </m:mr>
            <m:m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i,n</m:t>
                    </m:r>
                  </m:sub>
                </m:sSub>
              </m:e>
              <m:e>
                <m:r>
                  <w:rPr>
                    <w:rFonts w:ascii="Cambria Math" w:hAnsi="Cambria Math"/>
                    <w:lang w:val="en-GB"/>
                  </w:rPr>
                  <m:t>=</m:t>
                </m:r>
                <m:r>
                  <m:rPr>
                    <m:scr m:val="monospace"/>
                    <m:sty m:val="p"/>
                  </m:rPr>
                  <w:rPr>
                    <w:rFonts w:ascii="Cambria Math" w:hAnsi="Cambria Math"/>
                    <w:lang w:val="en-GB"/>
                  </w:rPr>
                  <m:t>layouts.channels[i].polar_nominal_position.azimuth</m:t>
                </m:r>
              </m:e>
            </m:mr>
            <m:m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i,r</m:t>
                    </m:r>
                  </m:sub>
                </m:sSub>
              </m:e>
              <m:e>
                <m:r>
                  <w:rPr>
                    <w:rFonts w:ascii="Cambria Math" w:hAnsi="Cambria Math"/>
                    <w:lang w:val="en-GB"/>
                  </w:rPr>
                  <m:t>=</m:t>
                </m:r>
                <m:r>
                  <m:rPr>
                    <m:scr m:val="monospace"/>
                    <m:sty m:val="p"/>
                  </m:rPr>
                  <w:rPr>
                    <w:rFonts w:ascii="Cambria Math" w:hAnsi="Cambria Math"/>
                    <w:lang w:val="en-GB"/>
                  </w:rPr>
                  <m:t>layouts.channels[i].polar_position.elevation</m:t>
                </m:r>
              </m:e>
            </m:mr>
            <m:m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i,n</m:t>
                    </m:r>
                  </m:sub>
                </m:sSub>
              </m:e>
              <m:e>
                <m:r>
                  <w:rPr>
                    <w:rFonts w:ascii="Cambria Math" w:hAnsi="Cambria Math"/>
                    <w:lang w:val="en-GB"/>
                  </w:rPr>
                  <m:t>=</m:t>
                </m:r>
                <m:r>
                  <m:rPr>
                    <m:scr m:val="monospace"/>
                    <m:sty m:val="p"/>
                  </m:rPr>
                  <w:rPr>
                    <w:rFonts w:ascii="Cambria Math" w:hAnsi="Cambria Math"/>
                    <w:lang w:val="en-GB"/>
                  </w:rPr>
                  <m:t>layouts.channels[i].polar_nominal_position.elevation</m:t>
                </m:r>
              </m:e>
            </m:mr>
          </m:m>
        </m:oMath>
      </m:oMathPara>
    </w:p>
    <w:p w14:paraId="2ACB3033" w14:textId="77777777" w:rsidR="004E1E10" w:rsidRPr="00DF47F4" w:rsidRDefault="004E1E10" w:rsidP="004E1E10">
      <w:pPr>
        <w:pStyle w:val="enumlev1"/>
        <w:rPr>
          <w:rFonts w:eastAsia="SimSun"/>
        </w:rPr>
      </w:pPr>
      <w:r w:rsidRPr="00EC5628">
        <w:rPr>
          <w:rFonts w:eastAsia="SimSun" w:hint="cs"/>
          <w:rtl/>
        </w:rPr>
        <w:t>-</w:t>
      </w:r>
      <w:r w:rsidRPr="00EC5628">
        <w:rPr>
          <w:rFonts w:eastAsia="SimSun"/>
          <w:rtl/>
        </w:rPr>
        <w:tab/>
      </w:r>
      <w:r w:rsidRPr="00EC5628">
        <w:rPr>
          <w:rFonts w:eastAsia="SimSun" w:hint="cs"/>
          <w:rtl/>
        </w:rPr>
        <w:t>ويتم تعريف ثلاث مجموعات من مؤشرات القنوات، تُحدد القنوات على الطبقات العليا والوسطى والسفلى من التشكيلة:</w:t>
      </w:r>
    </w:p>
    <w:p w14:paraId="5004DD5B" w14:textId="77777777" w:rsidR="004E1E10" w:rsidRPr="00EC5628" w:rsidRDefault="00611A5A" w:rsidP="004E1E10">
      <w:pPr>
        <w:spacing w:before="100" w:beforeAutospacing="1" w:after="100" w:afterAutospacing="1" w:line="240" w:lineRule="auto"/>
        <w:rPr>
          <w:rFonts w:eastAsia="SimSun"/>
          <w:lang w:val="en-GB"/>
        </w:rPr>
      </w:pPr>
      <m:oMathPara>
        <m:oMath>
          <m:m>
            <m:mPr>
              <m:plcHide m:val="1"/>
              <m:mcs>
                <m:mc>
                  <m:mcPr>
                    <m:count m:val="1"/>
                    <m:mcJc m:val="right"/>
                  </m:mcPr>
                </m:mc>
                <m:mc>
                  <m:mcPr>
                    <m:count m:val="1"/>
                    <m:mcJc m:val="left"/>
                  </m:mcPr>
                </m:mc>
              </m:mcs>
              <m:ctrlPr>
                <w:rPr>
                  <w:rFonts w:ascii="Cambria Math" w:eastAsia="SimSun" w:hAnsi="Cambria Math"/>
                  <w:lang w:val="en-GB"/>
                </w:rPr>
              </m:ctrlPr>
            </m:mPr>
            <m:mr>
              <m:e>
                <m:sSub>
                  <m:sSubPr>
                    <m:ctrlPr>
                      <w:rPr>
                        <w:rFonts w:ascii="Cambria Math" w:eastAsia="SimSun" w:hAnsi="Cambria Math"/>
                        <w:lang w:val="en-GB"/>
                      </w:rPr>
                    </m:ctrlPr>
                  </m:sSubPr>
                  <m:e>
                    <m:r>
                      <w:rPr>
                        <w:rFonts w:ascii="Cambria Math" w:eastAsia="SimSun" w:hAnsi="Cambria Math"/>
                        <w:lang w:val="en-GB"/>
                      </w:rPr>
                      <m:t>S</m:t>
                    </m:r>
                  </m:e>
                  <m:sub>
                    <m:r>
                      <w:rPr>
                        <w:rFonts w:ascii="Cambria Math" w:eastAsia="SimSun" w:hAnsi="Cambria Math"/>
                        <w:lang w:val="en-GB"/>
                      </w:rPr>
                      <m:t>u</m:t>
                    </m:r>
                  </m:sub>
                </m:sSub>
              </m:e>
              <m:e>
                <m:r>
                  <m:rPr>
                    <m:sty m:val="p"/>
                  </m:rPr>
                  <w:rPr>
                    <w:rFonts w:ascii="Cambria Math" w:eastAsia="SimSun" w:hAnsi="Cambria Math"/>
                    <w:lang w:val="en-GB"/>
                  </w:rPr>
                  <m:t>={</m:t>
                </m:r>
                <m:r>
                  <w:rPr>
                    <w:rFonts w:ascii="Cambria Math" w:eastAsia="SimSun" w:hAnsi="Cambria Math"/>
                    <w:lang w:val="en-GB"/>
                  </w:rPr>
                  <m:t>i</m:t>
                </m:r>
                <m:r>
                  <m:rPr>
                    <m:sty m:val="p"/>
                  </m:rPr>
                  <w:rPr>
                    <w:rFonts w:ascii="Cambria Math" w:eastAsia="SimSun" w:hAnsi="Cambria Math"/>
                    <w:lang w:val="en-GB"/>
                  </w:rPr>
                  <m:t>∣30°≤</m:t>
                </m:r>
                <m:sSub>
                  <m:sSubPr>
                    <m:ctrlPr>
                      <w:rPr>
                        <w:rFonts w:ascii="Cambria Math" w:eastAsia="SimSun" w:hAnsi="Cambria Math"/>
                        <w:lang w:val="en-GB"/>
                      </w:rPr>
                    </m:ctrlPr>
                  </m:sSubPr>
                  <m:e>
                    <m:r>
                      <m:rPr>
                        <m:sty m:val="p"/>
                      </m:rPr>
                      <w:rPr>
                        <w:rFonts w:ascii="Cambria Math" w:eastAsia="SimSun" w:hAnsi="Cambria Math"/>
                        <w:lang w:val="en-GB"/>
                      </w:rPr>
                      <m:t>θ</m:t>
                    </m:r>
                  </m:e>
                  <m:sub>
                    <m:r>
                      <w:rPr>
                        <w:rFonts w:ascii="Cambria Math" w:eastAsia="SimSun" w:hAnsi="Cambria Math"/>
                        <w:lang w:val="en-GB"/>
                      </w:rPr>
                      <m:t>i</m:t>
                    </m:r>
                    <m:r>
                      <m:rPr>
                        <m:sty m:val="p"/>
                      </m:rPr>
                      <w:rPr>
                        <w:rFonts w:ascii="Cambria Math" w:eastAsia="SimSun" w:hAnsi="Cambria Math"/>
                        <w:lang w:val="en-GB"/>
                      </w:rPr>
                      <m:t>,</m:t>
                    </m:r>
                    <m:r>
                      <w:rPr>
                        <w:rFonts w:ascii="Cambria Math" w:eastAsia="SimSun" w:hAnsi="Cambria Math"/>
                        <w:lang w:val="en-GB"/>
                      </w:rPr>
                      <m:t>n</m:t>
                    </m:r>
                  </m:sub>
                </m:sSub>
                <m:r>
                  <m:rPr>
                    <m:sty m:val="p"/>
                  </m:rPr>
                  <w:rPr>
                    <w:rFonts w:ascii="Cambria Math" w:eastAsia="SimSun" w:hAnsi="Cambria Math"/>
                    <w:lang w:val="en-GB"/>
                  </w:rPr>
                  <m:t>≤70°}</m:t>
                </m:r>
              </m:e>
            </m:mr>
            <m:mr>
              <m:e>
                <m:sSub>
                  <m:sSubPr>
                    <m:ctrlPr>
                      <w:rPr>
                        <w:rFonts w:ascii="Cambria Math" w:eastAsia="SimSun" w:hAnsi="Cambria Math"/>
                        <w:lang w:val="en-GB"/>
                      </w:rPr>
                    </m:ctrlPr>
                  </m:sSubPr>
                  <m:e>
                    <m:r>
                      <w:rPr>
                        <w:rFonts w:ascii="Cambria Math" w:eastAsia="SimSun" w:hAnsi="Cambria Math"/>
                        <w:lang w:val="en-GB"/>
                      </w:rPr>
                      <m:t>S</m:t>
                    </m:r>
                  </m:e>
                  <m:sub>
                    <m:r>
                      <w:rPr>
                        <w:rFonts w:ascii="Cambria Math" w:eastAsia="SimSun" w:hAnsi="Cambria Math"/>
                        <w:lang w:val="en-GB"/>
                      </w:rPr>
                      <m:t>m</m:t>
                    </m:r>
                  </m:sub>
                </m:sSub>
              </m:e>
              <m:e>
                <m:r>
                  <m:rPr>
                    <m:sty m:val="p"/>
                  </m:rPr>
                  <w:rPr>
                    <w:rFonts w:ascii="Cambria Math" w:eastAsia="SimSun" w:hAnsi="Cambria Math"/>
                    <w:lang w:val="en-GB"/>
                  </w:rPr>
                  <m:t>={</m:t>
                </m:r>
                <m:r>
                  <w:rPr>
                    <w:rFonts w:ascii="Cambria Math" w:eastAsia="SimSun" w:hAnsi="Cambria Math"/>
                    <w:lang w:val="en-GB"/>
                  </w:rPr>
                  <m:t>i</m:t>
                </m:r>
                <m:r>
                  <m:rPr>
                    <m:sty m:val="p"/>
                  </m:rPr>
                  <w:rPr>
                    <w:rFonts w:ascii="Cambria Math" w:eastAsia="SimSun" w:hAnsi="Cambria Math"/>
                    <w:lang w:val="en-GB"/>
                  </w:rPr>
                  <m:t>∣-10°≤</m:t>
                </m:r>
                <m:sSub>
                  <m:sSubPr>
                    <m:ctrlPr>
                      <w:rPr>
                        <w:rFonts w:ascii="Cambria Math" w:eastAsia="SimSun" w:hAnsi="Cambria Math"/>
                        <w:lang w:val="en-GB"/>
                      </w:rPr>
                    </m:ctrlPr>
                  </m:sSubPr>
                  <m:e>
                    <m:r>
                      <m:rPr>
                        <m:sty m:val="p"/>
                      </m:rPr>
                      <w:rPr>
                        <w:rFonts w:ascii="Cambria Math" w:eastAsia="SimSun" w:hAnsi="Cambria Math"/>
                        <w:lang w:val="en-GB"/>
                      </w:rPr>
                      <m:t>θ</m:t>
                    </m:r>
                  </m:e>
                  <m:sub>
                    <m:r>
                      <w:rPr>
                        <w:rFonts w:ascii="Cambria Math" w:eastAsia="SimSun" w:hAnsi="Cambria Math"/>
                        <w:lang w:val="en-GB"/>
                      </w:rPr>
                      <m:t>i</m:t>
                    </m:r>
                    <m:r>
                      <m:rPr>
                        <m:sty m:val="p"/>
                      </m:rPr>
                      <w:rPr>
                        <w:rFonts w:ascii="Cambria Math" w:eastAsia="SimSun" w:hAnsi="Cambria Math"/>
                        <w:lang w:val="en-GB"/>
                      </w:rPr>
                      <m:t>,</m:t>
                    </m:r>
                    <m:r>
                      <w:rPr>
                        <w:rFonts w:ascii="Cambria Math" w:eastAsia="SimSun" w:hAnsi="Cambria Math"/>
                        <w:lang w:val="en-GB"/>
                      </w:rPr>
                      <m:t>n</m:t>
                    </m:r>
                  </m:sub>
                </m:sSub>
                <m:r>
                  <m:rPr>
                    <m:sty m:val="p"/>
                  </m:rPr>
                  <w:rPr>
                    <w:rFonts w:ascii="Cambria Math" w:eastAsia="SimSun" w:hAnsi="Cambria Math"/>
                    <w:lang w:val="en-GB"/>
                  </w:rPr>
                  <m:t>≤10°}</m:t>
                </m:r>
              </m:e>
            </m:mr>
            <m:mr>
              <m:e>
                <m:sSub>
                  <m:sSubPr>
                    <m:ctrlPr>
                      <w:rPr>
                        <w:rFonts w:ascii="Cambria Math" w:eastAsia="SimSun" w:hAnsi="Cambria Math"/>
                        <w:lang w:val="en-GB"/>
                      </w:rPr>
                    </m:ctrlPr>
                  </m:sSubPr>
                  <m:e>
                    <m:r>
                      <w:rPr>
                        <w:rFonts w:ascii="Cambria Math" w:eastAsia="SimSun" w:hAnsi="Cambria Math"/>
                        <w:lang w:val="en-GB"/>
                      </w:rPr>
                      <m:t>S</m:t>
                    </m:r>
                  </m:e>
                  <m:sub>
                    <m:r>
                      <w:rPr>
                        <w:rFonts w:ascii="Cambria Math" w:eastAsia="SimSun" w:hAnsi="Cambria Math"/>
                        <w:lang w:val="en-GB"/>
                      </w:rPr>
                      <m:t>l</m:t>
                    </m:r>
                  </m:sub>
                </m:sSub>
              </m:e>
              <m:e>
                <m:r>
                  <m:rPr>
                    <m:sty m:val="p"/>
                  </m:rPr>
                  <w:rPr>
                    <w:rFonts w:ascii="Cambria Math" w:eastAsia="SimSun" w:hAnsi="Cambria Math"/>
                    <w:lang w:val="en-GB"/>
                  </w:rPr>
                  <m:t>={</m:t>
                </m:r>
                <m:r>
                  <w:rPr>
                    <w:rFonts w:ascii="Cambria Math" w:eastAsia="SimSun" w:hAnsi="Cambria Math"/>
                    <w:lang w:val="en-GB"/>
                  </w:rPr>
                  <m:t>i</m:t>
                </m:r>
                <m:r>
                  <m:rPr>
                    <m:sty m:val="p"/>
                  </m:rPr>
                  <w:rPr>
                    <w:rFonts w:ascii="Cambria Math" w:eastAsia="SimSun" w:hAnsi="Cambria Math"/>
                    <w:lang w:val="en-GB"/>
                  </w:rPr>
                  <m:t>∣-70°≤</m:t>
                </m:r>
                <m:sSub>
                  <m:sSubPr>
                    <m:ctrlPr>
                      <w:rPr>
                        <w:rFonts w:ascii="Cambria Math" w:eastAsia="SimSun" w:hAnsi="Cambria Math"/>
                        <w:lang w:val="en-GB"/>
                      </w:rPr>
                    </m:ctrlPr>
                  </m:sSubPr>
                  <m:e>
                    <m:r>
                      <m:rPr>
                        <m:sty m:val="p"/>
                      </m:rPr>
                      <w:rPr>
                        <w:rFonts w:ascii="Cambria Math" w:eastAsia="SimSun" w:hAnsi="Cambria Math"/>
                        <w:lang w:val="en-GB"/>
                      </w:rPr>
                      <m:t>θ</m:t>
                    </m:r>
                  </m:e>
                  <m:sub>
                    <m:r>
                      <w:rPr>
                        <w:rFonts w:ascii="Cambria Math" w:eastAsia="SimSun" w:hAnsi="Cambria Math"/>
                        <w:lang w:val="en-GB"/>
                      </w:rPr>
                      <m:t>i</m:t>
                    </m:r>
                    <m:r>
                      <m:rPr>
                        <m:sty m:val="p"/>
                      </m:rPr>
                      <w:rPr>
                        <w:rFonts w:ascii="Cambria Math" w:eastAsia="SimSun" w:hAnsi="Cambria Math"/>
                        <w:lang w:val="en-GB"/>
                      </w:rPr>
                      <m:t>,</m:t>
                    </m:r>
                    <m:r>
                      <w:rPr>
                        <w:rFonts w:ascii="Cambria Math" w:eastAsia="SimSun" w:hAnsi="Cambria Math"/>
                        <w:lang w:val="en-GB"/>
                      </w:rPr>
                      <m:t>n</m:t>
                    </m:r>
                  </m:sub>
                </m:sSub>
                <m:r>
                  <m:rPr>
                    <m:sty m:val="p"/>
                  </m:rPr>
                  <w:rPr>
                    <w:rFonts w:ascii="Cambria Math" w:eastAsia="SimSun" w:hAnsi="Cambria Math"/>
                    <w:lang w:val="en-GB"/>
                  </w:rPr>
                  <m:t>≤-30°}</m:t>
                </m:r>
              </m:e>
            </m:mr>
          </m:m>
        </m:oMath>
      </m:oMathPara>
    </w:p>
    <w:p w14:paraId="65ACDB2D" w14:textId="77777777" w:rsidR="004E1E10" w:rsidRPr="00DF47F4" w:rsidRDefault="004E1E10" w:rsidP="004E1E10">
      <w:pPr>
        <w:pStyle w:val="enumlev1"/>
        <w:rPr>
          <w:rFonts w:eastAsia="SimSun"/>
          <w:i/>
          <w:rtl/>
          <w:lang w:val="en-CA"/>
        </w:rPr>
      </w:pPr>
      <w:r w:rsidRPr="00EC5628">
        <w:rPr>
          <w:rFonts w:eastAsia="SimSun" w:hint="cs"/>
          <w:rtl/>
        </w:rPr>
        <w:t>-</w:t>
      </w:r>
      <w:r w:rsidRPr="00EC5628">
        <w:rPr>
          <w:rFonts w:eastAsia="SimSun"/>
          <w:rtl/>
        </w:rPr>
        <w:tab/>
      </w:r>
      <w:r w:rsidRPr="00EC5628">
        <w:rPr>
          <w:rFonts w:eastAsia="SimSun" w:hint="cs"/>
          <w:rtl/>
        </w:rPr>
        <w:t xml:space="preserve">ويكون لمكبرات الصوت الافتراضية نفس السمتين الاسمي والحقيقي كمكبر الصوت الحقيقي المقابل لها. والارتفاع الحقيقي هو وسيط ارتفاع مكبرات الصوت الحقيقية في الطبقة إن كانت هناك واحدة، أو </w:t>
      </w:r>
      <m:oMath>
        <m:r>
          <m:rPr>
            <m:sty m:val="p"/>
          </m:rPr>
          <w:rPr>
            <w:rFonts w:ascii="Cambria Math" w:eastAsia="MS Mincho" w:hAnsi="Cambria Math"/>
            <w:lang w:val="en-GB"/>
          </w:rPr>
          <m:t>°30-</m:t>
        </m:r>
      </m:oMath>
      <w:r w:rsidRPr="00EC5628">
        <w:rPr>
          <w:rFonts w:eastAsia="SimSun" w:hint="cs"/>
          <w:rtl/>
          <w:lang w:val="en-GB"/>
        </w:rPr>
        <w:t xml:space="preserve"> أو </w:t>
      </w:r>
      <m:oMath>
        <m:r>
          <m:rPr>
            <m:sty m:val="p"/>
          </m:rPr>
          <w:rPr>
            <w:rFonts w:ascii="Cambria Math" w:eastAsia="MS Mincho" w:hAnsi="Cambria Math"/>
            <w:lang w:val="en-GB"/>
          </w:rPr>
          <m:t>°30</m:t>
        </m:r>
      </m:oMath>
      <w:r w:rsidRPr="00EC5628">
        <w:rPr>
          <w:rFonts w:eastAsia="SimSun" w:hint="cs"/>
          <w:rtl/>
          <w:lang w:val="en-GB"/>
        </w:rPr>
        <w:t xml:space="preserve"> للطبقتين السفلى والعليا. ويكون الارتفاع الاسمي دائماً </w:t>
      </w:r>
      <m:oMath>
        <m:r>
          <m:rPr>
            <m:sty m:val="p"/>
          </m:rPr>
          <w:rPr>
            <w:rFonts w:ascii="Cambria Math" w:eastAsia="MS Mincho" w:hAnsi="Cambria Math"/>
            <w:lang w:val="en-GB"/>
          </w:rPr>
          <m:t>°30-</m:t>
        </m:r>
      </m:oMath>
      <w:r w:rsidRPr="00EC5628">
        <w:rPr>
          <w:rFonts w:eastAsia="SimSun" w:hint="cs"/>
          <w:rtl/>
          <w:lang w:val="en-GB"/>
        </w:rPr>
        <w:t xml:space="preserve"> أو </w:t>
      </w:r>
      <m:oMath>
        <m:r>
          <m:rPr>
            <m:sty m:val="p"/>
          </m:rPr>
          <w:rPr>
            <w:rFonts w:ascii="Cambria Math" w:eastAsia="MS Mincho" w:hAnsi="Cambria Math"/>
            <w:lang w:val="en-GB"/>
          </w:rPr>
          <m:t>°30</m:t>
        </m:r>
      </m:oMath>
      <w:r w:rsidRPr="00EC5628">
        <w:rPr>
          <w:rFonts w:eastAsia="SimSun" w:hint="cs"/>
          <w:rtl/>
          <w:lang w:val="en-GB"/>
        </w:rPr>
        <w:t xml:space="preserve"> للطبقتين السفلى والعليا.</w:t>
      </w:r>
    </w:p>
    <w:p w14:paraId="33613580" w14:textId="404FA787" w:rsidR="004E1E10" w:rsidRPr="00EC5628" w:rsidRDefault="00B36564" w:rsidP="00EC25C0">
      <w:pPr>
        <w:pStyle w:val="enumlev1"/>
        <w:rPr>
          <w:rFonts w:eastAsia="SimSun"/>
          <w:rtl/>
        </w:rPr>
      </w:pPr>
      <w:r>
        <w:rPr>
          <w:rFonts w:eastAsia="SimSun"/>
          <w:rtl/>
        </w:rPr>
        <w:tab/>
      </w:r>
      <w:r w:rsidR="004E1E10" w:rsidRPr="00EC5628">
        <w:rPr>
          <w:rFonts w:eastAsia="SimSun" w:hint="cs"/>
          <w:rtl/>
        </w:rPr>
        <w:t>ويتم تعريف ارتفاعين اسميين:</w:t>
      </w:r>
    </w:p>
    <w:p w14:paraId="334E3569" w14:textId="77777777" w:rsidR="004E1E10" w:rsidRPr="00EC5628" w:rsidRDefault="004E1E10" w:rsidP="00EC25C0">
      <w:pPr>
        <w:pStyle w:val="Equation"/>
        <w:spacing w:after="120"/>
        <w:jc w:val="center"/>
        <w:rPr>
          <w:rFonts w:eastAsia="MS Mincho"/>
          <w:lang w:val="en-GB"/>
        </w:rPr>
      </w:pPr>
      <m:oMathPara>
        <m:oMath>
          <m:r>
            <m:rPr>
              <m:sty m:val="p"/>
            </m:rPr>
            <w:rPr>
              <w:rFonts w:ascii="Cambria Math" w:eastAsia="MS Mincho" w:hAnsi="Cambria Math"/>
              <w:lang w:val="en-GB"/>
            </w:rPr>
            <m:t>θ</m:t>
          </m:r>
          <m:sSub>
            <m:sSubPr>
              <m:ctrlPr>
                <w:rPr>
                  <w:rFonts w:ascii="Cambria Math" w:eastAsia="MS Mincho" w:hAnsi="Cambria Math"/>
                  <w:lang w:val="en-GB"/>
                </w:rPr>
              </m:ctrlPr>
            </m:sSubPr>
            <m:e>
              <m:r>
                <m:rPr>
                  <m:sty m:val="p"/>
                </m:rPr>
                <w:rPr>
                  <w:rFonts w:ascii="Cambria Math" w:eastAsia="MS Mincho" w:hAnsi="Cambria Math"/>
                  <w:lang w:val="en-GB"/>
                </w:rPr>
                <m:t>'</m:t>
              </m:r>
            </m:e>
            <m:sub>
              <m:r>
                <w:rPr>
                  <w:rFonts w:ascii="Cambria Math" w:eastAsia="MS Mincho" w:hAnsi="Cambria Math"/>
                  <w:lang w:val="en-GB"/>
                </w:rPr>
                <m:t>u</m:t>
              </m:r>
              <m:r>
                <m:rPr>
                  <m:sty m:val="p"/>
                </m:rPr>
                <w:rPr>
                  <w:rFonts w:ascii="Cambria Math" w:eastAsia="MS Mincho" w:hAnsi="Cambria Math"/>
                  <w:lang w:val="en-GB"/>
                </w:rPr>
                <m:t>,</m:t>
              </m:r>
              <m:r>
                <w:rPr>
                  <w:rFonts w:ascii="Cambria Math" w:eastAsia="MS Mincho" w:hAnsi="Cambria Math"/>
                  <w:lang w:val="en-GB"/>
                </w:rPr>
                <m:t>n</m:t>
              </m:r>
            </m:sub>
          </m:sSub>
          <m:r>
            <m:rPr>
              <m:sty m:val="p"/>
            </m:rPr>
            <w:rPr>
              <w:rFonts w:ascii="Cambria Math" w:eastAsia="MS Mincho" w:hAnsi="Cambria Math"/>
              <w:lang w:val="en-GB"/>
            </w:rPr>
            <m:t>=30°</m:t>
          </m:r>
        </m:oMath>
      </m:oMathPara>
    </w:p>
    <w:p w14:paraId="5A63C2AD" w14:textId="77777777" w:rsidR="004E1E10" w:rsidRPr="00EC5628" w:rsidRDefault="004E1E10" w:rsidP="00EC25C0">
      <w:pPr>
        <w:pStyle w:val="Equation"/>
        <w:rPr>
          <w:rtl/>
          <w:lang w:val="en-GB"/>
        </w:rPr>
      </w:pPr>
      <m:oMathPara>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l</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=-30°</m:t>
          </m:r>
        </m:oMath>
      </m:oMathPara>
    </w:p>
    <w:p w14:paraId="40305644" w14:textId="3290650B" w:rsidR="004E1E10" w:rsidRPr="00EC5628" w:rsidRDefault="00B36564" w:rsidP="00EC25C0">
      <w:pPr>
        <w:pStyle w:val="enumlev1"/>
        <w:rPr>
          <w:rFonts w:eastAsia="SimSun"/>
          <w:rtl/>
        </w:rPr>
      </w:pPr>
      <w:r>
        <w:rPr>
          <w:rFonts w:eastAsia="SimSun"/>
          <w:rtl/>
        </w:rPr>
        <w:tab/>
      </w:r>
      <w:r w:rsidR="004E1E10" w:rsidRPr="00EC5628">
        <w:rPr>
          <w:rFonts w:eastAsia="SimSun" w:hint="cs"/>
          <w:rtl/>
        </w:rPr>
        <w:t>ويتم تعريف ارتفاعين حقيقيين:</w:t>
      </w:r>
    </w:p>
    <w:p w14:paraId="196A4C5E" w14:textId="77777777" w:rsidR="004E1E10" w:rsidRPr="00EC5628" w:rsidRDefault="004E1E10" w:rsidP="00EC25C0">
      <w:pPr>
        <w:pStyle w:val="Equation"/>
        <w:rPr>
          <w:rtl/>
          <w:lang w:val="en-GB"/>
        </w:rPr>
      </w:pPr>
      <m:oMathPara>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u</m:t>
              </m:r>
              <m:r>
                <m:rPr>
                  <m:sty m:val="p"/>
                </m:rPr>
                <w:rPr>
                  <w:rFonts w:ascii="Cambria Math" w:hAnsi="Cambria Math"/>
                  <w:lang w:val="en-GB"/>
                </w:rPr>
                <m:t>,</m:t>
              </m:r>
              <m:r>
                <w:rPr>
                  <w:rFonts w:ascii="Cambria Math" w:hAnsi="Cambria Math"/>
                  <w:lang w:val="en-GB"/>
                </w:rPr>
                <m:t>r</m:t>
              </m:r>
            </m:sub>
          </m:sSub>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30°</m:t>
                    </m:r>
                  </m:e>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|=0</m:t>
                    </m:r>
                  </m:e>
                </m:mr>
                <m:mr>
                  <m:e>
                    <m:f>
                      <m:fPr>
                        <m:ctrlPr>
                          <w:rPr>
                            <w:rFonts w:ascii="Cambria Math" w:hAnsi="Cambria Math"/>
                            <w:lang w:val="en-GB"/>
                          </w:rPr>
                        </m:ctrlPr>
                      </m:fPr>
                      <m:num>
                        <m:nary>
                          <m:naryPr>
                            <m:chr m:val="∑"/>
                            <m:limLoc m:val="undOvr"/>
                            <m:supHide m:val="1"/>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sub>
                          <m:sup>
                            <m:r>
                              <m:rPr>
                                <m:sty m:val="p"/>
                              </m:rPr>
                              <w:rPr>
                                <w:rFonts w:ascii="Cambria Math" w:hAnsi="Cambria Math"/>
                                <w:lang w:val="en-GB"/>
                              </w:rPr>
                              <m:t>​</m:t>
                            </m:r>
                          </m:sup>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m:t>
                                </m:r>
                                <m:r>
                                  <m:rPr>
                                    <m:sty m:val="p"/>
                                  </m:rPr>
                                  <w:rPr>
                                    <w:rFonts w:ascii="Cambria Math" w:hAnsi="Cambria Math"/>
                                    <w:lang w:val="en-GB"/>
                                  </w:rPr>
                                  <m:t>,</m:t>
                                </m:r>
                                <m:r>
                                  <w:rPr>
                                    <w:rFonts w:ascii="Cambria Math" w:hAnsi="Cambria Math"/>
                                    <w:lang w:val="en-GB"/>
                                  </w:rPr>
                                  <m:t>r</m:t>
                                </m:r>
                              </m:sub>
                            </m:sSub>
                          </m:e>
                        </m:nary>
                      </m:num>
                      <m:den>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m:t>
                        </m:r>
                      </m:den>
                    </m:f>
                  </m:e>
                  <m:e>
                    <m:r>
                      <m:rPr>
                        <m:sty m:val="p"/>
                      </m:rPr>
                      <w:rPr>
                        <w:rFonts w:ascii="Cambria Math" w:hAnsi="Cambria Math" w:hint="cs"/>
                        <w:rtl/>
                        <w:lang w:val="en-GB"/>
                      </w:rPr>
                      <m:t>ذلك</m:t>
                    </m:r>
                    <m:r>
                      <m:rPr>
                        <m:sty m:val="p"/>
                      </m:rPr>
                      <w:rPr>
                        <w:rFonts w:ascii="Cambria Math" w:hAnsi="Cambria Math"/>
                        <w:lang w:val="en-GB"/>
                      </w:rPr>
                      <m:t xml:space="preserve"> </m:t>
                    </m:r>
                    <m:r>
                      <m:rPr>
                        <m:sty m:val="p"/>
                      </m:rPr>
                      <w:rPr>
                        <w:rFonts w:ascii="Cambria Math" w:hAnsi="Cambria Math" w:hint="cs"/>
                        <w:rtl/>
                        <w:lang w:val="en-GB"/>
                      </w:rPr>
                      <m:t>بخلاف</m:t>
                    </m:r>
                  </m:e>
                </m:mr>
              </m:m>
            </m:e>
          </m:d>
        </m:oMath>
      </m:oMathPara>
    </w:p>
    <w:p w14:paraId="1E006793" w14:textId="77777777" w:rsidR="004E1E10" w:rsidRPr="00EC5628" w:rsidRDefault="004E1E10" w:rsidP="00EC25C0">
      <w:pPr>
        <w:pStyle w:val="Equation"/>
        <w:rPr>
          <w:rtl/>
          <w:lang w:val="en-GB"/>
        </w:rPr>
      </w:pPr>
      <m:oMathPara>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l</m:t>
              </m:r>
              <m:r>
                <m:rPr>
                  <m:sty m:val="p"/>
                </m:rPr>
                <w:rPr>
                  <w:rFonts w:ascii="Cambria Math" w:hAnsi="Cambria Math"/>
                  <w:lang w:val="en-GB"/>
                </w:rPr>
                <m:t>,</m:t>
              </m:r>
              <m:r>
                <w:rPr>
                  <w:rFonts w:ascii="Cambria Math" w:hAnsi="Cambria Math"/>
                  <w:lang w:val="en-GB"/>
                </w:rPr>
                <m:t>r</m:t>
              </m:r>
            </m:sub>
          </m:sSub>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30°</m:t>
                    </m:r>
                  </m:e>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|=0</m:t>
                    </m:r>
                  </m:e>
                </m:mr>
                <m:mr>
                  <m:e>
                    <m:f>
                      <m:fPr>
                        <m:ctrlPr>
                          <w:rPr>
                            <w:rFonts w:ascii="Cambria Math" w:hAnsi="Cambria Math"/>
                            <w:lang w:val="en-GB"/>
                          </w:rPr>
                        </m:ctrlPr>
                      </m:fPr>
                      <m:num>
                        <m:nary>
                          <m:naryPr>
                            <m:chr m:val="∑"/>
                            <m:limLoc m:val="undOvr"/>
                            <m:supHide m:val="1"/>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sub>
                          <m:sup>
                            <m:r>
                              <m:rPr>
                                <m:sty m:val="p"/>
                              </m:rPr>
                              <w:rPr>
                                <w:rFonts w:ascii="Cambria Math" w:hAnsi="Cambria Math"/>
                                <w:lang w:val="en-GB"/>
                              </w:rPr>
                              <m:t>​</m:t>
                            </m:r>
                          </m:sup>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m:t>
                                </m:r>
                                <m:r>
                                  <m:rPr>
                                    <m:sty m:val="p"/>
                                  </m:rPr>
                                  <w:rPr>
                                    <w:rFonts w:ascii="Cambria Math" w:hAnsi="Cambria Math"/>
                                    <w:lang w:val="en-GB"/>
                                  </w:rPr>
                                  <m:t>,</m:t>
                                </m:r>
                                <m:r>
                                  <w:rPr>
                                    <w:rFonts w:ascii="Cambria Math" w:hAnsi="Cambria Math"/>
                                    <w:lang w:val="en-GB"/>
                                  </w:rPr>
                                  <m:t>r</m:t>
                                </m:r>
                              </m:sub>
                            </m:sSub>
                          </m:e>
                        </m:nary>
                      </m:num>
                      <m:den>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r>
                          <m:rPr>
                            <m:sty m:val="p"/>
                          </m:rPr>
                          <w:rPr>
                            <w:rFonts w:ascii="Cambria Math" w:hAnsi="Cambria Math"/>
                            <w:lang w:val="en-GB"/>
                          </w:rPr>
                          <m:t>|</m:t>
                        </m:r>
                      </m:den>
                    </m:f>
                  </m:e>
                  <m:e>
                    <m:r>
                      <m:rPr>
                        <m:sty m:val="p"/>
                      </m:rPr>
                      <w:rPr>
                        <w:rFonts w:ascii="Cambria Math" w:hAnsi="Cambria Math" w:hint="cs"/>
                        <w:rtl/>
                        <w:lang w:val="en-GB"/>
                      </w:rPr>
                      <m:t>ذلك</m:t>
                    </m:r>
                    <m:r>
                      <m:rPr>
                        <m:sty m:val="p"/>
                      </m:rPr>
                      <w:rPr>
                        <w:rFonts w:ascii="Cambria Math" w:hAnsi="Cambria Math"/>
                        <w:lang w:val="en-GB"/>
                      </w:rPr>
                      <m:t xml:space="preserve"> </m:t>
                    </m:r>
                    <m:r>
                      <m:rPr>
                        <m:sty m:val="p"/>
                      </m:rPr>
                      <w:rPr>
                        <w:rFonts w:ascii="Cambria Math" w:hAnsi="Cambria Math" w:hint="cs"/>
                        <w:rtl/>
                        <w:lang w:val="en-GB"/>
                      </w:rPr>
                      <m:t>بخلاف</m:t>
                    </m:r>
                  </m:e>
                </m:mr>
              </m:m>
            </m:e>
          </m:d>
        </m:oMath>
      </m:oMathPara>
    </w:p>
    <w:p w14:paraId="10923970" w14:textId="77777777" w:rsidR="004E1E10" w:rsidRPr="00DF47F4" w:rsidRDefault="004E1E10" w:rsidP="00EC25C0">
      <w:pPr>
        <w:pStyle w:val="enumlev1"/>
        <w:keepNext/>
        <w:keepLines/>
        <w:rPr>
          <w:rFonts w:eastAsia="SimSun"/>
          <w:spacing w:val="-2"/>
          <w:rtl/>
        </w:rPr>
      </w:pPr>
      <w:r w:rsidRPr="00DF47F4">
        <w:rPr>
          <w:rFonts w:eastAsia="SimSun" w:hint="cs"/>
          <w:spacing w:val="-2"/>
          <w:rtl/>
        </w:rPr>
        <w:lastRenderedPageBreak/>
        <w:t>-</w:t>
      </w:r>
      <w:r w:rsidRPr="00DF47F4">
        <w:rPr>
          <w:rFonts w:eastAsia="SimSun"/>
          <w:spacing w:val="-2"/>
          <w:rtl/>
        </w:rPr>
        <w:tab/>
      </w:r>
      <w:r w:rsidRPr="00DF47F4">
        <w:rPr>
          <w:rFonts w:eastAsia="SimSun" w:hint="cs"/>
          <w:spacing w:val="-2"/>
          <w:rtl/>
        </w:rPr>
        <w:t xml:space="preserve">ولا تنشأ مكبرات الصوت على طبقة ما إلا إذا كان السمت الاسمي المطلق لمكبر الصوت المقابل في وسط الطبقة أكبر من أو مساوياً للسمت الاسمي المطلق لمكبر الصوت الحقيقي على الطبقة، زائد </w:t>
      </w:r>
      <m:oMath>
        <m:r>
          <m:rPr>
            <m:sty m:val="p"/>
          </m:rPr>
          <w:rPr>
            <w:rFonts w:ascii="Cambria Math" w:eastAsia="MS Mincho" w:hAnsi="Cambria Math"/>
            <w:spacing w:val="-2"/>
            <w:lang w:val="en-GB"/>
          </w:rPr>
          <m:t>°40</m:t>
        </m:r>
      </m:oMath>
      <w:r w:rsidRPr="00DF47F4">
        <w:rPr>
          <w:rFonts w:eastAsia="SimSun" w:hint="cs"/>
          <w:spacing w:val="-2"/>
          <w:rtl/>
        </w:rPr>
        <w:t>. وتُعرّف حدود السمت على النحو التالي:</w:t>
      </w:r>
    </w:p>
    <w:p w14:paraId="54B238A8" w14:textId="77777777" w:rsidR="004E1E10" w:rsidRPr="00EC5628" w:rsidRDefault="00611A5A" w:rsidP="00EC25C0">
      <w:pPr>
        <w:pStyle w:val="Equation"/>
        <w:keepNext/>
        <w:keepLines/>
        <w:spacing w:before="100" w:beforeAutospacing="1" w:after="100" w:afterAutospacing="1"/>
        <w:jc w:val="center"/>
        <w:rPr>
          <w:rFonts w:eastAsia="MS Mincho"/>
          <w:lang w:val="en-GB"/>
        </w:rPr>
      </w:pPr>
      <m:oMathPara>
        <m:oMath>
          <m:sSub>
            <m:sSubPr>
              <m:ctrlPr>
                <w:rPr>
                  <w:rFonts w:ascii="Cambria Math" w:eastAsia="MS Mincho" w:hAnsi="Cambria Math"/>
                  <w:lang w:val="en-GB"/>
                </w:rPr>
              </m:ctrlPr>
            </m:sSubPr>
            <m:e>
              <m:r>
                <w:rPr>
                  <w:rFonts w:ascii="Cambria Math" w:eastAsia="MS Mincho" w:hAnsi="Cambria Math"/>
                  <w:lang w:val="en-GB"/>
                </w:rPr>
                <m:t>L</m:t>
              </m:r>
            </m:e>
            <m:sub>
              <m:r>
                <w:rPr>
                  <w:rFonts w:ascii="Cambria Math" w:eastAsia="MS Mincho" w:hAnsi="Cambria Math"/>
                  <w:lang w:val="en-GB"/>
                </w:rPr>
                <m:t>u</m:t>
              </m:r>
            </m:sub>
          </m:sSub>
          <m: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w:rPr>
                        <w:rFonts w:ascii="Cambria Math" w:eastAsia="MS Mincho" w:hAnsi="Cambria Math"/>
                        <w:lang w:val="en-GB"/>
                      </w:rPr>
                      <m:t>0</m:t>
                    </m:r>
                  </m:e>
                  <m:e>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r>
                      <w:rPr>
                        <w:rFonts w:ascii="Cambria Math" w:eastAsia="MS Mincho" w:hAnsi="Cambria Math"/>
                        <w:lang w:val="en-GB"/>
                      </w:rPr>
                      <m:t>|=0</m:t>
                    </m:r>
                  </m:e>
                </m:mr>
                <m:mr>
                  <m:e>
                    <m:limLow>
                      <m:limLowPr>
                        <m:ctrlPr>
                          <w:rPr>
                            <w:rFonts w:ascii="Cambria Math" w:eastAsia="MS Mincho" w:hAnsi="Cambria Math"/>
                            <w:lang w:val="en-GB"/>
                          </w:rPr>
                        </m:ctrlPr>
                      </m:limLowPr>
                      <m:e>
                        <m:r>
                          <m:rPr>
                            <m:sty m:val="p"/>
                          </m:rPr>
                          <w:rPr>
                            <w:rFonts w:ascii="Cambria Math" w:eastAsia="MS Mincho" w:hAnsi="Cambria Math"/>
                            <w:lang w:val="en-GB"/>
                          </w:rPr>
                          <m:t>max</m:t>
                        </m:r>
                      </m:e>
                      <m:lim>
                        <m:r>
                          <w:rPr>
                            <w:rFonts w:ascii="Cambria Math" w:eastAsia="MS Mincho" w:hAnsi="Cambria Math"/>
                            <w:lang w:val="en-GB"/>
                          </w:rPr>
                          <m:t>j∈</m:t>
                        </m:r>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u</m:t>
                            </m:r>
                          </m:sub>
                        </m:sSub>
                      </m:lim>
                    </m:limLow>
                    <m:r>
                      <w:rPr>
                        <w:rFonts w:ascii="Cambria Math" w:eastAsia="MS Mincho" w:hAnsi="Cambria Math"/>
                        <w:lang w:val="en-GB"/>
                      </w:rPr>
                      <m:t>|</m:t>
                    </m:r>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r>
                      <w:rPr>
                        <w:rFonts w:ascii="Cambria Math" w:eastAsia="MS Mincho" w:hAnsi="Cambria Math"/>
                        <w:lang w:val="en-GB"/>
                      </w:rPr>
                      <m:t>|+40°</m:t>
                    </m:r>
                  </m:e>
                  <m:e>
                    <m:r>
                      <m:rPr>
                        <m:sty m:val="p"/>
                      </m:rPr>
                      <w:rPr>
                        <w:rFonts w:ascii="Cambria Math" w:hAnsi="Cambria Math" w:hint="cs"/>
                        <w:rtl/>
                        <w:lang w:val="en-GB"/>
                      </w:rPr>
                      <m:t>ذلك</m:t>
                    </m:r>
                    <m:r>
                      <m:rPr>
                        <m:sty m:val="p"/>
                      </m:rPr>
                      <w:rPr>
                        <w:rFonts w:ascii="Cambria Math" w:hAnsi="Cambria Math"/>
                        <w:lang w:val="en-GB"/>
                      </w:rPr>
                      <m:t xml:space="preserve"> </m:t>
                    </m:r>
                    <m:r>
                      <m:rPr>
                        <m:sty m:val="p"/>
                      </m:rPr>
                      <w:rPr>
                        <w:rFonts w:ascii="Cambria Math" w:hAnsi="Cambria Math" w:hint="cs"/>
                        <w:rtl/>
                        <w:lang w:val="en-GB"/>
                      </w:rPr>
                      <m:t>بخلاف</m:t>
                    </m:r>
                  </m:e>
                </m:mr>
              </m:m>
            </m:e>
          </m:d>
        </m:oMath>
      </m:oMathPara>
    </w:p>
    <w:p w14:paraId="54345CFF" w14:textId="77777777" w:rsidR="004E1E10" w:rsidRPr="00EC5628" w:rsidRDefault="00611A5A" w:rsidP="00EC25C0">
      <w:pPr>
        <w:pStyle w:val="Equation"/>
        <w:keepNext/>
        <w:keepLines/>
        <w:rPr>
          <w:rtl/>
          <w:lang w:val="en-GB"/>
        </w:rPr>
      </w:pPr>
      <m:oMathPara>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m:t>
              </m:r>
            </m:sub>
          </m:sSub>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r>
                      <w:rPr>
                        <w:rFonts w:ascii="Cambria Math" w:hAnsi="Cambria Math"/>
                        <w:lang w:val="en-GB"/>
                      </w:rPr>
                      <m:t>|=0</m:t>
                    </m:r>
                  </m:e>
                </m:mr>
                <m:mr>
                  <m:e>
                    <m:limLow>
                      <m:limLowPr>
                        <m:ctrlPr>
                          <w:rPr>
                            <w:rFonts w:ascii="Cambria Math" w:hAnsi="Cambria Math"/>
                            <w:lang w:val="en-GB"/>
                          </w:rPr>
                        </m:ctrlPr>
                      </m:limLowPr>
                      <m:e>
                        <m:r>
                          <m:rPr>
                            <m:sty m:val="p"/>
                          </m:rPr>
                          <w:rPr>
                            <w:rFonts w:ascii="Cambria Math" w:hAnsi="Cambria Math"/>
                            <w:lang w:val="en-GB"/>
                          </w:rPr>
                          <m:t>max</m:t>
                        </m:r>
                      </m:e>
                      <m:lim>
                        <m:r>
                          <w:rPr>
                            <w:rFonts w:ascii="Cambria Math" w:hAnsi="Cambria Math"/>
                            <w:lang w:val="en-GB"/>
                          </w:rPr>
                          <m:t>j∈</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lim>
                    </m:limLow>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|+40°</m:t>
                    </m:r>
                  </m:e>
                  <m:e>
                    <m:r>
                      <m:rPr>
                        <m:sty m:val="p"/>
                      </m:rPr>
                      <w:rPr>
                        <w:rFonts w:ascii="Cambria Math" w:hAnsi="Cambria Math" w:hint="cs"/>
                        <w:rtl/>
                        <w:lang w:val="en-GB"/>
                      </w:rPr>
                      <m:t>ذلك</m:t>
                    </m:r>
                    <m:r>
                      <m:rPr>
                        <m:sty m:val="p"/>
                      </m:rPr>
                      <w:rPr>
                        <w:rFonts w:ascii="Cambria Math" w:hAnsi="Cambria Math"/>
                        <w:lang w:val="en-GB"/>
                      </w:rPr>
                      <m:t xml:space="preserve"> </m:t>
                    </m:r>
                    <m:r>
                      <m:rPr>
                        <m:sty m:val="p"/>
                      </m:rPr>
                      <w:rPr>
                        <w:rFonts w:ascii="Cambria Math" w:hAnsi="Cambria Math" w:hint="cs"/>
                        <w:rtl/>
                        <w:lang w:val="en-GB"/>
                      </w:rPr>
                      <m:t>بخلاف</m:t>
                    </m:r>
                  </m:e>
                </m:mr>
              </m:m>
            </m:e>
          </m:d>
        </m:oMath>
      </m:oMathPara>
    </w:p>
    <w:p w14:paraId="77E085EA" w14:textId="77777777" w:rsidR="004E1E10" w:rsidRPr="00EC5628" w:rsidRDefault="004E1E10" w:rsidP="00EC25C0">
      <w:pPr>
        <w:pStyle w:val="enumlev1"/>
        <w:keepNext/>
        <w:keepLines/>
        <w:rPr>
          <w:rFonts w:eastAsia="SimSun"/>
          <w:rtl/>
        </w:rPr>
      </w:pPr>
      <w:r w:rsidRPr="00EC5628">
        <w:rPr>
          <w:rFonts w:eastAsia="SimSun" w:hint="cs"/>
          <w:rtl/>
        </w:rPr>
        <w:t>-</w:t>
      </w:r>
      <w:r w:rsidRPr="00EC5628">
        <w:rPr>
          <w:rFonts w:eastAsia="SimSun"/>
          <w:rtl/>
        </w:rPr>
        <w:tab/>
      </w:r>
      <w:r w:rsidRPr="00EC5628">
        <w:rPr>
          <w:rFonts w:eastAsia="SimSun" w:hint="cs"/>
          <w:rtl/>
        </w:rPr>
        <w:t xml:space="preserve">وبالنسبة إلى كل </w:t>
      </w:r>
      <m:oMath>
        <m:r>
          <w:rPr>
            <w:rFonts w:ascii="Cambria Math" w:eastAsia="MS Mincho" w:hAnsi="Cambria Math"/>
            <w:lang w:val="en-GB"/>
          </w:rPr>
          <m:t>j</m:t>
        </m:r>
      </m:oMath>
      <w:r w:rsidRPr="00EC5628">
        <w:rPr>
          <w:rFonts w:eastAsia="SimSun" w:hint="cs"/>
          <w:rtl/>
        </w:rPr>
        <w:t xml:space="preserve"> في </w:t>
      </w:r>
      <m:oMath>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m</m:t>
            </m:r>
          </m:sub>
        </m:sSub>
      </m:oMath>
      <w:r w:rsidRPr="00EC5628">
        <w:rPr>
          <w:rFonts w:eastAsia="SimSun" w:hint="cs"/>
          <w:rtl/>
        </w:rPr>
        <w:t>:</w:t>
      </w:r>
    </w:p>
    <w:p w14:paraId="7B7E55B2" w14:textId="77777777" w:rsidR="004E1E10" w:rsidRPr="00EC5628" w:rsidRDefault="004E1E10" w:rsidP="004E1E10">
      <w:pPr>
        <w:pStyle w:val="enumlev2"/>
        <w:rPr>
          <w:rFonts w:eastAsia="SimSun"/>
          <w:sz w:val="30"/>
          <w:rtl/>
        </w:rPr>
      </w:pPr>
      <w:r w:rsidRPr="00EC5628">
        <w:rPr>
          <w:rFonts w:eastAsia="SimSun"/>
          <w:sz w:val="30"/>
        </w:rPr>
        <w:t>•</w:t>
      </w:r>
      <w:r w:rsidRPr="00EC5628">
        <w:rPr>
          <w:rFonts w:eastAsia="SimSun"/>
          <w:sz w:val="30"/>
          <w:rtl/>
        </w:rPr>
        <w:tab/>
      </w:r>
      <w:r w:rsidRPr="00EC5628">
        <w:rPr>
          <w:rFonts w:eastAsia="SimSun" w:hint="cs"/>
          <w:sz w:val="30"/>
          <w:rtl/>
        </w:rPr>
        <w:t>يجري إنشاء مكبر صوت علو</w:t>
      </w:r>
      <w:r>
        <w:rPr>
          <w:rFonts w:eastAsia="SimSun" w:hint="cs"/>
          <w:sz w:val="30"/>
          <w:rtl/>
        </w:rPr>
        <w:t>ي</w:t>
      </w:r>
      <w:r w:rsidRPr="00EC5628">
        <w:rPr>
          <w:rFonts w:eastAsia="SimSun" w:hint="cs"/>
          <w:sz w:val="30"/>
          <w:rtl/>
        </w:rPr>
        <w:t xml:space="preserve"> افتراضي إذا كان </w:t>
      </w:r>
      <m:oMath>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L</m:t>
            </m:r>
          </m:e>
          <m:sub>
            <m:r>
              <w:rPr>
                <w:rFonts w:ascii="Cambria Math" w:eastAsia="MS Mincho" w:hAnsi="Cambria Math"/>
                <w:lang w:val="en-GB"/>
              </w:rPr>
              <m:t>u</m:t>
            </m:r>
          </m:sub>
        </m:sSub>
      </m:oMath>
      <w:r w:rsidRPr="00EC5628">
        <w:rPr>
          <w:rFonts w:eastAsia="SimSun" w:hint="cs"/>
          <w:sz w:val="30"/>
          <w:rtl/>
        </w:rPr>
        <w:t xml:space="preserve">، ومحدد بقناة </w:t>
      </w:r>
      <w:r w:rsidRPr="00EC5628">
        <w:rPr>
          <w:rFonts w:ascii="Courier New" w:eastAsia="MS Mincho" w:hAnsi="Courier New"/>
          <w:lang w:val="en-GB"/>
        </w:rPr>
        <w:t>channel</w:t>
      </w:r>
      <w:r w:rsidRPr="00EC5628">
        <w:rPr>
          <w:rFonts w:eastAsia="SimSun" w:hint="cs"/>
          <w:sz w:val="30"/>
          <w:rtl/>
        </w:rPr>
        <w:t xml:space="preserve"> ذات هيكل </w:t>
      </w:r>
      <w:r w:rsidRPr="00EC5628">
        <w:rPr>
          <w:rFonts w:ascii="Courier New" w:eastAsia="MS Mincho" w:hAnsi="Courier New"/>
          <w:lang w:val="en-GB"/>
        </w:rPr>
        <w:t>Channel</w:t>
      </w:r>
      <w:r w:rsidRPr="00EC5628">
        <w:rPr>
          <w:rFonts w:eastAsia="SimSun" w:hint="cs"/>
          <w:sz w:val="30"/>
          <w:rtl/>
        </w:rPr>
        <w:t>، مع ما يلي:</w:t>
      </w:r>
    </w:p>
    <w:p w14:paraId="38AA78E3" w14:textId="77777777" w:rsidR="004E1E10" w:rsidRPr="00EC5628" w:rsidRDefault="004E1E10" w:rsidP="00EC25C0">
      <w:pPr>
        <w:pStyle w:val="Equation"/>
        <w:rPr>
          <w:rtl/>
          <w:lang w:val="en-GB"/>
        </w:rPr>
      </w:pPr>
      <w:r w:rsidRPr="00EC5628">
        <w:rPr>
          <w:sz w:val="30"/>
          <w:rtl/>
        </w:rPr>
        <w:br/>
      </w:r>
      <m:oMathPara>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channel.polar_position.azimuth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j,r</m:t>
                    </m:r>
                  </m:sub>
                </m:sSub>
              </m:e>
            </m:mr>
            <m:mr>
              <m:e>
                <m:r>
                  <m:rPr>
                    <m:scr m:val="monospace"/>
                    <m:sty m:val="p"/>
                  </m:rPr>
                  <w:rPr>
                    <w:rFonts w:ascii="Cambria Math" w:hAnsi="Cambria Math"/>
                    <w:lang w:val="en-GB"/>
                  </w:rPr>
                  <m:t>channel.polar_position.elevation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u,r</m:t>
                    </m:r>
                  </m:sub>
                </m:sSub>
              </m:e>
            </m:mr>
            <m:mr>
              <m:e>
                <m:r>
                  <m:rPr>
                    <m:scr m:val="monospace"/>
                    <m:sty m:val="p"/>
                  </m:rPr>
                  <w:rPr>
                    <w:rFonts w:ascii="Cambria Math" w:hAnsi="Cambria Math"/>
                    <w:lang w:val="en-GB"/>
                  </w:rPr>
                  <m:t>channel.polar_nominal_position.azimuth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e>
            </m:mr>
            <m:mr>
              <m:e>
                <m:r>
                  <m:rPr>
                    <m:scr m:val="monospace"/>
                    <m:sty m:val="p"/>
                  </m:rPr>
                  <w:rPr>
                    <w:rFonts w:ascii="Cambria Math" w:hAnsi="Cambria Math"/>
                    <w:lang w:val="en-GB"/>
                  </w:rPr>
                  <m:t>channel.polar_nominal_position.elevation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u,n</m:t>
                    </m:r>
                  </m:sub>
                </m:sSub>
              </m:e>
            </m:mr>
          </m:m>
        </m:oMath>
      </m:oMathPara>
    </w:p>
    <w:p w14:paraId="7EEC739A" w14:textId="77777777" w:rsidR="004E1E10" w:rsidRPr="00EC5628" w:rsidRDefault="004E1E10" w:rsidP="004E1E10">
      <w:pPr>
        <w:pStyle w:val="enumlev2"/>
        <w:keepNext/>
        <w:keepLines/>
        <w:rPr>
          <w:rFonts w:eastAsia="SimSun"/>
          <w:sz w:val="30"/>
          <w:rtl/>
        </w:rPr>
      </w:pPr>
      <w:r w:rsidRPr="00EC5628">
        <w:rPr>
          <w:rFonts w:eastAsia="SimSun"/>
          <w:sz w:val="30"/>
        </w:rPr>
        <w:t>•</w:t>
      </w:r>
      <w:r w:rsidRPr="00EC5628">
        <w:rPr>
          <w:rFonts w:eastAsia="SimSun"/>
          <w:sz w:val="30"/>
          <w:rtl/>
        </w:rPr>
        <w:tab/>
      </w:r>
      <w:r w:rsidRPr="00EC5628">
        <w:rPr>
          <w:rFonts w:eastAsia="SimSun" w:hint="cs"/>
          <w:sz w:val="30"/>
          <w:rtl/>
        </w:rPr>
        <w:t xml:space="preserve">وإنشاء مكبر صوت سفلي افتراضي إذا كان </w:t>
      </w:r>
      <m:oMath>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j,n</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L</m:t>
            </m:r>
          </m:e>
          <m:sub>
            <m:r>
              <w:rPr>
                <w:rFonts w:ascii="Cambria Math" w:eastAsia="MS Mincho" w:hAnsi="Cambria Math"/>
                <w:lang w:val="en-GB"/>
              </w:rPr>
              <m:t>l</m:t>
            </m:r>
          </m:sub>
        </m:sSub>
      </m:oMath>
      <w:r w:rsidRPr="00EC5628">
        <w:rPr>
          <w:rFonts w:eastAsia="SimSun" w:hint="cs"/>
          <w:sz w:val="30"/>
          <w:rtl/>
        </w:rPr>
        <w:t xml:space="preserve">، ومحدد بقناة </w:t>
      </w:r>
      <w:r w:rsidRPr="00EC5628">
        <w:rPr>
          <w:rFonts w:ascii="Courier New" w:eastAsia="MS Mincho" w:hAnsi="Courier New"/>
          <w:lang w:val="en-GB"/>
        </w:rPr>
        <w:t>channel</w:t>
      </w:r>
      <w:r w:rsidRPr="00EC5628">
        <w:rPr>
          <w:rFonts w:eastAsia="SimSun" w:hint="cs"/>
          <w:sz w:val="30"/>
          <w:rtl/>
        </w:rPr>
        <w:t xml:space="preserve"> ذات هيكل </w:t>
      </w:r>
      <w:r w:rsidRPr="00EC5628">
        <w:rPr>
          <w:rFonts w:ascii="Courier New" w:eastAsia="MS Mincho" w:hAnsi="Courier New"/>
          <w:lang w:val="en-GB"/>
        </w:rPr>
        <w:t>Channel</w:t>
      </w:r>
      <w:r w:rsidRPr="00EC5628">
        <w:rPr>
          <w:rFonts w:eastAsia="SimSun" w:hint="cs"/>
          <w:sz w:val="30"/>
          <w:rtl/>
        </w:rPr>
        <w:t>، مع ما يلي:</w:t>
      </w:r>
    </w:p>
    <w:p w14:paraId="501BE4AA" w14:textId="77777777" w:rsidR="004E1E10" w:rsidRPr="00EC5628" w:rsidRDefault="00611A5A" w:rsidP="00EC25C0">
      <w:pPr>
        <w:pStyle w:val="Equation"/>
        <w:rPr>
          <w:lang w:val="en-GB"/>
        </w:rPr>
      </w:pPr>
      <m:oMathPara>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channel.polar_position.azimuth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j,r</m:t>
                    </m:r>
                  </m:sub>
                </m:sSub>
              </m:e>
            </m:mr>
            <m:mr>
              <m:e>
                <m:r>
                  <m:rPr>
                    <m:scr m:val="monospace"/>
                    <m:sty m:val="p"/>
                  </m:rPr>
                  <w:rPr>
                    <w:rFonts w:ascii="Cambria Math" w:hAnsi="Cambria Math"/>
                    <w:lang w:val="en-GB"/>
                  </w:rPr>
                  <m:t>channel.polar_position.elevation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l,r</m:t>
                    </m:r>
                  </m:sub>
                </m:sSub>
              </m:e>
            </m:mr>
            <m:mr>
              <m:e>
                <m:r>
                  <m:rPr>
                    <m:scr m:val="monospace"/>
                    <m:sty m:val="p"/>
                  </m:rPr>
                  <w:rPr>
                    <w:rFonts w:ascii="Cambria Math" w:hAnsi="Cambria Math"/>
                    <w:lang w:val="en-GB"/>
                  </w:rPr>
                  <m:t>channel.polar_nominal_position.azimuth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e>
            </m:mr>
            <m:mr>
              <m:e>
                <m:r>
                  <m:rPr>
                    <m:scr m:val="monospace"/>
                    <m:sty m:val="p"/>
                  </m:rPr>
                  <w:rPr>
                    <w:rFonts w:ascii="Cambria Math" w:hAnsi="Cambria Math"/>
                    <w:lang w:val="en-GB"/>
                  </w:rPr>
                  <m:t>channel.polar_nominal_position.elevation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l,n</m:t>
                    </m:r>
                  </m:sub>
                </m:sSub>
              </m:e>
            </m:mr>
          </m:m>
        </m:oMath>
      </m:oMathPara>
    </w:p>
    <w:p w14:paraId="59202233" w14:textId="77777777" w:rsidR="004E1E10" w:rsidRPr="00EC5628" w:rsidRDefault="004E1E10" w:rsidP="004E1E10">
      <w:pPr>
        <w:pStyle w:val="enumlev2"/>
        <w:ind w:firstLine="0"/>
        <w:rPr>
          <w:rFonts w:eastAsia="SimSun"/>
          <w:rtl/>
          <w:lang w:val="en-GB"/>
        </w:rPr>
      </w:pPr>
      <w:r w:rsidRPr="00EC5628">
        <w:rPr>
          <w:rFonts w:eastAsia="SimSun" w:hint="cs"/>
          <w:rtl/>
          <w:lang w:val="en-GB"/>
        </w:rPr>
        <w:t xml:space="preserve">ويكون لمكبري </w:t>
      </w:r>
      <w:r w:rsidRPr="00EC5628">
        <w:rPr>
          <w:rFonts w:eastAsia="SimSun" w:hint="cs"/>
          <w:sz w:val="30"/>
          <w:rtl/>
        </w:rPr>
        <w:t>الصوت</w:t>
      </w:r>
      <w:r w:rsidRPr="00EC5628">
        <w:rPr>
          <w:rFonts w:eastAsia="SimSun" w:hint="cs"/>
          <w:rtl/>
          <w:lang w:val="en-GB"/>
        </w:rPr>
        <w:t xml:space="preserve"> معاملات </w:t>
      </w:r>
      <w:r w:rsidRPr="00EC5628">
        <w:rPr>
          <w:rFonts w:eastAsia="SimSun" w:hint="cs"/>
          <w:rtl/>
          <w:lang w:val="en-GB" w:bidi="ar-SA"/>
        </w:rPr>
        <w:t>خلط منخفض</w:t>
      </w:r>
      <w:r w:rsidRPr="00EC5628">
        <w:rPr>
          <w:rFonts w:eastAsia="SimSun" w:hint="cs"/>
          <w:rtl/>
          <w:lang w:val="en-GB"/>
        </w:rPr>
        <w:t xml:space="preserve"> تسير الكسب من مكبر الصوت هذا إلى مكبر الصوت المقابل في وسط الطبقة </w:t>
      </w:r>
      <m:oMath>
        <m:r>
          <w:rPr>
            <w:rFonts w:ascii="Cambria Math" w:eastAsia="MS Mincho" w:hAnsi="Cambria Math"/>
            <w:lang w:val="en-GB"/>
          </w:rPr>
          <m:t>j</m:t>
        </m:r>
      </m:oMath>
      <w:r w:rsidRPr="00EC5628">
        <w:rPr>
          <w:rFonts w:eastAsia="SimSun" w:hint="cs"/>
          <w:rtl/>
          <w:lang w:val="en-GB"/>
        </w:rPr>
        <w:t>.</w:t>
      </w:r>
    </w:p>
    <w:p w14:paraId="40CCF391" w14:textId="77777777" w:rsidR="004E1E10" w:rsidRPr="00EC5628" w:rsidRDefault="004E1E10" w:rsidP="004E1E10">
      <w:pPr>
        <w:rPr>
          <w:rFonts w:eastAsia="SimSun"/>
          <w:rtl/>
          <w:lang w:val="en-GB"/>
        </w:rPr>
      </w:pPr>
      <w:r w:rsidRPr="00EC5628">
        <w:rPr>
          <w:rFonts w:eastAsia="SimSun" w:hint="cs"/>
          <w:rtl/>
          <w:lang w:val="en-GB"/>
        </w:rPr>
        <w:t xml:space="preserve">ويُنفذ ذلك في العنصر </w:t>
      </w:r>
      <w:r w:rsidRPr="00EC5628">
        <w:rPr>
          <w:rFonts w:ascii="Courier New" w:eastAsia="MS Mincho" w:hAnsi="Courier New"/>
          <w:lang w:val="en-GB"/>
        </w:rPr>
        <w:t>core.point_source.extra_pos_vertical_nominal</w:t>
      </w:r>
      <w:r w:rsidRPr="00EC5628">
        <w:rPr>
          <w:rFonts w:eastAsia="SimSun" w:hint="cs"/>
          <w:rtl/>
          <w:lang w:val="en-GB"/>
        </w:rPr>
        <w:t>.</w:t>
      </w:r>
    </w:p>
    <w:p w14:paraId="11A8D0E1" w14:textId="575111BE" w:rsidR="004E1E10" w:rsidRPr="00EC5628" w:rsidRDefault="004E1E10" w:rsidP="00EC25C0">
      <w:pPr>
        <w:pStyle w:val="Heading4"/>
        <w:keepNext w:val="0"/>
        <w:keepLines w:val="0"/>
        <w:rPr>
          <w:rFonts w:eastAsia="SimSun"/>
          <w:rtl/>
          <w:lang w:val="en-CA" w:eastAsia="zh-CN" w:bidi="ar-EG"/>
        </w:rPr>
      </w:pPr>
      <w:r w:rsidRPr="00EC5628">
        <w:rPr>
          <w:rFonts w:eastAsia="SimSun"/>
          <w:lang w:eastAsia="zh-CN" w:bidi="ar-EG"/>
        </w:rPr>
        <w:t>2.3.1.6</w:t>
      </w:r>
      <w:r w:rsidRPr="00EC5628">
        <w:rPr>
          <w:rFonts w:eastAsia="SimSun"/>
          <w:rtl/>
          <w:lang w:eastAsia="zh-CN" w:bidi="ar-EG"/>
        </w:rPr>
        <w:tab/>
      </w:r>
      <w:r w:rsidRPr="00EC5628">
        <w:rPr>
          <w:rFonts w:eastAsia="SimSun" w:hint="cs"/>
          <w:rtl/>
          <w:lang w:val="en-GB" w:eastAsia="zh-CN" w:bidi="ar-EG"/>
        </w:rPr>
        <w:t xml:space="preserve">العملية الخاصة بالتشكيلة </w:t>
      </w:r>
      <w:r w:rsidR="00EC25C0" w:rsidRPr="00296C39">
        <w:rPr>
          <w:rFonts w:ascii="Courier New" w:eastAsia="MS Mincho" w:hAnsi="Courier New"/>
          <w:lang w:val="en-GB"/>
        </w:rPr>
        <w:t>0+2+0</w:t>
      </w:r>
    </w:p>
    <w:p w14:paraId="1461FAFE" w14:textId="77777777" w:rsidR="004E1E10" w:rsidRPr="00735DB2" w:rsidRDefault="004E1E10" w:rsidP="00EC25C0">
      <w:pPr>
        <w:rPr>
          <w:rFonts w:eastAsia="SimSun"/>
          <w:spacing w:val="-4"/>
          <w:rtl/>
          <w:lang w:val="en-CA" w:bidi="ar-EG"/>
        </w:rPr>
      </w:pPr>
      <w:r w:rsidRPr="00735DB2">
        <w:rPr>
          <w:rFonts w:eastAsia="SimSun" w:hint="cs"/>
          <w:spacing w:val="-4"/>
          <w:rtl/>
          <w:lang w:val="en-GB"/>
        </w:rPr>
        <w:t xml:space="preserve">بالنسبة إلى التشكيلة </w:t>
      </w:r>
      <w:r w:rsidRPr="00735DB2">
        <w:rPr>
          <w:rFonts w:eastAsia="SimSun"/>
          <w:spacing w:val="-4"/>
          <w:lang w:val="en-CA"/>
        </w:rPr>
        <w:t>0+2+0</w:t>
      </w:r>
      <w:r w:rsidRPr="00735DB2">
        <w:rPr>
          <w:rFonts w:eastAsia="SimSun" w:hint="cs"/>
          <w:spacing w:val="-4"/>
          <w:rtl/>
          <w:lang w:val="en-CA" w:bidi="ar-EG"/>
        </w:rPr>
        <w:t xml:space="preserve">، يرتجع ماسح </w:t>
      </w:r>
      <w:r w:rsidRPr="00735DB2">
        <w:rPr>
          <w:rFonts w:ascii="Courier New" w:eastAsia="MS Mincho" w:hAnsi="Courier New"/>
          <w:spacing w:val="-4"/>
          <w:lang w:val="en-GB"/>
        </w:rPr>
        <w:t>PointSourcePanner</w:t>
      </w:r>
      <w:r w:rsidRPr="00735DB2">
        <w:rPr>
          <w:rFonts w:eastAsia="SimSun" w:hint="cs"/>
          <w:spacing w:val="-4"/>
          <w:rtl/>
          <w:lang w:val="en-CA" w:bidi="ar-EG"/>
        </w:rPr>
        <w:t xml:space="preserve"> بمنطقة خلط منخفض </w:t>
      </w:r>
      <w:r w:rsidRPr="00735DB2">
        <w:rPr>
          <w:rFonts w:ascii="Courier New" w:eastAsia="MS Mincho" w:hAnsi="Courier New"/>
          <w:spacing w:val="-4"/>
          <w:lang w:val="en-GB"/>
        </w:rPr>
        <w:t>StereoPanDownmix</w:t>
      </w:r>
      <w:r w:rsidRPr="00735DB2">
        <w:rPr>
          <w:rFonts w:eastAsia="SimSun" w:hint="cs"/>
          <w:spacing w:val="-4"/>
          <w:rtl/>
          <w:lang w:val="en-CA" w:bidi="ar-EG"/>
        </w:rPr>
        <w:t xml:space="preserve"> واحدة.</w:t>
      </w:r>
    </w:p>
    <w:p w14:paraId="0DE69F0B" w14:textId="77777777" w:rsidR="004E1E10" w:rsidRPr="00EC5628" w:rsidRDefault="004E1E10" w:rsidP="00EC25C0">
      <w:pPr>
        <w:rPr>
          <w:rFonts w:eastAsia="SimSun"/>
          <w:lang w:val="en-GB"/>
        </w:rPr>
      </w:pPr>
      <w:r w:rsidRPr="00EC5628">
        <w:rPr>
          <w:rFonts w:eastAsia="SimSun" w:hint="cs"/>
          <w:rtl/>
          <w:lang w:val="en-GB"/>
        </w:rPr>
        <w:t xml:space="preserve">ويُنفذ ذلك في العنصر </w:t>
      </w:r>
      <w:r w:rsidRPr="00EC5628">
        <w:rPr>
          <w:rFonts w:ascii="Courier New" w:eastAsia="MS Mincho" w:hAnsi="Courier New"/>
          <w:lang w:val="en-GB"/>
        </w:rPr>
        <w:t>core.point_source._configure_stereo</w:t>
      </w:r>
      <w:r w:rsidRPr="00EC5628">
        <w:rPr>
          <w:rFonts w:eastAsia="SimSun" w:hint="cs"/>
          <w:rtl/>
          <w:lang w:val="en-GB"/>
        </w:rPr>
        <w:t>.</w:t>
      </w:r>
    </w:p>
    <w:p w14:paraId="63702862" w14:textId="77777777" w:rsidR="004E1E10" w:rsidRPr="00EC5628" w:rsidRDefault="004E1E10" w:rsidP="00EC25C0">
      <w:pPr>
        <w:pStyle w:val="Heading2"/>
        <w:keepNext w:val="0"/>
        <w:keepLines w:val="0"/>
        <w:rPr>
          <w:rFonts w:eastAsia="SimSun"/>
          <w:lang w:val="en-CA" w:eastAsia="zh-CN" w:bidi="ar-EG"/>
        </w:rPr>
      </w:pPr>
      <w:bookmarkStart w:id="27" w:name="_Toc34659504"/>
      <w:r w:rsidRPr="00EC5628">
        <w:rPr>
          <w:rFonts w:eastAsia="SimSun"/>
          <w:lang w:eastAsia="zh-CN" w:bidi="ar-EG"/>
        </w:rPr>
        <w:t>2.6</w:t>
      </w:r>
      <w:r w:rsidRPr="00EC5628">
        <w:rPr>
          <w:rFonts w:eastAsia="SimSun"/>
          <w:rtl/>
          <w:lang w:eastAsia="zh-CN" w:bidi="ar-EG"/>
        </w:rPr>
        <w:tab/>
      </w:r>
      <w:r w:rsidRPr="00EC5628">
        <w:rPr>
          <w:rFonts w:eastAsia="SimSun" w:hint="cs"/>
          <w:rtl/>
          <w:lang w:val="en-GB" w:eastAsia="zh-CN" w:bidi="ar-EG"/>
        </w:rPr>
        <w:t>تحديد إذا كانت الزاوية داخل مدى بمقدار تفاوت مسموح به</w:t>
      </w:r>
      <w:bookmarkEnd w:id="27"/>
    </w:p>
    <w:p w14:paraId="60CA2B10" w14:textId="77777777" w:rsidR="004E1E10" w:rsidRPr="00EC5628" w:rsidRDefault="004E1E10" w:rsidP="004E1E10">
      <w:pPr>
        <w:rPr>
          <w:rFonts w:eastAsia="SimSun"/>
          <w:rtl/>
          <w:lang w:val="en-CA" w:bidi="ar-EG"/>
        </w:rPr>
      </w:pPr>
      <w:r w:rsidRPr="00EC5628">
        <w:rPr>
          <w:rFonts w:eastAsia="SimSun" w:hint="cs"/>
          <w:rtl/>
          <w:lang w:val="en-GB"/>
        </w:rPr>
        <w:t xml:space="preserve">تُستعمل دالة لمدى الزاوية الداخلية </w:t>
      </w:r>
      <w:r w:rsidRPr="00EC5628">
        <w:rPr>
          <w:rFonts w:ascii="Courier New" w:eastAsia="MS Mincho" w:hAnsi="Courier New"/>
          <w:lang w:val="en-GB"/>
        </w:rPr>
        <w:t>inside_angle_range</w:t>
      </w:r>
      <w:r w:rsidRPr="00EC5628">
        <w:rPr>
          <w:rFonts w:eastAsia="SimSun" w:hint="cs"/>
          <w:rtl/>
          <w:lang w:val="en-GB"/>
        </w:rPr>
        <w:t xml:space="preserve"> عند مقارنة الزوايا بمديات زاوية معينة، بما يسمح بتحديد المديات التي تشمل الجزء الخلفية من نظام الإحداثيات. ويُستعمل ذلك في استبعاد المناطق ومكونات مكبرات الصوت المباشرة </w:t>
      </w:r>
      <w:r w:rsidRPr="00EC5628">
        <w:rPr>
          <w:rFonts w:eastAsia="MS Mincho"/>
          <w:i/>
          <w:lang w:val="en-GB"/>
        </w:rPr>
        <w:t>DirectSpeakers</w:t>
      </w:r>
      <w:r w:rsidRPr="00EC5628">
        <w:rPr>
          <w:rFonts w:eastAsia="SimSun" w:hint="cs"/>
          <w:rtl/>
          <w:lang w:val="en-GB"/>
        </w:rPr>
        <w:t xml:space="preserve"> في الفقرتين </w:t>
      </w:r>
      <w:r w:rsidRPr="00EC5628">
        <w:rPr>
          <w:rFonts w:eastAsia="SimSun"/>
          <w:lang w:val="en-CA"/>
        </w:rPr>
        <w:t>1.12.3.7</w:t>
      </w:r>
      <w:r w:rsidRPr="00EC5628">
        <w:rPr>
          <w:rFonts w:eastAsia="SimSun" w:hint="cs"/>
          <w:rtl/>
          <w:lang w:val="en-CA" w:bidi="ar-EG"/>
        </w:rPr>
        <w:t xml:space="preserve"> و</w:t>
      </w:r>
      <w:r w:rsidRPr="00EC5628">
        <w:rPr>
          <w:rFonts w:eastAsia="SimSun"/>
          <w:lang w:val="en-CA" w:bidi="ar-EG"/>
        </w:rPr>
        <w:t>4.8</w:t>
      </w:r>
      <w:r w:rsidRPr="00EC5628">
        <w:rPr>
          <w:rFonts w:eastAsia="SimSun" w:hint="cs"/>
          <w:rtl/>
          <w:lang w:val="en-CA" w:bidi="ar-EG"/>
        </w:rPr>
        <w:t>.</w:t>
      </w:r>
    </w:p>
    <w:p w14:paraId="46E3017E" w14:textId="77777777" w:rsidR="004E1E10" w:rsidRPr="00EC5628" w:rsidRDefault="004E1E10" w:rsidP="004E1E10">
      <w:pPr>
        <w:rPr>
          <w:rFonts w:eastAsia="SimSun"/>
          <w:lang w:val="en-GB"/>
        </w:rPr>
      </w:pPr>
      <w:r w:rsidRPr="00EC5628">
        <w:rPr>
          <w:rFonts w:eastAsia="SimSun" w:hint="cs"/>
          <w:rtl/>
          <w:lang w:val="en-GB"/>
        </w:rPr>
        <w:t xml:space="preserve">والشفرة هي: </w:t>
      </w:r>
    </w:p>
    <w:p w14:paraId="0DBD2235" w14:textId="77777777" w:rsidR="004E1E10" w:rsidRPr="00EC5628" w:rsidRDefault="004E1E10" w:rsidP="004E1E10">
      <w:pPr>
        <w:overflowPunct/>
        <w:autoSpaceDE/>
        <w:autoSpaceDN/>
        <w:adjustRightInd/>
        <w:spacing w:after="120"/>
        <w:ind w:left="851"/>
        <w:jc w:val="left"/>
        <w:textAlignment w:val="auto"/>
        <w:rPr>
          <w:rFonts w:ascii="Courier New" w:eastAsia="MS Mincho" w:hAnsi="Courier New"/>
          <w:sz w:val="20"/>
          <w:lang w:eastAsia="zh-CN"/>
        </w:rPr>
      </w:pPr>
      <w:r w:rsidRPr="00EC5628">
        <w:rPr>
          <w:rFonts w:ascii="Consolas" w:eastAsia="Yu Mincho" w:hAnsi="Consolas"/>
          <w:b/>
          <w:color w:val="902000"/>
          <w:sz w:val="20"/>
          <w:lang w:eastAsia="zh-CN"/>
        </w:rPr>
        <w:t>bool</w:t>
      </w:r>
      <w:r w:rsidRPr="00EC5628">
        <w:rPr>
          <w:rFonts w:ascii="Consolas" w:eastAsia="Yu Mincho" w:hAnsi="Consolas"/>
          <w:sz w:val="20"/>
          <w:lang w:eastAsia="zh-CN"/>
        </w:rPr>
        <w:t xml:space="preserve"> inside_angle_range(</w:t>
      </w:r>
      <w:r w:rsidRPr="00EC5628">
        <w:rPr>
          <w:rFonts w:ascii="Consolas" w:eastAsia="Yu Mincho" w:hAnsi="Consolas"/>
          <w:b/>
          <w:color w:val="902000"/>
          <w:sz w:val="20"/>
          <w:lang w:eastAsia="zh-CN"/>
        </w:rPr>
        <w:t>float</w:t>
      </w:r>
      <w:r w:rsidRPr="00EC5628">
        <w:rPr>
          <w:rFonts w:ascii="Consolas" w:eastAsia="Yu Mincho" w:hAnsi="Consolas"/>
          <w:sz w:val="20"/>
          <w:lang w:eastAsia="zh-CN"/>
        </w:rPr>
        <w:t xml:space="preserve"> x, </w:t>
      </w:r>
      <w:r w:rsidRPr="00EC5628">
        <w:rPr>
          <w:rFonts w:ascii="Consolas" w:eastAsia="Yu Mincho" w:hAnsi="Consolas"/>
          <w:b/>
          <w:color w:val="902000"/>
          <w:sz w:val="20"/>
          <w:lang w:eastAsia="zh-CN"/>
        </w:rPr>
        <w:t>float</w:t>
      </w:r>
      <w:r w:rsidRPr="00EC5628">
        <w:rPr>
          <w:rFonts w:ascii="Consolas" w:eastAsia="Yu Mincho" w:hAnsi="Consolas"/>
          <w:sz w:val="20"/>
          <w:lang w:eastAsia="zh-CN"/>
        </w:rPr>
        <w:t xml:space="preserve"> start, </w:t>
      </w:r>
      <w:r w:rsidRPr="00EC5628">
        <w:rPr>
          <w:rFonts w:ascii="Consolas" w:eastAsia="Yu Mincho" w:hAnsi="Consolas"/>
          <w:b/>
          <w:color w:val="902000"/>
          <w:sz w:val="20"/>
          <w:lang w:eastAsia="zh-CN"/>
        </w:rPr>
        <w:t>float</w:t>
      </w:r>
      <w:r w:rsidRPr="00EC5628">
        <w:rPr>
          <w:rFonts w:ascii="Consolas" w:eastAsia="Yu Mincho" w:hAnsi="Consolas"/>
          <w:sz w:val="20"/>
          <w:lang w:eastAsia="zh-CN"/>
        </w:rPr>
        <w:t xml:space="preserve"> end, </w:t>
      </w:r>
      <w:r w:rsidRPr="00EC5628">
        <w:rPr>
          <w:rFonts w:ascii="Consolas" w:eastAsia="Yu Mincho" w:hAnsi="Consolas"/>
          <w:b/>
          <w:color w:val="902000"/>
          <w:sz w:val="20"/>
          <w:lang w:eastAsia="zh-CN"/>
        </w:rPr>
        <w:t>float</w:t>
      </w:r>
      <w:r w:rsidRPr="00EC5628">
        <w:rPr>
          <w:rFonts w:ascii="Consolas" w:eastAsia="Yu Mincho" w:hAnsi="Consolas"/>
          <w:sz w:val="20"/>
          <w:lang w:eastAsia="zh-CN"/>
        </w:rPr>
        <w:t xml:space="preserve"> tol=</w:t>
      </w:r>
      <w:r w:rsidRPr="00EC5628">
        <w:rPr>
          <w:rFonts w:ascii="Consolas" w:eastAsia="Yu Mincho" w:hAnsi="Consolas"/>
          <w:color w:val="40A070"/>
          <w:lang w:eastAsia="zh-CN"/>
        </w:rPr>
        <w:t>0.0</w:t>
      </w:r>
      <w:r w:rsidRPr="00EC5628">
        <w:rPr>
          <w:rFonts w:ascii="Consolas" w:eastAsia="Yu Mincho" w:hAnsi="Consolas"/>
          <w:sz w:val="20"/>
          <w:lang w:eastAsia="zh-CN"/>
        </w:rPr>
        <w:t>);</w:t>
      </w:r>
    </w:p>
    <w:p w14:paraId="2BD60028" w14:textId="77777777" w:rsidR="004E1E10" w:rsidRPr="00EC5628" w:rsidRDefault="004E1E10" w:rsidP="004E1E10">
      <w:pPr>
        <w:rPr>
          <w:rFonts w:eastAsia="SimSun"/>
          <w:lang w:val="en-GB"/>
        </w:rPr>
      </w:pPr>
      <w:r w:rsidRPr="00EC5628">
        <w:rPr>
          <w:rFonts w:eastAsia="SimSun" w:hint="cs"/>
          <w:rtl/>
          <w:lang w:val="en-GB"/>
        </w:rPr>
        <w:t xml:space="preserve">ويرتجع عن هذا الإجراء صح إلى كانت زاوية </w:t>
      </w:r>
      <m:oMath>
        <m:r>
          <m:rPr>
            <m:scr m:val="monospace"/>
            <m:sty m:val="p"/>
          </m:rPr>
          <w:rPr>
            <w:rFonts w:ascii="Cambria Math" w:eastAsia="Calibri" w:hAnsi="Cambria Math"/>
            <w:szCs w:val="24"/>
          </w:rPr>
          <m:t>x</m:t>
        </m:r>
      </m:oMath>
      <w:r w:rsidRPr="00EC5628">
        <w:rPr>
          <w:rFonts w:eastAsia="SimSun" w:hint="cs"/>
          <w:rtl/>
          <w:lang w:val="en-GB"/>
        </w:rPr>
        <w:t xml:space="preserve"> داخل القوس الدائري الذي يبدأ عند </w:t>
      </w:r>
      <m:oMath>
        <m:r>
          <m:rPr>
            <m:scr m:val="monospace"/>
            <m:sty m:val="p"/>
          </m:rPr>
          <w:rPr>
            <w:rFonts w:ascii="Cambria Math" w:eastAsia="Calibri" w:hAnsi="Cambria Math"/>
            <w:szCs w:val="24"/>
          </w:rPr>
          <m:t>start</m:t>
        </m:r>
      </m:oMath>
      <w:r w:rsidRPr="00EC5628">
        <w:rPr>
          <w:rFonts w:eastAsia="SimSun" w:hint="cs"/>
          <w:rtl/>
          <w:lang w:val="en-GB"/>
        </w:rPr>
        <w:t xml:space="preserve"> ويتحرك في عكس اتجاه عقارب الساعة حتى </w:t>
      </w:r>
      <m:oMath>
        <m:r>
          <m:rPr>
            <m:scr m:val="monospace"/>
            <m:sty m:val="p"/>
          </m:rPr>
          <w:rPr>
            <w:rFonts w:ascii="Cambria Math" w:eastAsia="Calibri" w:hAnsi="Cambria Math"/>
            <w:szCs w:val="24"/>
          </w:rPr>
          <m:t>end</m:t>
        </m:r>
      </m:oMath>
      <w:r w:rsidRPr="00EC5628">
        <w:rPr>
          <w:rFonts w:eastAsia="SimSun" w:hint="cs"/>
          <w:rtl/>
          <w:lang w:val="en-GB"/>
        </w:rPr>
        <w:t xml:space="preserve">، ويُمدد بالتفاوت المسموح به </w:t>
      </w:r>
      <m:oMath>
        <m:r>
          <m:rPr>
            <m:scr m:val="monospace"/>
            <m:sty m:val="p"/>
          </m:rPr>
          <w:rPr>
            <w:rFonts w:ascii="Cambria Math" w:eastAsia="Calibri" w:hAnsi="Cambria Math"/>
            <w:szCs w:val="24"/>
          </w:rPr>
          <m:t>tol</m:t>
        </m:r>
      </m:oMath>
      <w:r w:rsidRPr="00EC5628">
        <w:rPr>
          <w:rFonts w:eastAsia="SimSun" w:hint="cs"/>
          <w:rtl/>
          <w:lang w:val="en-GB"/>
        </w:rPr>
        <w:t>. وتكون جميع الزوايا بالدرجات.</w:t>
      </w:r>
    </w:p>
    <w:p w14:paraId="4BD0BB26" w14:textId="77777777" w:rsidR="004E1E10" w:rsidRPr="00EC5628" w:rsidRDefault="004E1E10" w:rsidP="004E1E10">
      <w:pPr>
        <w:rPr>
          <w:rFonts w:eastAsia="SimSun"/>
          <w:lang w:val="en-GB"/>
        </w:rPr>
      </w:pPr>
      <w:r w:rsidRPr="00EC5628">
        <w:rPr>
          <w:rFonts w:eastAsia="SimSun" w:hint="cs"/>
          <w:rtl/>
          <w:lang w:val="en-GB"/>
        </w:rPr>
        <w:lastRenderedPageBreak/>
        <w:t>وفي الحالة الشائعة حيث تكون:</w:t>
      </w:r>
    </w:p>
    <w:p w14:paraId="21A8789F" w14:textId="77777777" w:rsidR="004E1E10" w:rsidRPr="00EC5628" w:rsidRDefault="004E1E10" w:rsidP="004E1E10">
      <w:pPr>
        <w:pStyle w:val="Equation"/>
        <w:bidi w:val="0"/>
        <w:rPr>
          <w:lang w:val="en-GB"/>
        </w:rPr>
      </w:pPr>
      <m:oMathPara>
        <m:oMath>
          <m:r>
            <w:rPr>
              <w:rFonts w:ascii="Cambria Math" w:hAnsi="Cambria Math"/>
              <w:lang w:val="en-GB"/>
            </w:rPr>
            <m:t>-180≤</m:t>
          </m:r>
          <m:r>
            <m:rPr>
              <m:scr m:val="monospace"/>
              <m:sty m:val="p"/>
            </m:rPr>
            <w:rPr>
              <w:rFonts w:ascii="Cambria Math" w:hAnsi="Cambria Math"/>
              <w:lang w:val="en-GB"/>
            </w:rPr>
            <m:t>start</m:t>
          </m:r>
          <m:r>
            <w:rPr>
              <w:rFonts w:ascii="Cambria Math" w:hAnsi="Cambria Math"/>
              <w:lang w:val="en-GB"/>
            </w:rPr>
            <m:t>≤</m:t>
          </m:r>
          <m:r>
            <m:rPr>
              <m:scr m:val="monospace"/>
              <m:sty m:val="p"/>
            </m:rPr>
            <w:rPr>
              <w:rFonts w:ascii="Cambria Math" w:hAnsi="Cambria Math"/>
              <w:lang w:val="en-GB"/>
            </w:rPr>
            <m:t>end</m:t>
          </m:r>
          <m:r>
            <w:rPr>
              <w:rFonts w:ascii="Cambria Math" w:hAnsi="Cambria Math"/>
              <w:lang w:val="en-GB"/>
            </w:rPr>
            <m:t>≤180</m:t>
          </m:r>
        </m:oMath>
      </m:oMathPara>
    </w:p>
    <w:p w14:paraId="5728411B" w14:textId="77777777" w:rsidR="004E1E10" w:rsidRPr="00EC5628" w:rsidRDefault="004E1E10" w:rsidP="004E1E10">
      <w:pPr>
        <w:rPr>
          <w:rFonts w:eastAsia="SimSun"/>
          <w:lang w:val="en-GB"/>
        </w:rPr>
      </w:pPr>
      <w:r w:rsidRPr="00EC5628">
        <w:rPr>
          <w:rFonts w:eastAsia="SimSun" w:hint="cs"/>
          <w:rtl/>
          <w:lang w:val="en-GB"/>
        </w:rPr>
        <w:t>وهذه الدالة مكافئة لما يلي:</w:t>
      </w:r>
    </w:p>
    <w:p w14:paraId="3E567E61" w14:textId="77777777" w:rsidR="004E1E10" w:rsidRPr="00EC5628" w:rsidRDefault="004E1E10" w:rsidP="004E1E10">
      <w:pPr>
        <w:pStyle w:val="Equation"/>
        <w:rPr>
          <w:lang w:val="en-GB"/>
        </w:rPr>
      </w:pPr>
      <m:oMathPara>
        <m:oMath>
          <m:r>
            <m:rPr>
              <m:scr m:val="monospace"/>
              <m:sty m:val="p"/>
            </m:rPr>
            <w:rPr>
              <w:rFonts w:ascii="Cambria Math" w:hAnsi="Cambria Math"/>
              <w:lang w:val="en-GB"/>
            </w:rPr>
            <m:t>start</m:t>
          </m:r>
          <m:r>
            <w:rPr>
              <w:rFonts w:ascii="Cambria Math" w:hAnsi="Cambria Math"/>
              <w:lang w:val="en-GB"/>
            </w:rPr>
            <m:t>-</m:t>
          </m:r>
          <m:r>
            <m:rPr>
              <m:scr m:val="monospace"/>
              <m:sty m:val="p"/>
            </m:rPr>
            <w:rPr>
              <w:rFonts w:ascii="Cambria Math" w:hAnsi="Cambria Math"/>
              <w:lang w:val="en-GB"/>
            </w:rPr>
            <m:t>tol</m:t>
          </m:r>
          <m:r>
            <w:rPr>
              <w:rFonts w:ascii="Cambria Math" w:hAnsi="Cambria Math"/>
              <w:lang w:val="en-GB"/>
            </w:rPr>
            <m:t>≤</m:t>
          </m:r>
          <m:r>
            <m:rPr>
              <m:scr m:val="monospace"/>
              <m:sty m:val="p"/>
            </m:rPr>
            <w:rPr>
              <w:rFonts w:ascii="Cambria Math" w:hAnsi="Cambria Math"/>
              <w:lang w:val="en-GB"/>
            </w:rPr>
            <m:t>x</m:t>
          </m:r>
          <m:r>
            <w:rPr>
              <w:rFonts w:ascii="Cambria Math" w:hAnsi="Cambria Math"/>
              <w:lang w:val="en-GB"/>
            </w:rPr>
            <m:t>'≤</m:t>
          </m:r>
          <m:r>
            <m:rPr>
              <m:scr m:val="monospace"/>
              <m:sty m:val="p"/>
            </m:rPr>
            <w:rPr>
              <w:rFonts w:ascii="Cambria Math" w:hAnsi="Cambria Math"/>
              <w:lang w:val="en-GB"/>
            </w:rPr>
            <m:t>end</m:t>
          </m:r>
          <m:r>
            <w:rPr>
              <w:rFonts w:ascii="Cambria Math" w:hAnsi="Cambria Math"/>
              <w:lang w:val="en-GB"/>
            </w:rPr>
            <m:t>+</m:t>
          </m:r>
          <m:r>
            <m:rPr>
              <m:scr m:val="monospace"/>
              <m:sty m:val="p"/>
            </m:rPr>
            <w:rPr>
              <w:rFonts w:ascii="Cambria Math" w:hAnsi="Cambria Math"/>
              <w:lang w:val="en-GB"/>
            </w:rPr>
            <m:t>tol</m:t>
          </m:r>
        </m:oMath>
      </m:oMathPara>
    </w:p>
    <w:p w14:paraId="173B135A" w14:textId="77777777" w:rsidR="004E1E10" w:rsidRPr="00EC5628" w:rsidRDefault="004E1E10" w:rsidP="004E1E10">
      <w:pPr>
        <w:rPr>
          <w:rFonts w:eastAsia="SimSun"/>
          <w:lang w:val="en-GB"/>
        </w:rPr>
      </w:pPr>
      <w:r w:rsidRPr="00EC5628">
        <w:rPr>
          <w:rFonts w:eastAsia="SimSun" w:hint="cs"/>
          <w:rtl/>
          <w:lang w:val="en-GB"/>
        </w:rPr>
        <w:t xml:space="preserve">حيث </w:t>
      </w:r>
      <m:oMath>
        <m:r>
          <m:rPr>
            <m:scr m:val="monospace"/>
            <m:sty m:val="p"/>
          </m:rPr>
          <w:rPr>
            <w:rFonts w:ascii="Cambria Math" w:eastAsia="Calibri" w:hAnsi="Cambria Math"/>
            <w:szCs w:val="24"/>
          </w:rPr>
          <m:t>x</m:t>
        </m:r>
        <m:r>
          <w:rPr>
            <w:rFonts w:ascii="Cambria Math" w:eastAsia="Calibri" w:hAnsi="Cambria Math"/>
            <w:szCs w:val="24"/>
          </w:rPr>
          <m:t>'=</m:t>
        </m:r>
        <m:r>
          <m:rPr>
            <m:scr m:val="monospace"/>
            <m:sty m:val="p"/>
          </m:rPr>
          <w:rPr>
            <w:rFonts w:ascii="Cambria Math" w:eastAsia="Calibri" w:hAnsi="Cambria Math"/>
            <w:szCs w:val="24"/>
          </w:rPr>
          <m:t>x</m:t>
        </m:r>
        <m:r>
          <w:rPr>
            <w:rFonts w:ascii="Cambria Math" w:eastAsia="Calibri" w:hAnsi="Cambria Math"/>
            <w:szCs w:val="24"/>
          </w:rPr>
          <m:t>+360×i</m:t>
        </m:r>
      </m:oMath>
      <w:r w:rsidRPr="00EC5628">
        <w:rPr>
          <w:rFonts w:eastAsia="SimSun" w:hint="cs"/>
          <w:rtl/>
          <w:lang w:val="en-GB"/>
        </w:rPr>
        <w:t xml:space="preserve"> لبعض </w:t>
      </w:r>
      <m:oMath>
        <m:r>
          <w:rPr>
            <w:rFonts w:ascii="Cambria Math" w:eastAsia="Calibri" w:hAnsi="Cambria Math"/>
            <w:szCs w:val="24"/>
          </w:rPr>
          <m:t>i</m:t>
        </m:r>
      </m:oMath>
      <w:r w:rsidRPr="00EC5628">
        <w:rPr>
          <w:rFonts w:eastAsia="SimSun" w:hint="cs"/>
          <w:rtl/>
          <w:lang w:val="en-GB"/>
        </w:rPr>
        <w:t xml:space="preserve"> بحيث </w:t>
      </w:r>
      <m:oMath>
        <m:r>
          <w:rPr>
            <w:rFonts w:ascii="Cambria Math" w:eastAsia="Calibri" w:hAnsi="Cambria Math"/>
            <w:szCs w:val="24"/>
          </w:rPr>
          <m:t>-180&lt;</m:t>
        </m:r>
        <m:r>
          <m:rPr>
            <m:scr m:val="monospace"/>
            <m:sty m:val="p"/>
          </m:rPr>
          <w:rPr>
            <w:rFonts w:ascii="Cambria Math" w:eastAsia="Calibri" w:hAnsi="Cambria Math"/>
            <w:szCs w:val="24"/>
          </w:rPr>
          <m:t>x</m:t>
        </m:r>
        <m:r>
          <w:rPr>
            <w:rFonts w:ascii="Cambria Math" w:eastAsia="Calibri" w:hAnsi="Cambria Math"/>
            <w:szCs w:val="24"/>
          </w:rPr>
          <m:t>'≤180</m:t>
        </m:r>
      </m:oMath>
      <w:r w:rsidRPr="00EC5628">
        <w:rPr>
          <w:rFonts w:eastAsia="SimSun" w:hint="cs"/>
          <w:rtl/>
          <w:lang w:val="en-GB"/>
        </w:rPr>
        <w:t>.</w:t>
      </w:r>
    </w:p>
    <w:p w14:paraId="50621B71" w14:textId="77777777" w:rsidR="004E1E10" w:rsidRPr="00EC5628" w:rsidRDefault="004E1E10" w:rsidP="004E1E10">
      <w:pPr>
        <w:rPr>
          <w:rFonts w:eastAsia="SimSun"/>
          <w:rtl/>
          <w:lang w:val="en-CA" w:bidi="ar-EG"/>
        </w:rPr>
      </w:pPr>
      <w:r w:rsidRPr="00EC5628">
        <w:rPr>
          <w:rFonts w:eastAsia="SimSun" w:hint="cs"/>
          <w:rtl/>
          <w:lang w:val="en-GB"/>
        </w:rPr>
        <w:t xml:space="preserve">وفي الحالات الأخرى، يكون السلوك أهدأ. وعلى سبيل المثال، إذا كان </w:t>
      </w:r>
      <m:oMath>
        <m:r>
          <m:rPr>
            <m:scr m:val="monospace"/>
            <m:sty m:val="p"/>
          </m:rPr>
          <w:rPr>
            <w:rFonts w:ascii="Cambria Math" w:eastAsia="Yu Mincho" w:hAnsi="Cambria Math"/>
            <w:lang w:val="en-GB"/>
          </w:rPr>
          <m:t>start</m:t>
        </m:r>
        <m:r>
          <w:rPr>
            <w:rFonts w:ascii="Cambria Math" w:eastAsia="Yu Mincho" w:hAnsi="Cambria Math"/>
            <w:lang w:val="en-GB"/>
          </w:rPr>
          <m:t>=90</m:t>
        </m:r>
      </m:oMath>
      <w:r w:rsidRPr="00EC5628">
        <w:rPr>
          <w:rFonts w:eastAsia="SimSun"/>
          <w:lang w:val="en-CA"/>
        </w:rPr>
        <w:t xml:space="preserve"> </w:t>
      </w:r>
      <w:r w:rsidRPr="00EC5628">
        <w:rPr>
          <w:rFonts w:eastAsia="SimSun" w:hint="cs"/>
          <w:rtl/>
          <w:lang w:val="en-CA"/>
        </w:rPr>
        <w:t>و</w:t>
      </w:r>
      <m:oMath>
        <m:r>
          <m:rPr>
            <m:scr m:val="monospace"/>
            <m:sty m:val="p"/>
          </m:rPr>
          <w:rPr>
            <w:rFonts w:ascii="Cambria Math" w:eastAsia="Yu Mincho" w:hAnsi="Cambria Math"/>
            <w:lang w:val="en-GB"/>
          </w:rPr>
          <m:t>end</m:t>
        </m:r>
        <m:r>
          <w:rPr>
            <w:rFonts w:ascii="Cambria Math" w:eastAsia="Yu Mincho" w:hAnsi="Cambria Math"/>
            <w:lang w:val="en-GB"/>
          </w:rPr>
          <m:t>=-90</m:t>
        </m:r>
      </m:oMath>
      <w:r w:rsidRPr="00EC5628">
        <w:rPr>
          <w:rFonts w:eastAsia="SimSun" w:hint="cs"/>
          <w:rtl/>
          <w:lang w:val="en-CA" w:bidi="ar-EG"/>
        </w:rPr>
        <w:t xml:space="preserve">، فإن ذلك يوصّف النصف الخلفي من نظام الإحداثيات: </w:t>
      </w:r>
    </w:p>
    <w:p w14:paraId="5EC39D48" w14:textId="77777777" w:rsidR="004E1E10" w:rsidRPr="00EC5628" w:rsidRDefault="004E1E10" w:rsidP="004E1E10">
      <w:pPr>
        <w:pStyle w:val="Equation"/>
        <w:spacing w:before="100" w:beforeAutospacing="1" w:after="100" w:afterAutospacing="1"/>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'≤-90∨</m:t>
          </m:r>
          <m:r>
            <m:rPr>
              <m:scr m:val="monospace"/>
              <m:sty m:val="p"/>
            </m:rPr>
            <w:rPr>
              <w:rFonts w:ascii="Cambria Math" w:eastAsia="MS Mincho" w:hAnsi="Cambria Math"/>
              <w:lang w:val="en-GB"/>
            </w:rPr>
            <m:t>x</m:t>
          </m:r>
          <m:r>
            <m:rPr>
              <m:sty m:val="p"/>
            </m:rPr>
            <w:rPr>
              <w:rFonts w:ascii="Cambria Math" w:eastAsia="MS Mincho" w:hAnsi="Cambria Math"/>
              <w:lang w:val="en-GB"/>
            </w:rPr>
            <m:t>'≥90</m:t>
          </m:r>
        </m:oMath>
      </m:oMathPara>
    </w:p>
    <w:p w14:paraId="1175CE31" w14:textId="77777777" w:rsidR="004E1E10" w:rsidRPr="00EC5628" w:rsidRDefault="004E1E10" w:rsidP="004E1E10">
      <w:pPr>
        <w:rPr>
          <w:rFonts w:eastAsia="SimSun"/>
          <w:rtl/>
          <w:lang w:val="en-CA" w:bidi="ar-EG"/>
        </w:rPr>
      </w:pPr>
      <w:r w:rsidRPr="00EC5628">
        <w:rPr>
          <w:rFonts w:eastAsia="SimSun" w:hint="cs"/>
          <w:rtl/>
          <w:lang w:val="en-GB" w:bidi="ar-EG"/>
        </w:rPr>
        <w:t xml:space="preserve">ويرد في الجدول </w:t>
      </w:r>
      <w:r w:rsidRPr="00EC5628">
        <w:rPr>
          <w:rFonts w:eastAsia="SimSun"/>
          <w:lang w:val="en-CA" w:bidi="ar-EG"/>
        </w:rPr>
        <w:t>2</w:t>
      </w:r>
      <w:r w:rsidRPr="00EC5628">
        <w:rPr>
          <w:rFonts w:eastAsia="SimSun" w:hint="cs"/>
          <w:rtl/>
          <w:lang w:val="en-CA" w:bidi="ar-EG"/>
        </w:rPr>
        <w:t xml:space="preserve"> بعض الأمثلة على المديات والتعبيرات المكافئة لها.</w:t>
      </w:r>
    </w:p>
    <w:p w14:paraId="6F73EB04" w14:textId="77777777" w:rsidR="004E1E10" w:rsidRPr="00EC5628" w:rsidRDefault="004E1E10" w:rsidP="004E1E10">
      <w:pPr>
        <w:pStyle w:val="TableNo"/>
        <w:rPr>
          <w:rFonts w:eastAsia="SimSun"/>
          <w:rtl/>
          <w:lang w:val="en-GB"/>
        </w:rPr>
      </w:pPr>
      <w:r w:rsidRPr="00EC5628">
        <w:rPr>
          <w:rFonts w:eastAsia="SimSun" w:hint="cs"/>
          <w:rtl/>
          <w:lang w:val="en-GB"/>
        </w:rPr>
        <w:t xml:space="preserve">الجدول </w:t>
      </w:r>
      <w:r w:rsidRPr="00EC5628">
        <w:rPr>
          <w:rFonts w:eastAsia="SimSun"/>
          <w:lang w:val="fr-CH"/>
        </w:rPr>
        <w:t>2</w:t>
      </w:r>
    </w:p>
    <w:p w14:paraId="4D0BE1A7" w14:textId="77777777" w:rsidR="004E1E10" w:rsidRPr="00EC5628" w:rsidRDefault="004E1E10" w:rsidP="004E1E10">
      <w:pPr>
        <w:pStyle w:val="Tabletitle"/>
        <w:spacing w:after="120"/>
        <w:rPr>
          <w:rFonts w:eastAsia="SimSun"/>
          <w:lang w:val="en-GB"/>
        </w:rPr>
      </w:pPr>
      <w:r w:rsidRPr="00EC5628">
        <w:rPr>
          <w:rFonts w:eastAsia="SimSun" w:hint="cs"/>
          <w:rtl/>
          <w:lang w:val="en-GB"/>
        </w:rPr>
        <w:t xml:space="preserve">التعبيرات المكافئة لمديات الزوايا الداخلية </w:t>
      </w:r>
      <w:r w:rsidRPr="00EC5628">
        <w:rPr>
          <w:rFonts w:ascii="Courier New" w:eastAsia="MS Mincho" w:hAnsi="Courier New" w:cs="Courier New"/>
          <w:lang w:val="en-GB"/>
        </w:rPr>
        <w:t>inside_angle_range(x, start, end, tol)</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78"/>
        <w:gridCol w:w="1761"/>
        <w:gridCol w:w="1701"/>
        <w:gridCol w:w="4399"/>
      </w:tblGrid>
      <w:tr w:rsidR="004E1E10" w:rsidRPr="00EC5628" w14:paraId="539A4C42" w14:textId="77777777" w:rsidTr="009D13DB">
        <w:tc>
          <w:tcPr>
            <w:tcW w:w="0" w:type="auto"/>
            <w:vAlign w:val="bottom"/>
          </w:tcPr>
          <w:p w14:paraId="5BDC9E68" w14:textId="77777777" w:rsidR="004E1E10" w:rsidRPr="00EC5628" w:rsidRDefault="004E1E10" w:rsidP="009D13DB">
            <w:pPr>
              <w:pStyle w:val="Tablehead"/>
              <w:spacing w:line="240" w:lineRule="exact"/>
              <w:rPr>
                <w:rFonts w:eastAsia="MS Mincho"/>
                <w:lang w:val="en-GB"/>
              </w:rPr>
            </w:pPr>
            <m:oMathPara>
              <m:oMath>
                <m:r>
                  <m:rPr>
                    <m:scr m:val="monospace"/>
                    <m:sty m:val="b"/>
                  </m:rPr>
                  <w:rPr>
                    <w:rFonts w:ascii="Cambria Math" w:eastAsia="MS Mincho" w:hAnsi="Cambria Math"/>
                    <w:lang w:val="en-GB"/>
                  </w:rPr>
                  <m:t>start</m:t>
                </m:r>
              </m:oMath>
            </m:oMathPara>
          </w:p>
        </w:tc>
        <w:tc>
          <w:tcPr>
            <w:tcW w:w="1761" w:type="dxa"/>
            <w:vAlign w:val="bottom"/>
          </w:tcPr>
          <w:p w14:paraId="39B5D459" w14:textId="77777777" w:rsidR="004E1E10" w:rsidRPr="00EC5628" w:rsidRDefault="004E1E10" w:rsidP="009D13DB">
            <w:pPr>
              <w:pStyle w:val="Tablehead"/>
              <w:spacing w:line="240" w:lineRule="exact"/>
              <w:rPr>
                <w:rFonts w:eastAsia="MS Mincho"/>
                <w:lang w:val="en-GB"/>
              </w:rPr>
            </w:pPr>
            <m:oMathPara>
              <m:oMath>
                <m:r>
                  <m:rPr>
                    <m:scr m:val="monospace"/>
                    <m:sty m:val="b"/>
                  </m:rPr>
                  <w:rPr>
                    <w:rFonts w:ascii="Cambria Math" w:eastAsia="MS Mincho" w:hAnsi="Cambria Math"/>
                    <w:lang w:val="en-GB"/>
                  </w:rPr>
                  <m:t>end</m:t>
                </m:r>
              </m:oMath>
            </m:oMathPara>
          </w:p>
        </w:tc>
        <w:tc>
          <w:tcPr>
            <w:tcW w:w="1701" w:type="dxa"/>
            <w:vAlign w:val="bottom"/>
          </w:tcPr>
          <w:p w14:paraId="0FA028A3" w14:textId="77777777" w:rsidR="004E1E10" w:rsidRPr="00EC5628" w:rsidRDefault="004E1E10" w:rsidP="009D13DB">
            <w:pPr>
              <w:pStyle w:val="Tablehead"/>
              <w:spacing w:line="240" w:lineRule="exact"/>
              <w:rPr>
                <w:rFonts w:eastAsia="MS Mincho"/>
                <w:lang w:val="en-GB"/>
              </w:rPr>
            </w:pPr>
            <m:oMathPara>
              <m:oMath>
                <m:r>
                  <m:rPr>
                    <m:scr m:val="monospace"/>
                    <m:sty m:val="b"/>
                  </m:rPr>
                  <w:rPr>
                    <w:rFonts w:ascii="Cambria Math" w:eastAsia="MS Mincho" w:hAnsi="Cambria Math"/>
                    <w:lang w:val="en-GB"/>
                  </w:rPr>
                  <m:t>tol</m:t>
                </m:r>
              </m:oMath>
            </m:oMathPara>
          </w:p>
        </w:tc>
        <w:tc>
          <w:tcPr>
            <w:tcW w:w="4399" w:type="dxa"/>
            <w:vAlign w:val="bottom"/>
          </w:tcPr>
          <w:p w14:paraId="0E43A193" w14:textId="77777777" w:rsidR="004E1E10" w:rsidRPr="00EC5628" w:rsidRDefault="004E1E10" w:rsidP="009D13DB">
            <w:pPr>
              <w:pStyle w:val="Tablehead"/>
              <w:spacing w:line="240" w:lineRule="exact"/>
              <w:rPr>
                <w:rFonts w:eastAsia="MS Mincho"/>
                <w:lang w:val="en-GB"/>
              </w:rPr>
            </w:pPr>
            <w:r w:rsidRPr="00EC5628">
              <w:rPr>
                <w:rFonts w:eastAsia="MS Mincho" w:hint="cs"/>
                <w:rtl/>
                <w:lang w:val="en-GB"/>
              </w:rPr>
              <w:t>التعبيرات المكافئة</w:t>
            </w:r>
          </w:p>
        </w:tc>
      </w:tr>
      <w:tr w:rsidR="004E1E10" w:rsidRPr="00EC5628" w14:paraId="0CC002DC" w14:textId="77777777" w:rsidTr="009D13DB">
        <w:tc>
          <w:tcPr>
            <w:tcW w:w="0" w:type="auto"/>
          </w:tcPr>
          <w:p w14:paraId="616C613B"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oMath>
            </m:oMathPara>
          </w:p>
        </w:tc>
        <w:tc>
          <w:tcPr>
            <w:tcW w:w="1761" w:type="dxa"/>
          </w:tcPr>
          <w:p w14:paraId="15DB0BCC"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oMath>
            </m:oMathPara>
          </w:p>
        </w:tc>
        <w:tc>
          <w:tcPr>
            <w:tcW w:w="1701" w:type="dxa"/>
          </w:tcPr>
          <w:p w14:paraId="0F605227"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0</m:t>
                </m:r>
              </m:oMath>
            </m:oMathPara>
          </w:p>
        </w:tc>
        <w:tc>
          <w:tcPr>
            <w:tcW w:w="4399" w:type="dxa"/>
          </w:tcPr>
          <w:p w14:paraId="7D3C48C1"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r>
                  <m:rPr>
                    <m:scr m:val="monospace"/>
                    <m:sty m:val="p"/>
                  </m:rPr>
                  <w:rPr>
                    <w:rFonts w:ascii="Cambria Math" w:eastAsia="MS Mincho" w:hAnsi="Cambria Math"/>
                    <w:lang w:val="en-GB"/>
                  </w:rPr>
                  <m:t>x</m:t>
                </m:r>
                <m:r>
                  <m:rPr>
                    <m:sty m:val="p"/>
                  </m:rPr>
                  <w:rPr>
                    <w:rFonts w:ascii="Cambria Math" w:eastAsia="MS Mincho" w:hAnsi="Cambria Math"/>
                    <w:lang w:val="en-GB"/>
                  </w:rPr>
                  <m:t>'≤90</m:t>
                </m:r>
              </m:oMath>
            </m:oMathPara>
          </w:p>
        </w:tc>
      </w:tr>
      <w:tr w:rsidR="004E1E10" w:rsidRPr="00EC5628" w14:paraId="42570988" w14:textId="77777777" w:rsidTr="009D13DB">
        <w:tc>
          <w:tcPr>
            <w:tcW w:w="0" w:type="auto"/>
          </w:tcPr>
          <w:p w14:paraId="3D3A7762"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oMath>
            </m:oMathPara>
          </w:p>
        </w:tc>
        <w:tc>
          <w:tcPr>
            <w:tcW w:w="1761" w:type="dxa"/>
          </w:tcPr>
          <w:p w14:paraId="0702ACB1"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oMath>
            </m:oMathPara>
          </w:p>
        </w:tc>
        <w:tc>
          <w:tcPr>
            <w:tcW w:w="1701" w:type="dxa"/>
          </w:tcPr>
          <w:p w14:paraId="0CA7BDB9"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5</m:t>
                </m:r>
              </m:oMath>
            </m:oMathPara>
          </w:p>
        </w:tc>
        <w:tc>
          <w:tcPr>
            <w:tcW w:w="4399" w:type="dxa"/>
          </w:tcPr>
          <w:p w14:paraId="1A261742"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-95≤</m:t>
                </m:r>
                <m:r>
                  <m:rPr>
                    <m:scr m:val="monospace"/>
                    <m:sty m:val="p"/>
                  </m:rPr>
                  <w:rPr>
                    <w:rFonts w:ascii="Cambria Math" w:eastAsia="MS Mincho" w:hAnsi="Cambria Math"/>
                    <w:lang w:val="en-GB"/>
                  </w:rPr>
                  <m:t>x</m:t>
                </m:r>
                <m:r>
                  <m:rPr>
                    <m:sty m:val="p"/>
                  </m:rPr>
                  <w:rPr>
                    <w:rFonts w:ascii="Cambria Math" w:eastAsia="MS Mincho" w:hAnsi="Cambria Math"/>
                    <w:lang w:val="en-GB"/>
                  </w:rPr>
                  <m:t>'≤95</m:t>
                </m:r>
              </m:oMath>
            </m:oMathPara>
          </w:p>
        </w:tc>
      </w:tr>
      <w:tr w:rsidR="004E1E10" w:rsidRPr="00EC5628" w14:paraId="7BC81993" w14:textId="77777777" w:rsidTr="009D13DB">
        <w:tc>
          <w:tcPr>
            <w:tcW w:w="0" w:type="auto"/>
          </w:tcPr>
          <w:p w14:paraId="201575FB"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oMath>
            </m:oMathPara>
          </w:p>
        </w:tc>
        <w:tc>
          <w:tcPr>
            <w:tcW w:w="1761" w:type="dxa"/>
          </w:tcPr>
          <w:p w14:paraId="725BF446"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oMath>
            </m:oMathPara>
          </w:p>
        </w:tc>
        <w:tc>
          <w:tcPr>
            <w:tcW w:w="1701" w:type="dxa"/>
          </w:tcPr>
          <w:p w14:paraId="4CB71651"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0</m:t>
                </m:r>
              </m:oMath>
            </m:oMathPara>
          </w:p>
        </w:tc>
        <w:tc>
          <w:tcPr>
            <w:tcW w:w="4399" w:type="dxa"/>
          </w:tcPr>
          <w:p w14:paraId="26E0090E" w14:textId="77777777" w:rsidR="004E1E10" w:rsidRPr="00EC5628" w:rsidRDefault="004E1E10" w:rsidP="009D13DB">
            <w:pPr>
              <w:pStyle w:val="Tabletext"/>
              <w:spacing w:line="240" w:lineRule="exac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'≤-90∨</m:t>
                </m:r>
                <m:r>
                  <m:rPr>
                    <m:scr m:val="monospace"/>
                    <m:sty m:val="p"/>
                  </m:rPr>
                  <w:rPr>
                    <w:rFonts w:ascii="Cambria Math" w:eastAsia="MS Mincho" w:hAnsi="Cambria Math"/>
                    <w:lang w:val="en-GB"/>
                  </w:rPr>
                  <m:t>x</m:t>
                </m:r>
                <m:r>
                  <m:rPr>
                    <m:sty m:val="p"/>
                  </m:rPr>
                  <w:rPr>
                    <w:rFonts w:ascii="Cambria Math" w:eastAsia="MS Mincho" w:hAnsi="Cambria Math"/>
                    <w:lang w:val="en-GB"/>
                  </w:rPr>
                  <m:t>'≥90</m:t>
                </m:r>
              </m:oMath>
            </m:oMathPara>
          </w:p>
        </w:tc>
      </w:tr>
      <w:tr w:rsidR="004E1E10" w:rsidRPr="00EC5628" w14:paraId="28643E83" w14:textId="77777777" w:rsidTr="009D13DB">
        <w:tc>
          <w:tcPr>
            <w:tcW w:w="0" w:type="auto"/>
          </w:tcPr>
          <w:p w14:paraId="468A2525"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oMath>
            </m:oMathPara>
          </w:p>
        </w:tc>
        <w:tc>
          <w:tcPr>
            <w:tcW w:w="1761" w:type="dxa"/>
          </w:tcPr>
          <w:p w14:paraId="3CBFE950"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90-</m:t>
                </m:r>
              </m:oMath>
            </m:oMathPara>
          </w:p>
        </w:tc>
        <w:tc>
          <w:tcPr>
            <w:tcW w:w="1701" w:type="dxa"/>
          </w:tcPr>
          <w:p w14:paraId="296678FB"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5</m:t>
                </m:r>
              </m:oMath>
            </m:oMathPara>
          </w:p>
        </w:tc>
        <w:tc>
          <w:tcPr>
            <w:tcW w:w="4399" w:type="dxa"/>
          </w:tcPr>
          <w:p w14:paraId="5B3C03A2" w14:textId="77777777" w:rsidR="004E1E10" w:rsidRPr="00EC5628" w:rsidRDefault="004E1E10" w:rsidP="009D13DB">
            <w:pPr>
              <w:pStyle w:val="Tabletext"/>
              <w:spacing w:line="240" w:lineRule="exac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'≤-85∨</m:t>
                </m:r>
                <m:r>
                  <m:rPr>
                    <m:scr m:val="monospace"/>
                    <m:sty m:val="p"/>
                  </m:rPr>
                  <w:rPr>
                    <w:rFonts w:ascii="Cambria Math" w:eastAsia="MS Mincho" w:hAnsi="Cambria Math"/>
                    <w:lang w:val="en-GB"/>
                  </w:rPr>
                  <m:t>x</m:t>
                </m:r>
                <m:r>
                  <m:rPr>
                    <m:sty m:val="p"/>
                  </m:rPr>
                  <w:rPr>
                    <w:rFonts w:ascii="Cambria Math" w:eastAsia="MS Mincho" w:hAnsi="Cambria Math"/>
                    <w:lang w:val="en-GB"/>
                  </w:rPr>
                  <m:t>'≥85</m:t>
                </m:r>
              </m:oMath>
            </m:oMathPara>
          </w:p>
        </w:tc>
      </w:tr>
      <w:tr w:rsidR="004E1E10" w:rsidRPr="00EC5628" w14:paraId="62B1485A" w14:textId="77777777" w:rsidTr="009D13DB">
        <w:tc>
          <w:tcPr>
            <w:tcW w:w="0" w:type="auto"/>
          </w:tcPr>
          <w:p w14:paraId="28BEE735"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0</m:t>
                </m:r>
              </m:oMath>
            </m:oMathPara>
          </w:p>
        </w:tc>
        <w:tc>
          <w:tcPr>
            <w:tcW w:w="1761" w:type="dxa"/>
          </w:tcPr>
          <w:p w14:paraId="3EB897E6"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0</m:t>
                </m:r>
              </m:oMath>
            </m:oMathPara>
          </w:p>
        </w:tc>
        <w:tc>
          <w:tcPr>
            <w:tcW w:w="1701" w:type="dxa"/>
          </w:tcPr>
          <w:p w14:paraId="4AA81C82"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0</m:t>
                </m:r>
              </m:oMath>
            </m:oMathPara>
          </w:p>
        </w:tc>
        <w:tc>
          <w:tcPr>
            <w:tcW w:w="4399" w:type="dxa"/>
          </w:tcPr>
          <w:p w14:paraId="2E5A8BC8" w14:textId="77777777" w:rsidR="004E1E10" w:rsidRPr="00EC5628" w:rsidRDefault="004E1E10" w:rsidP="009D13DB">
            <w:pPr>
              <w:pStyle w:val="Tabletext"/>
              <w:spacing w:line="240" w:lineRule="exac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'=0</m:t>
                </m:r>
              </m:oMath>
            </m:oMathPara>
          </w:p>
        </w:tc>
      </w:tr>
      <w:tr w:rsidR="004E1E10" w:rsidRPr="00EC5628" w14:paraId="15F988BD" w14:textId="77777777" w:rsidTr="009D13DB">
        <w:tc>
          <w:tcPr>
            <w:tcW w:w="0" w:type="auto"/>
          </w:tcPr>
          <w:p w14:paraId="46319696"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180</m:t>
                </m:r>
              </m:oMath>
            </m:oMathPara>
          </w:p>
        </w:tc>
        <w:tc>
          <w:tcPr>
            <w:tcW w:w="1761" w:type="dxa"/>
          </w:tcPr>
          <w:p w14:paraId="776AD5ED"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180</m:t>
                </m:r>
              </m:oMath>
            </m:oMathPara>
          </w:p>
        </w:tc>
        <w:tc>
          <w:tcPr>
            <w:tcW w:w="1701" w:type="dxa"/>
          </w:tcPr>
          <w:p w14:paraId="589DD258"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0</m:t>
                </m:r>
              </m:oMath>
            </m:oMathPara>
          </w:p>
        </w:tc>
        <w:tc>
          <w:tcPr>
            <w:tcW w:w="4399" w:type="dxa"/>
          </w:tcPr>
          <w:p w14:paraId="399B4D84" w14:textId="77777777" w:rsidR="004E1E10" w:rsidRPr="00EC5628" w:rsidRDefault="004E1E10" w:rsidP="009D13DB">
            <w:pPr>
              <w:pStyle w:val="Tabletext"/>
              <w:spacing w:line="240" w:lineRule="exac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'=180</m:t>
                </m:r>
              </m:oMath>
            </m:oMathPara>
          </w:p>
        </w:tc>
      </w:tr>
      <w:tr w:rsidR="004E1E10" w:rsidRPr="00EC5628" w14:paraId="1BD2717E" w14:textId="77777777" w:rsidTr="009D13DB">
        <w:tc>
          <w:tcPr>
            <w:tcW w:w="0" w:type="auto"/>
          </w:tcPr>
          <w:p w14:paraId="20FF6E96"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180-</m:t>
                </m:r>
              </m:oMath>
            </m:oMathPara>
          </w:p>
        </w:tc>
        <w:tc>
          <w:tcPr>
            <w:tcW w:w="1761" w:type="dxa"/>
          </w:tcPr>
          <w:p w14:paraId="0242459D"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180-</m:t>
                </m:r>
              </m:oMath>
            </m:oMathPara>
          </w:p>
        </w:tc>
        <w:tc>
          <w:tcPr>
            <w:tcW w:w="1701" w:type="dxa"/>
          </w:tcPr>
          <w:p w14:paraId="437558B3"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0</m:t>
                </m:r>
              </m:oMath>
            </m:oMathPara>
          </w:p>
        </w:tc>
        <w:tc>
          <w:tcPr>
            <w:tcW w:w="4399" w:type="dxa"/>
          </w:tcPr>
          <w:p w14:paraId="07D89B82" w14:textId="77777777" w:rsidR="004E1E10" w:rsidRPr="00EC5628" w:rsidRDefault="004E1E10" w:rsidP="009D13DB">
            <w:pPr>
              <w:pStyle w:val="Tabletext"/>
              <w:spacing w:line="240" w:lineRule="exac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'=180</m:t>
                </m:r>
              </m:oMath>
            </m:oMathPara>
          </w:p>
        </w:tc>
      </w:tr>
      <w:tr w:rsidR="004E1E10" w:rsidRPr="00EC5628" w14:paraId="1B52BEAE" w14:textId="77777777" w:rsidTr="009D13DB">
        <w:tc>
          <w:tcPr>
            <w:tcW w:w="0" w:type="auto"/>
          </w:tcPr>
          <w:p w14:paraId="7358A924"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180</m:t>
                </m:r>
              </m:oMath>
            </m:oMathPara>
          </w:p>
        </w:tc>
        <w:tc>
          <w:tcPr>
            <w:tcW w:w="1761" w:type="dxa"/>
          </w:tcPr>
          <w:p w14:paraId="2B5DB707"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180</m:t>
                </m:r>
              </m:oMath>
            </m:oMathPara>
          </w:p>
        </w:tc>
        <w:tc>
          <w:tcPr>
            <w:tcW w:w="1701" w:type="dxa"/>
          </w:tcPr>
          <w:p w14:paraId="45433F37"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5</m:t>
                </m:r>
              </m:oMath>
            </m:oMathPara>
          </w:p>
        </w:tc>
        <w:tc>
          <w:tcPr>
            <w:tcW w:w="4399" w:type="dxa"/>
          </w:tcPr>
          <w:p w14:paraId="3FDCF93F" w14:textId="77777777" w:rsidR="004E1E10" w:rsidRPr="00EC5628" w:rsidRDefault="004E1E10" w:rsidP="009D13DB">
            <w:pPr>
              <w:pStyle w:val="Tabletext"/>
              <w:spacing w:line="240" w:lineRule="exact"/>
              <w:rPr>
                <w:rFonts w:eastAsia="MS Mincho"/>
                <w:lang w:val="en-GB"/>
              </w:rPr>
            </w:pPr>
            <m:oMathPara>
              <m:oMath>
                <m:r>
                  <m:rPr>
                    <m:scr m:val="monospace"/>
                    <m:sty m:val="p"/>
                  </m:rPr>
                  <w:rPr>
                    <w:rFonts w:ascii="Cambria Math" w:eastAsia="MS Mincho" w:hAnsi="Cambria Math"/>
                    <w:lang w:val="en-GB"/>
                  </w:rPr>
                  <m:t>x</m:t>
                </m:r>
                <m:r>
                  <m:rPr>
                    <m:sty m:val="p"/>
                  </m:rPr>
                  <w:rPr>
                    <w:rFonts w:ascii="Cambria Math" w:eastAsia="MS Mincho" w:hAnsi="Cambria Math"/>
                    <w:lang w:val="en-GB"/>
                  </w:rPr>
                  <m:t>'≤-175∨</m:t>
                </m:r>
                <m:r>
                  <m:rPr>
                    <m:scr m:val="monospace"/>
                    <m:sty m:val="p"/>
                  </m:rPr>
                  <w:rPr>
                    <w:rFonts w:ascii="Cambria Math" w:eastAsia="MS Mincho" w:hAnsi="Cambria Math"/>
                    <w:lang w:val="en-GB"/>
                  </w:rPr>
                  <m:t>x</m:t>
                </m:r>
                <m:r>
                  <m:rPr>
                    <m:sty m:val="p"/>
                  </m:rPr>
                  <w:rPr>
                    <w:rFonts w:ascii="Cambria Math" w:eastAsia="MS Mincho" w:hAnsi="Cambria Math"/>
                    <w:lang w:val="en-GB"/>
                  </w:rPr>
                  <m:t>'≥175</m:t>
                </m:r>
              </m:oMath>
            </m:oMathPara>
          </w:p>
        </w:tc>
      </w:tr>
      <w:tr w:rsidR="004E1E10" w:rsidRPr="00EC5628" w14:paraId="02986384" w14:textId="77777777" w:rsidTr="009D13DB">
        <w:tc>
          <w:tcPr>
            <w:tcW w:w="0" w:type="auto"/>
          </w:tcPr>
          <w:p w14:paraId="5069D60D"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180-</m:t>
                </m:r>
              </m:oMath>
            </m:oMathPara>
          </w:p>
        </w:tc>
        <w:tc>
          <w:tcPr>
            <w:tcW w:w="1761" w:type="dxa"/>
          </w:tcPr>
          <w:p w14:paraId="07459D73"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180</m:t>
                </m:r>
              </m:oMath>
            </m:oMathPara>
          </w:p>
        </w:tc>
        <w:tc>
          <w:tcPr>
            <w:tcW w:w="1701" w:type="dxa"/>
          </w:tcPr>
          <w:p w14:paraId="14B5E766" w14:textId="77777777" w:rsidR="004E1E10" w:rsidRPr="00EC5628" w:rsidRDefault="004E1E10" w:rsidP="009D13DB">
            <w:pPr>
              <w:pStyle w:val="Tabletext"/>
              <w:spacing w:line="240" w:lineRule="exact"/>
              <w:rPr>
                <w:rFonts w:eastAsia="MS Mincho"/>
                <w:lang w:val="en-GB"/>
              </w:rPr>
            </w:pPr>
            <m:oMathPara>
              <m:oMath>
                <m:r>
                  <m:rPr>
                    <m:sty m:val="p"/>
                  </m:rPr>
                  <w:rPr>
                    <w:rFonts w:ascii="Cambria Math" w:eastAsia="MS Mincho" w:hAnsi="Cambria Math"/>
                    <w:lang w:val="en-GB"/>
                  </w:rPr>
                  <m:t>0</m:t>
                </m:r>
              </m:oMath>
            </m:oMathPara>
          </w:p>
        </w:tc>
        <w:tc>
          <w:tcPr>
            <w:tcW w:w="4399" w:type="dxa"/>
          </w:tcPr>
          <w:p w14:paraId="217AE463" w14:textId="77777777" w:rsidR="004E1E10" w:rsidRPr="00EC5628" w:rsidRDefault="004E1E10" w:rsidP="009D13DB">
            <w:pPr>
              <w:pStyle w:val="Tabletext"/>
              <w:spacing w:line="240" w:lineRule="exact"/>
              <w:jc w:val="center"/>
              <w:rPr>
                <w:rFonts w:eastAsia="MS Mincho"/>
                <w:lang w:val="en-GB"/>
              </w:rPr>
            </w:pPr>
            <w:r>
              <w:rPr>
                <w:rFonts w:eastAsia="MS Mincho" w:hint="cs"/>
                <w:color w:val="000000" w:themeColor="text1"/>
                <w:rtl/>
                <w:lang w:val="en-GB"/>
              </w:rPr>
              <w:t>صح</w:t>
            </w:r>
          </w:p>
        </w:tc>
      </w:tr>
    </w:tbl>
    <w:p w14:paraId="2B2E5F40" w14:textId="77777777" w:rsidR="004E1E10" w:rsidRPr="00EC5628" w:rsidRDefault="004E1E10" w:rsidP="004E1E10">
      <w:pPr>
        <w:pStyle w:val="Normalaftertitle"/>
        <w:rPr>
          <w:rFonts w:eastAsia="SimSun"/>
          <w:lang w:val="en-GB"/>
        </w:rPr>
      </w:pPr>
      <w:r w:rsidRPr="00EC5628">
        <w:rPr>
          <w:rFonts w:eastAsia="SimSun" w:hint="cs"/>
          <w:rtl/>
          <w:lang w:val="en-GB"/>
        </w:rPr>
        <w:t xml:space="preserve">وتُنفذ هذه الدالة في العنصر </w:t>
      </w:r>
      <w:r w:rsidRPr="00EC5628">
        <w:rPr>
          <w:rFonts w:ascii="Courier New" w:eastAsia="MS Mincho" w:hAnsi="Courier New"/>
          <w:lang w:val="en-GB"/>
        </w:rPr>
        <w:t>core.geom.inside_angle_range</w:t>
      </w:r>
      <w:r w:rsidRPr="00EC5628">
        <w:rPr>
          <w:rFonts w:eastAsia="SimSun" w:hint="cs"/>
          <w:rtl/>
          <w:lang w:val="en-GB"/>
        </w:rPr>
        <w:t>.</w:t>
      </w:r>
    </w:p>
    <w:p w14:paraId="2D08D8BE" w14:textId="77777777" w:rsidR="004E1E10" w:rsidRPr="00961180" w:rsidRDefault="004E1E10" w:rsidP="004E1E10">
      <w:pPr>
        <w:pStyle w:val="Heading2"/>
        <w:rPr>
          <w:rFonts w:eastAsia="SimSun"/>
          <w:spacing w:val="-6"/>
          <w:lang w:val="en-CA" w:eastAsia="zh-CN" w:bidi="ar-EG"/>
        </w:rPr>
      </w:pPr>
      <w:bookmarkStart w:id="28" w:name="_Toc34659505"/>
      <w:r w:rsidRPr="00961180">
        <w:rPr>
          <w:rFonts w:eastAsia="SimSun"/>
          <w:spacing w:val="-6"/>
          <w:lang w:eastAsia="zh-CN" w:bidi="ar-EG"/>
        </w:rPr>
        <w:t>3.6</w:t>
      </w:r>
      <w:r w:rsidRPr="00961180">
        <w:rPr>
          <w:rFonts w:eastAsia="SimSun"/>
          <w:spacing w:val="-6"/>
          <w:rtl/>
          <w:lang w:eastAsia="zh-CN" w:bidi="ar-EG"/>
        </w:rPr>
        <w:tab/>
      </w:r>
      <w:r w:rsidRPr="00961180">
        <w:rPr>
          <w:rFonts w:eastAsia="SimSun" w:hint="cs"/>
          <w:spacing w:val="-6"/>
          <w:rtl/>
          <w:lang w:val="en-GB" w:eastAsia="zh-CN" w:bidi="ar-EG"/>
        </w:rPr>
        <w:t xml:space="preserve">تحديد إذا كانت القناة من </w:t>
      </w:r>
      <w:r w:rsidRPr="00961180">
        <w:rPr>
          <w:rFonts w:eastAsia="SimSun"/>
          <w:spacing w:val="-6"/>
          <w:rtl/>
          <w:lang w:val="en-GB" w:eastAsia="zh-CN" w:bidi="ar-EG"/>
        </w:rPr>
        <w:t xml:space="preserve">قنوات </w:t>
      </w:r>
      <w:r w:rsidRPr="00961180">
        <w:rPr>
          <w:rFonts w:eastAsia="SimSun" w:hint="cs"/>
          <w:spacing w:val="-6"/>
          <w:rtl/>
          <w:lang w:val="en-GB" w:eastAsia="zh-CN" w:bidi="ar-EG"/>
        </w:rPr>
        <w:t>مؤثرات</w:t>
      </w:r>
      <w:r w:rsidRPr="00961180">
        <w:rPr>
          <w:rFonts w:eastAsia="SimSun"/>
          <w:spacing w:val="-6"/>
          <w:rtl/>
          <w:lang w:val="en-GB" w:eastAsia="zh-CN" w:bidi="ar-EG"/>
        </w:rPr>
        <w:t xml:space="preserve"> الترددات المنخفضة </w:t>
      </w:r>
      <w:r w:rsidRPr="00961180">
        <w:rPr>
          <w:rFonts w:eastAsia="SimSun"/>
          <w:spacing w:val="-6"/>
          <w:lang w:val="en-GB" w:eastAsia="zh-CN" w:bidi="ar-EG"/>
        </w:rPr>
        <w:t>(</w:t>
      </w:r>
      <w:r w:rsidRPr="00961180">
        <w:rPr>
          <w:rFonts w:eastAsia="SimSun"/>
          <w:spacing w:val="-6"/>
          <w:lang w:val="en-CA" w:eastAsia="zh-CN" w:bidi="ar-EG"/>
        </w:rPr>
        <w:t>LFE)</w:t>
      </w:r>
      <w:r w:rsidRPr="00961180">
        <w:rPr>
          <w:rFonts w:eastAsia="SimSun" w:hint="cs"/>
          <w:spacing w:val="-6"/>
          <w:rtl/>
          <w:lang w:val="en-CA" w:eastAsia="zh-CN" w:bidi="ar-EG"/>
        </w:rPr>
        <w:t xml:space="preserve"> من البيانات الشرحية للترددات الخاصة بها</w:t>
      </w:r>
      <w:bookmarkEnd w:id="28"/>
    </w:p>
    <w:p w14:paraId="476FCE3C" w14:textId="77777777" w:rsidR="004E1E10" w:rsidRPr="00EC5628" w:rsidRDefault="004E1E10" w:rsidP="004E1E10">
      <w:pPr>
        <w:rPr>
          <w:rFonts w:eastAsia="SimSun"/>
          <w:szCs w:val="32"/>
          <w:rtl/>
          <w:lang w:val="en-GB" w:eastAsia="zh-CN" w:bidi="ar-EG"/>
        </w:rPr>
      </w:pPr>
      <w:r w:rsidRPr="00EC5628">
        <w:rPr>
          <w:rFonts w:eastAsia="SimSun" w:hint="cs"/>
          <w:rtl/>
          <w:lang w:val="en-GB"/>
        </w:rPr>
        <w:t xml:space="preserve">يمكن استعمال البيانات الشرحية للترددات، التي قد تكون موجودة كعناصر فرعية للترددات </w:t>
      </w:r>
      <w:r w:rsidRPr="00EC5628">
        <w:rPr>
          <w:rFonts w:eastAsia="MS Mincho"/>
          <w:i/>
          <w:lang w:val="en-GB"/>
        </w:rPr>
        <w:t>frequency</w:t>
      </w:r>
      <w:r w:rsidRPr="00EC5628">
        <w:rPr>
          <w:rFonts w:eastAsia="SimSun" w:hint="cs"/>
          <w:rtl/>
          <w:lang w:val="en-GB"/>
        </w:rPr>
        <w:t xml:space="preserve"> من أنساق القنوات السمعية </w:t>
      </w:r>
      <w:r w:rsidRPr="00EC5628">
        <w:rPr>
          <w:rFonts w:eastAsia="MS Mincho"/>
          <w:i/>
          <w:lang w:val="en-GB"/>
        </w:rPr>
        <w:t>audioChannelFormats</w:t>
      </w:r>
      <w:r w:rsidRPr="00EC5628">
        <w:rPr>
          <w:rFonts w:eastAsia="SimSun" w:hint="cs"/>
          <w:rtl/>
          <w:lang w:val="en-GB"/>
        </w:rPr>
        <w:t xml:space="preserve"> لتحديد إذا كانت القناة بالفعل </w:t>
      </w:r>
      <w:r w:rsidRPr="00EC5628">
        <w:rPr>
          <w:rFonts w:eastAsia="SimSun" w:hint="cs"/>
          <w:rtl/>
          <w:lang w:val="en-GB" w:eastAsia="zh-CN" w:bidi="ar-EG"/>
        </w:rPr>
        <w:t xml:space="preserve">من </w:t>
      </w:r>
      <w:r w:rsidRPr="00EC5628">
        <w:rPr>
          <w:rFonts w:eastAsia="SimSun"/>
          <w:szCs w:val="32"/>
          <w:rtl/>
          <w:lang w:val="en-GB" w:eastAsia="zh-CN" w:bidi="ar-EG"/>
        </w:rPr>
        <w:t xml:space="preserve">قنوات </w:t>
      </w:r>
      <w:r w:rsidRPr="00EC5628">
        <w:rPr>
          <w:rFonts w:eastAsia="SimSun" w:hint="cs"/>
          <w:rtl/>
          <w:lang w:val="en-GB" w:eastAsia="zh-CN" w:bidi="ar-EG"/>
        </w:rPr>
        <w:t>مؤثرات</w:t>
      </w:r>
      <w:r w:rsidRPr="00EC5628">
        <w:rPr>
          <w:rFonts w:eastAsia="SimSun"/>
          <w:szCs w:val="32"/>
          <w:rtl/>
          <w:lang w:val="en-GB" w:eastAsia="zh-CN" w:bidi="ar-EG"/>
        </w:rPr>
        <w:t xml:space="preserve"> الترددات</w:t>
      </w:r>
      <w:r w:rsidRPr="00EC5628">
        <w:rPr>
          <w:rFonts w:eastAsia="SimSun"/>
          <w:rtl/>
          <w:lang w:val="en-GB" w:eastAsia="zh-CN" w:bidi="ar-EG"/>
        </w:rPr>
        <w:t xml:space="preserve"> </w:t>
      </w:r>
      <w:r w:rsidRPr="00EC5628">
        <w:rPr>
          <w:rFonts w:eastAsia="SimSun"/>
          <w:szCs w:val="32"/>
          <w:rtl/>
          <w:lang w:val="en-GB" w:eastAsia="zh-CN" w:bidi="ar-EG"/>
        </w:rPr>
        <w:t>المنخفضة</w:t>
      </w:r>
      <w:r w:rsidRPr="00EC5628">
        <w:rPr>
          <w:rFonts w:eastAsia="SimSun" w:hint="cs"/>
          <w:szCs w:val="32"/>
          <w:rtl/>
          <w:lang w:val="en-GB" w:eastAsia="zh-CN" w:bidi="ar-EG"/>
        </w:rPr>
        <w:t>.</w:t>
      </w:r>
    </w:p>
    <w:p w14:paraId="2747AC24" w14:textId="77777777" w:rsidR="004E1E10" w:rsidRPr="00EC5628" w:rsidRDefault="004E1E10" w:rsidP="004E1E10">
      <w:pPr>
        <w:rPr>
          <w:rFonts w:eastAsia="SimSun"/>
          <w:lang w:val="en-GB"/>
        </w:rPr>
      </w:pPr>
      <w:r w:rsidRPr="00EC5628">
        <w:rPr>
          <w:rFonts w:eastAsia="SimSun" w:hint="cs"/>
          <w:szCs w:val="32"/>
          <w:rtl/>
          <w:lang w:val="en-GB" w:eastAsia="zh-CN" w:bidi="ar-EG"/>
        </w:rPr>
        <w:t>ويُستعمل هيكل البيانات التالي لتمثيل البيانات الشرحية للترددات:</w:t>
      </w:r>
    </w:p>
    <w:p w14:paraId="03A39A7A" w14:textId="77777777" w:rsidR="004E1E10" w:rsidRPr="00735DB2" w:rsidRDefault="004E1E10" w:rsidP="004E1E10">
      <w:pPr>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735DB2">
        <w:rPr>
          <w:rFonts w:ascii="Consolas" w:eastAsia="Yu Mincho" w:hAnsi="Consolas" w:cs="Times New Roman"/>
          <w:b/>
          <w:color w:val="007020"/>
          <w:sz w:val="20"/>
          <w:szCs w:val="20"/>
          <w:lang w:eastAsia="zh-CN"/>
        </w:rPr>
        <w:t>struct</w:t>
      </w:r>
      <w:r w:rsidRPr="00735DB2">
        <w:rPr>
          <w:rFonts w:ascii="Consolas" w:eastAsia="Yu Mincho" w:hAnsi="Consolas" w:cs="Times New Roman"/>
          <w:sz w:val="20"/>
          <w:szCs w:val="20"/>
          <w:lang w:eastAsia="zh-CN"/>
        </w:rPr>
        <w:t xml:space="preserve"> Frequency {</w:t>
      </w:r>
      <w:r w:rsidRPr="00735DB2">
        <w:rPr>
          <w:rFonts w:ascii="Courier New" w:eastAsia="MS Mincho" w:hAnsi="Courier New" w:cs="Times New Roman"/>
          <w:sz w:val="20"/>
          <w:szCs w:val="20"/>
          <w:lang w:eastAsia="zh-CN"/>
        </w:rPr>
        <w:br/>
      </w:r>
      <w:r w:rsidRPr="00735DB2">
        <w:rPr>
          <w:rFonts w:ascii="Consolas" w:eastAsia="Yu Mincho" w:hAnsi="Consolas" w:cs="Times New Roman"/>
          <w:sz w:val="20"/>
          <w:szCs w:val="20"/>
          <w:lang w:eastAsia="zh-CN"/>
        </w:rPr>
        <w:t xml:space="preserve">  optional&lt;</w:t>
      </w:r>
      <w:r w:rsidRPr="00735DB2">
        <w:rPr>
          <w:rFonts w:ascii="Consolas" w:eastAsia="Yu Mincho" w:hAnsi="Consolas" w:cs="Times New Roman"/>
          <w:b/>
          <w:color w:val="902000"/>
          <w:sz w:val="20"/>
          <w:szCs w:val="20"/>
          <w:lang w:eastAsia="zh-CN"/>
        </w:rPr>
        <w:t>float</w:t>
      </w:r>
      <w:r w:rsidRPr="00735DB2">
        <w:rPr>
          <w:rFonts w:ascii="Consolas" w:eastAsia="Yu Mincho" w:hAnsi="Consolas" w:cs="Times New Roman"/>
          <w:sz w:val="20"/>
          <w:szCs w:val="20"/>
          <w:lang w:eastAsia="zh-CN"/>
        </w:rPr>
        <w:t>&gt; lowPass;</w:t>
      </w:r>
      <w:r w:rsidRPr="00735DB2">
        <w:rPr>
          <w:rFonts w:ascii="Courier New" w:eastAsia="MS Mincho" w:hAnsi="Courier New" w:cs="Times New Roman"/>
          <w:sz w:val="20"/>
          <w:szCs w:val="20"/>
          <w:lang w:eastAsia="zh-CN"/>
        </w:rPr>
        <w:br/>
      </w:r>
      <w:r w:rsidRPr="00735DB2">
        <w:rPr>
          <w:rFonts w:ascii="Consolas" w:eastAsia="Yu Mincho" w:hAnsi="Consolas" w:cs="Times New Roman"/>
          <w:sz w:val="20"/>
          <w:szCs w:val="20"/>
          <w:lang w:eastAsia="zh-CN"/>
        </w:rPr>
        <w:t xml:space="preserve">  optional&lt;</w:t>
      </w:r>
      <w:r w:rsidRPr="00735DB2">
        <w:rPr>
          <w:rFonts w:ascii="Consolas" w:eastAsia="Yu Mincho" w:hAnsi="Consolas" w:cs="Times New Roman"/>
          <w:b/>
          <w:color w:val="902000"/>
          <w:sz w:val="20"/>
          <w:szCs w:val="20"/>
          <w:lang w:eastAsia="zh-CN"/>
        </w:rPr>
        <w:t>float</w:t>
      </w:r>
      <w:r w:rsidRPr="00735DB2">
        <w:rPr>
          <w:rFonts w:ascii="Consolas" w:eastAsia="Yu Mincho" w:hAnsi="Consolas" w:cs="Times New Roman"/>
          <w:sz w:val="20"/>
          <w:szCs w:val="20"/>
          <w:lang w:eastAsia="zh-CN"/>
        </w:rPr>
        <w:t>&gt; highPass;</w:t>
      </w:r>
      <w:r w:rsidRPr="00735DB2">
        <w:rPr>
          <w:rFonts w:ascii="Courier New" w:eastAsia="MS Mincho" w:hAnsi="Courier New" w:cs="Times New Roman"/>
          <w:sz w:val="20"/>
          <w:szCs w:val="20"/>
          <w:lang w:eastAsia="zh-CN"/>
        </w:rPr>
        <w:br/>
      </w:r>
      <w:r w:rsidRPr="00735DB2">
        <w:rPr>
          <w:rFonts w:ascii="Consolas" w:eastAsia="Yu Mincho" w:hAnsi="Consolas" w:cs="Times New Roman"/>
          <w:sz w:val="20"/>
          <w:szCs w:val="20"/>
          <w:lang w:eastAsia="zh-CN"/>
        </w:rPr>
        <w:t>};</w:t>
      </w:r>
    </w:p>
    <w:p w14:paraId="3669F30B" w14:textId="77777777" w:rsidR="004E1E10" w:rsidRPr="00EC5628" w:rsidRDefault="004E1E10" w:rsidP="004E1E10">
      <w:pPr>
        <w:rPr>
          <w:rFonts w:eastAsia="SimSun"/>
          <w:lang w:val="en-GB"/>
        </w:rPr>
      </w:pPr>
      <w:r w:rsidRPr="00EC5628">
        <w:rPr>
          <w:rFonts w:eastAsia="SimSun" w:hint="cs"/>
          <w:rtl/>
          <w:lang w:val="en-GB"/>
        </w:rPr>
        <w:t>والدالة مع الشفرة</w:t>
      </w:r>
    </w:p>
    <w:p w14:paraId="199DB3BB" w14:textId="77777777" w:rsidR="004E1E10" w:rsidRPr="00735DB2" w:rsidRDefault="004E1E10" w:rsidP="004E1E10">
      <w:pPr>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735DB2">
        <w:rPr>
          <w:rFonts w:ascii="Consolas" w:eastAsia="Yu Mincho" w:hAnsi="Consolas" w:cs="Times New Roman"/>
          <w:b/>
          <w:color w:val="902000"/>
          <w:sz w:val="20"/>
          <w:szCs w:val="20"/>
          <w:lang w:eastAsia="zh-CN"/>
        </w:rPr>
        <w:t>bool</w:t>
      </w:r>
      <w:r w:rsidRPr="00735DB2">
        <w:rPr>
          <w:rFonts w:ascii="Consolas" w:eastAsia="Yu Mincho" w:hAnsi="Consolas" w:cs="Times New Roman"/>
          <w:sz w:val="20"/>
          <w:szCs w:val="20"/>
          <w:lang w:eastAsia="zh-CN"/>
        </w:rPr>
        <w:t xml:space="preserve"> is_lfe(Frequency frequency)</w:t>
      </w:r>
    </w:p>
    <w:p w14:paraId="5204D264" w14:textId="77777777" w:rsidR="004E1E10" w:rsidRPr="00EC5628" w:rsidRDefault="004E1E10" w:rsidP="004E1E10">
      <w:pPr>
        <w:rPr>
          <w:rFonts w:eastAsia="SimSun"/>
          <w:rtl/>
          <w:lang w:val="en-GB"/>
        </w:rPr>
      </w:pPr>
      <w:r w:rsidRPr="00EC5628">
        <w:rPr>
          <w:rFonts w:eastAsia="SimSun" w:hint="cs"/>
          <w:rtl/>
          <w:lang w:val="en-GB"/>
        </w:rPr>
        <w:t>تُقيّم</w:t>
      </w:r>
    </w:p>
    <w:p w14:paraId="1E082EC8" w14:textId="77777777" w:rsidR="004E1E10" w:rsidRPr="00735DB2" w:rsidRDefault="004E1E10" w:rsidP="00EC25C0">
      <w:pPr>
        <w:pStyle w:val="Equation"/>
        <w:bidi w:val="0"/>
        <w:rPr>
          <w:lang w:val="en-GB"/>
        </w:rPr>
      </w:pPr>
      <m:oMathPara>
        <m:oMathParaPr>
          <m:jc m:val="center"/>
        </m:oMathParaPr>
        <m:oMath>
          <m:r>
            <m:rPr>
              <m:scr m:val="monospace"/>
              <m:sty m:val="p"/>
            </m:rPr>
            <w:rPr>
              <w:rFonts w:ascii="Cambria Math" w:hAnsi="Cambria Math"/>
              <w:lang w:val="en-GB"/>
            </w:rPr>
            <m:t>frequency.lowPass</m:t>
          </m:r>
          <m:r>
            <w:rPr>
              <w:rFonts w:ascii="Cambria Math" w:hAnsi="Cambria Math"/>
              <w:lang w:val="en-GB"/>
            </w:rPr>
            <m:t>∧¬</m:t>
          </m:r>
          <m:r>
            <m:rPr>
              <m:scr m:val="monospace"/>
              <m:sty m:val="p"/>
            </m:rPr>
            <w:rPr>
              <w:rFonts w:ascii="Cambria Math" w:hAnsi="Cambria Math"/>
              <w:lang w:val="en-GB"/>
            </w:rPr>
            <m:t>frequency.highPass</m:t>
          </m:r>
          <m:r>
            <w:rPr>
              <w:rFonts w:ascii="Cambria Math" w:hAnsi="Cambria Math"/>
              <w:lang w:val="en-GB"/>
            </w:rPr>
            <m:t>∧(</m:t>
          </m:r>
          <m:r>
            <m:rPr>
              <m:scr m:val="monospace"/>
              <m:sty m:val="p"/>
            </m:rPr>
            <w:rPr>
              <w:rFonts w:ascii="Cambria Math" w:hAnsi="Cambria Math"/>
              <w:lang w:val="en-GB"/>
            </w:rPr>
            <m:t>frequency.lowPass</m:t>
          </m:r>
          <m:r>
            <w:rPr>
              <w:rFonts w:ascii="Cambria Math" w:hAnsi="Cambria Math"/>
              <w:lang w:val="en-GB"/>
            </w:rPr>
            <m:t>≤200 </m:t>
          </m:r>
          <m:r>
            <m:rPr>
              <m:sty m:val="p"/>
            </m:rPr>
            <w:rPr>
              <w:rFonts w:ascii="Cambria Math" w:hAnsi="Cambria Math"/>
              <w:lang w:val="en-GB"/>
            </w:rPr>
            <m:t>Hz</m:t>
          </m:r>
          <m:r>
            <w:rPr>
              <w:rFonts w:ascii="Cambria Math" w:hAnsi="Cambria Math"/>
              <w:lang w:val="en-GB"/>
            </w:rPr>
            <m:t>)</m:t>
          </m:r>
        </m:oMath>
      </m:oMathPara>
    </w:p>
    <w:p w14:paraId="3AF76A13" w14:textId="77777777" w:rsidR="004E1E10" w:rsidRPr="00EC5628" w:rsidRDefault="004E1E10" w:rsidP="004E1E10">
      <w:pPr>
        <w:rPr>
          <w:rFonts w:eastAsia="SimSun"/>
          <w:rtl/>
          <w:lang w:val="en-CA" w:bidi="ar-EG"/>
        </w:rPr>
      </w:pPr>
      <w:r w:rsidRPr="00EC5628">
        <w:rPr>
          <w:rFonts w:eastAsia="SimSun" w:hint="cs"/>
          <w:rtl/>
          <w:lang w:val="en-GB"/>
        </w:rPr>
        <w:lastRenderedPageBreak/>
        <w:t xml:space="preserve">وتُرجع صح </w:t>
      </w:r>
      <w:r w:rsidRPr="00EC5628">
        <w:rPr>
          <w:rFonts w:ascii="Courier New" w:eastAsia="MS Mincho" w:hAnsi="Courier New"/>
          <w:lang w:val="en-GB"/>
        </w:rPr>
        <w:t>True</w:t>
      </w:r>
      <w:r w:rsidRPr="00EC5628">
        <w:rPr>
          <w:rFonts w:eastAsia="SimSun" w:hint="cs"/>
          <w:rtl/>
          <w:lang w:val="en-CA" w:bidi="ar-EG"/>
        </w:rPr>
        <w:t xml:space="preserve"> إذا افترض أن القناة من قنوات </w:t>
      </w:r>
      <w:r w:rsidRPr="00EC5628">
        <w:rPr>
          <w:rFonts w:eastAsia="SimSun"/>
          <w:lang w:val="en-CA" w:bidi="ar-EG"/>
        </w:rPr>
        <w:t>LFE</w:t>
      </w:r>
      <w:r w:rsidRPr="00EC5628">
        <w:rPr>
          <w:rFonts w:eastAsia="SimSun" w:hint="cs"/>
          <w:rtl/>
          <w:lang w:val="en-CA" w:bidi="ar-EG"/>
        </w:rPr>
        <w:t xml:space="preserve"> وخطأ </w:t>
      </w:r>
      <w:r w:rsidRPr="00EC5628">
        <w:rPr>
          <w:rFonts w:ascii="Courier New" w:eastAsia="MS Mincho" w:hAnsi="Courier New"/>
          <w:lang w:val="en-GB"/>
        </w:rPr>
        <w:t>False</w:t>
      </w:r>
      <w:r w:rsidRPr="00EC5628">
        <w:rPr>
          <w:rFonts w:eastAsia="SimSun" w:hint="cs"/>
          <w:rtl/>
          <w:lang w:val="en-CA" w:bidi="ar-EG"/>
        </w:rPr>
        <w:t xml:space="preserve"> بخلاف ذلك.</w:t>
      </w:r>
    </w:p>
    <w:p w14:paraId="40AD3651" w14:textId="77777777" w:rsidR="004E1E10" w:rsidRPr="00EC5628" w:rsidRDefault="004E1E10" w:rsidP="004E1E10">
      <w:pPr>
        <w:rPr>
          <w:rFonts w:eastAsia="SimSun"/>
          <w:lang w:val="en-GB"/>
        </w:rPr>
      </w:pPr>
      <w:r w:rsidRPr="00EC5628">
        <w:rPr>
          <w:rFonts w:eastAsia="SimSun" w:hint="cs"/>
          <w:rtl/>
          <w:lang w:val="en-GB"/>
        </w:rPr>
        <w:t xml:space="preserve">ويُنفذ ذلك في العنصر </w:t>
      </w:r>
      <w:r w:rsidRPr="00EC5628">
        <w:rPr>
          <w:rFonts w:ascii="Courier New" w:eastAsia="MS Mincho" w:hAnsi="Courier New"/>
          <w:lang w:val="en-GB"/>
        </w:rPr>
        <w:t>core.renderer_common.is_lfe</w:t>
      </w:r>
    </w:p>
    <w:p w14:paraId="50098BFB" w14:textId="77777777" w:rsidR="004E1E10" w:rsidRPr="00EC5628" w:rsidRDefault="004E1E10" w:rsidP="004E1E10">
      <w:pPr>
        <w:pStyle w:val="Heading2"/>
        <w:rPr>
          <w:rFonts w:eastAsia="SimSun"/>
          <w:rtl/>
          <w:lang w:eastAsia="zh-CN" w:bidi="ar-EG"/>
        </w:rPr>
      </w:pPr>
      <w:bookmarkStart w:id="29" w:name="_Toc34659506"/>
      <w:r w:rsidRPr="00EC5628">
        <w:rPr>
          <w:rFonts w:eastAsia="SimSun"/>
          <w:lang w:eastAsia="zh-CN" w:bidi="ar-EG"/>
        </w:rPr>
        <w:t>4.6</w:t>
      </w:r>
      <w:r w:rsidRPr="00EC5628">
        <w:rPr>
          <w:rFonts w:eastAsia="SimSun"/>
          <w:rtl/>
          <w:lang w:eastAsia="zh-CN" w:bidi="ar-EG"/>
        </w:rPr>
        <w:tab/>
      </w:r>
      <w:r w:rsidRPr="00EC5628">
        <w:rPr>
          <w:rFonts w:eastAsia="SimSun" w:hint="cs"/>
          <w:rtl/>
          <w:lang w:val="en-GB" w:eastAsia="zh-CN" w:bidi="ar-EG"/>
        </w:rPr>
        <w:t>قناة تجهير الفدرات</w:t>
      </w:r>
      <w:bookmarkEnd w:id="29"/>
    </w:p>
    <w:p w14:paraId="194BEBC3" w14:textId="77777777" w:rsidR="004E1E10" w:rsidRPr="00EC5628" w:rsidRDefault="004E1E10" w:rsidP="004E1E10">
      <w:pPr>
        <w:rPr>
          <w:rFonts w:eastAsia="SimSun"/>
          <w:lang w:val="en-GB"/>
        </w:rPr>
      </w:pPr>
      <w:r w:rsidRPr="00EC5628">
        <w:rPr>
          <w:rFonts w:eastAsia="SimSun" w:hint="cs"/>
          <w:rtl/>
          <w:lang w:val="en-GB"/>
        </w:rPr>
        <w:t xml:space="preserve">عند عرض البيانات الشرحية لنموذج تعريف الإشارة السمعية المحددة التوقيت، تكون بعض الوظائف المطلوبة مماثلة لجميع قيم تعريف </w:t>
      </w:r>
      <w:r w:rsidRPr="00EC5628">
        <w:rPr>
          <w:rFonts w:eastAsia="MS Mincho"/>
          <w:i/>
          <w:lang w:val="en-GB"/>
        </w:rPr>
        <w:t>typeDefinition</w:t>
      </w:r>
      <w:r w:rsidRPr="00EC5628">
        <w:rPr>
          <w:rFonts w:eastAsia="SimSun" w:hint="cs"/>
          <w:rtl/>
          <w:lang w:val="en-GB"/>
        </w:rPr>
        <w:t xml:space="preserve"> - لمجموعة فرعية معينة من قنوات الدخل، ويُطبق بعض التجهيز بين الحدود الزمنية، مما يُنتج قنوات مكبرات الصوت عند الخرج.</w:t>
      </w:r>
    </w:p>
    <w:p w14:paraId="10A04793" w14:textId="77777777" w:rsidR="004E1E10" w:rsidRPr="00EC5628" w:rsidRDefault="004E1E10" w:rsidP="004E1E10">
      <w:pPr>
        <w:pStyle w:val="FigureNo"/>
        <w:rPr>
          <w:rFonts w:eastAsia="SimSun"/>
          <w:rtl/>
        </w:rPr>
      </w:pPr>
      <w:r w:rsidRPr="00EC5628">
        <w:rPr>
          <w:rFonts w:eastAsia="SimSun" w:hint="cs"/>
          <w:rtl/>
        </w:rPr>
        <w:t xml:space="preserve">الشكل </w:t>
      </w:r>
      <w:r w:rsidRPr="00EC5628">
        <w:rPr>
          <w:rFonts w:eastAsia="SimSun"/>
          <w:lang w:val="fr-CH"/>
        </w:rPr>
        <w:t>4</w:t>
      </w:r>
    </w:p>
    <w:p w14:paraId="6FE67A90" w14:textId="77777777" w:rsidR="004E1E10" w:rsidRPr="00EC5628" w:rsidRDefault="004E1E10" w:rsidP="004E1E10">
      <w:pPr>
        <w:pStyle w:val="FigureTitle"/>
        <w:rPr>
          <w:rFonts w:eastAsia="SimSun"/>
        </w:rPr>
      </w:pPr>
      <w:r w:rsidRPr="00EC5628">
        <w:rPr>
          <w:rFonts w:eastAsia="SimSun" w:hint="cs"/>
          <w:rtl/>
        </w:rPr>
        <w:t>الهيكل المستعمل لتجهيز القنوات ذات الصلة. ويجري توفير المكونات الواردة باللون الأزرق خارجياً</w:t>
      </w:r>
    </w:p>
    <w:p w14:paraId="77F8CDEF" w14:textId="77777777" w:rsidR="004E1E10" w:rsidRPr="00EC5628" w:rsidRDefault="004E1E10" w:rsidP="004E1E10">
      <w:pPr>
        <w:pStyle w:val="Figure"/>
        <w:rPr>
          <w:lang w:val="fr-FR" w:bidi="ar-EG"/>
        </w:rPr>
      </w:pPr>
      <w:r>
        <w:rPr>
          <w:noProof/>
        </w:rPr>
        <mc:AlternateContent>
          <mc:Choice Requires="wpg">
            <w:drawing>
              <wp:anchor distT="0" distB="0" distL="114300" distR="114300" simplePos="0" relativeHeight="251665920" behindDoc="0" locked="0" layoutInCell="1" allowOverlap="1" wp14:anchorId="2E1F1FCC" wp14:editId="7B13ABE0">
                <wp:simplePos x="0" y="0"/>
                <wp:positionH relativeFrom="column">
                  <wp:posOffset>1194974</wp:posOffset>
                </wp:positionH>
                <wp:positionV relativeFrom="paragraph">
                  <wp:posOffset>307232</wp:posOffset>
                </wp:positionV>
                <wp:extent cx="3809543" cy="1201764"/>
                <wp:effectExtent l="0" t="0" r="635" b="0"/>
                <wp:wrapNone/>
                <wp:docPr id="36" name="Group 36"/>
                <wp:cNvGraphicFramePr/>
                <a:graphic xmlns:a="http://schemas.openxmlformats.org/drawingml/2006/main">
                  <a:graphicData uri="http://schemas.microsoft.com/office/word/2010/wordprocessingGroup">
                    <wpg:wgp>
                      <wpg:cNvGrpSpPr/>
                      <wpg:grpSpPr>
                        <a:xfrm>
                          <a:off x="0" y="0"/>
                          <a:ext cx="3809543" cy="1201764"/>
                          <a:chOff x="0" y="34506"/>
                          <a:chExt cx="3809543" cy="1201764"/>
                        </a:xfrm>
                      </wpg:grpSpPr>
                      <wps:wsp>
                        <wps:cNvPr id="199" name="Text Box 2"/>
                        <wps:cNvSpPr txBox="1">
                          <a:spLocks noChangeArrowheads="1"/>
                        </wps:cNvSpPr>
                        <wps:spPr bwMode="auto">
                          <a:xfrm>
                            <a:off x="2714000" y="34506"/>
                            <a:ext cx="1095543" cy="702310"/>
                          </a:xfrm>
                          <a:prstGeom prst="rect">
                            <a:avLst/>
                          </a:prstGeom>
                          <a:solidFill>
                            <a:srgbClr val="FFFFFF"/>
                          </a:solidFill>
                          <a:ln w="9525">
                            <a:noFill/>
                            <a:miter lim="800000"/>
                            <a:headEnd/>
                            <a:tailEnd/>
                          </a:ln>
                        </wps:spPr>
                        <wps:txbx>
                          <w:txbxContent>
                            <w:p w14:paraId="62EE31C6" w14:textId="77777777" w:rsidR="00611A5A" w:rsidRDefault="00611A5A" w:rsidP="004E1E10">
                              <w:pPr>
                                <w:spacing w:before="0"/>
                                <w:rPr>
                                  <w:sz w:val="14"/>
                                  <w:szCs w:val="20"/>
                                  <w:rtl/>
                                  <w:lang w:bidi="ar-EG"/>
                                </w:rPr>
                              </w:pPr>
                              <w:r>
                                <w:rPr>
                                  <w:rFonts w:hint="cs"/>
                                  <w:sz w:val="14"/>
                                  <w:szCs w:val="20"/>
                                  <w:rtl/>
                                  <w:lang w:bidi="ar-EG"/>
                                </w:rPr>
                                <w:t>العلامات</w:t>
                              </w:r>
                            </w:p>
                            <w:p w14:paraId="66F86FB0" w14:textId="77777777" w:rsidR="00611A5A" w:rsidRDefault="00611A5A" w:rsidP="004E1E10">
                              <w:pPr>
                                <w:spacing w:before="0"/>
                                <w:rPr>
                                  <w:sz w:val="14"/>
                                  <w:szCs w:val="20"/>
                                  <w:rtl/>
                                  <w:lang w:bidi="ar-EG"/>
                                </w:rPr>
                              </w:pPr>
                              <w:r w:rsidRPr="000D082B">
                                <w:rPr>
                                  <w:rFonts w:hint="cs"/>
                                  <w:color w:val="C3933D"/>
                                  <w:sz w:val="14"/>
                                  <w:szCs w:val="20"/>
                                  <w:lang w:bidi="ar-EG"/>
                                </w:rPr>
                                <w:sym w:font="Wingdings" w:char="F0DF"/>
                              </w:r>
                              <w:r>
                                <w:rPr>
                                  <w:rFonts w:hint="cs"/>
                                  <w:sz w:val="14"/>
                                  <w:szCs w:val="20"/>
                                  <w:rtl/>
                                  <w:lang w:bidi="ar-EG"/>
                                </w:rPr>
                                <w:t xml:space="preserve"> القناة السمعية</w:t>
                              </w:r>
                            </w:p>
                            <w:p w14:paraId="63E1AF51" w14:textId="77777777" w:rsidR="00611A5A" w:rsidRDefault="00611A5A" w:rsidP="004E1E10">
                              <w:pPr>
                                <w:spacing w:before="0"/>
                                <w:rPr>
                                  <w:sz w:val="14"/>
                                  <w:szCs w:val="20"/>
                                  <w:lang w:bidi="ar-EG"/>
                                </w:rPr>
                              </w:pPr>
                              <w:r w:rsidRPr="00CE459C">
                                <w:rPr>
                                  <w:rFonts w:hint="cs"/>
                                  <w:color w:val="76923C" w:themeColor="accent3" w:themeShade="BF"/>
                                  <w:sz w:val="14"/>
                                  <w:szCs w:val="20"/>
                                  <w:lang w:bidi="ar-EG"/>
                                </w:rPr>
                                <w:sym w:font="Wingdings" w:char="F0DF"/>
                              </w:r>
                              <w:r>
                                <w:rPr>
                                  <w:rFonts w:hint="cs"/>
                                  <w:sz w:val="14"/>
                                  <w:szCs w:val="20"/>
                                  <w:rtl/>
                                  <w:lang w:bidi="ar-EG"/>
                                </w:rPr>
                                <w:t xml:space="preserve"> البيانات الشرحية للدخل</w:t>
                              </w:r>
                            </w:p>
                            <w:p w14:paraId="640FA458" w14:textId="77777777" w:rsidR="00611A5A" w:rsidRPr="00BF0D3B" w:rsidRDefault="00611A5A" w:rsidP="004E1E10">
                              <w:pPr>
                                <w:spacing w:before="0"/>
                                <w:rPr>
                                  <w:sz w:val="14"/>
                                  <w:szCs w:val="20"/>
                                  <w:lang w:bidi="ar-EG"/>
                                </w:rPr>
                              </w:pPr>
                              <w:r w:rsidRPr="00633E5A">
                                <w:rPr>
                                  <w:rFonts w:hint="cs"/>
                                  <w:color w:val="808080" w:themeColor="background1" w:themeShade="80"/>
                                  <w:sz w:val="14"/>
                                  <w:szCs w:val="20"/>
                                  <w:lang w:bidi="ar-EG"/>
                                </w:rPr>
                                <w:sym w:font="Wingdings" w:char="F0DF"/>
                              </w:r>
                              <w:r>
                                <w:rPr>
                                  <w:rFonts w:hint="cs"/>
                                  <w:sz w:val="14"/>
                                  <w:szCs w:val="20"/>
                                  <w:rtl/>
                                  <w:lang w:bidi="ar-EG"/>
                                </w:rPr>
                                <w:t xml:space="preserve"> البيئة المستهدفة</w:t>
                              </w:r>
                            </w:p>
                          </w:txbxContent>
                        </wps:txbx>
                        <wps:bodyPr rot="0" vert="horz" wrap="square" lIns="0" tIns="0" rIns="0" bIns="0" anchor="t" anchorCtr="0">
                          <a:noAutofit/>
                        </wps:bodyPr>
                      </wps:wsp>
                      <wps:wsp>
                        <wps:cNvPr id="204" name="Text Box 2"/>
                        <wps:cNvSpPr txBox="1">
                          <a:spLocks noChangeArrowheads="1"/>
                        </wps:cNvSpPr>
                        <wps:spPr bwMode="auto">
                          <a:xfrm>
                            <a:off x="2713939" y="819303"/>
                            <a:ext cx="892455" cy="266700"/>
                          </a:xfrm>
                          <a:prstGeom prst="rect">
                            <a:avLst/>
                          </a:prstGeom>
                          <a:noFill/>
                          <a:ln w="9525">
                            <a:noFill/>
                            <a:miter lim="800000"/>
                            <a:headEnd/>
                            <a:tailEnd/>
                          </a:ln>
                        </wps:spPr>
                        <wps:txbx>
                          <w:txbxContent>
                            <w:p w14:paraId="4C01E0F6" w14:textId="77777777" w:rsidR="00611A5A" w:rsidRPr="00BF0D3B" w:rsidRDefault="00611A5A" w:rsidP="004E1E10">
                              <w:pPr>
                                <w:spacing w:before="0"/>
                                <w:jc w:val="center"/>
                                <w:rPr>
                                  <w:sz w:val="14"/>
                                  <w:szCs w:val="20"/>
                                  <w:lang w:bidi="ar-EG"/>
                                </w:rPr>
                              </w:pPr>
                              <w:r>
                                <w:rPr>
                                  <w:rFonts w:hint="cs"/>
                                  <w:sz w:val="14"/>
                                  <w:szCs w:val="20"/>
                                  <w:rtl/>
                                  <w:lang w:bidi="ar-EG"/>
                                </w:rPr>
                                <w:t>خروج الإشارة السمعية</w:t>
                              </w:r>
                            </w:p>
                          </w:txbxContent>
                        </wps:txbx>
                        <wps:bodyPr rot="0" vert="horz" wrap="square" lIns="0" tIns="0" rIns="0" bIns="0" anchor="t" anchorCtr="0">
                          <a:noAutofit/>
                        </wps:bodyPr>
                      </wps:wsp>
                      <wps:wsp>
                        <wps:cNvPr id="205" name="Text Box 2"/>
                        <wps:cNvSpPr txBox="1">
                          <a:spLocks noChangeArrowheads="1"/>
                        </wps:cNvSpPr>
                        <wps:spPr bwMode="auto">
                          <a:xfrm>
                            <a:off x="0" y="1031444"/>
                            <a:ext cx="1199693" cy="204826"/>
                          </a:xfrm>
                          <a:prstGeom prst="rect">
                            <a:avLst/>
                          </a:prstGeom>
                          <a:noFill/>
                          <a:ln w="9525">
                            <a:noFill/>
                            <a:miter lim="800000"/>
                            <a:headEnd/>
                            <a:tailEnd/>
                          </a:ln>
                        </wps:spPr>
                        <wps:txbx>
                          <w:txbxContent>
                            <w:p w14:paraId="0EF5E91C" w14:textId="77777777" w:rsidR="00611A5A" w:rsidRPr="00BF0D3B" w:rsidRDefault="00611A5A" w:rsidP="004E1E10">
                              <w:pPr>
                                <w:spacing w:before="0"/>
                                <w:jc w:val="center"/>
                                <w:rPr>
                                  <w:sz w:val="14"/>
                                  <w:szCs w:val="20"/>
                                  <w:lang w:bidi="ar-EG"/>
                                </w:rPr>
                              </w:pPr>
                              <w:r>
                                <w:rPr>
                                  <w:rFonts w:hint="cs"/>
                                  <w:sz w:val="14"/>
                                  <w:szCs w:val="20"/>
                                  <w:rtl/>
                                  <w:lang w:bidi="ar-EG"/>
                                </w:rPr>
                                <w:t>قناة تجهيز الفدرات</w:t>
                              </w:r>
                            </w:p>
                          </w:txbxContent>
                        </wps:txbx>
                        <wps:bodyPr rot="0" vert="horz" wrap="square" lIns="0" tIns="0" rIns="0" bIns="0" anchor="t" anchorCtr="0">
                          <a:noAutofit/>
                        </wps:bodyPr>
                      </wps:wsp>
                      <wps:wsp>
                        <wps:cNvPr id="209" name="Text Box 2"/>
                        <wps:cNvSpPr txBox="1">
                          <a:spLocks noChangeArrowheads="1"/>
                        </wps:cNvSpPr>
                        <wps:spPr bwMode="auto">
                          <a:xfrm>
                            <a:off x="199373" y="197590"/>
                            <a:ext cx="544906" cy="214963"/>
                          </a:xfrm>
                          <a:prstGeom prst="rect">
                            <a:avLst/>
                          </a:prstGeom>
                          <a:noFill/>
                          <a:ln w="9525">
                            <a:noFill/>
                            <a:miter lim="800000"/>
                            <a:headEnd/>
                            <a:tailEnd/>
                          </a:ln>
                        </wps:spPr>
                        <wps:txbx>
                          <w:txbxContent>
                            <w:p w14:paraId="139F6828" w14:textId="77777777" w:rsidR="00611A5A" w:rsidRPr="00076226" w:rsidRDefault="00611A5A" w:rsidP="004E1E10">
                              <w:pPr>
                                <w:spacing w:before="0" w:line="144" w:lineRule="auto"/>
                                <w:jc w:val="center"/>
                                <w:rPr>
                                  <w:sz w:val="18"/>
                                  <w:szCs w:val="18"/>
                                  <w:lang w:bidi="ar-EG"/>
                                </w:rPr>
                              </w:pPr>
                              <w:r w:rsidRPr="00076226">
                                <w:rPr>
                                  <w:rFonts w:hint="cs"/>
                                  <w:sz w:val="18"/>
                                  <w:szCs w:val="18"/>
                                  <w:rtl/>
                                  <w:lang w:bidi="ar-EG"/>
                                </w:rPr>
                                <w:t>مصدر البيانات الشرحية</w:t>
                              </w:r>
                            </w:p>
                          </w:txbxContent>
                        </wps:txbx>
                        <wps:bodyPr rot="0" vert="horz" wrap="square" lIns="0" tIns="0" rIns="0" bIns="0" anchor="t" anchorCtr="0">
                          <a:noAutofit/>
                        </wps:bodyPr>
                      </wps:wsp>
                      <wps:wsp>
                        <wps:cNvPr id="210" name="Text Box 2"/>
                        <wps:cNvSpPr txBox="1">
                          <a:spLocks noChangeArrowheads="1"/>
                        </wps:cNvSpPr>
                        <wps:spPr bwMode="auto">
                          <a:xfrm>
                            <a:off x="1075332" y="197578"/>
                            <a:ext cx="577901" cy="257434"/>
                          </a:xfrm>
                          <a:prstGeom prst="rect">
                            <a:avLst/>
                          </a:prstGeom>
                          <a:noFill/>
                          <a:ln w="9525">
                            <a:noFill/>
                            <a:miter lim="800000"/>
                            <a:headEnd/>
                            <a:tailEnd/>
                          </a:ln>
                        </wps:spPr>
                        <wps:txbx>
                          <w:txbxContent>
                            <w:p w14:paraId="65BEC135" w14:textId="77777777" w:rsidR="00611A5A" w:rsidRPr="00BF0D3B" w:rsidRDefault="00611A5A" w:rsidP="004E1E10">
                              <w:pPr>
                                <w:spacing w:before="0" w:line="144" w:lineRule="auto"/>
                                <w:jc w:val="center"/>
                                <w:rPr>
                                  <w:sz w:val="14"/>
                                  <w:szCs w:val="20"/>
                                  <w:lang w:bidi="ar-EG"/>
                                </w:rPr>
                              </w:pPr>
                              <w:r>
                                <w:rPr>
                                  <w:rFonts w:hint="cs"/>
                                  <w:sz w:val="14"/>
                                  <w:szCs w:val="20"/>
                                  <w:rtl/>
                                  <w:lang w:bidi="ar-EG"/>
                                </w:rPr>
                                <w:t>تفسير البيانات الشرحية</w:t>
                              </w:r>
                            </w:p>
                          </w:txbxContent>
                        </wps:txbx>
                        <wps:bodyPr rot="0" vert="horz" wrap="square" lIns="0" tIns="0" rIns="0" bIns="0" anchor="t" anchorCtr="0">
                          <a:noAutofit/>
                        </wps:bodyPr>
                      </wps:wsp>
                      <wps:wsp>
                        <wps:cNvPr id="211" name="Text Box 2"/>
                        <wps:cNvSpPr txBox="1">
                          <a:spLocks noChangeArrowheads="1"/>
                        </wps:cNvSpPr>
                        <wps:spPr bwMode="auto">
                          <a:xfrm>
                            <a:off x="1965167" y="198300"/>
                            <a:ext cx="526694" cy="248136"/>
                          </a:xfrm>
                          <a:prstGeom prst="rect">
                            <a:avLst/>
                          </a:prstGeom>
                          <a:noFill/>
                          <a:ln w="9525">
                            <a:noFill/>
                            <a:miter lim="800000"/>
                            <a:headEnd/>
                            <a:tailEnd/>
                          </a:ln>
                        </wps:spPr>
                        <wps:txbx>
                          <w:txbxContent>
                            <w:p w14:paraId="437D7348" w14:textId="77777777" w:rsidR="00611A5A" w:rsidRPr="00BF0D3B" w:rsidRDefault="00611A5A" w:rsidP="004E1E10">
                              <w:pPr>
                                <w:spacing w:before="0" w:line="144" w:lineRule="auto"/>
                                <w:jc w:val="center"/>
                                <w:rPr>
                                  <w:sz w:val="14"/>
                                  <w:szCs w:val="20"/>
                                  <w:lang w:bidi="ar-EG"/>
                                </w:rPr>
                              </w:pPr>
                              <w:r>
                                <w:rPr>
                                  <w:rFonts w:hint="cs"/>
                                  <w:sz w:val="14"/>
                                  <w:szCs w:val="20"/>
                                  <w:rtl/>
                                  <w:lang w:bidi="ar-EG"/>
                                </w:rPr>
                                <w:t>تعليق صف الانتظار</w:t>
                              </w:r>
                            </w:p>
                          </w:txbxContent>
                        </wps:txbx>
                        <wps:bodyPr rot="0" vert="horz" wrap="square" lIns="0" tIns="0" rIns="0" bIns="0" anchor="t" anchorCtr="0">
                          <a:noAutofit/>
                        </wps:bodyPr>
                      </wps:wsp>
                      <wps:wsp>
                        <wps:cNvPr id="212" name="Text Box 2"/>
                        <wps:cNvSpPr txBox="1">
                          <a:spLocks noChangeArrowheads="1"/>
                        </wps:cNvSpPr>
                        <wps:spPr bwMode="auto">
                          <a:xfrm>
                            <a:off x="1982419" y="826618"/>
                            <a:ext cx="502260" cy="234086"/>
                          </a:xfrm>
                          <a:prstGeom prst="rect">
                            <a:avLst/>
                          </a:prstGeom>
                          <a:noFill/>
                          <a:ln w="9525">
                            <a:noFill/>
                            <a:miter lim="800000"/>
                            <a:headEnd/>
                            <a:tailEnd/>
                          </a:ln>
                        </wps:spPr>
                        <wps:txbx>
                          <w:txbxContent>
                            <w:p w14:paraId="5AE36705" w14:textId="77777777" w:rsidR="00611A5A" w:rsidRPr="00BF0D3B" w:rsidRDefault="00611A5A" w:rsidP="004E1E10">
                              <w:pPr>
                                <w:spacing w:before="0"/>
                                <w:rPr>
                                  <w:sz w:val="14"/>
                                  <w:szCs w:val="20"/>
                                  <w:lang w:bidi="ar-EG"/>
                                </w:rPr>
                              </w:pPr>
                              <w:r>
                                <w:rPr>
                                  <w:rFonts w:hint="cs"/>
                                  <w:sz w:val="14"/>
                                  <w:szCs w:val="20"/>
                                  <w:rtl/>
                                  <w:lang w:bidi="ar-EG"/>
                                </w:rPr>
                                <w:t>تطبيق الفدرات</w:t>
                              </w:r>
                            </w:p>
                          </w:txbxContent>
                        </wps:txbx>
                        <wps:bodyPr rot="0" vert="horz" wrap="square" lIns="0" tIns="0" rIns="0" bIns="0" anchor="t" anchorCtr="0">
                          <a:noAutofit/>
                        </wps:bodyPr>
                      </wps:wsp>
                      <wps:wsp>
                        <wps:cNvPr id="213" name="Text Box 2"/>
                        <wps:cNvSpPr txBox="1">
                          <a:spLocks noChangeArrowheads="1"/>
                        </wps:cNvSpPr>
                        <wps:spPr bwMode="auto">
                          <a:xfrm>
                            <a:off x="1653235" y="112350"/>
                            <a:ext cx="229362" cy="189586"/>
                          </a:xfrm>
                          <a:prstGeom prst="rect">
                            <a:avLst/>
                          </a:prstGeom>
                          <a:noFill/>
                          <a:ln w="9525">
                            <a:noFill/>
                            <a:miter lim="800000"/>
                            <a:headEnd/>
                            <a:tailEnd/>
                          </a:ln>
                        </wps:spPr>
                        <wps:txbx>
                          <w:txbxContent>
                            <w:p w14:paraId="0B71FD92" w14:textId="77777777" w:rsidR="00611A5A" w:rsidRPr="00BF0D3B" w:rsidRDefault="00611A5A" w:rsidP="004E1E10">
                              <w:pPr>
                                <w:spacing w:before="0"/>
                                <w:rPr>
                                  <w:sz w:val="14"/>
                                  <w:szCs w:val="20"/>
                                  <w:lang w:bidi="ar-EG"/>
                                </w:rPr>
                              </w:pPr>
                              <w:r>
                                <w:rPr>
                                  <w:rFonts w:hint="cs"/>
                                  <w:sz w:val="14"/>
                                  <w:szCs w:val="20"/>
                                  <w:rtl/>
                                  <w:lang w:bidi="ar-EG"/>
                                </w:rPr>
                                <w:t>الدفع</w:t>
                              </w:r>
                            </w:p>
                          </w:txbxContent>
                        </wps:txbx>
                        <wps:bodyPr rot="0" vert="horz" wrap="square" lIns="0" tIns="0" rIns="0" bIns="0" anchor="t" anchorCtr="0">
                          <a:noAutofit/>
                        </wps:bodyPr>
                      </wps:wsp>
                      <wps:wsp>
                        <wps:cNvPr id="214" name="Text Box 2"/>
                        <wps:cNvSpPr txBox="1">
                          <a:spLocks noChangeArrowheads="1"/>
                        </wps:cNvSpPr>
                        <wps:spPr bwMode="auto">
                          <a:xfrm>
                            <a:off x="2267712" y="512064"/>
                            <a:ext cx="295198" cy="160935"/>
                          </a:xfrm>
                          <a:prstGeom prst="rect">
                            <a:avLst/>
                          </a:prstGeom>
                          <a:noFill/>
                          <a:ln w="9525">
                            <a:noFill/>
                            <a:miter lim="800000"/>
                            <a:headEnd/>
                            <a:tailEnd/>
                          </a:ln>
                        </wps:spPr>
                        <wps:txbx>
                          <w:txbxContent>
                            <w:p w14:paraId="000241DA" w14:textId="77777777" w:rsidR="00611A5A" w:rsidRPr="00BF0D3B" w:rsidRDefault="00611A5A" w:rsidP="004E1E10">
                              <w:pPr>
                                <w:spacing w:before="0"/>
                                <w:rPr>
                                  <w:sz w:val="14"/>
                                  <w:szCs w:val="20"/>
                                  <w:lang w:bidi="ar-EG"/>
                                </w:rPr>
                              </w:pPr>
                              <w:r>
                                <w:rPr>
                                  <w:rFonts w:hint="cs"/>
                                  <w:sz w:val="14"/>
                                  <w:szCs w:val="20"/>
                                  <w:rtl/>
                                  <w:lang w:bidi="ar-EG"/>
                                </w:rPr>
                                <w:t>السحب</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1F1FCC" id="Group 36" o:spid="_x0000_s1061" style="position:absolute;left:0;text-align:left;margin-left:94.1pt;margin-top:24.2pt;width:299.95pt;height:94.65pt;z-index:251665920;mso-width-relative:margin;mso-height-relative:margin" coordorigin=",345" coordsize="38095,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">
                <v:shape id="_x0000_s1062" type="#_x0000_t202" style="position:absolute;left:27140;top:345;width:10955;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62EE31C6" w14:textId="77777777" w:rsidR="00611A5A" w:rsidRDefault="00611A5A" w:rsidP="004E1E10">
                        <w:pPr>
                          <w:spacing w:before="0"/>
                          <w:rPr>
                            <w:sz w:val="14"/>
                            <w:szCs w:val="20"/>
                            <w:rtl/>
                            <w:lang w:bidi="ar-EG"/>
                          </w:rPr>
                        </w:pPr>
                        <w:r>
                          <w:rPr>
                            <w:rFonts w:hint="cs"/>
                            <w:sz w:val="14"/>
                            <w:szCs w:val="20"/>
                            <w:rtl/>
                            <w:lang w:bidi="ar-EG"/>
                          </w:rPr>
                          <w:t>العلامات</w:t>
                        </w:r>
                      </w:p>
                      <w:p w14:paraId="66F86FB0" w14:textId="77777777" w:rsidR="00611A5A" w:rsidRDefault="00611A5A" w:rsidP="004E1E10">
                        <w:pPr>
                          <w:spacing w:before="0"/>
                          <w:rPr>
                            <w:sz w:val="14"/>
                            <w:szCs w:val="20"/>
                            <w:rtl/>
                            <w:lang w:bidi="ar-EG"/>
                          </w:rPr>
                        </w:pPr>
                        <w:r w:rsidRPr="000D082B">
                          <w:rPr>
                            <w:rFonts w:hint="cs"/>
                            <w:color w:val="C3933D"/>
                            <w:sz w:val="14"/>
                            <w:szCs w:val="20"/>
                            <w:lang w:bidi="ar-EG"/>
                          </w:rPr>
                          <w:sym w:font="Wingdings" w:char="F0DF"/>
                        </w:r>
                        <w:r>
                          <w:rPr>
                            <w:rFonts w:hint="cs"/>
                            <w:sz w:val="14"/>
                            <w:szCs w:val="20"/>
                            <w:rtl/>
                            <w:lang w:bidi="ar-EG"/>
                          </w:rPr>
                          <w:t xml:space="preserve"> القناة السمعية</w:t>
                        </w:r>
                      </w:p>
                      <w:p w14:paraId="63E1AF51" w14:textId="77777777" w:rsidR="00611A5A" w:rsidRDefault="00611A5A" w:rsidP="004E1E10">
                        <w:pPr>
                          <w:spacing w:before="0"/>
                          <w:rPr>
                            <w:sz w:val="14"/>
                            <w:szCs w:val="20"/>
                            <w:lang w:bidi="ar-EG"/>
                          </w:rPr>
                        </w:pPr>
                        <w:r w:rsidRPr="00CE459C">
                          <w:rPr>
                            <w:rFonts w:hint="cs"/>
                            <w:color w:val="76923C" w:themeColor="accent3" w:themeShade="BF"/>
                            <w:sz w:val="14"/>
                            <w:szCs w:val="20"/>
                            <w:lang w:bidi="ar-EG"/>
                          </w:rPr>
                          <w:sym w:font="Wingdings" w:char="F0DF"/>
                        </w:r>
                        <w:r>
                          <w:rPr>
                            <w:rFonts w:hint="cs"/>
                            <w:sz w:val="14"/>
                            <w:szCs w:val="20"/>
                            <w:rtl/>
                            <w:lang w:bidi="ar-EG"/>
                          </w:rPr>
                          <w:t xml:space="preserve"> البيانات الشرحية للدخل</w:t>
                        </w:r>
                      </w:p>
                      <w:p w14:paraId="640FA458" w14:textId="77777777" w:rsidR="00611A5A" w:rsidRPr="00BF0D3B" w:rsidRDefault="00611A5A" w:rsidP="004E1E10">
                        <w:pPr>
                          <w:spacing w:before="0"/>
                          <w:rPr>
                            <w:sz w:val="14"/>
                            <w:szCs w:val="20"/>
                            <w:lang w:bidi="ar-EG"/>
                          </w:rPr>
                        </w:pPr>
                        <w:r w:rsidRPr="00633E5A">
                          <w:rPr>
                            <w:rFonts w:hint="cs"/>
                            <w:color w:val="808080" w:themeColor="background1" w:themeShade="80"/>
                            <w:sz w:val="14"/>
                            <w:szCs w:val="20"/>
                            <w:lang w:bidi="ar-EG"/>
                          </w:rPr>
                          <w:sym w:font="Wingdings" w:char="F0DF"/>
                        </w:r>
                        <w:r>
                          <w:rPr>
                            <w:rFonts w:hint="cs"/>
                            <w:sz w:val="14"/>
                            <w:szCs w:val="20"/>
                            <w:rtl/>
                            <w:lang w:bidi="ar-EG"/>
                          </w:rPr>
                          <w:t xml:space="preserve"> البيئة المستهدفة</w:t>
                        </w:r>
                      </w:p>
                    </w:txbxContent>
                  </v:textbox>
                </v:shape>
                <v:shape id="_x0000_s1063" type="#_x0000_t202" style="position:absolute;left:27139;top:8193;width:89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C01E0F6" w14:textId="77777777" w:rsidR="00611A5A" w:rsidRPr="00BF0D3B" w:rsidRDefault="00611A5A" w:rsidP="004E1E10">
                        <w:pPr>
                          <w:spacing w:before="0"/>
                          <w:jc w:val="center"/>
                          <w:rPr>
                            <w:sz w:val="14"/>
                            <w:szCs w:val="20"/>
                            <w:lang w:bidi="ar-EG"/>
                          </w:rPr>
                        </w:pPr>
                        <w:r>
                          <w:rPr>
                            <w:rFonts w:hint="cs"/>
                            <w:sz w:val="14"/>
                            <w:szCs w:val="20"/>
                            <w:rtl/>
                            <w:lang w:bidi="ar-EG"/>
                          </w:rPr>
                          <w:t>خروج الإشارة السمعية</w:t>
                        </w:r>
                      </w:p>
                    </w:txbxContent>
                  </v:textbox>
                </v:shape>
                <v:shape id="_x0000_s1064" type="#_x0000_t202" style="position:absolute;top:10314;width:11996;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EF5E91C" w14:textId="77777777" w:rsidR="00611A5A" w:rsidRPr="00BF0D3B" w:rsidRDefault="00611A5A" w:rsidP="004E1E10">
                        <w:pPr>
                          <w:spacing w:before="0"/>
                          <w:jc w:val="center"/>
                          <w:rPr>
                            <w:sz w:val="14"/>
                            <w:szCs w:val="20"/>
                            <w:lang w:bidi="ar-EG"/>
                          </w:rPr>
                        </w:pPr>
                        <w:r>
                          <w:rPr>
                            <w:rFonts w:hint="cs"/>
                            <w:sz w:val="14"/>
                            <w:szCs w:val="20"/>
                            <w:rtl/>
                            <w:lang w:bidi="ar-EG"/>
                          </w:rPr>
                          <w:t>قناة تجهيز الفدرات</w:t>
                        </w:r>
                      </w:p>
                    </w:txbxContent>
                  </v:textbox>
                </v:shape>
                <v:shape id="_x0000_s1065" type="#_x0000_t202" style="position:absolute;left:1993;top:1975;width:5449;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39F6828" w14:textId="77777777" w:rsidR="00611A5A" w:rsidRPr="00076226" w:rsidRDefault="00611A5A" w:rsidP="004E1E10">
                        <w:pPr>
                          <w:spacing w:before="0" w:line="144" w:lineRule="auto"/>
                          <w:jc w:val="center"/>
                          <w:rPr>
                            <w:sz w:val="18"/>
                            <w:szCs w:val="18"/>
                            <w:lang w:bidi="ar-EG"/>
                          </w:rPr>
                        </w:pPr>
                        <w:r w:rsidRPr="00076226">
                          <w:rPr>
                            <w:rFonts w:hint="cs"/>
                            <w:sz w:val="18"/>
                            <w:szCs w:val="18"/>
                            <w:rtl/>
                            <w:lang w:bidi="ar-EG"/>
                          </w:rPr>
                          <w:t>مصدر البيانات الشرحية</w:t>
                        </w:r>
                      </w:p>
                    </w:txbxContent>
                  </v:textbox>
                </v:shape>
                <v:shape id="_x0000_s1066" type="#_x0000_t202" style="position:absolute;left:10753;top:1975;width:5779;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5BEC135" w14:textId="77777777" w:rsidR="00611A5A" w:rsidRPr="00BF0D3B" w:rsidRDefault="00611A5A" w:rsidP="004E1E10">
                        <w:pPr>
                          <w:spacing w:before="0" w:line="144" w:lineRule="auto"/>
                          <w:jc w:val="center"/>
                          <w:rPr>
                            <w:sz w:val="14"/>
                            <w:szCs w:val="20"/>
                            <w:lang w:bidi="ar-EG"/>
                          </w:rPr>
                        </w:pPr>
                        <w:r>
                          <w:rPr>
                            <w:rFonts w:hint="cs"/>
                            <w:sz w:val="14"/>
                            <w:szCs w:val="20"/>
                            <w:rtl/>
                            <w:lang w:bidi="ar-EG"/>
                          </w:rPr>
                          <w:t>تفسير البيانات الشرحية</w:t>
                        </w:r>
                      </w:p>
                    </w:txbxContent>
                  </v:textbox>
                </v:shape>
                <v:shape id="_x0000_s1067" type="#_x0000_t202" style="position:absolute;left:19651;top:1983;width:5267;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37D7348" w14:textId="77777777" w:rsidR="00611A5A" w:rsidRPr="00BF0D3B" w:rsidRDefault="00611A5A" w:rsidP="004E1E10">
                        <w:pPr>
                          <w:spacing w:before="0" w:line="144" w:lineRule="auto"/>
                          <w:jc w:val="center"/>
                          <w:rPr>
                            <w:sz w:val="14"/>
                            <w:szCs w:val="20"/>
                            <w:lang w:bidi="ar-EG"/>
                          </w:rPr>
                        </w:pPr>
                        <w:r>
                          <w:rPr>
                            <w:rFonts w:hint="cs"/>
                            <w:sz w:val="14"/>
                            <w:szCs w:val="20"/>
                            <w:rtl/>
                            <w:lang w:bidi="ar-EG"/>
                          </w:rPr>
                          <w:t>تعليق صف الانتظار</w:t>
                        </w:r>
                      </w:p>
                    </w:txbxContent>
                  </v:textbox>
                </v:shape>
                <v:shape id="_x0000_s1068" type="#_x0000_t202" style="position:absolute;left:19824;top:8266;width:5022;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AE36705" w14:textId="77777777" w:rsidR="00611A5A" w:rsidRPr="00BF0D3B" w:rsidRDefault="00611A5A" w:rsidP="004E1E10">
                        <w:pPr>
                          <w:spacing w:before="0"/>
                          <w:rPr>
                            <w:sz w:val="14"/>
                            <w:szCs w:val="20"/>
                            <w:lang w:bidi="ar-EG"/>
                          </w:rPr>
                        </w:pPr>
                        <w:r>
                          <w:rPr>
                            <w:rFonts w:hint="cs"/>
                            <w:sz w:val="14"/>
                            <w:szCs w:val="20"/>
                            <w:rtl/>
                            <w:lang w:bidi="ar-EG"/>
                          </w:rPr>
                          <w:t>تطبيق الفدرات</w:t>
                        </w:r>
                      </w:p>
                    </w:txbxContent>
                  </v:textbox>
                </v:shape>
                <v:shape id="_x0000_s1069" type="#_x0000_t202" style="position:absolute;left:16532;top:1123;width:2293;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B71FD92" w14:textId="77777777" w:rsidR="00611A5A" w:rsidRPr="00BF0D3B" w:rsidRDefault="00611A5A" w:rsidP="004E1E10">
                        <w:pPr>
                          <w:spacing w:before="0"/>
                          <w:rPr>
                            <w:sz w:val="14"/>
                            <w:szCs w:val="20"/>
                            <w:lang w:bidi="ar-EG"/>
                          </w:rPr>
                        </w:pPr>
                        <w:r>
                          <w:rPr>
                            <w:rFonts w:hint="cs"/>
                            <w:sz w:val="14"/>
                            <w:szCs w:val="20"/>
                            <w:rtl/>
                            <w:lang w:bidi="ar-EG"/>
                          </w:rPr>
                          <w:t>الدفع</w:t>
                        </w:r>
                      </w:p>
                    </w:txbxContent>
                  </v:textbox>
                </v:shape>
                <v:shape id="_x0000_s1070" type="#_x0000_t202" style="position:absolute;left:22677;top:5120;width:295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0241DA" w14:textId="77777777" w:rsidR="00611A5A" w:rsidRPr="00BF0D3B" w:rsidRDefault="00611A5A" w:rsidP="004E1E10">
                        <w:pPr>
                          <w:spacing w:before="0"/>
                          <w:rPr>
                            <w:sz w:val="14"/>
                            <w:szCs w:val="20"/>
                            <w:lang w:bidi="ar-EG"/>
                          </w:rPr>
                        </w:pPr>
                        <w:r>
                          <w:rPr>
                            <w:rFonts w:hint="cs"/>
                            <w:sz w:val="14"/>
                            <w:szCs w:val="20"/>
                            <w:rtl/>
                            <w:lang w:bidi="ar-EG"/>
                          </w:rPr>
                          <w:t>السحب</w:t>
                        </w:r>
                      </w:p>
                    </w:txbxContent>
                  </v:textbox>
                </v:shape>
              </v:group>
            </w:pict>
          </mc:Fallback>
        </mc:AlternateContent>
      </w:r>
      <w:r w:rsidRPr="00EC5628">
        <w:rPr>
          <w:noProof/>
        </w:rPr>
        <mc:AlternateContent>
          <mc:Choice Requires="wps">
            <w:drawing>
              <wp:anchor distT="45720" distB="45720" distL="114300" distR="114300" simplePos="0" relativeHeight="251664896" behindDoc="0" locked="0" layoutInCell="1" allowOverlap="1" wp14:anchorId="3CB59741" wp14:editId="1D785B3A">
                <wp:simplePos x="0" y="0"/>
                <wp:positionH relativeFrom="column">
                  <wp:posOffset>654685</wp:posOffset>
                </wp:positionH>
                <wp:positionV relativeFrom="paragraph">
                  <wp:posOffset>881050</wp:posOffset>
                </wp:positionV>
                <wp:extent cx="465074" cy="343815"/>
                <wp:effectExtent l="0" t="0" r="1143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74" cy="343815"/>
                        </a:xfrm>
                        <a:prstGeom prst="rect">
                          <a:avLst/>
                        </a:prstGeom>
                        <a:noFill/>
                        <a:ln w="9525">
                          <a:noFill/>
                          <a:miter lim="800000"/>
                          <a:headEnd/>
                          <a:tailEnd/>
                        </a:ln>
                      </wps:spPr>
                      <wps:txbx>
                        <w:txbxContent>
                          <w:p w14:paraId="6351B065" w14:textId="77777777" w:rsidR="00611A5A" w:rsidRPr="00BF0D3B" w:rsidRDefault="00611A5A" w:rsidP="004E1E10">
                            <w:pPr>
                              <w:spacing w:before="0"/>
                              <w:rPr>
                                <w:sz w:val="14"/>
                                <w:szCs w:val="20"/>
                                <w:lang w:bidi="ar-EG"/>
                              </w:rPr>
                            </w:pPr>
                            <w:r>
                              <w:rPr>
                                <w:rFonts w:hint="cs"/>
                                <w:sz w:val="14"/>
                                <w:szCs w:val="20"/>
                                <w:rtl/>
                                <w:lang w:bidi="ar-EG"/>
                              </w:rPr>
                              <w:t>دخول الإشارة السمعية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59741" id="_x0000_s1071" type="#_x0000_t202" style="position:absolute;left:0;text-align:left;margin-left:51.55pt;margin-top:69.35pt;width:36.6pt;height:27.0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" filled="f" stroked="f">
                <v:textbox inset="0,0,0,0">
                  <w:txbxContent>
                    <w:p w14:paraId="6351B065" w14:textId="77777777" w:rsidR="00611A5A" w:rsidRPr="00BF0D3B" w:rsidRDefault="00611A5A" w:rsidP="004E1E10">
                      <w:pPr>
                        <w:spacing w:before="0"/>
                        <w:rPr>
                          <w:sz w:val="14"/>
                          <w:szCs w:val="20"/>
                          <w:lang w:bidi="ar-EG"/>
                        </w:rPr>
                      </w:pPr>
                      <w:r>
                        <w:rPr>
                          <w:rFonts w:hint="cs"/>
                          <w:sz w:val="14"/>
                          <w:szCs w:val="20"/>
                          <w:rtl/>
                          <w:lang w:bidi="ar-EG"/>
                        </w:rPr>
                        <w:t>دخول الإشارة السمعية</w:t>
                      </w:r>
                    </w:p>
                  </w:txbxContent>
                </v:textbox>
              </v:shape>
            </w:pict>
          </mc:Fallback>
        </mc:AlternateContent>
      </w:r>
      <w:r>
        <w:object w:dxaOrig="7575" w:dyaOrig="2764" w14:anchorId="11C8B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139.5pt" o:ole="">
            <v:imagedata r:id="rId19" o:title=""/>
          </v:shape>
          <o:OLEObject Type="Embed" ProgID="CorelDraw.Graphic.17" ShapeID="_x0000_i1025" DrawAspect="Content" ObjectID="_1703069035" r:id="rId20"/>
        </w:object>
      </w:r>
    </w:p>
    <w:p w14:paraId="1F01521F" w14:textId="77777777" w:rsidR="004E1E10" w:rsidRPr="00EC5628" w:rsidRDefault="004E1E10" w:rsidP="004E1E10">
      <w:pPr>
        <w:rPr>
          <w:rFonts w:eastAsia="SimSun"/>
          <w:rtl/>
          <w:lang w:val="en-CA" w:bidi="ar-EG"/>
        </w:rPr>
      </w:pPr>
      <w:r w:rsidRPr="00EC5628">
        <w:rPr>
          <w:rFonts w:eastAsia="SimSun" w:hint="cs"/>
          <w:rtl/>
          <w:lang w:val="fr-FR" w:bidi="ar-EG"/>
        </w:rPr>
        <w:t>ويبين الشكل </w:t>
      </w:r>
      <w:r w:rsidRPr="00EC5628">
        <w:rPr>
          <w:rFonts w:eastAsia="SimSun"/>
          <w:lang w:val="en-CA" w:bidi="ar-EG"/>
        </w:rPr>
        <w:t>4</w:t>
      </w:r>
      <w:r w:rsidRPr="00EC5628">
        <w:rPr>
          <w:rFonts w:eastAsia="SimSun" w:hint="cs"/>
          <w:rtl/>
          <w:lang w:val="en-CA" w:bidi="ar-EG"/>
        </w:rPr>
        <w:t xml:space="preserve"> الهيكل المستعمل لتحقيق ذلك. ويكون السطح البيني لهذا المكون على النحو التالي:</w:t>
      </w:r>
    </w:p>
    <w:p w14:paraId="10B83253" w14:textId="77777777" w:rsidR="004E1E10" w:rsidRDefault="004E1E10" w:rsidP="004E1E10">
      <w:pPr>
        <w:tabs>
          <w:tab w:val="left" w:pos="720"/>
        </w:tabs>
        <w:overflowPunct/>
        <w:autoSpaceDE/>
        <w:bidi w:val="0"/>
        <w:adjustRightInd/>
        <w:spacing w:after="120" w:line="240" w:lineRule="auto"/>
        <w:ind w:left="851"/>
        <w:jc w:val="left"/>
        <w:rPr>
          <w:rFonts w:ascii="Courier New" w:eastAsia="MS Mincho" w:hAnsi="Courier New" w:cs="Times New Roman"/>
          <w:sz w:val="20"/>
          <w:szCs w:val="20"/>
          <w:lang w:eastAsia="zh-CN"/>
        </w:rPr>
      </w:pPr>
      <w:r>
        <w:rPr>
          <w:rFonts w:ascii="Consolas" w:eastAsia="Yu Mincho" w:hAnsi="Consolas"/>
          <w:b/>
          <w:color w:val="007020"/>
          <w:sz w:val="20"/>
          <w:lang w:eastAsia="zh-CN"/>
        </w:rPr>
        <w:t>class</w:t>
      </w:r>
      <w:r>
        <w:rPr>
          <w:rFonts w:ascii="Consolas" w:eastAsia="Yu Mincho" w:hAnsi="Consolas"/>
          <w:sz w:val="20"/>
          <w:lang w:eastAsia="zh-CN"/>
        </w:rPr>
        <w:t xml:space="preserve"> BlockProcessingChannel {</w:t>
      </w:r>
      <w:r>
        <w:rPr>
          <w:rFonts w:ascii="Courier New" w:eastAsia="MS Mincho" w:hAnsi="Courier New"/>
          <w:sz w:val="20"/>
          <w:lang w:eastAsia="zh-CN"/>
        </w:rPr>
        <w:br/>
      </w:r>
      <w:r>
        <w:rPr>
          <w:rFonts w:ascii="Consolas" w:eastAsia="Yu Mincho" w:hAnsi="Consolas"/>
          <w:sz w:val="20"/>
          <w:lang w:eastAsia="zh-CN"/>
        </w:rPr>
        <w:t xml:space="preserve">    BlockProcessingChannel(MetadataSource metadata_source, Callable interpret_metadata);</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void</w:t>
      </w:r>
      <w:r>
        <w:rPr>
          <w:rFonts w:ascii="Consolas" w:eastAsia="Yu Mincho" w:hAnsi="Consolas"/>
          <w:sz w:val="20"/>
          <w:lang w:eastAsia="zh-CN"/>
        </w:rPr>
        <w:t xml:space="preserve"> process(</w:t>
      </w:r>
      <w:r>
        <w:rPr>
          <w:rFonts w:ascii="Consolas" w:eastAsia="Yu Mincho" w:hAnsi="Consolas"/>
          <w:b/>
          <w:color w:val="902000"/>
          <w:sz w:val="20"/>
          <w:lang w:eastAsia="zh-CN"/>
        </w:rPr>
        <w:t>int</w:t>
      </w:r>
      <w:r>
        <w:rPr>
          <w:rFonts w:ascii="Consolas" w:eastAsia="Yu Mincho" w:hAnsi="Consolas"/>
          <w:sz w:val="20"/>
          <w:lang w:eastAsia="zh-CN"/>
        </w:rPr>
        <w:t xml:space="preserve"> sample_rate, </w:t>
      </w:r>
      <w:r>
        <w:rPr>
          <w:rFonts w:ascii="Consolas" w:eastAsia="Yu Mincho" w:hAnsi="Consolas"/>
          <w:b/>
          <w:color w:val="902000"/>
          <w:sz w:val="20"/>
          <w:lang w:eastAsia="zh-CN"/>
        </w:rPr>
        <w:t>int</w:t>
      </w:r>
      <w:r>
        <w:rPr>
          <w:rFonts w:ascii="Consolas" w:eastAsia="Yu Mincho" w:hAnsi="Consolas"/>
          <w:sz w:val="20"/>
          <w:lang w:eastAsia="zh-CN"/>
        </w:rPr>
        <w:t xml:space="preserve"> start_sample,</w:t>
      </w:r>
      <w:r>
        <w:rPr>
          <w:rFonts w:ascii="Courier New" w:eastAsia="MS Mincho" w:hAnsi="Courier New"/>
          <w:sz w:val="20"/>
          <w:lang w:eastAsia="zh-CN"/>
        </w:rPr>
        <w:br/>
      </w:r>
      <w:r>
        <w:rPr>
          <w:rFonts w:ascii="Consolas" w:eastAsia="Yu Mincho" w:hAnsi="Consolas"/>
          <w:sz w:val="20"/>
          <w:lang w:eastAsia="zh-CN"/>
        </w:rPr>
        <w:t xml:space="preserve">        ndarray&lt;</w:t>
      </w:r>
      <w:r>
        <w:rPr>
          <w:rFonts w:ascii="Consolas" w:eastAsia="Yu Mincho" w:hAnsi="Consolas"/>
          <w:b/>
          <w:color w:val="902000"/>
          <w:sz w:val="20"/>
          <w:lang w:eastAsia="zh-CN"/>
        </w:rPr>
        <w:t>float</w:t>
      </w:r>
      <w:r>
        <w:rPr>
          <w:rFonts w:ascii="Consolas" w:eastAsia="Yu Mincho" w:hAnsi="Consolas"/>
          <w:sz w:val="20"/>
          <w:lang w:eastAsia="zh-CN"/>
        </w:rPr>
        <w:t>&gt; input_samples, ndarray&lt;</w:t>
      </w:r>
      <w:r>
        <w:rPr>
          <w:rFonts w:ascii="Consolas" w:eastAsia="Yu Mincho" w:hAnsi="Consolas"/>
          <w:b/>
          <w:color w:val="902000"/>
          <w:sz w:val="20"/>
          <w:lang w:eastAsia="zh-CN"/>
        </w:rPr>
        <w:t>float</w:t>
      </w:r>
      <w:r>
        <w:rPr>
          <w:rFonts w:ascii="Consolas" w:eastAsia="Yu Mincho" w:hAnsi="Consolas"/>
          <w:sz w:val="20"/>
          <w:lang w:eastAsia="zh-CN"/>
        </w:rPr>
        <w:t>&gt; &amp;output_samples);</w:t>
      </w:r>
      <w:r>
        <w:rPr>
          <w:rFonts w:ascii="Courier New" w:eastAsia="MS Mincho" w:hAnsi="Courier New"/>
          <w:sz w:val="20"/>
          <w:lang w:eastAsia="zh-CN"/>
        </w:rPr>
        <w:br/>
      </w:r>
      <w:r>
        <w:rPr>
          <w:rFonts w:ascii="Consolas" w:eastAsia="Yu Mincho" w:hAnsi="Consolas"/>
          <w:sz w:val="20"/>
          <w:lang w:eastAsia="zh-CN"/>
        </w:rPr>
        <w:t>};</w:t>
      </w:r>
    </w:p>
    <w:p w14:paraId="056F6370" w14:textId="77777777" w:rsidR="004E1E10" w:rsidRPr="00EC5628" w:rsidRDefault="004E1E10" w:rsidP="004E1E10">
      <w:pPr>
        <w:rPr>
          <w:rFonts w:eastAsia="SimSun"/>
          <w:rtl/>
          <w:lang w:val="en-CA" w:bidi="ar-EG"/>
        </w:rPr>
      </w:pPr>
      <w:r w:rsidRPr="00EC5628">
        <w:rPr>
          <w:rFonts w:eastAsia="SimSun" w:hint="cs"/>
          <w:rtl/>
          <w:lang w:val="en-CA" w:bidi="ar-EG"/>
        </w:rPr>
        <w:t xml:space="preserve">ويوفر النظام مصدر البيانات الشرحية </w:t>
      </w:r>
      <w:r w:rsidRPr="00EC5628">
        <w:rPr>
          <w:rFonts w:ascii="Courier New" w:eastAsia="MS Mincho" w:hAnsi="Courier New"/>
          <w:lang w:val="en-GB"/>
        </w:rPr>
        <w:t>MetadataSource</w:t>
      </w:r>
      <w:r w:rsidRPr="00EC5628">
        <w:rPr>
          <w:rFonts w:eastAsia="SimSun" w:hint="cs"/>
          <w:rtl/>
          <w:lang w:val="en-CA" w:bidi="ar-EG"/>
        </w:rPr>
        <w:t xml:space="preserve"> كآلية لإدخال البيانات الشرحية في العارض. ويكون له السطح البيني التالي:</w:t>
      </w:r>
    </w:p>
    <w:p w14:paraId="1D466587" w14:textId="77777777" w:rsidR="004E1E10" w:rsidRDefault="004E1E10" w:rsidP="004E1E10">
      <w:pPr>
        <w:tabs>
          <w:tab w:val="left" w:pos="720"/>
        </w:tabs>
        <w:overflowPunct/>
        <w:autoSpaceDE/>
        <w:bidi w:val="0"/>
        <w:adjustRightInd/>
        <w:spacing w:after="120"/>
        <w:ind w:left="851"/>
        <w:jc w:val="left"/>
        <w:rPr>
          <w:rFonts w:ascii="Courier New" w:eastAsia="MS Mincho" w:hAnsi="Courier New" w:cs="Times New Roman"/>
          <w:sz w:val="20"/>
          <w:szCs w:val="20"/>
          <w:lang w:eastAsia="zh-CN"/>
        </w:rPr>
      </w:pPr>
      <w:r>
        <w:rPr>
          <w:rFonts w:ascii="Consolas" w:eastAsia="Yu Mincho" w:hAnsi="Consolas"/>
          <w:b/>
          <w:color w:val="007020"/>
          <w:sz w:val="20"/>
          <w:lang w:eastAsia="zh-CN"/>
        </w:rPr>
        <w:t>class</w:t>
      </w:r>
      <w:r>
        <w:rPr>
          <w:rFonts w:ascii="Consolas" w:eastAsia="Yu Mincho" w:hAnsi="Consolas"/>
          <w:sz w:val="20"/>
          <w:lang w:eastAsia="zh-CN"/>
        </w:rPr>
        <w:t xml:space="preserve"> MetadataSource {</w:t>
      </w:r>
      <w:r>
        <w:rPr>
          <w:rFonts w:ascii="Courier New" w:eastAsia="MS Mincho" w:hAnsi="Courier New"/>
          <w:sz w:val="20"/>
          <w:lang w:eastAsia="zh-CN"/>
        </w:rPr>
        <w:br/>
      </w:r>
      <w:r>
        <w:rPr>
          <w:rFonts w:ascii="Consolas" w:eastAsia="Yu Mincho" w:hAnsi="Consolas"/>
          <w:sz w:val="20"/>
          <w:lang w:eastAsia="zh-CN"/>
        </w:rPr>
        <w:t xml:space="preserve">    optional&lt;TypeMetadata&gt; get_next_block();</w:t>
      </w:r>
      <w:r>
        <w:rPr>
          <w:rFonts w:ascii="Courier New" w:eastAsia="MS Mincho" w:hAnsi="Courier New"/>
          <w:sz w:val="20"/>
          <w:lang w:eastAsia="zh-CN"/>
        </w:rPr>
        <w:br/>
      </w:r>
      <w:r>
        <w:rPr>
          <w:rFonts w:ascii="Consolas" w:eastAsia="Yu Mincho" w:hAnsi="Consolas"/>
          <w:sz w:val="20"/>
          <w:lang w:eastAsia="zh-CN"/>
        </w:rPr>
        <w:t>};</w:t>
      </w:r>
    </w:p>
    <w:p w14:paraId="30B1BB78" w14:textId="77777777" w:rsidR="004E1E10" w:rsidRPr="00EC5628" w:rsidRDefault="004E1E10" w:rsidP="004E1E10">
      <w:pPr>
        <w:rPr>
          <w:rFonts w:eastAsia="SimSun"/>
          <w:rtl/>
          <w:lang w:val="en-CA" w:bidi="ar-EG"/>
        </w:rPr>
      </w:pPr>
      <w:r w:rsidRPr="00EC5628">
        <w:rPr>
          <w:rFonts w:eastAsia="SimSun" w:hint="cs"/>
          <w:rtl/>
          <w:lang w:val="en-CA" w:bidi="ar-EG"/>
        </w:rPr>
        <w:t xml:space="preserve">وعن طريق استدعاء الفدرة التالية </w:t>
      </w:r>
      <w:r w:rsidRPr="00EC5628">
        <w:rPr>
          <w:rFonts w:ascii="Courier New" w:eastAsia="MS Mincho" w:hAnsi="Courier New"/>
          <w:lang w:val="en-GB"/>
        </w:rPr>
        <w:t>get_next_block</w:t>
      </w:r>
      <w:r w:rsidRPr="00EC5628">
        <w:rPr>
          <w:rFonts w:eastAsia="SimSun" w:hint="cs"/>
          <w:rtl/>
          <w:lang w:val="en-CA" w:bidi="ar-EG"/>
        </w:rPr>
        <w:t xml:space="preserve"> بشكل متكرر، تستقبل قناة تجهيز الفدرات سلسلة من فدرات البيانات الشرحية للنمط </w:t>
      </w:r>
      <w:r w:rsidRPr="00EC5628">
        <w:rPr>
          <w:rFonts w:ascii="Courier New" w:eastAsia="MS Mincho" w:hAnsi="Courier New"/>
          <w:lang w:val="en-GB"/>
        </w:rPr>
        <w:t>TypeMetadata</w:t>
      </w:r>
      <w:r w:rsidRPr="00EC5628">
        <w:rPr>
          <w:rFonts w:eastAsia="SimSun" w:hint="cs"/>
          <w:rtl/>
          <w:lang w:val="en-CA" w:bidi="ar-EG"/>
        </w:rPr>
        <w:t xml:space="preserve"> على النحو الوارد وصفه في الفقرة </w:t>
      </w:r>
      <w:r w:rsidRPr="00EC5628">
        <w:rPr>
          <w:rFonts w:eastAsia="SimSun"/>
          <w:lang w:val="en-CA" w:bidi="ar-EG"/>
        </w:rPr>
        <w:t>5</w:t>
      </w:r>
      <w:r w:rsidRPr="00EC5628">
        <w:rPr>
          <w:rFonts w:eastAsia="SimSun" w:hint="cs"/>
          <w:rtl/>
          <w:lang w:val="en-CA" w:bidi="ar-EG"/>
        </w:rPr>
        <w:t>، والتي تقابل الفدرات المحددة التوقيت للبيانات الشرحية المطلوبة خلال العرض.</w:t>
      </w:r>
    </w:p>
    <w:p w14:paraId="2D71B2C0" w14:textId="77777777" w:rsidR="004E1E10" w:rsidRPr="008764BB" w:rsidRDefault="004E1E10" w:rsidP="004E1E10">
      <w:pPr>
        <w:rPr>
          <w:rFonts w:eastAsia="SimSun"/>
          <w:spacing w:val="-6"/>
          <w:rtl/>
          <w:lang w:val="en-CA" w:bidi="ar-EG"/>
        </w:rPr>
      </w:pPr>
      <w:r w:rsidRPr="008764BB">
        <w:rPr>
          <w:rFonts w:eastAsia="SimSun" w:hint="cs"/>
          <w:spacing w:val="-4"/>
          <w:rtl/>
          <w:lang w:val="en-CA" w:bidi="ar-EG"/>
        </w:rPr>
        <w:t xml:space="preserve">وتُفسر فدرات البيانات الشرحية بواسطة دالة </w:t>
      </w:r>
      <w:r w:rsidRPr="008764BB">
        <w:rPr>
          <w:rFonts w:ascii="Courier New" w:eastAsia="MS Mincho" w:hAnsi="Courier New"/>
          <w:spacing w:val="-4"/>
          <w:lang w:val="en-GB"/>
        </w:rPr>
        <w:t>interpret_metadata</w:t>
      </w:r>
      <w:r w:rsidRPr="008764BB">
        <w:rPr>
          <w:rFonts w:eastAsia="SimSun" w:hint="cs"/>
          <w:spacing w:val="-4"/>
          <w:rtl/>
          <w:lang w:val="en-CA" w:bidi="ar-EG"/>
        </w:rPr>
        <w:t xml:space="preserve">، والتي يوفرها العارض لكل تعريف </w:t>
      </w:r>
      <w:r w:rsidRPr="008764BB">
        <w:rPr>
          <w:rFonts w:eastAsia="MS Mincho"/>
          <w:i/>
          <w:spacing w:val="-4"/>
          <w:lang w:val="en-GB"/>
        </w:rPr>
        <w:t>typeDefintion</w:t>
      </w:r>
      <w:r w:rsidRPr="008764BB">
        <w:rPr>
          <w:rFonts w:eastAsia="SimSun" w:hint="cs"/>
          <w:spacing w:val="-4"/>
          <w:rtl/>
          <w:lang w:val="en-CA" w:bidi="ar-EG"/>
        </w:rPr>
        <w:t xml:space="preserve">. وتقبل هذه الدالات </w:t>
      </w:r>
      <w:r w:rsidRPr="008764BB">
        <w:rPr>
          <w:rFonts w:ascii="Courier New" w:eastAsia="MS Mincho" w:hAnsi="Courier New"/>
          <w:spacing w:val="-4"/>
          <w:lang w:val="en-GB"/>
        </w:rPr>
        <w:t>TypeMetadata</w:t>
      </w:r>
      <w:r w:rsidRPr="008764BB">
        <w:rPr>
          <w:rFonts w:eastAsia="SimSun" w:hint="cs"/>
          <w:spacing w:val="-4"/>
          <w:rtl/>
          <w:lang w:val="en-CA" w:bidi="ar-EG"/>
        </w:rPr>
        <w:t xml:space="preserve"> وتُرجع قائمة من كائنات فدرات التجهيز </w:t>
      </w:r>
      <w:r w:rsidRPr="008764BB">
        <w:rPr>
          <w:rFonts w:ascii="Courier New" w:eastAsia="MS Mincho" w:hAnsi="Courier New"/>
          <w:spacing w:val="-4"/>
          <w:lang w:val="en-GB"/>
        </w:rPr>
        <w:t>ProcessingBlock</w:t>
      </w:r>
      <w:r w:rsidRPr="008764BB">
        <w:rPr>
          <w:rFonts w:eastAsia="SimSun" w:hint="cs"/>
          <w:spacing w:val="-4"/>
          <w:rtl/>
          <w:lang w:val="en-CA" w:bidi="ar-EG"/>
        </w:rPr>
        <w:t xml:space="preserve">، التي تُغلف التجهيز السمعي المحدد التوقيت والمطلوب لتنفيذ </w:t>
      </w:r>
      <w:r w:rsidRPr="008764BB">
        <w:rPr>
          <w:rFonts w:ascii="Courier New" w:eastAsia="MS Mincho" w:hAnsi="Courier New"/>
          <w:spacing w:val="-4"/>
          <w:lang w:val="en-GB"/>
        </w:rPr>
        <w:t>TypeMetadata</w:t>
      </w:r>
      <w:r w:rsidRPr="008764BB">
        <w:rPr>
          <w:rFonts w:eastAsia="SimSun" w:hint="cs"/>
          <w:spacing w:val="-4"/>
          <w:rtl/>
          <w:lang w:val="en-CA" w:bidi="ar-EG"/>
        </w:rPr>
        <w:t xml:space="preserve"> ذات الصلة. ويرد وصف تفصيلي لتفسير النمط </w:t>
      </w:r>
      <w:r w:rsidRPr="008764BB">
        <w:rPr>
          <w:rFonts w:eastAsia="MS Mincho"/>
          <w:i/>
          <w:spacing w:val="-4"/>
          <w:lang w:val="en-GB"/>
        </w:rPr>
        <w:t>typeDefinition==Objects</w:t>
      </w:r>
      <w:r w:rsidRPr="008764BB">
        <w:rPr>
          <w:rFonts w:eastAsia="SimSun" w:hint="cs"/>
          <w:spacing w:val="-4"/>
          <w:rtl/>
          <w:lang w:val="en-CA" w:bidi="ar-EG"/>
        </w:rPr>
        <w:t xml:space="preserve"> </w:t>
      </w:r>
      <w:r w:rsidRPr="008764BB">
        <w:rPr>
          <w:rFonts w:eastAsia="SimSun" w:hint="cs"/>
          <w:spacing w:val="-6"/>
          <w:rtl/>
          <w:lang w:val="en-CA" w:bidi="ar-EG"/>
        </w:rPr>
        <w:t>في</w:t>
      </w:r>
      <w:r w:rsidRPr="008764BB">
        <w:rPr>
          <w:rFonts w:eastAsia="SimSun" w:hint="eastAsia"/>
          <w:spacing w:val="-6"/>
          <w:rtl/>
          <w:lang w:val="en-CA" w:bidi="ar-EG"/>
        </w:rPr>
        <w:t> </w:t>
      </w:r>
      <w:r w:rsidRPr="008764BB">
        <w:rPr>
          <w:rFonts w:eastAsia="SimSun" w:hint="cs"/>
          <w:spacing w:val="-6"/>
          <w:rtl/>
          <w:lang w:val="en-CA" w:bidi="ar-EG"/>
        </w:rPr>
        <w:t>الفقرة </w:t>
      </w:r>
      <w:r w:rsidRPr="008764BB">
        <w:rPr>
          <w:rFonts w:eastAsia="SimSun"/>
          <w:spacing w:val="-6"/>
          <w:lang w:val="en-CA" w:bidi="ar-EG"/>
        </w:rPr>
        <w:t>2.7</w:t>
      </w:r>
      <w:r w:rsidRPr="008764BB">
        <w:rPr>
          <w:rFonts w:eastAsia="SimSun" w:hint="cs"/>
          <w:spacing w:val="-6"/>
          <w:rtl/>
          <w:lang w:val="en-CA" w:bidi="ar-EG"/>
        </w:rPr>
        <w:t xml:space="preserve">. وبالنسبة إلى تعريفي النمط </w:t>
      </w:r>
      <w:r w:rsidRPr="008764BB">
        <w:rPr>
          <w:rFonts w:eastAsia="MS Mincho"/>
          <w:i/>
          <w:spacing w:val="-6"/>
          <w:lang w:val="en-GB"/>
        </w:rPr>
        <w:t>typeDefinition==HOA</w:t>
      </w:r>
      <w:r w:rsidRPr="008764BB">
        <w:rPr>
          <w:rFonts w:eastAsia="SimSun" w:hint="cs"/>
          <w:spacing w:val="-6"/>
          <w:rtl/>
          <w:lang w:val="en-CA" w:bidi="ar-EG"/>
        </w:rPr>
        <w:t xml:space="preserve"> و</w:t>
      </w:r>
      <w:r w:rsidRPr="008764BB">
        <w:rPr>
          <w:rFonts w:eastAsia="MS Mincho"/>
          <w:i/>
          <w:spacing w:val="-6"/>
          <w:lang w:val="en-GB"/>
        </w:rPr>
        <w:t>typeDefinition==DirectSpeakers</w:t>
      </w:r>
      <w:r w:rsidRPr="008764BB">
        <w:rPr>
          <w:rFonts w:eastAsia="SimSun" w:hint="cs"/>
          <w:spacing w:val="-6"/>
          <w:rtl/>
          <w:lang w:val="en-CA" w:bidi="ar-EG"/>
        </w:rPr>
        <w:t>، ترجع فدرة تجهيز واحدة.</w:t>
      </w:r>
    </w:p>
    <w:p w14:paraId="7DE34683" w14:textId="77777777" w:rsidR="004E1E10" w:rsidRPr="00EC5628" w:rsidRDefault="004E1E10" w:rsidP="009B30FF">
      <w:pPr>
        <w:keepNext/>
        <w:keepLines/>
        <w:rPr>
          <w:rFonts w:eastAsia="SimSun"/>
          <w:rtl/>
          <w:lang w:val="en-CA" w:bidi="ar-EG"/>
        </w:rPr>
      </w:pPr>
      <w:r w:rsidRPr="00EC5628">
        <w:rPr>
          <w:rFonts w:eastAsia="SimSun" w:hint="cs"/>
          <w:rtl/>
          <w:lang w:val="en-CA" w:bidi="ar-EG"/>
        </w:rPr>
        <w:lastRenderedPageBreak/>
        <w:t xml:space="preserve">ويكون لكائنات فدرات التجهيز </w:t>
      </w:r>
      <w:r w:rsidRPr="00EC5628">
        <w:rPr>
          <w:rFonts w:ascii="Courier New" w:eastAsia="MS Mincho" w:hAnsi="Courier New"/>
          <w:lang w:val="en-GB"/>
        </w:rPr>
        <w:t>ProcessingBlock</w:t>
      </w:r>
      <w:r w:rsidRPr="00EC5628">
        <w:rPr>
          <w:rFonts w:eastAsia="SimSun" w:hint="cs"/>
          <w:rtl/>
          <w:lang w:val="en-CA" w:bidi="ar-EG"/>
        </w:rPr>
        <w:t xml:space="preserve"> السطح البيني الخارجي التالي:</w:t>
      </w:r>
    </w:p>
    <w:p w14:paraId="13151CD5" w14:textId="77777777" w:rsidR="004E1E10" w:rsidRDefault="004E1E10" w:rsidP="004E1E10">
      <w:pPr>
        <w:tabs>
          <w:tab w:val="left" w:pos="720"/>
        </w:tabs>
        <w:overflowPunct/>
        <w:autoSpaceDE/>
        <w:bidi w:val="0"/>
        <w:adjustRightInd/>
        <w:spacing w:after="120" w:line="240" w:lineRule="auto"/>
        <w:ind w:left="851"/>
        <w:jc w:val="left"/>
        <w:rPr>
          <w:rFonts w:ascii="Courier New" w:eastAsia="MS Mincho" w:hAnsi="Courier New" w:cs="Times New Roman"/>
          <w:sz w:val="20"/>
          <w:szCs w:val="20"/>
          <w:lang w:eastAsia="zh-CN"/>
        </w:rPr>
      </w:pPr>
      <w:r>
        <w:rPr>
          <w:rFonts w:ascii="Consolas" w:eastAsia="Yu Mincho" w:hAnsi="Consolas"/>
          <w:b/>
          <w:color w:val="007020"/>
          <w:sz w:val="20"/>
          <w:lang w:eastAsia="zh-CN"/>
        </w:rPr>
        <w:t>class</w:t>
      </w:r>
      <w:r>
        <w:rPr>
          <w:rFonts w:ascii="Consolas" w:eastAsia="Yu Mincho" w:hAnsi="Consolas"/>
          <w:sz w:val="20"/>
          <w:lang w:eastAsia="zh-CN"/>
        </w:rPr>
        <w:t xml:space="preserve"> ProcessingBlock {</w:t>
      </w:r>
      <w:r>
        <w:rPr>
          <w:rFonts w:ascii="Courier New" w:eastAsia="MS Mincho" w:hAnsi="Courier New"/>
          <w:sz w:val="20"/>
          <w:lang w:eastAsia="zh-CN"/>
        </w:rPr>
        <w:br/>
      </w:r>
      <w:r>
        <w:rPr>
          <w:rFonts w:ascii="Consolas" w:eastAsia="Yu Mincho" w:hAnsi="Consolas"/>
          <w:sz w:val="20"/>
          <w:lang w:eastAsia="zh-CN"/>
        </w:rPr>
        <w:t xml:space="preserve">    Fraction start_sample, end_sample;</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int</w:t>
      </w:r>
      <w:r>
        <w:rPr>
          <w:rFonts w:ascii="Consolas" w:eastAsia="Yu Mincho" w:hAnsi="Consolas"/>
          <w:sz w:val="20"/>
          <w:lang w:eastAsia="zh-CN"/>
        </w:rPr>
        <w:t xml:space="preserve"> first_sample, last_sample;</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void</w:t>
      </w:r>
      <w:r>
        <w:rPr>
          <w:rFonts w:ascii="Consolas" w:eastAsia="Yu Mincho" w:hAnsi="Consolas"/>
          <w:sz w:val="20"/>
          <w:lang w:eastAsia="zh-CN"/>
        </w:rPr>
        <w:t xml:space="preserve"> process(</w:t>
      </w:r>
      <w:r>
        <w:rPr>
          <w:rFonts w:ascii="Consolas" w:eastAsia="Yu Mincho" w:hAnsi="Consolas"/>
          <w:b/>
          <w:color w:val="902000"/>
          <w:sz w:val="20"/>
          <w:lang w:eastAsia="zh-CN"/>
        </w:rPr>
        <w:t>int</w:t>
      </w:r>
      <w:r>
        <w:rPr>
          <w:rFonts w:ascii="Consolas" w:eastAsia="Yu Mincho" w:hAnsi="Consolas"/>
          <w:sz w:val="20"/>
          <w:lang w:eastAsia="zh-CN"/>
        </w:rPr>
        <w:t xml:space="preserve"> in_out_samples_start,</w:t>
      </w:r>
      <w:r>
        <w:rPr>
          <w:rFonts w:ascii="Courier New" w:eastAsia="MS Mincho" w:hAnsi="Courier New"/>
          <w:sz w:val="20"/>
          <w:lang w:eastAsia="zh-CN"/>
        </w:rPr>
        <w:br/>
      </w:r>
      <w:r>
        <w:rPr>
          <w:rFonts w:ascii="Consolas" w:eastAsia="Yu Mincho" w:hAnsi="Consolas"/>
          <w:sz w:val="20"/>
          <w:lang w:eastAsia="zh-CN"/>
        </w:rPr>
        <w:t xml:space="preserve">        ndarray&lt;</w:t>
      </w:r>
      <w:r>
        <w:rPr>
          <w:rFonts w:ascii="Consolas" w:eastAsia="Yu Mincho" w:hAnsi="Consolas"/>
          <w:b/>
          <w:color w:val="902000"/>
          <w:sz w:val="20"/>
          <w:lang w:eastAsia="zh-CN"/>
        </w:rPr>
        <w:t>float</w:t>
      </w:r>
      <w:r>
        <w:rPr>
          <w:rFonts w:ascii="Consolas" w:eastAsia="Yu Mincho" w:hAnsi="Consolas"/>
          <w:sz w:val="20"/>
          <w:lang w:eastAsia="zh-CN"/>
        </w:rPr>
        <w:t>&gt; input_samples, ndarray&lt;</w:t>
      </w:r>
      <w:r>
        <w:rPr>
          <w:rFonts w:ascii="Consolas" w:eastAsia="Yu Mincho" w:hAnsi="Consolas"/>
          <w:b/>
          <w:color w:val="902000"/>
          <w:sz w:val="20"/>
          <w:lang w:eastAsia="zh-CN"/>
        </w:rPr>
        <w:t>float</w:t>
      </w:r>
      <w:r>
        <w:rPr>
          <w:rFonts w:ascii="Consolas" w:eastAsia="Yu Mincho" w:hAnsi="Consolas"/>
          <w:sz w:val="20"/>
          <w:lang w:eastAsia="zh-CN"/>
        </w:rPr>
        <w:t>&gt; &amp;output_samples);</w:t>
      </w:r>
      <w:r>
        <w:rPr>
          <w:rFonts w:ascii="Courier New" w:eastAsia="MS Mincho" w:hAnsi="Courier New"/>
          <w:sz w:val="20"/>
          <w:lang w:eastAsia="zh-CN"/>
        </w:rPr>
        <w:br/>
      </w:r>
      <w:r>
        <w:rPr>
          <w:rFonts w:ascii="Consolas" w:eastAsia="Yu Mincho" w:hAnsi="Consolas"/>
          <w:sz w:val="20"/>
          <w:lang w:eastAsia="zh-CN"/>
        </w:rPr>
        <w:t>}</w:t>
      </w:r>
    </w:p>
    <w:p w14:paraId="2BFFD9FE" w14:textId="77777777" w:rsidR="004E1E10" w:rsidRPr="008764BB" w:rsidRDefault="004E1E10" w:rsidP="004E1E10">
      <w:pPr>
        <w:rPr>
          <w:rFonts w:eastAsia="SimSun"/>
          <w:spacing w:val="-6"/>
          <w:rtl/>
          <w:lang w:val="en-CA" w:bidi="ar-EG"/>
        </w:rPr>
      </w:pPr>
      <w:r w:rsidRPr="008764BB">
        <w:rPr>
          <w:rFonts w:eastAsia="SimSun" w:hint="cs"/>
          <w:spacing w:val="-6"/>
          <w:rtl/>
          <w:lang w:val="en-CA" w:bidi="ar-EG"/>
        </w:rPr>
        <w:t xml:space="preserve">ويُفترض أن تكون العينات المحولة إلى العملية </w:t>
      </w:r>
      <w:r w:rsidRPr="008764BB">
        <w:rPr>
          <w:rFonts w:ascii="Courier New" w:eastAsia="MS Mincho" w:hAnsi="Courier New"/>
          <w:spacing w:val="-6"/>
          <w:lang w:val="en-GB"/>
        </w:rPr>
        <w:t>process</w:t>
      </w:r>
      <w:r w:rsidRPr="008764BB">
        <w:rPr>
          <w:rFonts w:eastAsia="SimSun" w:hint="cs"/>
          <w:spacing w:val="-6"/>
          <w:rtl/>
          <w:lang w:val="en-CA" w:bidi="ar-EG"/>
        </w:rPr>
        <w:t xml:space="preserve"> مجموعة فرعية من العينات في ملف الدخل/الخرج بحيث تُمثل </w:t>
      </w:r>
      <m:oMath>
        <m:r>
          <m:rPr>
            <m:scr m:val="monospace"/>
            <m:sty m:val="p"/>
          </m:rPr>
          <w:rPr>
            <w:rFonts w:ascii="Cambria Math" w:eastAsia="MS Mincho" w:hAnsi="Cambria Math"/>
            <w:spacing w:val="-6"/>
            <w:lang w:val="en-GB"/>
          </w:rPr>
          <m:t>output_samples</m:t>
        </m:r>
        <m:r>
          <w:rPr>
            <w:rFonts w:ascii="Cambria Math" w:eastAsia="MS Mincho" w:hAnsi="Cambria Math"/>
            <w:spacing w:val="-6"/>
            <w:lang w:val="en-GB"/>
          </w:rPr>
          <m:t>[i]</m:t>
        </m:r>
      </m:oMath>
      <w:r w:rsidRPr="008764BB">
        <w:rPr>
          <w:rFonts w:eastAsia="SimSun"/>
          <w:spacing w:val="-6"/>
          <w:lang w:val="en-GB"/>
        </w:rPr>
        <w:t xml:space="preserve"> </w:t>
      </w:r>
      <w:r w:rsidRPr="008764BB">
        <w:rPr>
          <w:rFonts w:eastAsia="SimSun" w:hint="cs"/>
          <w:spacing w:val="-6"/>
          <w:rtl/>
          <w:lang w:val="en-CA" w:bidi="ar-EG"/>
        </w:rPr>
        <w:t>و</w:t>
      </w:r>
      <m:oMath>
        <m:r>
          <m:rPr>
            <m:scr m:val="monospace"/>
            <m:sty m:val="p"/>
          </m:rPr>
          <w:rPr>
            <w:rFonts w:ascii="Cambria Math" w:eastAsia="MS Mincho" w:hAnsi="Cambria Math"/>
            <w:spacing w:val="-6"/>
            <w:lang w:val="en-GB"/>
          </w:rPr>
          <m:t xml:space="preserve"> input_samples</m:t>
        </m:r>
        <m:r>
          <w:rPr>
            <w:rFonts w:ascii="Cambria Math" w:eastAsia="MS Mincho" w:hAnsi="Cambria Math"/>
            <w:spacing w:val="-6"/>
            <w:lang w:val="en-GB"/>
          </w:rPr>
          <m:t>[i]</m:t>
        </m:r>
      </m:oMath>
      <w:r w:rsidRPr="008764BB">
        <w:rPr>
          <w:rFonts w:eastAsia="SimSun" w:hint="cs"/>
          <w:spacing w:val="-6"/>
          <w:rtl/>
          <w:lang w:val="en-CA" w:bidi="ar-EG"/>
        </w:rPr>
        <w:t xml:space="preserve"> عينات الدخل والخرج الشاملة </w:t>
      </w:r>
      <m:oMath>
        <m:r>
          <m:rPr>
            <m:scr m:val="monospace"/>
            <m:sty m:val="p"/>
          </m:rPr>
          <w:rPr>
            <w:rFonts w:ascii="Cambria Math" w:eastAsia="MS Mincho" w:hAnsi="Cambria Math"/>
            <w:spacing w:val="-6"/>
            <w:lang w:val="en-GB"/>
          </w:rPr>
          <m:t>in_out_samples_start</m:t>
        </m:r>
        <m:r>
          <w:rPr>
            <w:rFonts w:ascii="Cambria Math" w:eastAsia="MS Mincho" w:hAnsi="Cambria Math"/>
            <w:spacing w:val="-6"/>
            <w:lang w:val="en-GB"/>
          </w:rPr>
          <m:t>+i</m:t>
        </m:r>
      </m:oMath>
      <w:r w:rsidRPr="008764BB">
        <w:rPr>
          <w:rFonts w:eastAsia="SimSun" w:hint="cs"/>
          <w:spacing w:val="-6"/>
          <w:rtl/>
          <w:lang w:val="en-CA" w:bidi="ar-EG"/>
        </w:rPr>
        <w:t xml:space="preserve">. وتُحدد نعوت العينة الأولى والأخيرة </w:t>
      </w:r>
      <w:r w:rsidRPr="008764BB">
        <w:rPr>
          <w:rFonts w:ascii="Courier New" w:eastAsia="MS Mincho" w:hAnsi="Courier New"/>
          <w:spacing w:val="-6"/>
          <w:lang w:val="en-GB"/>
        </w:rPr>
        <w:t>first_sample</w:t>
      </w:r>
      <w:r w:rsidRPr="008764BB">
        <w:rPr>
          <w:rFonts w:eastAsia="SimSun" w:hint="cs"/>
          <w:spacing w:val="-6"/>
          <w:rtl/>
          <w:lang w:val="en-CA" w:bidi="ar-EG"/>
        </w:rPr>
        <w:t xml:space="preserve"> و</w:t>
      </w:r>
      <w:r w:rsidRPr="008764BB">
        <w:rPr>
          <w:rFonts w:ascii="Courier New" w:eastAsia="MS Mincho" w:hAnsi="Courier New"/>
          <w:spacing w:val="-6"/>
          <w:lang w:val="en-GB"/>
        </w:rPr>
        <w:t>last_sample</w:t>
      </w:r>
      <w:r w:rsidRPr="008764BB">
        <w:rPr>
          <w:rFonts w:eastAsia="SimSun" w:hint="cs"/>
          <w:spacing w:val="-6"/>
          <w:rtl/>
          <w:lang w:val="en-CA" w:bidi="ar-EG"/>
        </w:rPr>
        <w:t xml:space="preserve"> مدى أرقام العينة الشاملة </w:t>
      </w:r>
      <m:oMath>
        <m:r>
          <w:rPr>
            <w:rFonts w:ascii="Cambria Math" w:eastAsia="MS Mincho" w:hAnsi="Cambria Math"/>
            <w:spacing w:val="-6"/>
            <w:lang w:val="en-GB"/>
          </w:rPr>
          <m:t>s</m:t>
        </m:r>
      </m:oMath>
      <w:r w:rsidRPr="008764BB">
        <w:rPr>
          <w:rFonts w:eastAsia="SimSun" w:hint="cs"/>
          <w:spacing w:val="-6"/>
          <w:rtl/>
          <w:lang w:val="en-CA" w:bidi="ar-EG"/>
        </w:rPr>
        <w:t xml:space="preserve"> التي تتأثر بالعملية </w:t>
      </w:r>
      <w:r w:rsidRPr="008764BB">
        <w:rPr>
          <w:rFonts w:ascii="Courier New" w:eastAsia="MS Mincho" w:hAnsi="Courier New"/>
          <w:spacing w:val="-6"/>
          <w:lang w:val="en-GB"/>
        </w:rPr>
        <w:t>process</w:t>
      </w:r>
      <w:r w:rsidRPr="008764BB">
        <w:rPr>
          <w:rFonts w:eastAsia="SimSun" w:hint="cs"/>
          <w:spacing w:val="-6"/>
          <w:rtl/>
          <w:lang w:val="en-CA" w:bidi="ar-EG"/>
        </w:rPr>
        <w:t>:</w:t>
      </w:r>
    </w:p>
    <w:p w14:paraId="115AAB1C" w14:textId="77777777" w:rsidR="004E1E10" w:rsidRPr="00EC5628" w:rsidRDefault="004E1E10" w:rsidP="009B30FF">
      <w:pPr>
        <w:pStyle w:val="Equation"/>
        <w:rPr>
          <w:rtl/>
          <w:lang w:val="en-CA" w:bidi="ar-EG"/>
        </w:rPr>
      </w:pPr>
      <m:oMathPara>
        <m:oMath>
          <m:r>
            <m:rPr>
              <m:scr m:val="monospace"/>
              <m:sty m:val="p"/>
            </m:rPr>
            <w:rPr>
              <w:rFonts w:ascii="Cambria Math" w:hAnsi="Cambria Math"/>
              <w:lang w:val="en-GB"/>
            </w:rPr>
            <m:t>first_sample</m:t>
          </m:r>
          <m:r>
            <w:rPr>
              <w:rFonts w:ascii="Cambria Math" w:hAnsi="Cambria Math"/>
              <w:lang w:val="en-GB"/>
            </w:rPr>
            <m:t>≤s≤</m:t>
          </m:r>
          <m:r>
            <m:rPr>
              <m:scr m:val="monospace"/>
              <m:sty m:val="p"/>
            </m:rPr>
            <w:rPr>
              <w:rFonts w:ascii="Cambria Math" w:hAnsi="Cambria Math"/>
              <w:lang w:val="en-GB"/>
            </w:rPr>
            <m:t>last_sample</m:t>
          </m:r>
        </m:oMath>
      </m:oMathPara>
    </w:p>
    <w:p w14:paraId="5E630FBC" w14:textId="77777777" w:rsidR="004E1E10" w:rsidRPr="00EC5628" w:rsidRDefault="004E1E10" w:rsidP="004E1E10">
      <w:pPr>
        <w:rPr>
          <w:rFonts w:eastAsia="SimSun"/>
          <w:lang w:val="fr-FR" w:bidi="ar-EG"/>
        </w:rPr>
      </w:pPr>
      <w:r w:rsidRPr="00EC5628">
        <w:rPr>
          <w:rFonts w:eastAsia="SimSun" w:hint="cs"/>
          <w:rtl/>
          <w:lang w:val="fr-FR" w:bidi="ar-EG"/>
        </w:rPr>
        <w:t>و</w:t>
      </w:r>
      <w:r w:rsidRPr="00EC5628">
        <w:rPr>
          <w:rFonts w:ascii="Courier New" w:eastAsia="MS Mincho" w:hAnsi="Courier New"/>
          <w:lang w:val="en-GB"/>
        </w:rPr>
        <w:t>start_sample</w:t>
      </w:r>
      <w:r w:rsidRPr="00EC5628">
        <w:rPr>
          <w:rFonts w:eastAsia="SimSun" w:hint="cs"/>
          <w:rtl/>
          <w:lang w:val="fr-FR" w:bidi="ar-EG"/>
        </w:rPr>
        <w:t xml:space="preserve"> و</w:t>
      </w:r>
      <w:r w:rsidRPr="00EC5628">
        <w:rPr>
          <w:rFonts w:ascii="Courier New" w:eastAsia="MS Mincho" w:hAnsi="Courier New"/>
          <w:lang w:val="en-GB"/>
        </w:rPr>
        <w:t>end_sample</w:t>
      </w:r>
      <w:r w:rsidRPr="00EC5628">
        <w:rPr>
          <w:rFonts w:eastAsia="SimSun" w:hint="cs"/>
          <w:rtl/>
          <w:lang w:val="fr-FR" w:bidi="ar-EG"/>
        </w:rPr>
        <w:t xml:space="preserve"> هما كسور أرقام بداية ونهاية العينة التي تُستعمل لتحديد نعوت </w:t>
      </w:r>
      <w:r w:rsidRPr="00EC5628">
        <w:rPr>
          <w:rFonts w:ascii="Courier New" w:eastAsia="MS Mincho" w:hAnsi="Courier New"/>
          <w:lang w:val="en-GB"/>
        </w:rPr>
        <w:t>first_sample</w:t>
      </w:r>
      <w:r w:rsidRPr="00EC5628">
        <w:rPr>
          <w:rFonts w:eastAsia="SimSun" w:hint="cs"/>
          <w:rtl/>
          <w:lang w:val="fr-FR" w:bidi="ar-EG"/>
        </w:rPr>
        <w:t xml:space="preserve"> و</w:t>
      </w:r>
      <w:r w:rsidRPr="00EC5628">
        <w:rPr>
          <w:rFonts w:ascii="Courier New" w:eastAsia="MS Mincho" w:hAnsi="Courier New"/>
          <w:lang w:val="en-GB"/>
        </w:rPr>
        <w:t>last_sample</w:t>
      </w:r>
      <w:r w:rsidRPr="00EC5628">
        <w:rPr>
          <w:rFonts w:eastAsia="SimSun" w:hint="cs"/>
          <w:rtl/>
          <w:lang w:val="fr-FR" w:bidi="ar-EG"/>
        </w:rPr>
        <w:t xml:space="preserve">، ويمكن استعمالهما في تنفيذ الفئات الفرعية لفدرات التجهيز </w:t>
      </w:r>
      <w:r w:rsidRPr="00EC5628">
        <w:rPr>
          <w:rFonts w:ascii="Courier New" w:eastAsia="MS Mincho" w:hAnsi="Courier New"/>
          <w:lang w:val="en-GB"/>
        </w:rPr>
        <w:t>ProcessingBlock</w:t>
      </w:r>
      <w:r w:rsidRPr="00EC5628">
        <w:rPr>
          <w:rFonts w:eastAsia="SimSun" w:hint="cs"/>
          <w:rtl/>
          <w:lang w:val="fr-FR" w:bidi="ar-EG"/>
        </w:rPr>
        <w:t>.</w:t>
      </w:r>
    </w:p>
    <w:p w14:paraId="195F92D7" w14:textId="77777777" w:rsidR="004E1E10" w:rsidRPr="00EC5628" w:rsidRDefault="004E1E10" w:rsidP="004E1E10">
      <w:pPr>
        <w:rPr>
          <w:rFonts w:eastAsia="SimSun"/>
          <w:lang w:val="fr-FR" w:bidi="ar-EG"/>
        </w:rPr>
      </w:pPr>
      <w:r w:rsidRPr="00EC5628">
        <w:rPr>
          <w:rFonts w:eastAsia="SimSun" w:hint="cs"/>
          <w:rtl/>
          <w:lang w:val="fr-FR" w:bidi="ar-EG"/>
        </w:rPr>
        <w:t xml:space="preserve">وتُخزّن كائنات قناة </w:t>
      </w:r>
      <w:r w:rsidRPr="00EC5628">
        <w:rPr>
          <w:rFonts w:ascii="Courier New" w:eastAsia="MS Mincho" w:hAnsi="Courier New"/>
          <w:lang w:val="en-GB"/>
        </w:rPr>
        <w:t>BlockProcessingChannel</w:t>
      </w:r>
      <w:r w:rsidRPr="00EC5628">
        <w:rPr>
          <w:rFonts w:ascii="Courier New" w:eastAsia="MS Mincho" w:hAnsi="Courier New" w:hint="cs"/>
          <w:rtl/>
          <w:lang w:val="en-GB"/>
        </w:rPr>
        <w:t xml:space="preserve"> صفاً من </w:t>
      </w:r>
      <w:r w:rsidRPr="00EC5628">
        <w:rPr>
          <w:rFonts w:ascii="Courier New" w:eastAsia="MS Mincho" w:hAnsi="Courier New"/>
          <w:lang w:val="en-GB"/>
        </w:rPr>
        <w:t>ProcessingBlock</w:t>
      </w:r>
      <w:r w:rsidRPr="00EC5628">
        <w:rPr>
          <w:rFonts w:ascii="Courier New" w:eastAsia="MS Mincho" w:hAnsi="Courier New" w:hint="cs"/>
          <w:rtl/>
          <w:lang w:val="en-GB"/>
        </w:rPr>
        <w:t xml:space="preserve">، ويعاد شغلها بفدرات تطلب ذلك من مصدر البيانات الشرحية </w:t>
      </w:r>
      <w:r w:rsidRPr="00EC5628">
        <w:rPr>
          <w:rFonts w:ascii="Courier New" w:eastAsia="MS Mincho" w:hAnsi="Courier New"/>
          <w:lang w:val="en-GB"/>
        </w:rPr>
        <w:t>metadata_source</w:t>
      </w:r>
      <w:r w:rsidRPr="00EC5628">
        <w:rPr>
          <w:rFonts w:ascii="Courier New" w:eastAsia="MS Mincho" w:hAnsi="Courier New" w:hint="cs"/>
          <w:rtl/>
          <w:lang w:val="en-GB"/>
        </w:rPr>
        <w:t xml:space="preserve"> وتمررها من خلال </w:t>
      </w:r>
      <w:r w:rsidRPr="00EC5628">
        <w:rPr>
          <w:rFonts w:ascii="Courier New" w:eastAsia="MS Mincho" w:hAnsi="Courier New"/>
          <w:lang w:val="en-GB"/>
        </w:rPr>
        <w:t>interpret_metadata</w:t>
      </w:r>
      <w:r w:rsidRPr="00EC5628">
        <w:rPr>
          <w:rFonts w:ascii="Courier New" w:eastAsia="MS Mincho" w:hAnsi="Courier New" w:hint="cs"/>
          <w:rtl/>
          <w:lang w:val="en-GB"/>
        </w:rPr>
        <w:t xml:space="preserve">. وتُطبق العملية </w:t>
      </w:r>
      <w:r w:rsidRPr="00EC5628">
        <w:rPr>
          <w:rFonts w:ascii="Courier New" w:eastAsia="MS Mincho" w:hAnsi="Courier New"/>
          <w:lang w:val="en-GB"/>
        </w:rPr>
        <w:t>process</w:t>
      </w:r>
      <w:r w:rsidRPr="00EC5628">
        <w:rPr>
          <w:rFonts w:ascii="Courier New" w:eastAsia="MS Mincho" w:hAnsi="Courier New" w:hint="cs"/>
          <w:rtl/>
          <w:lang w:val="en-GB"/>
        </w:rPr>
        <w:t xml:space="preserve"> فدرات التجهيز في صف الانتظار هذا على العينات التي تُمرر إليها، باستعمال </w:t>
      </w:r>
      <w:r w:rsidRPr="00EC5628">
        <w:rPr>
          <w:rFonts w:ascii="Courier New" w:eastAsia="MS Mincho" w:hAnsi="Courier New"/>
          <w:lang w:val="en-GB"/>
        </w:rPr>
        <w:t>first_sample</w:t>
      </w:r>
      <w:r w:rsidRPr="00EC5628">
        <w:rPr>
          <w:rFonts w:ascii="Courier New" w:eastAsia="MS Mincho" w:hAnsi="Courier New" w:hint="cs"/>
          <w:rtl/>
          <w:lang w:val="en-GB"/>
        </w:rPr>
        <w:t xml:space="preserve"> و</w:t>
      </w:r>
      <w:r w:rsidRPr="00EC5628">
        <w:rPr>
          <w:rFonts w:ascii="Courier New" w:eastAsia="MS Mincho" w:hAnsi="Courier New"/>
          <w:lang w:val="en-GB"/>
        </w:rPr>
        <w:t>last_sample</w:t>
      </w:r>
      <w:r w:rsidRPr="00EC5628">
        <w:rPr>
          <w:rFonts w:ascii="Courier New" w:eastAsia="MS Mincho" w:hAnsi="Courier New" w:hint="cs"/>
          <w:rtl/>
          <w:lang w:val="en-GB"/>
        </w:rPr>
        <w:t xml:space="preserve"> لتحديد متى يتم الانتقال إلى الفدرة التالية.</w:t>
      </w:r>
    </w:p>
    <w:p w14:paraId="0290F908" w14:textId="77777777" w:rsidR="004E1E10" w:rsidRPr="00EC5628" w:rsidRDefault="004E1E10" w:rsidP="004E1E10">
      <w:pPr>
        <w:rPr>
          <w:rFonts w:eastAsia="SimSun"/>
          <w:rtl/>
          <w:lang w:val="fr-FR" w:bidi="ar-EG"/>
        </w:rPr>
      </w:pPr>
      <w:r w:rsidRPr="00EC5628">
        <w:rPr>
          <w:rFonts w:eastAsia="SimSun" w:hint="cs"/>
          <w:rtl/>
          <w:lang w:val="fr-FR" w:bidi="ar-EG"/>
        </w:rPr>
        <w:t>ويتيح هذا الهيكل انفصال مكونات العارض؛ ويمكن تجهيز العينات السمعية بأحجام في شكل كتل بصورة مستقلة عن أحجام فدرات البيانات الشرحية، مع الحفاظ على تجهيز البيانات الشرحية بصورة دقيقة من حيث العينات، وبدون تعقيد للعارض نتيجة شواغل التوقيت الملموسة.</w:t>
      </w:r>
    </w:p>
    <w:p w14:paraId="0EAE60DB" w14:textId="77777777" w:rsidR="004E1E10" w:rsidRPr="00EC5628" w:rsidRDefault="004E1E10" w:rsidP="004E1E10">
      <w:pPr>
        <w:rPr>
          <w:rFonts w:eastAsia="SimSun"/>
          <w:rtl/>
          <w:lang w:val="fr-FR" w:bidi="ar-EG"/>
        </w:rPr>
      </w:pPr>
      <w:r w:rsidRPr="00EC5628">
        <w:rPr>
          <w:rFonts w:eastAsia="SimSun" w:hint="cs"/>
          <w:rtl/>
          <w:lang w:val="fr-FR" w:bidi="ar-EG"/>
        </w:rPr>
        <w:t xml:space="preserve">ويؤدي قرار السماح للعارض بسحب فدرات البيانات الشرحية إلى إبقاء تفسير البيانات الشرحية للتوقيت داخل العارض </w:t>
      </w:r>
      <w:r w:rsidRPr="00EC5628">
        <w:rPr>
          <w:rFonts w:eastAsia="SimSun"/>
          <w:rtl/>
          <w:lang w:val="fr-FR" w:bidi="ar-EG"/>
        </w:rPr>
        <w:t>–</w:t>
      </w:r>
      <w:r w:rsidRPr="00EC5628">
        <w:rPr>
          <w:rFonts w:eastAsia="SimSun" w:hint="cs"/>
          <w:rtl/>
          <w:lang w:val="fr-FR" w:bidi="ar-EG"/>
        </w:rPr>
        <w:t xml:space="preserve"> وإذا</w:t>
      </w:r>
      <w:r>
        <w:rPr>
          <w:rFonts w:eastAsia="SimSun" w:hint="eastAsia"/>
          <w:rtl/>
          <w:lang w:val="fr-FR" w:bidi="ar-EG"/>
        </w:rPr>
        <w:t> </w:t>
      </w:r>
      <w:r w:rsidRPr="00EC5628">
        <w:rPr>
          <w:rFonts w:eastAsia="SimSun" w:hint="cs"/>
          <w:rtl/>
          <w:lang w:val="fr-FR" w:bidi="ar-EG"/>
        </w:rPr>
        <w:t>تم دفع البيانات الشرحية بدلاً من ذلك داخل العارض، سيكون على المكون الذي يقوم بالدفع أن يعرف متى تكون الفدرة التالية مطلوبة، وهو ما يعتمد على معلومات التوقيت التي تكون بداخله.</w:t>
      </w:r>
    </w:p>
    <w:p w14:paraId="52C666D6" w14:textId="77777777" w:rsidR="004E1E10" w:rsidRPr="00EC5628" w:rsidRDefault="004E1E10" w:rsidP="004E1E10">
      <w:pPr>
        <w:rPr>
          <w:rFonts w:eastAsia="SimSun"/>
          <w:lang w:val="fr-FR" w:bidi="ar-EG"/>
        </w:rPr>
      </w:pPr>
      <w:r w:rsidRPr="00EC5628">
        <w:rPr>
          <w:rFonts w:eastAsia="SimSun" w:hint="cs"/>
          <w:rtl/>
          <w:lang w:val="fr-FR" w:bidi="ar-EG"/>
        </w:rPr>
        <w:t xml:space="preserve">وتُنفذ هذه الوظيفة في العنصر </w:t>
      </w:r>
      <w:r w:rsidRPr="00EC5628">
        <w:rPr>
          <w:rFonts w:ascii="Courier New" w:eastAsia="MS Mincho" w:hAnsi="Courier New"/>
          <w:lang w:val="en-GB"/>
        </w:rPr>
        <w:t>core.renderer_common</w:t>
      </w:r>
      <w:r w:rsidRPr="00EC5628">
        <w:rPr>
          <w:rFonts w:eastAsia="SimSun" w:hint="cs"/>
          <w:rtl/>
          <w:lang w:val="fr-FR" w:bidi="ar-EG"/>
        </w:rPr>
        <w:t>.</w:t>
      </w:r>
    </w:p>
    <w:p w14:paraId="2063EFD8" w14:textId="77777777" w:rsidR="004E1E10" w:rsidRPr="00EC5628" w:rsidRDefault="004E1E10" w:rsidP="009B30FF">
      <w:pPr>
        <w:pStyle w:val="Heading3"/>
        <w:keepNext w:val="0"/>
        <w:keepLines w:val="0"/>
        <w:rPr>
          <w:rFonts w:eastAsia="SimSun"/>
          <w:rtl/>
          <w:lang w:eastAsia="zh-CN" w:bidi="ar-EG"/>
        </w:rPr>
      </w:pPr>
      <w:r w:rsidRPr="00EC5628">
        <w:rPr>
          <w:rFonts w:eastAsia="SimSun"/>
          <w:lang w:eastAsia="zh-CN" w:bidi="ar-EG"/>
        </w:rPr>
        <w:t>1.4.6</w:t>
      </w:r>
      <w:r w:rsidRPr="00EC5628">
        <w:rPr>
          <w:rFonts w:eastAsia="SimSun"/>
          <w:rtl/>
          <w:lang w:eastAsia="zh-CN" w:bidi="ar-EG"/>
        </w:rPr>
        <w:tab/>
      </w:r>
      <w:r w:rsidRPr="00EC5628">
        <w:rPr>
          <w:rFonts w:eastAsia="SimSun" w:hint="cs"/>
          <w:rtl/>
          <w:lang w:val="en-GB" w:eastAsia="zh-CN" w:bidi="ar-EG"/>
        </w:rPr>
        <w:t xml:space="preserve">أنماط فدرات التجهيز </w:t>
      </w:r>
      <w:r w:rsidRPr="00EC5628">
        <w:rPr>
          <w:rFonts w:ascii="Courier New" w:eastAsia="MS Mincho" w:hAnsi="Courier New"/>
          <w:lang w:val="en-GB"/>
        </w:rPr>
        <w:t>ProcessingBlock</w:t>
      </w:r>
      <w:r w:rsidRPr="00EC5628">
        <w:rPr>
          <w:rFonts w:ascii="Courier New" w:eastAsia="MS Mincho" w:hAnsi="Courier New" w:hint="cs"/>
          <w:rtl/>
          <w:lang w:val="en-GB"/>
        </w:rPr>
        <w:t xml:space="preserve"> المنفذة</w:t>
      </w:r>
    </w:p>
    <w:p w14:paraId="34F4EB9D" w14:textId="77777777" w:rsidR="004E1E10" w:rsidRPr="00EC5628" w:rsidRDefault="004E1E10" w:rsidP="004E1E10">
      <w:pPr>
        <w:rPr>
          <w:rFonts w:eastAsia="SimSun"/>
          <w:lang w:val="fr-FR" w:bidi="ar-EG"/>
        </w:rPr>
      </w:pPr>
      <w:r w:rsidRPr="00EC5628">
        <w:rPr>
          <w:rFonts w:eastAsia="SimSun" w:hint="cs"/>
          <w:rtl/>
          <w:lang w:val="fr-FR" w:bidi="ar-EG"/>
        </w:rPr>
        <w:t>توجد ثلاثة أنماط عامة لفدرات التجهيز هي:</w:t>
      </w:r>
    </w:p>
    <w:p w14:paraId="32FFBE14" w14:textId="77777777" w:rsidR="004E1E10" w:rsidRPr="00EC5628" w:rsidRDefault="004E1E10" w:rsidP="004E1E10">
      <w:pPr>
        <w:rPr>
          <w:rFonts w:eastAsia="SimSun"/>
          <w:lang w:val="fr-FR" w:bidi="ar-EG"/>
        </w:rPr>
      </w:pPr>
      <w:r w:rsidRPr="00EC5628">
        <w:rPr>
          <w:rFonts w:eastAsia="SimSun" w:hint="cs"/>
          <w:rtl/>
          <w:lang w:val="fr-FR" w:bidi="ar-EG"/>
        </w:rPr>
        <w:t xml:space="preserve">تأخذ </w:t>
      </w:r>
      <w:r w:rsidRPr="00EC5628">
        <w:rPr>
          <w:rFonts w:ascii="Courier New" w:eastAsia="MS Mincho" w:hAnsi="Courier New"/>
          <w:lang w:val="en-GB"/>
        </w:rPr>
        <w:t>FixedGains</w:t>
      </w:r>
      <w:r w:rsidRPr="00EC5628">
        <w:rPr>
          <w:rFonts w:eastAsia="SimSun" w:hint="cs"/>
          <w:rtl/>
          <w:lang w:val="fr-FR" w:bidi="ar-EG"/>
        </w:rPr>
        <w:t xml:space="preserve"> قناة دخل واحدة وتُطبق </w:t>
      </w:r>
      <m:oMath>
        <m:r>
          <w:rPr>
            <w:rFonts w:ascii="Cambria Math" w:eastAsia="MS Mincho" w:hAnsi="Cambria Math"/>
            <w:lang w:val="en-GB"/>
          </w:rPr>
          <m:t>n</m:t>
        </m:r>
      </m:oMath>
      <w:r w:rsidRPr="00EC5628">
        <w:rPr>
          <w:rFonts w:eastAsia="SimSun" w:hint="cs"/>
          <w:rtl/>
          <w:lang w:val="fr-FR" w:bidi="ar-EG"/>
        </w:rPr>
        <w:t xml:space="preserve"> كسب، وتجمع الخرج في </w:t>
      </w:r>
      <m:oMath>
        <m:r>
          <w:rPr>
            <w:rFonts w:ascii="Cambria Math" w:eastAsia="MS Mincho" w:hAnsi="Cambria Math"/>
            <w:lang w:val="en-GB"/>
          </w:rPr>
          <m:t>n</m:t>
        </m:r>
      </m:oMath>
      <w:r w:rsidRPr="00EC5628">
        <w:rPr>
          <w:rFonts w:eastAsia="SimSun" w:hint="cs"/>
          <w:rtl/>
          <w:lang w:val="fr-FR" w:bidi="ar-EG"/>
        </w:rPr>
        <w:t xml:space="preserve"> قنوات خرج.</w:t>
      </w:r>
    </w:p>
    <w:p w14:paraId="182BC927" w14:textId="77777777" w:rsidR="004E1E10" w:rsidRPr="00EC5628" w:rsidRDefault="004E1E10" w:rsidP="004E1E10">
      <w:pPr>
        <w:rPr>
          <w:rFonts w:eastAsia="SimSun"/>
          <w:rtl/>
          <w:lang w:val="en-CA" w:bidi="ar-EG"/>
        </w:rPr>
      </w:pPr>
      <w:r w:rsidRPr="00EC5628">
        <w:rPr>
          <w:rFonts w:eastAsia="SimSun" w:hint="cs"/>
          <w:rtl/>
          <w:lang w:val="fr-FR" w:bidi="ar-EG"/>
        </w:rPr>
        <w:t>وتأخذ</w:t>
      </w:r>
      <w:r w:rsidRPr="00EC5628">
        <w:rPr>
          <w:rFonts w:eastAsia="SimSun" w:hint="cs"/>
          <w:rtl/>
          <w:lang w:val="en-CA" w:bidi="ar-EG"/>
        </w:rPr>
        <w:t xml:space="preserve"> </w:t>
      </w:r>
      <w:r w:rsidRPr="00EC5628">
        <w:rPr>
          <w:rFonts w:ascii="Courier New" w:eastAsia="MS Mincho" w:hAnsi="Courier New"/>
          <w:lang w:val="en-GB"/>
        </w:rPr>
        <w:t>FixedMatrix</w:t>
      </w:r>
      <w:r w:rsidRPr="00EC5628">
        <w:rPr>
          <w:rFonts w:eastAsia="SimSun" w:hint="cs"/>
          <w:rtl/>
          <w:lang w:val="en-CA" w:bidi="ar-EG"/>
        </w:rPr>
        <w:t xml:space="preserve"> عدد </w:t>
      </w:r>
      <m:oMath>
        <m:r>
          <w:rPr>
            <w:rFonts w:ascii="Cambria Math" w:eastAsia="MS Mincho" w:hAnsi="Cambria Math"/>
            <w:lang w:val="en-GB"/>
          </w:rPr>
          <m:t>N</m:t>
        </m:r>
      </m:oMath>
      <w:r w:rsidRPr="00EC5628">
        <w:rPr>
          <w:rFonts w:eastAsia="SimSun" w:hint="cs"/>
          <w:rtl/>
          <w:lang w:val="en-CA" w:bidi="ar-EG"/>
        </w:rPr>
        <w:t xml:space="preserve"> قنوات دخل وتُطبق مصفوفق كسب </w:t>
      </w:r>
      <m:oMath>
        <m:r>
          <w:rPr>
            <w:rFonts w:ascii="Cambria Math" w:eastAsia="MS Mincho" w:hAnsi="Cambria Math"/>
            <w:lang w:val="en-GB"/>
          </w:rPr>
          <m:t>NxM</m:t>
        </m:r>
      </m:oMath>
      <w:r w:rsidRPr="00EC5628">
        <w:rPr>
          <w:rFonts w:eastAsia="SimSun" w:hint="cs"/>
          <w:rtl/>
          <w:lang w:val="en-CA" w:bidi="ar-EG"/>
        </w:rPr>
        <w:t xml:space="preserve"> لتشكيل </w:t>
      </w:r>
      <m:oMath>
        <m:r>
          <w:rPr>
            <w:rFonts w:ascii="Cambria Math" w:eastAsia="MS Mincho" w:hAnsi="Cambria Math"/>
            <w:lang w:val="en-GB"/>
          </w:rPr>
          <m:t>M</m:t>
        </m:r>
      </m:oMath>
      <w:r w:rsidRPr="00EC5628">
        <w:rPr>
          <w:rFonts w:eastAsia="SimSun" w:hint="cs"/>
          <w:rtl/>
          <w:lang w:val="en-CA" w:bidi="ar-EG"/>
        </w:rPr>
        <w:t xml:space="preserve"> قنوات خرج.</w:t>
      </w:r>
    </w:p>
    <w:p w14:paraId="62D0A65F" w14:textId="77777777" w:rsidR="004E1E10" w:rsidRPr="00EC5628" w:rsidRDefault="004E1E10" w:rsidP="004E1E10">
      <w:pPr>
        <w:rPr>
          <w:rFonts w:eastAsia="SimSun"/>
          <w:lang w:val="fr-FR" w:bidi="ar-EG"/>
        </w:rPr>
      </w:pPr>
      <w:r w:rsidRPr="00EC5628">
        <w:rPr>
          <w:rFonts w:eastAsia="SimSun" w:hint="cs"/>
          <w:rtl/>
          <w:lang w:val="fr-FR" w:bidi="ar-EG"/>
        </w:rPr>
        <w:t xml:space="preserve">وتأخذ </w:t>
      </w:r>
      <w:r w:rsidRPr="00EC5628">
        <w:rPr>
          <w:rFonts w:ascii="Courier New" w:eastAsia="MS Mincho" w:hAnsi="Courier New"/>
          <w:lang w:val="en-GB"/>
        </w:rPr>
        <w:t>InterpGains</w:t>
      </w:r>
      <w:r w:rsidRPr="00EC5628">
        <w:rPr>
          <w:rFonts w:eastAsia="SimSun" w:hint="cs"/>
          <w:rtl/>
          <w:lang w:val="fr-FR" w:bidi="ar-EG"/>
        </w:rPr>
        <w:t xml:space="preserve"> قناة دخل واحدة وتُطبق </w:t>
      </w:r>
      <m:oMath>
        <m:r>
          <w:rPr>
            <w:rFonts w:ascii="Cambria Math" w:eastAsia="MS Mincho" w:hAnsi="Cambria Math"/>
            <w:lang w:val="en-GB"/>
          </w:rPr>
          <m:t>n</m:t>
        </m:r>
      </m:oMath>
      <w:r w:rsidRPr="00EC5628">
        <w:rPr>
          <w:rFonts w:eastAsia="SimSun" w:hint="cs"/>
          <w:rtl/>
          <w:lang w:val="fr-FR" w:bidi="ar-EG"/>
        </w:rPr>
        <w:t xml:space="preserve"> كسب مستكمل داخلياً بصورة خطية وتجمع الخرج في </w:t>
      </w:r>
      <m:oMath>
        <m:r>
          <w:rPr>
            <w:rFonts w:ascii="Cambria Math" w:eastAsia="MS Mincho" w:hAnsi="Cambria Math"/>
            <w:lang w:val="en-GB"/>
          </w:rPr>
          <m:t>n</m:t>
        </m:r>
      </m:oMath>
      <w:r w:rsidRPr="00EC5628">
        <w:rPr>
          <w:rFonts w:eastAsia="SimSun" w:hint="cs"/>
          <w:rtl/>
          <w:lang w:val="fr-FR" w:bidi="ar-EG"/>
        </w:rPr>
        <w:t xml:space="preserve"> قنوات خرج. ويتم توفير متجهي كسب هما </w:t>
      </w:r>
      <w:r w:rsidRPr="00EC5628">
        <w:rPr>
          <w:rFonts w:ascii="Courier New" w:eastAsia="MS Mincho" w:hAnsi="Courier New"/>
          <w:lang w:val="en-GB"/>
        </w:rPr>
        <w:t>gains_start</w:t>
      </w:r>
      <w:r w:rsidRPr="00EC5628">
        <w:rPr>
          <w:rFonts w:eastAsia="SimSun" w:hint="cs"/>
          <w:rtl/>
          <w:lang w:val="fr-FR" w:bidi="ar-EG"/>
        </w:rPr>
        <w:t xml:space="preserve"> و</w:t>
      </w:r>
      <w:r w:rsidRPr="00EC5628">
        <w:rPr>
          <w:rFonts w:ascii="Courier New" w:eastAsia="MS Mincho" w:hAnsi="Courier New"/>
          <w:lang w:val="en-GB"/>
        </w:rPr>
        <w:t>gains_end</w:t>
      </w:r>
      <w:r w:rsidRPr="00EC5628">
        <w:rPr>
          <w:rFonts w:eastAsia="SimSun" w:hint="cs"/>
          <w:rtl/>
          <w:lang w:val="fr-FR" w:bidi="ar-EG"/>
        </w:rPr>
        <w:t xml:space="preserve">، وهما الكسب الذي ينبغي تطبيقه في أوقات بداية العينة </w:t>
      </w:r>
      <w:r w:rsidRPr="00EC5628">
        <w:rPr>
          <w:rFonts w:ascii="Courier New" w:eastAsia="MS Mincho" w:hAnsi="Courier New"/>
          <w:lang w:val="en-GB"/>
        </w:rPr>
        <w:t>start_sample</w:t>
      </w:r>
      <w:r w:rsidRPr="00EC5628">
        <w:rPr>
          <w:rFonts w:eastAsia="SimSun" w:hint="cs"/>
          <w:rtl/>
          <w:lang w:val="fr-FR" w:bidi="ar-EG"/>
        </w:rPr>
        <w:t xml:space="preserve"> ونهاية العينة </w:t>
      </w:r>
      <w:r w:rsidRPr="00EC5628">
        <w:rPr>
          <w:rFonts w:ascii="Courier New" w:eastAsia="MS Mincho" w:hAnsi="Courier New"/>
          <w:lang w:val="en-GB"/>
        </w:rPr>
        <w:t>end_sample</w:t>
      </w:r>
      <w:r w:rsidRPr="00EC5628">
        <w:rPr>
          <w:rFonts w:eastAsia="SimSun" w:hint="cs"/>
          <w:rtl/>
          <w:lang w:val="fr-FR" w:bidi="ar-EG"/>
        </w:rPr>
        <w:t xml:space="preserve">. ويتم الحصول على الكسب </w:t>
      </w:r>
      <m:oMath>
        <m:r>
          <w:rPr>
            <w:rFonts w:ascii="Cambria Math" w:eastAsia="MS Mincho" w:hAnsi="Cambria Math"/>
            <w:lang w:val="en-GB"/>
          </w:rPr>
          <m:t>g(i,s)</m:t>
        </m:r>
      </m:oMath>
      <w:r w:rsidRPr="00EC5628">
        <w:rPr>
          <w:rFonts w:eastAsia="SimSun" w:hint="cs"/>
          <w:rtl/>
          <w:lang w:val="fr-FR" w:bidi="ar-EG"/>
        </w:rPr>
        <w:t xml:space="preserve"> المطبق على القناة </w:t>
      </w:r>
      <m:oMath>
        <m:r>
          <w:rPr>
            <w:rFonts w:ascii="Cambria Math" w:eastAsia="MS Mincho" w:hAnsi="Cambria Math"/>
            <w:lang w:val="en-GB"/>
          </w:rPr>
          <m:t>i</m:t>
        </m:r>
      </m:oMath>
      <w:r w:rsidRPr="00EC5628">
        <w:rPr>
          <w:rFonts w:eastAsia="SimSun" w:hint="cs"/>
          <w:rtl/>
          <w:lang w:val="fr-FR" w:bidi="ar-EG"/>
        </w:rPr>
        <w:t xml:space="preserve"> في العينة </w:t>
      </w:r>
      <m:oMath>
        <m:r>
          <w:rPr>
            <w:rFonts w:ascii="Cambria Math" w:eastAsia="MS Mincho" w:hAnsi="Cambria Math"/>
            <w:lang w:val="en-GB"/>
          </w:rPr>
          <m:t>s</m:t>
        </m:r>
      </m:oMath>
      <w:r w:rsidRPr="00EC5628">
        <w:rPr>
          <w:rFonts w:eastAsia="SimSun" w:hint="cs"/>
          <w:rtl/>
          <w:lang w:val="fr-FR" w:bidi="ar-EG"/>
        </w:rPr>
        <w:t xml:space="preserve"> على النحو التالي:</w:t>
      </w:r>
    </w:p>
    <w:p w14:paraId="798B761B" w14:textId="77777777" w:rsidR="004E1E10" w:rsidRPr="00EC5628" w:rsidRDefault="004E1E10" w:rsidP="004E1E10">
      <w:pPr>
        <w:pStyle w:val="Equation"/>
        <w:spacing w:before="100" w:beforeAutospacing="1" w:after="100" w:afterAutospacing="1"/>
        <w:jc w:val="center"/>
        <w:rPr>
          <w:rFonts w:eastAsia="MS Mincho"/>
          <w:lang w:val="en-GB"/>
        </w:rPr>
      </w:pPr>
      <m:oMathPara>
        <m:oMath>
          <m:r>
            <w:rPr>
              <w:rFonts w:ascii="Cambria Math" w:eastAsia="MS Mincho" w:hAnsi="Cambria Math"/>
              <w:lang w:val="en-GB"/>
            </w:rPr>
            <m:t>p(s)=</m:t>
          </m:r>
          <m:f>
            <m:fPr>
              <m:ctrlPr>
                <w:rPr>
                  <w:rFonts w:ascii="Cambria Math" w:eastAsia="MS Mincho" w:hAnsi="Cambria Math"/>
                  <w:lang w:val="en-GB"/>
                </w:rPr>
              </m:ctrlPr>
            </m:fPr>
            <m:num>
              <m:r>
                <w:rPr>
                  <w:rFonts w:ascii="Cambria Math" w:eastAsia="MS Mincho" w:hAnsi="Cambria Math"/>
                  <w:lang w:val="en-GB"/>
                </w:rPr>
                <m:t>s-</m:t>
              </m:r>
              <m:r>
                <m:rPr>
                  <m:scr m:val="monospace"/>
                  <m:sty m:val="p"/>
                </m:rPr>
                <w:rPr>
                  <w:rFonts w:ascii="Cambria Math" w:eastAsia="MS Mincho" w:hAnsi="Cambria Math"/>
                  <w:lang w:val="en-GB"/>
                </w:rPr>
                <m:t>start_sample</m:t>
              </m:r>
            </m:num>
            <m:den>
              <m:r>
                <m:rPr>
                  <m:scr m:val="monospace"/>
                  <m:sty m:val="p"/>
                </m:rPr>
                <w:rPr>
                  <w:rFonts w:ascii="Cambria Math" w:eastAsia="MS Mincho" w:hAnsi="Cambria Math"/>
                  <w:lang w:val="en-GB"/>
                </w:rPr>
                <m:t>end_sample</m:t>
              </m:r>
              <m:r>
                <w:rPr>
                  <w:rFonts w:ascii="Cambria Math" w:eastAsia="MS Mincho" w:hAnsi="Cambria Math"/>
                  <w:lang w:val="en-GB"/>
                </w:rPr>
                <m:t>-</m:t>
              </m:r>
              <m:r>
                <m:rPr>
                  <m:scr m:val="monospace"/>
                  <m:sty m:val="p"/>
                </m:rPr>
                <w:rPr>
                  <w:rFonts w:ascii="Cambria Math" w:eastAsia="MS Mincho" w:hAnsi="Cambria Math"/>
                  <w:lang w:val="en-GB"/>
                </w:rPr>
                <m:t>start_sample</m:t>
              </m:r>
            </m:den>
          </m:f>
        </m:oMath>
      </m:oMathPara>
    </w:p>
    <w:p w14:paraId="763EE3B7" w14:textId="77777777" w:rsidR="004E1E10" w:rsidRPr="00EC5628" w:rsidRDefault="004E1E10" w:rsidP="004E1E10">
      <w:pPr>
        <w:pStyle w:val="Equation"/>
        <w:rPr>
          <w:lang w:val="en-GB"/>
        </w:rPr>
      </w:pPr>
      <m:oMathPara>
        <m:oMath>
          <m:r>
            <w:rPr>
              <w:rFonts w:ascii="Cambria Math" w:hAnsi="Cambria Math"/>
              <w:lang w:val="en-GB"/>
            </w:rPr>
            <m:t>g(i,s)=(1-p(s))×</m:t>
          </m:r>
          <m:r>
            <m:rPr>
              <m:scr m:val="monospace"/>
              <m:sty m:val="p"/>
            </m:rPr>
            <w:rPr>
              <w:rFonts w:ascii="Cambria Math" w:hAnsi="Cambria Math"/>
              <w:lang w:val="en-GB"/>
            </w:rPr>
            <m:t>gains_start</m:t>
          </m:r>
          <m:r>
            <w:rPr>
              <w:rFonts w:ascii="Cambria Math" w:hAnsi="Cambria Math"/>
              <w:lang w:val="en-GB"/>
            </w:rPr>
            <m:t>[i]+p(s)×</m:t>
          </m:r>
          <m:r>
            <m:rPr>
              <m:scr m:val="monospace"/>
              <m:sty m:val="p"/>
            </m:rPr>
            <w:rPr>
              <w:rFonts w:ascii="Cambria Math" w:hAnsi="Cambria Math"/>
              <w:lang w:val="en-GB"/>
            </w:rPr>
            <m:t>gains_end</m:t>
          </m:r>
          <m:r>
            <w:rPr>
              <w:rFonts w:ascii="Cambria Math" w:hAnsi="Cambria Math"/>
              <w:lang w:val="en-GB"/>
            </w:rPr>
            <m:t>[i]</m:t>
          </m:r>
        </m:oMath>
      </m:oMathPara>
    </w:p>
    <w:p w14:paraId="65B2D1B3" w14:textId="77777777" w:rsidR="004E1E10" w:rsidRPr="00EC5628" w:rsidRDefault="004E1E10" w:rsidP="004E1E10">
      <w:pPr>
        <w:pStyle w:val="Heading2"/>
        <w:rPr>
          <w:rFonts w:eastAsia="SimSun"/>
          <w:rtl/>
          <w:lang w:eastAsia="zh-CN" w:bidi="ar-EG"/>
        </w:rPr>
      </w:pPr>
      <w:bookmarkStart w:id="30" w:name="_Toc34659507"/>
      <w:r w:rsidRPr="00EC5628">
        <w:rPr>
          <w:rFonts w:eastAsia="SimSun"/>
          <w:lang w:eastAsia="zh-CN" w:bidi="ar-EG"/>
        </w:rPr>
        <w:lastRenderedPageBreak/>
        <w:t>5.6</w:t>
      </w:r>
      <w:r w:rsidRPr="00EC5628">
        <w:rPr>
          <w:rFonts w:eastAsia="SimSun"/>
          <w:rtl/>
          <w:lang w:eastAsia="zh-CN" w:bidi="ar-EG"/>
        </w:rPr>
        <w:tab/>
      </w:r>
      <w:r w:rsidRPr="00EC5628">
        <w:rPr>
          <w:rFonts w:eastAsia="SimSun" w:hint="cs"/>
          <w:rtl/>
          <w:lang w:val="en-GB" w:eastAsia="zh-CN" w:bidi="ar-EG"/>
        </w:rPr>
        <w:t>التفسير العام للبيانات الشرحية للتوقيت</w:t>
      </w:r>
      <w:bookmarkEnd w:id="30"/>
    </w:p>
    <w:p w14:paraId="1823A15D" w14:textId="77777777" w:rsidR="004E1E10" w:rsidRPr="00EC5628" w:rsidRDefault="004E1E10" w:rsidP="004E1E10">
      <w:pPr>
        <w:rPr>
          <w:rFonts w:eastAsia="SimSun"/>
          <w:lang w:val="fr-FR" w:bidi="ar-EG"/>
        </w:rPr>
      </w:pPr>
      <w:r w:rsidRPr="00EC5628">
        <w:rPr>
          <w:rFonts w:eastAsia="SimSun" w:hint="cs"/>
          <w:rtl/>
          <w:lang w:val="fr-FR" w:bidi="ar-EG"/>
        </w:rPr>
        <w:t xml:space="preserve">يجري تقاسم تحديد أوقات بدء وانتهاء الفدرات بين أنظمة العرض لمختلف تعاريف النمط </w:t>
      </w:r>
      <w:r w:rsidRPr="00EC5628">
        <w:rPr>
          <w:rFonts w:eastAsia="MS Mincho"/>
          <w:i/>
          <w:lang w:val="en-GB"/>
        </w:rPr>
        <w:t>typeDefinitions</w:t>
      </w:r>
      <w:r w:rsidRPr="00EC5628">
        <w:rPr>
          <w:rFonts w:eastAsia="SimSun" w:hint="cs"/>
          <w:rtl/>
          <w:lang w:val="fr-FR" w:bidi="ar-EG"/>
        </w:rPr>
        <w:t xml:space="preserve">. وبالنسبة إلى فدرة </w:t>
      </w:r>
      <w:r w:rsidRPr="00EC5628">
        <w:rPr>
          <w:rFonts w:ascii="Courier New" w:eastAsia="MS Mincho" w:hAnsi="Courier New"/>
          <w:lang w:val="en-GB"/>
        </w:rPr>
        <w:t>block</w:t>
      </w:r>
      <w:r w:rsidRPr="00EC5628">
        <w:rPr>
          <w:rFonts w:eastAsia="SimSun" w:hint="cs"/>
          <w:rtl/>
          <w:lang w:val="fr-FR" w:bidi="ar-EG"/>
        </w:rPr>
        <w:t xml:space="preserve"> كائن </w:t>
      </w:r>
      <w:r w:rsidRPr="00EC5628">
        <w:rPr>
          <w:rFonts w:ascii="Courier New" w:eastAsia="MS Mincho" w:hAnsi="Courier New"/>
          <w:lang w:val="en-GB"/>
        </w:rPr>
        <w:t>TypeMetadata</w:t>
      </w:r>
      <w:r w:rsidRPr="00EC5628">
        <w:rPr>
          <w:rFonts w:eastAsia="SimSun" w:hint="cs"/>
          <w:rtl/>
          <w:lang w:val="fr-FR" w:bidi="ar-EG"/>
        </w:rPr>
        <w:t>، تُستعمل العملية التالية:</w:t>
      </w:r>
    </w:p>
    <w:p w14:paraId="29F21E64"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يُحدد وقت بدء وانتهاء الكائن الذي يحتوي على الفدرة من العنصر </w:t>
      </w:r>
      <w:r w:rsidRPr="00EC5628">
        <w:rPr>
          <w:rFonts w:ascii="Courier New" w:eastAsia="MS Mincho" w:hAnsi="Courier New" w:cs="Courier New"/>
          <w:spacing w:val="-8"/>
          <w:lang w:val="en-GB"/>
        </w:rPr>
        <w:t>block.extra_data.object_start</w:t>
      </w:r>
      <w:r w:rsidRPr="00EC5628">
        <w:rPr>
          <w:rFonts w:eastAsia="SimSun" w:hint="cs"/>
          <w:rtl/>
          <w:lang w:val="fr-FR"/>
        </w:rPr>
        <w:t xml:space="preserve"> والعنصر </w:t>
      </w:r>
      <w:r w:rsidRPr="00EC5628">
        <w:rPr>
          <w:rFonts w:ascii="Courier New" w:eastAsia="MS Mincho" w:hAnsi="Courier New" w:cs="Courier New"/>
          <w:spacing w:val="-8"/>
          <w:lang w:val="en-GB"/>
        </w:rPr>
        <w:t>block.extra_data.object_duration</w:t>
      </w:r>
      <w:r w:rsidRPr="00EC5628">
        <w:rPr>
          <w:rFonts w:eastAsia="SimSun" w:hint="cs"/>
          <w:rtl/>
          <w:lang w:val="fr-FR"/>
        </w:rPr>
        <w:t xml:space="preserve">. وإذا كانت بداية الكائن </w:t>
      </w:r>
      <w:r w:rsidRPr="00EC5628">
        <w:rPr>
          <w:rFonts w:ascii="Courier New" w:eastAsia="MS Mincho" w:hAnsi="Courier New" w:cs="Courier New"/>
          <w:lang w:val="en-GB"/>
        </w:rPr>
        <w:t>object_start</w:t>
      </w:r>
      <w:r w:rsidRPr="00EC5628">
        <w:rPr>
          <w:rFonts w:eastAsia="SimSun" w:hint="cs"/>
          <w:rtl/>
          <w:lang w:val="fr-FR"/>
        </w:rPr>
        <w:t xml:space="preserve"> في</w:t>
      </w:r>
      <w:r>
        <w:rPr>
          <w:rFonts w:eastAsia="SimSun" w:hint="eastAsia"/>
          <w:rtl/>
          <w:lang w:val="fr-FR"/>
        </w:rPr>
        <w:t> </w:t>
      </w:r>
      <w:r w:rsidRPr="00EC5628">
        <w:rPr>
          <w:rFonts w:eastAsia="SimSun" w:hint="cs"/>
          <w:rtl/>
          <w:lang w:val="fr-FR"/>
        </w:rPr>
        <w:t xml:space="preserve">الحالة </w:t>
      </w:r>
      <w:r w:rsidRPr="00EC5628">
        <w:rPr>
          <w:rFonts w:eastAsia="MS Mincho"/>
          <w:lang w:val="en-GB"/>
        </w:rPr>
        <w:t>None</w:t>
      </w:r>
      <w:r w:rsidRPr="00EC5628">
        <w:rPr>
          <w:rFonts w:eastAsia="SimSun" w:hint="cs"/>
          <w:rtl/>
          <w:lang w:val="fr-FR"/>
        </w:rPr>
        <w:t xml:space="preserve">، يُفترض أن الكائن يبدأ في الوقت </w:t>
      </w:r>
      <w:r w:rsidRPr="00EC5628">
        <w:rPr>
          <w:rFonts w:eastAsia="SimSun"/>
          <w:lang w:val="en-CA"/>
        </w:rPr>
        <w:t>0</w:t>
      </w:r>
      <w:r w:rsidRPr="00EC5628">
        <w:rPr>
          <w:rFonts w:eastAsia="SimSun" w:hint="cs"/>
          <w:rtl/>
          <w:lang w:val="en-CA"/>
        </w:rPr>
        <w:t xml:space="preserve">. وإذا كانت مدة الكائن </w:t>
      </w:r>
      <w:r w:rsidRPr="00EC5628">
        <w:rPr>
          <w:rFonts w:eastAsia="MS Mincho"/>
          <w:lang w:val="en-GB"/>
        </w:rPr>
        <w:t>object_duration</w:t>
      </w:r>
      <w:r w:rsidRPr="00EC5628">
        <w:rPr>
          <w:rFonts w:eastAsia="SimSun" w:hint="cs"/>
          <w:rtl/>
          <w:lang w:val="en-CA"/>
        </w:rPr>
        <w:t xml:space="preserve"> في الحالة </w:t>
      </w:r>
      <w:r w:rsidRPr="00EC5628">
        <w:rPr>
          <w:rFonts w:eastAsia="MS Mincho"/>
          <w:lang w:val="en-GB"/>
        </w:rPr>
        <w:t>None</w:t>
      </w:r>
      <w:r w:rsidRPr="00EC5628">
        <w:rPr>
          <w:rFonts w:eastAsia="SimSun" w:hint="cs"/>
          <w:rtl/>
          <w:lang w:val="en-CA"/>
        </w:rPr>
        <w:t>، يُفترض أنها تمتد إلى ما لا نهاية.</w:t>
      </w:r>
    </w:p>
    <w:p w14:paraId="48849F3F" w14:textId="77777777" w:rsidR="004E1E10" w:rsidRPr="00EC5628" w:rsidRDefault="004E1E10" w:rsidP="004E1E10">
      <w:pPr>
        <w:pStyle w:val="enumlev1"/>
        <w:keepNext/>
        <w:keepLines/>
        <w:rPr>
          <w:rFonts w:eastAsia="SimSun"/>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وتُحدد أوقات بدء وانتهاء الفدرات من نعوت الوقت </w:t>
      </w:r>
      <w:r w:rsidRPr="00EC5628">
        <w:rPr>
          <w:rFonts w:ascii="Courier New" w:eastAsia="MS Mincho" w:hAnsi="Courier New"/>
          <w:lang w:val="en-GB"/>
        </w:rPr>
        <w:t>rtime</w:t>
      </w:r>
      <w:r w:rsidRPr="00EC5628">
        <w:rPr>
          <w:rFonts w:eastAsia="SimSun" w:hint="cs"/>
          <w:rtl/>
          <w:lang w:val="fr-FR"/>
        </w:rPr>
        <w:t xml:space="preserve"> والمدة </w:t>
      </w:r>
      <w:r w:rsidRPr="00EC5628">
        <w:rPr>
          <w:rFonts w:ascii="Courier New" w:eastAsia="MS Mincho" w:hAnsi="Courier New"/>
          <w:lang w:val="en-GB"/>
        </w:rPr>
        <w:t>duration</w:t>
      </w:r>
      <w:r w:rsidRPr="00EC5628">
        <w:rPr>
          <w:rFonts w:eastAsia="SimSun" w:hint="cs"/>
          <w:rtl/>
          <w:lang w:val="fr-FR"/>
        </w:rPr>
        <w:t>:</w:t>
      </w:r>
    </w:p>
    <w:p w14:paraId="22DE0137" w14:textId="77777777" w:rsidR="004E1E10" w:rsidRPr="00EC5628" w:rsidRDefault="004E1E10" w:rsidP="004E1E10">
      <w:pPr>
        <w:pStyle w:val="enumlev2"/>
        <w:rPr>
          <w:rFonts w:eastAsia="SimSun"/>
          <w:sz w:val="30"/>
          <w:rtl/>
          <w:lang w:val="fr-FR"/>
        </w:rPr>
      </w:pPr>
      <w:r w:rsidRPr="00EC5628">
        <w:rPr>
          <w:rFonts w:eastAsia="SimSun"/>
          <w:sz w:val="30"/>
          <w:lang w:val="fr-FR"/>
        </w:rPr>
        <w:t>•</w:t>
      </w:r>
      <w:r w:rsidRPr="00EC5628">
        <w:rPr>
          <w:rFonts w:eastAsia="SimSun"/>
          <w:sz w:val="30"/>
          <w:lang w:val="fr-FR"/>
        </w:rPr>
        <w:tab/>
      </w:r>
      <w:r w:rsidRPr="00EC5628">
        <w:rPr>
          <w:rFonts w:eastAsia="SimSun" w:hint="cs"/>
          <w:sz w:val="30"/>
          <w:rtl/>
          <w:lang w:val="fr-FR"/>
        </w:rPr>
        <w:t xml:space="preserve">فإذا لم يكن الوقت </w:t>
      </w:r>
      <w:r w:rsidRPr="00EC5628">
        <w:rPr>
          <w:rFonts w:ascii="Courier New" w:eastAsia="MS Mincho" w:hAnsi="Courier New"/>
          <w:lang w:val="en-GB"/>
        </w:rPr>
        <w:t>rtime</w:t>
      </w:r>
      <w:r w:rsidRPr="00EC5628">
        <w:rPr>
          <w:rFonts w:eastAsia="SimSun" w:hint="cs"/>
          <w:sz w:val="30"/>
          <w:rtl/>
          <w:lang w:val="fr-FR"/>
        </w:rPr>
        <w:t xml:space="preserve"> والمدة </w:t>
      </w:r>
      <w:r w:rsidRPr="00EC5628">
        <w:rPr>
          <w:rFonts w:ascii="Courier New" w:eastAsia="MS Mincho" w:hAnsi="Courier New"/>
          <w:lang w:val="en-GB"/>
        </w:rPr>
        <w:t>duration</w:t>
      </w:r>
      <w:r w:rsidRPr="00EC5628">
        <w:rPr>
          <w:rFonts w:eastAsia="SimSun" w:hint="cs"/>
          <w:sz w:val="30"/>
          <w:rtl/>
          <w:lang w:val="fr-FR"/>
        </w:rPr>
        <w:t xml:space="preserve"> في الحالة </w:t>
      </w:r>
      <w:r w:rsidRPr="00EC5628">
        <w:rPr>
          <w:rFonts w:ascii="Courier New" w:eastAsia="MS Mincho" w:hAnsi="Courier New"/>
          <w:lang w:val="en-GB"/>
        </w:rPr>
        <w:t>None</w:t>
      </w:r>
      <w:r w:rsidRPr="00EC5628">
        <w:rPr>
          <w:rFonts w:eastAsia="SimSun" w:hint="cs"/>
          <w:sz w:val="30"/>
          <w:rtl/>
          <w:lang w:val="fr-FR"/>
        </w:rPr>
        <w:t xml:space="preserve">، يُفترض أن وقت بدء الفدرة هو وقت بدء الكائن زائد </w:t>
      </w:r>
      <w:r w:rsidRPr="00EC5628">
        <w:rPr>
          <w:rFonts w:ascii="Courier New" w:eastAsia="MS Mincho" w:hAnsi="Courier New"/>
          <w:lang w:val="en-GB"/>
        </w:rPr>
        <w:t>rtime</w:t>
      </w:r>
      <w:r w:rsidRPr="00EC5628">
        <w:rPr>
          <w:rFonts w:eastAsia="SimSun" w:hint="cs"/>
          <w:sz w:val="30"/>
          <w:rtl/>
          <w:lang w:val="fr-FR"/>
        </w:rPr>
        <w:t xml:space="preserve">، ويُفترض أن وقت انتهاء الفدرة هو وقت بدء الفدرة زائد </w:t>
      </w:r>
      <w:r w:rsidRPr="00EC5628">
        <w:rPr>
          <w:rFonts w:ascii="Courier New" w:eastAsia="MS Mincho" w:hAnsi="Courier New"/>
          <w:lang w:val="en-GB"/>
        </w:rPr>
        <w:t>duration</w:t>
      </w:r>
      <w:r w:rsidRPr="00EC5628">
        <w:rPr>
          <w:rFonts w:eastAsia="SimSun" w:hint="cs"/>
          <w:sz w:val="30"/>
          <w:rtl/>
          <w:lang w:val="fr-FR"/>
        </w:rPr>
        <w:t>.</w:t>
      </w:r>
    </w:p>
    <w:p w14:paraId="39E15FD7" w14:textId="77777777" w:rsidR="004E1E10" w:rsidRPr="00EC5628" w:rsidRDefault="004E1E10" w:rsidP="004E1E10">
      <w:pPr>
        <w:pStyle w:val="enumlev2"/>
        <w:rPr>
          <w:rFonts w:eastAsia="SimSun"/>
          <w:sz w:val="30"/>
          <w:rtl/>
          <w:lang w:val="fr-FR"/>
        </w:rPr>
      </w:pPr>
      <w:r w:rsidRPr="00EC5628">
        <w:rPr>
          <w:rFonts w:eastAsia="SimSun"/>
          <w:sz w:val="30"/>
          <w:lang w:val="fr-FR"/>
        </w:rPr>
        <w:t>•</w:t>
      </w:r>
      <w:r w:rsidRPr="00EC5628">
        <w:rPr>
          <w:rFonts w:eastAsia="SimSun"/>
          <w:sz w:val="30"/>
          <w:lang w:val="fr-FR"/>
        </w:rPr>
        <w:tab/>
      </w:r>
      <w:r w:rsidRPr="00EC5628">
        <w:rPr>
          <w:rFonts w:eastAsia="SimSun" w:hint="cs"/>
          <w:sz w:val="30"/>
          <w:rtl/>
          <w:lang w:val="fr-FR"/>
        </w:rPr>
        <w:t xml:space="preserve">وإذا كان الوقت </w:t>
      </w:r>
      <w:r w:rsidRPr="00EC5628">
        <w:rPr>
          <w:rFonts w:ascii="Courier New" w:eastAsia="MS Mincho" w:hAnsi="Courier New"/>
          <w:lang w:val="en-GB"/>
        </w:rPr>
        <w:t>rtime</w:t>
      </w:r>
      <w:r w:rsidRPr="00EC5628">
        <w:rPr>
          <w:rFonts w:eastAsia="SimSun" w:hint="cs"/>
          <w:sz w:val="30"/>
          <w:rtl/>
          <w:lang w:val="fr-FR"/>
        </w:rPr>
        <w:t xml:space="preserve"> والمدة </w:t>
      </w:r>
      <w:r w:rsidRPr="00EC5628">
        <w:rPr>
          <w:rFonts w:ascii="Courier New" w:eastAsia="MS Mincho" w:hAnsi="Courier New"/>
          <w:lang w:val="en-GB"/>
        </w:rPr>
        <w:t>duration</w:t>
      </w:r>
      <w:r w:rsidRPr="00EC5628">
        <w:rPr>
          <w:rFonts w:eastAsia="SimSun" w:hint="cs"/>
          <w:sz w:val="30"/>
          <w:rtl/>
          <w:lang w:val="fr-FR"/>
        </w:rPr>
        <w:t xml:space="preserve"> في الحالة </w:t>
      </w:r>
      <w:r w:rsidRPr="00EC5628">
        <w:rPr>
          <w:rFonts w:ascii="Courier New" w:eastAsia="MS Mincho" w:hAnsi="Courier New"/>
          <w:lang w:val="en-GB"/>
        </w:rPr>
        <w:t>None</w:t>
      </w:r>
      <w:r w:rsidRPr="00EC5628">
        <w:rPr>
          <w:rFonts w:eastAsia="SimSun" w:hint="cs"/>
          <w:sz w:val="30"/>
          <w:rtl/>
          <w:lang w:val="fr-FR"/>
        </w:rPr>
        <w:t>، يُفترض أن وقت بدء الفدرة يمتد من وقت بدء الكائن إلى وقت انتهاء الكائن.</w:t>
      </w:r>
    </w:p>
    <w:p w14:paraId="1626922D" w14:textId="77777777" w:rsidR="004E1E10" w:rsidRPr="00EC5628" w:rsidRDefault="004E1E10" w:rsidP="004E1E10">
      <w:pPr>
        <w:pStyle w:val="enumlev2"/>
        <w:rPr>
          <w:rFonts w:eastAsia="SimSun"/>
          <w:sz w:val="30"/>
          <w:rtl/>
          <w:lang w:val="fr-FR"/>
        </w:rPr>
      </w:pPr>
      <w:r w:rsidRPr="00EC5628">
        <w:rPr>
          <w:rFonts w:eastAsia="SimSun"/>
          <w:sz w:val="30"/>
          <w:lang w:val="fr-FR"/>
        </w:rPr>
        <w:t>•</w:t>
      </w:r>
      <w:r w:rsidRPr="00EC5628">
        <w:rPr>
          <w:rFonts w:eastAsia="SimSun"/>
          <w:sz w:val="30"/>
          <w:lang w:val="fr-FR"/>
        </w:rPr>
        <w:tab/>
      </w:r>
      <w:r w:rsidRPr="00EC5628">
        <w:rPr>
          <w:rFonts w:eastAsia="SimSun" w:hint="cs"/>
          <w:sz w:val="30"/>
          <w:rtl/>
          <w:lang w:val="fr-FR"/>
        </w:rPr>
        <w:t xml:space="preserve">ويعتبر أن كوكبات </w:t>
      </w:r>
      <w:r w:rsidRPr="00EC5628">
        <w:rPr>
          <w:rFonts w:ascii="Courier New" w:eastAsia="MS Mincho" w:hAnsi="Courier New"/>
          <w:lang w:val="en-GB"/>
        </w:rPr>
        <w:t>rtime</w:t>
      </w:r>
      <w:r w:rsidRPr="00EC5628">
        <w:rPr>
          <w:rFonts w:eastAsia="SimSun" w:hint="cs"/>
          <w:sz w:val="30"/>
          <w:rtl/>
          <w:lang w:val="fr-FR"/>
        </w:rPr>
        <w:t xml:space="preserve"> و</w:t>
      </w:r>
      <w:r w:rsidRPr="00EC5628">
        <w:rPr>
          <w:rFonts w:ascii="Courier New" w:eastAsia="MS Mincho" w:hAnsi="Courier New"/>
          <w:lang w:val="en-GB"/>
        </w:rPr>
        <w:t>duration</w:t>
      </w:r>
      <w:r w:rsidRPr="00EC5628">
        <w:rPr>
          <w:rFonts w:eastAsia="SimSun" w:hint="cs"/>
          <w:sz w:val="30"/>
          <w:rtl/>
          <w:lang w:val="fr-FR"/>
        </w:rPr>
        <w:t xml:space="preserve"> تمثل </w:t>
      </w:r>
      <w:r w:rsidRPr="00EC5628">
        <w:rPr>
          <w:rFonts w:eastAsia="SimSun" w:hint="cs"/>
          <w:b/>
          <w:bCs/>
          <w:sz w:val="30"/>
          <w:rtl/>
          <w:lang w:val="fr-FR"/>
        </w:rPr>
        <w:t>خطأ</w:t>
      </w:r>
      <w:r w:rsidRPr="00EC5628">
        <w:rPr>
          <w:rFonts w:eastAsia="SimSun" w:hint="cs"/>
          <w:sz w:val="30"/>
          <w:rtl/>
          <w:lang w:val="fr-FR"/>
        </w:rPr>
        <w:t xml:space="preserve"> </w:t>
      </w:r>
      <w:r w:rsidRPr="00EC5628">
        <w:rPr>
          <w:rFonts w:eastAsia="MS Mincho"/>
          <w:b/>
          <w:lang w:val="en-GB"/>
        </w:rPr>
        <w:t>error</w:t>
      </w:r>
      <w:r w:rsidRPr="00EC5628">
        <w:rPr>
          <w:rFonts w:eastAsia="MS Mincho"/>
          <w:b/>
          <w:lang w:val="en-CA"/>
        </w:rPr>
        <w:t>.</w:t>
      </w:r>
      <w:r w:rsidRPr="00EC5628">
        <w:rPr>
          <w:rFonts w:eastAsia="SimSun" w:hint="cs"/>
          <w:sz w:val="30"/>
          <w:rtl/>
          <w:lang w:val="fr-FR"/>
        </w:rPr>
        <w:t xml:space="preserve"> - وبالنسبة لكائنات نسق </w:t>
      </w:r>
      <w:r w:rsidRPr="00EC5628">
        <w:rPr>
          <w:rFonts w:eastAsia="MS Mincho"/>
          <w:i/>
          <w:lang w:val="en-GB"/>
        </w:rPr>
        <w:t>audioBlockFormat</w:t>
      </w:r>
      <w:r w:rsidRPr="00EC5628">
        <w:rPr>
          <w:rFonts w:eastAsia="SimSun" w:hint="cs"/>
          <w:sz w:val="30"/>
          <w:rtl/>
          <w:lang w:val="fr-FR"/>
        </w:rPr>
        <w:t xml:space="preserve"> المتعددة داخل نسق </w:t>
      </w:r>
      <w:r w:rsidRPr="00EC5628">
        <w:rPr>
          <w:rFonts w:eastAsia="MS Mincho"/>
          <w:i/>
          <w:lang w:val="en-GB"/>
        </w:rPr>
        <w:t>audioChannelFormat</w:t>
      </w:r>
      <w:r w:rsidRPr="00EC5628">
        <w:rPr>
          <w:rFonts w:eastAsia="SimSun" w:hint="cs"/>
          <w:sz w:val="30"/>
          <w:rtl/>
          <w:lang w:val="fr-FR"/>
        </w:rPr>
        <w:t xml:space="preserve">، ينبغي توفير كل من </w:t>
      </w:r>
      <w:r w:rsidRPr="00EC5628">
        <w:rPr>
          <w:rFonts w:eastAsia="MS Mincho"/>
          <w:i/>
          <w:lang w:val="en-GB"/>
        </w:rPr>
        <w:t>rtime</w:t>
      </w:r>
      <w:r w:rsidRPr="00EC5628">
        <w:rPr>
          <w:rFonts w:eastAsia="SimSun" w:hint="cs"/>
          <w:sz w:val="30"/>
          <w:rtl/>
          <w:lang w:val="fr-FR"/>
        </w:rPr>
        <w:t xml:space="preserve"> و</w:t>
      </w:r>
      <w:r w:rsidRPr="00EC5628">
        <w:rPr>
          <w:rFonts w:eastAsia="MS Mincho"/>
          <w:i/>
          <w:lang w:val="en-GB"/>
        </w:rPr>
        <w:t>duration</w:t>
      </w:r>
      <w:r w:rsidRPr="00EC5628">
        <w:rPr>
          <w:rFonts w:eastAsia="SimSun" w:hint="cs"/>
          <w:sz w:val="30"/>
          <w:rtl/>
          <w:lang w:val="fr-FR"/>
        </w:rPr>
        <w:t xml:space="preserve">، وبالنسبة إلى فدرة واحدة تغطي الكائن </w:t>
      </w:r>
      <w:r w:rsidRPr="00EC5628">
        <w:rPr>
          <w:rFonts w:eastAsia="MS Mincho"/>
          <w:i/>
          <w:lang w:val="en-GB"/>
        </w:rPr>
        <w:t>audioObject</w:t>
      </w:r>
      <w:r w:rsidRPr="00EC5628">
        <w:rPr>
          <w:rFonts w:eastAsia="SimSun" w:hint="cs"/>
          <w:sz w:val="30"/>
          <w:rtl/>
          <w:lang w:val="fr-FR"/>
        </w:rPr>
        <w:t xml:space="preserve"> بأكمله، لا يتم توفير </w:t>
      </w:r>
      <w:r w:rsidRPr="00EC5628">
        <w:rPr>
          <w:rFonts w:eastAsia="MS Mincho"/>
          <w:i/>
          <w:lang w:val="en-GB"/>
        </w:rPr>
        <w:t>rtime</w:t>
      </w:r>
      <w:r w:rsidRPr="00EC5628">
        <w:rPr>
          <w:rFonts w:eastAsia="SimSun" w:hint="cs"/>
          <w:sz w:val="30"/>
          <w:rtl/>
          <w:lang w:val="fr-FR"/>
        </w:rPr>
        <w:t xml:space="preserve"> أو </w:t>
      </w:r>
      <w:r w:rsidRPr="00EC5628">
        <w:rPr>
          <w:rFonts w:eastAsia="MS Mincho"/>
          <w:i/>
          <w:lang w:val="en-GB"/>
        </w:rPr>
        <w:t>duration</w:t>
      </w:r>
      <w:r w:rsidRPr="00EC5628">
        <w:rPr>
          <w:rFonts w:eastAsia="SimSun" w:hint="cs"/>
          <w:sz w:val="30"/>
          <w:rtl/>
          <w:lang w:val="fr-FR"/>
        </w:rPr>
        <w:t>. وبخلاف ذلك، يكون السلوك غير محدد.</w:t>
      </w:r>
    </w:p>
    <w:p w14:paraId="60C27E5F" w14:textId="77777777" w:rsidR="004E1E10" w:rsidRPr="00EC5628" w:rsidRDefault="004E1E10" w:rsidP="004E1E10">
      <w:pPr>
        <w:rPr>
          <w:rFonts w:eastAsia="SimSun"/>
          <w:rtl/>
          <w:lang w:val="fr-FR"/>
        </w:rPr>
      </w:pPr>
      <w:r w:rsidRPr="00EC5628">
        <w:rPr>
          <w:rFonts w:eastAsia="SimSun" w:hint="cs"/>
          <w:rtl/>
          <w:lang w:val="fr-FR"/>
        </w:rPr>
        <w:t>وينبغي فحص الأوقات للتأكد من اتساقها. ويجب عدم السماح للفدرات التي تنتهي بعد وقت نهاية الكائن أو الفدرات المتداخلة في ترتيب ما وتعتبر خطأ. ووضع الخطأ يعني أنه على المنفذين اعتبار أن هناك خطأ في بيانات الدخل. ومسار العمل السليم هو إصلاح النظام الذي تسبب فيه. وفي التنفيذ المرجعي، يتم التعامل مع الأخطاء عن طريق وقف عملية العرض وإبلاغ المستعمل بالخطأ. وقد تستعمل عمليات تنفيذ أخرى استراتيجيات التعامل مع الأخطاء التي تستند إلى بيئة التطبيق المستهدفة.</w:t>
      </w:r>
    </w:p>
    <w:p w14:paraId="2076DAEE" w14:textId="77777777" w:rsidR="004E1E10" w:rsidRPr="00EC5628" w:rsidRDefault="004E1E10" w:rsidP="004E1E10">
      <w:pPr>
        <w:rPr>
          <w:rFonts w:eastAsia="SimSun"/>
          <w:sz w:val="30"/>
          <w:rtl/>
          <w:lang w:val="fr-FR"/>
        </w:rPr>
      </w:pPr>
      <w:r w:rsidRPr="00EC5628">
        <w:rPr>
          <w:rFonts w:eastAsia="SimSun" w:hint="cs"/>
          <w:sz w:val="30"/>
          <w:rtl/>
          <w:lang w:val="fr-FR"/>
        </w:rPr>
        <w:t xml:space="preserve">ويُنفذ ذلك في العنصر </w:t>
      </w:r>
      <w:r>
        <w:rPr>
          <w:rFonts w:ascii="Courier New" w:eastAsia="MS Mincho" w:hAnsi="Courier New"/>
          <w:lang w:val="en-GB"/>
        </w:rPr>
        <w:t>core.renderer_common.InterpretTimingMetadata</w:t>
      </w:r>
      <w:r w:rsidRPr="00EC5628">
        <w:rPr>
          <w:rFonts w:eastAsia="SimSun" w:hint="cs"/>
          <w:sz w:val="30"/>
          <w:rtl/>
          <w:lang w:val="fr-FR"/>
        </w:rPr>
        <w:t>.</w:t>
      </w:r>
    </w:p>
    <w:p w14:paraId="0AB99CD4" w14:textId="77777777" w:rsidR="004E1E10" w:rsidRPr="00EC5628" w:rsidRDefault="004E1E10" w:rsidP="004E1E10">
      <w:pPr>
        <w:pStyle w:val="Heading2"/>
        <w:rPr>
          <w:rFonts w:eastAsia="SimSun"/>
          <w:rtl/>
          <w:lang w:eastAsia="zh-CN" w:bidi="ar-EG"/>
        </w:rPr>
      </w:pPr>
      <w:bookmarkStart w:id="31" w:name="_Toc34659508"/>
      <w:r w:rsidRPr="00EC5628">
        <w:rPr>
          <w:rFonts w:eastAsia="SimSun"/>
          <w:lang w:eastAsia="zh-CN" w:bidi="ar-EG"/>
        </w:rPr>
        <w:t>6.6</w:t>
      </w:r>
      <w:r w:rsidRPr="00EC5628">
        <w:rPr>
          <w:rFonts w:eastAsia="SimSun"/>
          <w:rtl/>
          <w:lang w:eastAsia="zh-CN" w:bidi="ar-EG"/>
        </w:rPr>
        <w:tab/>
      </w:r>
      <w:r w:rsidRPr="00EC5628">
        <w:rPr>
          <w:rFonts w:eastAsia="SimSun" w:hint="cs"/>
          <w:rtl/>
          <w:lang w:val="en-GB" w:eastAsia="zh-CN" w:bidi="ar-EG"/>
        </w:rPr>
        <w:t xml:space="preserve">تفسير مواصفات المسارات </w:t>
      </w:r>
      <w:r w:rsidRPr="00EC5628">
        <w:rPr>
          <w:rFonts w:ascii="Courier New" w:eastAsia="MS Mincho" w:hAnsi="Courier New"/>
          <w:lang w:val="en-GB"/>
        </w:rPr>
        <w:t>TrackSpec</w:t>
      </w:r>
      <w:r w:rsidRPr="00EC5628">
        <w:rPr>
          <w:rFonts w:eastAsia="MS Mincho"/>
          <w:lang w:val="en-GB"/>
        </w:rPr>
        <w:t>s</w:t>
      </w:r>
      <w:bookmarkEnd w:id="31"/>
    </w:p>
    <w:p w14:paraId="2C17E8A8" w14:textId="77777777" w:rsidR="004E1E10" w:rsidRPr="00EC5628" w:rsidRDefault="004E1E10" w:rsidP="004E1E10">
      <w:pPr>
        <w:rPr>
          <w:rFonts w:eastAsia="SimSun"/>
          <w:lang w:val="fr-FR"/>
        </w:rPr>
      </w:pPr>
      <w:r w:rsidRPr="00EC5628">
        <w:rPr>
          <w:rFonts w:eastAsia="SimSun" w:hint="cs"/>
          <w:rtl/>
          <w:lang w:val="fr-FR"/>
        </w:rPr>
        <w:t xml:space="preserve">تدخل الإشارة السمعية إلى العارض من خلال ناقل متعدد القنوات يُقرأ من ملف الدخل. وتشتمل البيانات الشرحية للدخل التي تكون في شكل بنود عرض </w:t>
      </w:r>
      <w:r w:rsidRPr="00EC5628">
        <w:rPr>
          <w:rFonts w:ascii="Courier New" w:eastAsia="MS Mincho" w:hAnsi="Courier New"/>
          <w:lang w:val="en-GB"/>
        </w:rPr>
        <w:t>RenderingItem</w:t>
      </w:r>
      <w:r w:rsidRPr="00EC5628">
        <w:rPr>
          <w:rFonts w:eastAsia="MS Mincho"/>
          <w:lang w:val="en-GB"/>
        </w:rPr>
        <w:t>s</w:t>
      </w:r>
      <w:r w:rsidRPr="00EC5628">
        <w:rPr>
          <w:rFonts w:eastAsia="SimSun" w:hint="cs"/>
          <w:rtl/>
          <w:lang w:val="fr-FR"/>
        </w:rPr>
        <w:t xml:space="preserve"> على كائنات مواصفات المسارات </w:t>
      </w:r>
      <w:r w:rsidRPr="00EC5628">
        <w:rPr>
          <w:rFonts w:ascii="Courier New" w:eastAsia="MS Mincho" w:hAnsi="Courier New"/>
          <w:lang w:val="en-GB"/>
        </w:rPr>
        <w:t>TrackSpec</w:t>
      </w:r>
      <w:r w:rsidRPr="00EC5628">
        <w:rPr>
          <w:rFonts w:eastAsia="SimSun" w:hint="cs"/>
          <w:rtl/>
          <w:lang w:val="fr-FR"/>
        </w:rPr>
        <w:t xml:space="preserve">، وهي تعليمات لاستخراج القنوات من هذا الناقل، بما في ذلك تطبيق التجهيز المسبق للمصفوفة </w:t>
      </w:r>
      <w:r w:rsidRPr="00EC5628">
        <w:rPr>
          <w:rFonts w:eastAsia="MS Mincho"/>
          <w:lang w:val="en-GB"/>
        </w:rPr>
        <w:t>Matrix</w:t>
      </w:r>
      <w:r w:rsidRPr="00EC5628">
        <w:rPr>
          <w:rFonts w:eastAsia="SimSun" w:hint="cs"/>
          <w:rtl/>
          <w:lang w:val="fr-FR"/>
        </w:rPr>
        <w:t xml:space="preserve"> الذي يخلط قنوات متعددة معاً.</w:t>
      </w:r>
    </w:p>
    <w:p w14:paraId="2C454821" w14:textId="77777777" w:rsidR="004E1E10" w:rsidRPr="00EC5628" w:rsidRDefault="004E1E10" w:rsidP="004E1E10">
      <w:pPr>
        <w:rPr>
          <w:rFonts w:eastAsia="SimSun"/>
          <w:lang w:val="fr-FR"/>
        </w:rPr>
      </w:pPr>
      <w:r w:rsidRPr="00EC5628">
        <w:rPr>
          <w:rFonts w:eastAsia="SimSun" w:hint="cs"/>
          <w:rtl/>
          <w:lang w:val="fr-FR"/>
        </w:rPr>
        <w:t xml:space="preserve">ويُنفذ التجهيز لكل نمط </w:t>
      </w:r>
      <w:r w:rsidRPr="00EC5628">
        <w:rPr>
          <w:rFonts w:ascii="Courier New" w:eastAsia="MS Mincho" w:hAnsi="Courier New"/>
          <w:lang w:val="en-GB"/>
        </w:rPr>
        <w:t>TrackSpec</w:t>
      </w:r>
      <w:r w:rsidRPr="00EC5628">
        <w:rPr>
          <w:rFonts w:eastAsia="SimSun" w:hint="cs"/>
          <w:rtl/>
          <w:lang w:val="fr-FR"/>
        </w:rPr>
        <w:t xml:space="preserve"> في العنصر </w:t>
      </w:r>
      <w:r w:rsidRPr="00EC5628">
        <w:rPr>
          <w:rFonts w:ascii="Courier New" w:eastAsia="MS Mincho" w:hAnsi="Courier New"/>
          <w:lang w:val="en-GB"/>
        </w:rPr>
        <w:t>core.track_processor</w:t>
      </w:r>
      <w:r w:rsidRPr="00EC5628">
        <w:rPr>
          <w:rFonts w:eastAsia="SimSun" w:hint="cs"/>
          <w:rtl/>
          <w:lang w:val="fr-FR"/>
        </w:rPr>
        <w:t>.</w:t>
      </w:r>
    </w:p>
    <w:p w14:paraId="78ECDE52" w14:textId="77777777" w:rsidR="004E1E10" w:rsidRPr="00EC5628" w:rsidRDefault="004E1E10" w:rsidP="004E1E10">
      <w:pPr>
        <w:rPr>
          <w:rFonts w:eastAsia="SimSun"/>
          <w:rtl/>
          <w:lang w:val="en-CA" w:bidi="ar-EG"/>
        </w:rPr>
      </w:pPr>
      <w:r w:rsidRPr="00EC5628">
        <w:rPr>
          <w:rFonts w:eastAsia="SimSun" w:hint="cs"/>
          <w:rtl/>
          <w:lang w:val="fr-FR"/>
        </w:rPr>
        <w:t xml:space="preserve">وفي حالة وجود مواصفة </w:t>
      </w:r>
      <w:r w:rsidRPr="00EC5628">
        <w:rPr>
          <w:rFonts w:ascii="Courier New" w:eastAsia="MS Mincho" w:hAnsi="Courier New"/>
          <w:lang w:val="en-GB"/>
        </w:rPr>
        <w:t>TrackSpec</w:t>
      </w:r>
      <w:r w:rsidRPr="00EC5628">
        <w:rPr>
          <w:rFonts w:eastAsia="SimSun" w:hint="cs"/>
          <w:rtl/>
          <w:lang w:val="fr-FR"/>
        </w:rPr>
        <w:t xml:space="preserve">، يمكن إنشاء كائن لوحدة تجهيز المسار </w:t>
      </w:r>
      <w:r w:rsidRPr="00EC5628">
        <w:rPr>
          <w:rFonts w:ascii="Courier New" w:eastAsia="MS Mincho" w:hAnsi="Courier New"/>
          <w:lang w:val="en-GB"/>
        </w:rPr>
        <w:t>TrackProcessor</w:t>
      </w:r>
      <w:r w:rsidRPr="00EC5628">
        <w:rPr>
          <w:rFonts w:eastAsia="SimSun" w:hint="cs"/>
          <w:rtl/>
          <w:lang w:val="fr-FR"/>
        </w:rPr>
        <w:t xml:space="preserve">، يكون له طريقة تجهيز </w:t>
      </w:r>
      <w:r w:rsidRPr="00EC5628">
        <w:rPr>
          <w:rFonts w:ascii="Courier New" w:eastAsia="MS Mincho" w:hAnsi="Courier New"/>
          <w:lang w:val="en-GB"/>
        </w:rPr>
        <w:t>process</w:t>
      </w:r>
      <w:r w:rsidRPr="00EC5628">
        <w:rPr>
          <w:rFonts w:eastAsia="SimSun" w:hint="cs"/>
          <w:rtl/>
          <w:lang w:val="fr-FR"/>
        </w:rPr>
        <w:t xml:space="preserve"> واحدة </w:t>
      </w:r>
      <w:r w:rsidRPr="00EC5628">
        <w:rPr>
          <w:rFonts w:eastAsia="SimSun" w:hint="cs"/>
          <w:rtl/>
          <w:lang w:val="en-CA"/>
        </w:rPr>
        <w:t>(</w:t>
      </w:r>
      <w:r w:rsidRPr="00EC5628">
        <w:rPr>
          <w:rFonts w:ascii="Courier New" w:eastAsia="MS Mincho" w:hAnsi="Courier New"/>
          <w:lang w:val="en-GB"/>
        </w:rPr>
        <w:t>sample_rate</w:t>
      </w:r>
      <w:r w:rsidRPr="00EC5628">
        <w:rPr>
          <w:rFonts w:eastAsia="SimSun" w:hint="cs"/>
          <w:rtl/>
          <w:lang w:val="en-CA"/>
        </w:rPr>
        <w:t xml:space="preserve">، </w:t>
      </w:r>
      <w:r w:rsidRPr="00EC5628">
        <w:rPr>
          <w:rFonts w:ascii="Courier New" w:eastAsia="MS Mincho" w:hAnsi="Courier New"/>
          <w:lang w:val="en-GB"/>
        </w:rPr>
        <w:t>input_samples</w:t>
      </w:r>
      <w:r w:rsidRPr="00EC5628">
        <w:rPr>
          <w:rFonts w:eastAsia="SimSun" w:hint="cs"/>
          <w:rtl/>
          <w:lang w:val="en-CA"/>
        </w:rPr>
        <w:t xml:space="preserve">)، وتُطبق عملية التجهيز المحددة على </w:t>
      </w:r>
      <w:r w:rsidRPr="00EC5628">
        <w:rPr>
          <w:rFonts w:ascii="Courier New" w:eastAsia="MS Mincho" w:hAnsi="Courier New"/>
          <w:lang w:val="en-GB"/>
        </w:rPr>
        <w:t>input_samples</w:t>
      </w:r>
      <w:r w:rsidRPr="00EC5628">
        <w:rPr>
          <w:rFonts w:eastAsia="SimSun" w:hint="cs"/>
          <w:rtl/>
          <w:lang w:val="en-CA"/>
        </w:rPr>
        <w:t xml:space="preserve"> وتُرجع النتيجة المتمثلة في قناة واحدة (بمعدل العينة ذات الصلة).</w:t>
      </w:r>
    </w:p>
    <w:p w14:paraId="3219E2CE" w14:textId="77777777" w:rsidR="004E1E10" w:rsidRPr="00EC5628" w:rsidRDefault="004E1E10" w:rsidP="004E1E10">
      <w:pPr>
        <w:pStyle w:val="Heading3"/>
        <w:rPr>
          <w:rFonts w:eastAsia="SimSun"/>
          <w:rtl/>
          <w:lang w:eastAsia="zh-CN" w:bidi="ar-EG"/>
        </w:rPr>
      </w:pPr>
      <w:r w:rsidRPr="00EC5628">
        <w:rPr>
          <w:rFonts w:eastAsia="SimSun"/>
          <w:lang w:eastAsia="zh-CN" w:bidi="ar-EG"/>
        </w:rPr>
        <w:t>1.6.6</w:t>
      </w:r>
      <w:r w:rsidRPr="00EC5628">
        <w:rPr>
          <w:rFonts w:eastAsia="SimSun"/>
          <w:rtl/>
          <w:lang w:eastAsia="zh-CN" w:bidi="ar-EG"/>
        </w:rPr>
        <w:tab/>
      </w:r>
      <w:r w:rsidRPr="00EC5628">
        <w:rPr>
          <w:rFonts w:eastAsia="SimSun" w:hint="cs"/>
          <w:rtl/>
          <w:lang w:val="en-GB" w:eastAsia="zh-CN" w:bidi="ar-EG"/>
        </w:rPr>
        <w:t xml:space="preserve">مواصفة المسار الصامت </w:t>
      </w:r>
      <w:r w:rsidRPr="00EC5628">
        <w:rPr>
          <w:rFonts w:eastAsia="MS Mincho"/>
          <w:lang w:val="en-GB"/>
        </w:rPr>
        <w:t>SilentTrackSpec</w:t>
      </w:r>
    </w:p>
    <w:p w14:paraId="261ECBC9" w14:textId="77777777" w:rsidR="004E1E10" w:rsidRPr="008764BB" w:rsidRDefault="004E1E10" w:rsidP="004E1E10">
      <w:pPr>
        <w:rPr>
          <w:rFonts w:eastAsia="SimSun"/>
          <w:spacing w:val="-2"/>
          <w:lang w:val="fr-FR"/>
        </w:rPr>
      </w:pPr>
      <w:r w:rsidRPr="008764BB">
        <w:rPr>
          <w:rFonts w:eastAsia="SimSun" w:hint="cs"/>
          <w:spacing w:val="-2"/>
          <w:rtl/>
          <w:lang w:val="fr-FR"/>
        </w:rPr>
        <w:t xml:space="preserve">بالنسبة إلى </w:t>
      </w:r>
      <m:oMath>
        <m:r>
          <w:rPr>
            <w:rFonts w:ascii="Cambria Math" w:eastAsia="MS Mincho" w:hAnsi="Cambria Math"/>
            <w:spacing w:val="-2"/>
            <w:lang w:val="en-GB"/>
          </w:rPr>
          <m:t>n</m:t>
        </m:r>
      </m:oMath>
      <w:r w:rsidRPr="008764BB">
        <w:rPr>
          <w:rFonts w:eastAsia="SimSun" w:hint="cs"/>
          <w:spacing w:val="-2"/>
          <w:rtl/>
          <w:lang w:val="fr-FR"/>
        </w:rPr>
        <w:t xml:space="preserve"> عينات دخل، تُرجع العملية </w:t>
      </w:r>
      <w:r w:rsidRPr="008764BB">
        <w:rPr>
          <w:rFonts w:ascii="Courier New" w:eastAsia="MS Mincho" w:hAnsi="Courier New"/>
          <w:spacing w:val="-2"/>
          <w:lang w:val="en-GB"/>
        </w:rPr>
        <w:t>process</w:t>
      </w:r>
      <w:r w:rsidRPr="008764BB">
        <w:rPr>
          <w:rFonts w:eastAsia="SimSun" w:hint="cs"/>
          <w:spacing w:val="-2"/>
          <w:rtl/>
          <w:lang w:val="fr-FR"/>
        </w:rPr>
        <w:t xml:space="preserve"> الخاصة بمواصفة </w:t>
      </w:r>
      <w:r w:rsidRPr="008764BB">
        <w:rPr>
          <w:rFonts w:ascii="Courier New" w:eastAsia="MS Mincho" w:hAnsi="Courier New"/>
          <w:spacing w:val="-2"/>
          <w:lang w:val="en-GB"/>
        </w:rPr>
        <w:t>SilentTrackSpec</w:t>
      </w:r>
      <w:r w:rsidRPr="008764BB">
        <w:rPr>
          <w:rFonts w:eastAsia="SimSun" w:hint="cs"/>
          <w:spacing w:val="-2"/>
          <w:rtl/>
          <w:lang w:val="fr-FR"/>
        </w:rPr>
        <w:t xml:space="preserve"> عدد </w:t>
      </w:r>
      <m:oMath>
        <m:r>
          <w:rPr>
            <w:rFonts w:ascii="Cambria Math" w:eastAsia="MS Mincho" w:hAnsi="Cambria Math"/>
            <w:spacing w:val="-2"/>
            <w:lang w:val="en-GB"/>
          </w:rPr>
          <m:t>n</m:t>
        </m:r>
      </m:oMath>
      <w:r w:rsidRPr="008764BB">
        <w:rPr>
          <w:rFonts w:eastAsia="SimSun" w:hint="cs"/>
          <w:spacing w:val="-2"/>
          <w:rtl/>
          <w:lang w:val="fr-FR"/>
        </w:rPr>
        <w:t xml:space="preserve"> عينات ذات قيمة صفرية.</w:t>
      </w:r>
    </w:p>
    <w:p w14:paraId="067C946C" w14:textId="77777777" w:rsidR="004E1E10" w:rsidRPr="00EC5628" w:rsidRDefault="004E1E10" w:rsidP="004E1E10">
      <w:pPr>
        <w:pStyle w:val="Heading3"/>
        <w:rPr>
          <w:rFonts w:eastAsia="SimSun"/>
          <w:rtl/>
          <w:lang w:eastAsia="zh-CN" w:bidi="ar-EG"/>
        </w:rPr>
      </w:pPr>
      <w:r w:rsidRPr="00EC5628">
        <w:rPr>
          <w:rFonts w:eastAsia="SimSun"/>
          <w:lang w:eastAsia="zh-CN" w:bidi="ar-EG"/>
        </w:rPr>
        <w:t>2.6.6</w:t>
      </w:r>
      <w:r w:rsidRPr="00EC5628">
        <w:rPr>
          <w:rFonts w:eastAsia="SimSun"/>
          <w:rtl/>
          <w:lang w:eastAsia="zh-CN" w:bidi="ar-EG"/>
        </w:rPr>
        <w:tab/>
      </w:r>
      <w:r w:rsidRPr="00EC5628">
        <w:rPr>
          <w:rFonts w:eastAsia="SimSun" w:hint="cs"/>
          <w:rtl/>
          <w:lang w:val="en-GB" w:eastAsia="zh-CN" w:bidi="ar-EG"/>
        </w:rPr>
        <w:t xml:space="preserve">مواصفة المسار المباشر </w:t>
      </w:r>
      <w:r w:rsidRPr="00EC5628">
        <w:rPr>
          <w:rFonts w:eastAsia="MS Mincho"/>
          <w:lang w:val="en-GB"/>
        </w:rPr>
        <w:t>DirectTrackSpec</w:t>
      </w:r>
    </w:p>
    <w:p w14:paraId="7456A1C3" w14:textId="77777777" w:rsidR="004E1E10" w:rsidRPr="00EC5628" w:rsidRDefault="004E1E10" w:rsidP="004E1E10">
      <w:pPr>
        <w:rPr>
          <w:rFonts w:eastAsia="SimSun"/>
          <w:lang w:val="en-CA" w:bidi="ar-EG"/>
        </w:rPr>
      </w:pPr>
      <w:r w:rsidRPr="00EC5628">
        <w:rPr>
          <w:rFonts w:eastAsia="SimSun" w:hint="cs"/>
          <w:rtl/>
          <w:lang w:val="en-CA" w:bidi="ar-EG"/>
        </w:rPr>
        <w:t xml:space="preserve">تُرجع العملية </w:t>
      </w:r>
      <w:r w:rsidRPr="00EC5628">
        <w:rPr>
          <w:rFonts w:ascii="Courier New" w:eastAsia="MS Mincho" w:hAnsi="Courier New"/>
          <w:lang w:val="en-GB"/>
        </w:rPr>
        <w:t>process</w:t>
      </w:r>
      <w:r w:rsidRPr="00EC5628">
        <w:rPr>
          <w:rFonts w:eastAsia="SimSun" w:hint="cs"/>
          <w:rtl/>
          <w:lang w:val="en-CA" w:bidi="ar-EG"/>
        </w:rPr>
        <w:t xml:space="preserve"> الخاصة بمواصفة المسار </w:t>
      </w:r>
      <w:r w:rsidRPr="00EC5628">
        <w:rPr>
          <w:rFonts w:ascii="Courier New" w:eastAsia="MS Mincho" w:hAnsi="Courier New"/>
          <w:lang w:val="en-GB"/>
        </w:rPr>
        <w:t>track_spec</w:t>
      </w:r>
      <w:r w:rsidRPr="00EC5628">
        <w:rPr>
          <w:rFonts w:eastAsia="SimSun" w:hint="cs"/>
          <w:rtl/>
          <w:lang w:val="en-CA" w:bidi="ar-EG"/>
        </w:rPr>
        <w:t xml:space="preserve"> ذات الصلة بمواصفة </w:t>
      </w:r>
      <w:r w:rsidRPr="00EC5628">
        <w:rPr>
          <w:rFonts w:ascii="Courier New" w:eastAsia="MS Mincho" w:hAnsi="Courier New"/>
          <w:lang w:val="en-GB"/>
        </w:rPr>
        <w:t>DirectTrackSpec</w:t>
      </w:r>
      <w:r w:rsidRPr="00EC5628">
        <w:rPr>
          <w:rFonts w:eastAsia="SimSun" w:hint="cs"/>
          <w:rtl/>
          <w:lang w:val="en-CA" w:bidi="ar-EG"/>
        </w:rPr>
        <w:t xml:space="preserve"> عينات الدخل في المسار المحدد في </w:t>
      </w:r>
      <w:r w:rsidRPr="00EC5628">
        <w:rPr>
          <w:rFonts w:ascii="Courier New" w:eastAsia="MS Mincho" w:hAnsi="Courier New"/>
          <w:lang w:val="en-GB"/>
        </w:rPr>
        <w:t>track_spec.track_index</w:t>
      </w:r>
      <w:r w:rsidRPr="00EC5628">
        <w:rPr>
          <w:rFonts w:eastAsia="SimSun" w:hint="cs"/>
          <w:rtl/>
          <w:lang w:val="en-CA" w:bidi="ar-EG"/>
        </w:rPr>
        <w:t xml:space="preserve"> (باستعمال فهرسة قائمة على الصفر).</w:t>
      </w:r>
    </w:p>
    <w:p w14:paraId="3A88AE53" w14:textId="77777777" w:rsidR="004E1E10" w:rsidRPr="00EC5628" w:rsidRDefault="004E1E10" w:rsidP="004E1E10">
      <w:pPr>
        <w:pStyle w:val="Heading3"/>
        <w:rPr>
          <w:rFonts w:eastAsia="SimSun"/>
          <w:rtl/>
          <w:lang w:eastAsia="zh-CN" w:bidi="ar-EG"/>
        </w:rPr>
      </w:pPr>
      <w:r w:rsidRPr="00EC5628">
        <w:rPr>
          <w:rFonts w:eastAsia="SimSun"/>
          <w:lang w:eastAsia="zh-CN" w:bidi="ar-EG"/>
        </w:rPr>
        <w:lastRenderedPageBreak/>
        <w:t>3.6.6</w:t>
      </w:r>
      <w:r w:rsidRPr="00EC5628">
        <w:rPr>
          <w:rFonts w:eastAsia="SimSun"/>
          <w:rtl/>
          <w:lang w:eastAsia="zh-CN" w:bidi="ar-EG"/>
        </w:rPr>
        <w:tab/>
      </w:r>
      <w:r w:rsidRPr="00EC5628">
        <w:rPr>
          <w:rFonts w:eastAsia="SimSun" w:hint="cs"/>
          <w:rtl/>
          <w:lang w:val="en-GB" w:eastAsia="zh-CN" w:bidi="ar-EG"/>
        </w:rPr>
        <w:t xml:space="preserve">مواصفة المسار المختلط </w:t>
      </w:r>
      <w:r w:rsidRPr="00EC5628">
        <w:rPr>
          <w:rFonts w:eastAsia="MS Mincho"/>
          <w:lang w:val="en-GB"/>
        </w:rPr>
        <w:t>MixTrackSpec</w:t>
      </w:r>
      <w:r w:rsidRPr="00EC5628">
        <w:rPr>
          <w:rFonts w:eastAsia="SimSun" w:hint="cs"/>
          <w:rtl/>
          <w:lang w:val="en-GB" w:eastAsia="zh-CN" w:bidi="ar-EG"/>
        </w:rPr>
        <w:t xml:space="preserve"> </w:t>
      </w:r>
    </w:p>
    <w:p w14:paraId="289482FE" w14:textId="77777777" w:rsidR="004E1E10" w:rsidRPr="008764BB" w:rsidRDefault="004E1E10" w:rsidP="004E1E10">
      <w:pPr>
        <w:rPr>
          <w:rFonts w:eastAsia="SimSun"/>
          <w:spacing w:val="-8"/>
          <w:lang w:val="fr-FR"/>
        </w:rPr>
      </w:pPr>
      <w:r w:rsidRPr="008764BB">
        <w:rPr>
          <w:rFonts w:eastAsia="SimSun" w:hint="cs"/>
          <w:spacing w:val="-8"/>
          <w:rtl/>
          <w:lang w:val="en-CA" w:bidi="ar-EG"/>
        </w:rPr>
        <w:t xml:space="preserve">تُرجع العملية </w:t>
      </w:r>
      <w:r w:rsidRPr="008764BB">
        <w:rPr>
          <w:rFonts w:ascii="Courier New" w:eastAsia="MS Mincho" w:hAnsi="Courier New"/>
          <w:spacing w:val="-8"/>
          <w:lang w:val="en-GB"/>
        </w:rPr>
        <w:t>process</w:t>
      </w:r>
      <w:r w:rsidRPr="008764BB">
        <w:rPr>
          <w:rFonts w:eastAsia="SimSun" w:hint="cs"/>
          <w:spacing w:val="-8"/>
          <w:rtl/>
          <w:lang w:val="en-CA" w:bidi="ar-EG"/>
        </w:rPr>
        <w:t xml:space="preserve"> الخاصة بمواصفة المسار </w:t>
      </w:r>
      <w:r w:rsidRPr="008764BB">
        <w:rPr>
          <w:rFonts w:ascii="Courier New" w:eastAsia="MS Mincho" w:hAnsi="Courier New"/>
          <w:spacing w:val="-8"/>
          <w:lang w:val="en-GB"/>
        </w:rPr>
        <w:t>track_spec</w:t>
      </w:r>
      <w:r w:rsidRPr="008764BB">
        <w:rPr>
          <w:rFonts w:eastAsia="SimSun" w:hint="cs"/>
          <w:spacing w:val="-8"/>
          <w:rtl/>
          <w:lang w:val="en-CA" w:bidi="ar-EG"/>
        </w:rPr>
        <w:t xml:space="preserve"> ذات الصلة بمواصفة </w:t>
      </w:r>
      <w:r w:rsidRPr="008764BB">
        <w:rPr>
          <w:rFonts w:ascii="Courier New" w:eastAsia="MS Mincho" w:hAnsi="Courier New"/>
          <w:spacing w:val="-8"/>
          <w:lang w:val="en-GB"/>
        </w:rPr>
        <w:t>MixTrackSpec</w:t>
      </w:r>
      <w:r w:rsidRPr="008764BB">
        <w:rPr>
          <w:rFonts w:eastAsia="SimSun" w:hint="cs"/>
          <w:spacing w:val="-8"/>
          <w:rtl/>
          <w:lang w:val="en-CA" w:bidi="ar-EG"/>
        </w:rPr>
        <w:t xml:space="preserve"> مجموع نتائج عملية </w:t>
      </w:r>
      <w:r w:rsidRPr="008764BB">
        <w:rPr>
          <w:rFonts w:ascii="Courier New" w:eastAsia="MS Mincho" w:hAnsi="Courier New"/>
          <w:spacing w:val="-8"/>
          <w:lang w:val="en-GB"/>
        </w:rPr>
        <w:t>process</w:t>
      </w:r>
      <w:r w:rsidRPr="008764BB">
        <w:rPr>
          <w:rFonts w:eastAsia="SimSun" w:hint="cs"/>
          <w:spacing w:val="-8"/>
          <w:rtl/>
          <w:lang w:val="en-CA" w:bidi="ar-EG"/>
        </w:rPr>
        <w:t xml:space="preserve"> الاستدعاء على وحدة تجهيز المسارات </w:t>
      </w:r>
      <w:r w:rsidRPr="008764BB">
        <w:rPr>
          <w:rFonts w:ascii="Courier New" w:eastAsia="MS Mincho" w:hAnsi="Courier New"/>
          <w:spacing w:val="-8"/>
          <w:lang w:val="en-GB"/>
        </w:rPr>
        <w:t>TrackProcessor</w:t>
      </w:r>
      <w:r w:rsidRPr="008764BB">
        <w:rPr>
          <w:rFonts w:eastAsia="SimSun" w:hint="cs"/>
          <w:spacing w:val="-8"/>
          <w:rtl/>
          <w:lang w:val="en-CA" w:bidi="ar-EG"/>
        </w:rPr>
        <w:t xml:space="preserve"> لكل مسار فرعي في </w:t>
      </w:r>
      <w:r w:rsidRPr="008764BB">
        <w:rPr>
          <w:rFonts w:ascii="Courier New" w:eastAsia="MS Mincho" w:hAnsi="Courier New"/>
          <w:spacing w:val="-8"/>
          <w:lang w:val="en-GB"/>
        </w:rPr>
        <w:t>track_spec.input_tracks</w:t>
      </w:r>
      <w:r w:rsidRPr="008764BB">
        <w:rPr>
          <w:rFonts w:eastAsia="SimSun" w:hint="cs"/>
          <w:spacing w:val="-8"/>
          <w:rtl/>
          <w:lang w:val="en-CA" w:bidi="ar-EG"/>
        </w:rPr>
        <w:t>.</w:t>
      </w:r>
    </w:p>
    <w:p w14:paraId="6471FFC5" w14:textId="77777777" w:rsidR="004E1E10" w:rsidRPr="00EC5628" w:rsidRDefault="004E1E10" w:rsidP="004E1E10">
      <w:pPr>
        <w:pStyle w:val="Heading3"/>
        <w:rPr>
          <w:rFonts w:eastAsia="SimSun"/>
          <w:rtl/>
          <w:lang w:eastAsia="zh-CN" w:bidi="ar-EG"/>
        </w:rPr>
      </w:pPr>
      <w:r w:rsidRPr="00EC5628">
        <w:rPr>
          <w:rFonts w:eastAsia="SimSun"/>
          <w:lang w:eastAsia="zh-CN" w:bidi="ar-EG"/>
        </w:rPr>
        <w:t>4.6.6</w:t>
      </w:r>
      <w:r w:rsidRPr="00EC5628">
        <w:rPr>
          <w:rFonts w:eastAsia="SimSun"/>
          <w:rtl/>
          <w:lang w:eastAsia="zh-CN" w:bidi="ar-EG"/>
        </w:rPr>
        <w:tab/>
      </w:r>
      <w:r w:rsidRPr="00EC5628">
        <w:rPr>
          <w:rFonts w:eastAsia="SimSun" w:hint="cs"/>
          <w:rtl/>
          <w:lang w:val="en-GB" w:eastAsia="zh-CN" w:bidi="ar-EG"/>
        </w:rPr>
        <w:t xml:space="preserve">مواصفة مسار معاملات المصفوفة </w:t>
      </w:r>
      <w:r w:rsidRPr="00EC5628">
        <w:rPr>
          <w:rFonts w:eastAsia="MS Mincho"/>
          <w:lang w:val="en-GB"/>
        </w:rPr>
        <w:t>MatrixCoefficientTrackSpec</w:t>
      </w:r>
    </w:p>
    <w:p w14:paraId="046E1CEF" w14:textId="77777777" w:rsidR="004E1E10" w:rsidRPr="00EC5628" w:rsidRDefault="004E1E10" w:rsidP="004E1E10">
      <w:pPr>
        <w:rPr>
          <w:rFonts w:eastAsia="SimSun"/>
          <w:lang w:val="fr-FR"/>
        </w:rPr>
      </w:pPr>
      <w:r w:rsidRPr="00EC5628">
        <w:rPr>
          <w:rFonts w:eastAsia="SimSun" w:hint="cs"/>
          <w:rtl/>
          <w:lang w:val="fr-FR"/>
        </w:rPr>
        <w:t>تُطبق العملية</w:t>
      </w:r>
      <w:r w:rsidRPr="00EC5628">
        <w:rPr>
          <w:rFonts w:eastAsia="SimSun" w:hint="cs"/>
          <w:rtl/>
          <w:lang w:val="en-CA" w:bidi="ar-EG"/>
        </w:rPr>
        <w:t xml:space="preserve"> </w:t>
      </w:r>
      <w:r w:rsidRPr="00EC5628">
        <w:rPr>
          <w:rFonts w:ascii="Courier New" w:eastAsia="MS Mincho" w:hAnsi="Courier New"/>
          <w:lang w:val="en-GB"/>
        </w:rPr>
        <w:t>process</w:t>
      </w:r>
      <w:r w:rsidRPr="00EC5628">
        <w:rPr>
          <w:rFonts w:eastAsia="SimSun" w:hint="cs"/>
          <w:rtl/>
          <w:lang w:val="en-CA" w:bidi="ar-EG"/>
        </w:rPr>
        <w:t xml:space="preserve"> الخاصة بمواصفة </w:t>
      </w:r>
      <w:r w:rsidRPr="00EC5628">
        <w:rPr>
          <w:rFonts w:ascii="Courier New" w:eastAsia="MS Mincho" w:hAnsi="Courier New"/>
          <w:lang w:val="en-GB"/>
        </w:rPr>
        <w:t>track_spec</w:t>
      </w:r>
      <w:r w:rsidRPr="00EC5628">
        <w:rPr>
          <w:rFonts w:eastAsia="SimSun" w:hint="cs"/>
          <w:rtl/>
          <w:lang w:val="en-CA" w:bidi="ar-EG"/>
        </w:rPr>
        <w:t xml:space="preserve"> ذات الصلة بمواصفة </w:t>
      </w:r>
      <w:r w:rsidRPr="00EC5628">
        <w:rPr>
          <w:rFonts w:ascii="Courier New" w:eastAsia="MS Mincho" w:hAnsi="Courier New"/>
          <w:lang w:val="en-GB"/>
        </w:rPr>
        <w:t>MatrixCoefficientTrackSpec</w:t>
      </w:r>
      <w:r w:rsidRPr="00EC5628">
        <w:rPr>
          <w:rFonts w:eastAsia="SimSun" w:hint="cs"/>
          <w:rtl/>
          <w:lang w:val="en-CA" w:bidi="ar-EG"/>
        </w:rPr>
        <w:t xml:space="preserve"> عملية تجهيز المصفوفة المحددة في </w:t>
      </w:r>
      <w:r w:rsidRPr="00EC5628">
        <w:rPr>
          <w:rFonts w:ascii="Courier New" w:eastAsia="MS Mincho" w:hAnsi="Courier New"/>
          <w:lang w:val="en-GB"/>
        </w:rPr>
        <w:t>track_spec.coefficient</w:t>
      </w:r>
      <w:r w:rsidRPr="00EC5628">
        <w:rPr>
          <w:rFonts w:eastAsia="SimSun" w:hint="cs"/>
          <w:rtl/>
          <w:lang w:val="en-CA" w:bidi="ar-EG"/>
        </w:rPr>
        <w:t xml:space="preserve"> (التي تمثل معلمات عنصر معامل </w:t>
      </w:r>
      <w:r w:rsidRPr="00EC5628">
        <w:rPr>
          <w:rFonts w:eastAsia="MS Mincho"/>
          <w:i/>
          <w:lang w:val="en-GB"/>
        </w:rPr>
        <w:t>coefficient</w:t>
      </w:r>
      <w:r w:rsidRPr="00EC5628">
        <w:rPr>
          <w:rFonts w:eastAsia="SimSun" w:hint="cs"/>
          <w:rtl/>
          <w:lang w:val="en-CA" w:bidi="ar-EG"/>
        </w:rPr>
        <w:t xml:space="preserve"> مصفوفة واحدة) على القناة الواحدة المحددة عن طريق مسار </w:t>
      </w:r>
      <w:r w:rsidRPr="00EC5628">
        <w:rPr>
          <w:rFonts w:ascii="Courier New" w:eastAsia="MS Mincho" w:hAnsi="Courier New"/>
          <w:lang w:val="en-GB"/>
        </w:rPr>
        <w:t>track_spec.input_track</w:t>
      </w:r>
      <w:r w:rsidRPr="00EC5628">
        <w:rPr>
          <w:rFonts w:eastAsia="SimSun" w:hint="cs"/>
          <w:rtl/>
          <w:lang w:val="en-CA" w:bidi="ar-EG"/>
        </w:rPr>
        <w:t>.</w:t>
      </w:r>
    </w:p>
    <w:p w14:paraId="0F58B3AD" w14:textId="77777777" w:rsidR="004E1E10" w:rsidRPr="00EC5628" w:rsidRDefault="004E1E10" w:rsidP="004E1E10">
      <w:pPr>
        <w:rPr>
          <w:rFonts w:eastAsia="SimSun"/>
          <w:lang w:val="en-CA" w:bidi="ar-EG"/>
        </w:rPr>
      </w:pPr>
      <w:r w:rsidRPr="00EC5628">
        <w:rPr>
          <w:rFonts w:eastAsia="SimSun" w:hint="cs"/>
          <w:rtl/>
          <w:lang w:val="en-CA" w:bidi="ar-EG"/>
        </w:rPr>
        <w:t xml:space="preserve">وإذا لم يكن معامل كسب المسار </w:t>
      </w:r>
      <w:r w:rsidRPr="00EC5628">
        <w:rPr>
          <w:rFonts w:ascii="Courier New" w:eastAsia="MS Mincho" w:hAnsi="Courier New"/>
          <w:lang w:val="en-GB"/>
        </w:rPr>
        <w:t>track_spec.coefficient.gain</w:t>
      </w:r>
      <w:r w:rsidRPr="00EC5628">
        <w:rPr>
          <w:rFonts w:eastAsia="SimSun" w:hint="cs"/>
          <w:rtl/>
          <w:lang w:val="en-CA" w:bidi="ar-EG"/>
        </w:rPr>
        <w:t xml:space="preserve"> في الحالة </w:t>
      </w:r>
      <w:r w:rsidRPr="00EC5628">
        <w:rPr>
          <w:rFonts w:ascii="Courier New" w:eastAsia="MS Mincho" w:hAnsi="Courier New"/>
          <w:lang w:val="en-GB"/>
        </w:rPr>
        <w:t>None</w:t>
      </w:r>
      <w:r w:rsidRPr="00EC5628">
        <w:rPr>
          <w:rFonts w:eastAsia="SimSun" w:hint="cs"/>
          <w:rtl/>
          <w:lang w:val="en-CA" w:bidi="ar-EG"/>
        </w:rPr>
        <w:t>، يتم ضرب العينات في</w:t>
      </w:r>
      <w:r>
        <w:rPr>
          <w:rFonts w:eastAsia="SimSun" w:hint="eastAsia"/>
          <w:rtl/>
          <w:lang w:val="en-CA" w:bidi="ar-EG"/>
        </w:rPr>
        <w:t> </w:t>
      </w:r>
      <w:r w:rsidRPr="00EC5628">
        <w:rPr>
          <w:rFonts w:eastAsia="SimSun" w:hint="cs"/>
          <w:rtl/>
          <w:lang w:val="en-CA" w:bidi="ar-EG"/>
        </w:rPr>
        <w:t xml:space="preserve">قيمة الكسب </w:t>
      </w:r>
      <w:r w:rsidRPr="00EC5628">
        <w:rPr>
          <w:rFonts w:ascii="Courier New" w:eastAsia="MS Mincho" w:hAnsi="Courier New"/>
          <w:lang w:val="en-GB"/>
        </w:rPr>
        <w:t>gain</w:t>
      </w:r>
      <w:r w:rsidRPr="00EC5628">
        <w:rPr>
          <w:rFonts w:eastAsia="SimSun" w:hint="cs"/>
          <w:rtl/>
          <w:lang w:val="en-CA" w:bidi="ar-EG"/>
        </w:rPr>
        <w:t xml:space="preserve">. </w:t>
      </w:r>
    </w:p>
    <w:p w14:paraId="58F1A5D3" w14:textId="34BF4215" w:rsidR="004E1E10" w:rsidRDefault="004E1E10" w:rsidP="004E1E10">
      <w:pPr>
        <w:rPr>
          <w:rFonts w:eastAsia="SimSun"/>
          <w:rtl/>
          <w:lang w:val="fr-FR"/>
        </w:rPr>
      </w:pPr>
      <w:r w:rsidRPr="00EC5628">
        <w:rPr>
          <w:rFonts w:eastAsia="SimSun" w:hint="cs"/>
          <w:rtl/>
          <w:lang w:val="fr-FR"/>
        </w:rPr>
        <w:t xml:space="preserve">وإذا لم يكن معامل تأخير المسار </w:t>
      </w:r>
      <w:r w:rsidRPr="00EC5628">
        <w:rPr>
          <w:rFonts w:ascii="Courier New" w:eastAsia="MS Mincho" w:hAnsi="Courier New"/>
          <w:lang w:val="en-GB"/>
        </w:rPr>
        <w:t>track_spec.coefficient.delay</w:t>
      </w:r>
      <w:r w:rsidRPr="00EC5628">
        <w:rPr>
          <w:rFonts w:eastAsia="SimSun" w:hint="cs"/>
          <w:rtl/>
          <w:lang w:val="fr-FR"/>
        </w:rPr>
        <w:t xml:space="preserve"> في الحالة</w:t>
      </w:r>
      <w:r w:rsidRPr="00EC5628">
        <w:rPr>
          <w:rFonts w:eastAsia="SimSun" w:hint="cs"/>
          <w:rtl/>
          <w:lang w:val="en-CA" w:bidi="ar-EG"/>
        </w:rPr>
        <w:t xml:space="preserve"> </w:t>
      </w:r>
      <w:r w:rsidRPr="00EC5628">
        <w:rPr>
          <w:rFonts w:ascii="Courier New" w:eastAsia="MS Mincho" w:hAnsi="Courier New"/>
          <w:lang w:val="en-GB"/>
        </w:rPr>
        <w:t>None</w:t>
      </w:r>
      <w:r w:rsidRPr="00EC5628">
        <w:rPr>
          <w:rFonts w:eastAsia="SimSun" w:hint="cs"/>
          <w:rtl/>
          <w:lang w:val="en-CA" w:bidi="ar-EG"/>
        </w:rPr>
        <w:t>، يتم</w:t>
      </w:r>
      <w:r w:rsidRPr="00EC5628">
        <w:rPr>
          <w:rFonts w:eastAsia="SimSun" w:hint="cs"/>
          <w:rtl/>
          <w:lang w:val="fr-FR"/>
        </w:rPr>
        <w:t xml:space="preserve"> تأخير العينات بعدد</w:t>
      </w:r>
      <w:r w:rsidR="00397C28">
        <w:rPr>
          <w:rFonts w:eastAsia="SimSun" w:hint="eastAsia"/>
          <w:rtl/>
          <w:lang w:val="fr-FR"/>
        </w:rPr>
        <w:t> </w:t>
      </w:r>
      <m:oMath>
        <m:r>
          <w:rPr>
            <w:rFonts w:ascii="Cambria Math" w:eastAsia="MS Mincho" w:hAnsi="Cambria Math"/>
            <w:lang w:val="en-GB"/>
          </w:rPr>
          <m:t>n</m:t>
        </m:r>
      </m:oMath>
      <w:r w:rsidRPr="00EC5628">
        <w:rPr>
          <w:rFonts w:eastAsia="SimSun" w:hint="cs"/>
          <w:rtl/>
          <w:lang w:val="fr-FR"/>
        </w:rPr>
        <w:t xml:space="preserve"> عينات، لمدة تأخير </w:t>
      </w:r>
      <w:r w:rsidRPr="00EC5628">
        <w:rPr>
          <w:rFonts w:ascii="Courier New" w:eastAsia="MS Mincho" w:hAnsi="Courier New"/>
          <w:lang w:val="en-GB"/>
        </w:rPr>
        <w:t>delay</w:t>
      </w:r>
      <w:r w:rsidRPr="00EC5628">
        <w:rPr>
          <w:rFonts w:eastAsia="SimSun" w:hint="cs"/>
          <w:rtl/>
          <w:lang w:val="fr-FR"/>
        </w:rPr>
        <w:t xml:space="preserve"> ميللي ثانية، وتقريبها إلى أقرب عينة (وتُقسم حالات التعادل نحو </w:t>
      </w:r>
      <w:r w:rsidRPr="00EC5628">
        <w:rPr>
          <w:rFonts w:eastAsia="SimSun"/>
          <w:lang w:val="en-CA"/>
        </w:rPr>
        <w:t>0</w:t>
      </w:r>
      <w:r w:rsidRPr="00EC5628">
        <w:rPr>
          <w:rFonts w:eastAsia="SimSun" w:hint="cs"/>
          <w:rtl/>
          <w:lang w:val="fr-FR"/>
        </w:rPr>
        <w:t>).</w:t>
      </w:r>
    </w:p>
    <w:p w14:paraId="49736F69" w14:textId="77777777" w:rsidR="004E1E10" w:rsidRPr="002863FD" w:rsidRDefault="004E1E10" w:rsidP="004E1E10">
      <w:pPr>
        <w:pStyle w:val="Equation"/>
        <w:bidi w:val="0"/>
        <w:rPr>
          <w:lang w:val="en-GB"/>
        </w:rPr>
      </w:pPr>
      <w:r w:rsidRPr="008764BB">
        <w:rPr>
          <w:lang w:val="en-GB"/>
        </w:rPr>
        <w:tab/>
      </w:r>
      <m:oMath>
        <m:r>
          <w:rPr>
            <w:rFonts w:ascii="Cambria Math" w:hAnsi="Cambria Math"/>
            <w:lang w:val="en-GB"/>
          </w:rPr>
          <m:t>n=</m:t>
        </m:r>
        <m:d>
          <m:dPr>
            <m:begChr m:val="⌈"/>
            <m:endChr m:val="⌉"/>
            <m:ctrlPr>
              <w:rPr>
                <w:rFonts w:ascii="Cambria Math" w:hAnsi="Cambria Math"/>
                <w:lang w:val="en-GB"/>
              </w:rPr>
            </m:ctrlPr>
          </m:dPr>
          <m:e>
            <m:f>
              <m:fPr>
                <m:ctrlPr>
                  <w:rPr>
                    <w:rFonts w:ascii="Cambria Math" w:hAnsi="Cambria Math"/>
                    <w:lang w:val="en-GB"/>
                  </w:rPr>
                </m:ctrlPr>
              </m:fPr>
              <m:num>
                <m:r>
                  <m:rPr>
                    <m:scr m:val="monospace"/>
                    <m:sty m:val="p"/>
                  </m:rPr>
                  <w:rPr>
                    <w:rFonts w:ascii="Cambria Math" w:hAnsi="Cambria Math"/>
                    <w:lang w:val="en-GB"/>
                  </w:rPr>
                  <m:t>sample_rate</m:t>
                </m:r>
                <m:r>
                  <w:rPr>
                    <w:rFonts w:ascii="Cambria Math" w:hAnsi="Cambria Math"/>
                    <w:lang w:val="en-GB"/>
                  </w:rPr>
                  <m:t>×</m:t>
                </m:r>
                <m:r>
                  <m:rPr>
                    <m:scr m:val="monospace"/>
                    <m:sty m:val="p"/>
                  </m:rPr>
                  <w:rPr>
                    <w:rFonts w:ascii="Cambria Math" w:hAnsi="Cambria Math"/>
                    <w:lang w:val="en-GB"/>
                  </w:rPr>
                  <m:t>delay</m:t>
                </m:r>
              </m:num>
              <m:den>
                <m:r>
                  <w:rPr>
                    <w:rFonts w:ascii="Cambria Math" w:hAnsi="Cambria Math"/>
                    <w:lang w:val="en-GB"/>
                  </w:rPr>
                  <m:t>1000</m:t>
                </m:r>
              </m:den>
            </m:f>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d>
      </m:oMath>
    </w:p>
    <w:p w14:paraId="6C85EE3A" w14:textId="77777777" w:rsidR="004E1E10" w:rsidRPr="00EC5628" w:rsidRDefault="004E1E10" w:rsidP="004E1E10">
      <w:pPr>
        <w:rPr>
          <w:rFonts w:eastAsia="SimSun"/>
          <w:lang w:val="fr-FR"/>
        </w:rPr>
      </w:pPr>
      <w:r w:rsidRPr="00EC5628">
        <w:rPr>
          <w:rFonts w:eastAsia="SimSun" w:hint="cs"/>
          <w:rtl/>
          <w:lang w:val="fr-FR"/>
        </w:rPr>
        <w:t xml:space="preserve">ولا يقبل النظام بعض المعلمات. فإذا لم يكن </w:t>
      </w:r>
      <w:r w:rsidRPr="00EC5628">
        <w:rPr>
          <w:rFonts w:ascii="Courier New" w:eastAsia="MS Mincho" w:hAnsi="Courier New"/>
          <w:lang w:val="en-GB"/>
        </w:rPr>
        <w:t>gainVar</w:t>
      </w:r>
      <w:r w:rsidRPr="00EC5628">
        <w:rPr>
          <w:rFonts w:eastAsia="SimSun" w:hint="cs"/>
          <w:rtl/>
          <w:lang w:val="fr-FR"/>
        </w:rPr>
        <w:t xml:space="preserve"> أو </w:t>
      </w:r>
      <w:r w:rsidRPr="00EC5628">
        <w:rPr>
          <w:rFonts w:ascii="Courier New" w:eastAsia="MS Mincho" w:hAnsi="Courier New"/>
          <w:lang w:val="en-GB"/>
        </w:rPr>
        <w:t>delayVar</w:t>
      </w:r>
      <w:r w:rsidRPr="00EC5628">
        <w:rPr>
          <w:rFonts w:eastAsia="SimSun" w:hint="cs"/>
          <w:rtl/>
          <w:lang w:val="fr-FR"/>
        </w:rPr>
        <w:t xml:space="preserve"> أو </w:t>
      </w:r>
      <w:r w:rsidRPr="00EC5628">
        <w:rPr>
          <w:rFonts w:ascii="Courier New" w:eastAsia="MS Mincho" w:hAnsi="Courier New"/>
          <w:lang w:val="en-GB"/>
        </w:rPr>
        <w:t>phaseVar</w:t>
      </w:r>
      <w:r w:rsidRPr="00EC5628">
        <w:rPr>
          <w:rFonts w:ascii="Courier New" w:eastAsia="MS Mincho" w:hAnsi="Courier New" w:hint="cs"/>
          <w:rtl/>
          <w:lang w:val="en-GB"/>
        </w:rPr>
        <w:t xml:space="preserve"> أو </w:t>
      </w:r>
      <w:r w:rsidRPr="00EC5628">
        <w:rPr>
          <w:rFonts w:ascii="Courier New" w:eastAsia="MS Mincho" w:hAnsi="Courier New"/>
          <w:lang w:val="en-GB"/>
        </w:rPr>
        <w:t>phase</w:t>
      </w:r>
      <w:r w:rsidRPr="00EC5628">
        <w:rPr>
          <w:rFonts w:eastAsia="SimSun" w:hint="cs"/>
          <w:rtl/>
          <w:lang w:val="fr-FR"/>
        </w:rPr>
        <w:t xml:space="preserve"> في الحالة </w:t>
      </w:r>
      <w:r w:rsidRPr="00EC5628">
        <w:rPr>
          <w:rFonts w:ascii="Courier New" w:eastAsia="MS Mincho" w:hAnsi="Courier New"/>
          <w:lang w:val="en-GB"/>
        </w:rPr>
        <w:t>None</w:t>
      </w:r>
      <w:r w:rsidRPr="00EC5628">
        <w:rPr>
          <w:rFonts w:eastAsia="SimSun" w:hint="cs"/>
          <w:rtl/>
          <w:lang w:val="fr-FR"/>
        </w:rPr>
        <w:t>، أو</w:t>
      </w:r>
      <w:r>
        <w:rPr>
          <w:rFonts w:eastAsia="SimSun" w:hint="eastAsia"/>
          <w:rtl/>
          <w:lang w:val="fr-FR"/>
        </w:rPr>
        <w:t> </w:t>
      </w:r>
      <w:r w:rsidRPr="00EC5628">
        <w:rPr>
          <w:rFonts w:eastAsia="SimSun" w:hint="cs"/>
          <w:rtl/>
          <w:lang w:val="fr-FR"/>
        </w:rPr>
        <w:t xml:space="preserve">كان التأخير </w:t>
      </w:r>
      <w:r w:rsidRPr="00EC5628">
        <w:rPr>
          <w:rFonts w:ascii="Courier New" w:eastAsia="MS Mincho" w:hAnsi="Courier New"/>
          <w:lang w:val="en-GB"/>
        </w:rPr>
        <w:t>delay</w:t>
      </w:r>
      <w:r w:rsidRPr="00EC5628">
        <w:rPr>
          <w:rFonts w:eastAsia="SimSun" w:hint="cs"/>
          <w:rtl/>
          <w:lang w:val="fr-FR"/>
        </w:rPr>
        <w:t xml:space="preserve"> سالباً، يُصدر خطأ.</w:t>
      </w:r>
    </w:p>
    <w:p w14:paraId="6911142A" w14:textId="77777777" w:rsidR="004E1E10" w:rsidRPr="00EC5628" w:rsidRDefault="004E1E10" w:rsidP="004E1E10">
      <w:pPr>
        <w:pStyle w:val="Heading2"/>
        <w:rPr>
          <w:rFonts w:eastAsia="SimSun"/>
          <w:rtl/>
          <w:lang w:eastAsia="zh-CN" w:bidi="ar-EG"/>
        </w:rPr>
      </w:pPr>
      <w:bookmarkStart w:id="32" w:name="_Toc34659509"/>
      <w:r w:rsidRPr="00EC5628">
        <w:rPr>
          <w:rFonts w:eastAsia="SimSun"/>
          <w:lang w:eastAsia="zh-CN" w:bidi="ar-EG"/>
        </w:rPr>
        <w:t>7.6</w:t>
      </w:r>
      <w:r w:rsidRPr="00EC5628">
        <w:rPr>
          <w:rFonts w:eastAsia="SimSun"/>
          <w:rtl/>
          <w:lang w:eastAsia="zh-CN" w:bidi="ar-EG"/>
        </w:rPr>
        <w:tab/>
      </w:r>
      <w:r w:rsidRPr="00EC5628">
        <w:rPr>
          <w:rFonts w:eastAsia="SimSun" w:hint="cs"/>
          <w:rtl/>
          <w:lang w:val="en-GB" w:eastAsia="zh-CN" w:bidi="ar-EG"/>
        </w:rPr>
        <w:t>الزاوية النسبية</w:t>
      </w:r>
      <w:bookmarkEnd w:id="32"/>
    </w:p>
    <w:p w14:paraId="4F3F7B14" w14:textId="77777777" w:rsidR="004E1E10" w:rsidRPr="00EC5628" w:rsidRDefault="004E1E10" w:rsidP="004E1E10">
      <w:pPr>
        <w:rPr>
          <w:rFonts w:eastAsia="SimSun"/>
          <w:lang w:val="fr-FR"/>
        </w:rPr>
      </w:pPr>
      <w:r w:rsidRPr="00EC5628">
        <w:rPr>
          <w:rFonts w:eastAsia="SimSun" w:hint="cs"/>
          <w:rtl/>
          <w:lang w:val="fr-FR"/>
        </w:rPr>
        <w:t xml:space="preserve">تُستعمل الزاوية النسبية </w:t>
      </w:r>
      <m:oMath>
        <m:r>
          <m:rPr>
            <m:scr m:val="monospace"/>
            <m:sty m:val="p"/>
          </m:rPr>
          <w:rPr>
            <w:rFonts w:ascii="Cambria Math" w:eastAsia="Calibri" w:hAnsi="Cambria Math"/>
            <w:szCs w:val="22"/>
          </w:rPr>
          <m:t>relative_angle</m:t>
        </m:r>
        <m:r>
          <w:rPr>
            <w:rFonts w:ascii="Cambria Math" w:eastAsia="Calibri" w:hAnsi="Cambria Math"/>
            <w:szCs w:val="22"/>
          </w:rPr>
          <m:t>(x,y)</m:t>
        </m:r>
      </m:oMath>
      <w:r w:rsidRPr="00EC5628">
        <w:rPr>
          <w:rFonts w:eastAsia="SimSun" w:hint="cs"/>
          <w:rtl/>
          <w:lang w:val="fr-FR"/>
        </w:rPr>
        <w:t xml:space="preserve"> للوصول إلى زاوية مكافئة للزاوية </w:t>
      </w:r>
      <m:oMath>
        <m:r>
          <w:rPr>
            <w:rFonts w:ascii="Cambria Math" w:eastAsia="Calibri" w:hAnsi="Cambria Math"/>
            <w:szCs w:val="24"/>
          </w:rPr>
          <m:t>y</m:t>
        </m:r>
      </m:oMath>
      <w:r w:rsidRPr="00EC5628">
        <w:rPr>
          <w:rFonts w:eastAsia="SimSun" w:hint="cs"/>
          <w:rtl/>
          <w:lang w:val="fr-FR"/>
        </w:rPr>
        <w:t xml:space="preserve"> تكون أكبر من الزاوية </w:t>
      </w:r>
      <m:oMath>
        <m:r>
          <w:rPr>
            <w:rFonts w:ascii="Cambria Math" w:eastAsia="Calibri" w:hAnsi="Cambria Math"/>
            <w:szCs w:val="24"/>
          </w:rPr>
          <m:t>x</m:t>
        </m:r>
      </m:oMath>
      <w:r w:rsidRPr="00EC5628">
        <w:rPr>
          <w:rFonts w:eastAsia="SimSun" w:hint="cs"/>
          <w:rtl/>
          <w:lang w:val="fr-FR"/>
        </w:rPr>
        <w:t xml:space="preserve"> أو مساوية لها. ويُستعمل هذا الإجراء الحالات عند الحواف في حالة العمل بالأقواس الدائرية.</w:t>
      </w:r>
    </w:p>
    <w:p w14:paraId="516196B7" w14:textId="77777777" w:rsidR="004E1E10" w:rsidRPr="00EC5628" w:rsidRDefault="004E1E10" w:rsidP="004E1E10">
      <w:pPr>
        <w:rPr>
          <w:rFonts w:eastAsia="SimSun"/>
          <w:lang w:val="fr-FR"/>
        </w:rPr>
      </w:pPr>
      <w:r w:rsidRPr="00EC5628">
        <w:rPr>
          <w:rFonts w:eastAsia="SimSun" w:hint="cs"/>
          <w:rtl/>
          <w:lang w:val="fr-FR"/>
        </w:rPr>
        <w:t xml:space="preserve">وتُرجع الزاوية النسبية </w:t>
      </w:r>
      <m:oMath>
        <m:r>
          <m:rPr>
            <m:scr m:val="monospace"/>
            <m:sty m:val="p"/>
          </m:rPr>
          <w:rPr>
            <w:rFonts w:ascii="Cambria Math" w:eastAsia="Yu Mincho" w:hAnsi="Cambria Math"/>
            <w:lang w:val="en-GB"/>
          </w:rPr>
          <m:t>relative_angle</m:t>
        </m:r>
        <m:r>
          <w:rPr>
            <w:rFonts w:ascii="Cambria Math" w:eastAsia="Yu Mincho" w:hAnsi="Cambria Math"/>
            <w:lang w:val="en-GB"/>
          </w:rPr>
          <m:t>(x,y)</m:t>
        </m:r>
      </m:oMath>
      <w:r w:rsidRPr="00EC5628">
        <w:rPr>
          <w:rFonts w:eastAsia="SimSun" w:hint="cs"/>
          <w:rtl/>
          <w:lang w:val="fr-FR"/>
        </w:rPr>
        <w:t xml:space="preserve"> الزاوية </w:t>
      </w:r>
      <m:oMath>
        <m:r>
          <w:rPr>
            <w:rFonts w:ascii="Cambria Math" w:eastAsia="Yu Mincho" w:hAnsi="Cambria Math"/>
            <w:lang w:val="en-GB"/>
          </w:rPr>
          <m:t>y'=y+360n</m:t>
        </m:r>
      </m:oMath>
      <w:r w:rsidRPr="00EC5628">
        <w:rPr>
          <w:rFonts w:eastAsia="SimSun" w:hint="cs"/>
          <w:rtl/>
          <w:lang w:val="fr-FR"/>
        </w:rPr>
        <w:t xml:space="preserve">، حيث </w:t>
      </w:r>
      <m:oMath>
        <m:r>
          <w:rPr>
            <w:rFonts w:ascii="Cambria Math" w:eastAsia="Yu Mincho" w:hAnsi="Cambria Math"/>
            <w:lang w:val="en-GB"/>
          </w:rPr>
          <m:t>n</m:t>
        </m:r>
      </m:oMath>
      <w:r w:rsidRPr="00EC5628">
        <w:rPr>
          <w:rFonts w:eastAsia="SimSun" w:hint="cs"/>
          <w:rtl/>
          <w:lang w:val="fr-FR"/>
        </w:rPr>
        <w:t xml:space="preserve"> أصغر عدد صحيح بحيث تكون الزاويتين</w:t>
      </w:r>
      <w:r>
        <w:rPr>
          <w:rFonts w:eastAsia="SimSun" w:hint="eastAsia"/>
          <w:rtl/>
          <w:lang w:val="fr-FR"/>
        </w:rPr>
        <w:t> </w:t>
      </w:r>
      <m:oMath>
        <m:r>
          <w:rPr>
            <w:rFonts w:ascii="Cambria Math" w:eastAsia="Yu Mincho" w:hAnsi="Cambria Math"/>
            <w:lang w:val="en-GB"/>
          </w:rPr>
          <m:t>y'≥x</m:t>
        </m:r>
      </m:oMath>
      <w:r w:rsidRPr="00EC5628">
        <w:rPr>
          <w:rFonts w:eastAsia="SimSun" w:hint="cs"/>
          <w:rtl/>
          <w:lang w:val="fr-FR"/>
        </w:rPr>
        <w:t>.</w:t>
      </w:r>
    </w:p>
    <w:p w14:paraId="27DFCC44" w14:textId="77777777" w:rsidR="004E1E10" w:rsidRPr="00EC5628" w:rsidRDefault="004E1E10" w:rsidP="004E1E10">
      <w:pPr>
        <w:pStyle w:val="Heading2"/>
        <w:rPr>
          <w:rFonts w:eastAsia="SimSun"/>
          <w:rtl/>
          <w:lang w:eastAsia="zh-CN" w:bidi="ar-EG"/>
        </w:rPr>
      </w:pPr>
      <w:bookmarkStart w:id="33" w:name="_Toc34659510"/>
      <w:r w:rsidRPr="00EC5628">
        <w:rPr>
          <w:rFonts w:eastAsia="SimSun"/>
          <w:lang w:eastAsia="zh-CN" w:bidi="ar-EG"/>
        </w:rPr>
        <w:t>8.6</w:t>
      </w:r>
      <w:r w:rsidRPr="00EC5628">
        <w:rPr>
          <w:rFonts w:eastAsia="SimSun"/>
          <w:rtl/>
          <w:lang w:eastAsia="zh-CN" w:bidi="ar-EG"/>
        </w:rPr>
        <w:tab/>
      </w:r>
      <w:r w:rsidRPr="00EC5628">
        <w:rPr>
          <w:rFonts w:eastAsia="SimSun" w:hint="cs"/>
          <w:rtl/>
          <w:lang w:val="en-GB" w:eastAsia="zh-CN" w:bidi="ar-EG"/>
        </w:rPr>
        <w:t>تحويلات الإحداثيات</w:t>
      </w:r>
      <w:bookmarkEnd w:id="33"/>
    </w:p>
    <w:p w14:paraId="4FAC01C0" w14:textId="77777777" w:rsidR="004E1E10" w:rsidRPr="00EC5628" w:rsidRDefault="004E1E10" w:rsidP="004E1E10">
      <w:pPr>
        <w:rPr>
          <w:rFonts w:eastAsia="SimSun"/>
          <w:rtl/>
          <w:lang w:val="en-CA" w:bidi="ar-EG"/>
        </w:rPr>
      </w:pPr>
      <w:r w:rsidRPr="00EC5628">
        <w:rPr>
          <w:rFonts w:eastAsia="SimSun" w:hint="cs"/>
          <w:rtl/>
          <w:lang w:val="fr-FR"/>
        </w:rPr>
        <w:t xml:space="preserve">تُعرّف الدالة الديكارتية </w:t>
      </w:r>
      <w:r w:rsidRPr="00EC5628">
        <w:rPr>
          <w:rFonts w:ascii="Courier New" w:eastAsia="Calibri" w:hAnsi="Courier New"/>
          <w:spacing w:val="-2"/>
          <w:szCs w:val="24"/>
        </w:rPr>
        <w:t>cart</w:t>
      </w:r>
      <w:r w:rsidRPr="00EC5628">
        <w:rPr>
          <w:rFonts w:eastAsia="SimSun" w:hint="cs"/>
          <w:rtl/>
          <w:lang w:val="fr-FR"/>
        </w:rPr>
        <w:t xml:space="preserve"> للتحويل من المواضع القطبية إلى المواضع الديكارتية وفقاً للفقرة </w:t>
      </w:r>
      <w:r w:rsidRPr="00EC5628">
        <w:rPr>
          <w:rFonts w:eastAsia="SimSun"/>
          <w:lang w:val="en-CA"/>
        </w:rPr>
        <w:t>2.2</w:t>
      </w:r>
      <w:r w:rsidRPr="00EC5628">
        <w:rPr>
          <w:rFonts w:eastAsia="SimSun" w:hint="cs"/>
          <w:rtl/>
          <w:lang w:val="en-CA" w:bidi="ar-EG"/>
        </w:rPr>
        <w:t>:</w:t>
      </w:r>
    </w:p>
    <w:p w14:paraId="14CC13AB" w14:textId="77777777" w:rsidR="004E1E10" w:rsidRPr="00EC5628" w:rsidRDefault="004E1E10" w:rsidP="009B30FF">
      <w:pPr>
        <w:pStyle w:val="Equation"/>
        <w:rPr>
          <w:lang w:val="en-GB"/>
        </w:rPr>
      </w:pPr>
      <m:oMathPara>
        <m:oMath>
          <m:r>
            <w:rPr>
              <w:rFonts w:ascii="Cambria Math" w:hAnsi="Cambria Math"/>
              <w:lang w:val="en-GB"/>
            </w:rPr>
            <m:t>cart</m:t>
          </m:r>
          <m:d>
            <m:dPr>
              <m:ctrlPr>
                <w:rPr>
                  <w:rFonts w:ascii="Cambria Math" w:hAnsi="Cambria Math"/>
                  <w:lang w:val="en-GB"/>
                </w:rPr>
              </m:ctrlPr>
            </m:dPr>
            <m:e>
              <m:r>
                <m:rPr>
                  <m:sty m:val="p"/>
                </m:rPr>
                <w:rPr>
                  <w:rFonts w:ascii="Cambria Math" w:hAnsi="Cambria Math"/>
                  <w:lang w:val="en-GB"/>
                </w:rPr>
                <m:t>φ,θ,</m:t>
              </m:r>
              <m:r>
                <w:rPr>
                  <w:rFonts w:ascii="Cambria Math" w:hAnsi="Cambria Math"/>
                  <w:lang w:val="en-GB"/>
                </w:rPr>
                <m:t>d</m:t>
              </m:r>
            </m:e>
          </m:d>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m:t>
          </m:r>
          <m:r>
            <w:rPr>
              <w:rFonts w:ascii="Cambria Math" w:hAnsi="Cambria Math"/>
              <w:lang w:val="en-GB"/>
            </w:rPr>
            <m:t>z</m:t>
          </m:r>
          <m:r>
            <m:rPr>
              <m:sty m:val="p"/>
            </m:rPr>
            <w:rPr>
              <w:rFonts w:ascii="Cambria Math" w:hAnsi="Cambria Math"/>
              <w:lang w:val="en-GB"/>
            </w:rPr>
            <m:t>}</m:t>
          </m:r>
        </m:oMath>
      </m:oMathPara>
    </w:p>
    <w:p w14:paraId="741B56B1" w14:textId="77777777" w:rsidR="004E1E10" w:rsidRPr="00EC5628" w:rsidRDefault="004E1E10" w:rsidP="004E1E10">
      <w:pPr>
        <w:keepNext/>
        <w:keepLines/>
        <w:rPr>
          <w:rFonts w:eastAsia="SimSun"/>
          <w:lang w:val="fr-FR"/>
        </w:rPr>
      </w:pPr>
      <w:r w:rsidRPr="00EC5628">
        <w:rPr>
          <w:rFonts w:eastAsia="SimSun" w:hint="cs"/>
          <w:rtl/>
          <w:lang w:val="fr-FR"/>
        </w:rPr>
        <w:t>حيث:</w:t>
      </w:r>
    </w:p>
    <w:p w14:paraId="57D9C0C1" w14:textId="77777777" w:rsidR="004E1E10" w:rsidRPr="002863FD" w:rsidRDefault="004E1E10" w:rsidP="00397C28">
      <w:pPr>
        <w:pStyle w:val="Equation"/>
        <w:spacing w:after="120"/>
        <w:rPr>
          <w:lang w:val="en-GB"/>
        </w:rPr>
      </w:pPr>
      <w:r w:rsidRPr="000D082B">
        <w:rPr>
          <w:lang w:val="en-GB"/>
        </w:rPr>
        <w:tab/>
      </w:r>
      <m:oMath>
        <m:m>
          <m:mPr>
            <m:plcHide m:val="1"/>
            <m:mcs>
              <m:mc>
                <m:mcPr>
                  <m:count m:val="1"/>
                  <m:mcJc m:val="right"/>
                </m:mcPr>
              </m:mc>
              <m:mc>
                <m:mcPr>
                  <m:count m:val="1"/>
                  <m:mcJc m:val="left"/>
                </m:mcPr>
              </m:mc>
            </m:mcs>
            <m:ctrlPr>
              <w:rPr>
                <w:rFonts w:ascii="Cambria Math" w:hAnsi="Cambria Math"/>
                <w:lang w:val="en-GB"/>
              </w:rPr>
            </m:ctrlPr>
          </m:mPr>
          <m:mr>
            <m:e>
              <m:r>
                <w:rPr>
                  <w:rFonts w:ascii="Cambria Math" w:hAnsi="Cambria Math"/>
                  <w:lang w:val="en-GB"/>
                </w:rPr>
                <m:t>x</m:t>
              </m:r>
            </m:e>
            <m:e>
              <m:r>
                <m:rPr>
                  <m:sty m:val="p"/>
                </m:rPr>
                <w:rPr>
                  <w:rFonts w:ascii="Cambria Math" w:hAnsi="Cambria Math"/>
                  <w:lang w:val="en-GB"/>
                </w:rPr>
                <m:t>=sin</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180</m:t>
                      </m:r>
                    </m:den>
                  </m:f>
                  <m:r>
                    <m:rPr>
                      <m:sty m:val="p"/>
                    </m:rPr>
                    <w:rPr>
                      <w:rFonts w:ascii="Cambria Math" w:hAnsi="Cambria Math"/>
                      <w:lang w:val="en-GB"/>
                    </w:rPr>
                    <m:t>φ</m:t>
                  </m:r>
                </m:e>
              </m:d>
              <m:r>
                <m:rPr>
                  <m:sty m:val="p"/>
                </m:rPr>
                <w:rPr>
                  <w:rFonts w:ascii="Cambria Math" w:hAnsi="Cambria Math"/>
                  <w:lang w:val="en-GB"/>
                </w:rPr>
                <m:t>cos</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180</m:t>
                      </m:r>
                    </m:den>
                  </m:f>
                  <m:r>
                    <m:rPr>
                      <m:sty m:val="p"/>
                    </m:rPr>
                    <w:rPr>
                      <w:rFonts w:ascii="Cambria Math" w:hAnsi="Cambria Math"/>
                      <w:lang w:val="en-GB"/>
                    </w:rPr>
                    <m:t>θ</m:t>
                  </m:r>
                </m:e>
              </m:d>
              <m:r>
                <w:rPr>
                  <w:rFonts w:ascii="Cambria Math" w:hAnsi="Cambria Math"/>
                  <w:lang w:val="en-GB"/>
                </w:rPr>
                <m:t>d</m:t>
              </m:r>
            </m:e>
          </m:mr>
          <m:mr>
            <m:e>
              <m:r>
                <w:rPr>
                  <w:rFonts w:ascii="Cambria Math" w:hAnsi="Cambria Math"/>
                  <w:lang w:val="en-GB"/>
                </w:rPr>
                <m:t>y</m:t>
              </m:r>
            </m:e>
            <m:e>
              <m:r>
                <m:rPr>
                  <m:sty m:val="p"/>
                </m:rPr>
                <w:rPr>
                  <w:rFonts w:ascii="Cambria Math" w:hAnsi="Cambria Math"/>
                  <w:lang w:val="en-GB"/>
                </w:rPr>
                <m:t>=cos</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180</m:t>
                      </m:r>
                    </m:den>
                  </m:f>
                  <m:r>
                    <m:rPr>
                      <m:sty m:val="p"/>
                    </m:rPr>
                    <w:rPr>
                      <w:rFonts w:ascii="Cambria Math" w:hAnsi="Cambria Math"/>
                      <w:lang w:val="en-GB"/>
                    </w:rPr>
                    <m:t>φ</m:t>
                  </m:r>
                </m:e>
              </m:d>
              <m:r>
                <m:rPr>
                  <m:sty m:val="p"/>
                </m:rPr>
                <w:rPr>
                  <w:rFonts w:ascii="Cambria Math" w:hAnsi="Cambria Math"/>
                  <w:lang w:val="en-GB"/>
                </w:rPr>
                <m:t>cos</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180</m:t>
                      </m:r>
                    </m:den>
                  </m:f>
                  <m:r>
                    <m:rPr>
                      <m:sty m:val="p"/>
                    </m:rPr>
                    <w:rPr>
                      <w:rFonts w:ascii="Cambria Math" w:hAnsi="Cambria Math"/>
                      <w:lang w:val="en-GB"/>
                    </w:rPr>
                    <m:t>θ</m:t>
                  </m:r>
                </m:e>
              </m:d>
              <m:r>
                <w:rPr>
                  <w:rFonts w:ascii="Cambria Math" w:hAnsi="Cambria Math"/>
                  <w:lang w:val="en-GB"/>
                </w:rPr>
                <m:t>d</m:t>
              </m:r>
            </m:e>
          </m:mr>
          <m:mr>
            <m:e>
              <m:r>
                <w:rPr>
                  <w:rFonts w:ascii="Cambria Math" w:hAnsi="Cambria Math"/>
                  <w:lang w:val="en-GB"/>
                </w:rPr>
                <m:t>z</m:t>
              </m:r>
            </m:e>
            <m:e>
              <m:r>
                <m:rPr>
                  <m:sty m:val="p"/>
                </m:rPr>
                <w:rPr>
                  <w:rFonts w:ascii="Cambria Math" w:hAnsi="Cambria Math"/>
                  <w:lang w:val="en-GB"/>
                </w:rPr>
                <m:t>=sin</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180</m:t>
                      </m:r>
                    </m:den>
                  </m:f>
                  <m:r>
                    <m:rPr>
                      <m:sty m:val="p"/>
                    </m:rPr>
                    <w:rPr>
                      <w:rFonts w:ascii="Cambria Math" w:hAnsi="Cambria Math"/>
                      <w:lang w:val="en-GB"/>
                    </w:rPr>
                    <m:t>θ</m:t>
                  </m:r>
                </m:e>
              </m:d>
              <m:r>
                <w:rPr>
                  <w:rFonts w:ascii="Cambria Math" w:hAnsi="Cambria Math"/>
                  <w:lang w:val="en-GB"/>
                </w:rPr>
                <m:t>d</m:t>
              </m:r>
            </m:e>
          </m:mr>
        </m:m>
      </m:oMath>
    </w:p>
    <w:p w14:paraId="57C4A113" w14:textId="77777777" w:rsidR="004E1E10" w:rsidRPr="00EC5628" w:rsidRDefault="004E1E10" w:rsidP="004E1E10">
      <w:pPr>
        <w:rPr>
          <w:rFonts w:eastAsia="SimSun"/>
          <w:lang w:val="fr-FR"/>
        </w:rPr>
      </w:pPr>
      <w:r w:rsidRPr="00EC5628">
        <w:rPr>
          <w:rFonts w:eastAsia="SimSun" w:hint="cs"/>
          <w:rtl/>
          <w:lang w:val="fr-FR"/>
        </w:rPr>
        <w:t>وتُعرّف أيضاً التحويلات العكسية لاستخلاص السمت والارتفاع من موضع ديكارتي:</w:t>
      </w:r>
    </w:p>
    <w:p w14:paraId="2D64447F" w14:textId="77777777" w:rsidR="004E1E10" w:rsidRPr="000D082B" w:rsidRDefault="004E1E10" w:rsidP="00397C28">
      <w:pPr>
        <w:pStyle w:val="Equation"/>
        <w:spacing w:after="120"/>
        <w:rPr>
          <w:lang w:val="en-GB"/>
        </w:rPr>
      </w:pPr>
      <w:r w:rsidRPr="000D082B">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azimuth</m:t>
              </m:r>
              <m:r>
                <w:rPr>
                  <w:rFonts w:ascii="Cambria Math" w:hAnsi="Cambria Math"/>
                  <w:lang w:val="en-GB"/>
                </w:rPr>
                <m:t>({x,y,z})</m:t>
              </m:r>
            </m:e>
            <m:e>
              <m:r>
                <w:rPr>
                  <w:rFonts w:ascii="Cambria Math" w:hAnsi="Cambria Math"/>
                  <w:lang w:val="en-GB"/>
                </w:rPr>
                <m:t>=-</m:t>
              </m:r>
              <m:f>
                <m:fPr>
                  <m:ctrlPr>
                    <w:rPr>
                      <w:rFonts w:ascii="Cambria Math" w:hAnsi="Cambria Math"/>
                      <w:lang w:val="en-GB"/>
                    </w:rPr>
                  </m:ctrlPr>
                </m:fPr>
                <m:num>
                  <m:r>
                    <w:rPr>
                      <w:rFonts w:ascii="Cambria Math" w:hAnsi="Cambria Math"/>
                      <w:lang w:val="en-GB"/>
                    </w:rPr>
                    <m:t>180</m:t>
                  </m:r>
                </m:num>
                <m:den>
                  <m:r>
                    <m:rPr>
                      <m:sty m:val="p"/>
                    </m:rPr>
                    <w:rPr>
                      <w:rFonts w:ascii="Cambria Math" w:hAnsi="Cambria Math"/>
                      <w:lang w:val="en-GB"/>
                    </w:rPr>
                    <m:t>π</m:t>
                  </m:r>
                </m:den>
              </m:f>
              <m:r>
                <m:rPr>
                  <m:sty m:val="p"/>
                </m:rPr>
                <w:rPr>
                  <w:rFonts w:ascii="Cambria Math" w:hAnsi="Cambria Math"/>
                  <w:lang w:val="en-GB"/>
                </w:rPr>
                <m:t>atan2</m:t>
              </m:r>
              <m:r>
                <w:rPr>
                  <w:rFonts w:ascii="Cambria Math" w:hAnsi="Cambria Math"/>
                  <w:lang w:val="en-GB"/>
                </w:rPr>
                <m:t>(x,y)</m:t>
              </m:r>
            </m:e>
          </m:mr>
          <m:mr>
            <m:e>
              <m:r>
                <m:rPr>
                  <m:scr m:val="monospace"/>
                  <m:sty m:val="p"/>
                </m:rPr>
                <w:rPr>
                  <w:rFonts w:ascii="Cambria Math" w:hAnsi="Cambria Math"/>
                  <w:lang w:val="en-GB"/>
                </w:rPr>
                <m:t>elevation</m:t>
              </m:r>
              <m:r>
                <w:rPr>
                  <w:rFonts w:ascii="Cambria Math" w:hAnsi="Cambria Math"/>
                  <w:lang w:val="en-GB"/>
                </w:rPr>
                <m:t>({x,y,z})</m:t>
              </m:r>
            </m:e>
            <m:e>
              <m:r>
                <w:rPr>
                  <w:rFonts w:ascii="Cambria Math" w:hAnsi="Cambria Math"/>
                  <w:lang w:val="en-GB"/>
                </w:rPr>
                <m:t>=</m:t>
              </m:r>
              <m:f>
                <m:fPr>
                  <m:ctrlPr>
                    <w:rPr>
                      <w:rFonts w:ascii="Cambria Math" w:hAnsi="Cambria Math"/>
                      <w:lang w:val="en-GB"/>
                    </w:rPr>
                  </m:ctrlPr>
                </m:fPr>
                <m:num>
                  <m:r>
                    <w:rPr>
                      <w:rFonts w:ascii="Cambria Math" w:hAnsi="Cambria Math"/>
                      <w:lang w:val="en-GB"/>
                    </w:rPr>
                    <m:t>180</m:t>
                  </m:r>
                </m:num>
                <m:den>
                  <m:r>
                    <m:rPr>
                      <m:sty m:val="p"/>
                    </m:rPr>
                    <w:rPr>
                      <w:rFonts w:ascii="Cambria Math" w:hAnsi="Cambria Math"/>
                      <w:lang w:val="en-GB"/>
                    </w:rPr>
                    <m:t>π</m:t>
                  </m:r>
                </m:den>
              </m:f>
              <m:r>
                <m:rPr>
                  <m:sty m:val="p"/>
                </m:rPr>
                <w:rPr>
                  <w:rFonts w:ascii="Cambria Math" w:hAnsi="Cambria Math"/>
                  <w:lang w:val="en-GB"/>
                </w:rPr>
                <m:t>atan2</m:t>
              </m:r>
              <m:d>
                <m:dPr>
                  <m:ctrlPr>
                    <w:rPr>
                      <w:rFonts w:ascii="Cambria Math" w:hAnsi="Cambria Math"/>
                      <w:lang w:val="en-GB"/>
                    </w:rPr>
                  </m:ctrlPr>
                </m:dPr>
                <m:e>
                  <m:r>
                    <w:rPr>
                      <w:rFonts w:ascii="Cambria Math" w:hAnsi="Cambria Math"/>
                      <w:lang w:val="en-GB"/>
                    </w:rPr>
                    <m:t>z,</m:t>
                  </m:r>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sSup>
                        <m:sSupPr>
                          <m:ctrlPr>
                            <w:rPr>
                              <w:rFonts w:ascii="Cambria Math" w:hAnsi="Cambria Math"/>
                              <w:lang w:val="en-GB"/>
                            </w:rPr>
                          </m:ctrlPr>
                        </m:sSupPr>
                        <m:e>
                          <m:r>
                            <w:rPr>
                              <w:rFonts w:ascii="Cambria Math" w:hAnsi="Cambria Math"/>
                              <w:lang w:val="en-GB"/>
                            </w:rPr>
                            <m:t>y</m:t>
                          </m:r>
                        </m:e>
                        <m:sup>
                          <m:r>
                            <w:rPr>
                              <w:rFonts w:ascii="Cambria Math" w:hAnsi="Cambria Math"/>
                              <w:lang w:val="en-GB"/>
                            </w:rPr>
                            <m:t>2</m:t>
                          </m:r>
                        </m:sup>
                      </m:sSup>
                    </m:e>
                  </m:rad>
                </m:e>
              </m:d>
            </m:e>
          </m:mr>
        </m:m>
      </m:oMath>
    </w:p>
    <w:p w14:paraId="7AA499DE" w14:textId="77777777" w:rsidR="004E1E10" w:rsidRPr="00EC5628" w:rsidRDefault="004E1E10" w:rsidP="009B30FF">
      <w:pPr>
        <w:keepNext/>
        <w:keepLines/>
        <w:rPr>
          <w:rFonts w:eastAsia="SimSun"/>
          <w:lang w:val="fr-FR"/>
        </w:rPr>
      </w:pPr>
      <w:r w:rsidRPr="00EC5628">
        <w:rPr>
          <w:rFonts w:eastAsia="SimSun" w:hint="cs"/>
          <w:rtl/>
          <w:lang w:val="fr-FR"/>
        </w:rPr>
        <w:lastRenderedPageBreak/>
        <w:t xml:space="preserve">وتُصدر الدالة </w:t>
      </w:r>
      <w:r w:rsidRPr="00EC5628">
        <w:rPr>
          <w:rFonts w:ascii="Courier New" w:eastAsia="Calibri" w:hAnsi="Courier New"/>
          <w:szCs w:val="24"/>
        </w:rPr>
        <w:t>local_coordinate_system</w:t>
      </w:r>
      <w:r w:rsidRPr="00EC5628">
        <w:rPr>
          <w:rFonts w:eastAsia="SimSun" w:hint="cs"/>
          <w:rtl/>
          <w:lang w:val="fr-FR"/>
        </w:rPr>
        <w:t xml:space="preserve"> مصفوفة دوران تقابل </w:t>
      </w:r>
      <m:oMath>
        <m:r>
          <w:rPr>
            <w:rFonts w:ascii="Cambria Math" w:eastAsia="Calibri" w:hAnsi="Cambria Math"/>
            <w:szCs w:val="24"/>
          </w:rPr>
          <m:t>{0,1,0}</m:t>
        </m:r>
      </m:oMath>
      <w:r w:rsidRPr="00EC5628">
        <w:rPr>
          <w:rFonts w:eastAsia="SimSun" w:hint="cs"/>
          <w:rtl/>
          <w:lang w:val="fr-FR"/>
        </w:rPr>
        <w:t xml:space="preserve"> مع سمت وارتفاع معينين:</w:t>
      </w:r>
    </w:p>
    <w:p w14:paraId="17AFE2C5" w14:textId="77777777" w:rsidR="004E1E10" w:rsidRPr="00EC5628" w:rsidRDefault="00611A5A" w:rsidP="004E1E10">
      <w:pPr>
        <w:pStyle w:val="Equation"/>
        <w:spacing w:before="100" w:beforeAutospacing="1" w:after="100" w:afterAutospacing="1"/>
        <w:rPr>
          <w:rFonts w:eastAsia="Yu Mincho"/>
          <w:lang w:val="en-GB"/>
        </w:rPr>
      </w:pPr>
      <m:oMathPara>
        <m:oMathParaPr>
          <m:jc m:val="center"/>
        </m:oMathParaPr>
        <m:oMath>
          <m:m>
            <m:mPr>
              <m:plcHide m:val="1"/>
              <m:mcs>
                <m:mc>
                  <m:mcPr>
                    <m:count m:val="1"/>
                    <m:mcJc m:val="center"/>
                  </m:mcPr>
                </m:mc>
              </m:mcs>
              <m:ctrlPr>
                <w:rPr>
                  <w:rFonts w:ascii="Cambria Math" w:eastAsia="Yu Mincho" w:hAnsi="Cambria Math"/>
                  <w:lang w:val="en-GB"/>
                </w:rPr>
              </m:ctrlPr>
            </m:mPr>
            <m:mr>
              <m:e>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1"/>
                              <m:mcJc m:val="center"/>
                            </m:mcPr>
                          </m:mc>
                        </m:mcs>
                        <m:ctrlPr>
                          <w:rPr>
                            <w:rFonts w:ascii="Cambria Math" w:eastAsia="Yu Mincho" w:hAnsi="Cambria Math"/>
                            <w:lang w:val="en-GB"/>
                          </w:rPr>
                        </m:ctrlPr>
                      </m:mP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-90,0,1)</m:t>
                          </m:r>
                        </m:e>
                      </m:m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,1)</m:t>
                          </m:r>
                        </m:e>
                      </m:m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+90,1)</m:t>
                          </m:r>
                        </m:e>
                      </m:mr>
                    </m:m>
                  </m:e>
                </m:d>
              </m:e>
            </m:mr>
          </m:m>
        </m:oMath>
      </m:oMathPara>
    </w:p>
    <w:p w14:paraId="519B62A0" w14:textId="77777777" w:rsidR="004E1E10" w:rsidRPr="00EC5628" w:rsidRDefault="004E1E10" w:rsidP="004E1E10">
      <w:pPr>
        <w:pStyle w:val="Heading1"/>
        <w:rPr>
          <w:rFonts w:eastAsia="SimSun"/>
          <w:rtl/>
          <w:lang w:eastAsia="zh-CN" w:bidi="ar-EG"/>
        </w:rPr>
      </w:pPr>
      <w:bookmarkStart w:id="34" w:name="_Toc34659511"/>
      <w:r w:rsidRPr="00EC5628">
        <w:rPr>
          <w:rFonts w:eastAsia="SimSun"/>
          <w:lang w:eastAsia="zh-CN" w:bidi="ar-EG"/>
        </w:rPr>
        <w:t>7</w:t>
      </w:r>
      <w:r w:rsidRPr="00EC5628">
        <w:rPr>
          <w:rFonts w:eastAsia="SimSun"/>
          <w:rtl/>
          <w:lang w:eastAsia="zh-CN" w:bidi="ar-EG"/>
        </w:rPr>
        <w:tab/>
      </w:r>
      <w:r w:rsidRPr="00EC5628">
        <w:rPr>
          <w:rFonts w:eastAsia="SimSun" w:hint="cs"/>
          <w:rtl/>
          <w:lang w:val="en-GB" w:eastAsia="zh-CN" w:bidi="ar-EG"/>
        </w:rPr>
        <w:t xml:space="preserve">بنود العرض في حالة تعريف للنمط يساوي كائنات </w:t>
      </w:r>
      <w:r w:rsidRPr="00EC5628">
        <w:rPr>
          <w:rFonts w:eastAsia="MS Mincho"/>
          <w:lang w:val="en-GB"/>
        </w:rPr>
        <w:t>typeDefinition==Objects</w:t>
      </w:r>
      <w:bookmarkEnd w:id="34"/>
    </w:p>
    <w:p w14:paraId="512383C4" w14:textId="77777777" w:rsidR="004E1E10" w:rsidRPr="00EC5628" w:rsidRDefault="004E1E10" w:rsidP="004E1E10">
      <w:pPr>
        <w:pStyle w:val="Heading2"/>
        <w:rPr>
          <w:rFonts w:eastAsia="SimSun"/>
          <w:rtl/>
          <w:lang w:eastAsia="zh-CN" w:bidi="ar-EG"/>
        </w:rPr>
      </w:pPr>
      <w:bookmarkStart w:id="35" w:name="_Toc34659512"/>
      <w:r w:rsidRPr="00EC5628">
        <w:rPr>
          <w:rFonts w:eastAsia="SimSun"/>
          <w:lang w:eastAsia="zh-CN" w:bidi="ar-EG"/>
        </w:rPr>
        <w:t>1.7</w:t>
      </w:r>
      <w:r w:rsidRPr="00EC5628">
        <w:rPr>
          <w:rFonts w:eastAsia="SimSun"/>
          <w:rtl/>
          <w:lang w:eastAsia="zh-CN" w:bidi="ar-EG"/>
        </w:rPr>
        <w:tab/>
      </w:r>
      <w:r w:rsidRPr="00EC5628">
        <w:rPr>
          <w:rFonts w:eastAsia="SimSun" w:hint="cs"/>
          <w:rtl/>
          <w:lang w:val="en-GB" w:eastAsia="zh-CN" w:bidi="ar-EG"/>
        </w:rPr>
        <w:t>الهيكل</w:t>
      </w:r>
      <w:bookmarkEnd w:id="35"/>
    </w:p>
    <w:p w14:paraId="5A82E8C4" w14:textId="77777777" w:rsidR="004E1E10" w:rsidRPr="00EC5628" w:rsidRDefault="004E1E10" w:rsidP="004E1E10">
      <w:pPr>
        <w:pStyle w:val="FigureNo"/>
        <w:rPr>
          <w:rFonts w:eastAsia="SimSun"/>
        </w:rPr>
      </w:pPr>
      <w:r w:rsidRPr="00EC5628">
        <w:rPr>
          <w:rFonts w:eastAsia="SimSun" w:hint="cs"/>
          <w:rtl/>
        </w:rPr>
        <w:t xml:space="preserve">الشكل </w:t>
      </w:r>
      <w:r w:rsidRPr="00EC5628">
        <w:rPr>
          <w:rFonts w:eastAsia="SimSun"/>
        </w:rPr>
        <w:t>5</w:t>
      </w:r>
    </w:p>
    <w:p w14:paraId="6B289CFD" w14:textId="77777777" w:rsidR="004E1E10" w:rsidRPr="00EC5628" w:rsidRDefault="004E1E10" w:rsidP="004E1E10">
      <w:pPr>
        <w:pStyle w:val="FigureTitle"/>
        <w:rPr>
          <w:rFonts w:eastAsia="SimSun"/>
          <w:rtl/>
        </w:rPr>
      </w:pPr>
      <w:r w:rsidRPr="00EC5628">
        <w:rPr>
          <w:rFonts w:eastAsia="SimSun" w:hint="cs"/>
          <w:rtl/>
        </w:rPr>
        <w:t>هيكل عارض الكائنات</w:t>
      </w:r>
    </w:p>
    <w:p w14:paraId="101B846F" w14:textId="77777777" w:rsidR="004E1E10" w:rsidRDefault="004E1E10" w:rsidP="004E1E10">
      <w:pPr>
        <w:pStyle w:val="Figure"/>
        <w:rPr>
          <w:rtl/>
          <w:lang w:val="fr-FR" w:bidi="ar-EG"/>
        </w:rPr>
      </w:pPr>
      <w:r>
        <w:rPr>
          <w:noProof/>
        </w:rPr>
        <mc:AlternateContent>
          <mc:Choice Requires="wpg">
            <w:drawing>
              <wp:anchor distT="0" distB="0" distL="114300" distR="114300" simplePos="0" relativeHeight="251707904" behindDoc="0" locked="0" layoutInCell="1" allowOverlap="1" wp14:anchorId="621BAB11" wp14:editId="31FEB13F">
                <wp:simplePos x="0" y="0"/>
                <wp:positionH relativeFrom="column">
                  <wp:posOffset>297827</wp:posOffset>
                </wp:positionH>
                <wp:positionV relativeFrom="paragraph">
                  <wp:posOffset>172876</wp:posOffset>
                </wp:positionV>
                <wp:extent cx="5327015" cy="1911849"/>
                <wp:effectExtent l="0" t="0" r="6985" b="0"/>
                <wp:wrapNone/>
                <wp:docPr id="35" name="Group 35"/>
                <wp:cNvGraphicFramePr/>
                <a:graphic xmlns:a="http://schemas.openxmlformats.org/drawingml/2006/main">
                  <a:graphicData uri="http://schemas.microsoft.com/office/word/2010/wordprocessingGroup">
                    <wpg:wgp>
                      <wpg:cNvGrpSpPr/>
                      <wpg:grpSpPr>
                        <a:xfrm>
                          <a:off x="0" y="0"/>
                          <a:ext cx="5327015" cy="1911849"/>
                          <a:chOff x="0" y="70007"/>
                          <a:chExt cx="5327298" cy="1912412"/>
                        </a:xfrm>
                      </wpg:grpSpPr>
                      <wps:wsp>
                        <wps:cNvPr id="216" name="Text Box 2"/>
                        <wps:cNvSpPr txBox="1">
                          <a:spLocks noChangeArrowheads="1"/>
                        </wps:cNvSpPr>
                        <wps:spPr bwMode="auto">
                          <a:xfrm>
                            <a:off x="4123645" y="70007"/>
                            <a:ext cx="1203653" cy="1075106"/>
                          </a:xfrm>
                          <a:prstGeom prst="rect">
                            <a:avLst/>
                          </a:prstGeom>
                          <a:solidFill>
                            <a:schemeClr val="bg1"/>
                          </a:solidFill>
                          <a:ln w="9525">
                            <a:noFill/>
                            <a:miter lim="800000"/>
                            <a:headEnd/>
                            <a:tailEnd/>
                          </a:ln>
                        </wps:spPr>
                        <wps:txbx>
                          <w:txbxContent>
                            <w:p w14:paraId="17C95378" w14:textId="77777777" w:rsidR="00611A5A" w:rsidRPr="002863FD" w:rsidRDefault="00611A5A" w:rsidP="004E1E10">
                              <w:pPr>
                                <w:spacing w:before="0"/>
                                <w:rPr>
                                  <w:sz w:val="14"/>
                                  <w:szCs w:val="20"/>
                                  <w:rtl/>
                                  <w:lang w:bidi="ar-EG"/>
                                </w:rPr>
                              </w:pPr>
                              <w:r w:rsidRPr="002863FD">
                                <w:rPr>
                                  <w:rFonts w:hint="cs"/>
                                  <w:sz w:val="14"/>
                                  <w:szCs w:val="20"/>
                                  <w:rtl/>
                                  <w:lang w:bidi="ar-EG"/>
                                </w:rPr>
                                <w:t>العلامات</w:t>
                              </w:r>
                            </w:p>
                            <w:p w14:paraId="2193D985" w14:textId="77777777" w:rsidR="00611A5A" w:rsidRPr="002863FD" w:rsidRDefault="00611A5A" w:rsidP="004E1E10">
                              <w:pPr>
                                <w:spacing w:before="0"/>
                                <w:rPr>
                                  <w:sz w:val="14"/>
                                  <w:szCs w:val="20"/>
                                  <w:lang w:bidi="ar-EG"/>
                                </w:rPr>
                              </w:pPr>
                              <w:r w:rsidRPr="00BB5A7D">
                                <w:rPr>
                                  <w:rFonts w:hint="cs"/>
                                  <w:color w:val="00B050"/>
                                  <w:sz w:val="14"/>
                                  <w:szCs w:val="20"/>
                                  <w:lang w:bidi="ar-EG"/>
                                </w:rPr>
                                <w:sym w:font="Wingdings" w:char="F0DF"/>
                              </w:r>
                              <w:r w:rsidRPr="002863FD">
                                <w:rPr>
                                  <w:rFonts w:hint="cs"/>
                                  <w:sz w:val="14"/>
                                  <w:szCs w:val="20"/>
                                  <w:rtl/>
                                  <w:lang w:bidi="ar-EG"/>
                                </w:rPr>
                                <w:t xml:space="preserve"> البيانات الشرحية للدخل</w:t>
                              </w:r>
                            </w:p>
                            <w:p w14:paraId="400C7C43" w14:textId="77777777" w:rsidR="00611A5A" w:rsidRPr="002863FD" w:rsidRDefault="00611A5A" w:rsidP="004E1E10">
                              <w:pPr>
                                <w:spacing w:before="0"/>
                                <w:rPr>
                                  <w:sz w:val="14"/>
                                  <w:szCs w:val="20"/>
                                  <w:rtl/>
                                  <w:lang w:bidi="ar-EG"/>
                                </w:rPr>
                              </w:pPr>
                              <w:r w:rsidRPr="00BB5A7D">
                                <w:rPr>
                                  <w:rFonts w:hint="cs"/>
                                  <w:color w:val="FFC000"/>
                                  <w:sz w:val="14"/>
                                  <w:szCs w:val="20"/>
                                  <w:lang w:bidi="ar-EG"/>
                                </w:rPr>
                                <w:sym w:font="Wingdings" w:char="F0DF"/>
                              </w:r>
                              <w:r w:rsidRPr="002863FD">
                                <w:rPr>
                                  <w:rFonts w:hint="cs"/>
                                  <w:sz w:val="14"/>
                                  <w:szCs w:val="20"/>
                                  <w:rtl/>
                                  <w:lang w:bidi="ar-EG"/>
                                </w:rPr>
                                <w:t xml:space="preserve"> القناة السمعية</w:t>
                              </w:r>
                            </w:p>
                            <w:p w14:paraId="3A07F1FA" w14:textId="77777777" w:rsidR="00611A5A" w:rsidRPr="002863FD" w:rsidRDefault="00611A5A" w:rsidP="004E1E10">
                              <w:pPr>
                                <w:spacing w:before="0"/>
                                <w:rPr>
                                  <w:sz w:val="14"/>
                                  <w:szCs w:val="20"/>
                                  <w:rtl/>
                                  <w:lang w:bidi="ar-EG"/>
                                </w:rPr>
                              </w:pPr>
                              <w:r w:rsidRPr="00BB5A7D">
                                <w:rPr>
                                  <w:rFonts w:hint="cs"/>
                                  <w:color w:val="C00000"/>
                                  <w:sz w:val="14"/>
                                  <w:szCs w:val="20"/>
                                  <w:lang w:bidi="ar-EG"/>
                                </w:rPr>
                                <w:sym w:font="Wingdings" w:char="F0DF"/>
                              </w:r>
                              <w:r w:rsidRPr="002863FD">
                                <w:rPr>
                                  <w:rFonts w:hint="cs"/>
                                  <w:sz w:val="14"/>
                                  <w:szCs w:val="20"/>
                                  <w:rtl/>
                                  <w:lang w:bidi="ar-EG"/>
                                </w:rPr>
                                <w:t xml:space="preserve"> الكسب</w:t>
                              </w:r>
                            </w:p>
                            <w:p w14:paraId="5DDAE347" w14:textId="77777777" w:rsidR="00611A5A" w:rsidRPr="002863FD" w:rsidRDefault="00611A5A" w:rsidP="004E1E10">
                              <w:pPr>
                                <w:spacing w:before="0"/>
                                <w:rPr>
                                  <w:sz w:val="14"/>
                                  <w:szCs w:val="20"/>
                                  <w:lang w:bidi="ar-EG"/>
                                </w:rPr>
                              </w:pPr>
                              <w:r w:rsidRPr="00BB5A7D">
                                <w:rPr>
                                  <w:rFonts w:hint="cs"/>
                                  <w:color w:val="0070C0"/>
                                  <w:sz w:val="14"/>
                                  <w:szCs w:val="20"/>
                                  <w:lang w:bidi="ar-EG"/>
                                </w:rPr>
                                <w:sym w:font="Wingdings" w:char="F0DF"/>
                              </w:r>
                              <w:r w:rsidRPr="002863FD">
                                <w:rPr>
                                  <w:rFonts w:hint="cs"/>
                                  <w:sz w:val="14"/>
                                  <w:szCs w:val="20"/>
                                  <w:rtl/>
                                  <w:lang w:bidi="ar-EG"/>
                                </w:rPr>
                                <w:t xml:space="preserve"> بيئة الاستنساخ</w:t>
                              </w:r>
                            </w:p>
                          </w:txbxContent>
                        </wps:txbx>
                        <wps:bodyPr rot="0" vert="horz" wrap="square" lIns="0" tIns="0" rIns="0" bIns="0" anchor="t" anchorCtr="0">
                          <a:noAutofit/>
                        </wps:bodyPr>
                      </wps:wsp>
                      <wps:wsp>
                        <wps:cNvPr id="218" name="Text Box 2"/>
                        <wps:cNvSpPr txBox="1">
                          <a:spLocks noChangeArrowheads="1"/>
                        </wps:cNvSpPr>
                        <wps:spPr bwMode="auto">
                          <a:xfrm>
                            <a:off x="3901121" y="1110822"/>
                            <a:ext cx="1050563" cy="339818"/>
                          </a:xfrm>
                          <a:prstGeom prst="rect">
                            <a:avLst/>
                          </a:prstGeom>
                          <a:noFill/>
                          <a:ln w="9525">
                            <a:noFill/>
                            <a:miter lim="800000"/>
                            <a:headEnd/>
                            <a:tailEnd/>
                          </a:ln>
                        </wps:spPr>
                        <wps:txbx>
                          <w:txbxContent>
                            <w:p w14:paraId="190A615E" w14:textId="77777777" w:rsidR="00611A5A" w:rsidRPr="002863FD" w:rsidRDefault="00611A5A" w:rsidP="004E1E10">
                              <w:pPr>
                                <w:spacing w:before="0"/>
                                <w:rPr>
                                  <w:sz w:val="14"/>
                                  <w:szCs w:val="20"/>
                                  <w:rtl/>
                                  <w:lang w:bidi="ar-EG"/>
                                </w:rPr>
                              </w:pPr>
                              <w:r w:rsidRPr="002863FD">
                                <w:rPr>
                                  <w:rFonts w:hint="cs"/>
                                  <w:sz w:val="14"/>
                                  <w:szCs w:val="20"/>
                                  <w:rtl/>
                                  <w:lang w:bidi="ar-EG"/>
                                </w:rPr>
                                <w:t>خروج الإشارة السمعية</w:t>
                              </w:r>
                            </w:p>
                            <w:p w14:paraId="21F15D59" w14:textId="1C450519" w:rsidR="00611A5A" w:rsidRPr="003B1EEE" w:rsidRDefault="00611A5A" w:rsidP="003B1EEE">
                              <w:pPr>
                                <w:spacing w:before="0"/>
                                <w:rPr>
                                  <w:sz w:val="14"/>
                                  <w:szCs w:val="20"/>
                                  <w:lang w:val="en-CA" w:bidi="ar-EG"/>
                                </w:rPr>
                              </w:pPr>
                              <w:r w:rsidRPr="002863FD">
                                <w:rPr>
                                  <w:rFonts w:hint="cs"/>
                                  <w:sz w:val="14"/>
                                  <w:szCs w:val="20"/>
                                  <w:rtl/>
                                  <w:lang w:bidi="ar-EG"/>
                                </w:rPr>
                                <w:t>(</w:t>
                              </w:r>
                              <w:r w:rsidRPr="002863FD">
                                <w:rPr>
                                  <w:sz w:val="14"/>
                                  <w:szCs w:val="20"/>
                                  <w:lang w:val="en-CA" w:bidi="ar-EG"/>
                                </w:rPr>
                                <w:t>n</w:t>
                              </w:r>
                              <w:r w:rsidRPr="002863FD">
                                <w:rPr>
                                  <w:rFonts w:hint="cs"/>
                                  <w:sz w:val="14"/>
                                  <w:szCs w:val="20"/>
                                  <w:rtl/>
                                  <w:lang w:val="en-CA" w:bidi="ar-EG"/>
                                </w:rPr>
                                <w:t xml:space="preserve"> قنوات)</w:t>
                              </w:r>
                            </w:p>
                          </w:txbxContent>
                        </wps:txbx>
                        <wps:bodyPr rot="0" vert="horz" wrap="square" lIns="0" tIns="0" rIns="0" bIns="0" anchor="t" anchorCtr="0">
                          <a:noAutofit/>
                        </wps:bodyPr>
                      </wps:wsp>
                      <wps:wsp>
                        <wps:cNvPr id="219" name="Text Box 2"/>
                        <wps:cNvSpPr txBox="1">
                          <a:spLocks noChangeArrowheads="1"/>
                        </wps:cNvSpPr>
                        <wps:spPr bwMode="auto">
                          <a:xfrm>
                            <a:off x="0" y="1602029"/>
                            <a:ext cx="757301" cy="336499"/>
                          </a:xfrm>
                          <a:prstGeom prst="rect">
                            <a:avLst/>
                          </a:prstGeom>
                          <a:solidFill>
                            <a:srgbClr val="FFFFFF"/>
                          </a:solidFill>
                          <a:ln w="9525">
                            <a:noFill/>
                            <a:miter lim="800000"/>
                            <a:headEnd/>
                            <a:tailEnd/>
                          </a:ln>
                        </wps:spPr>
                        <wps:txbx>
                          <w:txbxContent>
                            <w:p w14:paraId="0E2D4956" w14:textId="77777777" w:rsidR="00611A5A" w:rsidRPr="002863FD" w:rsidRDefault="00611A5A" w:rsidP="004E1E10">
                              <w:pPr>
                                <w:spacing w:before="0"/>
                                <w:rPr>
                                  <w:sz w:val="14"/>
                                  <w:szCs w:val="20"/>
                                  <w:rtl/>
                                  <w:lang w:bidi="ar-EG"/>
                                </w:rPr>
                              </w:pPr>
                              <w:r w:rsidRPr="002863FD">
                                <w:rPr>
                                  <w:rFonts w:hint="cs"/>
                                  <w:sz w:val="14"/>
                                  <w:szCs w:val="20"/>
                                  <w:rtl/>
                                  <w:lang w:bidi="ar-EG"/>
                                </w:rPr>
                                <w:t>خروج الإشارة السمعية</w:t>
                              </w:r>
                            </w:p>
                            <w:p w14:paraId="7A632C80" w14:textId="77777777" w:rsidR="00611A5A" w:rsidRPr="002863FD" w:rsidRDefault="00611A5A" w:rsidP="004E1E10">
                              <w:pPr>
                                <w:spacing w:before="0"/>
                                <w:rPr>
                                  <w:sz w:val="14"/>
                                  <w:szCs w:val="20"/>
                                  <w:lang w:val="en-CA" w:bidi="ar-EG"/>
                                </w:rPr>
                              </w:pPr>
                              <w:r w:rsidRPr="002863FD">
                                <w:rPr>
                                  <w:rFonts w:hint="cs"/>
                                  <w:sz w:val="14"/>
                                  <w:szCs w:val="20"/>
                                  <w:rtl/>
                                  <w:lang w:bidi="ar-EG"/>
                                </w:rPr>
                                <w:t>(</w:t>
                              </w:r>
                              <w:r w:rsidRPr="002863FD">
                                <w:rPr>
                                  <w:rFonts w:hint="cs"/>
                                  <w:sz w:val="14"/>
                                  <w:szCs w:val="20"/>
                                  <w:rtl/>
                                  <w:lang w:val="en-CA" w:bidi="ar-EG"/>
                                </w:rPr>
                                <w:t>قناة واحدة)</w:t>
                              </w:r>
                            </w:p>
                          </w:txbxContent>
                        </wps:txbx>
                        <wps:bodyPr rot="0" vert="horz" wrap="square" lIns="0" tIns="0" rIns="0" bIns="0" anchor="t" anchorCtr="0">
                          <a:noAutofit/>
                        </wps:bodyPr>
                      </wps:wsp>
                      <wps:wsp>
                        <wps:cNvPr id="220" name="Text Box 2"/>
                        <wps:cNvSpPr txBox="1">
                          <a:spLocks noChangeArrowheads="1"/>
                        </wps:cNvSpPr>
                        <wps:spPr bwMode="auto">
                          <a:xfrm>
                            <a:off x="204825" y="1111910"/>
                            <a:ext cx="551841" cy="329184"/>
                          </a:xfrm>
                          <a:prstGeom prst="rect">
                            <a:avLst/>
                          </a:prstGeom>
                          <a:solidFill>
                            <a:srgbClr val="FFFFFF"/>
                          </a:solidFill>
                          <a:ln w="9525">
                            <a:noFill/>
                            <a:miter lim="800000"/>
                            <a:headEnd/>
                            <a:tailEnd/>
                          </a:ln>
                        </wps:spPr>
                        <wps:txbx>
                          <w:txbxContent>
                            <w:p w14:paraId="5D00D000" w14:textId="77777777" w:rsidR="00611A5A" w:rsidRPr="00112A55" w:rsidRDefault="00611A5A" w:rsidP="004E1E10">
                              <w:pPr>
                                <w:spacing w:before="0"/>
                                <w:jc w:val="left"/>
                                <w:rPr>
                                  <w:sz w:val="14"/>
                                  <w:szCs w:val="20"/>
                                  <w:lang w:val="en-CA" w:bidi="ar-EG"/>
                                </w:rPr>
                              </w:pPr>
                              <w:r>
                                <w:rPr>
                                  <w:rFonts w:hint="cs"/>
                                  <w:sz w:val="14"/>
                                  <w:szCs w:val="20"/>
                                  <w:rtl/>
                                  <w:lang w:bidi="ar-EG"/>
                                </w:rPr>
                                <w:t>البيانات الشرحية للكائن</w:t>
                              </w:r>
                            </w:p>
                          </w:txbxContent>
                        </wps:txbx>
                        <wps:bodyPr rot="0" vert="horz" wrap="square" lIns="0" tIns="0" rIns="0" bIns="0" anchor="t" anchorCtr="0">
                          <a:noAutofit/>
                        </wps:bodyPr>
                      </wps:wsp>
                      <wps:wsp>
                        <wps:cNvPr id="222" name="Text Box 2"/>
                        <wps:cNvSpPr txBox="1">
                          <a:spLocks noChangeArrowheads="1"/>
                        </wps:cNvSpPr>
                        <wps:spPr bwMode="auto">
                          <a:xfrm>
                            <a:off x="2523744" y="351129"/>
                            <a:ext cx="1104595" cy="197511"/>
                          </a:xfrm>
                          <a:prstGeom prst="rect">
                            <a:avLst/>
                          </a:prstGeom>
                          <a:noFill/>
                          <a:ln w="9525">
                            <a:noFill/>
                            <a:miter lim="800000"/>
                            <a:headEnd/>
                            <a:tailEnd/>
                          </a:ln>
                        </wps:spPr>
                        <wps:txbx>
                          <w:txbxContent>
                            <w:p w14:paraId="27AE3E5B" w14:textId="77777777" w:rsidR="00611A5A" w:rsidRPr="002863FD" w:rsidRDefault="00611A5A" w:rsidP="004E1E10">
                              <w:pPr>
                                <w:spacing w:before="0"/>
                                <w:jc w:val="center"/>
                                <w:rPr>
                                  <w:sz w:val="14"/>
                                  <w:szCs w:val="20"/>
                                  <w:rtl/>
                                  <w:lang w:val="en-CA" w:bidi="ar-EG"/>
                                </w:rPr>
                              </w:pPr>
                              <w:r w:rsidRPr="002863FD">
                                <w:rPr>
                                  <w:sz w:val="14"/>
                                  <w:szCs w:val="20"/>
                                  <w:lang w:val="en-CA" w:bidi="ar-EG"/>
                                </w:rPr>
                                <w:t>n</w:t>
                              </w:r>
                              <w:r w:rsidRPr="002863FD">
                                <w:rPr>
                                  <w:rFonts w:hint="cs"/>
                                  <w:sz w:val="14"/>
                                  <w:szCs w:val="20"/>
                                  <w:rtl/>
                                  <w:lang w:val="en-CA" w:bidi="ar-EG"/>
                                </w:rPr>
                                <w:t>: عدد مكبرات الصوت للخرج</w:t>
                              </w:r>
                            </w:p>
                          </w:txbxContent>
                        </wps:txbx>
                        <wps:bodyPr rot="0" vert="horz" wrap="square" lIns="0" tIns="0" rIns="0" bIns="0" anchor="t" anchorCtr="0">
                          <a:noAutofit/>
                        </wps:bodyPr>
                      </wps:wsp>
                      <wps:wsp>
                        <wps:cNvPr id="223" name="Text Box 2"/>
                        <wps:cNvSpPr txBox="1">
                          <a:spLocks noChangeArrowheads="1"/>
                        </wps:cNvSpPr>
                        <wps:spPr bwMode="auto">
                          <a:xfrm>
                            <a:off x="3006547" y="579214"/>
                            <a:ext cx="574675" cy="157480"/>
                          </a:xfrm>
                          <a:prstGeom prst="rect">
                            <a:avLst/>
                          </a:prstGeom>
                          <a:noFill/>
                          <a:ln w="9525">
                            <a:noFill/>
                            <a:miter lim="800000"/>
                            <a:headEnd/>
                            <a:tailEnd/>
                          </a:ln>
                        </wps:spPr>
                        <wps:txbx>
                          <w:txbxContent>
                            <w:p w14:paraId="6C08258D" w14:textId="77777777" w:rsidR="00611A5A" w:rsidRPr="002863FD" w:rsidRDefault="00611A5A" w:rsidP="004E1E10">
                              <w:pPr>
                                <w:spacing w:before="0"/>
                                <w:rPr>
                                  <w:sz w:val="14"/>
                                  <w:szCs w:val="20"/>
                                  <w:rtl/>
                                  <w:lang w:val="en-CA" w:bidi="ar-EG"/>
                                </w:rPr>
                              </w:pPr>
                              <w:r w:rsidRPr="002863FD">
                                <w:rPr>
                                  <w:rFonts w:hint="cs"/>
                                  <w:sz w:val="14"/>
                                  <w:szCs w:val="20"/>
                                  <w:rtl/>
                                  <w:lang w:val="en-CA" w:bidi="ar-EG"/>
                                </w:rPr>
                                <w:t>المسار المباشر</w:t>
                              </w:r>
                            </w:p>
                          </w:txbxContent>
                        </wps:txbx>
                        <wps:bodyPr rot="0" vert="horz" wrap="square" lIns="0" tIns="0" rIns="0" bIns="0" anchor="t" anchorCtr="0">
                          <a:noAutofit/>
                        </wps:bodyPr>
                      </wps:wsp>
                      <wps:wsp>
                        <wps:cNvPr id="224" name="Text Box 2"/>
                        <wps:cNvSpPr txBox="1">
                          <a:spLocks noChangeArrowheads="1"/>
                        </wps:cNvSpPr>
                        <wps:spPr bwMode="auto">
                          <a:xfrm>
                            <a:off x="2350442" y="736694"/>
                            <a:ext cx="434568" cy="152070"/>
                          </a:xfrm>
                          <a:prstGeom prst="rect">
                            <a:avLst/>
                          </a:prstGeom>
                          <a:noFill/>
                          <a:ln w="9525">
                            <a:noFill/>
                            <a:miter lim="800000"/>
                            <a:headEnd/>
                            <a:tailEnd/>
                          </a:ln>
                        </wps:spPr>
                        <wps:txbx>
                          <w:txbxContent>
                            <w:p w14:paraId="769E02AC" w14:textId="77777777" w:rsidR="00611A5A" w:rsidRPr="002863FD" w:rsidRDefault="00611A5A" w:rsidP="004E1E10">
                              <w:pPr>
                                <w:spacing w:before="0"/>
                                <w:rPr>
                                  <w:sz w:val="14"/>
                                  <w:szCs w:val="20"/>
                                  <w:rtl/>
                                  <w:lang w:val="en-CA" w:bidi="ar-EG"/>
                                </w:rPr>
                              </w:pPr>
                              <w:r w:rsidRPr="002863FD">
                                <w:rPr>
                                  <w:sz w:val="14"/>
                                  <w:szCs w:val="20"/>
                                  <w:lang w:val="en-CA" w:bidi="ar-EG"/>
                                </w:rPr>
                                <w:t>n</w:t>
                              </w:r>
                              <w:r w:rsidRPr="002863FD">
                                <w:rPr>
                                  <w:rFonts w:hint="cs"/>
                                  <w:sz w:val="14"/>
                                  <w:szCs w:val="20"/>
                                  <w:rtl/>
                                  <w:lang w:val="en-CA" w:bidi="ar-EG"/>
                                </w:rPr>
                                <w:t xml:space="preserve"> قنوات</w:t>
                              </w:r>
                            </w:p>
                          </w:txbxContent>
                        </wps:txbx>
                        <wps:bodyPr rot="0" vert="horz" wrap="square" lIns="0" tIns="0" rIns="0" bIns="0" anchor="t" anchorCtr="0">
                          <a:noAutofit/>
                        </wps:bodyPr>
                      </wps:wsp>
                      <wps:wsp>
                        <wps:cNvPr id="225" name="Text Box 2"/>
                        <wps:cNvSpPr txBox="1">
                          <a:spLocks noChangeArrowheads="1"/>
                        </wps:cNvSpPr>
                        <wps:spPr bwMode="auto">
                          <a:xfrm>
                            <a:off x="3493587" y="743382"/>
                            <a:ext cx="485882" cy="172619"/>
                          </a:xfrm>
                          <a:prstGeom prst="rect">
                            <a:avLst/>
                          </a:prstGeom>
                          <a:noFill/>
                          <a:ln w="9525">
                            <a:noFill/>
                            <a:miter lim="800000"/>
                            <a:headEnd/>
                            <a:tailEnd/>
                          </a:ln>
                        </wps:spPr>
                        <wps:txbx>
                          <w:txbxContent>
                            <w:p w14:paraId="7EA9AE72" w14:textId="77777777" w:rsidR="00611A5A" w:rsidRPr="002863FD" w:rsidRDefault="00611A5A" w:rsidP="004E1E10">
                              <w:pPr>
                                <w:spacing w:before="0"/>
                                <w:jc w:val="center"/>
                                <w:rPr>
                                  <w:sz w:val="14"/>
                                  <w:szCs w:val="20"/>
                                  <w:rtl/>
                                  <w:lang w:val="en-CA" w:bidi="ar-EG"/>
                                </w:rPr>
                              </w:pPr>
                              <w:r w:rsidRPr="002863FD">
                                <w:rPr>
                                  <w:sz w:val="14"/>
                                  <w:szCs w:val="20"/>
                                  <w:lang w:val="en-CA" w:bidi="ar-EG"/>
                                </w:rPr>
                                <w:t>n</w:t>
                              </w:r>
                              <w:r w:rsidRPr="002863FD">
                                <w:rPr>
                                  <w:rFonts w:hint="cs"/>
                                  <w:sz w:val="14"/>
                                  <w:szCs w:val="20"/>
                                  <w:rtl/>
                                  <w:lang w:val="en-CA" w:bidi="ar-EG"/>
                                </w:rPr>
                                <w:t xml:space="preserve"> قنوات</w:t>
                              </w:r>
                            </w:p>
                          </w:txbxContent>
                        </wps:txbx>
                        <wps:bodyPr rot="0" vert="horz" wrap="square" lIns="0" tIns="0" rIns="0" bIns="0" anchor="t" anchorCtr="0">
                          <a:noAutofit/>
                        </wps:bodyPr>
                      </wps:wsp>
                      <wps:wsp>
                        <wps:cNvPr id="226" name="Text Box 2"/>
                        <wps:cNvSpPr txBox="1">
                          <a:spLocks noChangeArrowheads="1"/>
                        </wps:cNvSpPr>
                        <wps:spPr bwMode="auto">
                          <a:xfrm>
                            <a:off x="3619157" y="1145112"/>
                            <a:ext cx="299924" cy="209195"/>
                          </a:xfrm>
                          <a:prstGeom prst="rect">
                            <a:avLst/>
                          </a:prstGeom>
                          <a:noFill/>
                          <a:ln w="9525">
                            <a:noFill/>
                            <a:miter lim="800000"/>
                            <a:headEnd/>
                            <a:tailEnd/>
                          </a:ln>
                        </wps:spPr>
                        <wps:txbx>
                          <w:txbxContent>
                            <w:p w14:paraId="768C61F8"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الخلط</w:t>
                              </w:r>
                            </w:p>
                          </w:txbxContent>
                        </wps:txbx>
                        <wps:bodyPr rot="0" vert="horz" wrap="square" lIns="0" tIns="0" rIns="0" bIns="0" anchor="t" anchorCtr="0">
                          <a:noAutofit/>
                        </wps:bodyPr>
                      </wps:wsp>
                      <wps:wsp>
                        <wps:cNvPr id="230" name="Text Box 2"/>
                        <wps:cNvSpPr txBox="1">
                          <a:spLocks noChangeArrowheads="1"/>
                        </wps:cNvSpPr>
                        <wps:spPr bwMode="auto">
                          <a:xfrm>
                            <a:off x="3606393" y="1558137"/>
                            <a:ext cx="460858" cy="167310"/>
                          </a:xfrm>
                          <a:prstGeom prst="rect">
                            <a:avLst/>
                          </a:prstGeom>
                          <a:noFill/>
                          <a:ln w="9525">
                            <a:noFill/>
                            <a:miter lim="800000"/>
                            <a:headEnd/>
                            <a:tailEnd/>
                          </a:ln>
                        </wps:spPr>
                        <wps:txbx>
                          <w:txbxContent>
                            <w:p w14:paraId="0251E3BE" w14:textId="77777777" w:rsidR="00611A5A" w:rsidRPr="002863FD" w:rsidRDefault="00611A5A" w:rsidP="004E1E10">
                              <w:pPr>
                                <w:spacing w:before="0"/>
                                <w:jc w:val="center"/>
                                <w:rPr>
                                  <w:sz w:val="14"/>
                                  <w:szCs w:val="20"/>
                                  <w:rtl/>
                                  <w:lang w:val="en-CA" w:bidi="ar-EG"/>
                                </w:rPr>
                              </w:pPr>
                              <w:r w:rsidRPr="002863FD">
                                <w:rPr>
                                  <w:sz w:val="14"/>
                                  <w:szCs w:val="20"/>
                                  <w:lang w:val="en-CA" w:bidi="ar-EG"/>
                                </w:rPr>
                                <w:t>n</w:t>
                              </w:r>
                              <w:r w:rsidRPr="002863FD">
                                <w:rPr>
                                  <w:rFonts w:hint="cs"/>
                                  <w:sz w:val="14"/>
                                  <w:szCs w:val="20"/>
                                  <w:rtl/>
                                  <w:lang w:val="en-CA" w:bidi="ar-EG"/>
                                </w:rPr>
                                <w:t xml:space="preserve"> قنوات</w:t>
                              </w:r>
                            </w:p>
                          </w:txbxContent>
                        </wps:txbx>
                        <wps:bodyPr rot="0" vert="horz" wrap="square" lIns="0" tIns="0" rIns="0" bIns="0" anchor="t" anchorCtr="0">
                          <a:noAutofit/>
                        </wps:bodyPr>
                      </wps:wsp>
                      <wps:wsp>
                        <wps:cNvPr id="231" name="Text Box 2"/>
                        <wps:cNvSpPr txBox="1">
                          <a:spLocks noChangeArrowheads="1"/>
                        </wps:cNvSpPr>
                        <wps:spPr bwMode="auto">
                          <a:xfrm>
                            <a:off x="2355696" y="1565453"/>
                            <a:ext cx="477291" cy="179070"/>
                          </a:xfrm>
                          <a:prstGeom prst="rect">
                            <a:avLst/>
                          </a:prstGeom>
                          <a:noFill/>
                          <a:ln w="9525">
                            <a:noFill/>
                            <a:miter lim="800000"/>
                            <a:headEnd/>
                            <a:tailEnd/>
                          </a:ln>
                        </wps:spPr>
                        <wps:txbx>
                          <w:txbxContent>
                            <w:p w14:paraId="37A50382" w14:textId="77777777" w:rsidR="00611A5A" w:rsidRPr="002863FD" w:rsidRDefault="00611A5A" w:rsidP="004E1E10">
                              <w:pPr>
                                <w:spacing w:before="0"/>
                                <w:rPr>
                                  <w:sz w:val="14"/>
                                  <w:szCs w:val="20"/>
                                  <w:rtl/>
                                  <w:lang w:val="en-CA" w:bidi="ar-EG"/>
                                </w:rPr>
                              </w:pPr>
                              <w:r w:rsidRPr="002863FD">
                                <w:rPr>
                                  <w:sz w:val="14"/>
                                  <w:szCs w:val="20"/>
                                  <w:lang w:val="en-CA" w:bidi="ar-EG"/>
                                </w:rPr>
                                <w:t>n</w:t>
                              </w:r>
                              <w:r w:rsidRPr="002863FD">
                                <w:rPr>
                                  <w:rFonts w:hint="cs"/>
                                  <w:sz w:val="14"/>
                                  <w:szCs w:val="20"/>
                                  <w:rtl/>
                                  <w:lang w:val="en-CA" w:bidi="ar-EG"/>
                                </w:rPr>
                                <w:t xml:space="preserve"> قنوات</w:t>
                              </w:r>
                            </w:p>
                          </w:txbxContent>
                        </wps:txbx>
                        <wps:bodyPr rot="0" vert="horz" wrap="square" lIns="0" tIns="0" rIns="0" bIns="0" anchor="t" anchorCtr="0">
                          <a:noAutofit/>
                        </wps:bodyPr>
                      </wps:wsp>
                      <wps:wsp>
                        <wps:cNvPr id="232" name="Text Box 2"/>
                        <wps:cNvSpPr txBox="1">
                          <a:spLocks noChangeArrowheads="1"/>
                        </wps:cNvSpPr>
                        <wps:spPr bwMode="auto">
                          <a:xfrm>
                            <a:off x="2921736" y="1168069"/>
                            <a:ext cx="521437" cy="160350"/>
                          </a:xfrm>
                          <a:prstGeom prst="rect">
                            <a:avLst/>
                          </a:prstGeom>
                          <a:noFill/>
                          <a:ln w="9525">
                            <a:noFill/>
                            <a:miter lim="800000"/>
                            <a:headEnd/>
                            <a:tailEnd/>
                          </a:ln>
                        </wps:spPr>
                        <wps:txbx>
                          <w:txbxContent>
                            <w:p w14:paraId="04CB7F70" w14:textId="77777777" w:rsidR="00611A5A" w:rsidRPr="002863FD" w:rsidRDefault="00611A5A" w:rsidP="004E1E10">
                              <w:pPr>
                                <w:spacing w:before="0"/>
                                <w:rPr>
                                  <w:sz w:val="14"/>
                                  <w:szCs w:val="20"/>
                                  <w:rtl/>
                                  <w:lang w:val="en-CA" w:bidi="ar-EG"/>
                                </w:rPr>
                              </w:pPr>
                              <w:r w:rsidRPr="002863FD">
                                <w:rPr>
                                  <w:rFonts w:hint="cs"/>
                                  <w:sz w:val="14"/>
                                  <w:szCs w:val="20"/>
                                  <w:rtl/>
                                  <w:lang w:val="en-CA" w:bidi="ar-EG"/>
                                </w:rPr>
                                <w:t>مسار الانتثار</w:t>
                              </w:r>
                            </w:p>
                          </w:txbxContent>
                        </wps:txbx>
                        <wps:bodyPr rot="0" vert="horz" wrap="square" lIns="0" tIns="0" rIns="0" bIns="0" anchor="t" anchorCtr="0">
                          <a:noAutofit/>
                        </wps:bodyPr>
                      </wps:wsp>
                      <wps:wsp>
                        <wps:cNvPr id="235" name="Text Box 2"/>
                        <wps:cNvSpPr txBox="1">
                          <a:spLocks noChangeArrowheads="1"/>
                        </wps:cNvSpPr>
                        <wps:spPr bwMode="auto">
                          <a:xfrm>
                            <a:off x="1927277" y="1045681"/>
                            <a:ext cx="447675" cy="343586"/>
                          </a:xfrm>
                          <a:prstGeom prst="rect">
                            <a:avLst/>
                          </a:prstGeom>
                          <a:noFill/>
                          <a:ln w="9525">
                            <a:noFill/>
                            <a:miter lim="800000"/>
                            <a:headEnd/>
                            <a:tailEnd/>
                          </a:ln>
                        </wps:spPr>
                        <wps:txbx>
                          <w:txbxContent>
                            <w:p w14:paraId="14C9964E"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تطبيق فدرات التجهيز</w:t>
                              </w:r>
                            </w:p>
                          </w:txbxContent>
                        </wps:txbx>
                        <wps:bodyPr rot="0" vert="horz" wrap="square" lIns="0" tIns="0" rIns="0" bIns="0" anchor="t" anchorCtr="0">
                          <a:noAutofit/>
                        </wps:bodyPr>
                      </wps:wsp>
                      <wps:wsp>
                        <wps:cNvPr id="236" name="Text Box 2"/>
                        <wps:cNvSpPr txBox="1">
                          <a:spLocks noChangeArrowheads="1"/>
                        </wps:cNvSpPr>
                        <wps:spPr bwMode="auto">
                          <a:xfrm>
                            <a:off x="1530168" y="1272845"/>
                            <a:ext cx="380708" cy="228592"/>
                          </a:xfrm>
                          <a:prstGeom prst="rect">
                            <a:avLst/>
                          </a:prstGeom>
                          <a:noFill/>
                          <a:ln w="9525">
                            <a:noFill/>
                            <a:miter lim="800000"/>
                            <a:headEnd/>
                            <a:tailEnd/>
                          </a:ln>
                        </wps:spPr>
                        <wps:txbx>
                          <w:txbxContent>
                            <w:p w14:paraId="2508F458" w14:textId="77777777" w:rsidR="00611A5A" w:rsidRPr="00920ABB" w:rsidRDefault="00611A5A" w:rsidP="004E1E10">
                              <w:pPr>
                                <w:spacing w:before="0" w:line="144" w:lineRule="auto"/>
                                <w:jc w:val="center"/>
                                <w:rPr>
                                  <w:sz w:val="18"/>
                                  <w:szCs w:val="18"/>
                                  <w:rtl/>
                                  <w:lang w:val="en-CA" w:bidi="ar-EG"/>
                                </w:rPr>
                              </w:pPr>
                              <w:r w:rsidRPr="00920ABB">
                                <w:rPr>
                                  <w:rFonts w:hint="cs"/>
                                  <w:sz w:val="18"/>
                                  <w:szCs w:val="18"/>
                                  <w:rtl/>
                                  <w:lang w:val="en-CA" w:bidi="ar-EG"/>
                                </w:rPr>
                                <w:t>تجهيز الفدرات</w:t>
                              </w:r>
                            </w:p>
                          </w:txbxContent>
                        </wps:txbx>
                        <wps:bodyPr rot="0" vert="horz" wrap="square" lIns="0" tIns="0" rIns="0" bIns="0" anchor="t" anchorCtr="0">
                          <a:noAutofit/>
                        </wps:bodyPr>
                      </wps:wsp>
                      <wps:wsp>
                        <wps:cNvPr id="237" name="Text Box 2"/>
                        <wps:cNvSpPr txBox="1">
                          <a:spLocks noChangeArrowheads="1"/>
                        </wps:cNvSpPr>
                        <wps:spPr bwMode="auto">
                          <a:xfrm>
                            <a:off x="1225422" y="767976"/>
                            <a:ext cx="767766" cy="250241"/>
                          </a:xfrm>
                          <a:prstGeom prst="rect">
                            <a:avLst/>
                          </a:prstGeom>
                          <a:noFill/>
                          <a:ln w="9525">
                            <a:noFill/>
                            <a:miter lim="800000"/>
                            <a:headEnd/>
                            <a:tailEnd/>
                          </a:ln>
                        </wps:spPr>
                        <wps:txbx>
                          <w:txbxContent>
                            <w:p w14:paraId="0A56F014" w14:textId="77777777" w:rsidR="00611A5A" w:rsidRPr="002863FD" w:rsidRDefault="00611A5A" w:rsidP="004E1E10">
                              <w:pPr>
                                <w:spacing w:before="0" w:line="144" w:lineRule="auto"/>
                                <w:rPr>
                                  <w:sz w:val="14"/>
                                  <w:szCs w:val="20"/>
                                  <w:rtl/>
                                  <w:lang w:val="en-CA" w:bidi="ar-EG"/>
                                </w:rPr>
                              </w:pPr>
                              <w:r w:rsidRPr="002863FD">
                                <w:rPr>
                                  <w:sz w:val="14"/>
                                  <w:szCs w:val="20"/>
                                  <w:lang w:val="en-CA" w:bidi="ar-EG"/>
                                </w:rPr>
                                <w:t>n</w:t>
                              </w:r>
                              <w:r w:rsidRPr="002863FD">
                                <w:rPr>
                                  <w:rFonts w:hint="cs"/>
                                  <w:sz w:val="14"/>
                                  <w:szCs w:val="20"/>
                                  <w:rtl/>
                                  <w:lang w:val="en-CA" w:bidi="ar-EG"/>
                                </w:rPr>
                                <w:t xml:space="preserve"> كسب مباشر</w:t>
                              </w:r>
                              <w:r>
                                <w:rPr>
                                  <w:sz w:val="14"/>
                                  <w:szCs w:val="20"/>
                                  <w:rtl/>
                                  <w:lang w:val="en-CA" w:bidi="ar-EG"/>
                                </w:rPr>
                                <w:tab/>
                              </w:r>
                              <w:r>
                                <w:rPr>
                                  <w:sz w:val="14"/>
                                  <w:szCs w:val="20"/>
                                  <w:rtl/>
                                  <w:lang w:val="en-CA" w:bidi="ar-EG"/>
                                </w:rPr>
                                <w:br/>
                              </w:r>
                              <w:r w:rsidRPr="002863FD">
                                <w:rPr>
                                  <w:sz w:val="14"/>
                                  <w:szCs w:val="20"/>
                                  <w:lang w:val="en-CA" w:bidi="ar-EG"/>
                                </w:rPr>
                                <w:t>n</w:t>
                              </w:r>
                              <w:r w:rsidRPr="002863FD">
                                <w:rPr>
                                  <w:rFonts w:hint="cs"/>
                                  <w:sz w:val="14"/>
                                  <w:szCs w:val="20"/>
                                  <w:rtl/>
                                  <w:lang w:val="en-CA" w:bidi="ar-EG"/>
                                </w:rPr>
                                <w:t xml:space="preserve"> كسب انتثار</w:t>
                              </w:r>
                            </w:p>
                          </w:txbxContent>
                        </wps:txbx>
                        <wps:bodyPr rot="0" vert="horz" wrap="square" lIns="0" tIns="0" rIns="0" bIns="0" anchor="t" anchorCtr="0">
                          <a:noAutofit/>
                        </wps:bodyPr>
                      </wps:wsp>
                      <wps:wsp>
                        <wps:cNvPr id="238" name="Text Box 2"/>
                        <wps:cNvSpPr txBox="1">
                          <a:spLocks noChangeArrowheads="1"/>
                        </wps:cNvSpPr>
                        <wps:spPr bwMode="auto">
                          <a:xfrm>
                            <a:off x="1015502" y="409651"/>
                            <a:ext cx="485574" cy="321869"/>
                          </a:xfrm>
                          <a:prstGeom prst="rect">
                            <a:avLst/>
                          </a:prstGeom>
                          <a:noFill/>
                          <a:ln w="9525">
                            <a:noFill/>
                            <a:miter lim="800000"/>
                            <a:headEnd/>
                            <a:tailEnd/>
                          </a:ln>
                        </wps:spPr>
                        <wps:txbx>
                          <w:txbxContent>
                            <w:p w14:paraId="20375628"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حساب كسب الكائن</w:t>
                              </w:r>
                            </w:p>
                          </w:txbxContent>
                        </wps:txbx>
                        <wps:bodyPr rot="0" vert="horz" wrap="square" lIns="0" tIns="0" rIns="0" bIns="0" anchor="t" anchorCtr="0">
                          <a:noAutofit/>
                        </wps:bodyPr>
                      </wps:wsp>
                      <wps:wsp>
                        <wps:cNvPr id="239" name="Text Box 2"/>
                        <wps:cNvSpPr txBox="1">
                          <a:spLocks noChangeArrowheads="1"/>
                        </wps:cNvSpPr>
                        <wps:spPr bwMode="auto">
                          <a:xfrm>
                            <a:off x="1024128" y="1069333"/>
                            <a:ext cx="467639" cy="319930"/>
                          </a:xfrm>
                          <a:prstGeom prst="rect">
                            <a:avLst/>
                          </a:prstGeom>
                          <a:noFill/>
                          <a:ln w="9525">
                            <a:noFill/>
                            <a:miter lim="800000"/>
                            <a:headEnd/>
                            <a:tailEnd/>
                          </a:ln>
                        </wps:spPr>
                        <wps:txbx>
                          <w:txbxContent>
                            <w:p w14:paraId="0A05CDF1" w14:textId="77777777" w:rsidR="00611A5A" w:rsidRPr="002921E1" w:rsidRDefault="00611A5A" w:rsidP="004E1E10">
                              <w:pPr>
                                <w:spacing w:before="80" w:line="144" w:lineRule="auto"/>
                                <w:jc w:val="center"/>
                                <w:rPr>
                                  <w:sz w:val="18"/>
                                  <w:szCs w:val="18"/>
                                  <w:lang w:val="en-CA" w:bidi="ar-EG"/>
                                </w:rPr>
                              </w:pPr>
                              <w:r w:rsidRPr="002921E1">
                                <w:rPr>
                                  <w:rFonts w:hint="cs"/>
                                  <w:sz w:val="18"/>
                                  <w:szCs w:val="18"/>
                                  <w:rtl/>
                                  <w:lang w:bidi="ar-EG"/>
                                </w:rPr>
                                <w:t>تفسير البيانات الشرحية للكائن</w:t>
                              </w:r>
                            </w:p>
                          </w:txbxContent>
                        </wps:txbx>
                        <wps:bodyPr rot="0" vert="horz" wrap="square" lIns="0" tIns="0" rIns="0" bIns="0" anchor="t" anchorCtr="0">
                          <a:noAutofit/>
                        </wps:bodyPr>
                      </wps:wsp>
                      <wps:wsp>
                        <wps:cNvPr id="242" name="Text Box 2"/>
                        <wps:cNvSpPr txBox="1">
                          <a:spLocks noChangeArrowheads="1"/>
                        </wps:cNvSpPr>
                        <wps:spPr bwMode="auto">
                          <a:xfrm>
                            <a:off x="829240" y="1480294"/>
                            <a:ext cx="1046074" cy="161595"/>
                          </a:xfrm>
                          <a:prstGeom prst="rect">
                            <a:avLst/>
                          </a:prstGeom>
                          <a:noFill/>
                          <a:ln w="9525">
                            <a:noFill/>
                            <a:miter lim="800000"/>
                            <a:headEnd/>
                            <a:tailEnd/>
                          </a:ln>
                        </wps:spPr>
                        <wps:txbx>
                          <w:txbxContent>
                            <w:p w14:paraId="54DC1E88"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قناة تجهيز الفدرات</w:t>
                              </w:r>
                            </w:p>
                          </w:txbxContent>
                        </wps:txbx>
                        <wps:bodyPr rot="0" vert="horz" wrap="square" lIns="0" tIns="0" rIns="0" bIns="0" anchor="t" anchorCtr="0">
                          <a:noAutofit/>
                        </wps:bodyPr>
                      </wps:wsp>
                      <wps:wsp>
                        <wps:cNvPr id="243" name="Text Box 2"/>
                        <wps:cNvSpPr txBox="1">
                          <a:spLocks noChangeArrowheads="1"/>
                        </wps:cNvSpPr>
                        <wps:spPr bwMode="auto">
                          <a:xfrm>
                            <a:off x="826617" y="1799539"/>
                            <a:ext cx="736346" cy="182880"/>
                          </a:xfrm>
                          <a:prstGeom prst="rect">
                            <a:avLst/>
                          </a:prstGeom>
                          <a:solidFill>
                            <a:srgbClr val="FFFFFF"/>
                          </a:solidFill>
                          <a:ln w="9525">
                            <a:noFill/>
                            <a:miter lim="800000"/>
                            <a:headEnd/>
                            <a:tailEnd/>
                          </a:ln>
                        </wps:spPr>
                        <wps:txbx>
                          <w:txbxContent>
                            <w:p w14:paraId="6D4B385F" w14:textId="77777777" w:rsidR="00611A5A" w:rsidRPr="002863FD" w:rsidRDefault="00611A5A" w:rsidP="004E1E10">
                              <w:pPr>
                                <w:spacing w:before="0"/>
                                <w:rPr>
                                  <w:sz w:val="14"/>
                                  <w:szCs w:val="20"/>
                                  <w:rtl/>
                                  <w:lang w:val="en-CA" w:bidi="ar-EG"/>
                                </w:rPr>
                              </w:pPr>
                              <w:r w:rsidRPr="002863FD">
                                <w:rPr>
                                  <w:rFonts w:hint="cs"/>
                                  <w:sz w:val="14"/>
                                  <w:szCs w:val="20"/>
                                  <w:rtl/>
                                  <w:lang w:val="en-CA" w:bidi="ar-EG"/>
                                </w:rPr>
                                <w:t>عارض الكائن</w:t>
                              </w:r>
                            </w:p>
                          </w:txbxContent>
                        </wps:txbx>
                        <wps:bodyPr rot="0" vert="horz" wrap="square" lIns="0" tIns="0" rIns="0" bIns="0" anchor="t" anchorCtr="0">
                          <a:noAutofit/>
                        </wps:bodyPr>
                      </wps:wsp>
                      <wps:wsp>
                        <wps:cNvPr id="244" name="Text Box 2"/>
                        <wps:cNvSpPr txBox="1">
                          <a:spLocks noChangeArrowheads="1"/>
                        </wps:cNvSpPr>
                        <wps:spPr bwMode="auto">
                          <a:xfrm>
                            <a:off x="2893642" y="1363254"/>
                            <a:ext cx="618566" cy="321869"/>
                          </a:xfrm>
                          <a:prstGeom prst="rect">
                            <a:avLst/>
                          </a:prstGeom>
                          <a:noFill/>
                          <a:ln w="9525">
                            <a:noFill/>
                            <a:miter lim="800000"/>
                            <a:headEnd/>
                            <a:tailEnd/>
                          </a:ln>
                        </wps:spPr>
                        <wps:txbx>
                          <w:txbxContent>
                            <w:p w14:paraId="1C230745"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وحدات فك الارتباط</w:t>
                              </w:r>
                            </w:p>
                          </w:txbxContent>
                        </wps:txbx>
                        <wps:bodyPr rot="0" vert="horz" wrap="square" lIns="0" tIns="0" rIns="0" bIns="0" anchor="t" anchorCtr="0">
                          <a:noAutofit/>
                        </wps:bodyPr>
                      </wps:wsp>
                      <wps:wsp>
                        <wps:cNvPr id="245" name="Text Box 2"/>
                        <wps:cNvSpPr txBox="1">
                          <a:spLocks noChangeArrowheads="1"/>
                        </wps:cNvSpPr>
                        <wps:spPr bwMode="auto">
                          <a:xfrm>
                            <a:off x="2885014" y="801299"/>
                            <a:ext cx="617220" cy="328930"/>
                          </a:xfrm>
                          <a:prstGeom prst="rect">
                            <a:avLst/>
                          </a:prstGeom>
                          <a:noFill/>
                          <a:ln w="9525">
                            <a:noFill/>
                            <a:miter lim="800000"/>
                            <a:headEnd/>
                            <a:tailEnd/>
                          </a:ln>
                        </wps:spPr>
                        <wps:txbx>
                          <w:txbxContent>
                            <w:p w14:paraId="0F5F10DB" w14:textId="77777777" w:rsidR="00611A5A" w:rsidRPr="002863FD" w:rsidRDefault="00611A5A" w:rsidP="004E1E10">
                              <w:pPr>
                                <w:spacing w:before="0"/>
                                <w:rPr>
                                  <w:sz w:val="14"/>
                                  <w:szCs w:val="20"/>
                                  <w:rtl/>
                                  <w:lang w:val="en-CA" w:bidi="ar-EG"/>
                                </w:rPr>
                              </w:pPr>
                              <w:r w:rsidRPr="002863FD">
                                <w:rPr>
                                  <w:rFonts w:hint="cs"/>
                                  <w:sz w:val="14"/>
                                  <w:szCs w:val="20"/>
                                  <w:rtl/>
                                  <w:lang w:val="en-CA" w:bidi="ar-EG"/>
                                </w:rPr>
                                <w:t>التعويض عن تأخير وحدة فك الارتباط</w:t>
                              </w:r>
                            </w:p>
                          </w:txbxContent>
                        </wps:txbx>
                        <wps:bodyPr rot="0" vert="horz" wrap="square" lIns="0" tIns="0" rIns="0" bIns="0" anchor="t" anchorCtr="0">
                          <a:noAutofit/>
                        </wps:bodyPr>
                      </wps:wsp>
                      <wps:wsp>
                        <wps:cNvPr id="34" name="Text Box 2"/>
                        <wps:cNvSpPr txBox="1">
                          <a:spLocks noChangeArrowheads="1"/>
                        </wps:cNvSpPr>
                        <wps:spPr bwMode="auto">
                          <a:xfrm>
                            <a:off x="811987" y="1625288"/>
                            <a:ext cx="621792" cy="146304"/>
                          </a:xfrm>
                          <a:prstGeom prst="rect">
                            <a:avLst/>
                          </a:prstGeom>
                          <a:noFill/>
                          <a:ln w="9525">
                            <a:noFill/>
                            <a:miter lim="800000"/>
                            <a:headEnd/>
                            <a:tailEnd/>
                          </a:ln>
                        </wps:spPr>
                        <wps:txbx>
                          <w:txbxContent>
                            <w:p w14:paraId="6C0B5479"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قناة واحدة</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1BAB11" id="Group 35" o:spid="_x0000_s1072" style="position:absolute;left:0;text-align:left;margin-left:23.45pt;margin-top:13.6pt;width:419.45pt;height:150.55pt;z-index:251707904;mso-width-relative:margin;mso-height-relative:margin" coordorigin=",700" coordsize="53272,1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">
                <v:shape id="_x0000_s1073" type="#_x0000_t202" style="position:absolute;left:41236;top:700;width:12036;height:1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" fillcolor="white [3212]" stroked="f">
                  <v:textbox inset="0,0,0,0">
                    <w:txbxContent>
                      <w:p w14:paraId="17C95378" w14:textId="77777777" w:rsidR="00611A5A" w:rsidRPr="002863FD" w:rsidRDefault="00611A5A" w:rsidP="004E1E10">
                        <w:pPr>
                          <w:spacing w:before="0"/>
                          <w:rPr>
                            <w:sz w:val="14"/>
                            <w:szCs w:val="20"/>
                            <w:rtl/>
                            <w:lang w:bidi="ar-EG"/>
                          </w:rPr>
                        </w:pPr>
                        <w:r w:rsidRPr="002863FD">
                          <w:rPr>
                            <w:rFonts w:hint="cs"/>
                            <w:sz w:val="14"/>
                            <w:szCs w:val="20"/>
                            <w:rtl/>
                            <w:lang w:bidi="ar-EG"/>
                          </w:rPr>
                          <w:t>العلامات</w:t>
                        </w:r>
                      </w:p>
                      <w:p w14:paraId="2193D985" w14:textId="77777777" w:rsidR="00611A5A" w:rsidRPr="002863FD" w:rsidRDefault="00611A5A" w:rsidP="004E1E10">
                        <w:pPr>
                          <w:spacing w:before="0"/>
                          <w:rPr>
                            <w:sz w:val="14"/>
                            <w:szCs w:val="20"/>
                            <w:lang w:bidi="ar-EG"/>
                          </w:rPr>
                        </w:pPr>
                        <w:r w:rsidRPr="00BB5A7D">
                          <w:rPr>
                            <w:rFonts w:hint="cs"/>
                            <w:color w:val="00B050"/>
                            <w:sz w:val="14"/>
                            <w:szCs w:val="20"/>
                            <w:lang w:bidi="ar-EG"/>
                          </w:rPr>
                          <w:sym w:font="Wingdings" w:char="F0DF"/>
                        </w:r>
                        <w:r w:rsidRPr="002863FD">
                          <w:rPr>
                            <w:rFonts w:hint="cs"/>
                            <w:sz w:val="14"/>
                            <w:szCs w:val="20"/>
                            <w:rtl/>
                            <w:lang w:bidi="ar-EG"/>
                          </w:rPr>
                          <w:t xml:space="preserve"> البيانات الشرحية للدخل</w:t>
                        </w:r>
                      </w:p>
                      <w:p w14:paraId="400C7C43" w14:textId="77777777" w:rsidR="00611A5A" w:rsidRPr="002863FD" w:rsidRDefault="00611A5A" w:rsidP="004E1E10">
                        <w:pPr>
                          <w:spacing w:before="0"/>
                          <w:rPr>
                            <w:sz w:val="14"/>
                            <w:szCs w:val="20"/>
                            <w:rtl/>
                            <w:lang w:bidi="ar-EG"/>
                          </w:rPr>
                        </w:pPr>
                        <w:r w:rsidRPr="00BB5A7D">
                          <w:rPr>
                            <w:rFonts w:hint="cs"/>
                            <w:color w:val="FFC000"/>
                            <w:sz w:val="14"/>
                            <w:szCs w:val="20"/>
                            <w:lang w:bidi="ar-EG"/>
                          </w:rPr>
                          <w:sym w:font="Wingdings" w:char="F0DF"/>
                        </w:r>
                        <w:r w:rsidRPr="002863FD">
                          <w:rPr>
                            <w:rFonts w:hint="cs"/>
                            <w:sz w:val="14"/>
                            <w:szCs w:val="20"/>
                            <w:rtl/>
                            <w:lang w:bidi="ar-EG"/>
                          </w:rPr>
                          <w:t xml:space="preserve"> القناة السمعية</w:t>
                        </w:r>
                      </w:p>
                      <w:p w14:paraId="3A07F1FA" w14:textId="77777777" w:rsidR="00611A5A" w:rsidRPr="002863FD" w:rsidRDefault="00611A5A" w:rsidP="004E1E10">
                        <w:pPr>
                          <w:spacing w:before="0"/>
                          <w:rPr>
                            <w:sz w:val="14"/>
                            <w:szCs w:val="20"/>
                            <w:rtl/>
                            <w:lang w:bidi="ar-EG"/>
                          </w:rPr>
                        </w:pPr>
                        <w:r w:rsidRPr="00BB5A7D">
                          <w:rPr>
                            <w:rFonts w:hint="cs"/>
                            <w:color w:val="C00000"/>
                            <w:sz w:val="14"/>
                            <w:szCs w:val="20"/>
                            <w:lang w:bidi="ar-EG"/>
                          </w:rPr>
                          <w:sym w:font="Wingdings" w:char="F0DF"/>
                        </w:r>
                        <w:r w:rsidRPr="002863FD">
                          <w:rPr>
                            <w:rFonts w:hint="cs"/>
                            <w:sz w:val="14"/>
                            <w:szCs w:val="20"/>
                            <w:rtl/>
                            <w:lang w:bidi="ar-EG"/>
                          </w:rPr>
                          <w:t xml:space="preserve"> الكسب</w:t>
                        </w:r>
                      </w:p>
                      <w:p w14:paraId="5DDAE347" w14:textId="77777777" w:rsidR="00611A5A" w:rsidRPr="002863FD" w:rsidRDefault="00611A5A" w:rsidP="004E1E10">
                        <w:pPr>
                          <w:spacing w:before="0"/>
                          <w:rPr>
                            <w:sz w:val="14"/>
                            <w:szCs w:val="20"/>
                            <w:lang w:bidi="ar-EG"/>
                          </w:rPr>
                        </w:pPr>
                        <w:r w:rsidRPr="00BB5A7D">
                          <w:rPr>
                            <w:rFonts w:hint="cs"/>
                            <w:color w:val="0070C0"/>
                            <w:sz w:val="14"/>
                            <w:szCs w:val="20"/>
                            <w:lang w:bidi="ar-EG"/>
                          </w:rPr>
                          <w:sym w:font="Wingdings" w:char="F0DF"/>
                        </w:r>
                        <w:r w:rsidRPr="002863FD">
                          <w:rPr>
                            <w:rFonts w:hint="cs"/>
                            <w:sz w:val="14"/>
                            <w:szCs w:val="20"/>
                            <w:rtl/>
                            <w:lang w:bidi="ar-EG"/>
                          </w:rPr>
                          <w:t xml:space="preserve"> بيئة الاستنساخ</w:t>
                        </w:r>
                      </w:p>
                    </w:txbxContent>
                  </v:textbox>
                </v:shape>
                <v:shape id="_x0000_s1074" type="#_x0000_t202" style="position:absolute;left:39011;top:11108;width:10505;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90A615E" w14:textId="77777777" w:rsidR="00611A5A" w:rsidRPr="002863FD" w:rsidRDefault="00611A5A" w:rsidP="004E1E10">
                        <w:pPr>
                          <w:spacing w:before="0"/>
                          <w:rPr>
                            <w:sz w:val="14"/>
                            <w:szCs w:val="20"/>
                            <w:rtl/>
                            <w:lang w:bidi="ar-EG"/>
                          </w:rPr>
                        </w:pPr>
                        <w:r w:rsidRPr="002863FD">
                          <w:rPr>
                            <w:rFonts w:hint="cs"/>
                            <w:sz w:val="14"/>
                            <w:szCs w:val="20"/>
                            <w:rtl/>
                            <w:lang w:bidi="ar-EG"/>
                          </w:rPr>
                          <w:t>خروج الإشارة السمعية</w:t>
                        </w:r>
                      </w:p>
                      <w:p w14:paraId="21F15D59" w14:textId="1C450519" w:rsidR="00611A5A" w:rsidRPr="003B1EEE" w:rsidRDefault="00611A5A" w:rsidP="003B1EEE">
                        <w:pPr>
                          <w:spacing w:before="0"/>
                          <w:rPr>
                            <w:sz w:val="14"/>
                            <w:szCs w:val="20"/>
                            <w:lang w:val="en-CA" w:bidi="ar-EG"/>
                          </w:rPr>
                        </w:pPr>
                        <w:r w:rsidRPr="002863FD">
                          <w:rPr>
                            <w:rFonts w:hint="cs"/>
                            <w:sz w:val="14"/>
                            <w:szCs w:val="20"/>
                            <w:rtl/>
                            <w:lang w:bidi="ar-EG"/>
                          </w:rPr>
                          <w:t>(</w:t>
                        </w:r>
                        <w:r w:rsidRPr="002863FD">
                          <w:rPr>
                            <w:sz w:val="14"/>
                            <w:szCs w:val="20"/>
                            <w:lang w:val="en-CA" w:bidi="ar-EG"/>
                          </w:rPr>
                          <w:t>n</w:t>
                        </w:r>
                        <w:r w:rsidRPr="002863FD">
                          <w:rPr>
                            <w:rFonts w:hint="cs"/>
                            <w:sz w:val="14"/>
                            <w:szCs w:val="20"/>
                            <w:rtl/>
                            <w:lang w:val="en-CA" w:bidi="ar-EG"/>
                          </w:rPr>
                          <w:t xml:space="preserve"> قنوات)</w:t>
                        </w:r>
                      </w:p>
                    </w:txbxContent>
                  </v:textbox>
                </v:shape>
                <v:shape id="_x0000_s1075" type="#_x0000_t202" style="position:absolute;top:16020;width:757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" stroked="f">
                  <v:textbox inset="0,0,0,0">
                    <w:txbxContent>
                      <w:p w14:paraId="0E2D4956" w14:textId="77777777" w:rsidR="00611A5A" w:rsidRPr="002863FD" w:rsidRDefault="00611A5A" w:rsidP="004E1E10">
                        <w:pPr>
                          <w:spacing w:before="0"/>
                          <w:rPr>
                            <w:sz w:val="14"/>
                            <w:szCs w:val="20"/>
                            <w:rtl/>
                            <w:lang w:bidi="ar-EG"/>
                          </w:rPr>
                        </w:pPr>
                        <w:r w:rsidRPr="002863FD">
                          <w:rPr>
                            <w:rFonts w:hint="cs"/>
                            <w:sz w:val="14"/>
                            <w:szCs w:val="20"/>
                            <w:rtl/>
                            <w:lang w:bidi="ar-EG"/>
                          </w:rPr>
                          <w:t>خروج الإشارة السمعية</w:t>
                        </w:r>
                      </w:p>
                      <w:p w14:paraId="7A632C80" w14:textId="77777777" w:rsidR="00611A5A" w:rsidRPr="002863FD" w:rsidRDefault="00611A5A" w:rsidP="004E1E10">
                        <w:pPr>
                          <w:spacing w:before="0"/>
                          <w:rPr>
                            <w:sz w:val="14"/>
                            <w:szCs w:val="20"/>
                            <w:lang w:val="en-CA" w:bidi="ar-EG"/>
                          </w:rPr>
                        </w:pPr>
                        <w:r w:rsidRPr="002863FD">
                          <w:rPr>
                            <w:rFonts w:hint="cs"/>
                            <w:sz w:val="14"/>
                            <w:szCs w:val="20"/>
                            <w:rtl/>
                            <w:lang w:bidi="ar-EG"/>
                          </w:rPr>
                          <w:t>(</w:t>
                        </w:r>
                        <w:r w:rsidRPr="002863FD">
                          <w:rPr>
                            <w:rFonts w:hint="cs"/>
                            <w:sz w:val="14"/>
                            <w:szCs w:val="20"/>
                            <w:rtl/>
                            <w:lang w:val="en-CA" w:bidi="ar-EG"/>
                          </w:rPr>
                          <w:t>قناة واحدة)</w:t>
                        </w:r>
                      </w:p>
                    </w:txbxContent>
                  </v:textbox>
                </v:shape>
                <v:shape id="_x0000_s1076" type="#_x0000_t202" style="position:absolute;left:2048;top:11119;width:5518;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" stroked="f">
                  <v:textbox inset="0,0,0,0">
                    <w:txbxContent>
                      <w:p w14:paraId="5D00D000" w14:textId="77777777" w:rsidR="00611A5A" w:rsidRPr="00112A55" w:rsidRDefault="00611A5A" w:rsidP="004E1E10">
                        <w:pPr>
                          <w:spacing w:before="0"/>
                          <w:jc w:val="left"/>
                          <w:rPr>
                            <w:sz w:val="14"/>
                            <w:szCs w:val="20"/>
                            <w:lang w:val="en-CA" w:bidi="ar-EG"/>
                          </w:rPr>
                        </w:pPr>
                        <w:r>
                          <w:rPr>
                            <w:rFonts w:hint="cs"/>
                            <w:sz w:val="14"/>
                            <w:szCs w:val="20"/>
                            <w:rtl/>
                            <w:lang w:bidi="ar-EG"/>
                          </w:rPr>
                          <w:t>البيانات الشرحية للكائن</w:t>
                        </w:r>
                      </w:p>
                    </w:txbxContent>
                  </v:textbox>
                </v:shape>
                <v:shape id="_x0000_s1077" type="#_x0000_t202" style="position:absolute;left:25237;top:3511;width:110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27AE3E5B" w14:textId="77777777" w:rsidR="00611A5A" w:rsidRPr="002863FD" w:rsidRDefault="00611A5A" w:rsidP="004E1E10">
                        <w:pPr>
                          <w:spacing w:before="0"/>
                          <w:jc w:val="center"/>
                          <w:rPr>
                            <w:sz w:val="14"/>
                            <w:szCs w:val="20"/>
                            <w:rtl/>
                            <w:lang w:val="en-CA" w:bidi="ar-EG"/>
                          </w:rPr>
                        </w:pPr>
                        <w:r w:rsidRPr="002863FD">
                          <w:rPr>
                            <w:sz w:val="14"/>
                            <w:szCs w:val="20"/>
                            <w:lang w:val="en-CA" w:bidi="ar-EG"/>
                          </w:rPr>
                          <w:t>n</w:t>
                        </w:r>
                        <w:r w:rsidRPr="002863FD">
                          <w:rPr>
                            <w:rFonts w:hint="cs"/>
                            <w:sz w:val="14"/>
                            <w:szCs w:val="20"/>
                            <w:rtl/>
                            <w:lang w:val="en-CA" w:bidi="ar-EG"/>
                          </w:rPr>
                          <w:t>: عدد مكبرات الصوت للخرج</w:t>
                        </w:r>
                      </w:p>
                    </w:txbxContent>
                  </v:textbox>
                </v:shape>
                <v:shape id="_x0000_s1078" type="#_x0000_t202" style="position:absolute;left:30065;top:5792;width:574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C08258D" w14:textId="77777777" w:rsidR="00611A5A" w:rsidRPr="002863FD" w:rsidRDefault="00611A5A" w:rsidP="004E1E10">
                        <w:pPr>
                          <w:spacing w:before="0"/>
                          <w:rPr>
                            <w:sz w:val="14"/>
                            <w:szCs w:val="20"/>
                            <w:rtl/>
                            <w:lang w:val="en-CA" w:bidi="ar-EG"/>
                          </w:rPr>
                        </w:pPr>
                        <w:r w:rsidRPr="002863FD">
                          <w:rPr>
                            <w:rFonts w:hint="cs"/>
                            <w:sz w:val="14"/>
                            <w:szCs w:val="20"/>
                            <w:rtl/>
                            <w:lang w:val="en-CA" w:bidi="ar-EG"/>
                          </w:rPr>
                          <w:t>المسار المباشر</w:t>
                        </w:r>
                      </w:p>
                    </w:txbxContent>
                  </v:textbox>
                </v:shape>
                <v:shape id="_x0000_s1079" type="#_x0000_t202" style="position:absolute;left:23504;top:7366;width:434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69E02AC" w14:textId="77777777" w:rsidR="00611A5A" w:rsidRPr="002863FD" w:rsidRDefault="00611A5A" w:rsidP="004E1E10">
                        <w:pPr>
                          <w:spacing w:before="0"/>
                          <w:rPr>
                            <w:sz w:val="14"/>
                            <w:szCs w:val="20"/>
                            <w:rtl/>
                            <w:lang w:val="en-CA" w:bidi="ar-EG"/>
                          </w:rPr>
                        </w:pPr>
                        <w:r w:rsidRPr="002863FD">
                          <w:rPr>
                            <w:sz w:val="14"/>
                            <w:szCs w:val="20"/>
                            <w:lang w:val="en-CA" w:bidi="ar-EG"/>
                          </w:rPr>
                          <w:t>n</w:t>
                        </w:r>
                        <w:r w:rsidRPr="002863FD">
                          <w:rPr>
                            <w:rFonts w:hint="cs"/>
                            <w:sz w:val="14"/>
                            <w:szCs w:val="20"/>
                            <w:rtl/>
                            <w:lang w:val="en-CA" w:bidi="ar-EG"/>
                          </w:rPr>
                          <w:t xml:space="preserve"> قنوات</w:t>
                        </w:r>
                      </w:p>
                    </w:txbxContent>
                  </v:textbox>
                </v:shape>
                <v:shape id="_x0000_s1080" type="#_x0000_t202" style="position:absolute;left:34935;top:7433;width:485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EA9AE72" w14:textId="77777777" w:rsidR="00611A5A" w:rsidRPr="002863FD" w:rsidRDefault="00611A5A" w:rsidP="004E1E10">
                        <w:pPr>
                          <w:spacing w:before="0"/>
                          <w:jc w:val="center"/>
                          <w:rPr>
                            <w:sz w:val="14"/>
                            <w:szCs w:val="20"/>
                            <w:rtl/>
                            <w:lang w:val="en-CA" w:bidi="ar-EG"/>
                          </w:rPr>
                        </w:pPr>
                        <w:r w:rsidRPr="002863FD">
                          <w:rPr>
                            <w:sz w:val="14"/>
                            <w:szCs w:val="20"/>
                            <w:lang w:val="en-CA" w:bidi="ar-EG"/>
                          </w:rPr>
                          <w:t>n</w:t>
                        </w:r>
                        <w:r w:rsidRPr="002863FD">
                          <w:rPr>
                            <w:rFonts w:hint="cs"/>
                            <w:sz w:val="14"/>
                            <w:szCs w:val="20"/>
                            <w:rtl/>
                            <w:lang w:val="en-CA" w:bidi="ar-EG"/>
                          </w:rPr>
                          <w:t xml:space="preserve"> قنوات</w:t>
                        </w:r>
                      </w:p>
                    </w:txbxContent>
                  </v:textbox>
                </v:shape>
                <v:shape id="_x0000_s1081" type="#_x0000_t202" style="position:absolute;left:36191;top:11451;width:299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68C61F8"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الخلط</w:t>
                        </w:r>
                      </w:p>
                    </w:txbxContent>
                  </v:textbox>
                </v:shape>
                <v:shape id="_x0000_s1082" type="#_x0000_t202" style="position:absolute;left:36063;top:15581;width:4609;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251E3BE" w14:textId="77777777" w:rsidR="00611A5A" w:rsidRPr="002863FD" w:rsidRDefault="00611A5A" w:rsidP="004E1E10">
                        <w:pPr>
                          <w:spacing w:before="0"/>
                          <w:jc w:val="center"/>
                          <w:rPr>
                            <w:sz w:val="14"/>
                            <w:szCs w:val="20"/>
                            <w:rtl/>
                            <w:lang w:val="en-CA" w:bidi="ar-EG"/>
                          </w:rPr>
                        </w:pPr>
                        <w:r w:rsidRPr="002863FD">
                          <w:rPr>
                            <w:sz w:val="14"/>
                            <w:szCs w:val="20"/>
                            <w:lang w:val="en-CA" w:bidi="ar-EG"/>
                          </w:rPr>
                          <w:t>n</w:t>
                        </w:r>
                        <w:r w:rsidRPr="002863FD">
                          <w:rPr>
                            <w:rFonts w:hint="cs"/>
                            <w:sz w:val="14"/>
                            <w:szCs w:val="20"/>
                            <w:rtl/>
                            <w:lang w:val="en-CA" w:bidi="ar-EG"/>
                          </w:rPr>
                          <w:t xml:space="preserve"> قنوات</w:t>
                        </w:r>
                      </w:p>
                    </w:txbxContent>
                  </v:textbox>
                </v:shape>
                <v:shape id="_x0000_s1083" type="#_x0000_t202" style="position:absolute;left:23556;top:15654;width:477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7A50382" w14:textId="77777777" w:rsidR="00611A5A" w:rsidRPr="002863FD" w:rsidRDefault="00611A5A" w:rsidP="004E1E10">
                        <w:pPr>
                          <w:spacing w:before="0"/>
                          <w:rPr>
                            <w:sz w:val="14"/>
                            <w:szCs w:val="20"/>
                            <w:rtl/>
                            <w:lang w:val="en-CA" w:bidi="ar-EG"/>
                          </w:rPr>
                        </w:pPr>
                        <w:r w:rsidRPr="002863FD">
                          <w:rPr>
                            <w:sz w:val="14"/>
                            <w:szCs w:val="20"/>
                            <w:lang w:val="en-CA" w:bidi="ar-EG"/>
                          </w:rPr>
                          <w:t>n</w:t>
                        </w:r>
                        <w:r w:rsidRPr="002863FD">
                          <w:rPr>
                            <w:rFonts w:hint="cs"/>
                            <w:sz w:val="14"/>
                            <w:szCs w:val="20"/>
                            <w:rtl/>
                            <w:lang w:val="en-CA" w:bidi="ar-EG"/>
                          </w:rPr>
                          <w:t xml:space="preserve"> قنوات</w:t>
                        </w:r>
                      </w:p>
                    </w:txbxContent>
                  </v:textbox>
                </v:shape>
                <v:shape id="_x0000_s1084" type="#_x0000_t202" style="position:absolute;left:29217;top:11680;width:5214;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4CB7F70" w14:textId="77777777" w:rsidR="00611A5A" w:rsidRPr="002863FD" w:rsidRDefault="00611A5A" w:rsidP="004E1E10">
                        <w:pPr>
                          <w:spacing w:before="0"/>
                          <w:rPr>
                            <w:sz w:val="14"/>
                            <w:szCs w:val="20"/>
                            <w:rtl/>
                            <w:lang w:val="en-CA" w:bidi="ar-EG"/>
                          </w:rPr>
                        </w:pPr>
                        <w:r w:rsidRPr="002863FD">
                          <w:rPr>
                            <w:rFonts w:hint="cs"/>
                            <w:sz w:val="14"/>
                            <w:szCs w:val="20"/>
                            <w:rtl/>
                            <w:lang w:val="en-CA" w:bidi="ar-EG"/>
                          </w:rPr>
                          <w:t>مسار الانتثار</w:t>
                        </w:r>
                      </w:p>
                    </w:txbxContent>
                  </v:textbox>
                </v:shape>
                <v:shape id="_x0000_s1085" type="#_x0000_t202" style="position:absolute;left:19272;top:10456;width:447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4C9964E"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تطبيق فدرات التجهيز</w:t>
                        </w:r>
                      </w:p>
                    </w:txbxContent>
                  </v:textbox>
                </v:shape>
                <v:shape id="_x0000_s1086" type="#_x0000_t202" style="position:absolute;left:15301;top:12728;width:38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508F458" w14:textId="77777777" w:rsidR="00611A5A" w:rsidRPr="00920ABB" w:rsidRDefault="00611A5A" w:rsidP="004E1E10">
                        <w:pPr>
                          <w:spacing w:before="0" w:line="144" w:lineRule="auto"/>
                          <w:jc w:val="center"/>
                          <w:rPr>
                            <w:sz w:val="18"/>
                            <w:szCs w:val="18"/>
                            <w:rtl/>
                            <w:lang w:val="en-CA" w:bidi="ar-EG"/>
                          </w:rPr>
                        </w:pPr>
                        <w:r w:rsidRPr="00920ABB">
                          <w:rPr>
                            <w:rFonts w:hint="cs"/>
                            <w:sz w:val="18"/>
                            <w:szCs w:val="18"/>
                            <w:rtl/>
                            <w:lang w:val="en-CA" w:bidi="ar-EG"/>
                          </w:rPr>
                          <w:t>تجهيز الفدرات</w:t>
                        </w:r>
                      </w:p>
                    </w:txbxContent>
                  </v:textbox>
                </v:shape>
                <v:shape id="_x0000_s1087" type="#_x0000_t202" style="position:absolute;left:12254;top:7679;width:7677;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A56F014" w14:textId="77777777" w:rsidR="00611A5A" w:rsidRPr="002863FD" w:rsidRDefault="00611A5A" w:rsidP="004E1E10">
                        <w:pPr>
                          <w:spacing w:before="0" w:line="144" w:lineRule="auto"/>
                          <w:rPr>
                            <w:sz w:val="14"/>
                            <w:szCs w:val="20"/>
                            <w:rtl/>
                            <w:lang w:val="en-CA" w:bidi="ar-EG"/>
                          </w:rPr>
                        </w:pPr>
                        <w:r w:rsidRPr="002863FD">
                          <w:rPr>
                            <w:sz w:val="14"/>
                            <w:szCs w:val="20"/>
                            <w:lang w:val="en-CA" w:bidi="ar-EG"/>
                          </w:rPr>
                          <w:t>n</w:t>
                        </w:r>
                        <w:r w:rsidRPr="002863FD">
                          <w:rPr>
                            <w:rFonts w:hint="cs"/>
                            <w:sz w:val="14"/>
                            <w:szCs w:val="20"/>
                            <w:rtl/>
                            <w:lang w:val="en-CA" w:bidi="ar-EG"/>
                          </w:rPr>
                          <w:t xml:space="preserve"> كسب مباشر</w:t>
                        </w:r>
                        <w:r>
                          <w:rPr>
                            <w:sz w:val="14"/>
                            <w:szCs w:val="20"/>
                            <w:rtl/>
                            <w:lang w:val="en-CA" w:bidi="ar-EG"/>
                          </w:rPr>
                          <w:tab/>
                        </w:r>
                        <w:r>
                          <w:rPr>
                            <w:sz w:val="14"/>
                            <w:szCs w:val="20"/>
                            <w:rtl/>
                            <w:lang w:val="en-CA" w:bidi="ar-EG"/>
                          </w:rPr>
                          <w:br/>
                        </w:r>
                        <w:r w:rsidRPr="002863FD">
                          <w:rPr>
                            <w:sz w:val="14"/>
                            <w:szCs w:val="20"/>
                            <w:lang w:val="en-CA" w:bidi="ar-EG"/>
                          </w:rPr>
                          <w:t>n</w:t>
                        </w:r>
                        <w:r w:rsidRPr="002863FD">
                          <w:rPr>
                            <w:rFonts w:hint="cs"/>
                            <w:sz w:val="14"/>
                            <w:szCs w:val="20"/>
                            <w:rtl/>
                            <w:lang w:val="en-CA" w:bidi="ar-EG"/>
                          </w:rPr>
                          <w:t xml:space="preserve"> كسب انتثار</w:t>
                        </w:r>
                      </w:p>
                    </w:txbxContent>
                  </v:textbox>
                </v:shape>
                <v:shape id="_x0000_s1088" type="#_x0000_t202" style="position:absolute;left:10155;top:4096;width:485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20375628"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حساب كسب الكائن</w:t>
                        </w:r>
                      </w:p>
                    </w:txbxContent>
                  </v:textbox>
                </v:shape>
                <v:shape id="_x0000_s1089" type="#_x0000_t202" style="position:absolute;left:10241;top:10693;width:4676;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A05CDF1" w14:textId="77777777" w:rsidR="00611A5A" w:rsidRPr="002921E1" w:rsidRDefault="00611A5A" w:rsidP="004E1E10">
                        <w:pPr>
                          <w:spacing w:before="80" w:line="144" w:lineRule="auto"/>
                          <w:jc w:val="center"/>
                          <w:rPr>
                            <w:sz w:val="18"/>
                            <w:szCs w:val="18"/>
                            <w:lang w:val="en-CA" w:bidi="ar-EG"/>
                          </w:rPr>
                        </w:pPr>
                        <w:r w:rsidRPr="002921E1">
                          <w:rPr>
                            <w:rFonts w:hint="cs"/>
                            <w:sz w:val="18"/>
                            <w:szCs w:val="18"/>
                            <w:rtl/>
                            <w:lang w:bidi="ar-EG"/>
                          </w:rPr>
                          <w:t>تفسير البيانات الشرحية للكائن</w:t>
                        </w:r>
                      </w:p>
                    </w:txbxContent>
                  </v:textbox>
                </v:shape>
                <v:shape id="_x0000_s1090" type="#_x0000_t202" style="position:absolute;left:8292;top:14802;width:10461;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4DC1E88"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قناة تجهيز الفدرات</w:t>
                        </w:r>
                      </w:p>
                    </w:txbxContent>
                  </v:textbox>
                </v:shape>
                <v:shape id="_x0000_s1091" type="#_x0000_t202" style="position:absolute;left:8266;top:17995;width:736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xQAAANwAAAAPAAAAZHJzL2Rvd25yZXYueG1sRI9Pi8Iw&#10;FMTvC36H8IS9LJpuXUS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M+vDAxQAAANwAAAAP&#10;AAAAAAAAAAAAAAAAAAcCAABkcnMvZG93bnJldi54bWxQSwUGAAAAAAMAAwC3AAAA+QIAAAAA&#10;" stroked="f">
                  <v:textbox inset="0,0,0,0">
                    <w:txbxContent>
                      <w:p w14:paraId="6D4B385F" w14:textId="77777777" w:rsidR="00611A5A" w:rsidRPr="002863FD" w:rsidRDefault="00611A5A" w:rsidP="004E1E10">
                        <w:pPr>
                          <w:spacing w:before="0"/>
                          <w:rPr>
                            <w:sz w:val="14"/>
                            <w:szCs w:val="20"/>
                            <w:rtl/>
                            <w:lang w:val="en-CA" w:bidi="ar-EG"/>
                          </w:rPr>
                        </w:pPr>
                        <w:r w:rsidRPr="002863FD">
                          <w:rPr>
                            <w:rFonts w:hint="cs"/>
                            <w:sz w:val="14"/>
                            <w:szCs w:val="20"/>
                            <w:rtl/>
                            <w:lang w:val="en-CA" w:bidi="ar-EG"/>
                          </w:rPr>
                          <w:t>عارض الكائن</w:t>
                        </w:r>
                      </w:p>
                    </w:txbxContent>
                  </v:textbox>
                </v:shape>
                <v:shape id="_x0000_s1092" type="#_x0000_t202" style="position:absolute;left:28936;top:13632;width:6186;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C230745"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وحدات فك الارتباط</w:t>
                        </w:r>
                      </w:p>
                    </w:txbxContent>
                  </v:textbox>
                </v:shape>
                <v:shape id="_x0000_s1093" type="#_x0000_t202" style="position:absolute;left:28850;top:8012;width:6172;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0F5F10DB" w14:textId="77777777" w:rsidR="00611A5A" w:rsidRPr="002863FD" w:rsidRDefault="00611A5A" w:rsidP="004E1E10">
                        <w:pPr>
                          <w:spacing w:before="0"/>
                          <w:rPr>
                            <w:sz w:val="14"/>
                            <w:szCs w:val="20"/>
                            <w:rtl/>
                            <w:lang w:val="en-CA" w:bidi="ar-EG"/>
                          </w:rPr>
                        </w:pPr>
                        <w:r w:rsidRPr="002863FD">
                          <w:rPr>
                            <w:rFonts w:hint="cs"/>
                            <w:sz w:val="14"/>
                            <w:szCs w:val="20"/>
                            <w:rtl/>
                            <w:lang w:val="en-CA" w:bidi="ar-EG"/>
                          </w:rPr>
                          <w:t>التعويض عن تأخير وحدة فك الارتباط</w:t>
                        </w:r>
                      </w:p>
                    </w:txbxContent>
                  </v:textbox>
                </v:shape>
                <v:shape id="_x0000_s1094" type="#_x0000_t202" style="position:absolute;left:8119;top:16252;width:6218;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C0B5479" w14:textId="77777777" w:rsidR="00611A5A" w:rsidRPr="002863FD" w:rsidRDefault="00611A5A" w:rsidP="004E1E10">
                        <w:pPr>
                          <w:spacing w:before="0"/>
                          <w:jc w:val="center"/>
                          <w:rPr>
                            <w:sz w:val="14"/>
                            <w:szCs w:val="20"/>
                            <w:rtl/>
                            <w:lang w:val="en-CA" w:bidi="ar-EG"/>
                          </w:rPr>
                        </w:pPr>
                        <w:r w:rsidRPr="002863FD">
                          <w:rPr>
                            <w:rFonts w:hint="cs"/>
                            <w:sz w:val="14"/>
                            <w:szCs w:val="20"/>
                            <w:rtl/>
                            <w:lang w:val="en-CA" w:bidi="ar-EG"/>
                          </w:rPr>
                          <w:t>قناة واحدة</w:t>
                        </w:r>
                      </w:p>
                    </w:txbxContent>
                  </v:textbox>
                </v:shape>
              </v:group>
            </w:pict>
          </mc:Fallback>
        </mc:AlternateContent>
      </w:r>
      <w:r w:rsidRPr="00EC5628">
        <w:rPr>
          <w:noProof/>
        </w:rPr>
        <mc:AlternateContent>
          <mc:Choice Requires="wps">
            <w:drawing>
              <wp:anchor distT="45720" distB="45720" distL="114300" distR="114300" simplePos="0" relativeHeight="251668992" behindDoc="0" locked="0" layoutInCell="1" allowOverlap="1" wp14:anchorId="47118A77" wp14:editId="06F9C708">
                <wp:simplePos x="0" y="0"/>
                <wp:positionH relativeFrom="column">
                  <wp:posOffset>1277620</wp:posOffset>
                </wp:positionH>
                <wp:positionV relativeFrom="paragraph">
                  <wp:posOffset>92075</wp:posOffset>
                </wp:positionV>
                <wp:extent cx="607060" cy="231140"/>
                <wp:effectExtent l="0" t="0" r="254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31140"/>
                        </a:xfrm>
                        <a:prstGeom prst="rect">
                          <a:avLst/>
                        </a:prstGeom>
                        <a:noFill/>
                        <a:ln w="9525">
                          <a:noFill/>
                          <a:miter lim="800000"/>
                          <a:headEnd/>
                          <a:tailEnd/>
                        </a:ln>
                      </wps:spPr>
                      <wps:txbx>
                        <w:txbxContent>
                          <w:p w14:paraId="72CA3F77" w14:textId="77777777" w:rsidR="00611A5A" w:rsidRPr="002863FD" w:rsidRDefault="00611A5A" w:rsidP="004E1E10">
                            <w:pPr>
                              <w:spacing w:before="0"/>
                              <w:rPr>
                                <w:sz w:val="14"/>
                                <w:szCs w:val="20"/>
                                <w:lang w:val="en-CA" w:bidi="ar-EG"/>
                              </w:rPr>
                            </w:pPr>
                            <w:r w:rsidRPr="002863FD">
                              <w:rPr>
                                <w:rFonts w:hint="cs"/>
                                <w:sz w:val="14"/>
                                <w:szCs w:val="20"/>
                                <w:rtl/>
                                <w:lang w:bidi="ar-EG"/>
                              </w:rPr>
                              <w:t>بيئة الاستنساخ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18A77" id="_x0000_s1095" type="#_x0000_t202" style="position:absolute;left:0;text-align:left;margin-left:100.6pt;margin-top:7.25pt;width:47.8pt;height:18.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" filled="f" stroked="f">
                <v:textbox inset="0,0,0,0">
                  <w:txbxContent>
                    <w:p w14:paraId="72CA3F77" w14:textId="77777777" w:rsidR="00611A5A" w:rsidRPr="002863FD" w:rsidRDefault="00611A5A" w:rsidP="004E1E10">
                      <w:pPr>
                        <w:spacing w:before="0"/>
                        <w:rPr>
                          <w:sz w:val="14"/>
                          <w:szCs w:val="20"/>
                          <w:lang w:val="en-CA" w:bidi="ar-EG"/>
                        </w:rPr>
                      </w:pPr>
                      <w:r w:rsidRPr="002863FD">
                        <w:rPr>
                          <w:rFonts w:hint="cs"/>
                          <w:sz w:val="14"/>
                          <w:szCs w:val="20"/>
                          <w:rtl/>
                          <w:lang w:bidi="ar-EG"/>
                        </w:rPr>
                        <w:t>بيئة الاستنساخ</w:t>
                      </w:r>
                    </w:p>
                  </w:txbxContent>
                </v:textbox>
              </v:shape>
            </w:pict>
          </mc:Fallback>
        </mc:AlternateContent>
      </w:r>
      <w:r>
        <w:object w:dxaOrig="7944" w:dyaOrig="3264" w14:anchorId="7FE16DFB">
          <v:shape id="_x0000_i1026" type="#_x0000_t75" style="width:397.5pt;height:162.75pt" o:ole="">
            <v:imagedata r:id="rId21" o:title=""/>
          </v:shape>
          <o:OLEObject Type="Embed" ProgID="CorelDraw.Graphic.17" ShapeID="_x0000_i1026" DrawAspect="Content" ObjectID="_1703069036" r:id="rId22"/>
        </w:object>
      </w:r>
    </w:p>
    <w:p w14:paraId="0AB446CE" w14:textId="77777777" w:rsidR="004E1E10" w:rsidRPr="00EC5628" w:rsidRDefault="004E1E10" w:rsidP="004E1E10">
      <w:pPr>
        <w:rPr>
          <w:rFonts w:eastAsia="SimSun"/>
          <w:rtl/>
          <w:lang w:val="en-CA" w:bidi="ar-EG"/>
        </w:rPr>
      </w:pPr>
      <w:r w:rsidRPr="00EC5628">
        <w:rPr>
          <w:rFonts w:eastAsia="SimSun" w:hint="cs"/>
          <w:rtl/>
          <w:lang w:val="fr-FR" w:bidi="ar-EG"/>
        </w:rPr>
        <w:t xml:space="preserve">ويرد هيكل العارض لتعريف النمط </w:t>
      </w:r>
      <w:r w:rsidRPr="00EC5628">
        <w:rPr>
          <w:rFonts w:eastAsia="MS Mincho"/>
          <w:i/>
          <w:lang w:val="en-GB"/>
        </w:rPr>
        <w:t>typeDefinition==Objects</w:t>
      </w:r>
      <w:r w:rsidRPr="00EC5628">
        <w:rPr>
          <w:rFonts w:eastAsia="SimSun" w:hint="cs"/>
          <w:rtl/>
          <w:lang w:val="fr-FR" w:bidi="ar-EG"/>
        </w:rPr>
        <w:t xml:space="preserve"> في الشكل </w:t>
      </w:r>
      <w:r w:rsidRPr="00EC5628">
        <w:rPr>
          <w:rFonts w:eastAsia="SimSun"/>
          <w:lang w:val="en-CA" w:bidi="ar-EG"/>
        </w:rPr>
        <w:t>5</w:t>
      </w:r>
      <w:r w:rsidRPr="00EC5628">
        <w:rPr>
          <w:rFonts w:eastAsia="SimSun" w:hint="cs"/>
          <w:rtl/>
          <w:lang w:val="en-CA" w:bidi="ar-EG"/>
        </w:rPr>
        <w:t>. ويبين هذا الشكل التجهيز المطبق على بند العرض الواحد؛ وتتصرف بنود العرض المتعددة كما لو كان الهيكل مكرراً لكل بند، مع خلط المخرجات معاً.</w:t>
      </w:r>
    </w:p>
    <w:p w14:paraId="410D1451" w14:textId="77777777" w:rsidR="004E1E10" w:rsidRPr="00EC5628" w:rsidRDefault="004E1E10" w:rsidP="004E1E10">
      <w:pPr>
        <w:rPr>
          <w:rFonts w:eastAsia="SimSun"/>
          <w:rtl/>
          <w:lang w:val="en-CA" w:bidi="ar-EG"/>
        </w:rPr>
      </w:pPr>
      <w:r w:rsidRPr="00EC5628">
        <w:rPr>
          <w:rFonts w:eastAsia="SimSun" w:hint="cs"/>
          <w:rtl/>
          <w:lang w:val="en-CA" w:bidi="ar-EG"/>
        </w:rPr>
        <w:t xml:space="preserve">وتدخل البيانات الشرحية العارض في شكل كائن </w:t>
      </w:r>
      <w:r w:rsidRPr="00EC5628">
        <w:rPr>
          <w:rFonts w:ascii="Courier New" w:eastAsia="MS Mincho" w:hAnsi="Courier New"/>
          <w:lang w:val="en-GB"/>
        </w:rPr>
        <w:t>ObjectRenderingItem</w:t>
      </w:r>
      <w:r w:rsidRPr="00EC5628">
        <w:rPr>
          <w:rFonts w:eastAsia="SimSun" w:hint="cs"/>
          <w:rtl/>
          <w:lang w:val="en-CA" w:bidi="ar-EG"/>
        </w:rPr>
        <w:t xml:space="preserve">، يحتوي على مؤشر للمسار، ومصدر لكائنات </w:t>
      </w:r>
      <w:r w:rsidRPr="00EC5628">
        <w:rPr>
          <w:rFonts w:ascii="Courier New" w:eastAsia="MS Mincho" w:hAnsi="Courier New"/>
          <w:lang w:val="en-GB"/>
        </w:rPr>
        <w:t>ObjectTypeMetadata</w:t>
      </w:r>
      <w:r w:rsidRPr="00EC5628">
        <w:rPr>
          <w:rFonts w:eastAsia="SimSun" w:hint="cs"/>
          <w:rtl/>
          <w:lang w:val="en-CA" w:bidi="ar-EG"/>
        </w:rPr>
        <w:t xml:space="preserve"> تُمثل معلمات عرض محدد التوقيت للمسار المحدد.</w:t>
      </w:r>
    </w:p>
    <w:p w14:paraId="2DD14C35" w14:textId="77777777" w:rsidR="004E1E10" w:rsidRPr="00DC5E75" w:rsidRDefault="004E1E10" w:rsidP="004E1E10">
      <w:pPr>
        <w:rPr>
          <w:rFonts w:eastAsia="SimSun"/>
          <w:spacing w:val="-6"/>
          <w:rtl/>
          <w:lang w:val="en-CA" w:bidi="ar-EG"/>
        </w:rPr>
      </w:pPr>
      <w:r w:rsidRPr="00DC5E75">
        <w:rPr>
          <w:rFonts w:eastAsia="SimSun" w:hint="cs"/>
          <w:spacing w:val="-6"/>
          <w:rtl/>
          <w:lang w:val="en-CA" w:bidi="ar-EG"/>
        </w:rPr>
        <w:t xml:space="preserve">ولكل بيانات شرحية </w:t>
      </w:r>
      <w:r w:rsidRPr="00DC5E75">
        <w:rPr>
          <w:rFonts w:ascii="Courier New" w:eastAsia="MS Mincho" w:hAnsi="Courier New"/>
          <w:spacing w:val="-6"/>
          <w:lang w:val="en-GB"/>
        </w:rPr>
        <w:t>ObjectTypeMetadata</w:t>
      </w:r>
      <w:r w:rsidRPr="00DC5E75">
        <w:rPr>
          <w:rFonts w:eastAsia="SimSun" w:hint="cs"/>
          <w:spacing w:val="-6"/>
          <w:rtl/>
          <w:lang w:val="en-CA" w:bidi="ar-EG"/>
        </w:rPr>
        <w:t xml:space="preserve">، تُطبق الطريقة الوارد وصفها في الفقرة </w:t>
      </w:r>
      <w:r w:rsidRPr="00DC5E75">
        <w:rPr>
          <w:rFonts w:eastAsia="SimSun"/>
          <w:spacing w:val="-6"/>
          <w:lang w:val="en-CA" w:bidi="ar-EG"/>
        </w:rPr>
        <w:t>2.7</w:t>
      </w:r>
      <w:r w:rsidRPr="00DC5E75">
        <w:rPr>
          <w:rFonts w:eastAsia="SimSun" w:hint="cs"/>
          <w:spacing w:val="-6"/>
          <w:rtl/>
          <w:lang w:val="en-CA" w:bidi="ar-EG"/>
        </w:rPr>
        <w:t xml:space="preserve">؛ ويفسر ذلك البيانات الشرحية للتوقيت، ويحسب متجهات الكسب باستعمال الآلة الحاسبة للكسب الوارد وصفها في الفقرة </w:t>
      </w:r>
      <w:r w:rsidRPr="00DC5E75">
        <w:rPr>
          <w:rFonts w:eastAsia="SimSun"/>
          <w:spacing w:val="-6"/>
          <w:lang w:val="en-CA" w:bidi="ar-EG"/>
        </w:rPr>
        <w:t>3.7</w:t>
      </w:r>
      <w:r w:rsidRPr="00DC5E75">
        <w:rPr>
          <w:rFonts w:eastAsia="SimSun" w:hint="cs"/>
          <w:spacing w:val="-6"/>
          <w:rtl/>
          <w:lang w:val="en-CA" w:bidi="ar-EG"/>
        </w:rPr>
        <w:t xml:space="preserve">. ويؤدي ذلك إلى كائنات تجهيز الفدرات </w:t>
      </w:r>
      <w:r w:rsidRPr="00DC5E75">
        <w:rPr>
          <w:rFonts w:ascii="Courier New" w:eastAsia="MS Mincho" w:hAnsi="Courier New"/>
          <w:spacing w:val="-6"/>
          <w:lang w:val="en-GB"/>
        </w:rPr>
        <w:t>ProcessingBlock</w:t>
      </w:r>
      <w:r w:rsidRPr="00DC5E75">
        <w:rPr>
          <w:rFonts w:eastAsia="SimSun" w:hint="cs"/>
          <w:spacing w:val="-6"/>
          <w:rtl/>
          <w:lang w:val="en-CA" w:bidi="ar-EG"/>
        </w:rPr>
        <w:t xml:space="preserve">، التي تطبق عمليات تجهيز الإشارات المحددة التوقيت على الدخل السمعي لإعداد ناقل مباشر ومنثور، يحتوي كل منهما على قناة لكل مكبر صوت. ويرد وصف لهذا النهج وفئة القناة </w:t>
      </w:r>
      <w:r w:rsidRPr="00DC5E75">
        <w:rPr>
          <w:rFonts w:ascii="Courier New" w:eastAsia="MS Mincho" w:hAnsi="Courier New"/>
          <w:spacing w:val="-6"/>
          <w:lang w:val="en-GB"/>
        </w:rPr>
        <w:t>BlockProcessingChannel</w:t>
      </w:r>
      <w:r w:rsidRPr="00DC5E75">
        <w:rPr>
          <w:rFonts w:eastAsia="SimSun" w:hint="cs"/>
          <w:spacing w:val="-6"/>
          <w:rtl/>
          <w:lang w:val="en-CA" w:bidi="ar-EG"/>
        </w:rPr>
        <w:t xml:space="preserve"> التي تغلفه في الفقرة</w:t>
      </w:r>
      <w:r w:rsidRPr="00DC5E75">
        <w:rPr>
          <w:rFonts w:eastAsia="SimSun" w:hint="eastAsia"/>
          <w:spacing w:val="-6"/>
          <w:rtl/>
          <w:lang w:val="en-CA" w:bidi="ar-EG"/>
        </w:rPr>
        <w:t> </w:t>
      </w:r>
      <w:r w:rsidRPr="00DC5E75">
        <w:rPr>
          <w:rFonts w:eastAsia="SimSun"/>
          <w:spacing w:val="-6"/>
          <w:lang w:val="en-CA" w:bidi="ar-EG"/>
        </w:rPr>
        <w:t>4.6</w:t>
      </w:r>
      <w:r w:rsidRPr="00DC5E75">
        <w:rPr>
          <w:rFonts w:eastAsia="SimSun" w:hint="cs"/>
          <w:spacing w:val="-6"/>
          <w:rtl/>
          <w:lang w:val="en-CA" w:bidi="ar-EG"/>
        </w:rPr>
        <w:t>.</w:t>
      </w:r>
    </w:p>
    <w:p w14:paraId="51654C7E" w14:textId="77777777" w:rsidR="004E1E10" w:rsidRPr="00EC5628" w:rsidRDefault="004E1E10" w:rsidP="004E1E10">
      <w:pPr>
        <w:rPr>
          <w:rFonts w:eastAsia="SimSun"/>
          <w:rtl/>
          <w:lang w:val="en-CA" w:bidi="ar-EG"/>
        </w:rPr>
      </w:pPr>
      <w:r w:rsidRPr="00EC5628">
        <w:rPr>
          <w:rFonts w:eastAsia="SimSun" w:hint="cs"/>
          <w:rtl/>
          <w:lang w:val="fr-FR"/>
        </w:rPr>
        <w:t xml:space="preserve">ويمر ناقل النثر من خلال مصرف ترشيح لفك الارتباط لكل قناة، ويتأخر الناقل المباشر لتحقيق التقابل، قبل خلطهما معاً لتكوين الخرج. ويرد وصف لمراشيح فك الارتباط والتأخيرات في الفقرة </w:t>
      </w:r>
      <w:r w:rsidRPr="00EC5628">
        <w:rPr>
          <w:rFonts w:eastAsia="SimSun"/>
          <w:lang w:val="en-CA"/>
        </w:rPr>
        <w:t>4.7</w:t>
      </w:r>
      <w:r w:rsidRPr="00EC5628">
        <w:rPr>
          <w:rFonts w:eastAsia="SimSun" w:hint="cs"/>
          <w:rtl/>
          <w:lang w:val="en-CA" w:bidi="ar-EG"/>
        </w:rPr>
        <w:t>.</w:t>
      </w:r>
    </w:p>
    <w:p w14:paraId="3634634D" w14:textId="77777777" w:rsidR="004E1E10" w:rsidRPr="00EC5628" w:rsidRDefault="004E1E10" w:rsidP="004E1E10">
      <w:pPr>
        <w:rPr>
          <w:rFonts w:eastAsia="SimSun"/>
          <w:rtl/>
          <w:lang w:val="en-CA" w:bidi="ar-EG"/>
        </w:rPr>
      </w:pPr>
      <w:r w:rsidRPr="00EC5628">
        <w:rPr>
          <w:rFonts w:eastAsia="SimSun" w:hint="cs"/>
          <w:rtl/>
          <w:lang w:val="en-CA" w:bidi="ar-EG"/>
        </w:rPr>
        <w:t xml:space="preserve">ويُنفذ هذا الهيكل في العنصر </w:t>
      </w:r>
      <w:r w:rsidRPr="00EC5628">
        <w:rPr>
          <w:rFonts w:ascii="Courier New" w:eastAsia="MS Mincho" w:hAnsi="Courier New"/>
          <w:lang w:val="en-GB"/>
        </w:rPr>
        <w:t>core.objectbased.renderer.ObjectRenderer</w:t>
      </w:r>
      <w:r w:rsidRPr="00EC5628">
        <w:rPr>
          <w:rFonts w:eastAsia="SimSun" w:hint="cs"/>
          <w:rtl/>
          <w:lang w:val="en-CA" w:bidi="ar-EG"/>
        </w:rPr>
        <w:t>.</w:t>
      </w:r>
    </w:p>
    <w:p w14:paraId="12D25F89" w14:textId="77777777" w:rsidR="004E1E10" w:rsidRPr="00EC5628" w:rsidRDefault="004E1E10" w:rsidP="004E1E10">
      <w:pPr>
        <w:pStyle w:val="Heading2"/>
        <w:rPr>
          <w:rFonts w:eastAsia="SimSun"/>
          <w:lang w:val="en-GB" w:eastAsia="zh-CN" w:bidi="ar-EG"/>
        </w:rPr>
      </w:pPr>
      <w:bookmarkStart w:id="36" w:name="_Toc34659513"/>
      <w:r w:rsidRPr="00EC5628">
        <w:rPr>
          <w:rFonts w:eastAsia="SimSun"/>
          <w:lang w:eastAsia="zh-CN" w:bidi="ar-EG"/>
        </w:rPr>
        <w:t>2.7</w:t>
      </w:r>
      <w:r w:rsidRPr="00EC5628">
        <w:rPr>
          <w:rFonts w:eastAsia="SimSun"/>
          <w:rtl/>
          <w:lang w:eastAsia="zh-CN" w:bidi="ar-EG"/>
        </w:rPr>
        <w:tab/>
      </w:r>
      <w:r w:rsidRPr="00EC5628">
        <w:rPr>
          <w:rFonts w:eastAsia="SimSun" w:hint="cs"/>
          <w:rtl/>
          <w:lang w:val="en-GB" w:eastAsia="zh-CN" w:bidi="ar-EG"/>
        </w:rPr>
        <w:t xml:space="preserve">تفسير البيانات الشرحية للكائنات </w:t>
      </w:r>
      <w:r w:rsidRPr="00EC5628">
        <w:rPr>
          <w:rFonts w:eastAsia="MS Mincho"/>
          <w:lang w:val="en-GB"/>
        </w:rPr>
        <w:t>InterpretObjectMetadata</w:t>
      </w:r>
      <w:bookmarkEnd w:id="36"/>
    </w:p>
    <w:p w14:paraId="2BA7C717" w14:textId="77777777" w:rsidR="004E1E10" w:rsidRPr="00EC5628" w:rsidRDefault="004E1E10" w:rsidP="004E1E10">
      <w:pPr>
        <w:rPr>
          <w:rFonts w:eastAsia="SimSun"/>
          <w:lang w:val="en-CA" w:eastAsia="zh-CN" w:bidi="ar-EG"/>
        </w:rPr>
      </w:pPr>
      <w:r w:rsidRPr="00EC5628">
        <w:rPr>
          <w:rFonts w:eastAsia="SimSun" w:hint="cs"/>
          <w:rtl/>
          <w:lang w:val="en-GB" w:eastAsia="zh-CN" w:bidi="ar-EG"/>
        </w:rPr>
        <w:t xml:space="preserve">يتم تفسير البيانات الشرحية لتوقيت الكائنات في فئة البيانات الشرحية </w:t>
      </w:r>
      <w:r w:rsidRPr="00EC5628">
        <w:rPr>
          <w:rFonts w:ascii="Courier New" w:eastAsia="MS Mincho" w:hAnsi="Courier New"/>
          <w:lang w:val="en-GB"/>
        </w:rPr>
        <w:t>InterpretObjectMetadata</w:t>
      </w:r>
      <w:r w:rsidRPr="00EC5628">
        <w:rPr>
          <w:rFonts w:eastAsia="SimSun" w:hint="cs"/>
          <w:rtl/>
          <w:lang w:val="en-GB" w:eastAsia="zh-CN" w:bidi="ar-EG"/>
        </w:rPr>
        <w:t>، التي تتناسب مع</w:t>
      </w:r>
      <w:r>
        <w:rPr>
          <w:rFonts w:eastAsia="SimSun" w:hint="eastAsia"/>
          <w:rtl/>
          <w:lang w:val="en-GB" w:eastAsia="zh-CN" w:bidi="ar-EG"/>
        </w:rPr>
        <w:t> </w:t>
      </w:r>
      <w:r w:rsidRPr="00EC5628">
        <w:rPr>
          <w:rFonts w:eastAsia="SimSun" w:hint="cs"/>
          <w:rtl/>
          <w:lang w:val="en-GB" w:eastAsia="zh-CN" w:bidi="ar-EG"/>
        </w:rPr>
        <w:t>هيكل قناة تجهيز الفدرات.</w:t>
      </w:r>
    </w:p>
    <w:p w14:paraId="5E8D794C" w14:textId="77777777" w:rsidR="004E1E10" w:rsidRPr="00EC5628" w:rsidRDefault="004E1E10" w:rsidP="004E1E10">
      <w:pPr>
        <w:pStyle w:val="FigureNo"/>
        <w:rPr>
          <w:rFonts w:eastAsia="SimSun"/>
        </w:rPr>
      </w:pPr>
      <w:r w:rsidRPr="00EC5628">
        <w:rPr>
          <w:rFonts w:eastAsia="SimSun" w:hint="cs"/>
          <w:rtl/>
        </w:rPr>
        <w:lastRenderedPageBreak/>
        <w:t xml:space="preserve">الشكل </w:t>
      </w:r>
      <w:r w:rsidRPr="00EC5628">
        <w:rPr>
          <w:rFonts w:eastAsia="SimSun"/>
        </w:rPr>
        <w:t>6</w:t>
      </w:r>
    </w:p>
    <w:p w14:paraId="74733E6F" w14:textId="77777777" w:rsidR="004E1E10" w:rsidRPr="00EC5628" w:rsidRDefault="004E1E10" w:rsidP="004E1E10">
      <w:pPr>
        <w:pStyle w:val="FigureTitle"/>
        <w:rPr>
          <w:rFonts w:eastAsia="SimSun"/>
        </w:rPr>
      </w:pPr>
      <w:r w:rsidRPr="00EC5628">
        <w:rPr>
          <w:rFonts w:eastAsia="SimSun" w:hint="cs"/>
          <w:rtl/>
        </w:rPr>
        <w:t xml:space="preserve">مثال على أنساق </w:t>
      </w:r>
      <w:r w:rsidRPr="00EC5628">
        <w:rPr>
          <w:rFonts w:eastAsia="MS Mincho"/>
          <w:lang w:val="en-GB"/>
        </w:rPr>
        <w:t>audioBlockFormats</w:t>
      </w:r>
      <w:r w:rsidRPr="00EC5628">
        <w:rPr>
          <w:rFonts w:eastAsia="SimSun" w:hint="cs"/>
          <w:rtl/>
        </w:rPr>
        <w:t xml:space="preserve"> ومنحنيات الاستكمال الداخلي المفسرة</w:t>
      </w:r>
    </w:p>
    <w:p w14:paraId="042F22C3" w14:textId="77777777" w:rsidR="004E1E10" w:rsidRPr="00EC5628" w:rsidRDefault="004E1E10" w:rsidP="004E1E10">
      <w:pPr>
        <w:pStyle w:val="Figure"/>
        <w:rPr>
          <w:rtl/>
          <w:lang w:val="fr-FR" w:bidi="ar-EG"/>
        </w:rPr>
      </w:pPr>
      <w:r w:rsidRPr="00EC5628">
        <w:rPr>
          <w:noProof/>
        </w:rPr>
        <mc:AlternateContent>
          <mc:Choice Requires="wps">
            <w:drawing>
              <wp:anchor distT="45720" distB="45720" distL="114300" distR="114300" simplePos="0" relativeHeight="251670016" behindDoc="0" locked="0" layoutInCell="1" allowOverlap="1" wp14:anchorId="3755428B" wp14:editId="5CE690A8">
                <wp:simplePos x="0" y="0"/>
                <wp:positionH relativeFrom="rightMargin">
                  <wp:posOffset>-521942</wp:posOffset>
                </wp:positionH>
                <wp:positionV relativeFrom="paragraph">
                  <wp:posOffset>1663501</wp:posOffset>
                </wp:positionV>
                <wp:extent cx="491320" cy="209194"/>
                <wp:effectExtent l="0" t="0" r="4445" b="63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20" cy="209194"/>
                        </a:xfrm>
                        <a:prstGeom prst="rect">
                          <a:avLst/>
                        </a:prstGeom>
                        <a:noFill/>
                        <a:ln w="9525">
                          <a:noFill/>
                          <a:miter lim="800000"/>
                          <a:headEnd/>
                          <a:tailEnd/>
                        </a:ln>
                      </wps:spPr>
                      <wps:txbx>
                        <w:txbxContent>
                          <w:p w14:paraId="7A82748D" w14:textId="77777777" w:rsidR="00611A5A" w:rsidRPr="000E1FBF" w:rsidRDefault="00611A5A" w:rsidP="004E1E10">
                            <w:pPr>
                              <w:spacing w:before="0"/>
                              <w:rPr>
                                <w:sz w:val="18"/>
                                <w:szCs w:val="24"/>
                                <w:rtl/>
                                <w:lang w:val="en-CA" w:bidi="ar-EG"/>
                              </w:rPr>
                            </w:pPr>
                            <w:r w:rsidRPr="000E1FBF">
                              <w:rPr>
                                <w:rFonts w:hint="cs"/>
                                <w:sz w:val="18"/>
                                <w:szCs w:val="24"/>
                                <w:rtl/>
                                <w:lang w:val="en-CA" w:bidi="ar-EG"/>
                              </w:rPr>
                              <w:t xml:space="preserve">التوقيت </w:t>
                            </w:r>
                            <w:r w:rsidRPr="000E1FBF">
                              <w:rPr>
                                <w:sz w:val="18"/>
                                <w:szCs w:val="24"/>
                                <w:lang w:val="en-CA" w:bidi="ar-EG"/>
                              </w:rPr>
                              <w: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5428B" id="_x0000_s1096" type="#_x0000_t202" style="position:absolute;left:0;text-align:left;margin-left:-41.1pt;margin-top:131pt;width:38.7pt;height:16.45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" filled="f" stroked="f">
                <v:textbox inset="0,0,0,0">
                  <w:txbxContent>
                    <w:p w14:paraId="7A82748D" w14:textId="77777777" w:rsidR="00611A5A" w:rsidRPr="000E1FBF" w:rsidRDefault="00611A5A" w:rsidP="004E1E10">
                      <w:pPr>
                        <w:spacing w:before="0"/>
                        <w:rPr>
                          <w:sz w:val="18"/>
                          <w:szCs w:val="24"/>
                          <w:rtl/>
                          <w:lang w:val="en-CA" w:bidi="ar-EG"/>
                        </w:rPr>
                      </w:pPr>
                      <w:r w:rsidRPr="000E1FBF">
                        <w:rPr>
                          <w:rFonts w:hint="cs"/>
                          <w:sz w:val="18"/>
                          <w:szCs w:val="24"/>
                          <w:rtl/>
                          <w:lang w:val="en-CA" w:bidi="ar-EG"/>
                        </w:rPr>
                        <w:t xml:space="preserve">التوقيت </w:t>
                      </w:r>
                      <w:r w:rsidRPr="000E1FBF">
                        <w:rPr>
                          <w:sz w:val="18"/>
                          <w:szCs w:val="24"/>
                          <w:lang w:val="en-CA" w:bidi="ar-EG"/>
                        </w:rPr>
                        <w:t>(s)</w:t>
                      </w:r>
                    </w:p>
                  </w:txbxContent>
                </v:textbox>
                <w10:wrap anchorx="margin"/>
              </v:shape>
            </w:pict>
          </mc:Fallback>
        </mc:AlternateContent>
      </w:r>
      <w:r w:rsidRPr="00EC5628">
        <w:rPr>
          <w:noProof/>
        </w:rPr>
        <mc:AlternateContent>
          <mc:Choice Requires="wps">
            <w:drawing>
              <wp:anchor distT="45720" distB="45720" distL="114300" distR="114300" simplePos="0" relativeHeight="251671040" behindDoc="0" locked="0" layoutInCell="1" allowOverlap="1" wp14:anchorId="144865C9" wp14:editId="387580F3">
                <wp:simplePos x="0" y="0"/>
                <wp:positionH relativeFrom="margin">
                  <wp:posOffset>204470</wp:posOffset>
                </wp:positionH>
                <wp:positionV relativeFrom="paragraph">
                  <wp:posOffset>670530</wp:posOffset>
                </wp:positionV>
                <wp:extent cx="545897" cy="180753"/>
                <wp:effectExtent l="0" t="0" r="6985" b="1016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97" cy="180753"/>
                        </a:xfrm>
                        <a:prstGeom prst="rect">
                          <a:avLst/>
                        </a:prstGeom>
                        <a:noFill/>
                        <a:ln w="9525">
                          <a:noFill/>
                          <a:miter lim="800000"/>
                          <a:headEnd/>
                          <a:tailEnd/>
                        </a:ln>
                      </wps:spPr>
                      <wps:txbx>
                        <w:txbxContent>
                          <w:p w14:paraId="0FA60486" w14:textId="77777777" w:rsidR="00611A5A" w:rsidRPr="000E1FBF" w:rsidRDefault="00611A5A" w:rsidP="004E1E10">
                            <w:pPr>
                              <w:spacing w:before="0"/>
                              <w:jc w:val="center"/>
                              <w:rPr>
                                <w:sz w:val="24"/>
                                <w:szCs w:val="24"/>
                                <w:rtl/>
                                <w:lang w:val="en-CA" w:bidi="ar-EG"/>
                              </w:rPr>
                            </w:pPr>
                            <w:r w:rsidRPr="000E1FBF">
                              <w:rPr>
                                <w:rFonts w:hint="cs"/>
                                <w:sz w:val="24"/>
                                <w:szCs w:val="24"/>
                                <w:rtl/>
                                <w:lang w:val="en-CA" w:bidi="ar-EG"/>
                              </w:rPr>
                              <w:t>المعلمات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865C9" id="_x0000_s1097" type="#_x0000_t202" style="position:absolute;left:0;text-align:left;margin-left:16.1pt;margin-top:52.8pt;width:43pt;height:14.2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" filled="f" stroked="f">
                <v:textbox inset="0,0,0,0">
                  <w:txbxContent>
                    <w:p w14:paraId="0FA60486" w14:textId="77777777" w:rsidR="00611A5A" w:rsidRPr="000E1FBF" w:rsidRDefault="00611A5A" w:rsidP="004E1E10">
                      <w:pPr>
                        <w:spacing w:before="0"/>
                        <w:jc w:val="center"/>
                        <w:rPr>
                          <w:sz w:val="24"/>
                          <w:szCs w:val="24"/>
                          <w:rtl/>
                          <w:lang w:val="en-CA" w:bidi="ar-EG"/>
                        </w:rPr>
                      </w:pPr>
                      <w:r w:rsidRPr="000E1FBF">
                        <w:rPr>
                          <w:rFonts w:hint="cs"/>
                          <w:sz w:val="24"/>
                          <w:szCs w:val="24"/>
                          <w:rtl/>
                          <w:lang w:val="en-CA" w:bidi="ar-EG"/>
                        </w:rPr>
                        <w:t>المعلمات</w:t>
                      </w:r>
                    </w:p>
                  </w:txbxContent>
                </v:textbox>
                <w10:wrap anchorx="margin"/>
              </v:shape>
            </w:pict>
          </mc:Fallback>
        </mc:AlternateContent>
      </w:r>
      <w:r>
        <w:object w:dxaOrig="9261" w:dyaOrig="4563" w14:anchorId="06452335">
          <v:shape id="_x0000_i1027" type="#_x0000_t75" style="width:464.25pt;height:228pt" o:ole="">
            <v:imagedata r:id="rId23" o:title=""/>
          </v:shape>
          <o:OLEObject Type="Embed" ProgID="CorelDraw.Graphic.17" ShapeID="_x0000_i1027" DrawAspect="Content" ObjectID="_1703069037" r:id="rId24"/>
        </w:object>
      </w:r>
    </w:p>
    <w:p w14:paraId="1F553ED3" w14:textId="77777777" w:rsidR="004E1E10" w:rsidRPr="00EC5628" w:rsidRDefault="004E1E10" w:rsidP="004E1E10">
      <w:pPr>
        <w:rPr>
          <w:rFonts w:eastAsia="SimSun"/>
          <w:lang w:val="fr-FR"/>
        </w:rPr>
      </w:pPr>
      <w:r w:rsidRPr="00EC5628">
        <w:rPr>
          <w:rFonts w:eastAsia="SimSun" w:hint="cs"/>
          <w:rtl/>
          <w:lang w:val="fr-FR"/>
        </w:rPr>
        <w:t xml:space="preserve">ولكل بيانات شرحية </w:t>
      </w:r>
      <w:r w:rsidRPr="00EC5628">
        <w:rPr>
          <w:rFonts w:ascii="Courier New" w:eastAsia="MS Mincho" w:hAnsi="Courier New"/>
          <w:lang w:val="en-GB"/>
        </w:rPr>
        <w:t>ObjectTypeMetadata</w:t>
      </w:r>
      <w:r w:rsidRPr="00EC5628">
        <w:rPr>
          <w:rFonts w:ascii="Courier New" w:eastAsia="MS Mincho" w:hAnsi="Courier New" w:hint="cs"/>
          <w:rtl/>
          <w:lang w:val="en-GB"/>
        </w:rPr>
        <w:t xml:space="preserve"> </w:t>
      </w:r>
      <w:r w:rsidRPr="00EC5628">
        <w:rPr>
          <w:rFonts w:eastAsia="SimSun" w:hint="cs"/>
          <w:rtl/>
          <w:lang w:val="fr-FR"/>
        </w:rPr>
        <w:t>للدخل، تُستعمل العملية التالية:</w:t>
      </w:r>
    </w:p>
    <w:p w14:paraId="2457F008"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يُحدد وقت بدء </w:t>
      </w:r>
      <w:r w:rsidRPr="00EC5628">
        <w:rPr>
          <w:rFonts w:ascii="Courier New" w:eastAsia="MS Mincho" w:hAnsi="Courier New"/>
          <w:lang w:val="en-GB"/>
        </w:rPr>
        <w:t>start_time</w:t>
      </w:r>
      <w:r w:rsidRPr="00EC5628">
        <w:rPr>
          <w:rFonts w:eastAsia="SimSun" w:hint="cs"/>
          <w:rtl/>
          <w:lang w:val="fr-FR"/>
        </w:rPr>
        <w:t xml:space="preserve"> وانتهاء </w:t>
      </w:r>
      <w:r w:rsidRPr="00EC5628">
        <w:rPr>
          <w:rFonts w:ascii="Courier New" w:eastAsia="MS Mincho" w:hAnsi="Courier New"/>
          <w:lang w:val="en-GB"/>
        </w:rPr>
        <w:t>end_time</w:t>
      </w:r>
      <w:r w:rsidRPr="00EC5628">
        <w:rPr>
          <w:rFonts w:eastAsia="SimSun" w:hint="cs"/>
          <w:rtl/>
          <w:lang w:val="fr-FR"/>
        </w:rPr>
        <w:t xml:space="preserve"> الفدرة وفقاً للفقرة </w:t>
      </w:r>
      <w:r w:rsidRPr="00EC5628">
        <w:rPr>
          <w:rFonts w:eastAsia="SimSun"/>
          <w:lang w:val="en-CA"/>
        </w:rPr>
        <w:t>5.6</w:t>
      </w:r>
      <w:r w:rsidRPr="00EC5628">
        <w:rPr>
          <w:rFonts w:eastAsia="SimSun" w:hint="cs"/>
          <w:rtl/>
          <w:lang w:val="en-CA"/>
        </w:rPr>
        <w:t>.</w:t>
      </w:r>
    </w:p>
    <w:p w14:paraId="5CA03267"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ويُحدد الوقت الذي ينتهي عنده الاستكمال الداخلي، وهو الوقت المستهدف </w:t>
      </w:r>
      <w:r w:rsidRPr="00EC5628">
        <w:rPr>
          <w:rFonts w:ascii="Courier New" w:eastAsia="MS Mincho" w:hAnsi="Courier New"/>
          <w:lang w:val="en-GB"/>
        </w:rPr>
        <w:t>target_time</w:t>
      </w:r>
      <w:r w:rsidRPr="00EC5628">
        <w:rPr>
          <w:rFonts w:eastAsia="SimSun" w:hint="cs"/>
          <w:rtl/>
          <w:lang w:val="fr-FR"/>
        </w:rPr>
        <w:t xml:space="preserve"> وفقاً للحالات التالية، والتي يتم توضيحها بالفدرات المقابلة في الشكل </w:t>
      </w:r>
      <w:r w:rsidRPr="00EC5628">
        <w:rPr>
          <w:rFonts w:eastAsia="SimSun"/>
          <w:lang w:val="en-CA"/>
        </w:rPr>
        <w:t>6</w:t>
      </w:r>
      <w:r w:rsidRPr="00EC5628">
        <w:rPr>
          <w:rFonts w:eastAsia="SimSun" w:hint="cs"/>
          <w:rtl/>
          <w:lang w:val="en-CA"/>
        </w:rPr>
        <w:t>:</w:t>
      </w:r>
    </w:p>
    <w:p w14:paraId="08BA8EE9" w14:textId="77777777" w:rsidR="004E1E10" w:rsidRPr="005F585E" w:rsidRDefault="004E1E10" w:rsidP="004E1E10">
      <w:pPr>
        <w:pStyle w:val="enumlev2"/>
        <w:keepNext/>
        <w:spacing w:before="240"/>
        <w:rPr>
          <w:rFonts w:eastAsia="SimSun"/>
          <w:b/>
          <w:bCs/>
          <w:rtl/>
          <w:lang w:val="fr-FR"/>
        </w:rPr>
      </w:pPr>
      <w:r w:rsidRPr="005F585E">
        <w:rPr>
          <w:rFonts w:eastAsia="MS Mincho"/>
          <w:b/>
          <w:bCs/>
          <w:lang w:val="en-GB"/>
        </w:rPr>
        <w:t>A</w:t>
      </w:r>
    </w:p>
    <w:p w14:paraId="78092CED" w14:textId="2110ECA7" w:rsidR="004E1E10" w:rsidRPr="00EC5628" w:rsidRDefault="003B1EEE" w:rsidP="004E1E10">
      <w:pPr>
        <w:pStyle w:val="enumlev1"/>
        <w:rPr>
          <w:rFonts w:eastAsia="SimSun"/>
          <w:rtl/>
          <w:lang w:val="fr-FR"/>
        </w:rPr>
      </w:pPr>
      <w:r>
        <w:rPr>
          <w:rFonts w:eastAsia="SimSun"/>
          <w:lang w:val="fr-FR"/>
        </w:rPr>
        <w:tab/>
      </w:r>
      <w:r w:rsidR="004E1E10" w:rsidRPr="00EC5628">
        <w:rPr>
          <w:rFonts w:eastAsia="SimSun" w:hint="cs"/>
          <w:rtl/>
          <w:lang w:val="fr-FR"/>
        </w:rPr>
        <w:t xml:space="preserve">في حالة الفدرة الأولى، أو إذا كان وقت انتهاء </w:t>
      </w:r>
      <w:r w:rsidR="004E1E10" w:rsidRPr="00EC5628">
        <w:rPr>
          <w:rFonts w:ascii="Courier New" w:eastAsia="MS Mincho" w:hAnsi="Courier New"/>
          <w:lang w:val="en-GB"/>
        </w:rPr>
        <w:t>end_time</w:t>
      </w:r>
      <w:r w:rsidR="004E1E10" w:rsidRPr="00EC5628">
        <w:rPr>
          <w:rFonts w:eastAsia="SimSun" w:hint="cs"/>
          <w:rtl/>
          <w:lang w:val="fr-FR"/>
        </w:rPr>
        <w:t xml:space="preserve"> الفدرة السابقة أقل من وقت بدء </w:t>
      </w:r>
      <w:r w:rsidR="004E1E10" w:rsidRPr="00EC5628">
        <w:rPr>
          <w:rFonts w:ascii="Courier New" w:eastAsia="MS Mincho" w:hAnsi="Courier New"/>
          <w:lang w:val="en-GB"/>
        </w:rPr>
        <w:t>start_time</w:t>
      </w:r>
      <w:r w:rsidR="004E1E10" w:rsidRPr="00EC5628">
        <w:rPr>
          <w:rFonts w:eastAsia="SimSun" w:hint="cs"/>
          <w:rtl/>
          <w:lang w:val="fr-FR"/>
        </w:rPr>
        <w:t xml:space="preserve"> الفدرة الحالية:</w:t>
      </w:r>
    </w:p>
    <w:p w14:paraId="130D675A" w14:textId="77777777" w:rsidR="004E1E10" w:rsidRPr="00EC5628" w:rsidRDefault="004E1E10" w:rsidP="009B30FF">
      <w:pPr>
        <w:pStyle w:val="Equation"/>
        <w:rPr>
          <w:rtl/>
        </w:rPr>
      </w:pPr>
      <m:oMathPara>
        <m:oMath>
          <m:r>
            <m:rPr>
              <m:scr m:val="monospace"/>
              <m:sty m:val="p"/>
            </m:rPr>
            <w:rPr>
              <w:rFonts w:ascii="Cambria Math" w:hAnsi="Cambria Math"/>
            </w:rPr>
            <m:t>targe</m:t>
          </m:r>
          <m:sSub>
            <m:sSubPr>
              <m:ctrlPr>
                <w:rPr>
                  <w:rFonts w:ascii="Cambria Math" w:hAnsi="Cambria Math"/>
                </w:rPr>
              </m:ctrlPr>
            </m:sSubPr>
            <m:e>
              <m:r>
                <m:rPr>
                  <m:scr m:val="monospace"/>
                  <m:sty m:val="p"/>
                </m:rPr>
                <w:rPr>
                  <w:rFonts w:ascii="Cambria Math" w:hAnsi="Cambria Math"/>
                </w:rPr>
                <m:t>t</m:t>
              </m:r>
            </m:e>
            <m:sub>
              <m:r>
                <m:rPr>
                  <m:scr m:val="monospace"/>
                  <m:sty m:val="p"/>
                </m:rPr>
                <w:rPr>
                  <w:rFonts w:ascii="Cambria Math" w:hAnsi="Cambria Math"/>
                </w:rPr>
                <m:t>time</m:t>
              </m:r>
            </m:sub>
          </m:sSub>
          <m:r>
            <w:rPr>
              <w:rFonts w:ascii="Cambria Math" w:hAnsi="Cambria Math"/>
            </w:rPr>
            <m:t>=</m:t>
          </m:r>
          <m:r>
            <m:rPr>
              <m:scr m:val="monospace"/>
              <m:sty m:val="p"/>
            </m:rPr>
            <w:rPr>
              <w:rFonts w:ascii="Cambria Math" w:hAnsi="Cambria Math"/>
            </w:rPr>
            <m:t>star</m:t>
          </m:r>
          <m:sSub>
            <m:sSubPr>
              <m:ctrlPr>
                <w:rPr>
                  <w:rFonts w:ascii="Cambria Math" w:hAnsi="Cambria Math"/>
                </w:rPr>
              </m:ctrlPr>
            </m:sSubPr>
            <m:e>
              <m:r>
                <m:rPr>
                  <m:scr m:val="monospace"/>
                  <m:sty m:val="p"/>
                </m:rPr>
                <w:rPr>
                  <w:rFonts w:ascii="Cambria Math" w:hAnsi="Cambria Math"/>
                </w:rPr>
                <m:t>t</m:t>
              </m:r>
            </m:e>
            <m:sub>
              <m:r>
                <m:rPr>
                  <m:scr m:val="monospace"/>
                  <m:sty m:val="p"/>
                </m:rPr>
                <w:rPr>
                  <w:rFonts w:ascii="Cambria Math" w:hAnsi="Cambria Math"/>
                </w:rPr>
                <m:t>time</m:t>
              </m:r>
            </m:sub>
          </m:sSub>
        </m:oMath>
      </m:oMathPara>
    </w:p>
    <w:p w14:paraId="0442A6DD" w14:textId="77777777" w:rsidR="004E1E10" w:rsidRPr="005F585E" w:rsidRDefault="004E1E10" w:rsidP="004E1E10">
      <w:pPr>
        <w:pStyle w:val="enumlev2"/>
        <w:keepNext/>
        <w:spacing w:before="240"/>
        <w:rPr>
          <w:rFonts w:eastAsia="MS Mincho"/>
          <w:b/>
          <w:bCs/>
          <w:lang w:val="en-GB"/>
        </w:rPr>
      </w:pPr>
      <w:r w:rsidRPr="005F585E">
        <w:rPr>
          <w:rFonts w:eastAsia="MS Mincho"/>
          <w:b/>
          <w:bCs/>
          <w:lang w:val="en-GB"/>
        </w:rPr>
        <w:t>B</w:t>
      </w:r>
    </w:p>
    <w:p w14:paraId="0C08247C" w14:textId="4BCA9DE4" w:rsidR="004E1E10" w:rsidRPr="00EC5628" w:rsidRDefault="003B1EEE" w:rsidP="004E1E10">
      <w:pPr>
        <w:pStyle w:val="enumlev1"/>
        <w:rPr>
          <w:rFonts w:eastAsia="SimSun"/>
          <w:rtl/>
          <w:lang w:val="fr-FR"/>
        </w:rPr>
      </w:pPr>
      <w:r>
        <w:rPr>
          <w:rFonts w:eastAsia="SimSun"/>
          <w:lang w:val="fr-FR"/>
        </w:rPr>
        <w:tab/>
      </w:r>
      <w:r w:rsidR="004E1E10" w:rsidRPr="00EC5628">
        <w:rPr>
          <w:rFonts w:eastAsia="SimSun" w:hint="cs"/>
          <w:rtl/>
          <w:lang w:val="fr-FR"/>
        </w:rPr>
        <w:t xml:space="preserve">إذا لم يكن </w:t>
      </w:r>
      <w:r w:rsidR="004E1E10" w:rsidRPr="00EC5628">
        <w:rPr>
          <w:rFonts w:eastAsia="MS Mincho"/>
          <w:lang w:val="en-GB"/>
        </w:rPr>
        <w:t>bf.jumpPosition.flag</w:t>
      </w:r>
      <w:r w:rsidR="004E1E10" w:rsidRPr="00EC5628">
        <w:rPr>
          <w:rFonts w:eastAsia="SimSun" w:hint="cs"/>
          <w:rtl/>
          <w:lang w:val="fr-FR"/>
        </w:rPr>
        <w:t xml:space="preserve"> محدداً، وطول </w:t>
      </w:r>
      <w:r w:rsidR="004E1E10" w:rsidRPr="00EC5628">
        <w:rPr>
          <w:rFonts w:eastAsia="MS Mincho"/>
          <w:lang w:val="en-GB"/>
        </w:rPr>
        <w:t>bf.jumpPosition.interpolationLength</w:t>
      </w:r>
      <w:r w:rsidR="004E1E10" w:rsidRPr="00EC5628">
        <w:rPr>
          <w:rFonts w:eastAsia="SimSun" w:hint="cs"/>
          <w:rtl/>
          <w:lang w:val="fr-FR"/>
        </w:rPr>
        <w:t xml:space="preserve"> في الحالة </w:t>
      </w:r>
      <w:r w:rsidR="004E1E10" w:rsidRPr="00EC5628">
        <w:rPr>
          <w:rFonts w:eastAsia="MS Mincho"/>
          <w:lang w:val="en-GB"/>
        </w:rPr>
        <w:t>None</w:t>
      </w:r>
      <w:r w:rsidR="004E1E10" w:rsidRPr="00EC5628">
        <w:rPr>
          <w:rFonts w:eastAsia="SimSun" w:hint="cs"/>
          <w:rtl/>
          <w:lang w:val="fr-FR"/>
        </w:rPr>
        <w:t>:</w:t>
      </w:r>
    </w:p>
    <w:p w14:paraId="2F6C655E" w14:textId="77777777" w:rsidR="004E1E10" w:rsidRPr="00EC5628" w:rsidRDefault="004E1E10" w:rsidP="009B30FF">
      <w:pPr>
        <w:pStyle w:val="Equation"/>
        <w:rPr>
          <w:rtl/>
          <w:lang w:val="fr-FR"/>
        </w:rPr>
      </w:pPr>
      <m:oMathPara>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start_time</m:t>
          </m:r>
          <m:r>
            <w:rPr>
              <w:rFonts w:ascii="Cambria Math" w:hAnsi="Cambria Math"/>
              <w:lang w:val="en-GB"/>
            </w:rPr>
            <m:t>+</m:t>
          </m:r>
          <m:r>
            <m:rPr>
              <m:scr m:val="monospace"/>
              <m:sty m:val="p"/>
            </m:rPr>
            <w:rPr>
              <w:rFonts w:ascii="Cambria Math" w:hAnsi="Cambria Math"/>
              <w:lang w:val="en-GB"/>
            </w:rPr>
            <m:t>bf.jumpPosition.interpolationLength</m:t>
          </m:r>
        </m:oMath>
      </m:oMathPara>
    </w:p>
    <w:p w14:paraId="6C798317" w14:textId="77777777" w:rsidR="004E1E10" w:rsidRPr="005F585E" w:rsidRDefault="004E1E10" w:rsidP="004E1E10">
      <w:pPr>
        <w:pStyle w:val="enumlev2"/>
        <w:keepNext/>
        <w:spacing w:before="240"/>
        <w:rPr>
          <w:rFonts w:eastAsia="SimSun"/>
          <w:b/>
          <w:bCs/>
          <w:rtl/>
          <w:lang w:val="fr-FR"/>
        </w:rPr>
      </w:pPr>
      <w:r w:rsidRPr="005F585E">
        <w:rPr>
          <w:rFonts w:eastAsia="MS Mincho"/>
          <w:b/>
          <w:bCs/>
          <w:lang w:val="en-GB"/>
        </w:rPr>
        <w:t>C</w:t>
      </w:r>
    </w:p>
    <w:p w14:paraId="0CA6EF30" w14:textId="549B6493" w:rsidR="004E1E10" w:rsidRPr="00EC5628" w:rsidRDefault="003B1EEE" w:rsidP="004E1E10">
      <w:pPr>
        <w:pStyle w:val="enumlev1"/>
        <w:rPr>
          <w:rFonts w:eastAsia="SimSun"/>
          <w:rtl/>
          <w:lang w:val="fr-FR"/>
        </w:rPr>
      </w:pPr>
      <w:r>
        <w:rPr>
          <w:rFonts w:eastAsia="SimSun"/>
          <w:lang w:val="fr-FR"/>
        </w:rPr>
        <w:tab/>
      </w:r>
      <w:r w:rsidR="004E1E10" w:rsidRPr="00EC5628">
        <w:rPr>
          <w:rFonts w:eastAsia="SimSun" w:hint="cs"/>
          <w:rtl/>
          <w:lang w:val="fr-FR"/>
        </w:rPr>
        <w:t xml:space="preserve">إذا كان </w:t>
      </w:r>
      <w:r w:rsidR="004E1E10" w:rsidRPr="00EC5628">
        <w:rPr>
          <w:rFonts w:eastAsia="MS Mincho"/>
          <w:lang w:val="en-GB"/>
        </w:rPr>
        <w:t>bf.jumpPosition.flag</w:t>
      </w:r>
      <w:r w:rsidR="004E1E10" w:rsidRPr="00EC5628">
        <w:rPr>
          <w:rFonts w:eastAsia="SimSun" w:hint="cs"/>
          <w:rtl/>
          <w:lang w:val="fr-FR"/>
        </w:rPr>
        <w:t xml:space="preserve"> محدداً، وطول </w:t>
      </w:r>
      <w:r w:rsidR="004E1E10" w:rsidRPr="00EC5628">
        <w:rPr>
          <w:rFonts w:eastAsia="MS Mincho"/>
          <w:lang w:val="en-GB"/>
        </w:rPr>
        <w:t>bf.jumpPosition.interpolationLength</w:t>
      </w:r>
      <w:r w:rsidR="004E1E10" w:rsidRPr="00EC5628">
        <w:rPr>
          <w:rFonts w:eastAsia="SimSun" w:hint="cs"/>
          <w:rtl/>
          <w:lang w:val="fr-FR"/>
        </w:rPr>
        <w:t xml:space="preserve"> في الحالة </w:t>
      </w:r>
      <w:r w:rsidR="004E1E10" w:rsidRPr="00EC5628">
        <w:rPr>
          <w:rFonts w:eastAsia="MS Mincho"/>
          <w:lang w:val="en-GB"/>
        </w:rPr>
        <w:t>None</w:t>
      </w:r>
      <w:r w:rsidR="004E1E10" w:rsidRPr="00EC5628">
        <w:rPr>
          <w:rFonts w:eastAsia="SimSun" w:hint="cs"/>
          <w:rtl/>
          <w:lang w:val="fr-FR"/>
        </w:rPr>
        <w:t>:</w:t>
      </w:r>
    </w:p>
    <w:p w14:paraId="7B32B237" w14:textId="77777777" w:rsidR="004E1E10" w:rsidRPr="00EC5628" w:rsidRDefault="004E1E10" w:rsidP="009B30FF">
      <w:pPr>
        <w:pStyle w:val="Equation"/>
        <w:rPr>
          <w:rtl/>
          <w:lang w:val="fr-FR"/>
        </w:rPr>
      </w:pPr>
      <m:oMathPara>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start_time</m:t>
          </m:r>
        </m:oMath>
      </m:oMathPara>
    </w:p>
    <w:p w14:paraId="62EBE782" w14:textId="77777777" w:rsidR="004E1E10" w:rsidRPr="005F585E" w:rsidRDefault="004E1E10" w:rsidP="004E1E10">
      <w:pPr>
        <w:pStyle w:val="enumlev2"/>
        <w:keepNext/>
        <w:spacing w:before="240"/>
        <w:rPr>
          <w:rFonts w:eastAsia="SimSun"/>
          <w:b/>
          <w:bCs/>
          <w:rtl/>
          <w:lang w:val="fr-FR"/>
        </w:rPr>
      </w:pPr>
      <w:r w:rsidRPr="005F585E">
        <w:rPr>
          <w:rFonts w:eastAsia="MS Mincho"/>
          <w:b/>
          <w:bCs/>
          <w:lang w:val="en-GB"/>
        </w:rPr>
        <w:t>D</w:t>
      </w:r>
    </w:p>
    <w:p w14:paraId="0F1D4610" w14:textId="23534D4A" w:rsidR="004E1E10" w:rsidRPr="00EC5628" w:rsidRDefault="003B1EEE" w:rsidP="004E1E10">
      <w:pPr>
        <w:pStyle w:val="enumlev1"/>
        <w:rPr>
          <w:rFonts w:eastAsia="SimSun"/>
          <w:rtl/>
          <w:lang w:val="fr-FR"/>
        </w:rPr>
      </w:pPr>
      <w:r>
        <w:rPr>
          <w:rFonts w:eastAsia="SimSun"/>
          <w:lang w:val="fr-FR"/>
        </w:rPr>
        <w:tab/>
      </w:r>
      <w:r w:rsidR="004E1E10" w:rsidRPr="00EC5628">
        <w:rPr>
          <w:rFonts w:eastAsia="SimSun" w:hint="cs"/>
          <w:rtl/>
          <w:lang w:val="fr-FR"/>
        </w:rPr>
        <w:t xml:space="preserve">إذا لم يمكن </w:t>
      </w:r>
      <w:r w:rsidR="004E1E10" w:rsidRPr="00EC5628">
        <w:rPr>
          <w:rFonts w:ascii="Courier New" w:eastAsia="MS Mincho" w:hAnsi="Courier New"/>
          <w:lang w:val="en-GB"/>
        </w:rPr>
        <w:t>bf.jumpPosition.flag</w:t>
      </w:r>
      <w:r w:rsidR="004E1E10" w:rsidRPr="00EC5628">
        <w:rPr>
          <w:rFonts w:eastAsia="SimSun" w:hint="cs"/>
          <w:rtl/>
          <w:lang w:val="fr-FR"/>
        </w:rPr>
        <w:t xml:space="preserve"> محدداً، يحدُث الاستكمال الداخلي على الفدرة بأكملها:</w:t>
      </w:r>
    </w:p>
    <w:p w14:paraId="71159380" w14:textId="77777777" w:rsidR="004E1E10" w:rsidRPr="00EC5628" w:rsidRDefault="004E1E10" w:rsidP="009B30FF">
      <w:pPr>
        <w:pStyle w:val="Equation"/>
        <w:rPr>
          <w:rtl/>
          <w:lang w:val="fr-FR"/>
        </w:rPr>
      </w:pPr>
      <m:oMathPara>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end_time</m:t>
          </m:r>
        </m:oMath>
      </m:oMathPara>
    </w:p>
    <w:p w14:paraId="63C87E79" w14:textId="77777777" w:rsidR="004E1E10" w:rsidRPr="00EC5628" w:rsidRDefault="004E1E10" w:rsidP="004E1E10">
      <w:pPr>
        <w:pStyle w:val="enumlev1"/>
        <w:rPr>
          <w:rFonts w:eastAsia="SimSun"/>
          <w:rtl/>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يتم حساب متجه الكسب الاستكمال الداخلي إلى </w:t>
      </w:r>
      <w:r w:rsidRPr="00EC5628">
        <w:rPr>
          <w:rFonts w:ascii="Courier New" w:eastAsia="MS Mincho" w:hAnsi="Courier New"/>
          <w:lang w:val="en-GB"/>
        </w:rPr>
        <w:t>interp_to</w:t>
      </w:r>
      <w:r w:rsidRPr="00EC5628">
        <w:rPr>
          <w:rFonts w:eastAsia="SimSun" w:hint="cs"/>
          <w:rtl/>
          <w:lang w:val="fr-FR"/>
        </w:rPr>
        <w:t xml:space="preserve"> باستعمال الآلة الحاسبة للكسب </w:t>
      </w:r>
      <w:r w:rsidRPr="00EC5628">
        <w:rPr>
          <w:rFonts w:ascii="Courier New" w:eastAsia="MS Mincho" w:hAnsi="Courier New"/>
          <w:lang w:val="en-GB"/>
        </w:rPr>
        <w:t>GainCalculator</w:t>
      </w:r>
      <w:r w:rsidRPr="00EC5628">
        <w:rPr>
          <w:rFonts w:eastAsia="SimSun" w:hint="cs"/>
          <w:rtl/>
          <w:lang w:val="fr-FR"/>
        </w:rPr>
        <w:t xml:space="preserve"> للفدرة الحالية. ويكون الاستكمال الداخلي من </w:t>
      </w:r>
      <w:r w:rsidRPr="00EC5628">
        <w:rPr>
          <w:rFonts w:ascii="Courier New" w:eastAsia="MS Mincho" w:hAnsi="Courier New"/>
          <w:lang w:val="en-GB"/>
        </w:rPr>
        <w:t>interp_from</w:t>
      </w:r>
      <w:r w:rsidRPr="00EC5628">
        <w:rPr>
          <w:rFonts w:eastAsia="SimSun" w:hint="cs"/>
          <w:rtl/>
          <w:lang w:val="fr-FR"/>
        </w:rPr>
        <w:t xml:space="preserve"> متجه الكسب المحسوب للفدرة السابقة.</w:t>
      </w:r>
    </w:p>
    <w:p w14:paraId="1DA8D43B" w14:textId="77777777" w:rsidR="004E1E10" w:rsidRPr="005F585E" w:rsidRDefault="004E1E10" w:rsidP="004E1E10">
      <w:pPr>
        <w:pStyle w:val="enumlev1"/>
        <w:rPr>
          <w:rFonts w:eastAsia="SimSun"/>
          <w:spacing w:val="-4"/>
          <w:rtl/>
          <w:lang w:val="fr-FR"/>
        </w:rPr>
      </w:pPr>
      <w:r w:rsidRPr="005F585E">
        <w:rPr>
          <w:rFonts w:eastAsia="SimSun" w:hint="cs"/>
          <w:spacing w:val="-4"/>
          <w:rtl/>
          <w:lang w:val="fr-FR"/>
        </w:rPr>
        <w:lastRenderedPageBreak/>
        <w:t>-</w:t>
      </w:r>
      <w:r w:rsidRPr="005F585E">
        <w:rPr>
          <w:rFonts w:eastAsia="SimSun"/>
          <w:spacing w:val="-4"/>
          <w:rtl/>
          <w:lang w:val="fr-FR"/>
        </w:rPr>
        <w:tab/>
      </w:r>
      <w:r w:rsidRPr="005F585E">
        <w:rPr>
          <w:rFonts w:eastAsia="SimSun" w:hint="cs"/>
          <w:spacing w:val="-4"/>
          <w:rtl/>
          <w:lang w:val="fr-FR"/>
        </w:rPr>
        <w:t xml:space="preserve">وإذا كان وقت البدء أقل من وقت الانتهاء المستهدف </w:t>
      </w:r>
      <m:oMath>
        <m:r>
          <m:rPr>
            <m:scr m:val="monospace"/>
            <m:sty m:val="p"/>
          </m:rPr>
          <w:rPr>
            <w:rFonts w:ascii="Cambria Math" w:eastAsia="MS Mincho" w:hAnsi="Cambria Math"/>
            <w:spacing w:val="-4"/>
            <w:lang w:val="en-GB"/>
          </w:rPr>
          <m:t>start_time</m:t>
        </m:r>
        <m:r>
          <w:rPr>
            <w:rFonts w:ascii="Cambria Math" w:eastAsia="MS Mincho" w:hAnsi="Cambria Math"/>
            <w:spacing w:val="-4"/>
            <w:lang w:val="en-GB"/>
          </w:rPr>
          <m:t>&lt;</m:t>
        </m:r>
        <m:r>
          <m:rPr>
            <m:scr m:val="monospace"/>
            <m:sty m:val="p"/>
          </m:rPr>
          <w:rPr>
            <w:rFonts w:ascii="Cambria Math" w:eastAsia="MS Mincho" w:hAnsi="Cambria Math"/>
            <w:spacing w:val="-4"/>
            <w:lang w:val="en-GB"/>
          </w:rPr>
          <m:t>target_time</m:t>
        </m:r>
      </m:oMath>
      <w:r w:rsidRPr="005F585E">
        <w:rPr>
          <w:rFonts w:eastAsia="SimSun" w:hint="cs"/>
          <w:spacing w:val="-4"/>
          <w:rtl/>
          <w:lang w:val="fr-FR"/>
        </w:rPr>
        <w:t xml:space="preserve">، تنشأ فدرة تجهيز </w:t>
      </w:r>
      <w:r w:rsidRPr="005F585E">
        <w:rPr>
          <w:rFonts w:ascii="Courier New" w:eastAsia="MS Mincho" w:hAnsi="Courier New"/>
          <w:spacing w:val="-4"/>
          <w:lang w:val="en-GB"/>
        </w:rPr>
        <w:t>ProcessingBlock</w:t>
      </w:r>
      <w:r w:rsidRPr="005F585E">
        <w:rPr>
          <w:rFonts w:eastAsia="SimSun" w:hint="cs"/>
          <w:spacing w:val="-4"/>
          <w:rtl/>
          <w:lang w:val="fr-FR"/>
        </w:rPr>
        <w:t xml:space="preserve"> للكسب بالاستكمال الداخلي </w:t>
      </w:r>
      <w:r w:rsidRPr="005F585E">
        <w:rPr>
          <w:rFonts w:ascii="Courier New" w:eastAsia="MS Mincho" w:hAnsi="Courier New"/>
          <w:spacing w:val="-4"/>
          <w:lang w:val="en-GB"/>
        </w:rPr>
        <w:t>InterpGains</w:t>
      </w:r>
      <w:r w:rsidRPr="005F585E">
        <w:rPr>
          <w:rFonts w:eastAsia="SimSun" w:hint="cs"/>
          <w:spacing w:val="-4"/>
          <w:rtl/>
          <w:lang w:val="fr-FR"/>
        </w:rPr>
        <w:t xml:space="preserve">، وتستكمل داخلياً من </w:t>
      </w:r>
      <w:r w:rsidRPr="005F585E">
        <w:rPr>
          <w:rFonts w:ascii="Courier New" w:eastAsia="MS Mincho" w:hAnsi="Courier New"/>
          <w:spacing w:val="-4"/>
          <w:lang w:val="en-GB"/>
        </w:rPr>
        <w:t>interp_from</w:t>
      </w:r>
      <w:r w:rsidRPr="005F585E">
        <w:rPr>
          <w:rFonts w:eastAsia="SimSun" w:hint="cs"/>
          <w:spacing w:val="-4"/>
          <w:rtl/>
          <w:lang w:val="fr-FR"/>
        </w:rPr>
        <w:t xml:space="preserve"> إلى </w:t>
      </w:r>
      <w:r w:rsidRPr="005F585E">
        <w:rPr>
          <w:rFonts w:ascii="Courier New" w:eastAsia="MS Mincho" w:hAnsi="Courier New"/>
          <w:spacing w:val="-4"/>
          <w:lang w:val="en-GB"/>
        </w:rPr>
        <w:t>interp_to</w:t>
      </w:r>
      <w:r w:rsidRPr="005F585E">
        <w:rPr>
          <w:rFonts w:eastAsia="SimSun" w:hint="cs"/>
          <w:spacing w:val="-4"/>
          <w:rtl/>
          <w:lang w:val="fr-FR"/>
        </w:rPr>
        <w:t xml:space="preserve"> بين </w:t>
      </w:r>
      <w:r w:rsidRPr="005F585E">
        <w:rPr>
          <w:rFonts w:ascii="Courier New" w:eastAsia="MS Mincho" w:hAnsi="Courier New"/>
          <w:spacing w:val="-4"/>
          <w:lang w:val="en-GB"/>
        </w:rPr>
        <w:t>start_time</w:t>
      </w:r>
      <w:r w:rsidRPr="005F585E">
        <w:rPr>
          <w:rFonts w:eastAsia="SimSun" w:hint="cs"/>
          <w:spacing w:val="-4"/>
          <w:rtl/>
          <w:lang w:val="fr-FR"/>
        </w:rPr>
        <w:t xml:space="preserve"> و</w:t>
      </w:r>
      <w:r w:rsidRPr="005F585E">
        <w:rPr>
          <w:rFonts w:ascii="Courier New" w:eastAsia="MS Mincho" w:hAnsi="Courier New"/>
          <w:spacing w:val="-4"/>
          <w:lang w:val="en-GB"/>
        </w:rPr>
        <w:t>target_time</w:t>
      </w:r>
      <w:r w:rsidRPr="005F585E">
        <w:rPr>
          <w:rFonts w:eastAsia="SimSun" w:hint="cs"/>
          <w:spacing w:val="-4"/>
          <w:rtl/>
          <w:lang w:val="fr-FR"/>
        </w:rPr>
        <w:t>.</w:t>
      </w:r>
    </w:p>
    <w:p w14:paraId="70E2A0F7" w14:textId="77777777" w:rsidR="004E1E10" w:rsidRPr="00EC5628" w:rsidRDefault="004E1E10" w:rsidP="004E1E10">
      <w:pPr>
        <w:pStyle w:val="enumlev1"/>
        <w:rPr>
          <w:rFonts w:eastAsia="SimSun"/>
          <w:rtl/>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وإذا كان وقت الانتهاء المستهدف أقل من وقت البدء </w:t>
      </w:r>
      <m:oMath>
        <m:r>
          <m:rPr>
            <m:scr m:val="monospace"/>
            <m:sty m:val="p"/>
          </m:rPr>
          <w:rPr>
            <w:rFonts w:ascii="Cambria Math" w:eastAsia="MS Mincho" w:hAnsi="Cambria Math"/>
            <w:lang w:val="en-GB"/>
          </w:rPr>
          <m:t>target_time</m:t>
        </m:r>
        <m:r>
          <w:rPr>
            <w:rFonts w:ascii="Cambria Math" w:eastAsia="MS Mincho" w:hAnsi="Cambria Math"/>
            <w:lang w:val="en-GB"/>
          </w:rPr>
          <m:t>&lt;</m:t>
        </m:r>
        <m:r>
          <m:rPr>
            <m:scr m:val="monospace"/>
            <m:sty m:val="p"/>
          </m:rPr>
          <w:rPr>
            <w:rFonts w:ascii="Cambria Math" w:eastAsia="MS Mincho" w:hAnsi="Cambria Math"/>
            <w:lang w:val="en-GB"/>
          </w:rPr>
          <m:t>end_time</m:t>
        </m:r>
      </m:oMath>
      <w:r w:rsidRPr="00EC5628">
        <w:rPr>
          <w:rFonts w:eastAsia="SimSun" w:hint="cs"/>
          <w:rtl/>
          <w:lang w:val="fr-FR"/>
        </w:rPr>
        <w:t xml:space="preserve">، تنشأ فدرة تجهيز </w:t>
      </w:r>
      <w:r w:rsidRPr="00EC5628">
        <w:rPr>
          <w:rFonts w:eastAsia="MS Mincho"/>
          <w:lang w:val="en-GB"/>
        </w:rPr>
        <w:t>ProcessingBlock</w:t>
      </w:r>
      <w:r w:rsidRPr="00EC5628">
        <w:rPr>
          <w:rFonts w:eastAsia="SimSun" w:hint="cs"/>
          <w:rtl/>
          <w:lang w:val="fr-FR"/>
        </w:rPr>
        <w:t xml:space="preserve"> للكسب الثابت </w:t>
      </w:r>
      <w:r w:rsidRPr="00EC5628">
        <w:rPr>
          <w:rFonts w:eastAsia="MS Mincho"/>
          <w:lang w:val="en-GB"/>
        </w:rPr>
        <w:t>FixedGains</w:t>
      </w:r>
      <w:r w:rsidRPr="00EC5628">
        <w:rPr>
          <w:rFonts w:eastAsia="SimSun" w:hint="cs"/>
          <w:rtl/>
          <w:lang w:val="fr-FR"/>
        </w:rPr>
        <w:t xml:space="preserve">، وتطبق </w:t>
      </w:r>
      <w:r w:rsidRPr="00EC5628">
        <w:rPr>
          <w:rFonts w:eastAsia="MS Mincho"/>
          <w:lang w:val="en-GB"/>
        </w:rPr>
        <w:t>interp_to</w:t>
      </w:r>
      <w:r w:rsidRPr="00EC5628">
        <w:rPr>
          <w:rFonts w:eastAsia="SimSun" w:hint="cs"/>
          <w:rtl/>
          <w:lang w:val="fr-FR"/>
        </w:rPr>
        <w:t xml:space="preserve"> بين </w:t>
      </w:r>
      <w:r w:rsidRPr="00EC5628">
        <w:rPr>
          <w:rFonts w:eastAsia="MS Mincho"/>
          <w:lang w:val="en-GB"/>
        </w:rPr>
        <w:t>start_time</w:t>
      </w:r>
      <w:r w:rsidRPr="00EC5628">
        <w:rPr>
          <w:rFonts w:eastAsia="SimSun" w:hint="cs"/>
          <w:rtl/>
          <w:lang w:val="fr-FR"/>
        </w:rPr>
        <w:t xml:space="preserve"> و</w:t>
      </w:r>
      <w:r w:rsidRPr="00EC5628">
        <w:rPr>
          <w:rFonts w:eastAsia="MS Mincho"/>
          <w:lang w:val="en-GB"/>
        </w:rPr>
        <w:t>target_time</w:t>
      </w:r>
      <w:r w:rsidRPr="00EC5628">
        <w:rPr>
          <w:rFonts w:eastAsia="SimSun" w:hint="cs"/>
          <w:rtl/>
          <w:lang w:val="fr-FR"/>
        </w:rPr>
        <w:t>.</w:t>
      </w:r>
    </w:p>
    <w:p w14:paraId="41461326" w14:textId="77777777" w:rsidR="004E1E10" w:rsidRPr="00EC5628" w:rsidRDefault="004E1E10" w:rsidP="004E1E10">
      <w:pPr>
        <w:pStyle w:val="Heading2"/>
        <w:rPr>
          <w:rFonts w:eastAsia="SimSun"/>
          <w:lang w:val="en-GB" w:eastAsia="zh-CN" w:bidi="ar-EG"/>
        </w:rPr>
      </w:pPr>
      <w:bookmarkStart w:id="37" w:name="_Toc34659514"/>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الآلة الحاسبة للكسب</w:t>
      </w:r>
      <w:bookmarkEnd w:id="37"/>
    </w:p>
    <w:p w14:paraId="3859768A" w14:textId="77777777" w:rsidR="004E1E10" w:rsidRPr="00EC5628" w:rsidRDefault="004E1E10" w:rsidP="004E1E10">
      <w:pPr>
        <w:rPr>
          <w:rFonts w:eastAsia="SimSun"/>
          <w:lang w:val="fr-FR"/>
        </w:rPr>
      </w:pPr>
      <w:r w:rsidRPr="00EC5628">
        <w:rPr>
          <w:rFonts w:eastAsia="SimSun" w:hint="cs"/>
          <w:rtl/>
          <w:lang w:val="fr-FR"/>
        </w:rPr>
        <w:t xml:space="preserve">يقوم كائن البيانات الشرحية </w:t>
      </w:r>
      <w:r w:rsidRPr="00EC5628">
        <w:rPr>
          <w:rFonts w:ascii="Courier New" w:eastAsia="MS Mincho" w:hAnsi="Courier New"/>
          <w:lang w:val="en-GB"/>
        </w:rPr>
        <w:t>ObjectTypeMetadata</w:t>
      </w:r>
      <w:r w:rsidRPr="00EC5628">
        <w:rPr>
          <w:rFonts w:eastAsia="SimSun" w:hint="cs"/>
          <w:rtl/>
          <w:lang w:val="fr-FR"/>
        </w:rPr>
        <w:t xml:space="preserve"> بحساب الكسب لكل مكبر صوت على المسارين المباشر والمنثور. والسطح البيني لهذا المكون هو: </w:t>
      </w:r>
    </w:p>
    <w:p w14:paraId="5B256EE3" w14:textId="77777777" w:rsidR="004E1E10" w:rsidRDefault="004E1E10" w:rsidP="004E1E10">
      <w:pPr>
        <w:tabs>
          <w:tab w:val="left" w:pos="720"/>
        </w:tabs>
        <w:overflowPunct/>
        <w:autoSpaceDE/>
        <w:bidi w:val="0"/>
        <w:adjustRightInd/>
        <w:spacing w:after="120" w:line="240" w:lineRule="auto"/>
        <w:ind w:left="851"/>
        <w:jc w:val="left"/>
        <w:rPr>
          <w:rFonts w:ascii="Courier New" w:eastAsia="MS Mincho" w:hAnsi="Courier New" w:cs="Times New Roman"/>
          <w:sz w:val="20"/>
          <w:szCs w:val="20"/>
          <w:lang w:eastAsia="zh-CN"/>
        </w:rPr>
      </w:pPr>
      <w:r>
        <w:rPr>
          <w:rFonts w:ascii="Consolas" w:eastAsia="Yu Mincho" w:hAnsi="Consolas"/>
          <w:b/>
          <w:color w:val="007020"/>
          <w:sz w:val="20"/>
          <w:lang w:eastAsia="zh-CN"/>
        </w:rPr>
        <w:t>struct</w:t>
      </w:r>
      <w:r>
        <w:rPr>
          <w:rFonts w:ascii="Consolas" w:eastAsia="Yu Mincho" w:hAnsi="Consolas"/>
          <w:sz w:val="20"/>
          <w:lang w:eastAsia="zh-CN"/>
        </w:rPr>
        <w:t xml:space="preserve">      DirectDiffuseGains {</w:t>
      </w:r>
      <w:r>
        <w:rPr>
          <w:rFonts w:ascii="Courier New" w:eastAsia="MS Mincho" w:hAnsi="Courier New"/>
          <w:sz w:val="20"/>
          <w:lang w:eastAsia="zh-CN"/>
        </w:rPr>
        <w:br/>
      </w:r>
      <w:r>
        <w:rPr>
          <w:rFonts w:ascii="Consolas" w:eastAsia="Yu Mincho" w:hAnsi="Consolas"/>
          <w:sz w:val="20"/>
          <w:lang w:eastAsia="zh-CN"/>
        </w:rPr>
        <w:t xml:space="preserve">    vector&lt;</w:t>
      </w:r>
      <w:r>
        <w:rPr>
          <w:rFonts w:ascii="Consolas" w:eastAsia="Yu Mincho" w:hAnsi="Consolas"/>
          <w:b/>
          <w:color w:val="902000"/>
          <w:sz w:val="20"/>
          <w:lang w:eastAsia="zh-CN"/>
        </w:rPr>
        <w:t>float</w:t>
      </w:r>
      <w:r>
        <w:rPr>
          <w:rFonts w:ascii="Consolas" w:eastAsia="Yu Mincho" w:hAnsi="Consolas"/>
          <w:sz w:val="20"/>
          <w:lang w:eastAsia="zh-CN"/>
        </w:rPr>
        <w:t>&gt; direct;</w:t>
      </w:r>
      <w:r>
        <w:rPr>
          <w:rFonts w:ascii="Courier New" w:eastAsia="MS Mincho" w:hAnsi="Courier New"/>
          <w:sz w:val="20"/>
          <w:lang w:eastAsia="zh-CN"/>
        </w:rPr>
        <w:br/>
      </w:r>
      <w:r>
        <w:rPr>
          <w:rFonts w:ascii="Consolas" w:eastAsia="Yu Mincho" w:hAnsi="Consolas"/>
          <w:sz w:val="20"/>
          <w:lang w:eastAsia="zh-CN"/>
        </w:rPr>
        <w:t xml:space="preserve">    vector&lt;</w:t>
      </w:r>
      <w:r>
        <w:rPr>
          <w:rFonts w:ascii="Consolas" w:eastAsia="Yu Mincho" w:hAnsi="Consolas"/>
          <w:b/>
          <w:color w:val="902000"/>
          <w:sz w:val="20"/>
          <w:lang w:eastAsia="zh-CN"/>
        </w:rPr>
        <w:t>float</w:t>
      </w:r>
      <w:r>
        <w:rPr>
          <w:rFonts w:ascii="Consolas" w:eastAsia="Yu Mincho" w:hAnsi="Consolas"/>
          <w:sz w:val="20"/>
          <w:lang w:eastAsia="zh-CN"/>
        </w:rPr>
        <w:t>&gt; diffuse;</w:t>
      </w:r>
      <w:r>
        <w:rPr>
          <w:rFonts w:ascii="Courier New" w:eastAsia="MS Mincho" w:hAnsi="Courier New"/>
          <w:sz w:val="20"/>
          <w:lang w:eastAsia="zh-CN"/>
        </w:rPr>
        <w:br/>
      </w:r>
      <w:r>
        <w:rPr>
          <w:rFonts w:ascii="Consolas" w:eastAsia="Yu Mincho" w:hAnsi="Consolas"/>
          <w:sz w:val="20"/>
          <w:lang w:eastAsia="zh-CN"/>
        </w:rPr>
        <w:t>};</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b/>
          <w:color w:val="007020"/>
          <w:sz w:val="20"/>
          <w:lang w:eastAsia="zh-CN"/>
        </w:rPr>
        <w:t>class</w:t>
      </w:r>
      <w:r>
        <w:rPr>
          <w:rFonts w:ascii="Consolas" w:eastAsia="Yu Mincho" w:hAnsi="Consolas"/>
          <w:sz w:val="20"/>
          <w:lang w:eastAsia="zh-CN"/>
        </w:rPr>
        <w:t xml:space="preserve"> GainCalc {</w:t>
      </w:r>
      <w:r>
        <w:rPr>
          <w:rFonts w:ascii="Courier New" w:eastAsia="MS Mincho" w:hAnsi="Courier New"/>
          <w:sz w:val="20"/>
          <w:lang w:eastAsia="zh-CN"/>
        </w:rPr>
        <w:br/>
      </w:r>
      <w:r>
        <w:rPr>
          <w:rFonts w:ascii="Consolas" w:eastAsia="Yu Mincho" w:hAnsi="Consolas"/>
          <w:sz w:val="20"/>
          <w:lang w:eastAsia="zh-CN"/>
        </w:rPr>
        <w:t xml:space="preserve">    GainCalc(Layout layout);</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sz w:val="20"/>
          <w:lang w:eastAsia="zh-CN"/>
        </w:rPr>
        <w:t xml:space="preserve">    DirectDiffuseGains render(ObjectTypeMetadata otm);</w:t>
      </w:r>
      <w:r>
        <w:rPr>
          <w:rFonts w:ascii="Courier New" w:eastAsia="MS Mincho" w:hAnsi="Courier New"/>
          <w:sz w:val="20"/>
          <w:lang w:eastAsia="zh-CN"/>
        </w:rPr>
        <w:br/>
      </w:r>
      <w:r>
        <w:rPr>
          <w:rFonts w:ascii="Consolas" w:eastAsia="Yu Mincho" w:hAnsi="Consolas"/>
          <w:sz w:val="20"/>
          <w:lang w:eastAsia="zh-CN"/>
        </w:rPr>
        <w:t>};</w:t>
      </w:r>
    </w:p>
    <w:p w14:paraId="461BE3BD" w14:textId="77777777" w:rsidR="004E1E10" w:rsidRPr="00EC5628" w:rsidRDefault="004E1E10" w:rsidP="004E1E10">
      <w:pPr>
        <w:pStyle w:val="Heading3"/>
        <w:rPr>
          <w:rFonts w:eastAsia="SimSun"/>
          <w:lang w:val="en-GB" w:eastAsia="zh-CN" w:bidi="ar-EG"/>
        </w:rPr>
      </w:pPr>
      <w:bookmarkStart w:id="38" w:name="_Toc34659515"/>
      <w:r w:rsidRPr="00EC5628">
        <w:rPr>
          <w:rFonts w:eastAsia="SimSun"/>
          <w:lang w:eastAsia="zh-CN" w:bidi="ar-EG"/>
        </w:rPr>
        <w:lastRenderedPageBreak/>
        <w:t>1.3.7</w:t>
      </w:r>
      <w:r w:rsidRPr="00EC5628">
        <w:rPr>
          <w:rFonts w:eastAsia="SimSun"/>
          <w:rtl/>
          <w:lang w:eastAsia="zh-CN" w:bidi="ar-EG"/>
        </w:rPr>
        <w:tab/>
      </w:r>
      <w:r w:rsidRPr="00EC5628">
        <w:rPr>
          <w:rFonts w:eastAsia="SimSun" w:hint="cs"/>
          <w:rtl/>
          <w:lang w:val="en-GB" w:eastAsia="zh-CN" w:bidi="ar-EG"/>
        </w:rPr>
        <w:t>الهيكل</w:t>
      </w:r>
      <w:bookmarkEnd w:id="38"/>
    </w:p>
    <w:p w14:paraId="36FCAB5E" w14:textId="77777777" w:rsidR="004E1E10" w:rsidRPr="00EC5628" w:rsidRDefault="004E1E10" w:rsidP="004E1E10">
      <w:pPr>
        <w:pStyle w:val="FigureNo"/>
        <w:rPr>
          <w:rFonts w:eastAsia="SimSun"/>
        </w:rPr>
      </w:pPr>
      <w:r w:rsidRPr="00EC5628">
        <w:rPr>
          <w:rFonts w:eastAsia="SimSun" w:hint="cs"/>
          <w:rtl/>
        </w:rPr>
        <w:t xml:space="preserve">الشكل </w:t>
      </w:r>
      <w:r w:rsidRPr="00EC5628">
        <w:rPr>
          <w:rFonts w:eastAsia="SimSun"/>
        </w:rPr>
        <w:t>7</w:t>
      </w:r>
    </w:p>
    <w:p w14:paraId="16470998" w14:textId="77777777" w:rsidR="004E1E10" w:rsidRPr="00EC5628" w:rsidRDefault="004E1E10" w:rsidP="004E1E10">
      <w:pPr>
        <w:pStyle w:val="FigureTitle"/>
        <w:rPr>
          <w:rFonts w:eastAsia="SimSun"/>
        </w:rPr>
      </w:pPr>
      <w:r w:rsidRPr="00EC5628">
        <w:rPr>
          <w:rFonts w:eastAsia="SimSun" w:hint="cs"/>
          <w:rtl/>
        </w:rPr>
        <w:t xml:space="preserve">هيكل الآلة الحاسبة للكسب لتعريف </w:t>
      </w:r>
      <w:r w:rsidRPr="00EC5628">
        <w:rPr>
          <w:rFonts w:eastAsia="MS Mincho"/>
          <w:i/>
          <w:lang w:val="en-GB"/>
        </w:rPr>
        <w:t>typeDefintion==Objects</w:t>
      </w:r>
    </w:p>
    <w:p w14:paraId="3E47DAE5" w14:textId="77777777" w:rsidR="004E1E10" w:rsidRPr="00EC5628" w:rsidRDefault="004E1E10" w:rsidP="004E1E10">
      <w:pPr>
        <w:pStyle w:val="Figure"/>
        <w:rPr>
          <w:lang w:val="fr-FR"/>
        </w:rPr>
      </w:pPr>
      <w:r w:rsidRPr="00EC5628">
        <w:rPr>
          <w:noProof/>
        </w:rPr>
        <mc:AlternateContent>
          <mc:Choice Requires="wps">
            <w:drawing>
              <wp:anchor distT="45720" distB="45720" distL="114300" distR="114300" simplePos="0" relativeHeight="251720192" behindDoc="0" locked="0" layoutInCell="1" allowOverlap="1" wp14:anchorId="0EE0B535" wp14:editId="5D947E4E">
                <wp:simplePos x="0" y="0"/>
                <wp:positionH relativeFrom="margin">
                  <wp:posOffset>1289050</wp:posOffset>
                </wp:positionH>
                <wp:positionV relativeFrom="paragraph">
                  <wp:posOffset>4897120</wp:posOffset>
                </wp:positionV>
                <wp:extent cx="701523" cy="179934"/>
                <wp:effectExtent l="0" t="0" r="381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23" cy="179934"/>
                        </a:xfrm>
                        <a:prstGeom prst="rect">
                          <a:avLst/>
                        </a:prstGeom>
                        <a:solidFill>
                          <a:srgbClr val="FFFFFF"/>
                        </a:solidFill>
                        <a:ln w="9525">
                          <a:noFill/>
                          <a:miter lim="800000"/>
                          <a:headEnd/>
                          <a:tailEnd/>
                        </a:ln>
                      </wps:spPr>
                      <wps:txbx>
                        <w:txbxContent>
                          <w:p w14:paraId="29E19D3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استبعاد المنطقة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0B535" id="_x0000_s1098" type="#_x0000_t202" style="position:absolute;left:0;text-align:left;margin-left:101.5pt;margin-top:385.6pt;width:55.25pt;height:14.15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" stroked="f">
                <v:textbox inset="0,0,0,0">
                  <w:txbxContent>
                    <w:p w14:paraId="29E19D3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استبعاد المنطقة</w:t>
                      </w:r>
                    </w:p>
                  </w:txbxContent>
                </v:textbox>
                <w10:wrap anchorx="margin"/>
              </v:shape>
            </w:pict>
          </mc:Fallback>
        </mc:AlternateContent>
      </w:r>
      <w:r w:rsidRPr="00EC5628">
        <w:rPr>
          <w:noProof/>
        </w:rPr>
        <mc:AlternateContent>
          <mc:Choice Requires="wps">
            <w:drawing>
              <wp:anchor distT="45720" distB="45720" distL="114300" distR="114300" simplePos="0" relativeHeight="251705856" behindDoc="0" locked="0" layoutInCell="1" allowOverlap="1" wp14:anchorId="24BE5E30" wp14:editId="363027D6">
                <wp:simplePos x="0" y="0"/>
                <wp:positionH relativeFrom="margin">
                  <wp:posOffset>1985645</wp:posOffset>
                </wp:positionH>
                <wp:positionV relativeFrom="paragraph">
                  <wp:posOffset>6565900</wp:posOffset>
                </wp:positionV>
                <wp:extent cx="546100" cy="237490"/>
                <wp:effectExtent l="0" t="0" r="635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7490"/>
                        </a:xfrm>
                        <a:prstGeom prst="rect">
                          <a:avLst/>
                        </a:prstGeom>
                        <a:solidFill>
                          <a:srgbClr val="FFFFFF"/>
                        </a:solidFill>
                        <a:ln w="9525">
                          <a:noFill/>
                          <a:miter lim="800000"/>
                          <a:headEnd/>
                          <a:tailEnd/>
                        </a:ln>
                      </wps:spPr>
                      <wps:txbx>
                        <w:txbxContent>
                          <w:p w14:paraId="4AF0E680"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الكسب المباشر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E5E30" id="_x0000_s1099" type="#_x0000_t202" style="position:absolute;left:0;text-align:left;margin-left:156.35pt;margin-top:517pt;width:43pt;height:18.7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" stroked="f">
                <v:textbox inset="0,0,0,0">
                  <w:txbxContent>
                    <w:p w14:paraId="4AF0E680"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الكسب المباشر</w:t>
                      </w:r>
                    </w:p>
                  </w:txbxContent>
                </v:textbox>
                <w10:wrap anchorx="margin"/>
              </v:shape>
            </w:pict>
          </mc:Fallback>
        </mc:AlternateContent>
      </w:r>
      <w:r w:rsidRPr="00EC5628">
        <w:rPr>
          <w:noProof/>
        </w:rPr>
        <mc:AlternateContent>
          <mc:Choice Requires="wps">
            <w:drawing>
              <wp:anchor distT="45720" distB="45720" distL="114300" distR="114300" simplePos="0" relativeHeight="251691520" behindDoc="0" locked="0" layoutInCell="1" allowOverlap="1" wp14:anchorId="707512C2" wp14:editId="565D8A65">
                <wp:simplePos x="0" y="0"/>
                <wp:positionH relativeFrom="margin">
                  <wp:posOffset>1113790</wp:posOffset>
                </wp:positionH>
                <wp:positionV relativeFrom="paragraph">
                  <wp:posOffset>3474085</wp:posOffset>
                </wp:positionV>
                <wp:extent cx="833755" cy="186055"/>
                <wp:effectExtent l="0" t="0" r="4445" b="444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86055"/>
                        </a:xfrm>
                        <a:prstGeom prst="rect">
                          <a:avLst/>
                        </a:prstGeom>
                        <a:solidFill>
                          <a:srgbClr val="FFFFFF"/>
                        </a:solidFill>
                        <a:ln w="9525">
                          <a:noFill/>
                          <a:miter lim="800000"/>
                          <a:headEnd/>
                          <a:tailEnd/>
                        </a:ln>
                      </wps:spPr>
                      <wps:txbx>
                        <w:txbxContent>
                          <w:p w14:paraId="02BF8F32" w14:textId="77777777" w:rsidR="00611A5A" w:rsidRPr="00112A55" w:rsidRDefault="00611A5A" w:rsidP="004E1E10">
                            <w:pPr>
                              <w:spacing w:before="0"/>
                              <w:rPr>
                                <w:sz w:val="14"/>
                                <w:szCs w:val="20"/>
                                <w:rtl/>
                                <w:lang w:val="en-CA" w:bidi="ar-EG"/>
                              </w:rPr>
                            </w:pPr>
                            <w:r>
                              <w:rPr>
                                <w:rFonts w:hint="cs"/>
                                <w:sz w:val="14"/>
                                <w:szCs w:val="20"/>
                                <w:rtl/>
                                <w:lang w:val="en-CA" w:bidi="ar-EG"/>
                              </w:rPr>
                              <w:t>تشكيلة الاستنساخ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512C2" id="_x0000_s1100" type="#_x0000_t202" style="position:absolute;left:0;text-align:left;margin-left:87.7pt;margin-top:273.55pt;width:65.65pt;height:14.6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" stroked="f">
                <v:textbox inset="0,0,0,0">
                  <w:txbxContent>
                    <w:p w14:paraId="02BF8F32" w14:textId="77777777" w:rsidR="00611A5A" w:rsidRPr="00112A55" w:rsidRDefault="00611A5A" w:rsidP="004E1E10">
                      <w:pPr>
                        <w:spacing w:before="0"/>
                        <w:rPr>
                          <w:sz w:val="14"/>
                          <w:szCs w:val="20"/>
                          <w:rtl/>
                          <w:lang w:val="en-CA" w:bidi="ar-EG"/>
                        </w:rPr>
                      </w:pPr>
                      <w:r>
                        <w:rPr>
                          <w:rFonts w:hint="cs"/>
                          <w:sz w:val="14"/>
                          <w:szCs w:val="20"/>
                          <w:rtl/>
                          <w:lang w:val="en-CA" w:bidi="ar-EG"/>
                        </w:rPr>
                        <w:t>تشكيلة الاستنساخ</w:t>
                      </w:r>
                    </w:p>
                  </w:txbxContent>
                </v:textbox>
                <w10:wrap anchorx="margin"/>
              </v:shape>
            </w:pict>
          </mc:Fallback>
        </mc:AlternateContent>
      </w:r>
      <w:r w:rsidRPr="00EC5628">
        <w:rPr>
          <w:noProof/>
        </w:rPr>
        <mc:AlternateContent>
          <mc:Choice Requires="wps">
            <w:drawing>
              <wp:anchor distT="45720" distB="45720" distL="114300" distR="114300" simplePos="0" relativeHeight="251674112" behindDoc="0" locked="0" layoutInCell="1" allowOverlap="1" wp14:anchorId="5D933083" wp14:editId="72B8FA0A">
                <wp:simplePos x="0" y="0"/>
                <wp:positionH relativeFrom="margin">
                  <wp:posOffset>4524375</wp:posOffset>
                </wp:positionH>
                <wp:positionV relativeFrom="paragraph">
                  <wp:posOffset>1055370</wp:posOffset>
                </wp:positionV>
                <wp:extent cx="452755" cy="182880"/>
                <wp:effectExtent l="0" t="0" r="4445" b="762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2880"/>
                        </a:xfrm>
                        <a:prstGeom prst="rect">
                          <a:avLst/>
                        </a:prstGeom>
                        <a:solidFill>
                          <a:srgbClr val="FFFFFF"/>
                        </a:solidFill>
                        <a:ln w="9525">
                          <a:noFill/>
                          <a:miter lim="800000"/>
                          <a:headEnd/>
                          <a:tailEnd/>
                        </a:ln>
                      </wps:spPr>
                      <wps:txbx>
                        <w:txbxContent>
                          <w:p w14:paraId="347C931E" w14:textId="77777777" w:rsidR="00611A5A" w:rsidRPr="00112A55" w:rsidRDefault="00611A5A" w:rsidP="004E1E10">
                            <w:pPr>
                              <w:spacing w:before="0"/>
                              <w:jc w:val="center"/>
                              <w:rPr>
                                <w:sz w:val="14"/>
                                <w:szCs w:val="20"/>
                                <w:rtl/>
                                <w:lang w:val="en-CA" w:bidi="ar-EG"/>
                              </w:rPr>
                            </w:pPr>
                            <w:r>
                              <w:rPr>
                                <w:sz w:val="14"/>
                                <w:szCs w:val="20"/>
                                <w:lang w:val="en-CA" w:bidi="ar-EG"/>
                              </w:rPr>
                              <w:t>n</w:t>
                            </w:r>
                            <w:r>
                              <w:rPr>
                                <w:rFonts w:hint="cs"/>
                                <w:sz w:val="14"/>
                                <w:szCs w:val="20"/>
                                <w:rtl/>
                                <w:lang w:val="en-CA" w:bidi="ar-EG"/>
                              </w:rPr>
                              <w:t xml:space="preserve"> مواضع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33083" id="_x0000_s1101" type="#_x0000_t202" style="position:absolute;left:0;text-align:left;margin-left:356.25pt;margin-top:83.1pt;width:35.65pt;height:14.4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" stroked="f">
                <v:textbox inset="0,0,0,0">
                  <w:txbxContent>
                    <w:p w14:paraId="347C931E" w14:textId="77777777" w:rsidR="00611A5A" w:rsidRPr="00112A55" w:rsidRDefault="00611A5A" w:rsidP="004E1E10">
                      <w:pPr>
                        <w:spacing w:before="0"/>
                        <w:jc w:val="center"/>
                        <w:rPr>
                          <w:sz w:val="14"/>
                          <w:szCs w:val="20"/>
                          <w:rtl/>
                          <w:lang w:val="en-CA" w:bidi="ar-EG"/>
                        </w:rPr>
                      </w:pPr>
                      <w:r>
                        <w:rPr>
                          <w:sz w:val="14"/>
                          <w:szCs w:val="20"/>
                          <w:lang w:val="en-CA" w:bidi="ar-EG"/>
                        </w:rPr>
                        <w:t>n</w:t>
                      </w:r>
                      <w:r>
                        <w:rPr>
                          <w:rFonts w:hint="cs"/>
                          <w:sz w:val="14"/>
                          <w:szCs w:val="20"/>
                          <w:rtl/>
                          <w:lang w:val="en-CA" w:bidi="ar-EG"/>
                        </w:rPr>
                        <w:t xml:space="preserve"> مواضع</w:t>
                      </w:r>
                    </w:p>
                  </w:txbxContent>
                </v:textbox>
                <w10:wrap anchorx="margin"/>
              </v:shape>
            </w:pict>
          </mc:Fallback>
        </mc:AlternateContent>
      </w:r>
      <w:r w:rsidRPr="00EC5628">
        <w:rPr>
          <w:noProof/>
        </w:rPr>
        <mc:AlternateContent>
          <mc:Choice Requires="wps">
            <w:drawing>
              <wp:anchor distT="45720" distB="45720" distL="114300" distR="114300" simplePos="0" relativeHeight="251673088" behindDoc="0" locked="0" layoutInCell="1" allowOverlap="1" wp14:anchorId="3D5D336A" wp14:editId="3B8A44FF">
                <wp:simplePos x="0" y="0"/>
                <wp:positionH relativeFrom="margin">
                  <wp:posOffset>4210050</wp:posOffset>
                </wp:positionH>
                <wp:positionV relativeFrom="paragraph">
                  <wp:posOffset>301625</wp:posOffset>
                </wp:positionV>
                <wp:extent cx="767715" cy="208915"/>
                <wp:effectExtent l="0" t="0" r="0" b="63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8915"/>
                        </a:xfrm>
                        <a:prstGeom prst="rect">
                          <a:avLst/>
                        </a:prstGeom>
                        <a:solidFill>
                          <a:srgbClr val="FFFFFF"/>
                        </a:solidFill>
                        <a:ln w="9525">
                          <a:noFill/>
                          <a:miter lim="800000"/>
                          <a:headEnd/>
                          <a:tailEnd/>
                        </a:ln>
                      </wps:spPr>
                      <wps:txbx>
                        <w:txbxContent>
                          <w:p w14:paraId="5F468692"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تشكيلة الاستنساخ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D336A" id="_x0000_s1102" type="#_x0000_t202" style="position:absolute;left:0;text-align:left;margin-left:331.5pt;margin-top:23.75pt;width:60.45pt;height:16.4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" stroked="f">
                <v:textbox inset="0,0,0,0">
                  <w:txbxContent>
                    <w:p w14:paraId="5F468692"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تشكيلة الاستنساخ</w:t>
                      </w:r>
                    </w:p>
                  </w:txbxContent>
                </v:textbox>
                <w10:wrap anchorx="margin"/>
              </v:shape>
            </w:pict>
          </mc:Fallback>
        </mc:AlternateContent>
      </w:r>
      <w:r w:rsidRPr="00EC5628">
        <w:rPr>
          <w:noProof/>
        </w:rPr>
        <mc:AlternateContent>
          <mc:Choice Requires="wps">
            <w:drawing>
              <wp:anchor distT="45720" distB="45720" distL="114300" distR="114300" simplePos="0" relativeHeight="251703808" behindDoc="0" locked="0" layoutInCell="1" allowOverlap="1" wp14:anchorId="4285BC29" wp14:editId="1F903C5A">
                <wp:simplePos x="0" y="0"/>
                <wp:positionH relativeFrom="margin">
                  <wp:posOffset>2600325</wp:posOffset>
                </wp:positionH>
                <wp:positionV relativeFrom="paragraph">
                  <wp:posOffset>1756410</wp:posOffset>
                </wp:positionV>
                <wp:extent cx="337820" cy="167640"/>
                <wp:effectExtent l="0" t="0" r="5080" b="381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67640"/>
                        </a:xfrm>
                        <a:prstGeom prst="rect">
                          <a:avLst/>
                        </a:prstGeom>
                        <a:solidFill>
                          <a:srgbClr val="FFFFFF"/>
                        </a:solidFill>
                        <a:ln w="9525">
                          <a:noFill/>
                          <a:miter lim="800000"/>
                          <a:headEnd/>
                          <a:tailEnd/>
                        </a:ln>
                      </wps:spPr>
                      <wps:txbx>
                        <w:txbxContent>
                          <w:p w14:paraId="7ADE7D0A" w14:textId="77777777" w:rsidR="00611A5A" w:rsidRPr="00112A55" w:rsidRDefault="00611A5A" w:rsidP="004E1E10">
                            <w:pPr>
                              <w:spacing w:before="0"/>
                              <w:rPr>
                                <w:sz w:val="14"/>
                                <w:szCs w:val="20"/>
                                <w:rtl/>
                                <w:lang w:val="en-CA" w:bidi="ar-EG"/>
                              </w:rPr>
                            </w:pPr>
                            <w:r>
                              <w:rPr>
                                <w:rFonts w:hint="cs"/>
                                <w:sz w:val="14"/>
                                <w:szCs w:val="20"/>
                                <w:rtl/>
                                <w:lang w:val="en-CA" w:bidi="ar-EG"/>
                              </w:rPr>
                              <w:t>الموضع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5BC29" id="_x0000_s1103" type="#_x0000_t202" style="position:absolute;left:0;text-align:left;margin-left:204.75pt;margin-top:138.3pt;width:26.6pt;height:13.2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" stroked="f">
                <v:textbox inset="0,0,0,0">
                  <w:txbxContent>
                    <w:p w14:paraId="7ADE7D0A" w14:textId="77777777" w:rsidR="00611A5A" w:rsidRPr="00112A55" w:rsidRDefault="00611A5A" w:rsidP="004E1E10">
                      <w:pPr>
                        <w:spacing w:before="0"/>
                        <w:rPr>
                          <w:sz w:val="14"/>
                          <w:szCs w:val="20"/>
                          <w:rtl/>
                          <w:lang w:val="en-CA" w:bidi="ar-EG"/>
                        </w:rPr>
                      </w:pPr>
                      <w:r>
                        <w:rPr>
                          <w:rFonts w:hint="cs"/>
                          <w:sz w:val="14"/>
                          <w:szCs w:val="20"/>
                          <w:rtl/>
                          <w:lang w:val="en-CA" w:bidi="ar-EG"/>
                        </w:rPr>
                        <w:t>الموضع</w:t>
                      </w:r>
                    </w:p>
                  </w:txbxContent>
                </v:textbox>
                <w10:wrap anchorx="margin"/>
              </v:shape>
            </w:pict>
          </mc:Fallback>
        </mc:AlternateContent>
      </w:r>
      <w:r w:rsidRPr="00EC5628">
        <w:rPr>
          <w:noProof/>
        </w:rPr>
        <mc:AlternateContent>
          <mc:Choice Requires="wps">
            <w:drawing>
              <wp:anchor distT="45720" distB="45720" distL="114300" distR="114300" simplePos="0" relativeHeight="251687424" behindDoc="0" locked="0" layoutInCell="1" allowOverlap="1" wp14:anchorId="7B67F8CC" wp14:editId="5EC09B79">
                <wp:simplePos x="0" y="0"/>
                <wp:positionH relativeFrom="margin">
                  <wp:posOffset>1064260</wp:posOffset>
                </wp:positionH>
                <wp:positionV relativeFrom="paragraph">
                  <wp:posOffset>5129530</wp:posOffset>
                </wp:positionV>
                <wp:extent cx="892175" cy="167640"/>
                <wp:effectExtent l="0" t="0" r="3175" b="381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167640"/>
                        </a:xfrm>
                        <a:prstGeom prst="rect">
                          <a:avLst/>
                        </a:prstGeom>
                        <a:solidFill>
                          <a:srgbClr val="FFFFFF"/>
                        </a:solidFill>
                        <a:ln w="9525">
                          <a:noFill/>
                          <a:miter lim="800000"/>
                          <a:headEnd/>
                          <a:tailEnd/>
                        </a:ln>
                      </wps:spPr>
                      <wps:txbx>
                        <w:txbxContent>
                          <w:p w14:paraId="13587619" w14:textId="77777777" w:rsidR="00611A5A" w:rsidRPr="00112A55" w:rsidRDefault="00611A5A" w:rsidP="004E1E10">
                            <w:pPr>
                              <w:spacing w:before="0"/>
                              <w:rPr>
                                <w:sz w:val="14"/>
                                <w:szCs w:val="20"/>
                                <w:rtl/>
                                <w:lang w:val="en-CA" w:bidi="ar-EG"/>
                              </w:rPr>
                            </w:pPr>
                            <w:r>
                              <w:rPr>
                                <w:rFonts w:hint="cs"/>
                                <w:sz w:val="14"/>
                                <w:szCs w:val="20"/>
                                <w:rtl/>
                                <w:lang w:val="en-CA" w:bidi="ar-EG"/>
                              </w:rPr>
                              <w:t>تشكيلة الاستنساخ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7F8CC" id="_x0000_s1104" type="#_x0000_t202" style="position:absolute;left:0;text-align:left;margin-left:83.8pt;margin-top:403.9pt;width:70.25pt;height:13.2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" stroked="f">
                <v:textbox inset="0,0,0,0">
                  <w:txbxContent>
                    <w:p w14:paraId="13587619" w14:textId="77777777" w:rsidR="00611A5A" w:rsidRPr="00112A55" w:rsidRDefault="00611A5A" w:rsidP="004E1E10">
                      <w:pPr>
                        <w:spacing w:before="0"/>
                        <w:rPr>
                          <w:sz w:val="14"/>
                          <w:szCs w:val="20"/>
                          <w:rtl/>
                          <w:lang w:val="en-CA" w:bidi="ar-EG"/>
                        </w:rPr>
                      </w:pPr>
                      <w:r>
                        <w:rPr>
                          <w:rFonts w:hint="cs"/>
                          <w:sz w:val="14"/>
                          <w:szCs w:val="20"/>
                          <w:rtl/>
                          <w:lang w:val="en-CA" w:bidi="ar-EG"/>
                        </w:rPr>
                        <w:t>تشكيلة الاستنساخ</w:t>
                      </w:r>
                    </w:p>
                  </w:txbxContent>
                </v:textbox>
                <w10:wrap anchorx="margin"/>
              </v:shape>
            </w:pict>
          </mc:Fallback>
        </mc:AlternateContent>
      </w:r>
      <w:r w:rsidRPr="00EC5628">
        <w:rPr>
          <w:noProof/>
        </w:rPr>
        <mc:AlternateContent>
          <mc:Choice Requires="wps">
            <w:drawing>
              <wp:anchor distT="45720" distB="45720" distL="114300" distR="114300" simplePos="0" relativeHeight="251717120" behindDoc="0" locked="0" layoutInCell="1" allowOverlap="1" wp14:anchorId="1E196A6B" wp14:editId="50144F34">
                <wp:simplePos x="0" y="0"/>
                <wp:positionH relativeFrom="margin">
                  <wp:posOffset>1877695</wp:posOffset>
                </wp:positionH>
                <wp:positionV relativeFrom="paragraph">
                  <wp:posOffset>6312535</wp:posOffset>
                </wp:positionV>
                <wp:extent cx="438150" cy="13335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3350"/>
                        </a:xfrm>
                        <a:prstGeom prst="rect">
                          <a:avLst/>
                        </a:prstGeom>
                        <a:solidFill>
                          <a:srgbClr val="FFFFFF"/>
                        </a:solidFill>
                        <a:ln w="9525">
                          <a:noFill/>
                          <a:miter lim="800000"/>
                          <a:headEnd/>
                          <a:tailEnd/>
                        </a:ln>
                      </wps:spPr>
                      <wps:txbx>
                        <w:txbxContent>
                          <w:p w14:paraId="6A7AB10B"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96A6B" id="_x0000_s1105" type="#_x0000_t202" style="position:absolute;left:0;text-align:left;margin-left:147.85pt;margin-top:497.05pt;width:34.5pt;height:10.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" stroked="f">
                <v:textbox inset="0,0,0,0">
                  <w:txbxContent>
                    <w:p w14:paraId="6A7AB10B"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v:textbox>
                <w10:wrap anchorx="margin"/>
              </v:shape>
            </w:pict>
          </mc:Fallback>
        </mc:AlternateContent>
      </w:r>
      <w:r w:rsidRPr="00EC5628">
        <w:rPr>
          <w:noProof/>
        </w:rPr>
        <mc:AlternateContent>
          <mc:Choice Requires="wps">
            <w:drawing>
              <wp:anchor distT="45720" distB="45720" distL="114300" distR="114300" simplePos="0" relativeHeight="251706880" behindDoc="0" locked="0" layoutInCell="1" allowOverlap="1" wp14:anchorId="362F70E8" wp14:editId="550B4727">
                <wp:simplePos x="0" y="0"/>
                <wp:positionH relativeFrom="margin">
                  <wp:posOffset>2578735</wp:posOffset>
                </wp:positionH>
                <wp:positionV relativeFrom="paragraph">
                  <wp:posOffset>6567170</wp:posOffset>
                </wp:positionV>
                <wp:extent cx="501015" cy="23749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37490"/>
                        </a:xfrm>
                        <a:prstGeom prst="rect">
                          <a:avLst/>
                        </a:prstGeom>
                        <a:solidFill>
                          <a:srgbClr val="FFFFFF"/>
                        </a:solidFill>
                        <a:ln w="9525">
                          <a:noFill/>
                          <a:miter lim="800000"/>
                          <a:headEnd/>
                          <a:tailEnd/>
                        </a:ln>
                      </wps:spPr>
                      <wps:txbx>
                        <w:txbxContent>
                          <w:p w14:paraId="5547142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كسب الانتثار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F70E8" id="_x0000_s1106" type="#_x0000_t202" style="position:absolute;left:0;text-align:left;margin-left:203.05pt;margin-top:517.1pt;width:39.45pt;height:18.7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" stroked="f">
                <v:textbox inset="0,0,0,0">
                  <w:txbxContent>
                    <w:p w14:paraId="5547142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كسب الانتثار</w:t>
                      </w:r>
                    </w:p>
                  </w:txbxContent>
                </v:textbox>
                <w10:wrap anchorx="margin"/>
              </v:shape>
            </w:pict>
          </mc:Fallback>
        </mc:AlternateContent>
      </w:r>
      <w:r w:rsidRPr="00EC5628">
        <w:rPr>
          <w:noProof/>
        </w:rPr>
        <mc:AlternateContent>
          <mc:Choice Requires="wps">
            <w:drawing>
              <wp:anchor distT="45720" distB="45720" distL="114300" distR="114300" simplePos="0" relativeHeight="251716096" behindDoc="0" locked="0" layoutInCell="1" allowOverlap="1" wp14:anchorId="2CB578F6" wp14:editId="48EE4E62">
                <wp:simplePos x="0" y="0"/>
                <wp:positionH relativeFrom="margin">
                  <wp:posOffset>2782570</wp:posOffset>
                </wp:positionH>
                <wp:positionV relativeFrom="paragraph">
                  <wp:posOffset>6327775</wp:posOffset>
                </wp:positionV>
                <wp:extent cx="438150" cy="1333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3350"/>
                        </a:xfrm>
                        <a:prstGeom prst="rect">
                          <a:avLst/>
                        </a:prstGeom>
                        <a:solidFill>
                          <a:srgbClr val="FFFFFF"/>
                        </a:solidFill>
                        <a:ln w="9525">
                          <a:noFill/>
                          <a:miter lim="800000"/>
                          <a:headEnd/>
                          <a:tailEnd/>
                        </a:ln>
                      </wps:spPr>
                      <wps:txbx>
                        <w:txbxContent>
                          <w:p w14:paraId="210A8D4B"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578F6" id="_x0000_s1107" type="#_x0000_t202" style="position:absolute;left:0;text-align:left;margin-left:219.1pt;margin-top:498.25pt;width:34.5pt;height:10.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" stroked="f">
                <v:textbox inset="0,0,0,0">
                  <w:txbxContent>
                    <w:p w14:paraId="210A8D4B"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v:textbox>
                <w10:wrap anchorx="margin"/>
              </v:shape>
            </w:pict>
          </mc:Fallback>
        </mc:AlternateContent>
      </w:r>
      <w:r w:rsidRPr="00EC5628">
        <w:rPr>
          <w:noProof/>
        </w:rPr>
        <mc:AlternateContent>
          <mc:Choice Requires="wps">
            <w:drawing>
              <wp:anchor distT="45720" distB="45720" distL="114300" distR="114300" simplePos="0" relativeHeight="251686400" behindDoc="0" locked="0" layoutInCell="1" allowOverlap="1" wp14:anchorId="7941D758" wp14:editId="6DEF51B0">
                <wp:simplePos x="0" y="0"/>
                <wp:positionH relativeFrom="margin">
                  <wp:posOffset>2286000</wp:posOffset>
                </wp:positionH>
                <wp:positionV relativeFrom="paragraph">
                  <wp:posOffset>4912995</wp:posOffset>
                </wp:positionV>
                <wp:extent cx="555625" cy="320675"/>
                <wp:effectExtent l="0" t="0" r="0" b="317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320675"/>
                        </a:xfrm>
                        <a:prstGeom prst="rect">
                          <a:avLst/>
                        </a:prstGeom>
                        <a:solidFill>
                          <a:srgbClr val="E3EEFD"/>
                        </a:solidFill>
                        <a:ln w="9525">
                          <a:noFill/>
                          <a:miter lim="800000"/>
                          <a:headEnd/>
                          <a:tailEnd/>
                        </a:ln>
                      </wps:spPr>
                      <wps:txbx>
                        <w:txbxContent>
                          <w:p w14:paraId="71F5CC2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الخلط المنخفض لاستبعا</w:t>
                            </w:r>
                            <w:r>
                              <w:rPr>
                                <w:rFonts w:hint="eastAsia"/>
                                <w:sz w:val="14"/>
                                <w:szCs w:val="20"/>
                                <w:rtl/>
                                <w:lang w:val="en-CA" w:bidi="ar-EG"/>
                              </w:rPr>
                              <w:t>د</w:t>
                            </w:r>
                            <w:r>
                              <w:rPr>
                                <w:rFonts w:hint="cs"/>
                                <w:sz w:val="14"/>
                                <w:szCs w:val="20"/>
                                <w:rtl/>
                                <w:lang w:val="en-CA" w:bidi="ar-EG"/>
                              </w:rPr>
                              <w:t xml:space="preserve"> المنطقة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D758" id="_x0000_s1108" type="#_x0000_t202" style="position:absolute;left:0;text-align:left;margin-left:180pt;margin-top:386.85pt;width:43.75pt;height:25.2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" fillcolor="#e3eefd" stroked="f">
                <v:textbox inset="0,0,0,0">
                  <w:txbxContent>
                    <w:p w14:paraId="71F5CC2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الخلط المنخفض لاستبعا</w:t>
                      </w:r>
                      <w:r>
                        <w:rPr>
                          <w:rFonts w:hint="eastAsia"/>
                          <w:sz w:val="14"/>
                          <w:szCs w:val="20"/>
                          <w:rtl/>
                          <w:lang w:val="en-CA" w:bidi="ar-EG"/>
                        </w:rPr>
                        <w:t>د</w:t>
                      </w:r>
                      <w:r>
                        <w:rPr>
                          <w:rFonts w:hint="cs"/>
                          <w:sz w:val="14"/>
                          <w:szCs w:val="20"/>
                          <w:rtl/>
                          <w:lang w:val="en-CA" w:bidi="ar-EG"/>
                        </w:rPr>
                        <w:t xml:space="preserve"> المنطقة</w:t>
                      </w:r>
                    </w:p>
                  </w:txbxContent>
                </v:textbox>
                <w10:wrap anchorx="margin"/>
              </v:shape>
            </w:pict>
          </mc:Fallback>
        </mc:AlternateContent>
      </w:r>
      <w:r w:rsidRPr="00EC5628">
        <w:rPr>
          <w:noProof/>
        </w:rPr>
        <mc:AlternateContent>
          <mc:Choice Requires="wps">
            <w:drawing>
              <wp:anchor distT="45720" distB="45720" distL="114300" distR="114300" simplePos="0" relativeHeight="251719168" behindDoc="0" locked="0" layoutInCell="1" allowOverlap="1" wp14:anchorId="111DBD8F" wp14:editId="3CFDCABA">
                <wp:simplePos x="0" y="0"/>
                <wp:positionH relativeFrom="margin">
                  <wp:posOffset>2279015</wp:posOffset>
                </wp:positionH>
                <wp:positionV relativeFrom="paragraph">
                  <wp:posOffset>5938047</wp:posOffset>
                </wp:positionV>
                <wp:extent cx="575310" cy="321310"/>
                <wp:effectExtent l="0" t="0" r="0" b="25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21310"/>
                        </a:xfrm>
                        <a:prstGeom prst="rect">
                          <a:avLst/>
                        </a:prstGeom>
                        <a:solidFill>
                          <a:srgbClr val="FFFFFF"/>
                        </a:solidFill>
                        <a:ln w="9525">
                          <a:noFill/>
                          <a:miter lim="800000"/>
                          <a:headEnd/>
                          <a:tailEnd/>
                        </a:ln>
                      </wps:spPr>
                      <wps:txbx>
                        <w:txbxContent>
                          <w:p w14:paraId="0CCF0C41"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الكسب المباشر/الانتثار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DBD8F" id="_x0000_s1109" type="#_x0000_t202" style="position:absolute;left:0;text-align:left;margin-left:179.45pt;margin-top:467.55pt;width:45.3pt;height:25.3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" stroked="f">
                <v:textbox inset="0,0,0,0">
                  <w:txbxContent>
                    <w:p w14:paraId="0CCF0C41"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الكسب المباشر/الانتثار</w:t>
                      </w:r>
                    </w:p>
                  </w:txbxContent>
                </v:textbox>
                <w10:wrap anchorx="margin"/>
              </v:shape>
            </w:pict>
          </mc:Fallback>
        </mc:AlternateContent>
      </w:r>
      <w:r w:rsidRPr="00EC5628">
        <w:rPr>
          <w:noProof/>
        </w:rPr>
        <mc:AlternateContent>
          <mc:Choice Requires="wps">
            <w:drawing>
              <wp:anchor distT="45720" distB="45720" distL="114300" distR="114300" simplePos="0" relativeHeight="251715072" behindDoc="0" locked="0" layoutInCell="1" allowOverlap="1" wp14:anchorId="6F5708C0" wp14:editId="78F79D04">
                <wp:simplePos x="0" y="0"/>
                <wp:positionH relativeFrom="margin">
                  <wp:posOffset>2621280</wp:posOffset>
                </wp:positionH>
                <wp:positionV relativeFrom="paragraph">
                  <wp:posOffset>5279552</wp:posOffset>
                </wp:positionV>
                <wp:extent cx="438150" cy="1333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3350"/>
                        </a:xfrm>
                        <a:prstGeom prst="rect">
                          <a:avLst/>
                        </a:prstGeom>
                        <a:solidFill>
                          <a:srgbClr val="FFFFFF"/>
                        </a:solidFill>
                        <a:ln w="9525">
                          <a:noFill/>
                          <a:miter lim="800000"/>
                          <a:headEnd/>
                          <a:tailEnd/>
                        </a:ln>
                      </wps:spPr>
                      <wps:txbx>
                        <w:txbxContent>
                          <w:p w14:paraId="282CDD37"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708C0" id="_x0000_s1110" type="#_x0000_t202" style="position:absolute;left:0;text-align:left;margin-left:206.4pt;margin-top:415.7pt;width:34.5pt;height:10.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" stroked="f">
                <v:textbox inset="0,0,0,0">
                  <w:txbxContent>
                    <w:p w14:paraId="282CDD37"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v:textbox>
                <w10:wrap anchorx="margin"/>
              </v:shape>
            </w:pict>
          </mc:Fallback>
        </mc:AlternateContent>
      </w:r>
      <w:r w:rsidRPr="00EC5628">
        <w:rPr>
          <w:noProof/>
        </w:rPr>
        <mc:AlternateContent>
          <mc:Choice Requires="wps">
            <w:drawing>
              <wp:anchor distT="45720" distB="45720" distL="114300" distR="114300" simplePos="0" relativeHeight="251718144" behindDoc="0" locked="0" layoutInCell="1" allowOverlap="1" wp14:anchorId="4E4F989D" wp14:editId="5E9EAA1B">
                <wp:simplePos x="0" y="0"/>
                <wp:positionH relativeFrom="margin">
                  <wp:posOffset>2575560</wp:posOffset>
                </wp:positionH>
                <wp:positionV relativeFrom="paragraph">
                  <wp:posOffset>762162</wp:posOffset>
                </wp:positionV>
                <wp:extent cx="380365" cy="116958"/>
                <wp:effectExtent l="0" t="0" r="63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16958"/>
                        </a:xfrm>
                        <a:prstGeom prst="rect">
                          <a:avLst/>
                        </a:prstGeom>
                        <a:solidFill>
                          <a:srgbClr val="FFFFFF"/>
                        </a:solidFill>
                        <a:ln w="9525">
                          <a:noFill/>
                          <a:miter lim="800000"/>
                          <a:headEnd/>
                          <a:tailEnd/>
                        </a:ln>
                      </wps:spPr>
                      <wps:txbx>
                        <w:txbxContent>
                          <w:p w14:paraId="1E1E46E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الموضع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989D" id="_x0000_s1111" type="#_x0000_t202" style="position:absolute;left:0;text-align:left;margin-left:202.8pt;margin-top:60pt;width:29.95pt;height:9.2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" stroked="f">
                <v:textbox inset="0,0,0,0">
                  <w:txbxContent>
                    <w:p w14:paraId="1E1E46E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الموضع</w:t>
                      </w:r>
                    </w:p>
                  </w:txbxContent>
                </v:textbox>
                <w10:wrap anchorx="margin"/>
              </v:shape>
            </w:pict>
          </mc:Fallback>
        </mc:AlternateContent>
      </w:r>
      <w:r w:rsidRPr="00EC5628">
        <w:rPr>
          <w:noProof/>
        </w:rPr>
        <mc:AlternateContent>
          <mc:Choice Requires="wps">
            <w:drawing>
              <wp:anchor distT="45720" distB="45720" distL="114300" distR="114300" simplePos="0" relativeHeight="251700736" behindDoc="0" locked="0" layoutInCell="1" allowOverlap="1" wp14:anchorId="07F0BD4E" wp14:editId="399B179A">
                <wp:simplePos x="0" y="0"/>
                <wp:positionH relativeFrom="margin">
                  <wp:posOffset>1350010</wp:posOffset>
                </wp:positionH>
                <wp:positionV relativeFrom="paragraph">
                  <wp:posOffset>408467</wp:posOffset>
                </wp:positionV>
                <wp:extent cx="607060" cy="314325"/>
                <wp:effectExtent l="0" t="0" r="2540" b="952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314325"/>
                        </a:xfrm>
                        <a:prstGeom prst="rect">
                          <a:avLst/>
                        </a:prstGeom>
                        <a:solidFill>
                          <a:srgbClr val="FFFFFF"/>
                        </a:solidFill>
                        <a:ln w="9525">
                          <a:noFill/>
                          <a:miter lim="800000"/>
                          <a:headEnd/>
                          <a:tailEnd/>
                        </a:ln>
                      </wps:spPr>
                      <wps:txbx>
                        <w:txbxContent>
                          <w:p w14:paraId="690E0248"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اختيار المسار القطبي/الديكارتي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0BD4E" id="_x0000_s1112" type="#_x0000_t202" style="position:absolute;left:0;text-align:left;margin-left:106.3pt;margin-top:32.15pt;width:47.8pt;height:24.75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" stroked="f">
                <v:textbox inset="0,0,0,0">
                  <w:txbxContent>
                    <w:p w14:paraId="690E0248"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اختيار المسار القطبي/الديكارتي</w:t>
                      </w:r>
                    </w:p>
                  </w:txbxContent>
                </v:textbox>
                <w10:wrap anchorx="margin"/>
              </v:shape>
            </w:pict>
          </mc:Fallback>
        </mc:AlternateContent>
      </w:r>
      <w:r>
        <w:rPr>
          <w:noProof/>
        </w:rPr>
        <mc:AlternateContent>
          <mc:Choice Requires="wps">
            <w:drawing>
              <wp:anchor distT="0" distB="0" distL="114300" distR="114300" simplePos="0" relativeHeight="251722240" behindDoc="0" locked="0" layoutInCell="1" allowOverlap="1" wp14:anchorId="0DE5469D" wp14:editId="2FD2BC71">
                <wp:simplePos x="0" y="0"/>
                <wp:positionH relativeFrom="column">
                  <wp:posOffset>3195244</wp:posOffset>
                </wp:positionH>
                <wp:positionV relativeFrom="paragraph">
                  <wp:posOffset>4475785</wp:posOffset>
                </wp:positionV>
                <wp:extent cx="525293" cy="297856"/>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525293" cy="297856"/>
                        </a:xfrm>
                        <a:prstGeom prst="rect">
                          <a:avLst/>
                        </a:prstGeom>
                        <a:solidFill>
                          <a:schemeClr val="lt1"/>
                        </a:solidFill>
                        <a:ln w="6350">
                          <a:noFill/>
                        </a:ln>
                      </wps:spPr>
                      <wps:txbx>
                        <w:txbxContent>
                          <w:p w14:paraId="47944460" w14:textId="77777777" w:rsidR="00611A5A" w:rsidRPr="00E50AFE" w:rsidRDefault="00611A5A" w:rsidP="004E1E10">
                            <w:pPr>
                              <w:rPr>
                                <w:sz w:val="6"/>
                                <w:szCs w:val="11"/>
                              </w:rPr>
                            </w:pPr>
                            <w:r w:rsidRPr="00E50AFE">
                              <w:rPr>
                                <w:rFonts w:hint="eastAsia"/>
                                <w:sz w:val="15"/>
                                <w:szCs w:val="20"/>
                                <w:rtl/>
                              </w:rPr>
                              <w:t>العلامات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469D" id="Text Box 302" o:spid="_x0000_s1113" type="#_x0000_t202" style="position:absolute;left:0;text-align:left;margin-left:251.6pt;margin-top:352.4pt;width:41.35pt;height:23.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" fillcolor="white [3201]" stroked="f" strokeweight=".5pt">
                <v:textbox>
                  <w:txbxContent>
                    <w:p w14:paraId="47944460" w14:textId="77777777" w:rsidR="00611A5A" w:rsidRPr="00E50AFE" w:rsidRDefault="00611A5A" w:rsidP="004E1E10">
                      <w:pPr>
                        <w:rPr>
                          <w:sz w:val="6"/>
                          <w:szCs w:val="11"/>
                        </w:rPr>
                      </w:pPr>
                      <w:r w:rsidRPr="00E50AFE">
                        <w:rPr>
                          <w:rFonts w:hint="eastAsia"/>
                          <w:sz w:val="15"/>
                          <w:szCs w:val="20"/>
                          <w:rtl/>
                        </w:rPr>
                        <w:t>العلامات</w:t>
                      </w:r>
                    </w:p>
                  </w:txbxContent>
                </v:textbox>
              </v:shape>
            </w:pict>
          </mc:Fallback>
        </mc:AlternateContent>
      </w:r>
      <w:r w:rsidRPr="00EC5628">
        <w:rPr>
          <w:noProof/>
        </w:rPr>
        <mc:AlternateContent>
          <mc:Choice Requires="wps">
            <w:drawing>
              <wp:anchor distT="45720" distB="45720" distL="114300" distR="114300" simplePos="0" relativeHeight="251672064" behindDoc="0" locked="0" layoutInCell="1" allowOverlap="1" wp14:anchorId="429418DC" wp14:editId="468A99A5">
                <wp:simplePos x="0" y="0"/>
                <wp:positionH relativeFrom="column">
                  <wp:posOffset>3603193</wp:posOffset>
                </wp:positionH>
                <wp:positionV relativeFrom="paragraph">
                  <wp:posOffset>4548226</wp:posOffset>
                </wp:positionV>
                <wp:extent cx="1937385" cy="2442718"/>
                <wp:effectExtent l="0" t="0" r="5715"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442718"/>
                        </a:xfrm>
                        <a:prstGeom prst="rect">
                          <a:avLst/>
                        </a:prstGeom>
                        <a:solidFill>
                          <a:srgbClr val="FFFFFF"/>
                        </a:solidFill>
                        <a:ln w="9525">
                          <a:noFill/>
                          <a:miter lim="800000"/>
                          <a:headEnd/>
                          <a:tailEnd/>
                        </a:ln>
                      </wps:spPr>
                      <wps:txbx>
                        <w:txbxContent>
                          <w:p w14:paraId="65FC9DDB" w14:textId="77777777" w:rsidR="00611A5A" w:rsidRPr="009F1C2F" w:rsidRDefault="00611A5A" w:rsidP="004E1E10">
                            <w:pPr>
                              <w:jc w:val="right"/>
                              <w:rPr>
                                <w:sz w:val="15"/>
                                <w:szCs w:val="21"/>
                                <w:lang w:bidi="ar-EG"/>
                              </w:rPr>
                            </w:pPr>
                            <w:r>
                              <w:rPr>
                                <w:sz w:val="14"/>
                                <w:szCs w:val="20"/>
                                <w:rtl/>
                                <w:lang w:bidi="ar-EG"/>
                              </w:rPr>
                              <w:br/>
                            </w:r>
                            <w:r>
                              <w:rPr>
                                <w:rFonts w:hint="cs"/>
                                <w:sz w:val="14"/>
                                <w:szCs w:val="20"/>
                                <w:rtl/>
                                <w:lang w:bidi="ar-EG"/>
                              </w:rPr>
                              <w:t>البيانات الشرحية للدخل</w:t>
                            </w:r>
                          </w:p>
                          <w:p w14:paraId="2740C5C8" w14:textId="77777777" w:rsidR="00611A5A" w:rsidRPr="009F1C2F" w:rsidRDefault="00611A5A" w:rsidP="004E1E10">
                            <w:pPr>
                              <w:jc w:val="right"/>
                              <w:rPr>
                                <w:sz w:val="15"/>
                                <w:szCs w:val="21"/>
                                <w:rtl/>
                                <w:lang w:bidi="ar-EG"/>
                              </w:rPr>
                            </w:pPr>
                            <w:r w:rsidRPr="009F1C2F">
                              <w:rPr>
                                <w:rFonts w:hint="eastAsia"/>
                                <w:sz w:val="15"/>
                                <w:szCs w:val="21"/>
                                <w:rtl/>
                                <w:lang w:bidi="ar-EG"/>
                              </w:rPr>
                              <w:t>الموضع</w:t>
                            </w:r>
                          </w:p>
                          <w:p w14:paraId="7AF060B8" w14:textId="77777777" w:rsidR="00611A5A" w:rsidRPr="009F1C2F" w:rsidRDefault="00611A5A" w:rsidP="004E1E10">
                            <w:pPr>
                              <w:jc w:val="right"/>
                              <w:rPr>
                                <w:sz w:val="15"/>
                                <w:szCs w:val="21"/>
                                <w:rtl/>
                                <w:lang w:bidi="ar-EG"/>
                              </w:rPr>
                            </w:pPr>
                            <w:r w:rsidRPr="009F1C2F">
                              <w:rPr>
                                <w:rFonts w:hint="eastAsia"/>
                                <w:sz w:val="15"/>
                                <w:szCs w:val="21"/>
                                <w:rtl/>
                                <w:lang w:bidi="ar-EG"/>
                              </w:rPr>
                              <w:t>الكسب</w:t>
                            </w:r>
                          </w:p>
                          <w:p w14:paraId="72BB7597" w14:textId="77777777" w:rsidR="00611A5A" w:rsidRPr="009F1C2F" w:rsidRDefault="00611A5A" w:rsidP="004E1E10">
                            <w:pPr>
                              <w:jc w:val="right"/>
                              <w:rPr>
                                <w:sz w:val="15"/>
                                <w:szCs w:val="21"/>
                                <w:rtl/>
                                <w:lang w:bidi="ar-EG"/>
                              </w:rPr>
                            </w:pPr>
                            <w:r w:rsidRPr="009F1C2F">
                              <w:rPr>
                                <w:rFonts w:hint="eastAsia"/>
                                <w:sz w:val="15"/>
                                <w:szCs w:val="21"/>
                                <w:rtl/>
                                <w:lang w:bidi="ar-EG"/>
                              </w:rPr>
                              <w:t>بيئة</w:t>
                            </w:r>
                            <w:r w:rsidRPr="009F1C2F">
                              <w:rPr>
                                <w:sz w:val="15"/>
                                <w:szCs w:val="21"/>
                                <w:rtl/>
                                <w:lang w:bidi="ar-EG"/>
                              </w:rPr>
                              <w:t xml:space="preserve"> </w:t>
                            </w:r>
                            <w:r w:rsidRPr="009F1C2F">
                              <w:rPr>
                                <w:rFonts w:hint="eastAsia"/>
                                <w:sz w:val="15"/>
                                <w:szCs w:val="21"/>
                                <w:rtl/>
                                <w:lang w:bidi="ar-EG"/>
                              </w:rPr>
                              <w:t>الاستنساخ</w:t>
                            </w:r>
                          </w:p>
                          <w:p w14:paraId="1C9B20B6" w14:textId="77777777" w:rsidR="00611A5A" w:rsidRPr="009F1C2F" w:rsidRDefault="00611A5A" w:rsidP="004E1E10">
                            <w:pPr>
                              <w:spacing w:before="80"/>
                              <w:jc w:val="right"/>
                              <w:rPr>
                                <w:sz w:val="15"/>
                                <w:szCs w:val="21"/>
                                <w:rtl/>
                                <w:lang w:bidi="ar-EG"/>
                              </w:rPr>
                            </w:pPr>
                            <w:r w:rsidRPr="009F1C2F">
                              <w:rPr>
                                <w:rFonts w:hint="eastAsia"/>
                                <w:sz w:val="15"/>
                                <w:szCs w:val="21"/>
                                <w:rtl/>
                                <w:lang w:bidi="ar-EG"/>
                              </w:rPr>
                              <w:t>مكون</w:t>
                            </w:r>
                            <w:r w:rsidRPr="009F1C2F">
                              <w:rPr>
                                <w:sz w:val="15"/>
                                <w:szCs w:val="21"/>
                                <w:rtl/>
                                <w:lang w:bidi="ar-EG"/>
                              </w:rPr>
                              <w:t xml:space="preserve"> </w:t>
                            </w:r>
                            <w:r w:rsidRPr="009F1C2F">
                              <w:rPr>
                                <w:rFonts w:hint="eastAsia"/>
                                <w:sz w:val="15"/>
                                <w:szCs w:val="21"/>
                                <w:rtl/>
                                <w:lang w:bidi="ar-EG"/>
                              </w:rPr>
                              <w:t>قطبي</w:t>
                            </w:r>
                            <w:r w:rsidRPr="009F1C2F">
                              <w:rPr>
                                <w:sz w:val="15"/>
                                <w:szCs w:val="21"/>
                                <w:rtl/>
                                <w:lang w:bidi="ar-EG"/>
                              </w:rPr>
                              <w:t xml:space="preserve"> </w:t>
                            </w:r>
                            <w:r w:rsidRPr="009F1C2F">
                              <w:rPr>
                                <w:rFonts w:hint="eastAsia"/>
                                <w:sz w:val="15"/>
                                <w:szCs w:val="21"/>
                                <w:rtl/>
                                <w:lang w:bidi="ar-EG"/>
                              </w:rPr>
                              <w:t>فقط</w:t>
                            </w:r>
                          </w:p>
                          <w:p w14:paraId="0642AD87" w14:textId="77777777" w:rsidR="00611A5A" w:rsidRPr="009F1C2F" w:rsidRDefault="00611A5A" w:rsidP="004E1E10">
                            <w:pPr>
                              <w:spacing w:before="80"/>
                              <w:jc w:val="right"/>
                              <w:rPr>
                                <w:sz w:val="15"/>
                                <w:szCs w:val="21"/>
                                <w:rtl/>
                                <w:lang w:bidi="ar-EG"/>
                              </w:rPr>
                            </w:pPr>
                            <w:r w:rsidRPr="009F1C2F">
                              <w:rPr>
                                <w:rFonts w:hint="eastAsia"/>
                                <w:sz w:val="15"/>
                                <w:szCs w:val="21"/>
                                <w:rtl/>
                                <w:lang w:bidi="ar-EG"/>
                              </w:rPr>
                              <w:t>مكون</w:t>
                            </w:r>
                            <w:r w:rsidRPr="009F1C2F">
                              <w:rPr>
                                <w:sz w:val="15"/>
                                <w:szCs w:val="21"/>
                                <w:rtl/>
                                <w:lang w:bidi="ar-EG"/>
                              </w:rPr>
                              <w:t xml:space="preserve"> </w:t>
                            </w:r>
                            <w:r w:rsidRPr="009F1C2F">
                              <w:rPr>
                                <w:rFonts w:hint="eastAsia"/>
                                <w:sz w:val="15"/>
                                <w:szCs w:val="21"/>
                                <w:rtl/>
                                <w:lang w:bidi="ar-EG"/>
                              </w:rPr>
                              <w:t>ديكارتي</w:t>
                            </w:r>
                            <w:r w:rsidRPr="009F1C2F">
                              <w:rPr>
                                <w:sz w:val="15"/>
                                <w:szCs w:val="21"/>
                                <w:rtl/>
                                <w:lang w:bidi="ar-EG"/>
                              </w:rPr>
                              <w:t xml:space="preserve"> </w:t>
                            </w:r>
                            <w:r w:rsidRPr="009F1C2F">
                              <w:rPr>
                                <w:rFonts w:hint="eastAsia"/>
                                <w:sz w:val="15"/>
                                <w:szCs w:val="21"/>
                                <w:rtl/>
                                <w:lang w:bidi="ar-EG"/>
                              </w:rPr>
                              <w:t>فقط</w:t>
                            </w:r>
                          </w:p>
                          <w:p w14:paraId="4707CB7D" w14:textId="77777777" w:rsidR="00611A5A" w:rsidRPr="009F1C2F" w:rsidRDefault="00611A5A" w:rsidP="004E1E10">
                            <w:pPr>
                              <w:spacing w:before="80"/>
                              <w:jc w:val="right"/>
                              <w:rPr>
                                <w:sz w:val="15"/>
                                <w:szCs w:val="21"/>
                                <w:rtl/>
                                <w:lang w:bidi="ar-EG"/>
                              </w:rPr>
                            </w:pPr>
                            <w:r w:rsidRPr="009F1C2F">
                              <w:rPr>
                                <w:rFonts w:hint="eastAsia"/>
                                <w:sz w:val="15"/>
                                <w:szCs w:val="21"/>
                                <w:rtl/>
                                <w:lang w:bidi="ar-EG"/>
                              </w:rPr>
                              <w:t>مكونات</w:t>
                            </w:r>
                            <w:r w:rsidRPr="009F1C2F">
                              <w:rPr>
                                <w:sz w:val="15"/>
                                <w:szCs w:val="21"/>
                                <w:rtl/>
                                <w:lang w:bidi="ar-EG"/>
                              </w:rPr>
                              <w:t xml:space="preserve"> </w:t>
                            </w:r>
                            <w:r w:rsidRPr="009F1C2F">
                              <w:rPr>
                                <w:rFonts w:hint="eastAsia"/>
                                <w:sz w:val="15"/>
                                <w:szCs w:val="21"/>
                                <w:rtl/>
                                <w:lang w:bidi="ar-EG"/>
                              </w:rPr>
                              <w:t>قطبية</w:t>
                            </w:r>
                            <w:r w:rsidRPr="009F1C2F">
                              <w:rPr>
                                <w:sz w:val="15"/>
                                <w:szCs w:val="21"/>
                                <w:rtl/>
                                <w:lang w:bidi="ar-EG"/>
                              </w:rPr>
                              <w:t xml:space="preserve"> </w:t>
                            </w:r>
                            <w:r w:rsidRPr="009F1C2F">
                              <w:rPr>
                                <w:rFonts w:hint="eastAsia"/>
                                <w:sz w:val="15"/>
                                <w:szCs w:val="21"/>
                                <w:rtl/>
                                <w:lang w:bidi="ar-EG"/>
                              </w:rPr>
                              <w:t>وديكارتية</w:t>
                            </w:r>
                          </w:p>
                          <w:p w14:paraId="11166423" w14:textId="77777777" w:rsidR="00611A5A" w:rsidRPr="009F1C2F" w:rsidRDefault="00611A5A" w:rsidP="004E1E10">
                            <w:pPr>
                              <w:spacing w:before="80"/>
                              <w:jc w:val="right"/>
                              <w:rPr>
                                <w:sz w:val="15"/>
                                <w:szCs w:val="21"/>
                                <w:rtl/>
                                <w:lang w:val="en-CA" w:bidi="ar-EG"/>
                              </w:rPr>
                            </w:pPr>
                            <w:r w:rsidRPr="009F1C2F">
                              <w:rPr>
                                <w:rFonts w:hint="eastAsia"/>
                                <w:sz w:val="15"/>
                                <w:szCs w:val="21"/>
                                <w:rtl/>
                                <w:lang w:val="en-CA" w:bidi="ar-EG"/>
                              </w:rPr>
                              <w:t>عدد</w:t>
                            </w:r>
                            <w:r w:rsidRPr="009F1C2F">
                              <w:rPr>
                                <w:sz w:val="15"/>
                                <w:szCs w:val="21"/>
                                <w:rtl/>
                                <w:lang w:val="en-CA" w:bidi="ar-EG"/>
                              </w:rPr>
                              <w:t xml:space="preserve"> </w:t>
                            </w:r>
                            <w:r w:rsidRPr="009F1C2F">
                              <w:rPr>
                                <w:rFonts w:hint="eastAsia"/>
                                <w:sz w:val="15"/>
                                <w:szCs w:val="21"/>
                                <w:rtl/>
                                <w:lang w:val="en-CA" w:bidi="ar-EG"/>
                              </w:rPr>
                              <w:t>مكبرات</w:t>
                            </w:r>
                            <w:r w:rsidRPr="009F1C2F">
                              <w:rPr>
                                <w:sz w:val="15"/>
                                <w:szCs w:val="21"/>
                                <w:rtl/>
                                <w:lang w:val="en-CA" w:bidi="ar-EG"/>
                              </w:rPr>
                              <w:t xml:space="preserve"> </w:t>
                            </w:r>
                            <w:r w:rsidRPr="009F1C2F">
                              <w:rPr>
                                <w:rFonts w:hint="eastAsia"/>
                                <w:sz w:val="15"/>
                                <w:szCs w:val="21"/>
                                <w:rtl/>
                                <w:lang w:val="en-CA" w:bidi="ar-EG"/>
                              </w:rPr>
                              <w:t>صوت</w:t>
                            </w:r>
                            <w:r w:rsidRPr="009F1C2F">
                              <w:rPr>
                                <w:sz w:val="15"/>
                                <w:szCs w:val="21"/>
                                <w:rtl/>
                                <w:lang w:val="en-CA" w:bidi="ar-EG"/>
                              </w:rPr>
                              <w:t xml:space="preserve"> </w:t>
                            </w:r>
                            <w:r w:rsidRPr="009F1C2F">
                              <w:rPr>
                                <w:rFonts w:hint="eastAsia"/>
                                <w:sz w:val="15"/>
                                <w:szCs w:val="21"/>
                                <w:rtl/>
                                <w:lang w:val="en-CA" w:bidi="ar-EG"/>
                              </w:rPr>
                              <w:t>الخرج</w:t>
                            </w:r>
                          </w:p>
                          <w:p w14:paraId="230C5182" w14:textId="77777777" w:rsidR="00611A5A" w:rsidRPr="00E50AFE" w:rsidRDefault="00611A5A" w:rsidP="004E1E10">
                            <w:pPr>
                              <w:jc w:val="right"/>
                              <w:rPr>
                                <w:sz w:val="15"/>
                                <w:szCs w:val="21"/>
                                <w:rtl/>
                                <w:lang w:val="en-CA" w:bidi="ar-EG"/>
                              </w:rPr>
                            </w:pPr>
                            <w:r w:rsidRPr="009F1C2F">
                              <w:rPr>
                                <w:rFonts w:hint="eastAsia"/>
                                <w:sz w:val="15"/>
                                <w:szCs w:val="21"/>
                                <w:rtl/>
                                <w:lang w:val="en-CA" w:bidi="ar-EG"/>
                              </w:rPr>
                              <w:t>عدد</w:t>
                            </w:r>
                            <w:r w:rsidRPr="009F1C2F">
                              <w:rPr>
                                <w:sz w:val="15"/>
                                <w:szCs w:val="21"/>
                                <w:rtl/>
                                <w:lang w:val="en-CA" w:bidi="ar-EG"/>
                              </w:rPr>
                              <w:t xml:space="preserve"> </w:t>
                            </w:r>
                            <w:r w:rsidRPr="009F1C2F">
                              <w:rPr>
                                <w:rFonts w:hint="eastAsia"/>
                                <w:sz w:val="15"/>
                                <w:szCs w:val="21"/>
                                <w:rtl/>
                                <w:lang w:val="en-CA" w:bidi="ar-EG"/>
                              </w:rPr>
                              <w:t>مكبرات</w:t>
                            </w:r>
                            <w:r w:rsidRPr="009F1C2F">
                              <w:rPr>
                                <w:sz w:val="15"/>
                                <w:szCs w:val="21"/>
                                <w:rtl/>
                                <w:lang w:val="en-CA" w:bidi="ar-EG"/>
                              </w:rPr>
                              <w:t xml:space="preserve"> </w:t>
                            </w:r>
                            <w:r w:rsidRPr="009F1C2F">
                              <w:rPr>
                                <w:rFonts w:hint="eastAsia"/>
                                <w:sz w:val="15"/>
                                <w:szCs w:val="21"/>
                                <w:rtl/>
                                <w:lang w:val="en-CA" w:bidi="ar-EG"/>
                              </w:rPr>
                              <w:t>الصوت</w:t>
                            </w:r>
                            <w:r w:rsidRPr="009F1C2F">
                              <w:rPr>
                                <w:sz w:val="15"/>
                                <w:szCs w:val="21"/>
                                <w:rtl/>
                                <w:lang w:val="en-CA" w:bidi="ar-EG"/>
                              </w:rPr>
                              <w:t xml:space="preserve"> </w:t>
                            </w:r>
                            <w:r w:rsidRPr="009F1C2F">
                              <w:rPr>
                                <w:rFonts w:hint="eastAsia"/>
                                <w:sz w:val="15"/>
                                <w:szCs w:val="21"/>
                                <w:rtl/>
                                <w:lang w:val="en-CA" w:bidi="ar-EG"/>
                              </w:rPr>
                              <w:t>في</w:t>
                            </w:r>
                            <w:r w:rsidRPr="009F1C2F">
                              <w:rPr>
                                <w:sz w:val="15"/>
                                <w:szCs w:val="21"/>
                                <w:rtl/>
                                <w:lang w:val="en-CA" w:bidi="ar-EG"/>
                              </w:rPr>
                              <w:t xml:space="preserve"> </w:t>
                            </w:r>
                            <w:r w:rsidRPr="00E50AFE">
                              <w:rPr>
                                <w:rFonts w:hint="eastAsia"/>
                                <w:sz w:val="15"/>
                                <w:szCs w:val="21"/>
                                <w:rtl/>
                                <w:lang w:val="en-CA" w:bidi="ar-EG"/>
                              </w:rPr>
                              <w:t>التشكيلة</w:t>
                            </w:r>
                            <w:r w:rsidRPr="00E50AFE">
                              <w:rPr>
                                <w:sz w:val="15"/>
                                <w:szCs w:val="21"/>
                                <w:rtl/>
                                <w:lang w:val="en-CA" w:bidi="ar-EG"/>
                              </w:rPr>
                              <w:t xml:space="preserve"> </w:t>
                            </w:r>
                            <w:r w:rsidRPr="00E50AFE">
                              <w:rPr>
                                <w:rFonts w:hint="eastAsia"/>
                                <w:sz w:val="15"/>
                                <w:szCs w:val="21"/>
                                <w:rtl/>
                                <w:lang w:val="en-CA" w:bidi="ar-EG"/>
                              </w:rPr>
                              <w:t>التي</w:t>
                            </w:r>
                            <w:r w:rsidRPr="00E50AFE">
                              <w:rPr>
                                <w:sz w:val="15"/>
                                <w:szCs w:val="21"/>
                                <w:rtl/>
                                <w:lang w:val="en-CA" w:bidi="ar-EG"/>
                              </w:rPr>
                              <w:t xml:space="preserve"> </w:t>
                            </w:r>
                            <w:r w:rsidRPr="00E50AFE">
                              <w:rPr>
                                <w:rFonts w:hint="eastAsia"/>
                                <w:sz w:val="15"/>
                                <w:szCs w:val="21"/>
                                <w:rtl/>
                                <w:lang w:val="en-CA" w:bidi="ar-EG"/>
                              </w:rPr>
                              <w:t>تستبعد</w:t>
                            </w:r>
                            <w:r w:rsidRPr="00E50AFE">
                              <w:rPr>
                                <w:sz w:val="15"/>
                                <w:szCs w:val="21"/>
                                <w:rtl/>
                                <w:lang w:val="en-CA" w:bidi="ar-EG"/>
                              </w:rPr>
                              <w:t xml:space="preserve"> </w:t>
                            </w:r>
                            <w:r w:rsidRPr="00E50AFE">
                              <w:rPr>
                                <w:rFonts w:hint="eastAsia"/>
                                <w:sz w:val="15"/>
                                <w:szCs w:val="21"/>
                                <w:rtl/>
                                <w:lang w:val="en-CA" w:bidi="ar-EG"/>
                              </w:rPr>
                              <w:t>المنطقة</w:t>
                            </w:r>
                          </w:p>
                          <w:p w14:paraId="2A9FA3F2" w14:textId="77777777" w:rsidR="00611A5A" w:rsidRPr="00E50AFE" w:rsidRDefault="00611A5A" w:rsidP="004E1E10">
                            <w:pPr>
                              <w:jc w:val="right"/>
                              <w:rPr>
                                <w:sz w:val="15"/>
                                <w:szCs w:val="21"/>
                                <w:rtl/>
                                <w:lang w:val="en-CA" w:bidi="ar-EG"/>
                              </w:rPr>
                            </w:pPr>
                            <w:r w:rsidRPr="00E50AFE">
                              <w:rPr>
                                <w:rFonts w:hint="eastAsia"/>
                                <w:sz w:val="15"/>
                                <w:szCs w:val="21"/>
                                <w:rtl/>
                                <w:lang w:val="en-CA" w:bidi="ar-EG"/>
                              </w:rPr>
                              <w:t>عدد</w:t>
                            </w:r>
                            <w:r w:rsidRPr="00E50AFE">
                              <w:rPr>
                                <w:sz w:val="15"/>
                                <w:szCs w:val="21"/>
                                <w:rtl/>
                                <w:lang w:val="en-CA" w:bidi="ar-EG"/>
                              </w:rPr>
                              <w:t xml:space="preserve"> </w:t>
                            </w:r>
                            <w:r w:rsidRPr="00E50AFE">
                              <w:rPr>
                                <w:rFonts w:hint="eastAsia"/>
                                <w:sz w:val="15"/>
                                <w:szCs w:val="21"/>
                                <w:rtl/>
                                <w:lang w:val="en-CA" w:bidi="ar-EG"/>
                              </w:rPr>
                              <w:t>المواضع</w:t>
                            </w:r>
                            <w:r w:rsidRPr="00E50AFE">
                              <w:rPr>
                                <w:sz w:val="15"/>
                                <w:szCs w:val="21"/>
                                <w:rtl/>
                                <w:lang w:val="en-CA" w:bidi="ar-EG"/>
                              </w:rPr>
                              <w:t xml:space="preserve"> </w:t>
                            </w:r>
                            <w:r w:rsidRPr="00E50AFE">
                              <w:rPr>
                                <w:rFonts w:hint="eastAsia"/>
                                <w:sz w:val="15"/>
                                <w:szCs w:val="21"/>
                                <w:rtl/>
                                <w:lang w:val="en-CA" w:bidi="ar-EG"/>
                              </w:rPr>
                              <w:t>المنحرفة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418DC" id="_x0000_s1114" type="#_x0000_t202" style="position:absolute;left:0;text-align:left;margin-left:283.7pt;margin-top:358.15pt;width:152.55pt;height:192.3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" stroked="f">
                <v:textbox inset="0,0,0,0">
                  <w:txbxContent>
                    <w:p w14:paraId="65FC9DDB" w14:textId="77777777" w:rsidR="00611A5A" w:rsidRPr="009F1C2F" w:rsidRDefault="00611A5A" w:rsidP="004E1E10">
                      <w:pPr>
                        <w:jc w:val="right"/>
                        <w:rPr>
                          <w:sz w:val="15"/>
                          <w:szCs w:val="21"/>
                          <w:lang w:bidi="ar-EG"/>
                        </w:rPr>
                      </w:pPr>
                      <w:r>
                        <w:rPr>
                          <w:sz w:val="14"/>
                          <w:szCs w:val="20"/>
                          <w:rtl/>
                          <w:lang w:bidi="ar-EG"/>
                        </w:rPr>
                        <w:br/>
                      </w:r>
                      <w:r>
                        <w:rPr>
                          <w:rFonts w:hint="cs"/>
                          <w:sz w:val="14"/>
                          <w:szCs w:val="20"/>
                          <w:rtl/>
                          <w:lang w:bidi="ar-EG"/>
                        </w:rPr>
                        <w:t>البيانات الشرحية للدخل</w:t>
                      </w:r>
                    </w:p>
                    <w:p w14:paraId="2740C5C8" w14:textId="77777777" w:rsidR="00611A5A" w:rsidRPr="009F1C2F" w:rsidRDefault="00611A5A" w:rsidP="004E1E10">
                      <w:pPr>
                        <w:jc w:val="right"/>
                        <w:rPr>
                          <w:sz w:val="15"/>
                          <w:szCs w:val="21"/>
                          <w:rtl/>
                          <w:lang w:bidi="ar-EG"/>
                        </w:rPr>
                      </w:pPr>
                      <w:r w:rsidRPr="009F1C2F">
                        <w:rPr>
                          <w:rFonts w:hint="eastAsia"/>
                          <w:sz w:val="15"/>
                          <w:szCs w:val="21"/>
                          <w:rtl/>
                          <w:lang w:bidi="ar-EG"/>
                        </w:rPr>
                        <w:t>الموضع</w:t>
                      </w:r>
                    </w:p>
                    <w:p w14:paraId="7AF060B8" w14:textId="77777777" w:rsidR="00611A5A" w:rsidRPr="009F1C2F" w:rsidRDefault="00611A5A" w:rsidP="004E1E10">
                      <w:pPr>
                        <w:jc w:val="right"/>
                        <w:rPr>
                          <w:sz w:val="15"/>
                          <w:szCs w:val="21"/>
                          <w:rtl/>
                          <w:lang w:bidi="ar-EG"/>
                        </w:rPr>
                      </w:pPr>
                      <w:r w:rsidRPr="009F1C2F">
                        <w:rPr>
                          <w:rFonts w:hint="eastAsia"/>
                          <w:sz w:val="15"/>
                          <w:szCs w:val="21"/>
                          <w:rtl/>
                          <w:lang w:bidi="ar-EG"/>
                        </w:rPr>
                        <w:t>الكسب</w:t>
                      </w:r>
                    </w:p>
                    <w:p w14:paraId="72BB7597" w14:textId="77777777" w:rsidR="00611A5A" w:rsidRPr="009F1C2F" w:rsidRDefault="00611A5A" w:rsidP="004E1E10">
                      <w:pPr>
                        <w:jc w:val="right"/>
                        <w:rPr>
                          <w:sz w:val="15"/>
                          <w:szCs w:val="21"/>
                          <w:rtl/>
                          <w:lang w:bidi="ar-EG"/>
                        </w:rPr>
                      </w:pPr>
                      <w:r w:rsidRPr="009F1C2F">
                        <w:rPr>
                          <w:rFonts w:hint="eastAsia"/>
                          <w:sz w:val="15"/>
                          <w:szCs w:val="21"/>
                          <w:rtl/>
                          <w:lang w:bidi="ar-EG"/>
                        </w:rPr>
                        <w:t>بيئة</w:t>
                      </w:r>
                      <w:r w:rsidRPr="009F1C2F">
                        <w:rPr>
                          <w:sz w:val="15"/>
                          <w:szCs w:val="21"/>
                          <w:rtl/>
                          <w:lang w:bidi="ar-EG"/>
                        </w:rPr>
                        <w:t xml:space="preserve"> </w:t>
                      </w:r>
                      <w:r w:rsidRPr="009F1C2F">
                        <w:rPr>
                          <w:rFonts w:hint="eastAsia"/>
                          <w:sz w:val="15"/>
                          <w:szCs w:val="21"/>
                          <w:rtl/>
                          <w:lang w:bidi="ar-EG"/>
                        </w:rPr>
                        <w:t>الاستنساخ</w:t>
                      </w:r>
                    </w:p>
                    <w:p w14:paraId="1C9B20B6" w14:textId="77777777" w:rsidR="00611A5A" w:rsidRPr="009F1C2F" w:rsidRDefault="00611A5A" w:rsidP="004E1E10">
                      <w:pPr>
                        <w:spacing w:before="80"/>
                        <w:jc w:val="right"/>
                        <w:rPr>
                          <w:sz w:val="15"/>
                          <w:szCs w:val="21"/>
                          <w:rtl/>
                          <w:lang w:bidi="ar-EG"/>
                        </w:rPr>
                      </w:pPr>
                      <w:r w:rsidRPr="009F1C2F">
                        <w:rPr>
                          <w:rFonts w:hint="eastAsia"/>
                          <w:sz w:val="15"/>
                          <w:szCs w:val="21"/>
                          <w:rtl/>
                          <w:lang w:bidi="ar-EG"/>
                        </w:rPr>
                        <w:t>مكون</w:t>
                      </w:r>
                      <w:r w:rsidRPr="009F1C2F">
                        <w:rPr>
                          <w:sz w:val="15"/>
                          <w:szCs w:val="21"/>
                          <w:rtl/>
                          <w:lang w:bidi="ar-EG"/>
                        </w:rPr>
                        <w:t xml:space="preserve"> </w:t>
                      </w:r>
                      <w:r w:rsidRPr="009F1C2F">
                        <w:rPr>
                          <w:rFonts w:hint="eastAsia"/>
                          <w:sz w:val="15"/>
                          <w:szCs w:val="21"/>
                          <w:rtl/>
                          <w:lang w:bidi="ar-EG"/>
                        </w:rPr>
                        <w:t>قطبي</w:t>
                      </w:r>
                      <w:r w:rsidRPr="009F1C2F">
                        <w:rPr>
                          <w:sz w:val="15"/>
                          <w:szCs w:val="21"/>
                          <w:rtl/>
                          <w:lang w:bidi="ar-EG"/>
                        </w:rPr>
                        <w:t xml:space="preserve"> </w:t>
                      </w:r>
                      <w:r w:rsidRPr="009F1C2F">
                        <w:rPr>
                          <w:rFonts w:hint="eastAsia"/>
                          <w:sz w:val="15"/>
                          <w:szCs w:val="21"/>
                          <w:rtl/>
                          <w:lang w:bidi="ar-EG"/>
                        </w:rPr>
                        <w:t>فقط</w:t>
                      </w:r>
                    </w:p>
                    <w:p w14:paraId="0642AD87" w14:textId="77777777" w:rsidR="00611A5A" w:rsidRPr="009F1C2F" w:rsidRDefault="00611A5A" w:rsidP="004E1E10">
                      <w:pPr>
                        <w:spacing w:before="80"/>
                        <w:jc w:val="right"/>
                        <w:rPr>
                          <w:sz w:val="15"/>
                          <w:szCs w:val="21"/>
                          <w:rtl/>
                          <w:lang w:bidi="ar-EG"/>
                        </w:rPr>
                      </w:pPr>
                      <w:r w:rsidRPr="009F1C2F">
                        <w:rPr>
                          <w:rFonts w:hint="eastAsia"/>
                          <w:sz w:val="15"/>
                          <w:szCs w:val="21"/>
                          <w:rtl/>
                          <w:lang w:bidi="ar-EG"/>
                        </w:rPr>
                        <w:t>مكون</w:t>
                      </w:r>
                      <w:r w:rsidRPr="009F1C2F">
                        <w:rPr>
                          <w:sz w:val="15"/>
                          <w:szCs w:val="21"/>
                          <w:rtl/>
                          <w:lang w:bidi="ar-EG"/>
                        </w:rPr>
                        <w:t xml:space="preserve"> </w:t>
                      </w:r>
                      <w:r w:rsidRPr="009F1C2F">
                        <w:rPr>
                          <w:rFonts w:hint="eastAsia"/>
                          <w:sz w:val="15"/>
                          <w:szCs w:val="21"/>
                          <w:rtl/>
                          <w:lang w:bidi="ar-EG"/>
                        </w:rPr>
                        <w:t>ديكارتي</w:t>
                      </w:r>
                      <w:r w:rsidRPr="009F1C2F">
                        <w:rPr>
                          <w:sz w:val="15"/>
                          <w:szCs w:val="21"/>
                          <w:rtl/>
                          <w:lang w:bidi="ar-EG"/>
                        </w:rPr>
                        <w:t xml:space="preserve"> </w:t>
                      </w:r>
                      <w:r w:rsidRPr="009F1C2F">
                        <w:rPr>
                          <w:rFonts w:hint="eastAsia"/>
                          <w:sz w:val="15"/>
                          <w:szCs w:val="21"/>
                          <w:rtl/>
                          <w:lang w:bidi="ar-EG"/>
                        </w:rPr>
                        <w:t>فقط</w:t>
                      </w:r>
                    </w:p>
                    <w:p w14:paraId="4707CB7D" w14:textId="77777777" w:rsidR="00611A5A" w:rsidRPr="009F1C2F" w:rsidRDefault="00611A5A" w:rsidP="004E1E10">
                      <w:pPr>
                        <w:spacing w:before="80"/>
                        <w:jc w:val="right"/>
                        <w:rPr>
                          <w:sz w:val="15"/>
                          <w:szCs w:val="21"/>
                          <w:rtl/>
                          <w:lang w:bidi="ar-EG"/>
                        </w:rPr>
                      </w:pPr>
                      <w:r w:rsidRPr="009F1C2F">
                        <w:rPr>
                          <w:rFonts w:hint="eastAsia"/>
                          <w:sz w:val="15"/>
                          <w:szCs w:val="21"/>
                          <w:rtl/>
                          <w:lang w:bidi="ar-EG"/>
                        </w:rPr>
                        <w:t>مكونات</w:t>
                      </w:r>
                      <w:r w:rsidRPr="009F1C2F">
                        <w:rPr>
                          <w:sz w:val="15"/>
                          <w:szCs w:val="21"/>
                          <w:rtl/>
                          <w:lang w:bidi="ar-EG"/>
                        </w:rPr>
                        <w:t xml:space="preserve"> </w:t>
                      </w:r>
                      <w:r w:rsidRPr="009F1C2F">
                        <w:rPr>
                          <w:rFonts w:hint="eastAsia"/>
                          <w:sz w:val="15"/>
                          <w:szCs w:val="21"/>
                          <w:rtl/>
                          <w:lang w:bidi="ar-EG"/>
                        </w:rPr>
                        <w:t>قطبية</w:t>
                      </w:r>
                      <w:r w:rsidRPr="009F1C2F">
                        <w:rPr>
                          <w:sz w:val="15"/>
                          <w:szCs w:val="21"/>
                          <w:rtl/>
                          <w:lang w:bidi="ar-EG"/>
                        </w:rPr>
                        <w:t xml:space="preserve"> </w:t>
                      </w:r>
                      <w:r w:rsidRPr="009F1C2F">
                        <w:rPr>
                          <w:rFonts w:hint="eastAsia"/>
                          <w:sz w:val="15"/>
                          <w:szCs w:val="21"/>
                          <w:rtl/>
                          <w:lang w:bidi="ar-EG"/>
                        </w:rPr>
                        <w:t>وديكارتية</w:t>
                      </w:r>
                    </w:p>
                    <w:p w14:paraId="11166423" w14:textId="77777777" w:rsidR="00611A5A" w:rsidRPr="009F1C2F" w:rsidRDefault="00611A5A" w:rsidP="004E1E10">
                      <w:pPr>
                        <w:spacing w:before="80"/>
                        <w:jc w:val="right"/>
                        <w:rPr>
                          <w:sz w:val="15"/>
                          <w:szCs w:val="21"/>
                          <w:rtl/>
                          <w:lang w:val="en-CA" w:bidi="ar-EG"/>
                        </w:rPr>
                      </w:pPr>
                      <w:r w:rsidRPr="009F1C2F">
                        <w:rPr>
                          <w:rFonts w:hint="eastAsia"/>
                          <w:sz w:val="15"/>
                          <w:szCs w:val="21"/>
                          <w:rtl/>
                          <w:lang w:val="en-CA" w:bidi="ar-EG"/>
                        </w:rPr>
                        <w:t>عدد</w:t>
                      </w:r>
                      <w:r w:rsidRPr="009F1C2F">
                        <w:rPr>
                          <w:sz w:val="15"/>
                          <w:szCs w:val="21"/>
                          <w:rtl/>
                          <w:lang w:val="en-CA" w:bidi="ar-EG"/>
                        </w:rPr>
                        <w:t xml:space="preserve"> </w:t>
                      </w:r>
                      <w:r w:rsidRPr="009F1C2F">
                        <w:rPr>
                          <w:rFonts w:hint="eastAsia"/>
                          <w:sz w:val="15"/>
                          <w:szCs w:val="21"/>
                          <w:rtl/>
                          <w:lang w:val="en-CA" w:bidi="ar-EG"/>
                        </w:rPr>
                        <w:t>مكبرات</w:t>
                      </w:r>
                      <w:r w:rsidRPr="009F1C2F">
                        <w:rPr>
                          <w:sz w:val="15"/>
                          <w:szCs w:val="21"/>
                          <w:rtl/>
                          <w:lang w:val="en-CA" w:bidi="ar-EG"/>
                        </w:rPr>
                        <w:t xml:space="preserve"> </w:t>
                      </w:r>
                      <w:r w:rsidRPr="009F1C2F">
                        <w:rPr>
                          <w:rFonts w:hint="eastAsia"/>
                          <w:sz w:val="15"/>
                          <w:szCs w:val="21"/>
                          <w:rtl/>
                          <w:lang w:val="en-CA" w:bidi="ar-EG"/>
                        </w:rPr>
                        <w:t>صوت</w:t>
                      </w:r>
                      <w:r w:rsidRPr="009F1C2F">
                        <w:rPr>
                          <w:sz w:val="15"/>
                          <w:szCs w:val="21"/>
                          <w:rtl/>
                          <w:lang w:val="en-CA" w:bidi="ar-EG"/>
                        </w:rPr>
                        <w:t xml:space="preserve"> </w:t>
                      </w:r>
                      <w:r w:rsidRPr="009F1C2F">
                        <w:rPr>
                          <w:rFonts w:hint="eastAsia"/>
                          <w:sz w:val="15"/>
                          <w:szCs w:val="21"/>
                          <w:rtl/>
                          <w:lang w:val="en-CA" w:bidi="ar-EG"/>
                        </w:rPr>
                        <w:t>الخرج</w:t>
                      </w:r>
                    </w:p>
                    <w:p w14:paraId="230C5182" w14:textId="77777777" w:rsidR="00611A5A" w:rsidRPr="00E50AFE" w:rsidRDefault="00611A5A" w:rsidP="004E1E10">
                      <w:pPr>
                        <w:jc w:val="right"/>
                        <w:rPr>
                          <w:sz w:val="15"/>
                          <w:szCs w:val="21"/>
                          <w:rtl/>
                          <w:lang w:val="en-CA" w:bidi="ar-EG"/>
                        </w:rPr>
                      </w:pPr>
                      <w:r w:rsidRPr="009F1C2F">
                        <w:rPr>
                          <w:rFonts w:hint="eastAsia"/>
                          <w:sz w:val="15"/>
                          <w:szCs w:val="21"/>
                          <w:rtl/>
                          <w:lang w:val="en-CA" w:bidi="ar-EG"/>
                        </w:rPr>
                        <w:t>عدد</w:t>
                      </w:r>
                      <w:r w:rsidRPr="009F1C2F">
                        <w:rPr>
                          <w:sz w:val="15"/>
                          <w:szCs w:val="21"/>
                          <w:rtl/>
                          <w:lang w:val="en-CA" w:bidi="ar-EG"/>
                        </w:rPr>
                        <w:t xml:space="preserve"> </w:t>
                      </w:r>
                      <w:r w:rsidRPr="009F1C2F">
                        <w:rPr>
                          <w:rFonts w:hint="eastAsia"/>
                          <w:sz w:val="15"/>
                          <w:szCs w:val="21"/>
                          <w:rtl/>
                          <w:lang w:val="en-CA" w:bidi="ar-EG"/>
                        </w:rPr>
                        <w:t>مكبرات</w:t>
                      </w:r>
                      <w:r w:rsidRPr="009F1C2F">
                        <w:rPr>
                          <w:sz w:val="15"/>
                          <w:szCs w:val="21"/>
                          <w:rtl/>
                          <w:lang w:val="en-CA" w:bidi="ar-EG"/>
                        </w:rPr>
                        <w:t xml:space="preserve"> </w:t>
                      </w:r>
                      <w:r w:rsidRPr="009F1C2F">
                        <w:rPr>
                          <w:rFonts w:hint="eastAsia"/>
                          <w:sz w:val="15"/>
                          <w:szCs w:val="21"/>
                          <w:rtl/>
                          <w:lang w:val="en-CA" w:bidi="ar-EG"/>
                        </w:rPr>
                        <w:t>الصوت</w:t>
                      </w:r>
                      <w:r w:rsidRPr="009F1C2F">
                        <w:rPr>
                          <w:sz w:val="15"/>
                          <w:szCs w:val="21"/>
                          <w:rtl/>
                          <w:lang w:val="en-CA" w:bidi="ar-EG"/>
                        </w:rPr>
                        <w:t xml:space="preserve"> </w:t>
                      </w:r>
                      <w:r w:rsidRPr="009F1C2F">
                        <w:rPr>
                          <w:rFonts w:hint="eastAsia"/>
                          <w:sz w:val="15"/>
                          <w:szCs w:val="21"/>
                          <w:rtl/>
                          <w:lang w:val="en-CA" w:bidi="ar-EG"/>
                        </w:rPr>
                        <w:t>في</w:t>
                      </w:r>
                      <w:r w:rsidRPr="009F1C2F">
                        <w:rPr>
                          <w:sz w:val="15"/>
                          <w:szCs w:val="21"/>
                          <w:rtl/>
                          <w:lang w:val="en-CA" w:bidi="ar-EG"/>
                        </w:rPr>
                        <w:t xml:space="preserve"> </w:t>
                      </w:r>
                      <w:r w:rsidRPr="00E50AFE">
                        <w:rPr>
                          <w:rFonts w:hint="eastAsia"/>
                          <w:sz w:val="15"/>
                          <w:szCs w:val="21"/>
                          <w:rtl/>
                          <w:lang w:val="en-CA" w:bidi="ar-EG"/>
                        </w:rPr>
                        <w:t>التشكيلة</w:t>
                      </w:r>
                      <w:r w:rsidRPr="00E50AFE">
                        <w:rPr>
                          <w:sz w:val="15"/>
                          <w:szCs w:val="21"/>
                          <w:rtl/>
                          <w:lang w:val="en-CA" w:bidi="ar-EG"/>
                        </w:rPr>
                        <w:t xml:space="preserve"> </w:t>
                      </w:r>
                      <w:r w:rsidRPr="00E50AFE">
                        <w:rPr>
                          <w:rFonts w:hint="eastAsia"/>
                          <w:sz w:val="15"/>
                          <w:szCs w:val="21"/>
                          <w:rtl/>
                          <w:lang w:val="en-CA" w:bidi="ar-EG"/>
                        </w:rPr>
                        <w:t>التي</w:t>
                      </w:r>
                      <w:r w:rsidRPr="00E50AFE">
                        <w:rPr>
                          <w:sz w:val="15"/>
                          <w:szCs w:val="21"/>
                          <w:rtl/>
                          <w:lang w:val="en-CA" w:bidi="ar-EG"/>
                        </w:rPr>
                        <w:t xml:space="preserve"> </w:t>
                      </w:r>
                      <w:r w:rsidRPr="00E50AFE">
                        <w:rPr>
                          <w:rFonts w:hint="eastAsia"/>
                          <w:sz w:val="15"/>
                          <w:szCs w:val="21"/>
                          <w:rtl/>
                          <w:lang w:val="en-CA" w:bidi="ar-EG"/>
                        </w:rPr>
                        <w:t>تستبعد</w:t>
                      </w:r>
                      <w:r w:rsidRPr="00E50AFE">
                        <w:rPr>
                          <w:sz w:val="15"/>
                          <w:szCs w:val="21"/>
                          <w:rtl/>
                          <w:lang w:val="en-CA" w:bidi="ar-EG"/>
                        </w:rPr>
                        <w:t xml:space="preserve"> </w:t>
                      </w:r>
                      <w:r w:rsidRPr="00E50AFE">
                        <w:rPr>
                          <w:rFonts w:hint="eastAsia"/>
                          <w:sz w:val="15"/>
                          <w:szCs w:val="21"/>
                          <w:rtl/>
                          <w:lang w:val="en-CA" w:bidi="ar-EG"/>
                        </w:rPr>
                        <w:t>المنطقة</w:t>
                      </w:r>
                    </w:p>
                    <w:p w14:paraId="2A9FA3F2" w14:textId="77777777" w:rsidR="00611A5A" w:rsidRPr="00E50AFE" w:rsidRDefault="00611A5A" w:rsidP="004E1E10">
                      <w:pPr>
                        <w:jc w:val="right"/>
                        <w:rPr>
                          <w:sz w:val="15"/>
                          <w:szCs w:val="21"/>
                          <w:rtl/>
                          <w:lang w:val="en-CA" w:bidi="ar-EG"/>
                        </w:rPr>
                      </w:pPr>
                      <w:r w:rsidRPr="00E50AFE">
                        <w:rPr>
                          <w:rFonts w:hint="eastAsia"/>
                          <w:sz w:val="15"/>
                          <w:szCs w:val="21"/>
                          <w:rtl/>
                          <w:lang w:val="en-CA" w:bidi="ar-EG"/>
                        </w:rPr>
                        <w:t>عدد</w:t>
                      </w:r>
                      <w:r w:rsidRPr="00E50AFE">
                        <w:rPr>
                          <w:sz w:val="15"/>
                          <w:szCs w:val="21"/>
                          <w:rtl/>
                          <w:lang w:val="en-CA" w:bidi="ar-EG"/>
                        </w:rPr>
                        <w:t xml:space="preserve"> </w:t>
                      </w:r>
                      <w:r w:rsidRPr="00E50AFE">
                        <w:rPr>
                          <w:rFonts w:hint="eastAsia"/>
                          <w:sz w:val="15"/>
                          <w:szCs w:val="21"/>
                          <w:rtl/>
                          <w:lang w:val="en-CA" w:bidi="ar-EG"/>
                        </w:rPr>
                        <w:t>المواضع</w:t>
                      </w:r>
                      <w:r w:rsidRPr="00E50AFE">
                        <w:rPr>
                          <w:sz w:val="15"/>
                          <w:szCs w:val="21"/>
                          <w:rtl/>
                          <w:lang w:val="en-CA" w:bidi="ar-EG"/>
                        </w:rPr>
                        <w:t xml:space="preserve"> </w:t>
                      </w:r>
                      <w:r w:rsidRPr="00E50AFE">
                        <w:rPr>
                          <w:rFonts w:hint="eastAsia"/>
                          <w:sz w:val="15"/>
                          <w:szCs w:val="21"/>
                          <w:rtl/>
                          <w:lang w:val="en-CA" w:bidi="ar-EG"/>
                        </w:rPr>
                        <w:t>المنحرفة</w:t>
                      </w:r>
                    </w:p>
                  </w:txbxContent>
                </v:textbox>
              </v:shape>
            </w:pict>
          </mc:Fallback>
        </mc:AlternateContent>
      </w:r>
      <w:r w:rsidRPr="00EC5628">
        <w:rPr>
          <w:noProof/>
        </w:rPr>
        <mc:AlternateContent>
          <mc:Choice Requires="wps">
            <w:drawing>
              <wp:anchor distT="45720" distB="45720" distL="114300" distR="114300" simplePos="0" relativeHeight="251690496" behindDoc="0" locked="0" layoutInCell="1" allowOverlap="1" wp14:anchorId="4E353418" wp14:editId="6A1C5ECC">
                <wp:simplePos x="0" y="0"/>
                <wp:positionH relativeFrom="margin">
                  <wp:posOffset>1562252</wp:posOffset>
                </wp:positionH>
                <wp:positionV relativeFrom="paragraph">
                  <wp:posOffset>6011875</wp:posOffset>
                </wp:positionV>
                <wp:extent cx="395123" cy="160935"/>
                <wp:effectExtent l="0" t="0" r="508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23" cy="160935"/>
                        </a:xfrm>
                        <a:prstGeom prst="rect">
                          <a:avLst/>
                        </a:prstGeom>
                        <a:solidFill>
                          <a:srgbClr val="FFFFFF"/>
                        </a:solidFill>
                        <a:ln w="9525">
                          <a:noFill/>
                          <a:miter lim="800000"/>
                          <a:headEnd/>
                          <a:tailEnd/>
                        </a:ln>
                      </wps:spPr>
                      <wps:txbx>
                        <w:txbxContent>
                          <w:p w14:paraId="34A7312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الانتثار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3418" id="_x0000_s1115" type="#_x0000_t202" style="position:absolute;left:0;text-align:left;margin-left:123pt;margin-top:473.4pt;width:31.1pt;height:12.6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" stroked="f">
                <v:textbox inset="0,0,0,0">
                  <w:txbxContent>
                    <w:p w14:paraId="34A7312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الانتثار</w:t>
                      </w:r>
                    </w:p>
                  </w:txbxContent>
                </v:textbox>
                <w10:wrap anchorx="margin"/>
              </v:shape>
            </w:pict>
          </mc:Fallback>
        </mc:AlternateContent>
      </w:r>
      <w:r w:rsidRPr="00EC5628">
        <w:rPr>
          <w:noProof/>
        </w:rPr>
        <mc:AlternateContent>
          <mc:Choice Requires="wps">
            <w:drawing>
              <wp:anchor distT="45720" distB="45720" distL="114300" distR="114300" simplePos="0" relativeHeight="251714048" behindDoc="0" locked="0" layoutInCell="1" allowOverlap="1" wp14:anchorId="5D6DAF65" wp14:editId="53EE9620">
                <wp:simplePos x="0" y="0"/>
                <wp:positionH relativeFrom="margin">
                  <wp:posOffset>2620645</wp:posOffset>
                </wp:positionH>
                <wp:positionV relativeFrom="paragraph">
                  <wp:posOffset>4780610</wp:posOffset>
                </wp:positionV>
                <wp:extent cx="438455" cy="133654"/>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55" cy="133654"/>
                        </a:xfrm>
                        <a:prstGeom prst="rect">
                          <a:avLst/>
                        </a:prstGeom>
                        <a:solidFill>
                          <a:srgbClr val="FFFFFF"/>
                        </a:solidFill>
                        <a:ln w="9525">
                          <a:noFill/>
                          <a:miter lim="800000"/>
                          <a:headEnd/>
                          <a:tailEnd/>
                        </a:ln>
                      </wps:spPr>
                      <wps:txbx>
                        <w:txbxContent>
                          <w:p w14:paraId="2DE4633E"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DAF65" id="_x0000_s1116" type="#_x0000_t202" style="position:absolute;left:0;text-align:left;margin-left:206.35pt;margin-top:376.45pt;width:34.5pt;height:10.5pt;z-index:25171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" stroked="f">
                <v:textbox inset="0,0,0,0">
                  <w:txbxContent>
                    <w:p w14:paraId="2DE4633E"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v:textbox>
                <w10:wrap anchorx="margin"/>
              </v:shape>
            </w:pict>
          </mc:Fallback>
        </mc:AlternateContent>
      </w:r>
      <w:r w:rsidRPr="00EC5628">
        <w:rPr>
          <w:noProof/>
        </w:rPr>
        <mc:AlternateContent>
          <mc:Choice Requires="wps">
            <w:drawing>
              <wp:anchor distT="45720" distB="45720" distL="114300" distR="114300" simplePos="0" relativeHeight="251689472" behindDoc="0" locked="0" layoutInCell="1" allowOverlap="1" wp14:anchorId="03021AB4" wp14:editId="02C70D0A">
                <wp:simplePos x="0" y="0"/>
                <wp:positionH relativeFrom="margin">
                  <wp:posOffset>2600655</wp:posOffset>
                </wp:positionH>
                <wp:positionV relativeFrom="paragraph">
                  <wp:posOffset>5798820</wp:posOffset>
                </wp:positionV>
                <wp:extent cx="438455" cy="133654"/>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55" cy="133654"/>
                        </a:xfrm>
                        <a:prstGeom prst="rect">
                          <a:avLst/>
                        </a:prstGeom>
                        <a:solidFill>
                          <a:srgbClr val="FFFFFF"/>
                        </a:solidFill>
                        <a:ln w="9525">
                          <a:noFill/>
                          <a:miter lim="800000"/>
                          <a:headEnd/>
                          <a:tailEnd/>
                        </a:ln>
                      </wps:spPr>
                      <wps:txbx>
                        <w:txbxContent>
                          <w:p w14:paraId="3B5A0DD1"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1AB4" id="_x0000_s1117" type="#_x0000_t202" style="position:absolute;left:0;text-align:left;margin-left:204.8pt;margin-top:456.6pt;width:34.5pt;height:10.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" stroked="f">
                <v:textbox inset="0,0,0,0">
                  <w:txbxContent>
                    <w:p w14:paraId="3B5A0DD1" w14:textId="77777777" w:rsidR="00611A5A" w:rsidRPr="00112A55" w:rsidRDefault="00611A5A" w:rsidP="004E1E10">
                      <w:pPr>
                        <w:spacing w:before="0"/>
                        <w:rPr>
                          <w:sz w:val="14"/>
                          <w:szCs w:val="20"/>
                          <w:rtl/>
                          <w:lang w:val="en-CA" w:bidi="ar-EG"/>
                        </w:rPr>
                      </w:pPr>
                      <w:r>
                        <w:rPr>
                          <w:sz w:val="14"/>
                          <w:szCs w:val="20"/>
                          <w:lang w:val="en-CA" w:bidi="ar-EG"/>
                        </w:rPr>
                        <w:t>n</w:t>
                      </w:r>
                      <w:r>
                        <w:rPr>
                          <w:rFonts w:hint="cs"/>
                          <w:sz w:val="14"/>
                          <w:szCs w:val="20"/>
                          <w:rtl/>
                          <w:lang w:val="en-CA" w:bidi="ar-EG"/>
                        </w:rPr>
                        <w:t xml:space="preserve"> كسب</w:t>
                      </w:r>
                    </w:p>
                  </w:txbxContent>
                </v:textbox>
                <w10:wrap anchorx="margin"/>
              </v:shape>
            </w:pict>
          </mc:Fallback>
        </mc:AlternateContent>
      </w:r>
      <w:r w:rsidRPr="00EC5628">
        <w:rPr>
          <w:noProof/>
        </w:rPr>
        <mc:AlternateContent>
          <mc:Choice Requires="wps">
            <w:drawing>
              <wp:anchor distT="45720" distB="45720" distL="114300" distR="114300" simplePos="0" relativeHeight="251713024" behindDoc="0" locked="0" layoutInCell="1" allowOverlap="1" wp14:anchorId="294BDB1B" wp14:editId="5E215433">
                <wp:simplePos x="0" y="0"/>
                <wp:positionH relativeFrom="margin">
                  <wp:posOffset>1612163</wp:posOffset>
                </wp:positionH>
                <wp:positionV relativeFrom="paragraph">
                  <wp:posOffset>5490870</wp:posOffset>
                </wp:positionV>
                <wp:extent cx="372796" cy="204470"/>
                <wp:effectExtent l="0" t="0" r="8255" b="508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96" cy="204470"/>
                        </a:xfrm>
                        <a:prstGeom prst="rect">
                          <a:avLst/>
                        </a:prstGeom>
                        <a:solidFill>
                          <a:srgbClr val="FFFFFF"/>
                        </a:solidFill>
                        <a:ln w="9525">
                          <a:noFill/>
                          <a:miter lim="800000"/>
                          <a:headEnd/>
                          <a:tailEnd/>
                        </a:ln>
                      </wps:spPr>
                      <wps:txbx>
                        <w:txbxContent>
                          <w:p w14:paraId="4D4A4E63" w14:textId="77777777" w:rsidR="00611A5A" w:rsidRPr="00112A55" w:rsidRDefault="00611A5A" w:rsidP="004E1E10">
                            <w:pPr>
                              <w:spacing w:before="0"/>
                              <w:rPr>
                                <w:sz w:val="14"/>
                                <w:szCs w:val="20"/>
                                <w:rtl/>
                                <w:lang w:val="en-CA" w:bidi="ar-EG"/>
                              </w:rPr>
                            </w:pPr>
                            <w:r>
                              <w:rPr>
                                <w:rFonts w:hint="cs"/>
                                <w:sz w:val="14"/>
                                <w:szCs w:val="20"/>
                                <w:rtl/>
                                <w:lang w:val="en-CA" w:bidi="ar-EG"/>
                              </w:rPr>
                              <w:t>الكسب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BDB1B" id="_x0000_s1118" type="#_x0000_t202" style="position:absolute;left:0;text-align:left;margin-left:126.95pt;margin-top:432.35pt;width:29.35pt;height:16.1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" stroked="f">
                <v:textbox inset="0,0,0,0">
                  <w:txbxContent>
                    <w:p w14:paraId="4D4A4E63" w14:textId="77777777" w:rsidR="00611A5A" w:rsidRPr="00112A55" w:rsidRDefault="00611A5A" w:rsidP="004E1E10">
                      <w:pPr>
                        <w:spacing w:before="0"/>
                        <w:rPr>
                          <w:sz w:val="14"/>
                          <w:szCs w:val="20"/>
                          <w:rtl/>
                          <w:lang w:val="en-CA" w:bidi="ar-EG"/>
                        </w:rPr>
                      </w:pPr>
                      <w:r>
                        <w:rPr>
                          <w:rFonts w:hint="cs"/>
                          <w:sz w:val="14"/>
                          <w:szCs w:val="20"/>
                          <w:rtl/>
                          <w:lang w:val="en-CA" w:bidi="ar-EG"/>
                        </w:rPr>
                        <w:t>الكسب</w:t>
                      </w:r>
                    </w:p>
                  </w:txbxContent>
                </v:textbox>
                <w10:wrap anchorx="margin"/>
              </v:shape>
            </w:pict>
          </mc:Fallback>
        </mc:AlternateContent>
      </w:r>
      <w:r w:rsidRPr="00EC5628">
        <w:rPr>
          <w:noProof/>
        </w:rPr>
        <mc:AlternateContent>
          <mc:Choice Requires="wps">
            <w:drawing>
              <wp:anchor distT="45720" distB="45720" distL="114300" distR="114300" simplePos="0" relativeHeight="251688448" behindDoc="0" locked="0" layoutInCell="1" allowOverlap="1" wp14:anchorId="3FA7FFF8" wp14:editId="2B13A5F6">
                <wp:simplePos x="0" y="0"/>
                <wp:positionH relativeFrom="margin">
                  <wp:posOffset>2432762</wp:posOffset>
                </wp:positionH>
                <wp:positionV relativeFrom="paragraph">
                  <wp:posOffset>5507126</wp:posOffset>
                </wp:positionV>
                <wp:extent cx="372796" cy="204470"/>
                <wp:effectExtent l="0" t="0" r="8255" b="508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96" cy="204470"/>
                        </a:xfrm>
                        <a:prstGeom prst="rect">
                          <a:avLst/>
                        </a:prstGeom>
                        <a:solidFill>
                          <a:srgbClr val="FFFFFF"/>
                        </a:solidFill>
                        <a:ln w="9525">
                          <a:noFill/>
                          <a:miter lim="800000"/>
                          <a:headEnd/>
                          <a:tailEnd/>
                        </a:ln>
                      </wps:spPr>
                      <wps:txbx>
                        <w:txbxContent>
                          <w:p w14:paraId="4FD64257" w14:textId="77777777" w:rsidR="00611A5A" w:rsidRPr="00112A55" w:rsidRDefault="00611A5A" w:rsidP="004E1E10">
                            <w:pPr>
                              <w:spacing w:before="0"/>
                              <w:rPr>
                                <w:sz w:val="14"/>
                                <w:szCs w:val="20"/>
                                <w:rtl/>
                                <w:lang w:val="en-CA" w:bidi="ar-EG"/>
                              </w:rPr>
                            </w:pPr>
                            <w:r>
                              <w:rPr>
                                <w:rFonts w:hint="cs"/>
                                <w:sz w:val="14"/>
                                <w:szCs w:val="20"/>
                                <w:rtl/>
                                <w:lang w:val="en-CA" w:bidi="ar-EG"/>
                              </w:rPr>
                              <w:t>الكسب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7FFF8" id="_x0000_s1119" type="#_x0000_t202" style="position:absolute;left:0;text-align:left;margin-left:191.55pt;margin-top:433.65pt;width:29.35pt;height:16.1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" stroked="f">
                <v:textbox inset="0,0,0,0">
                  <w:txbxContent>
                    <w:p w14:paraId="4FD64257" w14:textId="77777777" w:rsidR="00611A5A" w:rsidRPr="00112A55" w:rsidRDefault="00611A5A" w:rsidP="004E1E10">
                      <w:pPr>
                        <w:spacing w:before="0"/>
                        <w:rPr>
                          <w:sz w:val="14"/>
                          <w:szCs w:val="20"/>
                          <w:rtl/>
                          <w:lang w:val="en-CA" w:bidi="ar-EG"/>
                        </w:rPr>
                      </w:pPr>
                      <w:r>
                        <w:rPr>
                          <w:rFonts w:hint="cs"/>
                          <w:sz w:val="14"/>
                          <w:szCs w:val="20"/>
                          <w:rtl/>
                          <w:lang w:val="en-CA" w:bidi="ar-EG"/>
                        </w:rPr>
                        <w:t>الكسب</w:t>
                      </w:r>
                    </w:p>
                  </w:txbxContent>
                </v:textbox>
                <w10:wrap anchorx="margin"/>
              </v:shape>
            </w:pict>
          </mc:Fallback>
        </mc:AlternateContent>
      </w:r>
      <w:r w:rsidRPr="00EC5628">
        <w:rPr>
          <w:noProof/>
        </w:rPr>
        <mc:AlternateContent>
          <mc:Choice Requires="wps">
            <w:drawing>
              <wp:anchor distT="45720" distB="45720" distL="114300" distR="114300" simplePos="0" relativeHeight="251685376" behindDoc="0" locked="0" layoutInCell="1" allowOverlap="1" wp14:anchorId="2BD2922E" wp14:editId="483EB0F3">
                <wp:simplePos x="0" y="0"/>
                <wp:positionH relativeFrom="margin">
                  <wp:posOffset>2315718</wp:posOffset>
                </wp:positionH>
                <wp:positionV relativeFrom="paragraph">
                  <wp:posOffset>4446422</wp:posOffset>
                </wp:positionV>
                <wp:extent cx="548742" cy="273132"/>
                <wp:effectExtent l="0" t="0" r="381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42" cy="273132"/>
                        </a:xfrm>
                        <a:prstGeom prst="rect">
                          <a:avLst/>
                        </a:prstGeom>
                        <a:solidFill>
                          <a:srgbClr val="FFFFFF"/>
                        </a:solidFill>
                        <a:ln w="9525">
                          <a:noFill/>
                          <a:miter lim="800000"/>
                          <a:headEnd/>
                          <a:tailEnd/>
                        </a:ln>
                      </wps:spPr>
                      <wps:txbx>
                        <w:txbxContent>
                          <w:p w14:paraId="67BDC97D" w14:textId="77777777" w:rsidR="00611A5A" w:rsidRPr="00112A55" w:rsidRDefault="00611A5A" w:rsidP="004E1E10">
                            <w:pPr>
                              <w:spacing w:before="0"/>
                              <w:jc w:val="center"/>
                              <w:rPr>
                                <w:sz w:val="14"/>
                                <w:szCs w:val="20"/>
                                <w:lang w:val="en-CA" w:bidi="ar-EG"/>
                              </w:rPr>
                            </w:pPr>
                            <w:r>
                              <w:rPr>
                                <w:rFonts w:hint="cs"/>
                                <w:sz w:val="14"/>
                                <w:szCs w:val="20"/>
                                <w:rtl/>
                                <w:lang w:val="en-CA" w:bidi="ar-EG"/>
                              </w:rPr>
                              <w:t>تجميع القدرة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2922E" id="_x0000_s1120" type="#_x0000_t202" style="position:absolute;left:0;text-align:left;margin-left:182.35pt;margin-top:350.1pt;width:43.2pt;height:21.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" stroked="f">
                <v:textbox inset="0,0,0,0">
                  <w:txbxContent>
                    <w:p w14:paraId="67BDC97D" w14:textId="77777777" w:rsidR="00611A5A" w:rsidRPr="00112A55" w:rsidRDefault="00611A5A" w:rsidP="004E1E10">
                      <w:pPr>
                        <w:spacing w:before="0"/>
                        <w:jc w:val="center"/>
                        <w:rPr>
                          <w:sz w:val="14"/>
                          <w:szCs w:val="20"/>
                          <w:lang w:val="en-CA" w:bidi="ar-EG"/>
                        </w:rPr>
                      </w:pPr>
                      <w:r>
                        <w:rPr>
                          <w:rFonts w:hint="cs"/>
                          <w:sz w:val="14"/>
                          <w:szCs w:val="20"/>
                          <w:rtl/>
                          <w:lang w:val="en-CA" w:bidi="ar-EG"/>
                        </w:rPr>
                        <w:t>تجميع القدرة</w:t>
                      </w:r>
                    </w:p>
                  </w:txbxContent>
                </v:textbox>
                <w10:wrap anchorx="margin"/>
              </v:shape>
            </w:pict>
          </mc:Fallback>
        </mc:AlternateContent>
      </w:r>
      <w:r w:rsidRPr="00EC5628">
        <w:rPr>
          <w:noProof/>
        </w:rPr>
        <mc:AlternateContent>
          <mc:Choice Requires="wps">
            <w:drawing>
              <wp:anchor distT="45720" distB="45720" distL="114300" distR="114300" simplePos="0" relativeHeight="251683328" behindDoc="0" locked="0" layoutInCell="1" allowOverlap="1" wp14:anchorId="281723A2" wp14:editId="1ABED106">
                <wp:simplePos x="0" y="0"/>
                <wp:positionH relativeFrom="margin">
                  <wp:posOffset>3208172</wp:posOffset>
                </wp:positionH>
                <wp:positionV relativeFrom="paragraph">
                  <wp:posOffset>3788054</wp:posOffset>
                </wp:positionV>
                <wp:extent cx="570611" cy="329184"/>
                <wp:effectExtent l="0" t="0" r="127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 cy="329184"/>
                        </a:xfrm>
                        <a:prstGeom prst="rect">
                          <a:avLst/>
                        </a:prstGeom>
                        <a:solidFill>
                          <a:srgbClr val="FADAD9"/>
                        </a:solidFill>
                        <a:ln w="9525">
                          <a:noFill/>
                          <a:miter lim="800000"/>
                          <a:headEnd/>
                          <a:tailEnd/>
                        </a:ln>
                      </wps:spPr>
                      <wps:txbx>
                        <w:txbxContent>
                          <w:p w14:paraId="3103992B"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الخلط المرتفع لاستبعا</w:t>
                            </w:r>
                            <w:r>
                              <w:rPr>
                                <w:rFonts w:hint="eastAsia"/>
                                <w:sz w:val="14"/>
                                <w:szCs w:val="20"/>
                                <w:rtl/>
                                <w:lang w:val="en-CA" w:bidi="ar-EG"/>
                              </w:rPr>
                              <w:t>د</w:t>
                            </w:r>
                            <w:r>
                              <w:rPr>
                                <w:rFonts w:hint="cs"/>
                                <w:sz w:val="14"/>
                                <w:szCs w:val="20"/>
                                <w:rtl/>
                                <w:lang w:val="en-CA" w:bidi="ar-EG"/>
                              </w:rPr>
                              <w:t xml:space="preserve"> المنطقة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23A2" id="_x0000_s1121" type="#_x0000_t202" style="position:absolute;left:0;text-align:left;margin-left:252.6pt;margin-top:298.25pt;width:44.95pt;height:25.9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" fillcolor="#fadad9" stroked="f">
                <v:textbox inset="0,0,0,0">
                  <w:txbxContent>
                    <w:p w14:paraId="3103992B"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الخلط المرتفع لاستبعا</w:t>
                      </w:r>
                      <w:r>
                        <w:rPr>
                          <w:rFonts w:hint="eastAsia"/>
                          <w:sz w:val="14"/>
                          <w:szCs w:val="20"/>
                          <w:rtl/>
                          <w:lang w:val="en-CA" w:bidi="ar-EG"/>
                        </w:rPr>
                        <w:t>د</w:t>
                      </w:r>
                      <w:r>
                        <w:rPr>
                          <w:rFonts w:hint="cs"/>
                          <w:sz w:val="14"/>
                          <w:szCs w:val="20"/>
                          <w:rtl/>
                          <w:lang w:val="en-CA" w:bidi="ar-EG"/>
                        </w:rPr>
                        <w:t xml:space="preserve"> المنطقة</w:t>
                      </w:r>
                    </w:p>
                  </w:txbxContent>
                </v:textbox>
                <w10:wrap anchorx="margin"/>
              </v:shape>
            </w:pict>
          </mc:Fallback>
        </mc:AlternateContent>
      </w:r>
      <w:r w:rsidRPr="00EC5628">
        <w:rPr>
          <w:noProof/>
        </w:rPr>
        <mc:AlternateContent>
          <mc:Choice Requires="wps">
            <w:drawing>
              <wp:anchor distT="45720" distB="45720" distL="114300" distR="114300" simplePos="0" relativeHeight="251712000" behindDoc="0" locked="0" layoutInCell="1" allowOverlap="1" wp14:anchorId="25659E7C" wp14:editId="467DC394">
                <wp:simplePos x="0" y="0"/>
                <wp:positionH relativeFrom="margin">
                  <wp:posOffset>2893619</wp:posOffset>
                </wp:positionH>
                <wp:positionV relativeFrom="paragraph">
                  <wp:posOffset>3634435</wp:posOffset>
                </wp:positionV>
                <wp:extent cx="519404" cy="13777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04" cy="137770"/>
                        </a:xfrm>
                        <a:prstGeom prst="rect">
                          <a:avLst/>
                        </a:prstGeom>
                        <a:solidFill>
                          <a:srgbClr val="FFFFFF"/>
                        </a:solidFill>
                        <a:ln w="9525">
                          <a:noFill/>
                          <a:miter lim="800000"/>
                          <a:headEnd/>
                          <a:tailEnd/>
                        </a:ln>
                      </wps:spPr>
                      <wps:txbx>
                        <w:txbxContent>
                          <w:p w14:paraId="18C5E3A5" w14:textId="77777777" w:rsidR="00611A5A" w:rsidRPr="00112A55" w:rsidRDefault="00611A5A" w:rsidP="004E1E10">
                            <w:pPr>
                              <w:spacing w:before="0"/>
                              <w:rPr>
                                <w:sz w:val="14"/>
                                <w:szCs w:val="20"/>
                                <w:lang w:val="en-CA" w:bidi="ar-EG"/>
                              </w:rPr>
                            </w:pPr>
                            <w:r>
                              <w:rPr>
                                <w:rFonts w:hint="cs"/>
                                <w:sz w:val="14"/>
                                <w:szCs w:val="20"/>
                                <w:rtl/>
                                <w:lang w:val="en-CA" w:bidi="ar-EG"/>
                              </w:rPr>
                              <w:t xml:space="preserve">كسب </w:t>
                            </w:r>
                            <w:r>
                              <w:rPr>
                                <w:sz w:val="14"/>
                                <w:szCs w:val="20"/>
                                <w:lang w:val="en-CA" w:bidi="ar-EG"/>
                              </w:rPr>
                              <w:t>kXm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59E7C" id="_x0000_s1122" type="#_x0000_t202" style="position:absolute;left:0;text-align:left;margin-left:227.85pt;margin-top:286.2pt;width:40.9pt;height:10.8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" stroked="f">
                <v:textbox inset="0,0,0,0">
                  <w:txbxContent>
                    <w:p w14:paraId="18C5E3A5" w14:textId="77777777" w:rsidR="00611A5A" w:rsidRPr="00112A55" w:rsidRDefault="00611A5A" w:rsidP="004E1E10">
                      <w:pPr>
                        <w:spacing w:before="0"/>
                        <w:rPr>
                          <w:sz w:val="14"/>
                          <w:szCs w:val="20"/>
                          <w:lang w:val="en-CA" w:bidi="ar-EG"/>
                        </w:rPr>
                      </w:pPr>
                      <w:r>
                        <w:rPr>
                          <w:rFonts w:hint="cs"/>
                          <w:sz w:val="14"/>
                          <w:szCs w:val="20"/>
                          <w:rtl/>
                          <w:lang w:val="en-CA" w:bidi="ar-EG"/>
                        </w:rPr>
                        <w:t xml:space="preserve">كسب </w:t>
                      </w:r>
                      <w:r>
                        <w:rPr>
                          <w:sz w:val="14"/>
                          <w:szCs w:val="20"/>
                          <w:lang w:val="en-CA" w:bidi="ar-EG"/>
                        </w:rPr>
                        <w:t>kXm</w:t>
                      </w:r>
                    </w:p>
                  </w:txbxContent>
                </v:textbox>
                <w10:wrap anchorx="margin"/>
              </v:shape>
            </w:pict>
          </mc:Fallback>
        </mc:AlternateContent>
      </w:r>
      <w:r w:rsidRPr="00EC5628">
        <w:rPr>
          <w:noProof/>
        </w:rPr>
        <mc:AlternateContent>
          <mc:Choice Requires="wps">
            <w:drawing>
              <wp:anchor distT="45720" distB="45720" distL="114300" distR="114300" simplePos="0" relativeHeight="251684352" behindDoc="0" locked="0" layoutInCell="1" allowOverlap="1" wp14:anchorId="61C4D802" wp14:editId="579FBD5C">
                <wp:simplePos x="0" y="0"/>
                <wp:positionH relativeFrom="margin">
                  <wp:posOffset>2600935</wp:posOffset>
                </wp:positionH>
                <wp:positionV relativeFrom="paragraph">
                  <wp:posOffset>4007409</wp:posOffset>
                </wp:positionV>
                <wp:extent cx="534111" cy="153009"/>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11" cy="153009"/>
                        </a:xfrm>
                        <a:prstGeom prst="rect">
                          <a:avLst/>
                        </a:prstGeom>
                        <a:solidFill>
                          <a:srgbClr val="FFFFFF"/>
                        </a:solidFill>
                        <a:ln w="9525">
                          <a:noFill/>
                          <a:miter lim="800000"/>
                          <a:headEnd/>
                          <a:tailEnd/>
                        </a:ln>
                      </wps:spPr>
                      <wps:txbx>
                        <w:txbxContent>
                          <w:p w14:paraId="722108C7" w14:textId="77777777" w:rsidR="00611A5A" w:rsidRPr="00112A55" w:rsidRDefault="00611A5A" w:rsidP="004E1E10">
                            <w:pPr>
                              <w:spacing w:before="0"/>
                              <w:rPr>
                                <w:sz w:val="14"/>
                                <w:szCs w:val="20"/>
                                <w:lang w:val="en-CA" w:bidi="ar-EG"/>
                              </w:rPr>
                            </w:pPr>
                            <w:r>
                              <w:rPr>
                                <w:rFonts w:hint="cs"/>
                                <w:sz w:val="14"/>
                                <w:szCs w:val="20"/>
                                <w:rtl/>
                                <w:lang w:val="en-CA" w:bidi="ar-EG"/>
                              </w:rPr>
                              <w:t xml:space="preserve">كسب </w:t>
                            </w:r>
                            <w:r>
                              <w:rPr>
                                <w:sz w:val="14"/>
                                <w:szCs w:val="20"/>
                                <w:lang w:val="en-CA" w:bidi="ar-EG"/>
                              </w:rPr>
                              <w:t>kXm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4D802" id="_x0000_s1123" type="#_x0000_t202" style="position:absolute;left:0;text-align:left;margin-left:204.8pt;margin-top:315.55pt;width:42.05pt;height:12.0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" stroked="f">
                <v:textbox inset="0,0,0,0">
                  <w:txbxContent>
                    <w:p w14:paraId="722108C7" w14:textId="77777777" w:rsidR="00611A5A" w:rsidRPr="00112A55" w:rsidRDefault="00611A5A" w:rsidP="004E1E10">
                      <w:pPr>
                        <w:spacing w:before="0"/>
                        <w:rPr>
                          <w:sz w:val="14"/>
                          <w:szCs w:val="20"/>
                          <w:lang w:val="en-CA" w:bidi="ar-EG"/>
                        </w:rPr>
                      </w:pPr>
                      <w:r>
                        <w:rPr>
                          <w:rFonts w:hint="cs"/>
                          <w:sz w:val="14"/>
                          <w:szCs w:val="20"/>
                          <w:rtl/>
                          <w:lang w:val="en-CA" w:bidi="ar-EG"/>
                        </w:rPr>
                        <w:t xml:space="preserve">كسب </w:t>
                      </w:r>
                      <w:r>
                        <w:rPr>
                          <w:sz w:val="14"/>
                          <w:szCs w:val="20"/>
                          <w:lang w:val="en-CA" w:bidi="ar-EG"/>
                        </w:rPr>
                        <w:t>kXm</w:t>
                      </w:r>
                    </w:p>
                  </w:txbxContent>
                </v:textbox>
                <w10:wrap anchorx="margin"/>
              </v:shape>
            </w:pict>
          </mc:Fallback>
        </mc:AlternateContent>
      </w:r>
      <w:r w:rsidRPr="00EC5628">
        <w:rPr>
          <w:noProof/>
        </w:rPr>
        <mc:AlternateContent>
          <mc:Choice Requires="wps">
            <w:drawing>
              <wp:anchor distT="45720" distB="45720" distL="114300" distR="114300" simplePos="0" relativeHeight="251680256" behindDoc="0" locked="0" layoutInCell="1" allowOverlap="1" wp14:anchorId="26305D32" wp14:editId="28741AC9">
                <wp:simplePos x="0" y="0"/>
                <wp:positionH relativeFrom="margin">
                  <wp:posOffset>3192501</wp:posOffset>
                </wp:positionH>
                <wp:positionV relativeFrom="paragraph">
                  <wp:posOffset>3312160</wp:posOffset>
                </wp:positionV>
                <wp:extent cx="584937" cy="309220"/>
                <wp:effectExtent l="0" t="0" r="5715"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37" cy="309220"/>
                        </a:xfrm>
                        <a:prstGeom prst="rect">
                          <a:avLst/>
                        </a:prstGeom>
                        <a:solidFill>
                          <a:srgbClr val="FADAD9"/>
                        </a:solidFill>
                        <a:ln w="9525">
                          <a:noFill/>
                          <a:miter lim="800000"/>
                          <a:headEnd/>
                          <a:tailEnd/>
                        </a:ln>
                      </wps:spPr>
                      <wps:txbx>
                        <w:txbxContent>
                          <w:p w14:paraId="498984B7"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مدى الماسح البانورامي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5D32" id="_x0000_s1124" type="#_x0000_t202" style="position:absolute;left:0;text-align:left;margin-left:251.4pt;margin-top:260.8pt;width:46.05pt;height:24.3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" fillcolor="#fadad9" stroked="f">
                <v:textbox inset="0,0,0,0">
                  <w:txbxContent>
                    <w:p w14:paraId="498984B7"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مدى الماسح البانورامي</w:t>
                      </w:r>
                    </w:p>
                  </w:txbxContent>
                </v:textbox>
                <w10:wrap anchorx="margin"/>
              </v:shape>
            </w:pict>
          </mc:Fallback>
        </mc:AlternateContent>
      </w:r>
      <w:r w:rsidRPr="00EC5628">
        <w:rPr>
          <w:noProof/>
        </w:rPr>
        <mc:AlternateContent>
          <mc:Choice Requires="wps">
            <w:drawing>
              <wp:anchor distT="45720" distB="45720" distL="114300" distR="114300" simplePos="0" relativeHeight="251681280" behindDoc="0" locked="0" layoutInCell="1" allowOverlap="1" wp14:anchorId="09345FC6" wp14:editId="394ADEBC">
                <wp:simplePos x="0" y="0"/>
                <wp:positionH relativeFrom="margin">
                  <wp:posOffset>2286457</wp:posOffset>
                </wp:positionH>
                <wp:positionV relativeFrom="paragraph">
                  <wp:posOffset>3297936</wp:posOffset>
                </wp:positionV>
                <wp:extent cx="585216" cy="324256"/>
                <wp:effectExtent l="0" t="0" r="5715"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 cy="324256"/>
                        </a:xfrm>
                        <a:prstGeom prst="rect">
                          <a:avLst/>
                        </a:prstGeom>
                        <a:solidFill>
                          <a:srgbClr val="E3EEFD"/>
                        </a:solidFill>
                        <a:ln w="9525">
                          <a:noFill/>
                          <a:miter lim="800000"/>
                          <a:headEnd/>
                          <a:tailEnd/>
                        </a:ln>
                      </wps:spPr>
                      <wps:txbx>
                        <w:txbxContent>
                          <w:p w14:paraId="31603AE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مدى الماسح البانورامي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45FC6" id="_x0000_s1125" type="#_x0000_t202" style="position:absolute;left:0;text-align:left;margin-left:180.05pt;margin-top:259.7pt;width:46.1pt;height:25.5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" fillcolor="#e3eefd" stroked="f">
                <v:textbox inset="0,0,0,0">
                  <w:txbxContent>
                    <w:p w14:paraId="31603AE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مدى الماسح البانورامي</w:t>
                      </w:r>
                    </w:p>
                  </w:txbxContent>
                </v:textbox>
                <w10:wrap anchorx="margin"/>
              </v:shape>
            </w:pict>
          </mc:Fallback>
        </mc:AlternateContent>
      </w:r>
      <w:r w:rsidRPr="00EC5628">
        <w:rPr>
          <w:noProof/>
        </w:rPr>
        <mc:AlternateContent>
          <mc:Choice Requires="wps">
            <w:drawing>
              <wp:anchor distT="45720" distB="45720" distL="114300" distR="114300" simplePos="0" relativeHeight="251679232" behindDoc="0" locked="0" layoutInCell="1" allowOverlap="1" wp14:anchorId="084FA7CB" wp14:editId="72E4D3E3">
                <wp:simplePos x="0" y="0"/>
                <wp:positionH relativeFrom="margin">
                  <wp:posOffset>3208172</wp:posOffset>
                </wp:positionH>
                <wp:positionV relativeFrom="paragraph">
                  <wp:posOffset>2917546</wp:posOffset>
                </wp:positionV>
                <wp:extent cx="534010" cy="186690"/>
                <wp:effectExtent l="0" t="0" r="0" b="381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10" cy="186690"/>
                        </a:xfrm>
                        <a:prstGeom prst="rect">
                          <a:avLst/>
                        </a:prstGeom>
                        <a:solidFill>
                          <a:srgbClr val="FFFFFF"/>
                        </a:solidFill>
                        <a:ln w="9525">
                          <a:noFill/>
                          <a:miter lim="800000"/>
                          <a:headEnd/>
                          <a:tailEnd/>
                        </a:ln>
                      </wps:spPr>
                      <wps:txbx>
                        <w:txbxContent>
                          <w:p w14:paraId="28DCDA1E" w14:textId="77777777" w:rsidR="00611A5A" w:rsidRPr="00112A55" w:rsidRDefault="00611A5A" w:rsidP="004E1E10">
                            <w:pPr>
                              <w:spacing w:before="0"/>
                              <w:jc w:val="center"/>
                              <w:rPr>
                                <w:sz w:val="14"/>
                                <w:szCs w:val="20"/>
                                <w:rtl/>
                                <w:lang w:val="en-CA" w:bidi="ar-EG"/>
                              </w:rPr>
                            </w:pPr>
                            <w:r>
                              <w:rPr>
                                <w:sz w:val="14"/>
                                <w:szCs w:val="20"/>
                                <w:lang w:val="en-CA" w:bidi="ar-EG"/>
                              </w:rPr>
                              <w:t>k</w:t>
                            </w:r>
                            <w:r>
                              <w:rPr>
                                <w:rFonts w:hint="cs"/>
                                <w:sz w:val="14"/>
                                <w:szCs w:val="20"/>
                                <w:rtl/>
                                <w:lang w:val="en-CA" w:bidi="ar-EG"/>
                              </w:rPr>
                              <w:t xml:space="preserve"> مواضع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A7CB" id="_x0000_s1126" type="#_x0000_t202" style="position:absolute;left:0;text-align:left;margin-left:252.6pt;margin-top:229.75pt;width:42.05pt;height:14.7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" stroked="f">
                <v:textbox inset="0,0,0,0">
                  <w:txbxContent>
                    <w:p w14:paraId="28DCDA1E" w14:textId="77777777" w:rsidR="00611A5A" w:rsidRPr="00112A55" w:rsidRDefault="00611A5A" w:rsidP="004E1E10">
                      <w:pPr>
                        <w:spacing w:before="0"/>
                        <w:jc w:val="center"/>
                        <w:rPr>
                          <w:sz w:val="14"/>
                          <w:szCs w:val="20"/>
                          <w:rtl/>
                          <w:lang w:val="en-CA" w:bidi="ar-EG"/>
                        </w:rPr>
                      </w:pPr>
                      <w:r>
                        <w:rPr>
                          <w:sz w:val="14"/>
                          <w:szCs w:val="20"/>
                          <w:lang w:val="en-CA" w:bidi="ar-EG"/>
                        </w:rPr>
                        <w:t>k</w:t>
                      </w:r>
                      <w:r>
                        <w:rPr>
                          <w:rFonts w:hint="cs"/>
                          <w:sz w:val="14"/>
                          <w:szCs w:val="20"/>
                          <w:rtl/>
                          <w:lang w:val="en-CA" w:bidi="ar-EG"/>
                        </w:rPr>
                        <w:t xml:space="preserve"> مواضع</w:t>
                      </w:r>
                    </w:p>
                  </w:txbxContent>
                </v:textbox>
                <w10:wrap anchorx="margin"/>
              </v:shape>
            </w:pict>
          </mc:Fallback>
        </mc:AlternateContent>
      </w:r>
      <w:r w:rsidRPr="00EC5628">
        <w:rPr>
          <w:noProof/>
        </w:rPr>
        <mc:AlternateContent>
          <mc:Choice Requires="wps">
            <w:drawing>
              <wp:anchor distT="45720" distB="45720" distL="114300" distR="114300" simplePos="0" relativeHeight="251682304" behindDoc="0" locked="0" layoutInCell="1" allowOverlap="1" wp14:anchorId="4FA18DB2" wp14:editId="03C5C49A">
                <wp:simplePos x="0" y="0"/>
                <wp:positionH relativeFrom="margin">
                  <wp:posOffset>1891436</wp:posOffset>
                </wp:positionH>
                <wp:positionV relativeFrom="paragraph">
                  <wp:posOffset>3100426</wp:posOffset>
                </wp:positionV>
                <wp:extent cx="482804" cy="157759"/>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4" cy="157759"/>
                        </a:xfrm>
                        <a:prstGeom prst="rect">
                          <a:avLst/>
                        </a:prstGeom>
                        <a:solidFill>
                          <a:srgbClr val="FFFFFF"/>
                        </a:solidFill>
                        <a:ln w="9525">
                          <a:noFill/>
                          <a:miter lim="800000"/>
                          <a:headEnd/>
                          <a:tailEnd/>
                        </a:ln>
                      </wps:spPr>
                      <wps:txbx>
                        <w:txbxContent>
                          <w:p w14:paraId="4727FCA6" w14:textId="77777777" w:rsidR="00611A5A" w:rsidRPr="00112A55" w:rsidRDefault="00611A5A" w:rsidP="004E1E10">
                            <w:pPr>
                              <w:spacing w:before="0"/>
                              <w:rPr>
                                <w:sz w:val="14"/>
                                <w:szCs w:val="20"/>
                                <w:rtl/>
                                <w:lang w:val="en-CA" w:bidi="ar-EG"/>
                              </w:rPr>
                            </w:pPr>
                            <w:r>
                              <w:rPr>
                                <w:sz w:val="14"/>
                                <w:szCs w:val="20"/>
                                <w:lang w:val="en-CA" w:bidi="ar-EG"/>
                              </w:rPr>
                              <w:t>k</w:t>
                            </w:r>
                            <w:r>
                              <w:rPr>
                                <w:rFonts w:hint="cs"/>
                                <w:sz w:val="14"/>
                                <w:szCs w:val="20"/>
                                <w:rtl/>
                                <w:lang w:val="en-CA" w:bidi="ar-EG"/>
                              </w:rPr>
                              <w:t xml:space="preserve"> كسب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18DB2" id="_x0000_s1127" type="#_x0000_t202" style="position:absolute;left:0;text-align:left;margin-left:148.95pt;margin-top:244.15pt;width:38pt;height:12.4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" stroked="f">
                <v:textbox inset="0,0,0,0">
                  <w:txbxContent>
                    <w:p w14:paraId="4727FCA6" w14:textId="77777777" w:rsidR="00611A5A" w:rsidRPr="00112A55" w:rsidRDefault="00611A5A" w:rsidP="004E1E10">
                      <w:pPr>
                        <w:spacing w:before="0"/>
                        <w:rPr>
                          <w:sz w:val="14"/>
                          <w:szCs w:val="20"/>
                          <w:rtl/>
                          <w:lang w:val="en-CA" w:bidi="ar-EG"/>
                        </w:rPr>
                      </w:pPr>
                      <w:r>
                        <w:rPr>
                          <w:sz w:val="14"/>
                          <w:szCs w:val="20"/>
                          <w:lang w:val="en-CA" w:bidi="ar-EG"/>
                        </w:rPr>
                        <w:t>k</w:t>
                      </w:r>
                      <w:r>
                        <w:rPr>
                          <w:rFonts w:hint="cs"/>
                          <w:sz w:val="14"/>
                          <w:szCs w:val="20"/>
                          <w:rtl/>
                          <w:lang w:val="en-CA" w:bidi="ar-EG"/>
                        </w:rPr>
                        <w:t xml:space="preserve"> كسب</w:t>
                      </w:r>
                    </w:p>
                  </w:txbxContent>
                </v:textbox>
                <w10:wrap anchorx="margin"/>
              </v:shape>
            </w:pict>
          </mc:Fallback>
        </mc:AlternateContent>
      </w:r>
      <w:r w:rsidRPr="00EC5628">
        <w:rPr>
          <w:noProof/>
        </w:rPr>
        <mc:AlternateContent>
          <mc:Choice Requires="wps">
            <w:drawing>
              <wp:anchor distT="45720" distB="45720" distL="114300" distR="114300" simplePos="0" relativeHeight="251692544" behindDoc="0" locked="0" layoutInCell="1" allowOverlap="1" wp14:anchorId="551400BD" wp14:editId="7B6D46B9">
                <wp:simplePos x="0" y="0"/>
                <wp:positionH relativeFrom="margin">
                  <wp:posOffset>1181354</wp:posOffset>
                </wp:positionH>
                <wp:positionV relativeFrom="paragraph">
                  <wp:posOffset>2792780</wp:posOffset>
                </wp:positionV>
                <wp:extent cx="775512" cy="190196"/>
                <wp:effectExtent l="0" t="0" r="5715" b="63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12" cy="190196"/>
                        </a:xfrm>
                        <a:prstGeom prst="rect">
                          <a:avLst/>
                        </a:prstGeom>
                        <a:solidFill>
                          <a:srgbClr val="FFFFFF"/>
                        </a:solidFill>
                        <a:ln w="9525">
                          <a:noFill/>
                          <a:miter lim="800000"/>
                          <a:headEnd/>
                          <a:tailEnd/>
                        </a:ln>
                      </wps:spPr>
                      <wps:txbx>
                        <w:txbxContent>
                          <w:p w14:paraId="796F0420" w14:textId="77777777" w:rsidR="00611A5A" w:rsidRPr="00112A55" w:rsidRDefault="00611A5A" w:rsidP="004E1E10">
                            <w:pPr>
                              <w:spacing w:before="0"/>
                              <w:rPr>
                                <w:sz w:val="14"/>
                                <w:szCs w:val="20"/>
                                <w:rtl/>
                                <w:lang w:val="en-CA" w:bidi="ar-EG"/>
                              </w:rPr>
                            </w:pPr>
                            <w:r>
                              <w:rPr>
                                <w:rFonts w:hint="cs"/>
                                <w:sz w:val="14"/>
                                <w:szCs w:val="20"/>
                                <w:rtl/>
                                <w:lang w:val="en-CA" w:bidi="ar-EG"/>
                              </w:rPr>
                              <w:t>انحراف الكائن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400BD" id="_x0000_s1128" type="#_x0000_t202" style="position:absolute;left:0;text-align:left;margin-left:93pt;margin-top:219.9pt;width:61.05pt;height:1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" stroked="f">
                <v:textbox inset="0,0,0,0">
                  <w:txbxContent>
                    <w:p w14:paraId="796F0420" w14:textId="77777777" w:rsidR="00611A5A" w:rsidRPr="00112A55" w:rsidRDefault="00611A5A" w:rsidP="004E1E10">
                      <w:pPr>
                        <w:spacing w:before="0"/>
                        <w:rPr>
                          <w:sz w:val="14"/>
                          <w:szCs w:val="20"/>
                          <w:rtl/>
                          <w:lang w:val="en-CA" w:bidi="ar-EG"/>
                        </w:rPr>
                      </w:pPr>
                      <w:r>
                        <w:rPr>
                          <w:rFonts w:hint="cs"/>
                          <w:sz w:val="14"/>
                          <w:szCs w:val="20"/>
                          <w:rtl/>
                          <w:lang w:val="en-CA" w:bidi="ar-EG"/>
                        </w:rPr>
                        <w:t>انحراف الكائن</w:t>
                      </w:r>
                    </w:p>
                  </w:txbxContent>
                </v:textbox>
                <w10:wrap anchorx="margin"/>
              </v:shape>
            </w:pict>
          </mc:Fallback>
        </mc:AlternateContent>
      </w:r>
      <w:r w:rsidRPr="00EC5628">
        <w:rPr>
          <w:noProof/>
        </w:rPr>
        <mc:AlternateContent>
          <mc:Choice Requires="wps">
            <w:drawing>
              <wp:anchor distT="45720" distB="45720" distL="114300" distR="114300" simplePos="0" relativeHeight="251710976" behindDoc="0" locked="0" layoutInCell="1" allowOverlap="1" wp14:anchorId="2A3F0EE9" wp14:editId="502BC31B">
                <wp:simplePos x="0" y="0"/>
                <wp:positionH relativeFrom="margin">
                  <wp:posOffset>3222371</wp:posOffset>
                </wp:positionH>
                <wp:positionV relativeFrom="paragraph">
                  <wp:posOffset>2125370</wp:posOffset>
                </wp:positionV>
                <wp:extent cx="555523" cy="263347"/>
                <wp:effectExtent l="0" t="0" r="0" b="381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23" cy="263347"/>
                        </a:xfrm>
                        <a:prstGeom prst="rect">
                          <a:avLst/>
                        </a:prstGeom>
                        <a:solidFill>
                          <a:srgbClr val="FADAD9"/>
                        </a:solidFill>
                        <a:ln w="9525">
                          <a:noFill/>
                          <a:miter lim="800000"/>
                          <a:headEnd/>
                          <a:tailEnd/>
                        </a:ln>
                      </wps:spPr>
                      <wps:txbx>
                        <w:txbxContent>
                          <w:p w14:paraId="5FF76D58"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الإمساك بالقناة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0EE9" id="_x0000_s1129" type="#_x0000_t202" style="position:absolute;left:0;text-align:left;margin-left:253.75pt;margin-top:167.35pt;width:43.75pt;height:20.75pt;z-index:25171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" fillcolor="#fadad9" stroked="f">
                <v:textbox inset="0,0,0,0">
                  <w:txbxContent>
                    <w:p w14:paraId="5FF76D58"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الإمساك بالقناة</w:t>
                      </w:r>
                    </w:p>
                  </w:txbxContent>
                </v:textbox>
                <w10:wrap anchorx="margin"/>
              </v:shape>
            </w:pict>
          </mc:Fallback>
        </mc:AlternateContent>
      </w:r>
      <w:r w:rsidRPr="00EC5628">
        <w:rPr>
          <w:noProof/>
        </w:rPr>
        <mc:AlternateContent>
          <mc:Choice Requires="wps">
            <w:drawing>
              <wp:anchor distT="45720" distB="45720" distL="114300" distR="114300" simplePos="0" relativeHeight="251698688" behindDoc="0" locked="0" layoutInCell="1" allowOverlap="1" wp14:anchorId="39E8C112" wp14:editId="31439659">
                <wp:simplePos x="0" y="0"/>
                <wp:positionH relativeFrom="margin">
                  <wp:posOffset>2258034</wp:posOffset>
                </wp:positionH>
                <wp:positionV relativeFrom="paragraph">
                  <wp:posOffset>1439545</wp:posOffset>
                </wp:positionV>
                <wp:extent cx="605942" cy="292608"/>
                <wp:effectExtent l="0" t="0" r="381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42" cy="292608"/>
                        </a:xfrm>
                        <a:prstGeom prst="rect">
                          <a:avLst/>
                        </a:prstGeom>
                        <a:solidFill>
                          <a:srgbClr val="E8DFED"/>
                        </a:solidFill>
                        <a:ln w="9525">
                          <a:noFill/>
                          <a:miter lim="800000"/>
                          <a:headEnd/>
                          <a:tailEnd/>
                        </a:ln>
                      </wps:spPr>
                      <wps:txbx>
                        <w:txbxContent>
                          <w:p w14:paraId="2DA2981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الإمساك بحافة الشاشة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C112" id="_x0000_s1130" type="#_x0000_t202" style="position:absolute;left:0;text-align:left;margin-left:177.8pt;margin-top:113.35pt;width:47.7pt;height:23.0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" fillcolor="#e8dfed" stroked="f">
                <v:textbox inset="0,0,0,0">
                  <w:txbxContent>
                    <w:p w14:paraId="2DA2981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الإمساك بحافة الشاشة</w:t>
                      </w:r>
                    </w:p>
                  </w:txbxContent>
                </v:textbox>
                <w10:wrap anchorx="margin"/>
              </v:shape>
            </w:pict>
          </mc:Fallback>
        </mc:AlternateContent>
      </w:r>
      <w:r w:rsidRPr="00EC5628">
        <w:rPr>
          <w:noProof/>
        </w:rPr>
        <mc:AlternateContent>
          <mc:Choice Requires="wps">
            <w:drawing>
              <wp:anchor distT="45720" distB="45720" distL="114300" distR="114300" simplePos="0" relativeHeight="251709952" behindDoc="0" locked="0" layoutInCell="1" allowOverlap="1" wp14:anchorId="08EBA0C3" wp14:editId="528316CE">
                <wp:simplePos x="0" y="0"/>
                <wp:positionH relativeFrom="margin">
                  <wp:posOffset>1238580</wp:posOffset>
                </wp:positionH>
                <wp:positionV relativeFrom="paragraph">
                  <wp:posOffset>1299312</wp:posOffset>
                </wp:positionV>
                <wp:extent cx="701523" cy="231140"/>
                <wp:effectExtent l="0" t="0" r="381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23" cy="231140"/>
                        </a:xfrm>
                        <a:prstGeom prst="rect">
                          <a:avLst/>
                        </a:prstGeom>
                        <a:solidFill>
                          <a:srgbClr val="FFFFFF"/>
                        </a:solidFill>
                        <a:ln w="9525">
                          <a:noFill/>
                          <a:miter lim="800000"/>
                          <a:headEnd/>
                          <a:tailEnd/>
                        </a:ln>
                      </wps:spPr>
                      <wps:txbx>
                        <w:txbxContent>
                          <w:p w14:paraId="2CAEAAA9" w14:textId="77777777" w:rsidR="00611A5A" w:rsidRPr="00112A55" w:rsidRDefault="00611A5A" w:rsidP="004E1E10">
                            <w:pPr>
                              <w:spacing w:before="0"/>
                              <w:rPr>
                                <w:sz w:val="14"/>
                                <w:szCs w:val="20"/>
                                <w:rtl/>
                                <w:lang w:val="en-CA" w:bidi="ar-EG"/>
                              </w:rPr>
                            </w:pPr>
                            <w:r>
                              <w:rPr>
                                <w:rFonts w:hint="cs"/>
                                <w:sz w:val="14"/>
                                <w:szCs w:val="20"/>
                                <w:rtl/>
                                <w:lang w:val="en-CA" w:bidi="ar-EG"/>
                              </w:rPr>
                              <w:t>الإمساك بحافة الشاشة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BA0C3" id="_x0000_s1131" type="#_x0000_t202" style="position:absolute;left:0;text-align:left;margin-left:97.55pt;margin-top:102.3pt;width:55.25pt;height:18.2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" stroked="f">
                <v:textbox inset="0,0,0,0">
                  <w:txbxContent>
                    <w:p w14:paraId="2CAEAAA9" w14:textId="77777777" w:rsidR="00611A5A" w:rsidRPr="00112A55" w:rsidRDefault="00611A5A" w:rsidP="004E1E10">
                      <w:pPr>
                        <w:spacing w:before="0"/>
                        <w:rPr>
                          <w:sz w:val="14"/>
                          <w:szCs w:val="20"/>
                          <w:rtl/>
                          <w:lang w:val="en-CA" w:bidi="ar-EG"/>
                        </w:rPr>
                      </w:pPr>
                      <w:r>
                        <w:rPr>
                          <w:rFonts w:hint="cs"/>
                          <w:sz w:val="14"/>
                          <w:szCs w:val="20"/>
                          <w:rtl/>
                          <w:lang w:val="en-CA" w:bidi="ar-EG"/>
                        </w:rPr>
                        <w:t>الإمساك بحافة الشاشة</w:t>
                      </w:r>
                    </w:p>
                  </w:txbxContent>
                </v:textbox>
                <w10:wrap anchorx="margin"/>
              </v:shape>
            </w:pict>
          </mc:Fallback>
        </mc:AlternateContent>
      </w:r>
      <w:r w:rsidRPr="00EC5628">
        <w:rPr>
          <w:noProof/>
        </w:rPr>
        <mc:AlternateContent>
          <mc:Choice Requires="wps">
            <w:drawing>
              <wp:anchor distT="45720" distB="45720" distL="114300" distR="114300" simplePos="0" relativeHeight="251702784" behindDoc="0" locked="0" layoutInCell="1" allowOverlap="1" wp14:anchorId="0A0EBEFF" wp14:editId="72C1EE29">
                <wp:simplePos x="0" y="0"/>
                <wp:positionH relativeFrom="margin">
                  <wp:posOffset>2622956</wp:posOffset>
                </wp:positionH>
                <wp:positionV relativeFrom="paragraph">
                  <wp:posOffset>2529840</wp:posOffset>
                </wp:positionV>
                <wp:extent cx="299670" cy="182575"/>
                <wp:effectExtent l="0" t="0" r="5715" b="825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70" cy="182575"/>
                        </a:xfrm>
                        <a:prstGeom prst="rect">
                          <a:avLst/>
                        </a:prstGeom>
                        <a:solidFill>
                          <a:srgbClr val="FFFFFF"/>
                        </a:solidFill>
                        <a:ln w="9525">
                          <a:noFill/>
                          <a:miter lim="800000"/>
                          <a:headEnd/>
                          <a:tailEnd/>
                        </a:ln>
                      </wps:spPr>
                      <wps:txbx>
                        <w:txbxContent>
                          <w:p w14:paraId="7D736E91" w14:textId="77777777" w:rsidR="00611A5A" w:rsidRPr="00112A55" w:rsidRDefault="00611A5A" w:rsidP="004E1E10">
                            <w:pPr>
                              <w:spacing w:before="0"/>
                              <w:rPr>
                                <w:sz w:val="14"/>
                                <w:szCs w:val="20"/>
                                <w:rtl/>
                                <w:lang w:val="en-CA" w:bidi="ar-EG"/>
                              </w:rPr>
                            </w:pPr>
                            <w:r>
                              <w:rPr>
                                <w:rFonts w:hint="cs"/>
                                <w:sz w:val="14"/>
                                <w:szCs w:val="20"/>
                                <w:rtl/>
                                <w:lang w:val="en-CA" w:bidi="ar-EG"/>
                              </w:rPr>
                              <w:t>الموضع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EBEFF" id="_x0000_s1132" type="#_x0000_t202" style="position:absolute;left:0;text-align:left;margin-left:206.55pt;margin-top:199.2pt;width:23.6pt;height:14.4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" stroked="f">
                <v:textbox inset="0,0,0,0">
                  <w:txbxContent>
                    <w:p w14:paraId="7D736E91" w14:textId="77777777" w:rsidR="00611A5A" w:rsidRPr="00112A55" w:rsidRDefault="00611A5A" w:rsidP="004E1E10">
                      <w:pPr>
                        <w:spacing w:before="0"/>
                        <w:rPr>
                          <w:sz w:val="14"/>
                          <w:szCs w:val="20"/>
                          <w:rtl/>
                          <w:lang w:val="en-CA" w:bidi="ar-EG"/>
                        </w:rPr>
                      </w:pPr>
                      <w:r>
                        <w:rPr>
                          <w:rFonts w:hint="cs"/>
                          <w:sz w:val="14"/>
                          <w:szCs w:val="20"/>
                          <w:rtl/>
                          <w:lang w:val="en-CA" w:bidi="ar-EG"/>
                        </w:rPr>
                        <w:t>الموضع</w:t>
                      </w:r>
                    </w:p>
                  </w:txbxContent>
                </v:textbox>
                <w10:wrap anchorx="margin"/>
              </v:shape>
            </w:pict>
          </mc:Fallback>
        </mc:AlternateContent>
      </w:r>
      <w:r w:rsidRPr="00EC5628">
        <w:rPr>
          <w:noProof/>
        </w:rPr>
        <mc:AlternateContent>
          <mc:Choice Requires="wps">
            <w:drawing>
              <wp:anchor distT="45720" distB="45720" distL="114300" distR="114300" simplePos="0" relativeHeight="251708928" behindDoc="0" locked="0" layoutInCell="1" allowOverlap="1" wp14:anchorId="14DA9D93" wp14:editId="21DBBB7D">
                <wp:simplePos x="0" y="0"/>
                <wp:positionH relativeFrom="margin">
                  <wp:posOffset>2308403</wp:posOffset>
                </wp:positionH>
                <wp:positionV relativeFrom="paragraph">
                  <wp:posOffset>2134819</wp:posOffset>
                </wp:positionV>
                <wp:extent cx="555523" cy="263347"/>
                <wp:effectExtent l="0" t="0" r="0" b="381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23" cy="263347"/>
                        </a:xfrm>
                        <a:prstGeom prst="rect">
                          <a:avLst/>
                        </a:prstGeom>
                        <a:solidFill>
                          <a:srgbClr val="E3EEFD"/>
                        </a:solidFill>
                        <a:ln w="9525">
                          <a:noFill/>
                          <a:miter lim="800000"/>
                          <a:headEnd/>
                          <a:tailEnd/>
                        </a:ln>
                      </wps:spPr>
                      <wps:txbx>
                        <w:txbxContent>
                          <w:p w14:paraId="660EF2A0"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الإمساك بالقناة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A9D93" id="_x0000_s1133" type="#_x0000_t202" style="position:absolute;left:0;text-align:left;margin-left:181.75pt;margin-top:168.1pt;width:43.75pt;height:20.75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" fillcolor="#e3eefd" stroked="f">
                <v:textbox inset="0,0,0,0">
                  <w:txbxContent>
                    <w:p w14:paraId="660EF2A0"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الإمساك بالقناة</w:t>
                      </w:r>
                    </w:p>
                  </w:txbxContent>
                </v:textbox>
                <w10:wrap anchorx="margin"/>
              </v:shape>
            </w:pict>
          </mc:Fallback>
        </mc:AlternateContent>
      </w:r>
      <w:r w:rsidRPr="00EC5628">
        <w:rPr>
          <w:noProof/>
        </w:rPr>
        <mc:AlternateContent>
          <mc:Choice Requires="wps">
            <w:drawing>
              <wp:anchor distT="45720" distB="45720" distL="114300" distR="114300" simplePos="0" relativeHeight="251677184" behindDoc="0" locked="0" layoutInCell="1" allowOverlap="1" wp14:anchorId="05B46EE6" wp14:editId="760F21C7">
                <wp:simplePos x="0" y="0"/>
                <wp:positionH relativeFrom="margin">
                  <wp:posOffset>1328166</wp:posOffset>
                </wp:positionH>
                <wp:positionV relativeFrom="paragraph">
                  <wp:posOffset>2171395</wp:posOffset>
                </wp:positionV>
                <wp:extent cx="638962" cy="174651"/>
                <wp:effectExtent l="0" t="0" r="889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62" cy="174651"/>
                        </a:xfrm>
                        <a:prstGeom prst="rect">
                          <a:avLst/>
                        </a:prstGeom>
                        <a:solidFill>
                          <a:srgbClr val="FFFFFF"/>
                        </a:solidFill>
                        <a:ln w="9525">
                          <a:noFill/>
                          <a:miter lim="800000"/>
                          <a:headEnd/>
                          <a:tailEnd/>
                        </a:ln>
                      </wps:spPr>
                      <wps:txbx>
                        <w:txbxContent>
                          <w:p w14:paraId="2CAB6075"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الإمساك بالقناة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46EE6" id="_x0000_s1134" type="#_x0000_t202" style="position:absolute;left:0;text-align:left;margin-left:104.6pt;margin-top:171pt;width:50.3pt;height:13.7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" stroked="f">
                <v:textbox inset="0,0,0,0">
                  <w:txbxContent>
                    <w:p w14:paraId="2CAB6075"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الإمساك بالقناة</w:t>
                      </w:r>
                    </w:p>
                  </w:txbxContent>
                </v:textbox>
                <w10:wrap anchorx="margin"/>
              </v:shape>
            </w:pict>
          </mc:Fallback>
        </mc:AlternateContent>
      </w:r>
      <w:r w:rsidRPr="00EC5628">
        <w:rPr>
          <w:noProof/>
        </w:rPr>
        <mc:AlternateContent>
          <mc:Choice Requires="wps">
            <w:drawing>
              <wp:anchor distT="45720" distB="45720" distL="114300" distR="114300" simplePos="0" relativeHeight="251678208" behindDoc="0" locked="0" layoutInCell="1" allowOverlap="1" wp14:anchorId="3D8FC049" wp14:editId="4ED08710">
                <wp:simplePos x="0" y="0"/>
                <wp:positionH relativeFrom="margin">
                  <wp:posOffset>3369107</wp:posOffset>
                </wp:positionH>
                <wp:positionV relativeFrom="paragraph">
                  <wp:posOffset>1783691</wp:posOffset>
                </wp:positionV>
                <wp:extent cx="563270" cy="171780"/>
                <wp:effectExtent l="0" t="0" r="8255"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0" cy="171780"/>
                        </a:xfrm>
                        <a:prstGeom prst="rect">
                          <a:avLst/>
                        </a:prstGeom>
                        <a:solidFill>
                          <a:srgbClr val="FFFFFF"/>
                        </a:solidFill>
                        <a:ln w="9525">
                          <a:noFill/>
                          <a:miter lim="800000"/>
                          <a:headEnd/>
                          <a:tailEnd/>
                        </a:ln>
                      </wps:spPr>
                      <wps:txbx>
                        <w:txbxContent>
                          <w:p w14:paraId="2D6EFA8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قناع القناة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FC049" id="_x0000_s1135" type="#_x0000_t202" style="position:absolute;left:0;text-align:left;margin-left:265.3pt;margin-top:140.45pt;width:44.35pt;height:13.5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" stroked="f">
                <v:textbox inset="0,0,0,0">
                  <w:txbxContent>
                    <w:p w14:paraId="2D6EFA8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قناع القناة</w:t>
                      </w:r>
                    </w:p>
                  </w:txbxContent>
                </v:textbox>
                <w10:wrap anchorx="margin"/>
              </v:shape>
            </w:pict>
          </mc:Fallback>
        </mc:AlternateContent>
      </w:r>
      <w:r w:rsidRPr="00EC5628">
        <w:rPr>
          <w:noProof/>
        </w:rPr>
        <mc:AlternateContent>
          <mc:Choice Requires="wps">
            <w:drawing>
              <wp:anchor distT="45720" distB="45720" distL="114300" distR="114300" simplePos="0" relativeHeight="251676160" behindDoc="0" locked="0" layoutInCell="1" allowOverlap="1" wp14:anchorId="30DA42C9" wp14:editId="4040E7EB">
                <wp:simplePos x="0" y="0"/>
                <wp:positionH relativeFrom="margin">
                  <wp:posOffset>3676345</wp:posOffset>
                </wp:positionH>
                <wp:positionV relativeFrom="paragraph">
                  <wp:posOffset>1454505</wp:posOffset>
                </wp:positionV>
                <wp:extent cx="551180" cy="277977"/>
                <wp:effectExtent l="0" t="0" r="1270" b="825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7977"/>
                        </a:xfrm>
                        <a:prstGeom prst="rect">
                          <a:avLst/>
                        </a:prstGeom>
                        <a:solidFill>
                          <a:srgbClr val="FADAD9"/>
                        </a:solidFill>
                        <a:ln w="9525">
                          <a:noFill/>
                          <a:miter lim="800000"/>
                          <a:headEnd/>
                          <a:tailEnd/>
                        </a:ln>
                      </wps:spPr>
                      <wps:txbx>
                        <w:txbxContent>
                          <w:p w14:paraId="206C66DC" w14:textId="77777777" w:rsidR="00611A5A" w:rsidRPr="00112A55" w:rsidRDefault="00611A5A" w:rsidP="004E1E10">
                            <w:pPr>
                              <w:spacing w:before="0"/>
                              <w:rPr>
                                <w:sz w:val="14"/>
                                <w:szCs w:val="20"/>
                                <w:rtl/>
                                <w:lang w:val="en-CA" w:bidi="ar-EG"/>
                              </w:rPr>
                            </w:pPr>
                            <w:r>
                              <w:rPr>
                                <w:rFonts w:hint="cs"/>
                                <w:sz w:val="14"/>
                                <w:szCs w:val="20"/>
                                <w:rtl/>
                                <w:lang w:val="en-CA" w:bidi="ar-EG"/>
                              </w:rPr>
                              <w:t>استبعاد المنطقة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A42C9" id="_x0000_s1136" type="#_x0000_t202" style="position:absolute;left:0;text-align:left;margin-left:289.5pt;margin-top:114.55pt;width:43.4pt;height:21.9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" fillcolor="#fadad9" stroked="f">
                <v:textbox inset="0,0,0,0">
                  <w:txbxContent>
                    <w:p w14:paraId="206C66DC" w14:textId="77777777" w:rsidR="00611A5A" w:rsidRPr="00112A55" w:rsidRDefault="00611A5A" w:rsidP="004E1E10">
                      <w:pPr>
                        <w:spacing w:before="0"/>
                        <w:rPr>
                          <w:sz w:val="14"/>
                          <w:szCs w:val="20"/>
                          <w:rtl/>
                          <w:lang w:val="en-CA" w:bidi="ar-EG"/>
                        </w:rPr>
                      </w:pPr>
                      <w:r>
                        <w:rPr>
                          <w:rFonts w:hint="cs"/>
                          <w:sz w:val="14"/>
                          <w:szCs w:val="20"/>
                          <w:rtl/>
                          <w:lang w:val="en-CA" w:bidi="ar-EG"/>
                        </w:rPr>
                        <w:t>استبعاد المنطقة</w:t>
                      </w:r>
                    </w:p>
                  </w:txbxContent>
                </v:textbox>
                <w10:wrap anchorx="margin"/>
              </v:shape>
            </w:pict>
          </mc:Fallback>
        </mc:AlternateContent>
      </w:r>
      <w:r w:rsidRPr="00EC5628">
        <w:rPr>
          <w:noProof/>
        </w:rPr>
        <mc:AlternateContent>
          <mc:Choice Requires="wps">
            <w:drawing>
              <wp:anchor distT="45720" distB="45720" distL="114300" distR="114300" simplePos="0" relativeHeight="251675136" behindDoc="0" locked="0" layoutInCell="1" allowOverlap="1" wp14:anchorId="150E067A" wp14:editId="561B4392">
                <wp:simplePos x="0" y="0"/>
                <wp:positionH relativeFrom="margin">
                  <wp:posOffset>3675812</wp:posOffset>
                </wp:positionH>
                <wp:positionV relativeFrom="paragraph">
                  <wp:posOffset>1074115</wp:posOffset>
                </wp:positionV>
                <wp:extent cx="570586" cy="167690"/>
                <wp:effectExtent l="0" t="0" r="1270" b="381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6" cy="167690"/>
                        </a:xfrm>
                        <a:prstGeom prst="rect">
                          <a:avLst/>
                        </a:prstGeom>
                        <a:solidFill>
                          <a:srgbClr val="FFFFFF"/>
                        </a:solidFill>
                        <a:ln w="9525">
                          <a:noFill/>
                          <a:miter lim="800000"/>
                          <a:headEnd/>
                          <a:tailEnd/>
                        </a:ln>
                      </wps:spPr>
                      <wps:txbx>
                        <w:txbxContent>
                          <w:p w14:paraId="5BC989D5"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استبعاد المنطقة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E067A" id="_x0000_s1137" type="#_x0000_t202" style="position:absolute;left:0;text-align:left;margin-left:289.45pt;margin-top:84.6pt;width:44.95pt;height:13.2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" stroked="f">
                <v:textbox inset="0,0,0,0">
                  <w:txbxContent>
                    <w:p w14:paraId="5BC989D5"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استبعاد المنطقة</w:t>
                      </w:r>
                    </w:p>
                  </w:txbxContent>
                </v:textbox>
                <w10:wrap anchorx="margin"/>
              </v:shape>
            </w:pict>
          </mc:Fallback>
        </mc:AlternateContent>
      </w:r>
      <w:r w:rsidRPr="00EC5628">
        <w:rPr>
          <w:noProof/>
        </w:rPr>
        <mc:AlternateContent>
          <mc:Choice Requires="wps">
            <w:drawing>
              <wp:anchor distT="45720" distB="45720" distL="114300" distR="114300" simplePos="0" relativeHeight="251699712" behindDoc="0" locked="0" layoutInCell="1" allowOverlap="1" wp14:anchorId="6EFC1C4A" wp14:editId="58D6446F">
                <wp:simplePos x="0" y="0"/>
                <wp:positionH relativeFrom="margin">
                  <wp:posOffset>2286457</wp:posOffset>
                </wp:positionH>
                <wp:positionV relativeFrom="paragraph">
                  <wp:posOffset>949757</wp:posOffset>
                </wp:positionV>
                <wp:extent cx="549275" cy="270662"/>
                <wp:effectExtent l="0" t="0" r="3175"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70662"/>
                        </a:xfrm>
                        <a:prstGeom prst="rect">
                          <a:avLst/>
                        </a:prstGeom>
                        <a:solidFill>
                          <a:srgbClr val="E8DFED"/>
                        </a:solidFill>
                        <a:ln w="9525">
                          <a:noFill/>
                          <a:miter lim="800000"/>
                          <a:headEnd/>
                          <a:tailEnd/>
                        </a:ln>
                      </wps:spPr>
                      <wps:txbx>
                        <w:txbxContent>
                          <w:p w14:paraId="34EF35E0" w14:textId="77777777" w:rsidR="00611A5A" w:rsidRPr="00112A55" w:rsidRDefault="00611A5A" w:rsidP="004E1E10">
                            <w:pPr>
                              <w:spacing w:before="0"/>
                              <w:rPr>
                                <w:sz w:val="14"/>
                                <w:szCs w:val="20"/>
                                <w:rtl/>
                                <w:lang w:val="en-CA" w:bidi="ar-EG"/>
                              </w:rPr>
                            </w:pPr>
                            <w:r>
                              <w:rPr>
                                <w:rFonts w:hint="cs"/>
                                <w:sz w:val="14"/>
                                <w:szCs w:val="20"/>
                                <w:rtl/>
                                <w:lang w:val="en-CA" w:bidi="ar-EG"/>
                              </w:rPr>
                              <w:t>مقايسة الشاشة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C1C4A" id="_x0000_s1138" type="#_x0000_t202" style="position:absolute;left:0;text-align:left;margin-left:180.05pt;margin-top:74.8pt;width:43.25pt;height:21.3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" fillcolor="#e8dfed" stroked="f">
                <v:textbox inset="0,0,0,0">
                  <w:txbxContent>
                    <w:p w14:paraId="34EF35E0" w14:textId="77777777" w:rsidR="00611A5A" w:rsidRPr="00112A55" w:rsidRDefault="00611A5A" w:rsidP="004E1E10">
                      <w:pPr>
                        <w:spacing w:before="0"/>
                        <w:rPr>
                          <w:sz w:val="14"/>
                          <w:szCs w:val="20"/>
                          <w:rtl/>
                          <w:lang w:val="en-CA" w:bidi="ar-EG"/>
                        </w:rPr>
                      </w:pPr>
                      <w:r>
                        <w:rPr>
                          <w:rFonts w:hint="cs"/>
                          <w:sz w:val="14"/>
                          <w:szCs w:val="20"/>
                          <w:rtl/>
                          <w:lang w:val="en-CA" w:bidi="ar-EG"/>
                        </w:rPr>
                        <w:t>مقايسة الشاشة</w:t>
                      </w:r>
                    </w:p>
                  </w:txbxContent>
                </v:textbox>
                <w10:wrap anchorx="margin"/>
              </v:shape>
            </w:pict>
          </mc:Fallback>
        </mc:AlternateContent>
      </w:r>
      <w:r w:rsidRPr="00EC5628">
        <w:rPr>
          <w:noProof/>
        </w:rPr>
        <mc:AlternateContent>
          <mc:Choice Requires="wps">
            <w:drawing>
              <wp:anchor distT="45720" distB="45720" distL="114300" distR="114300" simplePos="0" relativeHeight="251697664" behindDoc="0" locked="0" layoutInCell="1" allowOverlap="1" wp14:anchorId="2F0C326A" wp14:editId="01F6C90E">
                <wp:simplePos x="0" y="0"/>
                <wp:positionH relativeFrom="margin">
                  <wp:posOffset>4203040</wp:posOffset>
                </wp:positionH>
                <wp:positionV relativeFrom="paragraph">
                  <wp:posOffset>708355</wp:posOffset>
                </wp:positionV>
                <wp:extent cx="563271" cy="336499"/>
                <wp:effectExtent l="0" t="0" r="8255" b="698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1" cy="336499"/>
                        </a:xfrm>
                        <a:prstGeom prst="rect">
                          <a:avLst/>
                        </a:prstGeom>
                        <a:solidFill>
                          <a:srgbClr val="FADAD9"/>
                        </a:solidFill>
                        <a:ln w="9525">
                          <a:noFill/>
                          <a:miter lim="800000"/>
                          <a:headEnd/>
                          <a:tailEnd/>
                        </a:ln>
                      </wps:spPr>
                      <wps:txbx>
                        <w:txbxContent>
                          <w:p w14:paraId="11A3643A"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الموضع الديكارتي لمكبر الصوت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C326A" id="_x0000_s1139" type="#_x0000_t202" style="position:absolute;left:0;text-align:left;margin-left:330.95pt;margin-top:55.8pt;width:44.35pt;height:26.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" fillcolor="#fadad9" stroked="f">
                <v:textbox inset="0,0,0,0">
                  <w:txbxContent>
                    <w:p w14:paraId="11A3643A"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الموضع الديكارتي لمكبر الصوت</w:t>
                      </w:r>
                    </w:p>
                  </w:txbxContent>
                </v:textbox>
                <w10:wrap anchorx="margin"/>
              </v:shape>
            </w:pict>
          </mc:Fallback>
        </mc:AlternateContent>
      </w:r>
      <w:r w:rsidRPr="00EC5628">
        <w:rPr>
          <w:noProof/>
        </w:rPr>
        <mc:AlternateContent>
          <mc:Choice Requires="wps">
            <w:drawing>
              <wp:anchor distT="45720" distB="45720" distL="114300" distR="114300" simplePos="0" relativeHeight="251696640" behindDoc="0" locked="0" layoutInCell="1" allowOverlap="1" wp14:anchorId="738BC891" wp14:editId="549A6281">
                <wp:simplePos x="0" y="0"/>
                <wp:positionH relativeFrom="margin">
                  <wp:posOffset>2996033</wp:posOffset>
                </wp:positionH>
                <wp:positionV relativeFrom="paragraph">
                  <wp:posOffset>708355</wp:posOffset>
                </wp:positionV>
                <wp:extent cx="614476" cy="237506"/>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76" cy="237506"/>
                        </a:xfrm>
                        <a:prstGeom prst="rect">
                          <a:avLst/>
                        </a:prstGeom>
                        <a:solidFill>
                          <a:srgbClr val="FFFFFF"/>
                        </a:solidFill>
                        <a:ln w="9525">
                          <a:noFill/>
                          <a:miter lim="800000"/>
                          <a:headEnd/>
                          <a:tailEnd/>
                        </a:ln>
                      </wps:spPr>
                      <wps:txbx>
                        <w:txbxContent>
                          <w:p w14:paraId="37270A26" w14:textId="77777777" w:rsidR="00611A5A" w:rsidRPr="00112A55" w:rsidRDefault="00611A5A" w:rsidP="004E1E10">
                            <w:pPr>
                              <w:spacing w:before="0"/>
                              <w:rPr>
                                <w:sz w:val="14"/>
                                <w:szCs w:val="20"/>
                                <w:rtl/>
                                <w:lang w:val="en-CA" w:bidi="ar-EG"/>
                              </w:rPr>
                            </w:pPr>
                            <w:r>
                              <w:rPr>
                                <w:rFonts w:hint="cs"/>
                                <w:sz w:val="14"/>
                                <w:szCs w:val="20"/>
                                <w:rtl/>
                                <w:lang w:val="en-CA" w:bidi="ar-EG"/>
                              </w:rPr>
                              <w:t>شاشة الاستنساخ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BC891" id="_x0000_s1140" type="#_x0000_t202" style="position:absolute;left:0;text-align:left;margin-left:235.9pt;margin-top:55.8pt;width:48.4pt;height:18.7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" stroked="f">
                <v:textbox inset="0,0,0,0">
                  <w:txbxContent>
                    <w:p w14:paraId="37270A26" w14:textId="77777777" w:rsidR="00611A5A" w:rsidRPr="00112A55" w:rsidRDefault="00611A5A" w:rsidP="004E1E10">
                      <w:pPr>
                        <w:spacing w:before="0"/>
                        <w:rPr>
                          <w:sz w:val="14"/>
                          <w:szCs w:val="20"/>
                          <w:rtl/>
                          <w:lang w:val="en-CA" w:bidi="ar-EG"/>
                        </w:rPr>
                      </w:pPr>
                      <w:r>
                        <w:rPr>
                          <w:rFonts w:hint="cs"/>
                          <w:sz w:val="14"/>
                          <w:szCs w:val="20"/>
                          <w:rtl/>
                          <w:lang w:val="en-CA" w:bidi="ar-EG"/>
                        </w:rPr>
                        <w:t>شاشة الاستنساخ</w:t>
                      </w:r>
                    </w:p>
                  </w:txbxContent>
                </v:textbox>
                <w10:wrap anchorx="margin"/>
              </v:shape>
            </w:pict>
          </mc:Fallback>
        </mc:AlternateContent>
      </w:r>
      <w:r w:rsidRPr="00EC5628">
        <w:rPr>
          <w:noProof/>
        </w:rPr>
        <mc:AlternateContent>
          <mc:Choice Requires="wps">
            <w:drawing>
              <wp:anchor distT="45720" distB="45720" distL="114300" distR="114300" simplePos="0" relativeHeight="251704832" behindDoc="0" locked="0" layoutInCell="1" allowOverlap="1" wp14:anchorId="41C1DB23" wp14:editId="45009340">
                <wp:simplePos x="0" y="0"/>
                <wp:positionH relativeFrom="margin">
                  <wp:posOffset>2593696</wp:posOffset>
                </wp:positionH>
                <wp:positionV relativeFrom="paragraph">
                  <wp:posOffset>1242364</wp:posOffset>
                </wp:positionV>
                <wp:extent cx="329184" cy="16032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 cy="160325"/>
                        </a:xfrm>
                        <a:prstGeom prst="rect">
                          <a:avLst/>
                        </a:prstGeom>
                        <a:solidFill>
                          <a:srgbClr val="FFFFFF"/>
                        </a:solidFill>
                        <a:ln w="9525">
                          <a:noFill/>
                          <a:miter lim="800000"/>
                          <a:headEnd/>
                          <a:tailEnd/>
                        </a:ln>
                      </wps:spPr>
                      <wps:txbx>
                        <w:txbxContent>
                          <w:p w14:paraId="47FA1FB3" w14:textId="77777777" w:rsidR="00611A5A" w:rsidRPr="00112A55" w:rsidRDefault="00611A5A" w:rsidP="004E1E10">
                            <w:pPr>
                              <w:spacing w:before="0"/>
                              <w:rPr>
                                <w:sz w:val="14"/>
                                <w:szCs w:val="20"/>
                                <w:rtl/>
                                <w:lang w:val="en-CA" w:bidi="ar-EG"/>
                              </w:rPr>
                            </w:pPr>
                            <w:r>
                              <w:rPr>
                                <w:rFonts w:hint="cs"/>
                                <w:sz w:val="14"/>
                                <w:szCs w:val="20"/>
                                <w:rtl/>
                                <w:lang w:val="en-CA" w:bidi="ar-EG"/>
                              </w:rPr>
                              <w:t>الموضع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1DB23" id="_x0000_s1141" type="#_x0000_t202" style="position:absolute;left:0;text-align:left;margin-left:204.25pt;margin-top:97.8pt;width:25.9pt;height:12.6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" stroked="f">
                <v:textbox inset="0,0,0,0">
                  <w:txbxContent>
                    <w:p w14:paraId="47FA1FB3" w14:textId="77777777" w:rsidR="00611A5A" w:rsidRPr="00112A55" w:rsidRDefault="00611A5A" w:rsidP="004E1E10">
                      <w:pPr>
                        <w:spacing w:before="0"/>
                        <w:rPr>
                          <w:sz w:val="14"/>
                          <w:szCs w:val="20"/>
                          <w:rtl/>
                          <w:lang w:val="en-CA" w:bidi="ar-EG"/>
                        </w:rPr>
                      </w:pPr>
                      <w:r>
                        <w:rPr>
                          <w:rFonts w:hint="cs"/>
                          <w:sz w:val="14"/>
                          <w:szCs w:val="20"/>
                          <w:rtl/>
                          <w:lang w:val="en-CA" w:bidi="ar-EG"/>
                        </w:rPr>
                        <w:t>الموضع</w:t>
                      </w:r>
                    </w:p>
                  </w:txbxContent>
                </v:textbox>
                <w10:wrap anchorx="margin"/>
              </v:shape>
            </w:pict>
          </mc:Fallback>
        </mc:AlternateContent>
      </w:r>
      <w:r w:rsidRPr="00EC5628">
        <w:rPr>
          <w:noProof/>
        </w:rPr>
        <mc:AlternateContent>
          <mc:Choice Requires="wps">
            <w:drawing>
              <wp:anchor distT="45720" distB="45720" distL="114300" distR="114300" simplePos="0" relativeHeight="251695616" behindDoc="0" locked="0" layoutInCell="1" allowOverlap="1" wp14:anchorId="421DC74E" wp14:editId="0B73D900">
                <wp:simplePos x="0" y="0"/>
                <wp:positionH relativeFrom="margin">
                  <wp:posOffset>2257196</wp:posOffset>
                </wp:positionH>
                <wp:positionV relativeFrom="paragraph">
                  <wp:posOffset>459638</wp:posOffset>
                </wp:positionV>
                <wp:extent cx="607162" cy="285065"/>
                <wp:effectExtent l="0" t="0" r="2540" b="127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62" cy="285065"/>
                        </a:xfrm>
                        <a:prstGeom prst="rect">
                          <a:avLst/>
                        </a:prstGeom>
                        <a:solidFill>
                          <a:srgbClr val="E8DFED"/>
                        </a:solidFill>
                        <a:ln w="9525">
                          <a:noFill/>
                          <a:miter lim="800000"/>
                          <a:headEnd/>
                          <a:tailEnd/>
                        </a:ln>
                      </wps:spPr>
                      <wps:txbx>
                        <w:txbxContent>
                          <w:p w14:paraId="28DAEF88" w14:textId="77777777" w:rsidR="00611A5A" w:rsidRPr="00112A55" w:rsidRDefault="00611A5A" w:rsidP="004E1E10">
                            <w:pPr>
                              <w:spacing w:before="0"/>
                              <w:rPr>
                                <w:sz w:val="14"/>
                                <w:szCs w:val="20"/>
                                <w:rtl/>
                                <w:lang w:val="en-CA" w:bidi="ar-EG"/>
                              </w:rPr>
                            </w:pPr>
                            <w:r>
                              <w:rPr>
                                <w:rFonts w:hint="cs"/>
                                <w:sz w:val="14"/>
                                <w:szCs w:val="20"/>
                                <w:rtl/>
                                <w:lang w:val="en-CA" w:bidi="ar-EG"/>
                              </w:rPr>
                              <w:t>تحويل الإحداثيات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C74E" id="_x0000_s1142" type="#_x0000_t202" style="position:absolute;left:0;text-align:left;margin-left:177.75pt;margin-top:36.2pt;width:47.8pt;height:22.4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" fillcolor="#e8dfed" stroked="f">
                <v:textbox inset="0,0,0,0">
                  <w:txbxContent>
                    <w:p w14:paraId="28DAEF88" w14:textId="77777777" w:rsidR="00611A5A" w:rsidRPr="00112A55" w:rsidRDefault="00611A5A" w:rsidP="004E1E10">
                      <w:pPr>
                        <w:spacing w:before="0"/>
                        <w:rPr>
                          <w:sz w:val="14"/>
                          <w:szCs w:val="20"/>
                          <w:rtl/>
                          <w:lang w:val="en-CA" w:bidi="ar-EG"/>
                        </w:rPr>
                      </w:pPr>
                      <w:r>
                        <w:rPr>
                          <w:rFonts w:hint="cs"/>
                          <w:sz w:val="14"/>
                          <w:szCs w:val="20"/>
                          <w:rtl/>
                          <w:lang w:val="en-CA" w:bidi="ar-EG"/>
                        </w:rPr>
                        <w:t>تحويل الإحداثيات</w:t>
                      </w:r>
                    </w:p>
                  </w:txbxContent>
                </v:textbox>
                <w10:wrap anchorx="margin"/>
              </v:shape>
            </w:pict>
          </mc:Fallback>
        </mc:AlternateContent>
      </w:r>
      <w:r w:rsidRPr="00EC5628">
        <w:rPr>
          <w:noProof/>
        </w:rPr>
        <mc:AlternateContent>
          <mc:Choice Requires="wps">
            <w:drawing>
              <wp:anchor distT="45720" distB="45720" distL="114300" distR="114300" simplePos="0" relativeHeight="251694592" behindDoc="0" locked="0" layoutInCell="1" allowOverlap="1" wp14:anchorId="76588A6C" wp14:editId="3DC33EA1">
                <wp:simplePos x="0" y="0"/>
                <wp:positionH relativeFrom="margin">
                  <wp:posOffset>2396185</wp:posOffset>
                </wp:positionH>
                <wp:positionV relativeFrom="paragraph">
                  <wp:posOffset>79248</wp:posOffset>
                </wp:positionV>
                <wp:extent cx="351511" cy="189865"/>
                <wp:effectExtent l="0" t="0" r="0" b="63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11" cy="189865"/>
                        </a:xfrm>
                        <a:prstGeom prst="rect">
                          <a:avLst/>
                        </a:prstGeom>
                        <a:solidFill>
                          <a:srgbClr val="FFFFFF"/>
                        </a:solidFill>
                        <a:ln w="9525">
                          <a:noFill/>
                          <a:miter lim="800000"/>
                          <a:headEnd/>
                          <a:tailEnd/>
                        </a:ln>
                      </wps:spPr>
                      <wps:txbx>
                        <w:txbxContent>
                          <w:p w14:paraId="67585134"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الموضع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88A6C" id="_x0000_s1143" type="#_x0000_t202" style="position:absolute;left:0;text-align:left;margin-left:188.7pt;margin-top:6.25pt;width:27.7pt;height:14.9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" stroked="f">
                <v:textbox inset="0,0,0,0">
                  <w:txbxContent>
                    <w:p w14:paraId="67585134"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الموضع</w:t>
                      </w:r>
                    </w:p>
                  </w:txbxContent>
                </v:textbox>
                <w10:wrap anchorx="margin"/>
              </v:shape>
            </w:pict>
          </mc:Fallback>
        </mc:AlternateContent>
      </w:r>
      <w:r w:rsidRPr="00EC5628">
        <w:rPr>
          <w:noProof/>
        </w:rPr>
        <mc:AlternateContent>
          <mc:Choice Requires="wps">
            <w:drawing>
              <wp:anchor distT="45720" distB="45720" distL="114300" distR="114300" simplePos="0" relativeHeight="251693568" behindDoc="0" locked="0" layoutInCell="1" allowOverlap="1" wp14:anchorId="064687D3" wp14:editId="5AD55B41">
                <wp:simplePos x="0" y="0"/>
                <wp:positionH relativeFrom="margin">
                  <wp:posOffset>1371981</wp:posOffset>
                </wp:positionH>
                <wp:positionV relativeFrom="paragraph">
                  <wp:posOffset>64161</wp:posOffset>
                </wp:positionV>
                <wp:extent cx="555955" cy="204496"/>
                <wp:effectExtent l="0" t="0" r="0" b="508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55" cy="204496"/>
                        </a:xfrm>
                        <a:prstGeom prst="rect">
                          <a:avLst/>
                        </a:prstGeom>
                        <a:solidFill>
                          <a:srgbClr val="FFFFFF"/>
                        </a:solidFill>
                        <a:ln w="9525">
                          <a:noFill/>
                          <a:miter lim="800000"/>
                          <a:headEnd/>
                          <a:tailEnd/>
                        </a:ln>
                      </wps:spPr>
                      <wps:txbx>
                        <w:txbxContent>
                          <w:p w14:paraId="495E8205" w14:textId="77777777" w:rsidR="00611A5A" w:rsidRPr="00112A55" w:rsidRDefault="00611A5A" w:rsidP="004E1E10">
                            <w:pPr>
                              <w:spacing w:before="0"/>
                              <w:rPr>
                                <w:sz w:val="14"/>
                                <w:szCs w:val="20"/>
                                <w:rtl/>
                                <w:lang w:val="en-CA" w:bidi="ar-EG"/>
                              </w:rPr>
                            </w:pPr>
                            <w:r>
                              <w:rPr>
                                <w:rFonts w:hint="cs"/>
                                <w:sz w:val="14"/>
                                <w:szCs w:val="20"/>
                                <w:rtl/>
                                <w:lang w:val="en-CA" w:bidi="ar-EG"/>
                              </w:rPr>
                              <w:t>المسار الديكارتي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687D3" id="_x0000_s1144" type="#_x0000_t202" style="position:absolute;left:0;text-align:left;margin-left:108.05pt;margin-top:5.05pt;width:43.8pt;height:16.1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" stroked="f">
                <v:textbox inset="0,0,0,0">
                  <w:txbxContent>
                    <w:p w14:paraId="495E8205" w14:textId="77777777" w:rsidR="00611A5A" w:rsidRPr="00112A55" w:rsidRDefault="00611A5A" w:rsidP="004E1E10">
                      <w:pPr>
                        <w:spacing w:before="0"/>
                        <w:rPr>
                          <w:sz w:val="14"/>
                          <w:szCs w:val="20"/>
                          <w:rtl/>
                          <w:lang w:val="en-CA" w:bidi="ar-EG"/>
                        </w:rPr>
                      </w:pPr>
                      <w:r>
                        <w:rPr>
                          <w:rFonts w:hint="cs"/>
                          <w:sz w:val="14"/>
                          <w:szCs w:val="20"/>
                          <w:rtl/>
                          <w:lang w:val="en-CA" w:bidi="ar-EG"/>
                        </w:rPr>
                        <w:t>المسار الديكارتي</w:t>
                      </w:r>
                    </w:p>
                  </w:txbxContent>
                </v:textbox>
                <w10:wrap anchorx="margin"/>
              </v:shape>
            </w:pict>
          </mc:Fallback>
        </mc:AlternateContent>
      </w:r>
      <w:r w:rsidRPr="00EC5628">
        <w:rPr>
          <w:noProof/>
        </w:rPr>
        <mc:AlternateContent>
          <mc:Choice Requires="wps">
            <w:drawing>
              <wp:anchor distT="45720" distB="45720" distL="114300" distR="114300" simplePos="0" relativeHeight="251701760" behindDoc="0" locked="0" layoutInCell="1" allowOverlap="1" wp14:anchorId="461AAFE5" wp14:editId="08DAB185">
                <wp:simplePos x="0" y="0"/>
                <wp:positionH relativeFrom="margin">
                  <wp:posOffset>2260616</wp:posOffset>
                </wp:positionH>
                <wp:positionV relativeFrom="paragraph">
                  <wp:posOffset>2736471</wp:posOffset>
                </wp:positionV>
                <wp:extent cx="579417" cy="237506"/>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17" cy="237506"/>
                        </a:xfrm>
                        <a:prstGeom prst="rect">
                          <a:avLst/>
                        </a:prstGeom>
                        <a:solidFill>
                          <a:srgbClr val="E8DFED"/>
                        </a:solidFill>
                        <a:ln w="9525">
                          <a:noFill/>
                          <a:miter lim="800000"/>
                          <a:headEnd/>
                          <a:tailEnd/>
                        </a:ln>
                      </wps:spPr>
                      <wps:txbx>
                        <w:txbxContent>
                          <w:p w14:paraId="520EF04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الانحراف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AAFE5" id="_x0000_s1145" type="#_x0000_t202" style="position:absolute;left:0;text-align:left;margin-left:178pt;margin-top:215.45pt;width:45.6pt;height:18.7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" fillcolor="#e8dfed" stroked="f">
                <v:textbox inset="0,0,0,0">
                  <w:txbxContent>
                    <w:p w14:paraId="520EF04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الانحراف</w:t>
                      </w:r>
                    </w:p>
                  </w:txbxContent>
                </v:textbox>
                <w10:wrap anchorx="margin"/>
              </v:shape>
            </w:pict>
          </mc:Fallback>
        </mc:AlternateContent>
      </w:r>
      <w:r w:rsidRPr="00EC5628">
        <w:rPr>
          <w:noProof/>
        </w:rPr>
        <w:drawing>
          <wp:inline distT="0" distB="0" distL="0" distR="0" wp14:anchorId="48D9002D" wp14:editId="47E8956A">
            <wp:extent cx="3980696" cy="6995174"/>
            <wp:effectExtent l="0" t="0" r="0" b="2540"/>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80696" cy="6995174"/>
                    </a:xfrm>
                    <a:prstGeom prst="rect">
                      <a:avLst/>
                    </a:prstGeom>
                  </pic:spPr>
                </pic:pic>
              </a:graphicData>
            </a:graphic>
          </wp:inline>
        </w:drawing>
      </w:r>
    </w:p>
    <w:p w14:paraId="65A55263" w14:textId="77777777" w:rsidR="004E1E10" w:rsidRPr="00EC5628" w:rsidRDefault="004E1E10" w:rsidP="004E1E10">
      <w:pPr>
        <w:pageBreakBefore/>
        <w:rPr>
          <w:rFonts w:eastAsia="SimSun"/>
          <w:rtl/>
          <w:lang w:val="en-CA" w:bidi="ar-EG"/>
        </w:rPr>
      </w:pPr>
      <w:r w:rsidRPr="00EC5628">
        <w:rPr>
          <w:rFonts w:eastAsia="SimSun" w:hint="cs"/>
          <w:rtl/>
          <w:lang w:val="fr-FR"/>
        </w:rPr>
        <w:lastRenderedPageBreak/>
        <w:t>يتألف هذا المكون في الأساس من المكونات الفرعية الواردة في هذا القسم. ويرد مخطط لتدفق الإشارة بين هه المكونات في الشكل </w:t>
      </w:r>
      <w:r w:rsidRPr="00EC5628">
        <w:rPr>
          <w:rFonts w:eastAsia="SimSun"/>
          <w:lang w:val="en-CA"/>
        </w:rPr>
        <w:t>7</w:t>
      </w:r>
      <w:r w:rsidRPr="00EC5628">
        <w:rPr>
          <w:rFonts w:eastAsia="SimSun" w:hint="cs"/>
          <w:rtl/>
          <w:lang w:val="en-CA" w:bidi="ar-EG"/>
        </w:rPr>
        <w:t xml:space="preserve">. ويكون سلوك </w:t>
      </w:r>
      <w:r w:rsidRPr="00EC5628">
        <w:rPr>
          <w:rFonts w:ascii="Courier New" w:eastAsia="MS Mincho" w:hAnsi="Courier New"/>
          <w:lang w:val="en-GB"/>
        </w:rPr>
        <w:t>ObjectTypeMetadata</w:t>
      </w:r>
      <w:r w:rsidRPr="00EC5628">
        <w:rPr>
          <w:rFonts w:eastAsia="MS Mincho"/>
          <w:lang w:val="en-GB"/>
        </w:rPr>
        <w:t xml:space="preserve"> </w:t>
      </w:r>
      <w:r w:rsidRPr="00EC5628">
        <w:rPr>
          <w:rFonts w:ascii="Courier New" w:eastAsia="MS Mincho" w:hAnsi="Courier New"/>
          <w:lang w:val="en-GB"/>
        </w:rPr>
        <w:t>otm</w:t>
      </w:r>
      <w:r w:rsidRPr="00EC5628">
        <w:rPr>
          <w:rFonts w:eastAsia="SimSun" w:hint="cs"/>
          <w:rtl/>
          <w:lang w:val="en-CA" w:bidi="ar-EG"/>
        </w:rPr>
        <w:t xml:space="preserve"> الذي يحتوي على النعت </w:t>
      </w:r>
      <w:r w:rsidRPr="00EC5628">
        <w:rPr>
          <w:rFonts w:ascii="Courier New" w:eastAsia="MS Mincho" w:hAnsi="Courier New"/>
          <w:lang w:val="en-GB"/>
        </w:rPr>
        <w:t>bf</w:t>
      </w:r>
      <w:r w:rsidRPr="00EC5628">
        <w:rPr>
          <w:rFonts w:eastAsia="SimSun" w:hint="cs"/>
          <w:rtl/>
          <w:lang w:val="en-CA" w:bidi="ar-EG"/>
        </w:rPr>
        <w:t xml:space="preserve"> الخاص بنسق الفدرة </w:t>
      </w:r>
      <w:r w:rsidRPr="00EC5628">
        <w:rPr>
          <w:rFonts w:ascii="Courier New" w:eastAsia="MS Mincho" w:hAnsi="Courier New"/>
          <w:lang w:val="en-GB"/>
        </w:rPr>
        <w:t>block_format</w:t>
      </w:r>
      <w:r w:rsidRPr="00EC5628">
        <w:rPr>
          <w:rFonts w:eastAsia="SimSun" w:hint="cs"/>
          <w:rtl/>
          <w:lang w:val="en-CA" w:bidi="ar-EG"/>
        </w:rPr>
        <w:t xml:space="preserve"> على النحو التالي:</w:t>
      </w:r>
    </w:p>
    <w:p w14:paraId="12569FF2"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يُطبق تحويل الإحداثيات الوارد وصفه في الفقرة </w:t>
      </w:r>
      <w:r w:rsidRPr="00EC5628">
        <w:rPr>
          <w:rFonts w:eastAsia="SimSun"/>
          <w:lang w:val="en-CA"/>
        </w:rPr>
        <w:t>2.3.7</w:t>
      </w:r>
      <w:r w:rsidRPr="00EC5628">
        <w:rPr>
          <w:rFonts w:eastAsia="SimSun" w:hint="cs"/>
          <w:rtl/>
          <w:lang w:val="en-CA"/>
        </w:rPr>
        <w:t xml:space="preserve"> على موضع </w:t>
      </w:r>
      <w:r w:rsidRPr="00EC5628">
        <w:rPr>
          <w:rFonts w:ascii="Courier New" w:eastAsia="MS Mincho" w:hAnsi="Courier New"/>
          <w:lang w:val="en-GB"/>
        </w:rPr>
        <w:t>bf.position</w:t>
      </w:r>
      <w:r w:rsidRPr="00EC5628">
        <w:rPr>
          <w:rFonts w:eastAsia="SimSun" w:hint="cs"/>
          <w:rtl/>
          <w:lang w:val="en-CA"/>
        </w:rPr>
        <w:t xml:space="preserve"> للحصول على الموضع </w:t>
      </w:r>
      <w:r w:rsidRPr="00EC5628">
        <w:rPr>
          <w:rFonts w:ascii="Courier New" w:eastAsia="MS Mincho" w:hAnsi="Courier New"/>
          <w:lang w:val="en-GB"/>
        </w:rPr>
        <w:t>position</w:t>
      </w:r>
      <w:r w:rsidRPr="00EC5628">
        <w:rPr>
          <w:rFonts w:eastAsia="SimSun" w:hint="cs"/>
          <w:rtl/>
          <w:lang w:val="en-CA"/>
        </w:rPr>
        <w:t xml:space="preserve"> الديكارتي </w:t>
      </w:r>
      <w:r w:rsidRPr="00EC5628">
        <w:rPr>
          <w:rFonts w:ascii="Courier New" w:eastAsia="MS Mincho" w:hAnsi="Courier New"/>
          <w:lang w:val="en-GB"/>
        </w:rPr>
        <w:t>CartesianPosition</w:t>
      </w:r>
      <w:r w:rsidRPr="00EC5628">
        <w:rPr>
          <w:rFonts w:eastAsia="SimSun" w:hint="cs"/>
          <w:rtl/>
          <w:lang w:val="en-CA"/>
        </w:rPr>
        <w:t xml:space="preserve"> للكائن.</w:t>
      </w:r>
    </w:p>
    <w:p w14:paraId="2042C3AF"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وتُطبق مقايسة الشاشة باستعمال الطريقة الوارد وصفها في الفقرة </w:t>
      </w:r>
      <w:r w:rsidRPr="00EC5628">
        <w:rPr>
          <w:rFonts w:eastAsia="SimSun"/>
          <w:lang w:val="en-CA"/>
        </w:rPr>
        <w:t>3.3.7</w:t>
      </w:r>
      <w:r w:rsidRPr="00EC5628">
        <w:rPr>
          <w:rFonts w:eastAsia="SimSun" w:hint="cs"/>
          <w:rtl/>
          <w:lang w:val="en-CA"/>
        </w:rPr>
        <w:t xml:space="preserve">، وتقوم المعلمات </w:t>
      </w:r>
      <w:r w:rsidRPr="00EC5628">
        <w:rPr>
          <w:rFonts w:ascii="Courier New" w:eastAsia="MS Mincho" w:hAnsi="Courier New"/>
          <w:lang w:val="en-GB"/>
        </w:rPr>
        <w:t>position</w:t>
      </w:r>
      <w:r w:rsidRPr="00EC5628">
        <w:rPr>
          <w:rFonts w:eastAsia="SimSun" w:hint="cs"/>
          <w:rtl/>
          <w:lang w:val="en-CA"/>
        </w:rPr>
        <w:t xml:space="preserve"> و</w:t>
      </w:r>
      <w:r w:rsidRPr="00EC5628">
        <w:rPr>
          <w:rFonts w:ascii="Courier New" w:eastAsia="MS Mincho" w:hAnsi="Courier New"/>
          <w:lang w:val="en-GB"/>
        </w:rPr>
        <w:t>bf.screenRef</w:t>
      </w:r>
      <w:r w:rsidRPr="00EC5628">
        <w:rPr>
          <w:rFonts w:eastAsia="SimSun" w:hint="cs"/>
          <w:rtl/>
          <w:lang w:val="en-CA"/>
        </w:rPr>
        <w:t xml:space="preserve"> و</w:t>
      </w:r>
      <w:r w:rsidRPr="00EC5628">
        <w:rPr>
          <w:rFonts w:ascii="Courier New" w:eastAsia="MS Mincho" w:hAnsi="Courier New"/>
          <w:lang w:val="en-GB"/>
        </w:rPr>
        <w:t>otm.extra_data.reference_screen</w:t>
      </w:r>
      <w:r w:rsidRPr="00EC5628">
        <w:rPr>
          <w:rFonts w:eastAsia="SimSun" w:hint="cs"/>
          <w:rtl/>
          <w:lang w:val="en-CA"/>
        </w:rPr>
        <w:t xml:space="preserve"> و</w:t>
      </w:r>
      <w:r w:rsidRPr="00EC5628">
        <w:rPr>
          <w:rFonts w:ascii="Courier New" w:eastAsia="MS Mincho" w:hAnsi="Courier New"/>
          <w:lang w:val="en-GB"/>
        </w:rPr>
        <w:t>bf.cartesian</w:t>
      </w:r>
      <w:r w:rsidRPr="00EC5628">
        <w:rPr>
          <w:rFonts w:eastAsia="SimSun" w:hint="cs"/>
          <w:rtl/>
          <w:lang w:val="en-CA"/>
        </w:rPr>
        <w:t xml:space="preserve"> بتحديث الموضع </w:t>
      </w:r>
      <w:r w:rsidRPr="00EC5628">
        <w:rPr>
          <w:rFonts w:ascii="Courier New" w:eastAsia="MS Mincho" w:hAnsi="Courier New"/>
          <w:lang w:val="en-GB"/>
        </w:rPr>
        <w:t>position</w:t>
      </w:r>
      <w:r w:rsidRPr="00EC5628">
        <w:rPr>
          <w:rFonts w:eastAsia="SimSun" w:hint="cs"/>
          <w:rtl/>
          <w:lang w:val="en-CA"/>
        </w:rPr>
        <w:t>. ويُهيئ هذا المكون مع شاشة الاستنسا</w:t>
      </w:r>
      <w:r w:rsidRPr="00EC5628">
        <w:rPr>
          <w:rFonts w:eastAsia="SimSun"/>
          <w:rtl/>
          <w:lang w:val="en-CA"/>
        </w:rPr>
        <w:t>خ</w:t>
      </w:r>
      <w:r w:rsidRPr="00EC5628">
        <w:rPr>
          <w:rFonts w:eastAsia="SimSun" w:hint="cs"/>
          <w:rtl/>
          <w:lang w:val="en-CA"/>
        </w:rPr>
        <w:t xml:space="preserve"> </w:t>
      </w:r>
      <w:r w:rsidRPr="00EC5628">
        <w:rPr>
          <w:rFonts w:eastAsia="SimSun"/>
          <w:lang w:val="en-CA"/>
        </w:rPr>
        <w:t>(</w:t>
      </w:r>
      <w:r w:rsidRPr="00EC5628">
        <w:rPr>
          <w:rFonts w:ascii="Courier New" w:eastAsia="MS Mincho" w:hAnsi="Courier New"/>
          <w:lang w:val="en-GB"/>
        </w:rPr>
        <w:t>layout.screen</w:t>
      </w:r>
      <w:r w:rsidRPr="00EC5628">
        <w:rPr>
          <w:rFonts w:eastAsia="SimSun"/>
          <w:lang w:val="en-CA"/>
        </w:rPr>
        <w:t>)</w:t>
      </w:r>
      <w:r w:rsidRPr="00EC5628">
        <w:rPr>
          <w:rFonts w:eastAsia="SimSun" w:hint="cs"/>
          <w:rtl/>
          <w:lang w:val="en-CA"/>
        </w:rPr>
        <w:t xml:space="preserve"> وتشكيلة الاستنساخ </w:t>
      </w:r>
      <w:r w:rsidRPr="00EC5628">
        <w:rPr>
          <w:rFonts w:eastAsia="SimSun"/>
          <w:lang w:val="en-CA"/>
        </w:rPr>
        <w:t>(</w:t>
      </w:r>
      <w:r w:rsidRPr="00EC5628">
        <w:rPr>
          <w:rFonts w:ascii="Courier New" w:eastAsia="MS Mincho" w:hAnsi="Courier New"/>
          <w:lang w:val="en-GB"/>
        </w:rPr>
        <w:t>layout</w:t>
      </w:r>
      <w:r w:rsidRPr="00EC5628">
        <w:rPr>
          <w:rFonts w:eastAsia="SimSun"/>
          <w:lang w:val="en-CA"/>
        </w:rPr>
        <w:t>)</w:t>
      </w:r>
      <w:r w:rsidRPr="00EC5628">
        <w:rPr>
          <w:rFonts w:eastAsia="SimSun" w:hint="cs"/>
          <w:rtl/>
          <w:lang w:val="en-CA"/>
        </w:rPr>
        <w:t>.</w:t>
      </w:r>
    </w:p>
    <w:p w14:paraId="3C59CFF7"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ويُطبق الإمساك بحافة الشاشة باستعمال الطريقة الوارد وصفها في الفقرة </w:t>
      </w:r>
      <w:r w:rsidRPr="00EC5628">
        <w:rPr>
          <w:rFonts w:eastAsia="SimSun"/>
          <w:lang w:val="en-CA"/>
        </w:rPr>
        <w:t>4.3.7</w:t>
      </w:r>
      <w:r w:rsidRPr="00EC5628">
        <w:rPr>
          <w:rFonts w:eastAsia="SimSun" w:hint="cs"/>
          <w:rtl/>
          <w:lang w:val="en-CA"/>
        </w:rPr>
        <w:t xml:space="preserve">، وتقوم المعلمات </w:t>
      </w:r>
      <w:r w:rsidRPr="00EC5628">
        <w:rPr>
          <w:rFonts w:ascii="Courier New" w:eastAsia="MS Mincho" w:hAnsi="Courier New"/>
          <w:lang w:val="en-GB"/>
        </w:rPr>
        <w:t>position</w:t>
      </w:r>
      <w:r w:rsidRPr="00EC5628">
        <w:rPr>
          <w:rFonts w:eastAsia="SimSun" w:hint="cs"/>
          <w:rtl/>
          <w:lang w:val="en-CA"/>
        </w:rPr>
        <w:t xml:space="preserve"> و</w:t>
      </w:r>
      <w:r w:rsidRPr="00EC5628">
        <w:rPr>
          <w:rFonts w:ascii="Courier New" w:eastAsia="MS Mincho" w:hAnsi="Courier New"/>
          <w:lang w:val="en-GB"/>
        </w:rPr>
        <w:t>bf.position.screenEdgeLock</w:t>
      </w:r>
      <w:r w:rsidRPr="00EC5628">
        <w:rPr>
          <w:rFonts w:eastAsia="SimSun" w:hint="cs"/>
          <w:rtl/>
          <w:lang w:val="en-CA"/>
        </w:rPr>
        <w:t xml:space="preserve"> و</w:t>
      </w:r>
      <w:r w:rsidRPr="00EC5628">
        <w:rPr>
          <w:rFonts w:ascii="Courier New" w:eastAsia="MS Mincho" w:hAnsi="Courier New"/>
          <w:lang w:val="en-GB"/>
        </w:rPr>
        <w:t>bf.cartesian</w:t>
      </w:r>
      <w:r w:rsidRPr="00EC5628">
        <w:rPr>
          <w:rFonts w:eastAsia="SimSun" w:hint="cs"/>
          <w:rtl/>
          <w:lang w:val="en-CA"/>
        </w:rPr>
        <w:t xml:space="preserve"> بتحديث الموضع </w:t>
      </w:r>
      <w:r w:rsidRPr="00EC5628">
        <w:rPr>
          <w:rFonts w:ascii="Courier New" w:eastAsia="MS Mincho" w:hAnsi="Courier New"/>
          <w:lang w:val="en-GB"/>
        </w:rPr>
        <w:t>position</w:t>
      </w:r>
      <w:r w:rsidRPr="00EC5628">
        <w:rPr>
          <w:rFonts w:ascii="Courier New" w:eastAsia="MS Mincho" w:hAnsi="Courier New" w:hint="cs"/>
          <w:rtl/>
          <w:lang w:val="en-GB"/>
        </w:rPr>
        <w:t xml:space="preserve"> بالنتيجة</w:t>
      </w:r>
      <w:r w:rsidRPr="00EC5628">
        <w:rPr>
          <w:rFonts w:eastAsia="SimSun" w:hint="cs"/>
          <w:rtl/>
          <w:lang w:val="en-CA"/>
        </w:rPr>
        <w:t>. ويُهيئ هذا المكون مع شاشة الاستنسا</w:t>
      </w:r>
      <w:r w:rsidRPr="00EC5628">
        <w:rPr>
          <w:rFonts w:eastAsia="SimSun"/>
          <w:rtl/>
          <w:lang w:val="en-CA"/>
        </w:rPr>
        <w:t>خ</w:t>
      </w:r>
      <w:r w:rsidRPr="00EC5628">
        <w:rPr>
          <w:rFonts w:eastAsia="SimSun" w:hint="cs"/>
          <w:rtl/>
          <w:lang w:val="en-CA"/>
        </w:rPr>
        <w:t xml:space="preserve"> </w:t>
      </w:r>
      <w:r w:rsidRPr="00EC5628">
        <w:rPr>
          <w:rFonts w:eastAsia="SimSun"/>
          <w:lang w:val="en-CA"/>
        </w:rPr>
        <w:t>(</w:t>
      </w:r>
      <w:r w:rsidRPr="00EC5628">
        <w:rPr>
          <w:rFonts w:ascii="Courier New" w:eastAsia="MS Mincho" w:hAnsi="Courier New"/>
          <w:lang w:val="en-GB"/>
        </w:rPr>
        <w:t>layout.screen</w:t>
      </w:r>
      <w:r w:rsidRPr="00EC5628">
        <w:rPr>
          <w:rFonts w:eastAsia="SimSun"/>
          <w:lang w:val="en-CA"/>
        </w:rPr>
        <w:t>)</w:t>
      </w:r>
      <w:r w:rsidRPr="00EC5628">
        <w:rPr>
          <w:rFonts w:eastAsia="SimSun" w:hint="cs"/>
          <w:rtl/>
          <w:lang w:val="en-CA"/>
        </w:rPr>
        <w:t xml:space="preserve"> وتشكيلة الاستنساخ </w:t>
      </w:r>
      <w:r w:rsidRPr="00EC5628">
        <w:rPr>
          <w:rFonts w:eastAsia="SimSun"/>
          <w:lang w:val="en-CA"/>
        </w:rPr>
        <w:t>(</w:t>
      </w:r>
      <w:r w:rsidRPr="00EC5628">
        <w:rPr>
          <w:rFonts w:ascii="Courier New" w:eastAsia="MS Mincho" w:hAnsi="Courier New"/>
          <w:lang w:val="en-GB"/>
        </w:rPr>
        <w:t>layout</w:t>
      </w:r>
      <w:r w:rsidRPr="00EC5628">
        <w:rPr>
          <w:rFonts w:eastAsia="SimSun"/>
          <w:lang w:val="en-CA"/>
        </w:rPr>
        <w:t>)</w:t>
      </w:r>
      <w:r w:rsidRPr="00EC5628">
        <w:rPr>
          <w:rFonts w:eastAsia="SimSun" w:hint="cs"/>
          <w:rtl/>
          <w:lang w:val="en-CA"/>
        </w:rPr>
        <w:t>.</w:t>
      </w:r>
    </w:p>
    <w:p w14:paraId="5C8C03D5" w14:textId="77777777" w:rsidR="004E1E10" w:rsidRPr="00EC5628" w:rsidRDefault="004E1E10" w:rsidP="004E1E10">
      <w:pPr>
        <w:pStyle w:val="enumlev1"/>
        <w:rPr>
          <w:rFonts w:eastAsia="SimSun"/>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وفي حالة </w:t>
      </w:r>
      <w:r w:rsidRPr="00EC5628">
        <w:rPr>
          <w:rFonts w:ascii="Courier New" w:eastAsia="MS Mincho" w:hAnsi="Courier New"/>
          <w:lang w:val="en-GB"/>
        </w:rPr>
        <w:t>bf.cartesian</w:t>
      </w:r>
      <w:r w:rsidRPr="00EC5628">
        <w:rPr>
          <w:rFonts w:eastAsia="SimSun" w:hint="cs"/>
          <w:rtl/>
          <w:lang w:val="fr-FR"/>
        </w:rPr>
        <w:t>:</w:t>
      </w:r>
    </w:p>
    <w:p w14:paraId="027BD8B3" w14:textId="77777777" w:rsidR="004E1E10" w:rsidRPr="00EC5628" w:rsidRDefault="004E1E10" w:rsidP="004E1E10">
      <w:pPr>
        <w:pStyle w:val="enumlev2"/>
        <w:rPr>
          <w:rFonts w:eastAsia="SimSun"/>
          <w:sz w:val="20"/>
          <w:rtl/>
          <w:lang w:val="fr-FR"/>
        </w:rPr>
      </w:pPr>
      <w:r w:rsidRPr="00FB4E8D">
        <w:rPr>
          <w:rFonts w:ascii="Traditional Arabic" w:eastAsia="SimSun" w:hAnsi="Traditional Arabic" w:hint="cs"/>
          <w:sz w:val="30"/>
          <w:lang w:val="fr-FR"/>
        </w:rPr>
        <w:t>•</w:t>
      </w:r>
      <w:r w:rsidRPr="00EC5628">
        <w:rPr>
          <w:rFonts w:eastAsia="SimSun"/>
          <w:sz w:val="20"/>
          <w:rtl/>
          <w:lang w:val="fr-FR"/>
        </w:rPr>
        <w:tab/>
      </w:r>
      <w:r w:rsidRPr="00EC5628">
        <w:rPr>
          <w:rFonts w:eastAsia="SimSun" w:hint="cs"/>
          <w:sz w:val="20"/>
          <w:rtl/>
          <w:lang w:val="fr-FR"/>
        </w:rPr>
        <w:t xml:space="preserve">يُحدد الموضع غير المركزي لكل مكبر صوت في </w:t>
      </w:r>
      <w:r w:rsidRPr="00EC5628">
        <w:rPr>
          <w:rFonts w:ascii="Courier New" w:eastAsia="MS Mincho" w:hAnsi="Courier New"/>
          <w:lang w:val="en-GB"/>
        </w:rPr>
        <w:t>layout.without_lfe</w:t>
      </w:r>
      <w:r w:rsidRPr="00EC5628">
        <w:rPr>
          <w:rFonts w:eastAsia="SimSun" w:hint="cs"/>
          <w:sz w:val="20"/>
          <w:rtl/>
          <w:lang w:val="fr-FR"/>
        </w:rPr>
        <w:t xml:space="preserve"> وفقاً للفقرة </w:t>
      </w:r>
      <w:r w:rsidRPr="00EC5628">
        <w:rPr>
          <w:rFonts w:eastAsia="SimSun"/>
          <w:szCs w:val="32"/>
          <w:lang w:val="fr-FR"/>
        </w:rPr>
        <w:t>9.3.7</w:t>
      </w:r>
      <w:r w:rsidRPr="00EC5628">
        <w:rPr>
          <w:rFonts w:eastAsia="SimSun" w:hint="cs"/>
          <w:sz w:val="20"/>
          <w:rtl/>
          <w:lang w:val="fr-FR"/>
        </w:rPr>
        <w:t xml:space="preserve">، مما يؤدي إلى صفيف من مواضع القنوات غير المركزية </w:t>
      </w:r>
      <w:r w:rsidRPr="00EC5628">
        <w:rPr>
          <w:rFonts w:ascii="Courier New" w:eastAsia="MS Mincho" w:hAnsi="Courier New"/>
          <w:lang w:val="en-GB"/>
        </w:rPr>
        <w:t>allo_channel_positions</w:t>
      </w:r>
      <w:r w:rsidRPr="00EC5628">
        <w:rPr>
          <w:rFonts w:eastAsia="SimSun" w:hint="cs"/>
          <w:sz w:val="20"/>
          <w:rtl/>
          <w:lang w:val="fr-FR"/>
        </w:rPr>
        <w:t>.</w:t>
      </w:r>
    </w:p>
    <w:p w14:paraId="64350818" w14:textId="77777777" w:rsidR="004E1E10" w:rsidRPr="00EC5628" w:rsidRDefault="004E1E10" w:rsidP="004E1E10">
      <w:pPr>
        <w:pStyle w:val="enumlev2"/>
        <w:rPr>
          <w:rFonts w:eastAsia="SimSun"/>
          <w:sz w:val="20"/>
          <w:rtl/>
          <w:lang w:val="en-CA"/>
        </w:rPr>
      </w:pPr>
      <w:r w:rsidRPr="00FB4E8D">
        <w:rPr>
          <w:rFonts w:ascii="Traditional Arabic" w:eastAsia="SimSun" w:hAnsi="Traditional Arabic" w:hint="cs"/>
          <w:sz w:val="30"/>
          <w:lang w:val="fr-FR"/>
        </w:rPr>
        <w:t>•</w:t>
      </w:r>
      <w:r w:rsidRPr="00EC5628">
        <w:rPr>
          <w:rFonts w:eastAsia="SimSun"/>
          <w:sz w:val="20"/>
          <w:rtl/>
          <w:lang w:val="fr-FR"/>
        </w:rPr>
        <w:tab/>
      </w:r>
      <w:r w:rsidRPr="00EC5628">
        <w:rPr>
          <w:rFonts w:eastAsia="SimSun" w:hint="cs"/>
          <w:sz w:val="20"/>
          <w:rtl/>
          <w:lang w:val="fr-FR"/>
        </w:rPr>
        <w:t xml:space="preserve">وتُطبق خوارزمية استبعاد المنطقة الوارد وصفها في الفقرة </w:t>
      </w:r>
      <w:r w:rsidRPr="00EC5628">
        <w:rPr>
          <w:rFonts w:eastAsia="SimSun"/>
          <w:szCs w:val="32"/>
          <w:lang w:val="en-CA"/>
        </w:rPr>
        <w:t>5.3.7</w:t>
      </w:r>
      <w:r w:rsidRPr="00EC5628">
        <w:rPr>
          <w:rFonts w:eastAsia="SimSun" w:hint="cs"/>
          <w:sz w:val="20"/>
          <w:rtl/>
          <w:lang w:val="en-CA"/>
        </w:rPr>
        <w:t xml:space="preserve"> على مواضع </w:t>
      </w:r>
      <w:r w:rsidRPr="00EC5628">
        <w:rPr>
          <w:rFonts w:ascii="Courier New" w:eastAsia="MS Mincho" w:hAnsi="Courier New"/>
          <w:lang w:val="en-GB"/>
        </w:rPr>
        <w:t>allo_channel_positions</w:t>
      </w:r>
      <w:r w:rsidRPr="00EC5628">
        <w:rPr>
          <w:rFonts w:eastAsia="SimSun" w:hint="cs"/>
          <w:sz w:val="20"/>
          <w:rtl/>
          <w:lang w:val="en-CA"/>
        </w:rPr>
        <w:t xml:space="preserve"> و</w:t>
      </w:r>
      <w:r w:rsidRPr="00EC5628">
        <w:rPr>
          <w:rFonts w:ascii="Courier New" w:eastAsia="MS Mincho" w:hAnsi="Courier New"/>
          <w:lang w:val="en-GB"/>
        </w:rPr>
        <w:t>bf.zone_exclusion</w:t>
      </w:r>
      <w:r w:rsidRPr="00EC5628">
        <w:rPr>
          <w:rFonts w:eastAsia="SimSun" w:hint="cs"/>
          <w:sz w:val="20"/>
          <w:rtl/>
          <w:lang w:val="en-CA"/>
        </w:rPr>
        <w:t xml:space="preserve">، مما يؤدي إلى قناع بوليني من مكبرات الصوت التي يتعين استبعادها، </w:t>
      </w:r>
      <w:r w:rsidRPr="00EC5628">
        <w:rPr>
          <w:rFonts w:ascii="Courier New" w:eastAsia="MS Mincho" w:hAnsi="Courier New"/>
          <w:lang w:val="en-GB"/>
        </w:rPr>
        <w:t>excluded</w:t>
      </w:r>
      <w:r w:rsidRPr="00EC5628">
        <w:rPr>
          <w:rFonts w:eastAsia="SimSun" w:hint="cs"/>
          <w:sz w:val="20"/>
          <w:rtl/>
          <w:lang w:val="en-CA"/>
        </w:rPr>
        <w:t>.</w:t>
      </w:r>
    </w:p>
    <w:p w14:paraId="61845BFB" w14:textId="77777777" w:rsidR="004E1E10" w:rsidRPr="00EC5628" w:rsidRDefault="004E1E10" w:rsidP="004E1E10">
      <w:pPr>
        <w:pStyle w:val="enumlev2"/>
        <w:rPr>
          <w:rFonts w:eastAsia="SimSun"/>
          <w:sz w:val="20"/>
          <w:rtl/>
          <w:lang w:val="en-CA"/>
        </w:rPr>
      </w:pPr>
      <w:r w:rsidRPr="00FB4E8D">
        <w:rPr>
          <w:rFonts w:ascii="Traditional Arabic" w:eastAsia="SimSun" w:hAnsi="Traditional Arabic" w:hint="cs"/>
          <w:sz w:val="30"/>
          <w:lang w:val="fr-FR"/>
        </w:rPr>
        <w:t>•</w:t>
      </w:r>
      <w:r w:rsidRPr="00EC5628">
        <w:rPr>
          <w:rFonts w:eastAsia="SimSun"/>
          <w:sz w:val="20"/>
          <w:rtl/>
          <w:lang w:val="fr-FR"/>
        </w:rPr>
        <w:tab/>
      </w:r>
      <w:r w:rsidRPr="00EC5628">
        <w:rPr>
          <w:rFonts w:eastAsia="SimSun" w:hint="cs"/>
          <w:sz w:val="20"/>
          <w:rtl/>
          <w:lang w:val="fr-FR"/>
        </w:rPr>
        <w:t xml:space="preserve">ويُطبق الإمساك بالقناة في التشكيلة غير المركزية الوارد وصفها في الفقرة </w:t>
      </w:r>
      <w:r w:rsidRPr="00EC5628">
        <w:rPr>
          <w:rFonts w:eastAsia="SimSun"/>
          <w:szCs w:val="32"/>
          <w:lang w:val="en-CA"/>
        </w:rPr>
        <w:t>6.3.7</w:t>
      </w:r>
      <w:r w:rsidRPr="00EC5628">
        <w:rPr>
          <w:rFonts w:eastAsia="SimSun" w:hint="cs"/>
          <w:sz w:val="20"/>
          <w:rtl/>
          <w:lang w:val="en-CA"/>
        </w:rPr>
        <w:t xml:space="preserve">، وتقوم المعلمات </w:t>
      </w:r>
      <w:r w:rsidRPr="00EC5628">
        <w:rPr>
          <w:rFonts w:ascii="Courier New" w:eastAsia="MS Mincho" w:hAnsi="Courier New"/>
          <w:lang w:val="en-GB"/>
        </w:rPr>
        <w:t>position</w:t>
      </w:r>
      <w:r w:rsidRPr="00EC5628">
        <w:rPr>
          <w:rFonts w:ascii="Courier New" w:eastAsia="MS Mincho" w:hAnsi="Courier New" w:hint="cs"/>
          <w:rtl/>
          <w:lang w:val="en-GB"/>
        </w:rPr>
        <w:t xml:space="preserve"> و</w:t>
      </w:r>
      <w:r w:rsidRPr="00EC5628">
        <w:rPr>
          <w:rFonts w:ascii="Courier New" w:eastAsia="MS Mincho" w:hAnsi="Courier New"/>
          <w:lang w:val="en-GB"/>
        </w:rPr>
        <w:t>bf.channelLock</w:t>
      </w:r>
      <w:r w:rsidRPr="00EC5628">
        <w:rPr>
          <w:rFonts w:eastAsia="SimSun" w:hint="cs"/>
          <w:sz w:val="20"/>
          <w:rtl/>
          <w:lang w:val="en-CA"/>
        </w:rPr>
        <w:t xml:space="preserve"> و</w:t>
      </w:r>
      <w:r w:rsidRPr="00EC5628">
        <w:rPr>
          <w:rFonts w:ascii="Courier New" w:eastAsia="MS Mincho" w:hAnsi="Courier New"/>
          <w:lang w:val="en-GB"/>
        </w:rPr>
        <w:t>excluded</w:t>
      </w:r>
      <w:r w:rsidRPr="00EC5628">
        <w:rPr>
          <w:rFonts w:eastAsia="SimSun" w:hint="cs"/>
          <w:sz w:val="20"/>
          <w:rtl/>
          <w:lang w:val="en-CA"/>
        </w:rPr>
        <w:t xml:space="preserve"> بتحديث الموضع </w:t>
      </w:r>
      <w:r w:rsidRPr="00EC5628">
        <w:rPr>
          <w:rFonts w:ascii="Courier New" w:eastAsia="MS Mincho" w:hAnsi="Courier New"/>
          <w:lang w:val="en-GB"/>
        </w:rPr>
        <w:t>position</w:t>
      </w:r>
      <w:r w:rsidRPr="00EC5628">
        <w:rPr>
          <w:rFonts w:eastAsia="SimSun" w:hint="cs"/>
          <w:sz w:val="20"/>
          <w:rtl/>
          <w:lang w:val="en-CA"/>
        </w:rPr>
        <w:t>.</w:t>
      </w:r>
    </w:p>
    <w:p w14:paraId="2DC9A62B" w14:textId="77777777" w:rsidR="004E1E10" w:rsidRPr="00EC5628" w:rsidRDefault="004E1E10" w:rsidP="004E1E10">
      <w:pPr>
        <w:pStyle w:val="enumlev2"/>
        <w:rPr>
          <w:rFonts w:eastAsia="SimSun"/>
          <w:sz w:val="20"/>
          <w:rtl/>
          <w:lang w:val="fr-FR"/>
        </w:rPr>
      </w:pPr>
      <w:r w:rsidRPr="00EC5628">
        <w:rPr>
          <w:rFonts w:eastAsia="SimSun" w:hint="cs"/>
          <w:sz w:val="20"/>
          <w:rtl/>
          <w:lang w:val="fr-FR"/>
        </w:rPr>
        <w:t>وبخلاف ذلك:</w:t>
      </w:r>
    </w:p>
    <w:p w14:paraId="2BF88E5F" w14:textId="77777777" w:rsidR="004E1E10" w:rsidRPr="00EC5628" w:rsidRDefault="004E1E10" w:rsidP="004E1E10">
      <w:pPr>
        <w:pStyle w:val="enumlev2"/>
        <w:rPr>
          <w:rFonts w:eastAsia="SimSun"/>
          <w:sz w:val="20"/>
          <w:rtl/>
          <w:lang w:val="en-CA"/>
        </w:rPr>
      </w:pPr>
      <w:r w:rsidRPr="00FB4E8D">
        <w:rPr>
          <w:rFonts w:ascii="Traditional Arabic" w:eastAsia="SimSun" w:hAnsi="Traditional Arabic" w:hint="cs"/>
          <w:sz w:val="30"/>
          <w:lang w:val="fr-FR"/>
        </w:rPr>
        <w:t>•</w:t>
      </w:r>
      <w:r w:rsidRPr="00EC5628">
        <w:rPr>
          <w:rFonts w:eastAsia="SimSun"/>
          <w:sz w:val="20"/>
          <w:rtl/>
          <w:lang w:val="fr-FR"/>
        </w:rPr>
        <w:tab/>
      </w:r>
      <w:r w:rsidRPr="00EC5628">
        <w:rPr>
          <w:rFonts w:eastAsia="SimSun" w:hint="cs"/>
          <w:sz w:val="20"/>
          <w:rtl/>
          <w:lang w:val="fr-FR"/>
        </w:rPr>
        <w:t xml:space="preserve">يُطبق الإمساك بالقناة في التشكيلة المركزية الوارد وصفه في الفقرة </w:t>
      </w:r>
      <w:r w:rsidRPr="00EC5628">
        <w:rPr>
          <w:rFonts w:eastAsia="SimSun"/>
          <w:szCs w:val="32"/>
          <w:lang w:val="en-CA"/>
        </w:rPr>
        <w:t>6.3.7</w:t>
      </w:r>
      <w:r w:rsidRPr="00EC5628">
        <w:rPr>
          <w:rFonts w:eastAsia="SimSun" w:hint="cs"/>
          <w:sz w:val="20"/>
          <w:rtl/>
          <w:lang w:val="en-CA"/>
        </w:rPr>
        <w:t xml:space="preserve">، وتقوم المعلمتان </w:t>
      </w:r>
      <w:r w:rsidRPr="00EC5628">
        <w:rPr>
          <w:rFonts w:ascii="Courier New" w:eastAsia="MS Mincho" w:hAnsi="Courier New"/>
          <w:lang w:val="en-GB"/>
        </w:rPr>
        <w:t>position</w:t>
      </w:r>
      <w:r w:rsidRPr="00EC5628">
        <w:rPr>
          <w:rFonts w:ascii="Courier New" w:eastAsia="MS Mincho" w:hAnsi="Courier New" w:hint="cs"/>
          <w:rtl/>
          <w:lang w:val="en-GB"/>
        </w:rPr>
        <w:t xml:space="preserve"> و</w:t>
      </w:r>
      <w:r w:rsidRPr="00EC5628">
        <w:rPr>
          <w:rFonts w:ascii="Courier New" w:eastAsia="MS Mincho" w:hAnsi="Courier New"/>
          <w:lang w:val="en-GB"/>
        </w:rPr>
        <w:t>bf.channelLock</w:t>
      </w:r>
      <w:r w:rsidRPr="00EC5628">
        <w:rPr>
          <w:rFonts w:eastAsia="SimSun" w:hint="cs"/>
          <w:sz w:val="20"/>
          <w:rtl/>
          <w:lang w:val="en-CA"/>
        </w:rPr>
        <w:t xml:space="preserve"> بتحديث الموضع </w:t>
      </w:r>
      <w:r w:rsidRPr="00EC5628">
        <w:rPr>
          <w:rFonts w:ascii="Courier New" w:eastAsia="MS Mincho" w:hAnsi="Courier New"/>
          <w:lang w:val="en-GB"/>
        </w:rPr>
        <w:t>position</w:t>
      </w:r>
      <w:r w:rsidRPr="00EC5628">
        <w:rPr>
          <w:rFonts w:eastAsia="SimSun" w:hint="cs"/>
          <w:sz w:val="20"/>
          <w:rtl/>
          <w:lang w:val="en-CA"/>
        </w:rPr>
        <w:t>.</w:t>
      </w:r>
    </w:p>
    <w:p w14:paraId="797AA8AD" w14:textId="77777777" w:rsidR="004E1E10" w:rsidRPr="00AF022B" w:rsidRDefault="004E1E10" w:rsidP="004E1E10">
      <w:pPr>
        <w:pStyle w:val="enumlev1"/>
        <w:rPr>
          <w:rFonts w:eastAsia="SimSun"/>
          <w:spacing w:val="-6"/>
          <w:rtl/>
          <w:lang w:val="en-CA"/>
        </w:rPr>
      </w:pPr>
      <w:r w:rsidRPr="00AF022B">
        <w:rPr>
          <w:rFonts w:eastAsia="SimSun" w:hint="cs"/>
          <w:spacing w:val="-6"/>
          <w:rtl/>
          <w:lang w:val="fr-FR"/>
        </w:rPr>
        <w:t>-</w:t>
      </w:r>
      <w:r w:rsidRPr="00AF022B">
        <w:rPr>
          <w:rFonts w:eastAsia="SimSun"/>
          <w:spacing w:val="-6"/>
          <w:rtl/>
          <w:lang w:val="fr-FR"/>
        </w:rPr>
        <w:tab/>
      </w:r>
      <w:r w:rsidRPr="00AF022B">
        <w:rPr>
          <w:rFonts w:eastAsia="SimSun" w:hint="cs"/>
          <w:spacing w:val="-6"/>
          <w:rtl/>
          <w:lang w:val="fr-FR"/>
        </w:rPr>
        <w:t>ويُطبق الانحراف باستعمال الطريقة الوارد وصفها في الفقرة </w:t>
      </w:r>
      <w:r w:rsidRPr="00AF022B">
        <w:rPr>
          <w:rFonts w:eastAsia="SimSun"/>
          <w:spacing w:val="-6"/>
          <w:lang w:val="en-CA"/>
        </w:rPr>
        <w:t>7.3.7</w:t>
      </w:r>
      <w:r w:rsidRPr="00AF022B">
        <w:rPr>
          <w:rFonts w:eastAsia="SimSun" w:hint="cs"/>
          <w:spacing w:val="-6"/>
          <w:rtl/>
          <w:lang w:val="en-CA"/>
        </w:rPr>
        <w:t>، ب</w:t>
      </w:r>
      <w:r w:rsidRPr="00AF022B">
        <w:rPr>
          <w:rFonts w:eastAsia="SimSun" w:hint="cs"/>
          <w:spacing w:val="-6"/>
          <w:sz w:val="20"/>
          <w:rtl/>
          <w:lang w:val="en-CA"/>
        </w:rPr>
        <w:t xml:space="preserve">المعلمات </w:t>
      </w:r>
      <w:r w:rsidRPr="00AF022B">
        <w:rPr>
          <w:rFonts w:ascii="Courier New" w:eastAsia="MS Mincho" w:hAnsi="Courier New"/>
          <w:spacing w:val="-6"/>
          <w:lang w:val="en-GB"/>
        </w:rPr>
        <w:t>position</w:t>
      </w:r>
      <w:r w:rsidRPr="00AF022B">
        <w:rPr>
          <w:rFonts w:ascii="Courier New" w:eastAsia="MS Mincho" w:hAnsi="Courier New" w:hint="cs"/>
          <w:spacing w:val="-6"/>
          <w:rtl/>
          <w:lang w:val="en-GB"/>
        </w:rPr>
        <w:t xml:space="preserve"> و</w:t>
      </w:r>
      <w:r w:rsidRPr="00AF022B">
        <w:rPr>
          <w:rFonts w:ascii="Courier New" w:eastAsia="MS Mincho" w:hAnsi="Courier New"/>
          <w:spacing w:val="-6"/>
          <w:lang w:val="en-GB"/>
        </w:rPr>
        <w:t>bf.objectDivergence</w:t>
      </w:r>
      <w:r w:rsidRPr="00AF022B">
        <w:rPr>
          <w:rFonts w:ascii="Courier New" w:eastAsia="MS Mincho" w:hAnsi="Courier New" w:hint="cs"/>
          <w:spacing w:val="-6"/>
          <w:rtl/>
          <w:lang w:val="en-GB"/>
        </w:rPr>
        <w:t xml:space="preserve"> و</w:t>
      </w:r>
      <w:r w:rsidRPr="00AF022B">
        <w:rPr>
          <w:rFonts w:ascii="Courier New" w:eastAsia="MS Mincho" w:hAnsi="Courier New"/>
          <w:spacing w:val="-6"/>
          <w:lang w:val="en-GB"/>
        </w:rPr>
        <w:t>bf.cartesian</w:t>
      </w:r>
      <w:r w:rsidRPr="00AF022B">
        <w:rPr>
          <w:rFonts w:ascii="Courier New" w:eastAsia="MS Mincho" w:hAnsi="Courier New" w:hint="cs"/>
          <w:spacing w:val="-6"/>
          <w:rtl/>
          <w:lang w:val="en-GB"/>
        </w:rPr>
        <w:t xml:space="preserve">. ويؤدي ذلك إلى ما يصل إلى ثلاثة مصادر ممتدة بكسب ومواضع مخزنة في العنصرين </w:t>
      </w:r>
      <w:r w:rsidRPr="00AF022B">
        <w:rPr>
          <w:rFonts w:ascii="Courier New" w:eastAsia="MS Mincho" w:hAnsi="Courier New"/>
          <w:spacing w:val="-6"/>
          <w:lang w:val="en-GB"/>
        </w:rPr>
        <w:t>diverged_gains</w:t>
      </w:r>
      <w:r w:rsidRPr="00AF022B">
        <w:rPr>
          <w:rFonts w:ascii="Courier New" w:eastAsia="MS Mincho" w:hAnsi="Courier New" w:hint="cs"/>
          <w:spacing w:val="-6"/>
          <w:rtl/>
          <w:lang w:val="en-GB"/>
        </w:rPr>
        <w:t xml:space="preserve"> و</w:t>
      </w:r>
      <w:r w:rsidRPr="00AF022B">
        <w:rPr>
          <w:rFonts w:ascii="Courier New" w:eastAsia="MS Mincho" w:hAnsi="Courier New"/>
          <w:spacing w:val="-6"/>
          <w:lang w:val="en-GB"/>
        </w:rPr>
        <w:t>diverged_positions</w:t>
      </w:r>
      <w:r w:rsidRPr="00AF022B">
        <w:rPr>
          <w:rFonts w:ascii="Courier New" w:eastAsia="MS Mincho" w:hAnsi="Courier New" w:hint="cs"/>
          <w:spacing w:val="-6"/>
          <w:rtl/>
          <w:lang w:val="en-GB"/>
        </w:rPr>
        <w:t>.</w:t>
      </w:r>
    </w:p>
    <w:p w14:paraId="71A5F0B4" w14:textId="77777777" w:rsidR="004E1E10" w:rsidRPr="00EC5628" w:rsidRDefault="004E1E10" w:rsidP="004E1E10">
      <w:pPr>
        <w:pStyle w:val="enumlev1"/>
        <w:rPr>
          <w:rFonts w:eastAsia="SimSun"/>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وفي </w:t>
      </w:r>
      <w:r w:rsidRPr="00EC5628">
        <w:rPr>
          <w:rFonts w:ascii="Courier New" w:eastAsia="MS Mincho" w:hAnsi="Courier New" w:hint="cs"/>
          <w:rtl/>
          <w:lang w:val="en-GB"/>
        </w:rPr>
        <w:t>حالة</w:t>
      </w:r>
      <w:r w:rsidRPr="00EC5628">
        <w:rPr>
          <w:rFonts w:eastAsia="SimSun" w:hint="cs"/>
          <w:rtl/>
          <w:lang w:val="fr-FR"/>
        </w:rPr>
        <w:t xml:space="preserve"> </w:t>
      </w:r>
      <w:r w:rsidRPr="00EC5628">
        <w:rPr>
          <w:rFonts w:ascii="Courier New" w:eastAsia="MS Mincho" w:hAnsi="Courier New"/>
          <w:lang w:val="en-GB"/>
        </w:rPr>
        <w:t>bf.cartesian</w:t>
      </w:r>
      <w:r w:rsidRPr="00EC5628">
        <w:rPr>
          <w:rFonts w:eastAsia="SimSun" w:hint="cs"/>
          <w:rtl/>
          <w:lang w:val="fr-FR"/>
        </w:rPr>
        <w:t>:</w:t>
      </w:r>
    </w:p>
    <w:p w14:paraId="06100CF9" w14:textId="77777777" w:rsidR="004E1E10" w:rsidRPr="00EC5628" w:rsidRDefault="004E1E10" w:rsidP="004E1E10">
      <w:pPr>
        <w:pStyle w:val="enumlev2"/>
        <w:rPr>
          <w:rFonts w:eastAsia="SimSun"/>
          <w:sz w:val="20"/>
          <w:rtl/>
          <w:lang w:val="fr-FR"/>
        </w:rPr>
      </w:pPr>
      <w:r w:rsidRPr="00FB4E8D">
        <w:rPr>
          <w:rFonts w:ascii="Traditional Arabic" w:eastAsia="SimSun" w:hAnsi="Traditional Arabic" w:hint="cs"/>
          <w:sz w:val="30"/>
          <w:lang w:val="fr-FR"/>
        </w:rPr>
        <w:t>•</w:t>
      </w:r>
      <w:r w:rsidRPr="00EC5628">
        <w:rPr>
          <w:rFonts w:eastAsia="SimSun"/>
          <w:sz w:val="20"/>
          <w:rtl/>
          <w:lang w:val="fr-FR"/>
        </w:rPr>
        <w:tab/>
      </w:r>
      <w:r w:rsidRPr="00EC5628">
        <w:rPr>
          <w:rFonts w:eastAsia="SimSun" w:hint="cs"/>
          <w:sz w:val="20"/>
          <w:rtl/>
          <w:lang w:val="fr-FR"/>
        </w:rPr>
        <w:t>يُطبق مدى الماسح البانورام</w:t>
      </w:r>
      <w:r w:rsidRPr="00EC5628">
        <w:rPr>
          <w:rFonts w:eastAsia="SimSun"/>
          <w:sz w:val="20"/>
          <w:rtl/>
          <w:lang w:val="fr-FR"/>
        </w:rPr>
        <w:t>ي</w:t>
      </w:r>
      <w:r w:rsidRPr="00EC5628">
        <w:rPr>
          <w:rFonts w:eastAsia="SimSun" w:hint="cs"/>
          <w:sz w:val="20"/>
          <w:rtl/>
          <w:lang w:val="fr-FR"/>
        </w:rPr>
        <w:t xml:space="preserve"> الوارد </w:t>
      </w:r>
      <w:r w:rsidRPr="00EC5628">
        <w:rPr>
          <w:rFonts w:eastAsia="SimSun" w:hint="cs"/>
          <w:sz w:val="30"/>
          <w:rtl/>
          <w:lang w:val="fr-FR"/>
        </w:rPr>
        <w:t>وصف</w:t>
      </w:r>
      <w:r w:rsidRPr="00EC5628">
        <w:rPr>
          <w:rFonts w:eastAsia="SimSun" w:hint="cs"/>
          <w:sz w:val="20"/>
          <w:rtl/>
          <w:lang w:val="fr-FR"/>
        </w:rPr>
        <w:t xml:space="preserve">ه في الفقرة </w:t>
      </w:r>
      <w:r w:rsidRPr="00EC5628">
        <w:rPr>
          <w:rFonts w:eastAsia="SimSun"/>
          <w:szCs w:val="32"/>
          <w:lang w:val="fr-FR"/>
        </w:rPr>
        <w:t>11.3.7</w:t>
      </w:r>
      <w:r w:rsidRPr="00EC5628">
        <w:rPr>
          <w:rFonts w:eastAsia="SimSun" w:hint="cs"/>
          <w:sz w:val="20"/>
          <w:rtl/>
          <w:lang w:val="fr-FR"/>
        </w:rPr>
        <w:t xml:space="preserve"> على كل </w:t>
      </w:r>
      <w:r w:rsidRPr="00EC5628">
        <w:rPr>
          <w:rFonts w:ascii="Courier New" w:eastAsia="MS Mincho" w:hAnsi="Courier New"/>
          <w:lang w:val="en-GB"/>
        </w:rPr>
        <w:t>p</w:t>
      </w:r>
      <w:r w:rsidRPr="00EC5628">
        <w:rPr>
          <w:rFonts w:eastAsia="SimSun" w:hint="cs"/>
          <w:sz w:val="20"/>
          <w:rtl/>
          <w:lang w:val="fr-FR"/>
        </w:rPr>
        <w:t xml:space="preserve"> في المواضع المنحرفة </w:t>
      </w:r>
      <w:r w:rsidRPr="00EC5628">
        <w:rPr>
          <w:rFonts w:ascii="Courier New" w:eastAsia="MS Mincho" w:hAnsi="Courier New"/>
          <w:lang w:val="en-GB"/>
        </w:rPr>
        <w:t>diverged_positions</w:t>
      </w:r>
      <w:r w:rsidRPr="00EC5628">
        <w:rPr>
          <w:rFonts w:eastAsia="SimSun" w:hint="cs"/>
          <w:sz w:val="20"/>
          <w:rtl/>
          <w:lang w:val="fr-FR"/>
        </w:rPr>
        <w:t xml:space="preserve">، وينتج عن المعلمات </w:t>
      </w:r>
      <w:r w:rsidRPr="00EC5628">
        <w:rPr>
          <w:rFonts w:ascii="Courier New" w:eastAsia="MS Mincho" w:hAnsi="Courier New"/>
          <w:lang w:val="en-GB"/>
        </w:rPr>
        <w:t>channel_positions</w:t>
      </w:r>
      <w:r w:rsidRPr="00EC5628">
        <w:rPr>
          <w:rFonts w:eastAsia="MS Mincho" w:hint="cs"/>
          <w:rtl/>
          <w:lang w:val="en-GB"/>
        </w:rPr>
        <w:t xml:space="preserve"> و</w:t>
      </w:r>
      <w:r w:rsidRPr="00EC5628">
        <w:rPr>
          <w:rFonts w:ascii="Courier New" w:eastAsia="MS Mincho" w:hAnsi="Courier New"/>
          <w:lang w:val="en-GB"/>
        </w:rPr>
        <w:t>p</w:t>
      </w:r>
      <w:r w:rsidRPr="00EC5628">
        <w:rPr>
          <w:rFonts w:eastAsia="SimSun" w:hint="cs"/>
          <w:sz w:val="20"/>
          <w:rtl/>
          <w:lang w:val="fr-FR"/>
        </w:rPr>
        <w:t xml:space="preserve"> و</w:t>
      </w:r>
      <w:r w:rsidRPr="00EC5628">
        <w:rPr>
          <w:rFonts w:ascii="Courier New" w:eastAsia="MS Mincho" w:hAnsi="Courier New"/>
          <w:lang w:val="en-GB"/>
        </w:rPr>
        <w:t>bf.width</w:t>
      </w:r>
      <w:r w:rsidRPr="00EC5628">
        <w:rPr>
          <w:rFonts w:ascii="Courier New" w:eastAsia="MS Mincho" w:hAnsi="Courier New" w:hint="cs"/>
          <w:rtl/>
          <w:lang w:val="en-GB"/>
        </w:rPr>
        <w:t xml:space="preserve"> </w:t>
      </w:r>
      <w:r w:rsidRPr="00EC5628">
        <w:rPr>
          <w:rFonts w:eastAsia="SimSun" w:hint="cs"/>
          <w:sz w:val="20"/>
          <w:rtl/>
          <w:lang w:val="fr-FR"/>
        </w:rPr>
        <w:t>و</w:t>
      </w:r>
      <w:r w:rsidRPr="00EC5628">
        <w:rPr>
          <w:rFonts w:ascii="Courier New" w:eastAsia="MS Mincho" w:hAnsi="Courier New"/>
          <w:lang w:val="en-GB"/>
        </w:rPr>
        <w:t>bf.height</w:t>
      </w:r>
      <w:r w:rsidRPr="00EC5628">
        <w:rPr>
          <w:rFonts w:eastAsia="SimSun" w:hint="cs"/>
          <w:sz w:val="20"/>
          <w:rtl/>
          <w:lang w:val="fr-FR"/>
        </w:rPr>
        <w:t xml:space="preserve"> و</w:t>
      </w:r>
      <w:r w:rsidRPr="00EC5628">
        <w:rPr>
          <w:rFonts w:ascii="Courier New" w:eastAsia="MS Mincho" w:hAnsi="Courier New"/>
          <w:lang w:val="en-GB"/>
        </w:rPr>
        <w:t>bf.depth</w:t>
      </w:r>
      <w:r w:rsidRPr="00EC5628">
        <w:rPr>
          <w:rFonts w:eastAsia="SimSun" w:hint="cs"/>
          <w:sz w:val="20"/>
          <w:rtl/>
          <w:lang w:val="fr-FR"/>
        </w:rPr>
        <w:t xml:space="preserve"> متجهات كسب لصفيف مكبرات الصوت غير المستبعدة. وتمثل مواضع القنوات </w:t>
      </w:r>
      <w:r w:rsidRPr="00EC5628">
        <w:rPr>
          <w:rFonts w:ascii="Courier New" w:eastAsia="MS Mincho" w:hAnsi="Courier New"/>
          <w:lang w:val="en-GB"/>
        </w:rPr>
        <w:t>channel_positions</w:t>
      </w:r>
      <w:r w:rsidRPr="00EC5628">
        <w:rPr>
          <w:rFonts w:eastAsia="SimSun" w:hint="cs"/>
          <w:sz w:val="20"/>
          <w:rtl/>
          <w:lang w:val="fr-FR"/>
        </w:rPr>
        <w:t xml:space="preserve"> قائمة بمواضع القنوات غير المستبعدة المختارة من المواضع </w:t>
      </w:r>
      <w:r w:rsidRPr="00EC5628">
        <w:rPr>
          <w:rFonts w:ascii="Courier New" w:eastAsia="MS Mincho" w:hAnsi="Courier New"/>
          <w:lang w:val="en-GB"/>
        </w:rPr>
        <w:t>allo_channel_positions[i]</w:t>
      </w:r>
      <w:r w:rsidRPr="00EC5628">
        <w:rPr>
          <w:rFonts w:eastAsia="SimSun" w:hint="cs"/>
          <w:sz w:val="20"/>
          <w:rtl/>
          <w:lang w:val="fr-FR"/>
        </w:rPr>
        <w:t xml:space="preserve"> حيث تكون </w:t>
      </w:r>
      <w:r w:rsidRPr="00EC5628">
        <w:rPr>
          <w:rFonts w:ascii="Courier New" w:eastAsia="MS Mincho" w:hAnsi="Courier New"/>
          <w:lang w:val="en-GB"/>
        </w:rPr>
        <w:t>excluded[i]</w:t>
      </w:r>
      <w:r w:rsidRPr="00EC5628">
        <w:rPr>
          <w:rFonts w:eastAsia="SimSun" w:hint="cs"/>
          <w:sz w:val="20"/>
          <w:rtl/>
          <w:lang w:val="fr-FR"/>
        </w:rPr>
        <w:t xml:space="preserve"> قيمتها </w:t>
      </w:r>
      <w:r w:rsidRPr="00EC5628">
        <w:rPr>
          <w:rFonts w:ascii="Courier New" w:eastAsia="MS Mincho" w:hAnsi="Courier New"/>
          <w:lang w:val="en-GB"/>
        </w:rPr>
        <w:t>False</w:t>
      </w:r>
      <w:r w:rsidRPr="00EC5628">
        <w:rPr>
          <w:rFonts w:eastAsia="SimSun" w:hint="cs"/>
          <w:sz w:val="20"/>
          <w:rtl/>
          <w:lang w:val="fr-FR"/>
        </w:rPr>
        <w:t>.</w:t>
      </w:r>
    </w:p>
    <w:p w14:paraId="30CE6F5F" w14:textId="77777777" w:rsidR="004E1E10" w:rsidRPr="00EC5628" w:rsidRDefault="004E1E10" w:rsidP="004E1E10">
      <w:pPr>
        <w:pStyle w:val="enumlev2"/>
        <w:rPr>
          <w:rFonts w:eastAsia="SimSun"/>
          <w:sz w:val="30"/>
          <w:rtl/>
          <w:lang w:val="fr-FR"/>
        </w:rPr>
      </w:pPr>
      <w:r w:rsidRPr="00FB4E8D">
        <w:rPr>
          <w:rFonts w:ascii="Traditional Arabic" w:eastAsia="SimSun" w:hAnsi="Traditional Arabic" w:hint="cs"/>
          <w:sz w:val="30"/>
          <w:lang w:val="fr-FR"/>
        </w:rPr>
        <w:t>•</w:t>
      </w:r>
      <w:r w:rsidRPr="00EC5628">
        <w:rPr>
          <w:rFonts w:eastAsia="SimSun"/>
          <w:sz w:val="30"/>
          <w:rtl/>
          <w:lang w:val="fr-FR"/>
        </w:rPr>
        <w:tab/>
      </w:r>
      <w:r w:rsidRPr="00EC5628">
        <w:rPr>
          <w:rFonts w:eastAsia="SimSun" w:hint="cs"/>
          <w:sz w:val="30"/>
          <w:rtl/>
          <w:lang w:val="fr-FR"/>
        </w:rPr>
        <w:t xml:space="preserve">ويجري الخلط المرتفع لمتجهات الكسب هذه وفقاً للاستبعاد </w:t>
      </w:r>
      <w:r w:rsidRPr="00EC5628">
        <w:rPr>
          <w:rFonts w:ascii="Courier New" w:eastAsia="MS Mincho" w:hAnsi="Courier New"/>
          <w:lang w:val="en-GB"/>
        </w:rPr>
        <w:t>excluded</w:t>
      </w:r>
      <w:r w:rsidRPr="00EC5628">
        <w:rPr>
          <w:rFonts w:eastAsia="SimSun" w:hint="cs"/>
          <w:sz w:val="30"/>
          <w:rtl/>
          <w:lang w:val="fr-FR"/>
        </w:rPr>
        <w:t>، مما يؤدي إلى كسب لكل مكبر صوت</w:t>
      </w:r>
      <w:r w:rsidRPr="00EC5628">
        <w:rPr>
          <w:rFonts w:eastAsia="SimSun" w:hint="eastAsia"/>
          <w:sz w:val="30"/>
          <w:rtl/>
          <w:lang w:val="fr-FR"/>
        </w:rPr>
        <w:t> </w:t>
      </w:r>
      <w:r w:rsidRPr="00EC5628">
        <w:rPr>
          <w:rFonts w:ascii="Courier New" w:eastAsia="MS Mincho" w:hAnsi="Courier New"/>
          <w:lang w:val="en-GB"/>
        </w:rPr>
        <w:t>i</w:t>
      </w:r>
      <w:r w:rsidRPr="00EC5628">
        <w:rPr>
          <w:rFonts w:eastAsia="SimSun" w:hint="cs"/>
          <w:sz w:val="30"/>
          <w:rtl/>
          <w:lang w:val="fr-FR"/>
        </w:rPr>
        <w:t xml:space="preserve"> حيث تكون </w:t>
      </w:r>
      <w:r w:rsidRPr="00EC5628">
        <w:rPr>
          <w:rFonts w:ascii="Courier New" w:eastAsia="MS Mincho" w:hAnsi="Courier New"/>
          <w:lang w:val="en-GB"/>
        </w:rPr>
        <w:t>excluded[i]</w:t>
      </w:r>
      <w:r w:rsidRPr="00EC5628">
        <w:rPr>
          <w:rFonts w:eastAsia="SimSun" w:hint="cs"/>
          <w:sz w:val="30"/>
          <w:rtl/>
          <w:lang w:val="fr-FR"/>
        </w:rPr>
        <w:t xml:space="preserve"> بقيمة </w:t>
      </w:r>
      <w:r w:rsidRPr="00EC5628">
        <w:rPr>
          <w:rFonts w:ascii="Courier New" w:eastAsia="MS Mincho" w:hAnsi="Courier New"/>
          <w:lang w:val="en-GB"/>
        </w:rPr>
        <w:t>False</w:t>
      </w:r>
      <w:r w:rsidRPr="00EC5628">
        <w:rPr>
          <w:rFonts w:eastAsia="SimSun" w:hint="cs"/>
          <w:sz w:val="30"/>
          <w:rtl/>
          <w:lang w:val="fr-FR"/>
        </w:rPr>
        <w:t xml:space="preserve">، وصفر إذا كانت </w:t>
      </w:r>
      <w:r w:rsidRPr="00EC5628">
        <w:rPr>
          <w:rFonts w:ascii="Courier New" w:eastAsia="MS Mincho" w:hAnsi="Courier New"/>
          <w:lang w:val="en-GB"/>
        </w:rPr>
        <w:t>excluded[i]</w:t>
      </w:r>
      <w:r w:rsidRPr="00EC5628">
        <w:rPr>
          <w:rFonts w:eastAsia="SimSun" w:hint="cs"/>
          <w:sz w:val="30"/>
          <w:rtl/>
          <w:lang w:val="fr-FR"/>
        </w:rPr>
        <w:t xml:space="preserve"> بقيمة </w:t>
      </w:r>
      <w:r w:rsidRPr="00EC5628">
        <w:rPr>
          <w:rFonts w:ascii="Courier New" w:eastAsia="MS Mincho" w:hAnsi="Courier New"/>
          <w:lang w:val="en-GB"/>
        </w:rPr>
        <w:t>True</w:t>
      </w:r>
      <w:r w:rsidRPr="00EC5628">
        <w:rPr>
          <w:rFonts w:ascii="Courier New" w:eastAsia="MS Mincho" w:hAnsi="Courier New" w:hint="cs"/>
          <w:rtl/>
          <w:lang w:val="en-GB"/>
        </w:rPr>
        <w:t xml:space="preserve">، وتُخزّن في </w:t>
      </w:r>
      <w:r w:rsidRPr="00EC5628">
        <w:rPr>
          <w:rFonts w:ascii="Courier New" w:eastAsia="MS Mincho" w:hAnsi="Courier New"/>
          <w:lang w:val="en-GB"/>
        </w:rPr>
        <w:t>gains_for_each_pos</w:t>
      </w:r>
      <w:r w:rsidRPr="00EC5628">
        <w:rPr>
          <w:rFonts w:ascii="Courier New" w:eastAsia="MS Mincho" w:hAnsi="Courier New" w:hint="cs"/>
          <w:rtl/>
          <w:lang w:val="en-GB"/>
        </w:rPr>
        <w:t>.</w:t>
      </w:r>
    </w:p>
    <w:p w14:paraId="7A934ADA" w14:textId="77777777" w:rsidR="004E1E10" w:rsidRPr="002D35D9" w:rsidRDefault="004E1E10" w:rsidP="004E1E10">
      <w:pPr>
        <w:pStyle w:val="enumlev2"/>
        <w:keepNext/>
        <w:keepLines/>
        <w:rPr>
          <w:rFonts w:eastAsia="SimSun"/>
          <w:sz w:val="30"/>
          <w:lang w:val="fr-FR"/>
        </w:rPr>
      </w:pPr>
      <w:r w:rsidRPr="00EC5628">
        <w:rPr>
          <w:rFonts w:eastAsia="SimSun" w:hint="cs"/>
          <w:sz w:val="30"/>
          <w:rtl/>
          <w:lang w:val="fr-FR"/>
        </w:rPr>
        <w:lastRenderedPageBreak/>
        <w:t>وبخلاف ذلك:</w:t>
      </w:r>
    </w:p>
    <w:p w14:paraId="7FAB8800" w14:textId="77777777" w:rsidR="004E1E10" w:rsidRPr="00EC5628" w:rsidRDefault="004E1E10" w:rsidP="004E1E10">
      <w:pPr>
        <w:pStyle w:val="enumlev2"/>
        <w:rPr>
          <w:rFonts w:eastAsia="SimSun"/>
          <w:sz w:val="30"/>
          <w:rtl/>
          <w:lang w:val="fr-FR"/>
        </w:rPr>
      </w:pPr>
      <w:r w:rsidRPr="00FB4E8D">
        <w:rPr>
          <w:rFonts w:ascii="Traditional Arabic" w:eastAsia="SimSun" w:hAnsi="Traditional Arabic" w:hint="cs"/>
          <w:sz w:val="30"/>
          <w:lang w:val="fr-FR"/>
        </w:rPr>
        <w:t>•</w:t>
      </w:r>
      <w:r w:rsidRPr="00EC5628">
        <w:rPr>
          <w:rFonts w:eastAsia="SimSun"/>
          <w:sz w:val="20"/>
          <w:rtl/>
          <w:lang w:val="fr-FR"/>
        </w:rPr>
        <w:tab/>
      </w:r>
      <w:r w:rsidRPr="00EC5628">
        <w:rPr>
          <w:rFonts w:eastAsia="SimSun" w:hint="cs"/>
          <w:sz w:val="20"/>
          <w:rtl/>
          <w:lang w:val="fr-FR"/>
        </w:rPr>
        <w:t xml:space="preserve">يُطبق الماسح البانورامي للمدى الوارد وصفه في الفقرة </w:t>
      </w:r>
      <w:r w:rsidRPr="00EC5628">
        <w:rPr>
          <w:rFonts w:eastAsia="SimSun"/>
          <w:szCs w:val="32"/>
          <w:lang w:val="fr-FR"/>
        </w:rPr>
        <w:t>8.3.7</w:t>
      </w:r>
      <w:r w:rsidRPr="00EC5628">
        <w:rPr>
          <w:rFonts w:eastAsia="SimSun" w:hint="cs"/>
          <w:sz w:val="20"/>
          <w:rtl/>
          <w:lang w:val="fr-FR"/>
        </w:rPr>
        <w:t xml:space="preserve"> على كل </w:t>
      </w:r>
      <w:r w:rsidRPr="00EC5628">
        <w:rPr>
          <w:rFonts w:ascii="Courier New" w:eastAsia="MS Mincho" w:hAnsi="Courier New"/>
          <w:lang w:val="en-GB"/>
        </w:rPr>
        <w:t>p</w:t>
      </w:r>
      <w:r w:rsidRPr="00EC5628">
        <w:rPr>
          <w:rFonts w:eastAsia="SimSun" w:hint="cs"/>
          <w:sz w:val="20"/>
          <w:rtl/>
          <w:lang w:val="fr-FR"/>
        </w:rPr>
        <w:t xml:space="preserve"> في </w:t>
      </w:r>
      <w:r w:rsidRPr="00EC5628">
        <w:rPr>
          <w:rFonts w:ascii="Courier New" w:eastAsia="MS Mincho" w:hAnsi="Courier New"/>
          <w:lang w:val="en-GB"/>
        </w:rPr>
        <w:t>diverged_positions</w:t>
      </w:r>
      <w:r w:rsidRPr="00EC5628">
        <w:rPr>
          <w:rFonts w:eastAsia="SimSun" w:hint="cs"/>
          <w:sz w:val="20"/>
          <w:rtl/>
          <w:lang w:val="fr-FR"/>
        </w:rPr>
        <w:t xml:space="preserve">، وينتج عن </w:t>
      </w:r>
      <w:r w:rsidRPr="00EC5628">
        <w:rPr>
          <w:rFonts w:eastAsia="SimSun" w:hint="cs"/>
          <w:sz w:val="30"/>
          <w:rtl/>
          <w:lang w:val="fr-FR"/>
        </w:rPr>
        <w:t>المعلمات</w:t>
      </w:r>
      <w:r w:rsidRPr="00EC5628">
        <w:rPr>
          <w:rFonts w:eastAsia="SimSun" w:hint="cs"/>
          <w:sz w:val="20"/>
          <w:rtl/>
          <w:lang w:val="fr-FR"/>
        </w:rPr>
        <w:t xml:space="preserve"> </w:t>
      </w:r>
      <w:r w:rsidRPr="00EC5628">
        <w:rPr>
          <w:rFonts w:ascii="Courier New" w:eastAsia="MS Mincho" w:hAnsi="Courier New"/>
          <w:lang w:val="en-GB"/>
        </w:rPr>
        <w:t>p</w:t>
      </w:r>
      <w:r w:rsidRPr="00EC5628">
        <w:rPr>
          <w:rFonts w:eastAsia="SimSun" w:hint="cs"/>
          <w:sz w:val="20"/>
          <w:rtl/>
          <w:lang w:val="fr-FR"/>
        </w:rPr>
        <w:t xml:space="preserve"> و</w:t>
      </w:r>
      <w:r w:rsidRPr="00EC5628">
        <w:rPr>
          <w:rFonts w:ascii="Courier New" w:eastAsia="MS Mincho" w:hAnsi="Courier New"/>
          <w:lang w:val="en-GB"/>
        </w:rPr>
        <w:t>bf.width</w:t>
      </w:r>
      <w:r w:rsidRPr="00EC5628">
        <w:rPr>
          <w:rFonts w:ascii="Courier New" w:eastAsia="MS Mincho" w:hAnsi="Courier New" w:hint="cs"/>
          <w:rtl/>
          <w:lang w:val="en-GB"/>
        </w:rPr>
        <w:t xml:space="preserve"> </w:t>
      </w:r>
      <w:r w:rsidRPr="00EC5628">
        <w:rPr>
          <w:rFonts w:eastAsia="SimSun" w:hint="cs"/>
          <w:sz w:val="20"/>
          <w:rtl/>
          <w:lang w:val="fr-FR"/>
        </w:rPr>
        <w:t>و</w:t>
      </w:r>
      <w:r w:rsidRPr="00EC5628">
        <w:rPr>
          <w:rFonts w:ascii="Courier New" w:eastAsia="MS Mincho" w:hAnsi="Courier New"/>
          <w:lang w:val="en-GB"/>
        </w:rPr>
        <w:t>bf.height</w:t>
      </w:r>
      <w:r w:rsidRPr="00EC5628">
        <w:rPr>
          <w:rFonts w:eastAsia="SimSun" w:hint="cs"/>
          <w:sz w:val="20"/>
          <w:rtl/>
          <w:lang w:val="fr-FR"/>
        </w:rPr>
        <w:t xml:space="preserve"> و</w:t>
      </w:r>
      <w:r w:rsidRPr="00EC5628">
        <w:rPr>
          <w:rFonts w:ascii="Courier New" w:eastAsia="MS Mincho" w:hAnsi="Courier New"/>
          <w:lang w:val="en-GB"/>
        </w:rPr>
        <w:t>bf.depth</w:t>
      </w:r>
      <w:r w:rsidRPr="00EC5628">
        <w:rPr>
          <w:rFonts w:ascii="Courier New" w:eastAsia="MS Mincho" w:hAnsi="Courier New" w:hint="cs"/>
          <w:rtl/>
          <w:lang w:val="en-GB"/>
        </w:rPr>
        <w:t xml:space="preserve"> </w:t>
      </w:r>
      <w:r w:rsidRPr="00EC5628">
        <w:rPr>
          <w:rFonts w:eastAsia="SimSun" w:hint="cs"/>
          <w:sz w:val="20"/>
          <w:rtl/>
          <w:lang w:val="fr-FR"/>
        </w:rPr>
        <w:t xml:space="preserve">متجهات كسب لمكبرات الصوت مخزّنة في العنصر </w:t>
      </w:r>
      <w:r w:rsidRPr="00EC5628">
        <w:rPr>
          <w:rFonts w:ascii="Courier New" w:eastAsia="MS Mincho" w:hAnsi="Courier New"/>
          <w:lang w:val="en-GB"/>
        </w:rPr>
        <w:t>gains_for_each_pos</w:t>
      </w:r>
      <w:r w:rsidRPr="00EC5628">
        <w:rPr>
          <w:rFonts w:eastAsia="SimSun" w:hint="cs"/>
          <w:sz w:val="20"/>
          <w:rtl/>
          <w:lang w:val="fr-FR"/>
        </w:rPr>
        <w:t>.</w:t>
      </w:r>
    </w:p>
    <w:p w14:paraId="728D5D1C" w14:textId="77777777" w:rsidR="004E1E10" w:rsidRPr="00EC5628" w:rsidRDefault="004E1E10" w:rsidP="004E1E10">
      <w:pPr>
        <w:pStyle w:val="enumlev1"/>
        <w:rPr>
          <w:rFonts w:eastAsia="SimSun"/>
          <w:rtl/>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ويجري خلط </w:t>
      </w:r>
      <w:r w:rsidRPr="00EC5628">
        <w:rPr>
          <w:rFonts w:ascii="Courier New" w:eastAsia="MS Mincho" w:hAnsi="Courier New"/>
          <w:lang w:val="en-GB"/>
        </w:rPr>
        <w:t>gains_for_each_pos</w:t>
      </w:r>
      <w:r w:rsidRPr="00EC5628">
        <w:rPr>
          <w:rFonts w:eastAsia="SimSun" w:hint="cs"/>
          <w:rtl/>
          <w:lang w:val="fr-FR"/>
        </w:rPr>
        <w:t xml:space="preserve"> مع قدرة تُحددها </w:t>
      </w:r>
      <w:r w:rsidRPr="00EC5628">
        <w:rPr>
          <w:rFonts w:ascii="Courier New" w:eastAsia="MS Mincho" w:hAnsi="Courier New"/>
          <w:lang w:val="en-GB"/>
        </w:rPr>
        <w:t>diverged_gains</w:t>
      </w:r>
      <w:r w:rsidRPr="00EC5628">
        <w:rPr>
          <w:rFonts w:eastAsia="SimSun" w:hint="cs"/>
          <w:rtl/>
          <w:lang w:val="fr-FR"/>
        </w:rPr>
        <w:t>:</w:t>
      </w:r>
    </w:p>
    <w:p w14:paraId="3439F7C7" w14:textId="2E8528A9" w:rsidR="004E1E10" w:rsidRPr="002D35D9" w:rsidRDefault="004E1E10" w:rsidP="009B30FF">
      <w:pPr>
        <w:pStyle w:val="Equation"/>
        <w:bidi w:val="0"/>
        <w:rPr>
          <w:lang w:val="en-GB"/>
        </w:rPr>
      </w:pPr>
      <w:r w:rsidRPr="002D35D9">
        <w:rPr>
          <w:lang w:val="en-GB"/>
        </w:rPr>
        <w:tab/>
      </w:r>
      <m:oMath>
        <m:r>
          <m:rPr>
            <m:scr m:val="monospace"/>
            <m:sty m:val="p"/>
          </m:rPr>
          <w:rPr>
            <w:rFonts w:ascii="Cambria Math" w:hAnsi="Cambria Math"/>
            <w:lang w:val="en-GB"/>
          </w:rPr>
          <m:t>gains</m:t>
        </m:r>
        <m:r>
          <w:rPr>
            <w:rFonts w:ascii="Cambria Math" w:hAnsi="Cambria Math"/>
            <w:lang w:val="en-GB"/>
          </w:rPr>
          <m:t>[i]=</m:t>
        </m:r>
        <m:rad>
          <m:radPr>
            <m:degHide m:val="1"/>
            <m:ctrlPr>
              <w:rPr>
                <w:rFonts w:ascii="Cambria Math" w:hAnsi="Cambria Math"/>
                <w:lang w:val="en-GB"/>
              </w:rPr>
            </m:ctrlPr>
          </m:radPr>
          <m:deg/>
          <m:e>
            <m:nary>
              <m:naryPr>
                <m:chr m:val="∑"/>
                <m:limLoc m:val="undOvr"/>
                <m:supHide m:val="1"/>
                <m:ctrlPr>
                  <w:rPr>
                    <w:rFonts w:ascii="Cambria Math" w:hAnsi="Cambria Math"/>
                    <w:lang w:val="en-GB"/>
                  </w:rPr>
                </m:ctrlPr>
              </m:naryPr>
              <m:sub>
                <m:r>
                  <w:rPr>
                    <w:rFonts w:ascii="Cambria Math" w:hAnsi="Cambria Math"/>
                    <w:lang w:val="en-GB"/>
                  </w:rPr>
                  <m:t>j</m:t>
                </m:r>
              </m:sub>
              <m:sup>
                <m:r>
                  <w:rPr>
                    <w:rFonts w:ascii="Cambria Math" w:hAnsi="Cambria Math"/>
                    <w:lang w:val="en-GB"/>
                  </w:rPr>
                  <m:t>​</m:t>
                </m:r>
              </m:sup>
              <m:e>
                <m:r>
                  <m:rPr>
                    <m:sty m:val="p"/>
                  </m:rPr>
                  <w:rPr>
                    <w:rFonts w:ascii="Cambria Math" w:hAnsi="Cambria Math"/>
                    <w:lang w:val="en-GB"/>
                  </w:rPr>
                  <m:t>d</m:t>
                </m:r>
                <m:r>
                  <m:rPr>
                    <m:scr m:val="monospace"/>
                    <m:sty m:val="p"/>
                  </m:rPr>
                  <w:rPr>
                    <w:rFonts w:ascii="Cambria Math" w:hAnsi="Cambria Math"/>
                    <w:lang w:val="en-GB"/>
                  </w:rPr>
                  <m:t>iverged_gains</m:t>
                </m:r>
              </m:e>
            </m:nary>
            <m:r>
              <w:rPr>
                <w:rFonts w:ascii="Cambria Math" w:hAnsi="Cambria Math"/>
                <w:lang w:val="en-GB"/>
              </w:rPr>
              <m:t>[j]×</m:t>
            </m:r>
            <m:sSup>
              <m:sSupPr>
                <m:ctrlPr>
                  <w:rPr>
                    <w:rFonts w:ascii="Cambria Math" w:hAnsi="Cambria Math"/>
                    <w:lang w:val="en-GB"/>
                  </w:rPr>
                </m:ctrlPr>
              </m:sSupPr>
              <m:e>
                <m:r>
                  <m:rPr>
                    <m:scr m:val="monospace"/>
                    <m:sty m:val="p"/>
                  </m:rPr>
                  <w:rPr>
                    <w:rFonts w:ascii="Cambria Math" w:hAnsi="Cambria Math"/>
                    <w:lang w:val="en-GB"/>
                  </w:rPr>
                  <m:t>gains_for_each_pos</m:t>
                </m:r>
                <m:r>
                  <w:rPr>
                    <w:rFonts w:ascii="Cambria Math" w:hAnsi="Cambria Math"/>
                    <w:lang w:val="en-GB"/>
                  </w:rPr>
                  <m:t>[j,i]</m:t>
                </m:r>
              </m:e>
              <m:sup>
                <m:r>
                  <w:rPr>
                    <w:rFonts w:ascii="Cambria Math" w:hAnsi="Cambria Math"/>
                    <w:lang w:val="en-GB"/>
                  </w:rPr>
                  <m:t>2</m:t>
                </m:r>
              </m:sup>
            </m:sSup>
          </m:e>
        </m:rad>
      </m:oMath>
    </w:p>
    <w:p w14:paraId="2EE369D5" w14:textId="08E1A8BB"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وإذا لم تكن </w:t>
      </w:r>
      <w:r w:rsidRPr="00EC5628">
        <w:rPr>
          <w:rFonts w:ascii="Courier New" w:eastAsia="MS Mincho" w:hAnsi="Courier New"/>
          <w:lang w:val="en-GB"/>
        </w:rPr>
        <w:t>bf.cartesian</w:t>
      </w:r>
      <w:r w:rsidRPr="00EC5628">
        <w:rPr>
          <w:rFonts w:eastAsia="SimSun" w:hint="cs"/>
          <w:rtl/>
          <w:lang w:val="fr-FR"/>
        </w:rPr>
        <w:t xml:space="preserve"> هي الحالة المحددة، يُطبق استبعاد المنطقة على النحو الوارد وصفه في الفقرة</w:t>
      </w:r>
      <w:r w:rsidR="00AF022B">
        <w:rPr>
          <w:rFonts w:eastAsia="SimSun" w:hint="eastAsia"/>
          <w:rtl/>
          <w:lang w:val="fr-FR"/>
        </w:rPr>
        <w:t> </w:t>
      </w:r>
      <w:r w:rsidRPr="00EC5628">
        <w:rPr>
          <w:rFonts w:eastAsia="SimSun"/>
          <w:lang w:val="en-CA"/>
        </w:rPr>
        <w:t>12.3.7</w:t>
      </w:r>
      <w:r w:rsidRPr="00EC5628">
        <w:rPr>
          <w:rFonts w:eastAsia="SimSun" w:hint="cs"/>
          <w:rtl/>
          <w:lang w:val="en-CA"/>
        </w:rPr>
        <w:t xml:space="preserve"> على </w:t>
      </w:r>
      <w:r w:rsidRPr="00EC5628">
        <w:rPr>
          <w:rFonts w:ascii="Courier New" w:eastAsia="MS Mincho" w:hAnsi="Courier New"/>
          <w:lang w:val="en-GB"/>
        </w:rPr>
        <w:t>gains</w:t>
      </w:r>
      <w:r w:rsidRPr="00EC5628">
        <w:rPr>
          <w:rFonts w:eastAsia="SimSun" w:hint="cs"/>
          <w:rtl/>
          <w:lang w:val="en-CA"/>
        </w:rPr>
        <w:t xml:space="preserve"> و</w:t>
      </w:r>
      <w:r w:rsidRPr="00EC5628">
        <w:rPr>
          <w:rFonts w:ascii="Courier New" w:eastAsia="MS Mincho" w:hAnsi="Courier New"/>
          <w:lang w:val="en-GB"/>
        </w:rPr>
        <w:t>bf.zoneExclusion</w:t>
      </w:r>
      <w:r w:rsidRPr="00EC5628">
        <w:rPr>
          <w:rFonts w:eastAsia="SimSun" w:hint="cs"/>
          <w:rtl/>
          <w:lang w:val="en-CA"/>
        </w:rPr>
        <w:t xml:space="preserve">، مما يؤدي إلى متجه </w:t>
      </w:r>
      <w:r w:rsidRPr="00EC5628">
        <w:rPr>
          <w:rFonts w:ascii="Courier New" w:eastAsia="MS Mincho" w:hAnsi="Courier New"/>
          <w:lang w:val="en-GB"/>
        </w:rPr>
        <w:t>gains</w:t>
      </w:r>
      <w:r w:rsidRPr="00EC5628">
        <w:rPr>
          <w:rFonts w:eastAsia="SimSun" w:hint="cs"/>
          <w:rtl/>
          <w:lang w:val="en-CA"/>
        </w:rPr>
        <w:t xml:space="preserve"> جديد. ويجري تدميث هذا المكون بالعنصر </w:t>
      </w:r>
      <w:r w:rsidRPr="00EC5628">
        <w:rPr>
          <w:rFonts w:ascii="Courier New" w:eastAsia="MS Mincho" w:hAnsi="Courier New"/>
          <w:lang w:val="en-GB"/>
        </w:rPr>
        <w:t>layout.without_lfe</w:t>
      </w:r>
      <w:r w:rsidRPr="00EC5628">
        <w:rPr>
          <w:rFonts w:eastAsia="SimSun" w:hint="cs"/>
          <w:rtl/>
          <w:lang w:val="en-CA"/>
        </w:rPr>
        <w:t>.</w:t>
      </w:r>
    </w:p>
    <w:p w14:paraId="655FD05E" w14:textId="77777777" w:rsidR="004E1E10" w:rsidRPr="00EC5628" w:rsidRDefault="004E1E10" w:rsidP="004E1E10">
      <w:pPr>
        <w:pStyle w:val="enumlev1"/>
        <w:rPr>
          <w:rFonts w:eastAsia="SimSun"/>
          <w:rtl/>
          <w:lang w:val="en-CA"/>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ويُمدد الكسب عن طريق إضافة كسب قنوات </w:t>
      </w:r>
      <w:r w:rsidRPr="00EC5628">
        <w:rPr>
          <w:rFonts w:eastAsia="SimSun"/>
          <w:lang w:val="en-CA"/>
        </w:rPr>
        <w:t>LFE</w:t>
      </w:r>
      <w:r w:rsidRPr="00EC5628">
        <w:rPr>
          <w:rFonts w:eastAsia="SimSun" w:hint="cs"/>
          <w:rtl/>
          <w:lang w:val="en-CA"/>
        </w:rPr>
        <w:t xml:space="preserve"> بقيمة </w:t>
      </w:r>
      <w:r w:rsidRPr="00EC5628">
        <w:rPr>
          <w:rFonts w:eastAsia="SimSun"/>
          <w:lang w:val="en-CA"/>
        </w:rPr>
        <w:t>0</w:t>
      </w:r>
      <w:r w:rsidRPr="00EC5628">
        <w:rPr>
          <w:rFonts w:eastAsia="SimSun" w:hint="cs"/>
          <w:rtl/>
          <w:lang w:val="en-CA"/>
        </w:rPr>
        <w:t xml:space="preserve"> للوصول إلى </w:t>
      </w:r>
      <w:r w:rsidRPr="00EC5628">
        <w:rPr>
          <w:rFonts w:ascii="Courier New" w:eastAsia="MS Mincho" w:hAnsi="Courier New"/>
          <w:lang w:val="en-GB"/>
        </w:rPr>
        <w:t>gains_full</w:t>
      </w:r>
      <w:r w:rsidRPr="00EC5628">
        <w:rPr>
          <w:rFonts w:eastAsia="SimSun" w:hint="cs"/>
          <w:rtl/>
          <w:lang w:val="en-CA"/>
        </w:rPr>
        <w:t xml:space="preserve">، بقيمة واحدة لكل مكبر صوت في التشكيلة </w:t>
      </w:r>
      <w:r w:rsidRPr="00EC5628">
        <w:rPr>
          <w:rFonts w:ascii="Courier New" w:eastAsia="MS Mincho" w:hAnsi="Courier New"/>
          <w:lang w:val="en-GB"/>
        </w:rPr>
        <w:t>layout</w:t>
      </w:r>
      <w:r w:rsidRPr="00EC5628">
        <w:rPr>
          <w:rFonts w:eastAsia="SimSun" w:hint="cs"/>
          <w:rtl/>
          <w:lang w:val="en-CA"/>
        </w:rPr>
        <w:t>.</w:t>
      </w:r>
    </w:p>
    <w:p w14:paraId="27C984A3" w14:textId="77777777" w:rsidR="004E1E10" w:rsidRPr="00EC5628" w:rsidRDefault="004E1E10" w:rsidP="004E1E10">
      <w:pPr>
        <w:pStyle w:val="enumlev1"/>
        <w:rPr>
          <w:rFonts w:eastAsia="SimSun"/>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ويجري تقسيم </w:t>
      </w:r>
      <w:r w:rsidRPr="00EC5628">
        <w:rPr>
          <w:rFonts w:ascii="Courier New" w:eastAsia="MS Mincho" w:hAnsi="Courier New"/>
          <w:lang w:val="en-GB"/>
        </w:rPr>
        <w:t>gains_full</w:t>
      </w:r>
      <w:r w:rsidRPr="00EC5628">
        <w:rPr>
          <w:rFonts w:eastAsia="SimSun" w:hint="cs"/>
          <w:rtl/>
          <w:lang w:val="fr-FR"/>
        </w:rPr>
        <w:t xml:space="preserve"> إلى متجه مباشر ومتجه انتثار للتحكم في المسارات المباشرة ومسارات الانتثار، حسب معلمة </w:t>
      </w:r>
      <w:r w:rsidRPr="00EC5628">
        <w:rPr>
          <w:rFonts w:ascii="Courier New" w:eastAsia="MS Mincho" w:hAnsi="Courier New"/>
          <w:lang w:val="en-GB"/>
        </w:rPr>
        <w:t>bf.diffuse</w:t>
      </w:r>
      <w:r w:rsidRPr="00EC5628">
        <w:rPr>
          <w:rFonts w:eastAsia="SimSun" w:hint="cs"/>
          <w:rtl/>
          <w:lang w:val="fr-FR"/>
        </w:rPr>
        <w:t xml:space="preserve">. وترتجع هذه بوصفها </w:t>
      </w:r>
      <w:r w:rsidRPr="00EC5628">
        <w:rPr>
          <w:rFonts w:ascii="Courier New" w:eastAsia="MS Mincho" w:hAnsi="Courier New"/>
          <w:lang w:val="en-GB"/>
        </w:rPr>
        <w:t>DirectDiffuseGains</w:t>
      </w:r>
      <w:r w:rsidRPr="00EC5628">
        <w:rPr>
          <w:rFonts w:eastAsia="SimSun" w:hint="cs"/>
          <w:rtl/>
          <w:lang w:val="fr-FR"/>
        </w:rPr>
        <w:t xml:space="preserve"> بالنعوت التالية:</w:t>
      </w:r>
    </w:p>
    <w:p w14:paraId="78F21690" w14:textId="77777777" w:rsidR="004E1E10" w:rsidRPr="00EC5628" w:rsidRDefault="00611A5A" w:rsidP="009B30FF">
      <w:pPr>
        <w:pStyle w:val="Equation"/>
        <w:rPr>
          <w:rtl/>
          <w:lang w:val="en-GB"/>
        </w:rPr>
      </w:pPr>
      <m:oMathPara>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direct</m:t>
                </m:r>
              </m:e>
              <m:e>
                <m:r>
                  <w:rPr>
                    <w:rFonts w:ascii="Cambria Math" w:hAnsi="Cambria Math"/>
                    <w:lang w:val="en-GB"/>
                  </w:rPr>
                  <m:t>=</m:t>
                </m:r>
                <m:r>
                  <m:rPr>
                    <m:scr m:val="monospace"/>
                    <m:sty m:val="p"/>
                  </m:rPr>
                  <w:rPr>
                    <w:rFonts w:ascii="Cambria Math" w:hAnsi="Cambria Math"/>
                    <w:lang w:val="en-GB"/>
                  </w:rPr>
                  <m:t>gains_full</m:t>
                </m:r>
                <m:r>
                  <w:rPr>
                    <w:rFonts w:ascii="Cambria Math" w:hAnsi="Cambria Math"/>
                    <w:lang w:val="en-GB"/>
                  </w:rPr>
                  <m:t>×</m:t>
                </m:r>
                <m:rad>
                  <m:radPr>
                    <m:degHide m:val="1"/>
                    <m:ctrlPr>
                      <w:rPr>
                        <w:rFonts w:ascii="Cambria Math" w:hAnsi="Cambria Math"/>
                        <w:lang w:val="en-GB"/>
                      </w:rPr>
                    </m:ctrlPr>
                  </m:radPr>
                  <m:deg/>
                  <m:e>
                    <m:r>
                      <w:rPr>
                        <w:rFonts w:ascii="Cambria Math" w:hAnsi="Cambria Math"/>
                        <w:lang w:val="en-GB"/>
                      </w:rPr>
                      <m:t>1-</m:t>
                    </m:r>
                    <m:r>
                      <m:rPr>
                        <m:scr m:val="monospace"/>
                        <m:sty m:val="p"/>
                      </m:rPr>
                      <w:rPr>
                        <w:rFonts w:ascii="Cambria Math" w:hAnsi="Cambria Math"/>
                        <w:lang w:val="en-GB"/>
                      </w:rPr>
                      <m:t>bf.diffuse</m:t>
                    </m:r>
                  </m:e>
                </m:rad>
              </m:e>
            </m:mr>
            <m:mr>
              <m:e>
                <m:r>
                  <m:rPr>
                    <m:scr m:val="monospace"/>
                    <m:sty m:val="p"/>
                  </m:rPr>
                  <w:rPr>
                    <w:rFonts w:ascii="Cambria Math" w:hAnsi="Cambria Math"/>
                    <w:lang w:val="en-GB"/>
                  </w:rPr>
                  <m:t>diffuse</m:t>
                </m:r>
              </m:e>
              <m:e>
                <m:r>
                  <w:rPr>
                    <w:rFonts w:ascii="Cambria Math" w:hAnsi="Cambria Math"/>
                    <w:lang w:val="en-GB"/>
                  </w:rPr>
                  <m:t>=</m:t>
                </m:r>
                <m:r>
                  <m:rPr>
                    <m:scr m:val="monospace"/>
                    <m:sty m:val="p"/>
                  </m:rPr>
                  <w:rPr>
                    <w:rFonts w:ascii="Cambria Math" w:hAnsi="Cambria Math"/>
                    <w:lang w:val="en-GB"/>
                  </w:rPr>
                  <m:t>gains_full</m:t>
                </m:r>
                <m:r>
                  <w:rPr>
                    <w:rFonts w:ascii="Cambria Math" w:hAnsi="Cambria Math"/>
                    <w:lang w:val="en-GB"/>
                  </w:rPr>
                  <m:t>×</m:t>
                </m:r>
                <m:rad>
                  <m:radPr>
                    <m:degHide m:val="1"/>
                    <m:ctrlPr>
                      <w:rPr>
                        <w:rFonts w:ascii="Cambria Math" w:hAnsi="Cambria Math"/>
                        <w:lang w:val="en-GB"/>
                      </w:rPr>
                    </m:ctrlPr>
                  </m:radPr>
                  <m:deg/>
                  <m:e>
                    <m:r>
                      <m:rPr>
                        <m:scr m:val="monospace"/>
                        <m:sty m:val="p"/>
                      </m:rPr>
                      <w:rPr>
                        <w:rFonts w:ascii="Cambria Math" w:hAnsi="Cambria Math"/>
                        <w:lang w:val="en-GB"/>
                      </w:rPr>
                      <m:t>bf.diffuse</m:t>
                    </m:r>
                  </m:e>
                </m:rad>
              </m:e>
            </m:mr>
          </m:m>
        </m:oMath>
      </m:oMathPara>
    </w:p>
    <w:p w14:paraId="7A5878BC" w14:textId="77777777" w:rsidR="004E1E10" w:rsidRPr="00EC5628" w:rsidRDefault="004E1E10" w:rsidP="004E1E10">
      <w:pPr>
        <w:pStyle w:val="Heading4"/>
        <w:rPr>
          <w:rFonts w:eastAsia="SimSun"/>
          <w:lang w:val="en-GB" w:eastAsia="zh-CN" w:bidi="ar-EG"/>
        </w:rPr>
      </w:pPr>
      <w:r w:rsidRPr="00EC5628">
        <w:rPr>
          <w:rFonts w:eastAsia="SimSun"/>
          <w:lang w:eastAsia="zh-CN" w:bidi="ar-EG"/>
        </w:rPr>
        <w:t>1.1.3.7</w:t>
      </w:r>
      <w:r w:rsidRPr="00EC5628">
        <w:rPr>
          <w:rFonts w:eastAsia="SimSun"/>
          <w:rtl/>
          <w:lang w:eastAsia="zh-CN" w:bidi="ar-EG"/>
        </w:rPr>
        <w:tab/>
      </w:r>
      <w:r w:rsidRPr="00EC5628">
        <w:rPr>
          <w:rFonts w:eastAsia="SimSun" w:hint="cs"/>
          <w:rtl/>
          <w:lang w:val="en-GB" w:eastAsia="zh-CN" w:bidi="ar-EG"/>
        </w:rPr>
        <w:t>مناقشة (إعلامية)</w:t>
      </w:r>
    </w:p>
    <w:p w14:paraId="2F1CD030" w14:textId="77777777" w:rsidR="004E1E10" w:rsidRPr="00EC5628" w:rsidRDefault="004E1E10" w:rsidP="004E1E10">
      <w:pPr>
        <w:rPr>
          <w:rFonts w:eastAsia="SimSun"/>
          <w:lang w:val="en-GB" w:eastAsia="zh-CN" w:bidi="ar-EG"/>
        </w:rPr>
      </w:pPr>
      <w:r w:rsidRPr="00EC5628">
        <w:rPr>
          <w:rFonts w:eastAsia="SimSun" w:hint="cs"/>
          <w:rtl/>
          <w:lang w:val="en-GB" w:eastAsia="zh-CN" w:bidi="ar-EG"/>
        </w:rPr>
        <w:t>يتأثر هيكل الآلة الحاسبة للكسب بالمبدأين التاليين:</w:t>
      </w:r>
    </w:p>
    <w:p w14:paraId="7F6BA012" w14:textId="77777777" w:rsidR="004E1E10" w:rsidRPr="00EC5628" w:rsidRDefault="004E1E10" w:rsidP="004E1E10">
      <w:pPr>
        <w:pStyle w:val="enumlev1"/>
        <w:rPr>
          <w:rFonts w:eastAsia="SimSun"/>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إذا كانت المعلمات متفرقة (أي لا يُستعمل سوى عدد صغير من حقول البيانات الشرحية الممكنة)، فمن المرغوب فيه حفظ التفسير الواضح لهذه المعلمات.</w:t>
      </w:r>
    </w:p>
    <w:p w14:paraId="5EE8BC30" w14:textId="77777777" w:rsidR="004E1E10" w:rsidRPr="002D35D9" w:rsidRDefault="004E1E10" w:rsidP="004E1E10">
      <w:pPr>
        <w:pStyle w:val="enumlev1"/>
        <w:rPr>
          <w:rFonts w:eastAsia="SimSun"/>
          <w:spacing w:val="-4"/>
          <w:lang w:val="fr-FR"/>
        </w:rPr>
      </w:pPr>
      <w:r w:rsidRPr="002D35D9">
        <w:rPr>
          <w:rFonts w:eastAsia="SimSun" w:hint="cs"/>
          <w:spacing w:val="-4"/>
          <w:rtl/>
          <w:lang w:val="fr-FR"/>
        </w:rPr>
        <w:t>-</w:t>
      </w:r>
      <w:r w:rsidRPr="002D35D9">
        <w:rPr>
          <w:rFonts w:eastAsia="SimSun"/>
          <w:spacing w:val="-4"/>
          <w:rtl/>
          <w:lang w:val="fr-FR"/>
        </w:rPr>
        <w:tab/>
      </w:r>
      <w:r w:rsidRPr="002D35D9">
        <w:rPr>
          <w:rFonts w:eastAsia="SimSun" w:hint="cs"/>
          <w:spacing w:val="-4"/>
          <w:rtl/>
          <w:lang w:val="fr-FR"/>
        </w:rPr>
        <w:t>عند استعمال مجموعات المعلمات معاً، يتم انتقاء الخيار الذي يمنح للمستعمل أقصى الاحتمالات لمختلف السلوكيات المفيدة.</w:t>
      </w:r>
    </w:p>
    <w:p w14:paraId="21885BC6" w14:textId="77777777" w:rsidR="004E1E10" w:rsidRPr="00EC5628" w:rsidRDefault="004E1E10" w:rsidP="004E1E10">
      <w:pPr>
        <w:rPr>
          <w:rFonts w:eastAsia="SimSun"/>
          <w:lang w:val="en-GB"/>
        </w:rPr>
      </w:pPr>
      <w:r w:rsidRPr="00EC5628">
        <w:rPr>
          <w:rFonts w:eastAsia="SimSun" w:hint="cs"/>
          <w:rtl/>
          <w:lang w:val="en-GB"/>
        </w:rPr>
        <w:t>فعلى سبيل المثال:</w:t>
      </w:r>
    </w:p>
    <w:p w14:paraId="073588B6" w14:textId="77777777" w:rsidR="004E1E10" w:rsidRPr="00EC5628" w:rsidRDefault="004E1E10" w:rsidP="004E1E10">
      <w:pPr>
        <w:pStyle w:val="enumlev1"/>
        <w:rPr>
          <w:rFonts w:eastAsia="SimSun"/>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يُطبق الإمساك بالقناة </w:t>
      </w:r>
      <w:r w:rsidRPr="00EC5628">
        <w:rPr>
          <w:rFonts w:eastAsia="MS Mincho"/>
          <w:lang w:val="en-GB"/>
        </w:rPr>
        <w:t>Channel lock</w:t>
      </w:r>
      <w:r w:rsidRPr="00EC5628">
        <w:rPr>
          <w:rFonts w:eastAsia="MS Mincho" w:hint="cs"/>
          <w:rtl/>
          <w:lang w:val="en-GB"/>
        </w:rPr>
        <w:t xml:space="preserve"> كتعديل للموضع </w:t>
      </w:r>
      <w:r w:rsidRPr="00EC5628">
        <w:rPr>
          <w:rFonts w:eastAsia="MS Mincho"/>
          <w:rtl/>
          <w:lang w:val="en-GB"/>
        </w:rPr>
        <w:t>–</w:t>
      </w:r>
      <w:r w:rsidRPr="00EC5628">
        <w:rPr>
          <w:rFonts w:eastAsia="MS Mincho" w:hint="cs"/>
          <w:rtl/>
          <w:lang w:val="en-GB"/>
        </w:rPr>
        <w:t xml:space="preserve"> فإذا استُعمل الإمساك بالقناة </w:t>
      </w:r>
      <w:r w:rsidRPr="00EC5628">
        <w:rPr>
          <w:rFonts w:eastAsia="MS Mincho"/>
          <w:lang w:val="en-GB"/>
        </w:rPr>
        <w:t>Channel lock</w:t>
      </w:r>
      <w:r w:rsidRPr="00EC5628">
        <w:rPr>
          <w:rFonts w:eastAsia="MS Mincho" w:hint="cs"/>
          <w:rtl/>
          <w:lang w:val="en-GB"/>
        </w:rPr>
        <w:t xml:space="preserve"> بمفرده (مع استعمال نعت أقصى مسافة </w:t>
      </w:r>
      <w:r w:rsidRPr="00EC5628">
        <w:rPr>
          <w:rFonts w:eastAsia="MS Mincho"/>
          <w:i/>
          <w:lang w:val="en-GB"/>
        </w:rPr>
        <w:t>maxDistance</w:t>
      </w:r>
      <w:r w:rsidRPr="00EC5628">
        <w:rPr>
          <w:rFonts w:eastAsia="MS Mincho" w:hint="cs"/>
          <w:rtl/>
          <w:lang w:val="en-GB"/>
        </w:rPr>
        <w:t xml:space="preserve"> المناسب)، سيمسك المصدر بإحدى القنوات بسبب سلوك ال</w:t>
      </w:r>
      <w:r w:rsidRPr="00EC5628">
        <w:rPr>
          <w:rFonts w:eastAsia="MS Mincho" w:hint="cs"/>
          <w:rtl/>
          <w:lang w:val="fr-CH"/>
        </w:rPr>
        <w:t>ماسح البانورامي لل</w:t>
      </w:r>
      <w:r w:rsidRPr="00EC5628">
        <w:rPr>
          <w:rFonts w:eastAsia="MS Mincho" w:hint="cs"/>
          <w:rtl/>
          <w:lang w:val="en-GB"/>
        </w:rPr>
        <w:t>مصدر النقطي، ولكن يمكن أيضاً، على سبيل المثال، استعمال الإمساك بالقنوات مع معلمات المدى لإنتاج مصدر ممتد مركزه حول مكبر صوت معين.</w:t>
      </w:r>
    </w:p>
    <w:p w14:paraId="2BCA5010" w14:textId="77777777" w:rsidR="004E1E10" w:rsidRPr="00EC5628" w:rsidRDefault="004E1E10" w:rsidP="004E1E10">
      <w:pPr>
        <w:pStyle w:val="enumlev1"/>
        <w:rPr>
          <w:rFonts w:eastAsia="SimSun"/>
          <w:lang w:val="fr-FR"/>
        </w:rPr>
      </w:pPr>
      <w:r w:rsidRPr="00EC5628">
        <w:rPr>
          <w:rFonts w:eastAsia="SimSun" w:hint="cs"/>
          <w:rtl/>
          <w:lang w:val="fr-FR"/>
        </w:rPr>
        <w:t>-</w:t>
      </w:r>
      <w:r w:rsidRPr="00EC5628">
        <w:rPr>
          <w:rFonts w:eastAsia="SimSun"/>
          <w:rtl/>
          <w:lang w:val="fr-FR"/>
        </w:rPr>
        <w:tab/>
      </w:r>
      <w:r w:rsidRPr="00EC5628">
        <w:rPr>
          <w:rFonts w:eastAsia="SimSun" w:hint="cs"/>
          <w:rtl/>
          <w:lang w:val="fr-FR"/>
        </w:rPr>
        <w:t xml:space="preserve">لا ترتبط الانتثارية بالمدى </w:t>
      </w:r>
      <w:r w:rsidRPr="00EC5628">
        <w:rPr>
          <w:rFonts w:eastAsia="SimSun"/>
          <w:rtl/>
          <w:lang w:val="fr-FR"/>
        </w:rPr>
        <w:t>–</w:t>
      </w:r>
      <w:r w:rsidRPr="00EC5628">
        <w:rPr>
          <w:rFonts w:eastAsia="SimSun" w:hint="cs"/>
          <w:rtl/>
          <w:lang w:val="fr-FR"/>
        </w:rPr>
        <w:t xml:space="preserve"> يمكن الحصول على مصدر منتثر ممتد تماماً بتعيين معلمات المدى على نحو ملائم، ولكن يسمح ذلك أيضاً باستعمال مراشيح فك الارتباط بامتدادات غير كاملة.</w:t>
      </w:r>
    </w:p>
    <w:p w14:paraId="0B6E3428" w14:textId="77777777" w:rsidR="004E1E10" w:rsidRPr="00EC5628" w:rsidRDefault="004E1E10" w:rsidP="004E1E10">
      <w:pPr>
        <w:pStyle w:val="Heading3"/>
        <w:rPr>
          <w:rFonts w:eastAsia="SimSun"/>
          <w:lang w:val="en-GB" w:eastAsia="zh-CN" w:bidi="ar-EG"/>
        </w:rPr>
      </w:pPr>
      <w:r w:rsidRPr="00EC5628">
        <w:rPr>
          <w:rFonts w:eastAsia="SimSun"/>
          <w:lang w:eastAsia="zh-CN" w:bidi="ar-EG"/>
        </w:rPr>
        <w:t>2.3.7</w:t>
      </w:r>
      <w:r w:rsidRPr="00EC5628">
        <w:rPr>
          <w:rFonts w:eastAsia="SimSun"/>
          <w:rtl/>
          <w:lang w:eastAsia="zh-CN" w:bidi="ar-EG"/>
        </w:rPr>
        <w:tab/>
      </w:r>
      <w:r w:rsidRPr="00EC5628">
        <w:rPr>
          <w:rFonts w:eastAsia="SimSun" w:hint="cs"/>
          <w:rtl/>
          <w:lang w:eastAsia="zh-CN" w:bidi="ar-EG"/>
        </w:rPr>
        <w:t>تحويل</w:t>
      </w:r>
      <w:r w:rsidRPr="00EC5628">
        <w:rPr>
          <w:rFonts w:eastAsia="SimSun" w:hint="cs"/>
          <w:rtl/>
          <w:lang w:val="en-GB" w:eastAsia="zh-CN" w:bidi="ar-EG"/>
        </w:rPr>
        <w:t xml:space="preserve"> الإحداثيات</w:t>
      </w:r>
    </w:p>
    <w:p w14:paraId="1DD39ACE" w14:textId="77777777" w:rsidR="004E1E10" w:rsidRPr="00EC5628" w:rsidRDefault="004E1E10" w:rsidP="004E1E10">
      <w:pPr>
        <w:rPr>
          <w:rFonts w:eastAsia="SimSun"/>
          <w:lang w:val="en-GB"/>
        </w:rPr>
      </w:pPr>
      <w:r w:rsidRPr="00EC5628">
        <w:rPr>
          <w:rFonts w:eastAsia="SimSun" w:hint="cs"/>
          <w:rtl/>
          <w:lang w:val="en-GB"/>
        </w:rPr>
        <w:t xml:space="preserve">يُنفذ تحويل إحداثيات بسيط في العنصر </w:t>
      </w:r>
      <w:r w:rsidRPr="00EC5628">
        <w:rPr>
          <w:rFonts w:ascii="Courier New" w:eastAsia="Calibri" w:hAnsi="Courier New"/>
          <w:spacing w:val="-8"/>
          <w:szCs w:val="24"/>
        </w:rPr>
        <w:t>core.objectbased.gain_calc.coord_trans</w:t>
      </w:r>
      <w:r w:rsidRPr="00EC5628">
        <w:rPr>
          <w:rFonts w:eastAsia="SimSun" w:hint="cs"/>
          <w:rtl/>
          <w:lang w:val="en-GB"/>
        </w:rPr>
        <w:t>، الذي يُستعمل لتحويل المواضع الواردة إلى إحداثيات ديكارتية موحدة. وتكون لهذا التحويل الشفرة التالية:</w:t>
      </w:r>
    </w:p>
    <w:p w14:paraId="59E6941F" w14:textId="77777777" w:rsidR="004E1E10" w:rsidRPr="00EC5628" w:rsidRDefault="004E1E10" w:rsidP="004E1E10">
      <w:pPr>
        <w:spacing w:before="100" w:beforeAutospacing="1" w:after="100" w:afterAutospacing="1" w:line="240" w:lineRule="auto"/>
        <w:jc w:val="center"/>
        <w:rPr>
          <w:rFonts w:eastAsia="MS Mincho"/>
        </w:rPr>
      </w:pPr>
      <w:r w:rsidRPr="00EC5628">
        <w:rPr>
          <w:rFonts w:ascii="Consolas" w:eastAsia="Yu Mincho" w:hAnsi="Consolas"/>
          <w:lang w:val="en-GB" w:eastAsia="zh-CN"/>
        </w:rPr>
        <w:t>CartesianPosition coord_trans(ObjectPosition position);</w:t>
      </w:r>
    </w:p>
    <w:p w14:paraId="7DCD4771" w14:textId="77777777" w:rsidR="004E1E10" w:rsidRPr="00EC5628" w:rsidRDefault="004E1E10" w:rsidP="004E1E10">
      <w:pPr>
        <w:rPr>
          <w:rFonts w:eastAsia="SimSun"/>
          <w:rtl/>
          <w:lang w:val="en-GB" w:bidi="ar-EG"/>
        </w:rPr>
      </w:pPr>
      <w:r w:rsidRPr="00EC5628">
        <w:rPr>
          <w:rFonts w:eastAsia="SimSun" w:hint="cs"/>
          <w:rtl/>
          <w:lang w:val="en-GB"/>
        </w:rPr>
        <w:t xml:space="preserve">ويتم تحويل الموضع </w:t>
      </w:r>
      <w:r w:rsidRPr="00EC5628">
        <w:rPr>
          <w:rFonts w:ascii="Courier New" w:eastAsia="Calibri" w:hAnsi="Courier New"/>
          <w:szCs w:val="24"/>
        </w:rPr>
        <w:t>position</w:t>
      </w:r>
      <w:r w:rsidRPr="00EC5628">
        <w:rPr>
          <w:rFonts w:eastAsia="SimSun" w:hint="cs"/>
          <w:rtl/>
          <w:lang w:val="en-GB"/>
        </w:rPr>
        <w:t xml:space="preserve"> أولاً إلى متجه ديكارتي </w:t>
      </w:r>
      <w:r w:rsidRPr="00EC5628">
        <w:rPr>
          <w:rFonts w:eastAsia="SimSun"/>
          <w:b/>
          <w:bCs/>
          <w:lang w:val="en-GB"/>
        </w:rPr>
        <w:t>p</w:t>
      </w:r>
      <w:r w:rsidRPr="00EC5628">
        <w:rPr>
          <w:rFonts w:eastAsia="SimSun" w:hint="cs"/>
          <w:rtl/>
          <w:lang w:val="en-GB" w:bidi="ar-EG"/>
        </w:rPr>
        <w:t>.</w:t>
      </w:r>
    </w:p>
    <w:p w14:paraId="473AC69E" w14:textId="77777777" w:rsidR="004E1E10" w:rsidRPr="00EC5628" w:rsidRDefault="004E1E10" w:rsidP="004E1E10">
      <w:pPr>
        <w:rPr>
          <w:rFonts w:eastAsia="SimSun"/>
          <w:lang w:val="en-GB" w:bidi="ar-EG"/>
        </w:rPr>
      </w:pPr>
      <w:r w:rsidRPr="00EC5628">
        <w:rPr>
          <w:rFonts w:eastAsia="SimSun" w:hint="cs"/>
          <w:rtl/>
          <w:lang w:val="en-GB"/>
        </w:rPr>
        <w:lastRenderedPageBreak/>
        <w:t xml:space="preserve">وإذا كان الموضع </w:t>
      </w:r>
      <w:r w:rsidRPr="00EC5628">
        <w:rPr>
          <w:rFonts w:ascii="Courier New" w:eastAsia="Calibri" w:hAnsi="Courier New"/>
          <w:szCs w:val="24"/>
        </w:rPr>
        <w:t>position</w:t>
      </w:r>
      <w:r w:rsidRPr="00EC5628">
        <w:rPr>
          <w:rFonts w:eastAsia="SimSun" w:hint="cs"/>
          <w:rtl/>
          <w:lang w:val="en-GB"/>
        </w:rPr>
        <w:t xml:space="preserve"> هو </w:t>
      </w:r>
      <w:r w:rsidRPr="00EC5628">
        <w:rPr>
          <w:rFonts w:eastAsia="SimSun" w:hint="cs"/>
          <w:rtl/>
          <w:lang w:val="en-CA"/>
        </w:rPr>
        <w:t>الموضع الديكارتي للكائن</w:t>
      </w:r>
      <w:r w:rsidRPr="00EC5628">
        <w:rPr>
          <w:rFonts w:ascii="Courier New" w:eastAsia="MS Mincho" w:hAnsi="Courier New" w:hint="cs"/>
          <w:rtl/>
          <w:lang w:val="en-GB"/>
        </w:rPr>
        <w:t xml:space="preserve"> </w:t>
      </w:r>
      <w:r w:rsidRPr="00EC5628">
        <w:rPr>
          <w:rFonts w:ascii="Courier New" w:eastAsia="MS Mincho" w:hAnsi="Courier New"/>
          <w:lang w:val="en-GB"/>
        </w:rPr>
        <w:t>ObjectCartesianPosition</w:t>
      </w:r>
      <w:r w:rsidRPr="00EC5628">
        <w:rPr>
          <w:rFonts w:ascii="Courier New" w:eastAsia="MS Mincho" w:hAnsi="Courier New" w:hint="cs"/>
          <w:rtl/>
          <w:lang w:val="en-GB"/>
        </w:rPr>
        <w:t xml:space="preserve">، يتم بتر عناصر المتجه </w:t>
      </w:r>
      <w:r w:rsidRPr="00EC5628">
        <w:rPr>
          <w:rFonts w:eastAsia="SimSun"/>
          <w:b/>
          <w:bCs/>
          <w:lang w:val="en-GB"/>
        </w:rPr>
        <w:t>p</w:t>
      </w:r>
      <w:r w:rsidRPr="00EC5628">
        <w:rPr>
          <w:rFonts w:ascii="Courier New" w:eastAsia="MS Mincho" w:hAnsi="Courier New" w:hint="cs"/>
          <w:b/>
          <w:bCs/>
          <w:rtl/>
          <w:lang w:val="en-GB" w:bidi="ar-EG"/>
        </w:rPr>
        <w:t xml:space="preserve"> </w:t>
      </w:r>
      <w:r w:rsidRPr="00EC5628">
        <w:rPr>
          <w:rFonts w:ascii="Courier New" w:eastAsia="MS Mincho" w:hAnsi="Courier New" w:hint="cs"/>
          <w:rtl/>
          <w:lang w:val="en-GB" w:bidi="ar-EG"/>
        </w:rPr>
        <w:t xml:space="preserve">في النطاق </w:t>
      </w:r>
      <m:oMath>
        <m:r>
          <w:rPr>
            <w:rFonts w:ascii="Cambria Math" w:eastAsia="MS Mincho" w:hAnsi="Cambria Math"/>
            <w:lang w:val="en-GB"/>
          </w:rPr>
          <m:t>[-1,1]</m:t>
        </m:r>
      </m:oMath>
      <w:r w:rsidRPr="00EC5628">
        <w:rPr>
          <w:rFonts w:ascii="Courier New" w:eastAsia="MS Mincho" w:hAnsi="Courier New" w:hint="cs"/>
          <w:rtl/>
          <w:lang w:val="en-GB" w:bidi="ar-EG"/>
        </w:rPr>
        <w:t xml:space="preserve"> قبل إرجاعها:</w:t>
      </w:r>
    </w:p>
    <w:p w14:paraId="34E26BF3" w14:textId="77777777" w:rsidR="004E1E10" w:rsidRPr="00EC5628" w:rsidRDefault="004E1E10" w:rsidP="004E1E10">
      <w:pPr>
        <w:pStyle w:val="Equation"/>
        <w:spacing w:before="100" w:beforeAutospacing="1" w:after="100" w:afterAutospacing="1"/>
        <w:jc w:val="center"/>
        <w:rPr>
          <w:rFonts w:eastAsia="MS Mincho"/>
          <w:lang w:val="en-GB"/>
        </w:rPr>
      </w:pPr>
      <m:oMathPara>
        <m:oMath>
          <m:r>
            <m:rPr>
              <m:scr m:val="monospace"/>
              <m:sty m:val="p"/>
            </m:rPr>
            <w:rPr>
              <w:rFonts w:ascii="Cambria Math" w:eastAsia="MS Mincho" w:hAnsi="Cambria Math"/>
              <w:lang w:val="en-GB"/>
            </w:rPr>
            <m:t>clip</m:t>
          </m:r>
          <m:r>
            <w:rPr>
              <w:rFonts w:ascii="Cambria Math" w:eastAsia="MS Mincho" w:hAnsi="Cambria Math"/>
              <w:lang w:val="en-GB"/>
            </w:rPr>
            <m:t>(</m:t>
          </m:r>
          <m:r>
            <m:rPr>
              <m:sty m:val="b"/>
            </m:rPr>
            <w:rPr>
              <w:rFonts w:ascii="Cambria Math" w:eastAsia="MS Mincho" w:hAnsi="Cambria Math"/>
              <w:lang w:val="en-GB"/>
            </w:rPr>
            <m:t>p</m:t>
          </m:r>
          <m:r>
            <w:rPr>
              <w:rFonts w:ascii="Cambria Math" w:eastAsia="MS Mincho" w:hAnsi="Cambria Math"/>
              <w:lang w:val="en-GB"/>
            </w:rPr>
            <m:t>,-1,1)</m:t>
          </m:r>
        </m:oMath>
      </m:oMathPara>
    </w:p>
    <w:p w14:paraId="6D5406DE" w14:textId="77777777" w:rsidR="004E1E10" w:rsidRPr="00EC5628" w:rsidRDefault="004E1E10" w:rsidP="004E1E10">
      <w:pPr>
        <w:rPr>
          <w:rFonts w:eastAsia="SimSun"/>
          <w:lang w:val="en-GB"/>
        </w:rPr>
      </w:pPr>
      <w:r w:rsidRPr="00EC5628">
        <w:rPr>
          <w:rFonts w:eastAsia="SimSun" w:hint="cs"/>
          <w:rtl/>
          <w:lang w:val="en-GB"/>
        </w:rPr>
        <w:t xml:space="preserve">وبخلاف ذلك، يتم إرجاع المتجه </w:t>
      </w:r>
      <w:r w:rsidRPr="00EC5628">
        <w:rPr>
          <w:rFonts w:eastAsia="SimSun"/>
          <w:b/>
          <w:bCs/>
          <w:lang w:val="en-GB"/>
        </w:rPr>
        <w:t>p</w:t>
      </w:r>
      <w:r w:rsidRPr="00EC5628">
        <w:rPr>
          <w:rFonts w:eastAsia="SimSun" w:hint="cs"/>
          <w:rtl/>
          <w:lang w:val="en-GB"/>
        </w:rPr>
        <w:t xml:space="preserve"> دون تعديل.</w:t>
      </w:r>
    </w:p>
    <w:p w14:paraId="4B985853" w14:textId="77777777" w:rsidR="004E1E10" w:rsidRPr="00EC5628" w:rsidRDefault="004E1E10" w:rsidP="004E1E10">
      <w:pPr>
        <w:rPr>
          <w:rFonts w:eastAsia="SimSun"/>
          <w:lang w:val="en-GB"/>
        </w:rPr>
      </w:pPr>
      <w:r w:rsidRPr="00EC5628">
        <w:rPr>
          <w:rFonts w:eastAsia="SimSun" w:hint="cs"/>
          <w:rtl/>
          <w:lang w:val="en-GB"/>
        </w:rPr>
        <w:t xml:space="preserve">ويُعرّف البتر </w:t>
      </w:r>
      <m:oMath>
        <m:r>
          <m:rPr>
            <m:scr m:val="monospace"/>
            <m:sty m:val="p"/>
          </m:rPr>
          <w:rPr>
            <w:rFonts w:ascii="Cambria Math" w:eastAsia="MS Mincho" w:hAnsi="Cambria Math"/>
            <w:lang w:val="en-GB"/>
          </w:rPr>
          <m:t>clip</m:t>
        </m:r>
      </m:oMath>
      <w:r w:rsidRPr="00EC5628">
        <w:rPr>
          <w:rFonts w:eastAsia="SimSun" w:hint="cs"/>
          <w:rtl/>
          <w:lang w:val="en-GB"/>
        </w:rPr>
        <w:t xml:space="preserve"> للأعداد الحقيقية على النحو التالي:</w:t>
      </w:r>
    </w:p>
    <w:p w14:paraId="2E8154BA" w14:textId="77777777" w:rsidR="004E1E10" w:rsidRPr="00EC5628" w:rsidRDefault="004E1E10" w:rsidP="004E1E10">
      <w:pPr>
        <w:pStyle w:val="Equation"/>
        <w:spacing w:before="100" w:beforeAutospacing="1" w:after="100" w:afterAutospacing="1"/>
        <w:jc w:val="center"/>
        <w:rPr>
          <w:rFonts w:eastAsia="MS Mincho"/>
          <w:lang w:val="en-GB"/>
        </w:rPr>
      </w:pPr>
      <m:oMathPara>
        <m:oMath>
          <m:r>
            <m:rPr>
              <m:scr m:val="monospace"/>
              <m:sty m:val="p"/>
            </m:rPr>
            <w:rPr>
              <w:rFonts w:ascii="Cambria Math" w:eastAsia="MS Mincho" w:hAnsi="Cambria Math"/>
              <w:lang w:val="en-GB"/>
            </w:rPr>
            <m:t>clip(</m:t>
          </m:r>
          <m:r>
            <w:rPr>
              <w:rFonts w:ascii="Cambria Math" w:eastAsia="MS Mincho" w:hAnsi="Cambria Math"/>
              <w:lang w:val="en-GB"/>
            </w:rPr>
            <m:t>x</m:t>
          </m:r>
          <m:r>
            <m:rPr>
              <m:sty m:val="p"/>
            </m:rPr>
            <w:rPr>
              <w:rFonts w:ascii="Cambria Math" w:eastAsia="MS Mincho" w:hAnsi="Cambria Math"/>
              <w:lang w:val="en-GB"/>
            </w:rPr>
            <m:t>,</m:t>
          </m:r>
          <m:r>
            <w:rPr>
              <w:rFonts w:ascii="Cambria Math" w:eastAsia="MS Mincho" w:hAnsi="Cambria Math"/>
              <w:lang w:val="en-GB"/>
            </w:rPr>
            <m:t>a</m:t>
          </m:r>
          <m:r>
            <m:rPr>
              <m:sty m:val="p"/>
            </m:rPr>
            <w:rPr>
              <w:rFonts w:ascii="Cambria Math" w:eastAsia="MS Mincho" w:hAnsi="Cambria Math"/>
              <w:lang w:val="en-GB"/>
            </w:rPr>
            <m:t>,</m:t>
          </m:r>
          <m:r>
            <w:rPr>
              <w:rFonts w:ascii="Cambria Math" w:eastAsia="MS Mincho" w:hAnsi="Cambria Math"/>
              <w:lang w:val="en-GB"/>
            </w:rPr>
            <m:t>b</m:t>
          </m:r>
          <m:r>
            <m:rPr>
              <m:sty m:val="p"/>
            </m:rP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w:rPr>
                        <w:rFonts w:ascii="Cambria Math" w:eastAsia="MS Mincho" w:hAnsi="Cambria Math"/>
                        <w:lang w:val="en-GB"/>
                      </w:rPr>
                      <m:t>a</m:t>
                    </m:r>
                  </m:e>
                  <m:e>
                    <m:r>
                      <w:rPr>
                        <w:rFonts w:ascii="Cambria Math" w:eastAsia="MS Mincho" w:hAnsi="Cambria Math"/>
                        <w:lang w:val="en-GB"/>
                      </w:rPr>
                      <m:t>x</m:t>
                    </m:r>
                    <m:r>
                      <m:rPr>
                        <m:sty m:val="p"/>
                      </m:rPr>
                      <w:rPr>
                        <w:rFonts w:ascii="Cambria Math" w:eastAsia="MS Mincho" w:hAnsi="Cambria Math"/>
                        <w:lang w:val="en-GB"/>
                      </w:rPr>
                      <m:t>≤</m:t>
                    </m:r>
                    <m:r>
                      <w:rPr>
                        <w:rFonts w:ascii="Cambria Math" w:eastAsia="MS Mincho" w:hAnsi="Cambria Math"/>
                        <w:lang w:val="en-GB"/>
                      </w:rPr>
                      <m:t>a</m:t>
                    </m:r>
                  </m:e>
                </m:mr>
                <m:mr>
                  <m:e>
                    <m:r>
                      <w:rPr>
                        <w:rFonts w:ascii="Cambria Math" w:eastAsia="MS Mincho" w:hAnsi="Cambria Math"/>
                        <w:lang w:val="en-GB"/>
                      </w:rPr>
                      <m:t>x</m:t>
                    </m:r>
                  </m:e>
                  <m:e>
                    <m:r>
                      <w:rPr>
                        <w:rFonts w:ascii="Cambria Math" w:eastAsia="MS Mincho" w:hAnsi="Cambria Math"/>
                        <w:lang w:val="en-GB"/>
                      </w:rPr>
                      <m:t>a</m:t>
                    </m:r>
                    <m:r>
                      <m:rPr>
                        <m:sty m:val="p"/>
                      </m:rPr>
                      <w:rPr>
                        <w:rFonts w:ascii="Cambria Math" w:eastAsia="MS Mincho" w:hAnsi="Cambria Math"/>
                        <w:lang w:val="en-GB"/>
                      </w:rPr>
                      <m:t>≤</m:t>
                    </m:r>
                    <m:r>
                      <w:rPr>
                        <w:rFonts w:ascii="Cambria Math" w:eastAsia="MS Mincho" w:hAnsi="Cambria Math"/>
                        <w:lang w:val="en-GB"/>
                      </w:rPr>
                      <m:t>x</m:t>
                    </m:r>
                    <m:r>
                      <m:rPr>
                        <m:sty m:val="p"/>
                      </m:rPr>
                      <w:rPr>
                        <w:rFonts w:ascii="Cambria Math" w:eastAsia="MS Mincho" w:hAnsi="Cambria Math"/>
                        <w:lang w:val="en-GB"/>
                      </w:rPr>
                      <m:t>≤</m:t>
                    </m:r>
                    <m:r>
                      <w:rPr>
                        <w:rFonts w:ascii="Cambria Math" w:eastAsia="MS Mincho" w:hAnsi="Cambria Math"/>
                        <w:lang w:val="en-GB"/>
                      </w:rPr>
                      <m:t>b</m:t>
                    </m:r>
                  </m:e>
                </m:mr>
                <m:mr>
                  <m:e>
                    <m:r>
                      <w:rPr>
                        <w:rFonts w:ascii="Cambria Math" w:eastAsia="MS Mincho" w:hAnsi="Cambria Math"/>
                        <w:lang w:val="en-GB"/>
                      </w:rPr>
                      <m:t>b</m:t>
                    </m:r>
                  </m:e>
                  <m:e>
                    <m:r>
                      <w:rPr>
                        <w:rFonts w:ascii="Cambria Math" w:eastAsia="MS Mincho" w:hAnsi="Cambria Math"/>
                        <w:lang w:val="en-GB"/>
                      </w:rPr>
                      <m:t>b</m:t>
                    </m:r>
                    <m:r>
                      <m:rPr>
                        <m:sty m:val="p"/>
                      </m:rPr>
                      <w:rPr>
                        <w:rFonts w:ascii="Cambria Math" w:eastAsia="MS Mincho" w:hAnsi="Cambria Math"/>
                        <w:lang w:val="en-GB"/>
                      </w:rPr>
                      <m:t>≤</m:t>
                    </m:r>
                    <m:r>
                      <w:rPr>
                        <w:rFonts w:ascii="Cambria Math" w:eastAsia="MS Mincho" w:hAnsi="Cambria Math"/>
                        <w:lang w:val="en-GB"/>
                      </w:rPr>
                      <m:t>x</m:t>
                    </m:r>
                  </m:e>
                </m:mr>
              </m:m>
            </m:e>
          </m:d>
        </m:oMath>
      </m:oMathPara>
    </w:p>
    <w:p w14:paraId="329C1E9D" w14:textId="77777777" w:rsidR="004E1E10" w:rsidRPr="00EC5628" w:rsidRDefault="004E1E10" w:rsidP="004E1E10">
      <w:pPr>
        <w:rPr>
          <w:rFonts w:eastAsia="SimSun"/>
          <w:lang w:val="en-GB"/>
        </w:rPr>
      </w:pPr>
      <w:r w:rsidRPr="00EC5628">
        <w:rPr>
          <w:rFonts w:eastAsia="SimSun" w:hint="cs"/>
          <w:rtl/>
          <w:lang w:val="en-GB"/>
        </w:rPr>
        <w:t>ويجري تطبيقه بشكل بسيط على كل عنصر في متجه ما:</w:t>
      </w:r>
    </w:p>
    <w:p w14:paraId="2A4F4BF9" w14:textId="77777777" w:rsidR="004E1E10" w:rsidRPr="00EC5628" w:rsidRDefault="004E1E10" w:rsidP="004E1E10">
      <w:pPr>
        <w:pStyle w:val="Equation"/>
        <w:spacing w:before="100" w:beforeAutospacing="1" w:after="100" w:afterAutospacing="1"/>
        <w:jc w:val="center"/>
        <w:rPr>
          <w:rFonts w:eastAsia="Yu Mincho"/>
          <w:lang w:val="en-GB"/>
        </w:rPr>
      </w:pPr>
      <m:oMathPara>
        <m:oMath>
          <m:r>
            <m:rPr>
              <m:scr m:val="monospace"/>
              <m:sty m:val="p"/>
            </m:rPr>
            <w:rPr>
              <w:rFonts w:ascii="Cambria Math" w:eastAsia="Yu Mincho" w:hAnsi="Cambria Math"/>
              <w:lang w:val="en-GB"/>
            </w:rPr>
            <m:t>clip({</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ty m:val="p"/>
            </m:rPr>
            <w:rPr>
              <w:rFonts w:ascii="Cambria Math" w:eastAsia="Yu Mincho" w:hAnsi="Cambria Math"/>
              <w:lang w:val="en-GB"/>
            </w:rPr>
            <m:t>)}</m:t>
          </m:r>
        </m:oMath>
      </m:oMathPara>
    </w:p>
    <w:p w14:paraId="3F224841" w14:textId="77777777" w:rsidR="004E1E10" w:rsidRPr="00EC5628" w:rsidRDefault="004E1E10" w:rsidP="004E1E10">
      <w:pPr>
        <w:pStyle w:val="Heading3"/>
        <w:rPr>
          <w:rFonts w:eastAsia="SimSun"/>
          <w:lang w:val="en-GB" w:eastAsia="zh-CN" w:bidi="ar-EG"/>
        </w:rPr>
      </w:pPr>
      <w:r w:rsidRPr="00EC5628">
        <w:rPr>
          <w:rFonts w:eastAsia="SimSun"/>
          <w:lang w:eastAsia="zh-CN" w:bidi="ar-EG"/>
        </w:rPr>
        <w:t>3.3.7</w:t>
      </w:r>
      <w:r w:rsidRPr="00EC5628">
        <w:rPr>
          <w:rFonts w:eastAsia="SimSun"/>
          <w:rtl/>
          <w:lang w:eastAsia="zh-CN" w:bidi="ar-EG"/>
        </w:rPr>
        <w:tab/>
      </w:r>
      <w:r w:rsidRPr="00EC5628">
        <w:rPr>
          <w:rFonts w:eastAsia="SimSun" w:hint="cs"/>
          <w:rtl/>
          <w:lang w:val="en-GB" w:eastAsia="zh-CN" w:bidi="ar-EG"/>
        </w:rPr>
        <w:t>مقايسة الشاشة</w:t>
      </w:r>
    </w:p>
    <w:p w14:paraId="213AB351" w14:textId="77777777" w:rsidR="004E1E10" w:rsidRPr="00EC5628" w:rsidRDefault="004E1E10" w:rsidP="004E1E10">
      <w:pPr>
        <w:rPr>
          <w:rFonts w:eastAsia="SimSun"/>
          <w:lang w:val="en-GB"/>
        </w:rPr>
      </w:pPr>
      <w:r w:rsidRPr="00EC5628">
        <w:rPr>
          <w:rFonts w:eastAsia="SimSun" w:hint="cs"/>
          <w:rtl/>
          <w:lang w:val="en-GB"/>
        </w:rPr>
        <w:t xml:space="preserve">يُعدل مكوّن مقايسة الشاشة مواضع المصدر من أجل تعويض الاختلافات في هندسة الشاشة بين بيئات الإنتاج والاستنساخ. </w:t>
      </w:r>
      <w:r w:rsidRPr="00EC5628">
        <w:rPr>
          <w:rFonts w:eastAsia="SimSun" w:hint="cs"/>
          <w:rtl/>
          <w:lang w:val="en-CA" w:bidi="ar-EG"/>
        </w:rPr>
        <w:t>ويكون السطح البيني لهذا المكون على النحو التالي</w:t>
      </w:r>
      <w:r w:rsidRPr="00EC5628">
        <w:rPr>
          <w:rFonts w:eastAsia="SimSun" w:hint="cs"/>
          <w:rtl/>
          <w:lang w:val="en-GB"/>
        </w:rPr>
        <w:t>:</w:t>
      </w:r>
    </w:p>
    <w:p w14:paraId="63FDEBC3" w14:textId="77777777" w:rsidR="004E1E10" w:rsidRDefault="004E1E10" w:rsidP="004E1E10">
      <w:pPr>
        <w:tabs>
          <w:tab w:val="left" w:pos="720"/>
        </w:tabs>
        <w:overflowPunct/>
        <w:autoSpaceDE/>
        <w:bidi w:val="0"/>
        <w:adjustRightInd/>
        <w:spacing w:after="120" w:line="240" w:lineRule="auto"/>
        <w:ind w:left="851"/>
        <w:jc w:val="left"/>
        <w:rPr>
          <w:rFonts w:ascii="Courier New" w:eastAsia="MS Mincho" w:hAnsi="Courier New" w:cs="Times New Roman"/>
          <w:sz w:val="20"/>
          <w:szCs w:val="20"/>
          <w:lang w:eastAsia="zh-CN"/>
        </w:rPr>
      </w:pPr>
      <w:r>
        <w:rPr>
          <w:rFonts w:ascii="Consolas" w:eastAsia="Yu Mincho" w:hAnsi="Consolas"/>
          <w:b/>
          <w:color w:val="007020"/>
          <w:sz w:val="20"/>
          <w:lang w:eastAsia="zh-CN"/>
        </w:rPr>
        <w:t>class</w:t>
      </w:r>
      <w:r>
        <w:rPr>
          <w:rFonts w:ascii="Consolas" w:eastAsia="Yu Mincho" w:hAnsi="Consolas"/>
          <w:sz w:val="20"/>
          <w:lang w:eastAsia="zh-CN"/>
        </w:rPr>
        <w:t xml:space="preserve"> ScreenScaleHandler {</w:t>
      </w:r>
      <w:r>
        <w:rPr>
          <w:rFonts w:ascii="Courier New" w:eastAsia="MS Mincho" w:hAnsi="Courier New"/>
          <w:sz w:val="20"/>
          <w:lang w:eastAsia="zh-CN"/>
        </w:rPr>
        <w:br/>
      </w:r>
      <w:r>
        <w:rPr>
          <w:rFonts w:ascii="Consolas" w:eastAsia="Yu Mincho" w:hAnsi="Consolas"/>
          <w:sz w:val="20"/>
          <w:lang w:eastAsia="zh-CN"/>
        </w:rPr>
        <w:t xml:space="preserve">  ScreenScaleHandler(Screen reproduction_screen);</w:t>
      </w:r>
      <w:r>
        <w:rPr>
          <w:rFonts w:ascii="Courier New" w:eastAsia="MS Mincho" w:hAnsi="Courier New"/>
          <w:sz w:val="20"/>
          <w:lang w:eastAsia="zh-CN"/>
        </w:rPr>
        <w:br/>
      </w:r>
      <w:r>
        <w:rPr>
          <w:rFonts w:ascii="Consolas" w:eastAsia="Yu Mincho" w:hAnsi="Consolas"/>
          <w:sz w:val="20"/>
          <w:lang w:eastAsia="zh-CN"/>
        </w:rPr>
        <w:t xml:space="preserve">  CartesianPosition handle(</w:t>
      </w:r>
      <w:r>
        <w:rPr>
          <w:rFonts w:ascii="Courier New" w:eastAsia="MS Mincho" w:hAnsi="Courier New"/>
          <w:sz w:val="20"/>
          <w:lang w:eastAsia="zh-CN"/>
        </w:rPr>
        <w:br/>
      </w:r>
      <w:r>
        <w:rPr>
          <w:rFonts w:ascii="Consolas" w:eastAsia="Yu Mincho" w:hAnsi="Consolas"/>
          <w:sz w:val="20"/>
          <w:lang w:eastAsia="zh-CN"/>
        </w:rPr>
        <w:t xml:space="preserve">    CartesianPosition position,</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bool</w:t>
      </w:r>
      <w:r>
        <w:rPr>
          <w:rFonts w:ascii="Consolas" w:eastAsia="Yu Mincho" w:hAnsi="Consolas"/>
          <w:sz w:val="20"/>
          <w:lang w:eastAsia="zh-CN"/>
        </w:rPr>
        <w:t xml:space="preserve"> screenRef,</w:t>
      </w:r>
      <w:r>
        <w:rPr>
          <w:rFonts w:ascii="Courier New" w:eastAsia="MS Mincho" w:hAnsi="Courier New"/>
          <w:sz w:val="20"/>
          <w:lang w:eastAsia="zh-CN"/>
        </w:rPr>
        <w:br/>
      </w:r>
      <w:r>
        <w:rPr>
          <w:rFonts w:ascii="Consolas" w:eastAsia="Yu Mincho" w:hAnsi="Consolas"/>
          <w:sz w:val="20"/>
          <w:lang w:eastAsia="zh-CN"/>
        </w:rPr>
        <w:t xml:space="preserve">    Screen reference_screen,</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bool</w:t>
      </w:r>
      <w:r>
        <w:rPr>
          <w:rFonts w:ascii="Consolas" w:eastAsia="Yu Mincho" w:hAnsi="Consolas"/>
          <w:sz w:val="20"/>
          <w:lang w:eastAsia="zh-CN"/>
        </w:rPr>
        <w:t xml:space="preserve"> cartesian</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w:t>
      </w:r>
    </w:p>
    <w:p w14:paraId="1F4A80AB" w14:textId="77777777" w:rsidR="004E1E10" w:rsidRPr="00EC5628" w:rsidRDefault="004E1E10" w:rsidP="004E1E10">
      <w:pPr>
        <w:rPr>
          <w:rFonts w:eastAsia="SimSun"/>
          <w:lang w:val="en-GB"/>
        </w:rPr>
      </w:pPr>
      <w:r w:rsidRPr="00EC5628">
        <w:rPr>
          <w:rFonts w:eastAsia="SimSun" w:hint="cs"/>
          <w:rtl/>
          <w:lang w:val="en-GB"/>
        </w:rPr>
        <w:t>وتعريفا الشاشة الجاري استعمالهما هما:</w:t>
      </w:r>
    </w:p>
    <w:p w14:paraId="0836D805" w14:textId="77777777" w:rsidR="004E1E10" w:rsidRPr="00EC5628" w:rsidRDefault="004E1E10" w:rsidP="004E1E10">
      <w:pPr>
        <w:pStyle w:val="Headingb"/>
        <w:rPr>
          <w:rFonts w:eastAsia="SimSun"/>
          <w:lang w:val="en-GB" w:bidi="ar-EG"/>
        </w:rPr>
      </w:pPr>
      <w:r w:rsidRPr="00EC5628">
        <w:rPr>
          <w:rFonts w:eastAsia="SimSun" w:hint="cs"/>
          <w:rtl/>
          <w:lang w:val="en-GB" w:bidi="ar-EG"/>
        </w:rPr>
        <w:t>الشاشة المرجعية</w:t>
      </w:r>
    </w:p>
    <w:p w14:paraId="3B09FEA0" w14:textId="6649F7F6" w:rsidR="004E1E10" w:rsidRPr="00EC5628" w:rsidRDefault="00AD4B20" w:rsidP="00AD4B20">
      <w:pPr>
        <w:pStyle w:val="enumlev1"/>
        <w:rPr>
          <w:rFonts w:eastAsia="SimSun"/>
          <w:lang w:val="en-GB"/>
        </w:rPr>
      </w:pPr>
      <w:r>
        <w:rPr>
          <w:rFonts w:eastAsia="SimSun"/>
          <w:lang w:val="en-GB"/>
        </w:rPr>
        <w:tab/>
      </w:r>
      <w:r w:rsidR="004E1E10" w:rsidRPr="00EC5628">
        <w:rPr>
          <w:rFonts w:eastAsia="SimSun" w:hint="cs"/>
          <w:rtl/>
          <w:lang w:val="en-GB"/>
        </w:rPr>
        <w:t xml:space="preserve">هي </w:t>
      </w:r>
      <w:r w:rsidR="004E1E10" w:rsidRPr="00EC5628">
        <w:rPr>
          <w:rFonts w:eastAsia="SimSun" w:hint="cs"/>
          <w:rtl/>
          <w:lang w:val="fr-CH"/>
        </w:rPr>
        <w:t xml:space="preserve">الشاشة المرجعية للبرنامج السمعي </w:t>
      </w:r>
      <w:r w:rsidR="004E1E10" w:rsidRPr="00EC5628">
        <w:rPr>
          <w:rFonts w:ascii="Courier New" w:eastAsia="MS Mincho" w:hAnsi="Courier New"/>
          <w:lang w:val="en-GB"/>
        </w:rPr>
        <w:t>audioProgrammeReferenceScreen</w:t>
      </w:r>
      <w:r w:rsidR="004E1E10" w:rsidRPr="00EC5628">
        <w:rPr>
          <w:rFonts w:eastAsia="SimSun" w:hint="cs"/>
          <w:rtl/>
          <w:lang w:val="fr-CH"/>
        </w:rPr>
        <w:t xml:space="preserve"> </w:t>
      </w:r>
      <w:r w:rsidR="004E1E10" w:rsidRPr="00EC5628">
        <w:rPr>
          <w:rFonts w:eastAsia="SimSun" w:hint="cs"/>
          <w:rtl/>
          <w:lang w:val="en-GB"/>
        </w:rPr>
        <w:t xml:space="preserve">المدرجة في عنصر البرنامج السمعي </w:t>
      </w:r>
      <w:r w:rsidR="004E1E10" w:rsidRPr="00EC5628">
        <w:rPr>
          <w:rFonts w:ascii="Courier New" w:eastAsia="MS Mincho" w:hAnsi="Courier New"/>
          <w:lang w:val="en-GB"/>
        </w:rPr>
        <w:t>audioProgramme</w:t>
      </w:r>
      <w:r w:rsidR="004E1E10" w:rsidRPr="00EC5628">
        <w:rPr>
          <w:rFonts w:eastAsia="SimSun" w:hint="cs"/>
          <w:rtl/>
          <w:lang w:val="en-GB"/>
        </w:rPr>
        <w:t xml:space="preserve"> أو حجم الشاشة القطبي الافتراضي في حال عدم توافرها. وكانت هذه هي هندسة الشاشة المستعملة أثناء إنتاج البيانات الشرحية.</w:t>
      </w:r>
    </w:p>
    <w:p w14:paraId="097A0C8E" w14:textId="77777777" w:rsidR="004E1E10" w:rsidRPr="00EC5628" w:rsidRDefault="004E1E10" w:rsidP="004E1E10">
      <w:pPr>
        <w:pStyle w:val="Headingb"/>
        <w:rPr>
          <w:rFonts w:eastAsia="SimSun"/>
          <w:lang w:val="en-GB" w:bidi="ar-EG"/>
        </w:rPr>
      </w:pPr>
      <w:r w:rsidRPr="00EC5628">
        <w:rPr>
          <w:rFonts w:eastAsia="SimSun" w:hint="cs"/>
          <w:rtl/>
          <w:lang w:val="en-GB" w:bidi="ar-EG"/>
        </w:rPr>
        <w:t>شاشة الاستنساخ</w:t>
      </w:r>
    </w:p>
    <w:p w14:paraId="2A40618E" w14:textId="0B3EB43B" w:rsidR="004E1E10" w:rsidRPr="00EC5628" w:rsidRDefault="00AD4B20" w:rsidP="00AD4B20">
      <w:pPr>
        <w:pStyle w:val="enumlev1"/>
        <w:rPr>
          <w:rFonts w:eastAsia="SimSun"/>
          <w:lang w:val="en-GB"/>
        </w:rPr>
      </w:pPr>
      <w:r>
        <w:rPr>
          <w:rFonts w:eastAsia="SimSun"/>
          <w:lang w:val="en-GB"/>
        </w:rPr>
        <w:tab/>
      </w:r>
      <w:r w:rsidR="004E1E10" w:rsidRPr="00EC5628">
        <w:rPr>
          <w:rFonts w:eastAsia="SimSun" w:hint="cs"/>
          <w:rtl/>
          <w:lang w:val="en-GB"/>
        </w:rPr>
        <w:t>هي هندسة الشاشة في بيئة الاستنساخ التي سيتم فيها الاستماع إلى خرج العارض.</w:t>
      </w:r>
    </w:p>
    <w:p w14:paraId="02EB4062" w14:textId="77777777" w:rsidR="004E1E10" w:rsidRPr="00EC5628" w:rsidRDefault="004E1E10" w:rsidP="004E1E10">
      <w:pPr>
        <w:rPr>
          <w:rFonts w:eastAsia="SimSun"/>
          <w:lang w:val="en-GB" w:bidi="ar-EG"/>
        </w:rPr>
      </w:pPr>
      <w:r w:rsidRPr="00EC5628">
        <w:rPr>
          <w:rFonts w:eastAsia="SimSun" w:hint="cs"/>
          <w:rtl/>
          <w:lang w:val="en-GB" w:bidi="ar-EG"/>
        </w:rPr>
        <w:t>وتُعدل المواضع داخل الشاشة المرجعية بحيث تظهر في المواضع المقابلة في شاشة الاستنساخ.</w:t>
      </w:r>
    </w:p>
    <w:p w14:paraId="1611A122" w14:textId="77777777" w:rsidR="004E1E10" w:rsidRPr="00EC5628" w:rsidRDefault="004E1E10" w:rsidP="00AD4B20">
      <w:pPr>
        <w:pStyle w:val="Heading4"/>
        <w:rPr>
          <w:rFonts w:eastAsia="SimSun"/>
          <w:rtl/>
          <w:lang w:val="en-GB" w:eastAsia="zh-CN" w:bidi="ar-EG"/>
        </w:rPr>
      </w:pPr>
      <w:r w:rsidRPr="00EC5628">
        <w:rPr>
          <w:rFonts w:eastAsia="SimSun"/>
          <w:lang w:eastAsia="zh-CN" w:bidi="ar-EG"/>
        </w:rPr>
        <w:lastRenderedPageBreak/>
        <w:t>1.3.3.7</w:t>
      </w:r>
      <w:r w:rsidRPr="00EC5628">
        <w:rPr>
          <w:rFonts w:eastAsia="SimSun"/>
          <w:rtl/>
          <w:lang w:eastAsia="zh-CN" w:bidi="ar-EG"/>
        </w:rPr>
        <w:tab/>
      </w:r>
      <w:r w:rsidRPr="00EC5628">
        <w:rPr>
          <w:rFonts w:eastAsia="SimSun" w:hint="cs"/>
          <w:rtl/>
          <w:lang w:eastAsia="zh-CN" w:bidi="ar-EG"/>
        </w:rPr>
        <w:t>ال</w:t>
      </w:r>
      <w:r w:rsidRPr="00EC5628">
        <w:rPr>
          <w:rFonts w:eastAsia="SimSun" w:hint="cs"/>
          <w:rtl/>
          <w:lang w:val="en-GB" w:eastAsia="zh-CN" w:bidi="ar-EG"/>
        </w:rPr>
        <w:t xml:space="preserve">تمثيل الداخلي للشاشة </w:t>
      </w:r>
    </w:p>
    <w:p w14:paraId="3D5F4B4E" w14:textId="77777777" w:rsidR="004E1E10" w:rsidRPr="00EC5628" w:rsidRDefault="004E1E10" w:rsidP="00AD4B20">
      <w:pPr>
        <w:keepNext/>
        <w:keepLines/>
        <w:rPr>
          <w:rFonts w:eastAsia="SimSun"/>
          <w:rtl/>
          <w:lang w:val="en-GB" w:bidi="ar-EG"/>
        </w:rPr>
      </w:pPr>
      <w:r w:rsidRPr="00EC5628">
        <w:rPr>
          <w:rFonts w:eastAsia="SimSun" w:hint="cs"/>
          <w:rtl/>
          <w:lang w:val="en-GB" w:bidi="ar-EG"/>
        </w:rPr>
        <w:t xml:space="preserve">يمكن توفير معلومات عن الشاشتين في الإحداثيات القطبية أو الديكارتية (كائنات الشاشة القطبية </w:t>
      </w:r>
      <w:r w:rsidRPr="00EC5628">
        <w:rPr>
          <w:rFonts w:ascii="Courier New" w:eastAsia="Calibri" w:hAnsi="Courier New"/>
          <w:szCs w:val="24"/>
        </w:rPr>
        <w:t>PolarScreen</w:t>
      </w:r>
      <w:r w:rsidRPr="00EC5628">
        <w:rPr>
          <w:rFonts w:eastAsia="SimSun" w:hint="cs"/>
          <w:rtl/>
          <w:lang w:val="en-GB" w:bidi="ar-EG"/>
        </w:rPr>
        <w:t xml:space="preserve"> أو الشاشة الديكارتية </w:t>
      </w:r>
      <w:r w:rsidRPr="00EC5628">
        <w:rPr>
          <w:rFonts w:ascii="Courier New" w:eastAsia="Calibri" w:hAnsi="Courier New"/>
          <w:szCs w:val="24"/>
        </w:rPr>
        <w:t>CartesianScreen</w:t>
      </w:r>
      <w:r w:rsidRPr="00EC5628">
        <w:rPr>
          <w:rFonts w:eastAsia="SimSun" w:hint="cs"/>
          <w:rtl/>
          <w:lang w:val="en-GB" w:bidi="ar-EG"/>
        </w:rPr>
        <w:t>). وعلى خلاف مواضع مصدر الكائن، لا يوجد تكافؤ واضح بين الشاشتين، ولكن لتبسيط التنفيذ، يتطلب الأمر تمثيلاً واحداً للشاشة يمكن أن يمثل نمطي الشاشة. وهذا هو الغرض من هيكل الحواف القطبية</w:t>
      </w:r>
      <w:r w:rsidRPr="00EC5628">
        <w:rPr>
          <w:rFonts w:eastAsia="SimSun" w:hint="eastAsia"/>
          <w:rtl/>
          <w:lang w:val="en-GB" w:bidi="ar-EG"/>
        </w:rPr>
        <w:t> </w:t>
      </w:r>
      <w:r w:rsidRPr="00EC5628">
        <w:rPr>
          <w:rFonts w:ascii="Courier New" w:eastAsia="Calibri" w:hAnsi="Courier New"/>
          <w:szCs w:val="24"/>
        </w:rPr>
        <w:t>PolarEdges</w:t>
      </w:r>
      <w:r w:rsidRPr="00EC5628">
        <w:rPr>
          <w:rFonts w:eastAsia="SimSun" w:hint="cs"/>
          <w:rtl/>
          <w:lang w:val="en-GB" w:bidi="ar-EG"/>
        </w:rPr>
        <w:t>، الذي يخزن سمت الحافتين اليمنى واليسرى من الشاشة، وارتفاع الحافتين العلوية والسفلية من الشاشة:</w:t>
      </w:r>
    </w:p>
    <w:p w14:paraId="0BD8B16D" w14:textId="77777777" w:rsidR="004E1E10" w:rsidRDefault="004E1E10" w:rsidP="00AD4B20">
      <w:pPr>
        <w:keepNext/>
        <w:keepLines/>
        <w:tabs>
          <w:tab w:val="left" w:pos="720"/>
        </w:tabs>
        <w:overflowPunct/>
        <w:autoSpaceDE/>
        <w:bidi w:val="0"/>
        <w:adjustRightInd/>
        <w:spacing w:after="120" w:line="240" w:lineRule="auto"/>
        <w:ind w:left="851"/>
        <w:jc w:val="left"/>
        <w:rPr>
          <w:rFonts w:ascii="Courier New" w:eastAsia="MS Mincho" w:hAnsi="Courier New" w:cs="Times New Roman"/>
          <w:sz w:val="20"/>
          <w:szCs w:val="20"/>
          <w:lang w:eastAsia="zh-CN"/>
        </w:rPr>
      </w:pPr>
      <w:r>
        <w:rPr>
          <w:rFonts w:ascii="Consolas" w:eastAsia="Yu Mincho" w:hAnsi="Consolas"/>
          <w:b/>
          <w:color w:val="007020"/>
          <w:sz w:val="20"/>
          <w:lang w:eastAsia="zh-CN"/>
        </w:rPr>
        <w:t>struct</w:t>
      </w:r>
      <w:r>
        <w:rPr>
          <w:rFonts w:ascii="Consolas" w:eastAsia="Yu Mincho" w:hAnsi="Consolas"/>
          <w:sz w:val="20"/>
          <w:lang w:eastAsia="zh-CN"/>
        </w:rPr>
        <w:t xml:space="preserve"> PolarEdges {</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left_azimuth;</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right_azimuth;</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bottom_elevation;</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top_elevation;</w:t>
      </w:r>
      <w:r>
        <w:rPr>
          <w:rFonts w:ascii="Courier New" w:eastAsia="MS Mincho" w:hAnsi="Courier New"/>
          <w:sz w:val="20"/>
          <w:lang w:eastAsia="zh-CN"/>
        </w:rPr>
        <w:br/>
      </w:r>
      <w:r>
        <w:rPr>
          <w:rFonts w:ascii="Consolas" w:eastAsia="Yu Mincho" w:hAnsi="Consolas"/>
          <w:sz w:val="20"/>
          <w:lang w:eastAsia="zh-CN"/>
        </w:rPr>
        <w:t>};</w:t>
      </w:r>
    </w:p>
    <w:p w14:paraId="131B5E05" w14:textId="77777777" w:rsidR="004E1E10" w:rsidRPr="00EC5628" w:rsidRDefault="004E1E10" w:rsidP="004E1E10">
      <w:pPr>
        <w:rPr>
          <w:rFonts w:eastAsia="SimSun"/>
          <w:lang w:val="en-GB" w:bidi="ar-EG"/>
        </w:rPr>
      </w:pPr>
      <w:r w:rsidRPr="00EC5628">
        <w:rPr>
          <w:rFonts w:eastAsia="SimSun" w:hint="cs"/>
          <w:rtl/>
          <w:lang w:val="en-GB" w:bidi="ar-EG"/>
        </w:rPr>
        <w:t xml:space="preserve">وينشأ كائن الحواف القطبية </w:t>
      </w:r>
      <w:r w:rsidRPr="00EC5628">
        <w:rPr>
          <w:rFonts w:ascii="Courier New" w:eastAsia="Calibri" w:hAnsi="Courier New"/>
          <w:szCs w:val="24"/>
        </w:rPr>
        <w:t>PolarEdges</w:t>
      </w:r>
      <w:r w:rsidRPr="00EC5628">
        <w:rPr>
          <w:rFonts w:eastAsia="SimSun" w:hint="cs"/>
          <w:rtl/>
          <w:lang w:val="en-GB" w:bidi="ar-EG"/>
        </w:rPr>
        <w:t xml:space="preserve"> من كائن شاشة قطبية </w:t>
      </w:r>
      <w:r w:rsidRPr="00EC5628">
        <w:rPr>
          <w:rFonts w:ascii="Courier New" w:eastAsia="Calibri" w:hAnsi="Courier New"/>
          <w:szCs w:val="24"/>
        </w:rPr>
        <w:t>PolarScreen</w:t>
      </w:r>
      <w:r w:rsidRPr="00EC5628">
        <w:rPr>
          <w:rFonts w:eastAsia="SimSun" w:hint="cs"/>
          <w:rtl/>
          <w:lang w:val="en-GB" w:bidi="ar-EG"/>
        </w:rPr>
        <w:t xml:space="preserve"> أو كائن شاشة ديكارتية </w:t>
      </w:r>
      <w:r w:rsidRPr="00EC5628">
        <w:rPr>
          <w:rFonts w:ascii="Courier New" w:eastAsia="Calibri" w:hAnsi="Courier New"/>
          <w:szCs w:val="24"/>
        </w:rPr>
        <w:t>CartesianScreen</w:t>
      </w:r>
      <w:r w:rsidRPr="00EC5628">
        <w:rPr>
          <w:rFonts w:eastAsia="SimSun" w:hint="cs"/>
          <w:rtl/>
          <w:lang w:val="en-GB" w:bidi="ar-EG"/>
        </w:rPr>
        <w:t xml:space="preserve"> عن طريق تحويل الشاشة أولاً إلى موضع مركز ديكارتي ومتجهين (على امتداد الاتجاهين </w:t>
      </w:r>
      <m:oMath>
        <m:r>
          <w:rPr>
            <w:rFonts w:ascii="Cambria Math" w:eastAsia="Calibri" w:hAnsi="Cambria Math"/>
            <w:szCs w:val="24"/>
          </w:rPr>
          <m:t>x</m:t>
        </m:r>
      </m:oMath>
      <w:r w:rsidRPr="00EC5628">
        <w:rPr>
          <w:rFonts w:eastAsia="SimSun" w:hint="cs"/>
          <w:rtl/>
          <w:lang w:val="en-GB" w:bidi="ar-EG"/>
        </w:rPr>
        <w:t xml:space="preserve"> و</w:t>
      </w:r>
      <m:oMath>
        <m:r>
          <w:rPr>
            <w:rFonts w:ascii="Cambria Math" w:eastAsia="Calibri" w:hAnsi="Cambria Math"/>
            <w:szCs w:val="24"/>
          </w:rPr>
          <m:t xml:space="preserve"> z</m:t>
        </m:r>
      </m:oMath>
      <w:r w:rsidRPr="00EC5628">
        <w:rPr>
          <w:rFonts w:eastAsia="SimSun" w:hint="cs"/>
          <w:rtl/>
          <w:lang w:val="en-GB" w:bidi="ar-EG"/>
        </w:rPr>
        <w:t>) يحددان سطح الشاشة، ثم إيجاد السمت والارتفاع لكل حافة من الحواف.</w:t>
      </w:r>
    </w:p>
    <w:p w14:paraId="1BF29ADE" w14:textId="77777777" w:rsidR="004E1E10" w:rsidRPr="00EC5628" w:rsidRDefault="004E1E10" w:rsidP="004E1E10">
      <w:pPr>
        <w:rPr>
          <w:rFonts w:eastAsia="SimSun"/>
          <w:lang w:val="en-GB" w:bidi="ar-EG"/>
        </w:rPr>
      </w:pPr>
      <w:r w:rsidRPr="00EC5628">
        <w:rPr>
          <w:rFonts w:eastAsia="SimSun" w:hint="cs"/>
          <w:rtl/>
          <w:lang w:val="en-GB" w:bidi="ar-EG"/>
        </w:rPr>
        <w:t xml:space="preserve">وبالنسبة لشاشة </w:t>
      </w:r>
      <w:r w:rsidRPr="00EC5628">
        <w:rPr>
          <w:rFonts w:ascii="Courier New" w:eastAsia="Yu Mincho" w:hAnsi="Courier New"/>
          <w:szCs w:val="24"/>
          <w:lang w:val="en-GB"/>
        </w:rPr>
        <w:t>screen</w:t>
      </w:r>
      <w:r w:rsidRPr="00EC5628">
        <w:rPr>
          <w:rFonts w:eastAsia="SimSun" w:hint="cs"/>
          <w:rtl/>
          <w:lang w:val="en-GB" w:bidi="ar-EG"/>
        </w:rPr>
        <w:t xml:space="preserve"> من الشاشات القطبية </w:t>
      </w:r>
      <w:r w:rsidRPr="00EC5628">
        <w:rPr>
          <w:rFonts w:ascii="Courier New" w:eastAsia="Yu Mincho" w:hAnsi="Courier New"/>
          <w:szCs w:val="24"/>
          <w:lang w:val="en-GB"/>
        </w:rPr>
        <w:t>PolarScreen</w:t>
      </w:r>
      <w:r w:rsidRPr="00EC5628">
        <w:rPr>
          <w:rFonts w:eastAsia="SimSun" w:hint="cs"/>
          <w:rtl/>
          <w:lang w:val="en-GB" w:bidi="ar-EG"/>
        </w:rPr>
        <w:t>، حيث:</w:t>
      </w:r>
    </w:p>
    <w:p w14:paraId="452C0134" w14:textId="77777777" w:rsidR="004E1E10" w:rsidRPr="00EC5628" w:rsidRDefault="00611A5A" w:rsidP="009B30FF">
      <w:pPr>
        <w:pStyle w:val="Equation"/>
        <w:rPr>
          <w:lang w:val="en-GB" w:bidi="ar-EG"/>
        </w:rPr>
      </w:pPr>
      <m:oMathPara>
        <m:oMath>
          <m:m>
            <m:mPr>
              <m:plcHide m:val="1"/>
              <m:mcs>
                <m:mc>
                  <m:mcPr>
                    <m:count m:val="1"/>
                    <m:mcJc m:val="right"/>
                  </m:mcPr>
                </m:mc>
                <m:mc>
                  <m:mcPr>
                    <m:count m:val="1"/>
                    <m:mcJc m:val="left"/>
                  </m:mcPr>
                </m:mc>
              </m:mcs>
              <m:ctrlPr>
                <w:rPr>
                  <w:rFonts w:ascii="Cambria Math" w:hAnsi="Cambria Math"/>
                  <w:lang w:val="en-GB" w:bidi="ar-EG"/>
                </w:rPr>
              </m:ctrlPr>
            </m:mPr>
            <m:mr>
              <m:e>
                <m:r>
                  <m:rPr>
                    <m:sty m:val="p"/>
                  </m:rPr>
                  <w:rPr>
                    <w:rFonts w:ascii="Cambria Math" w:hAnsi="Cambria Math"/>
                    <w:lang w:val="en-GB" w:bidi="ar-EG"/>
                  </w:rPr>
                  <m:t>φ</m:t>
                </m:r>
              </m:e>
              <m:e>
                <m:r>
                  <w:rPr>
                    <w:rFonts w:ascii="Cambria Math" w:hAnsi="Cambria Math"/>
                    <w:lang w:val="en-GB" w:bidi="ar-EG"/>
                  </w:rPr>
                  <m:t>=</m:t>
                </m:r>
                <m:r>
                  <m:rPr>
                    <m:scr m:val="monospace"/>
                    <m:sty m:val="p"/>
                  </m:rPr>
                  <w:rPr>
                    <w:rFonts w:ascii="Cambria Math" w:hAnsi="Cambria Math"/>
                    <w:lang w:val="en-GB" w:bidi="ar-EG"/>
                  </w:rPr>
                  <m:t>screen.centrePosition.azimuth</m:t>
                </m:r>
              </m:e>
            </m:mr>
            <m:mr>
              <m:e>
                <m:r>
                  <m:rPr>
                    <m:sty m:val="p"/>
                  </m:rPr>
                  <w:rPr>
                    <w:rFonts w:ascii="Cambria Math" w:hAnsi="Cambria Math"/>
                    <w:lang w:val="en-GB" w:bidi="ar-EG"/>
                  </w:rPr>
                  <m:t>θ</m:t>
                </m:r>
              </m:e>
              <m:e>
                <m:r>
                  <w:rPr>
                    <w:rFonts w:ascii="Cambria Math" w:hAnsi="Cambria Math"/>
                    <w:lang w:val="en-GB" w:bidi="ar-EG"/>
                  </w:rPr>
                  <m:t>=</m:t>
                </m:r>
                <m:r>
                  <m:rPr>
                    <m:scr m:val="monospace"/>
                    <m:sty m:val="p"/>
                  </m:rPr>
                  <w:rPr>
                    <w:rFonts w:ascii="Cambria Math" w:hAnsi="Cambria Math"/>
                    <w:lang w:val="en-GB" w:bidi="ar-EG"/>
                  </w:rPr>
                  <m:t>screen.centrePosition.elevation</m:t>
                </m:r>
              </m:e>
            </m:mr>
            <m:mr>
              <m:e>
                <m:r>
                  <w:rPr>
                    <w:rFonts w:ascii="Cambria Math" w:hAnsi="Cambria Math"/>
                    <w:lang w:val="en-GB" w:bidi="ar-EG"/>
                  </w:rPr>
                  <m:t>d</m:t>
                </m:r>
              </m:e>
              <m:e>
                <m:r>
                  <w:rPr>
                    <w:rFonts w:ascii="Cambria Math" w:hAnsi="Cambria Math"/>
                    <w:lang w:val="en-GB" w:bidi="ar-EG"/>
                  </w:rPr>
                  <m:t>=</m:t>
                </m:r>
                <m:r>
                  <m:rPr>
                    <m:scr m:val="monospace"/>
                    <m:sty m:val="p"/>
                  </m:rPr>
                  <w:rPr>
                    <w:rFonts w:ascii="Cambria Math" w:hAnsi="Cambria Math"/>
                    <w:lang w:val="en-GB" w:bidi="ar-EG"/>
                  </w:rPr>
                  <m:t>screen.centrePosition.distance</m:t>
                </m:r>
              </m:e>
            </m:mr>
            <m:mr>
              <m:e>
                <m:r>
                  <w:rPr>
                    <w:rFonts w:ascii="Cambria Math" w:hAnsi="Cambria Math"/>
                    <w:lang w:val="en-GB" w:bidi="ar-EG"/>
                  </w:rPr>
                  <m:t>w</m:t>
                </m:r>
              </m:e>
              <m:e>
                <m:r>
                  <w:rPr>
                    <w:rFonts w:ascii="Cambria Math" w:hAnsi="Cambria Math"/>
                    <w:lang w:val="en-GB" w:bidi="ar-EG"/>
                  </w:rPr>
                  <m:t>=</m:t>
                </m:r>
                <m:r>
                  <m:rPr>
                    <m:scr m:val="monospace"/>
                    <m:sty m:val="p"/>
                  </m:rPr>
                  <w:rPr>
                    <w:rFonts w:ascii="Cambria Math" w:hAnsi="Cambria Math"/>
                    <w:lang w:val="en-GB" w:bidi="ar-EG"/>
                  </w:rPr>
                  <m:t>screen.widthAzimuth</m:t>
                </m:r>
              </m:e>
            </m:mr>
            <m:mr>
              <m:e>
                <m:r>
                  <w:rPr>
                    <w:rFonts w:ascii="Cambria Math" w:hAnsi="Cambria Math"/>
                    <w:lang w:val="en-GB" w:bidi="ar-EG"/>
                  </w:rPr>
                  <m:t>a</m:t>
                </m:r>
              </m:e>
              <m:e>
                <m:r>
                  <w:rPr>
                    <w:rFonts w:ascii="Cambria Math" w:hAnsi="Cambria Math"/>
                    <w:lang w:val="en-GB" w:bidi="ar-EG"/>
                  </w:rPr>
                  <m:t>=</m:t>
                </m:r>
                <m:r>
                  <m:rPr>
                    <m:scr m:val="monospace"/>
                    <m:sty m:val="p"/>
                  </m:rPr>
                  <w:rPr>
                    <w:rFonts w:ascii="Cambria Math" w:hAnsi="Cambria Math"/>
                    <w:lang w:val="en-GB" w:bidi="ar-EG"/>
                  </w:rPr>
                  <m:t>screen.aspectRatio</m:t>
                </m:r>
              </m:e>
            </m:mr>
          </m:m>
        </m:oMath>
      </m:oMathPara>
    </w:p>
    <w:p w14:paraId="4436F777" w14:textId="77777777" w:rsidR="004E1E10" w:rsidRPr="00EC5628" w:rsidRDefault="004E1E10" w:rsidP="004E1E10">
      <w:pPr>
        <w:rPr>
          <w:rFonts w:eastAsia="SimSun"/>
          <w:lang w:val="en-GB" w:bidi="ar-EG"/>
        </w:rPr>
      </w:pPr>
      <w:r w:rsidRPr="00EC5628">
        <w:rPr>
          <w:rFonts w:eastAsia="SimSun" w:hint="cs"/>
          <w:rtl/>
          <w:lang w:val="en-GB" w:bidi="ar-EG"/>
        </w:rPr>
        <w:t>يُستعمل الإجراء التالي:</w:t>
      </w:r>
    </w:p>
    <w:p w14:paraId="0BC06654" w14:textId="77777777" w:rsidR="004E1E10" w:rsidRPr="00EC5628" w:rsidRDefault="004E1E10" w:rsidP="004E1E10">
      <w:pPr>
        <w:pStyle w:val="enumlev1"/>
        <w:rPr>
          <w:rFonts w:eastAsia="SimSun"/>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موضع المركز هو تحويل ديكارتي بسيط لموضع المركز:</w:t>
      </w:r>
    </w:p>
    <w:p w14:paraId="6F224CAD" w14:textId="77777777" w:rsidR="004E1E10" w:rsidRPr="00EC5628" w:rsidRDefault="004E1E10" w:rsidP="009B30FF">
      <w:pPr>
        <w:pStyle w:val="Equation"/>
        <w:rPr>
          <w:lang w:val="en-GB" w:bidi="ar-EG"/>
        </w:rPr>
      </w:pPr>
      <m:oMathPara>
        <m:oMath>
          <m:r>
            <w:rPr>
              <w:rFonts w:ascii="Cambria Math" w:hAnsi="Cambria Math"/>
              <w:lang w:val="en-GB" w:bidi="ar-EG"/>
            </w:rPr>
            <m:t>centre</m:t>
          </m:r>
          <m:r>
            <m:rPr>
              <m:sty m:val="p"/>
            </m:rPr>
            <w:rPr>
              <w:rFonts w:ascii="Cambria Math" w:hAnsi="Cambria Math"/>
              <w:lang w:val="en-GB" w:bidi="ar-EG"/>
            </w:rPr>
            <m:t>=</m:t>
          </m:r>
          <m:r>
            <w:rPr>
              <w:rFonts w:ascii="Cambria Math" w:hAnsi="Cambria Math"/>
              <w:lang w:val="en-GB" w:bidi="ar-EG"/>
            </w:rPr>
            <m:t>cart</m:t>
          </m:r>
          <m:d>
            <m:dPr>
              <m:ctrlPr>
                <w:rPr>
                  <w:rFonts w:ascii="Cambria Math" w:hAnsi="Cambria Math"/>
                  <w:lang w:val="en-GB" w:bidi="ar-EG"/>
                </w:rPr>
              </m:ctrlPr>
            </m:dPr>
            <m:e>
              <m:r>
                <m:rPr>
                  <m:sty m:val="p"/>
                </m:rPr>
                <w:rPr>
                  <w:rFonts w:ascii="Cambria Math" w:hAnsi="Cambria Math"/>
                  <w:lang w:val="en-GB" w:bidi="ar-EG"/>
                </w:rPr>
                <m:t>φ,θ,</m:t>
              </m:r>
              <m:r>
                <w:rPr>
                  <w:rFonts w:ascii="Cambria Math" w:hAnsi="Cambria Math"/>
                  <w:lang w:val="en-GB" w:bidi="ar-EG"/>
                </w:rPr>
                <m:t>d</m:t>
              </m:r>
            </m:e>
          </m:d>
        </m:oMath>
      </m:oMathPara>
    </w:p>
    <w:p w14:paraId="11E4707A" w14:textId="77777777" w:rsidR="004E1E10" w:rsidRPr="00EC5628" w:rsidRDefault="004E1E10" w:rsidP="004E1E10">
      <w:pPr>
        <w:pStyle w:val="enumlev1"/>
        <w:rPr>
          <w:rFonts w:eastAsia="SimSun"/>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ويتم حساب عرض ديكارتي وارتفاع ديكارتي:</w:t>
      </w:r>
    </w:p>
    <w:p w14:paraId="03BBB3E4" w14:textId="77777777" w:rsidR="004E1E10" w:rsidRPr="00EC5628" w:rsidRDefault="00611A5A" w:rsidP="004E1E10">
      <w:pPr>
        <w:pStyle w:val="Equation"/>
        <w:spacing w:before="100" w:beforeAutospacing="1" w:after="100" w:afterAutospacing="1"/>
        <w:jc w:val="center"/>
        <w:rPr>
          <w:rFonts w:eastAsia="Yu Mincho"/>
          <w:lang w:val="en-GB"/>
        </w:rPr>
      </w:pPr>
      <m:oMathPara>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width</m:t>
                </m:r>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w:rPr>
                            <w:rFonts w:ascii="Cambria Math" w:eastAsia="Yu Mincho" w:hAnsi="Cambria Math"/>
                            <w:lang w:val="en-GB"/>
                          </w:rPr>
                          <m:t>w</m:t>
                        </m:r>
                      </m:num>
                      <m:den>
                        <m:r>
                          <w:rPr>
                            <w:rFonts w:ascii="Cambria Math" w:eastAsia="Yu Mincho" w:hAnsi="Cambria Math"/>
                            <w:lang w:val="en-GB"/>
                          </w:rPr>
                          <m:t>2</m:t>
                        </m:r>
                      </m:den>
                    </m:f>
                  </m:e>
                </m:d>
              </m:e>
            </m:mr>
            <m:mr>
              <m:e>
                <m:r>
                  <m:rPr>
                    <m:scr m:val="monospace"/>
                    <m:sty m:val="p"/>
                  </m:rPr>
                  <w:rPr>
                    <w:rFonts w:ascii="Cambria Math" w:eastAsia="Yu Mincho" w:hAnsi="Cambria Math"/>
                    <w:lang w:val="en-GB"/>
                  </w:rPr>
                  <m:t>height</m:t>
                </m:r>
              </m:e>
              <m:e>
                <m:r>
                  <w:rPr>
                    <w:rFonts w:ascii="Cambria Math" w:eastAsia="Yu Mincho" w:hAnsi="Cambria Math"/>
                    <w:lang w:val="en-GB"/>
                  </w:rPr>
                  <m:t>=</m:t>
                </m:r>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a</m:t>
                    </m:r>
                  </m:den>
                </m:f>
              </m:e>
            </m:mr>
          </m:m>
        </m:oMath>
      </m:oMathPara>
    </w:p>
    <w:p w14:paraId="52F0F4D0" w14:textId="77777777" w:rsidR="004E1E10" w:rsidRPr="00EC5628" w:rsidRDefault="004E1E10" w:rsidP="004E1E10">
      <w:pPr>
        <w:pStyle w:val="enumlev1"/>
        <w:rPr>
          <w:rFonts w:eastAsia="SimSun"/>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ويُستعمل نظام الإحداثيات المحلي </w:t>
      </w:r>
      <w:r w:rsidRPr="00EC5628">
        <w:rPr>
          <w:rFonts w:ascii="Courier New" w:eastAsia="MS Mincho" w:hAnsi="Courier New"/>
          <w:lang w:val="en-GB"/>
        </w:rPr>
        <w:t>local_coordinate_system</w:t>
      </w:r>
      <w:r w:rsidRPr="00EC5628">
        <w:rPr>
          <w:rFonts w:eastAsia="SimSun" w:hint="cs"/>
          <w:rtl/>
          <w:lang w:val="en-GB"/>
        </w:rPr>
        <w:t xml:space="preserve"> لإيجاد متجهي الشاشة </w:t>
      </w:r>
      <m:oMath>
        <m:r>
          <w:rPr>
            <w:rFonts w:ascii="Cambria Math" w:eastAsia="MS Mincho" w:hAnsi="Cambria Math"/>
            <w:lang w:val="en-GB"/>
          </w:rPr>
          <m:t>x</m:t>
        </m:r>
      </m:oMath>
      <w:r w:rsidRPr="00EC5628">
        <w:rPr>
          <w:rFonts w:eastAsia="SimSun" w:hint="cs"/>
          <w:rtl/>
          <w:lang w:val="en-GB"/>
        </w:rPr>
        <w:t xml:space="preserve"> و</w:t>
      </w:r>
      <m:oMath>
        <m:r>
          <w:rPr>
            <w:rFonts w:ascii="Cambria Math" w:eastAsia="MS Mincho" w:hAnsi="Cambria Math"/>
            <w:lang w:val="en-GB"/>
          </w:rPr>
          <m:t xml:space="preserve"> z</m:t>
        </m:r>
      </m:oMath>
      <w:r w:rsidRPr="00EC5628">
        <w:rPr>
          <w:rFonts w:eastAsia="SimSun" w:hint="cs"/>
          <w:rtl/>
          <w:lang w:val="en-GB"/>
        </w:rPr>
        <w:t>:</w:t>
      </w:r>
    </w:p>
    <w:p w14:paraId="00ECB83E" w14:textId="77777777" w:rsidR="004E1E10" w:rsidRPr="00EC5628" w:rsidRDefault="00611A5A" w:rsidP="009B30FF">
      <w:pPr>
        <w:pStyle w:val="Equation"/>
        <w:rPr>
          <w:lang w:val="en-GB" w:bidi="ar-EG"/>
        </w:rPr>
      </w:pPr>
      <m:oMathPara>
        <m:oMath>
          <m:m>
            <m:mPr>
              <m:plcHide m:val="1"/>
              <m:mcs>
                <m:mc>
                  <m:mcPr>
                    <m:count m:val="1"/>
                    <m:mcJc m:val="right"/>
                  </m:mcPr>
                </m:mc>
                <m:mc>
                  <m:mcPr>
                    <m:count m:val="1"/>
                    <m:mcJc m:val="left"/>
                  </m:mcPr>
                </m:mc>
              </m:mcs>
              <m:ctrlPr>
                <w:rPr>
                  <w:rFonts w:ascii="Cambria Math" w:hAnsi="Cambria Math"/>
                  <w:lang w:val="en-GB" w:bidi="ar-EG"/>
                </w:rPr>
              </m:ctrlPr>
            </m:mPr>
            <m:mr>
              <m:e>
                <m:d>
                  <m:dPr>
                    <m:begChr m:val="["/>
                    <m:endChr m:val="]"/>
                    <m:ctrlPr>
                      <w:rPr>
                        <w:rFonts w:ascii="Cambria Math" w:hAnsi="Cambria Math"/>
                        <w:lang w:val="en-GB" w:bidi="ar-EG"/>
                      </w:rPr>
                    </m:ctrlPr>
                  </m:dPr>
                  <m:e>
                    <m:m>
                      <m:mPr>
                        <m:plcHide m:val="1"/>
                        <m:mcs>
                          <m:mc>
                            <m:mcPr>
                              <m:count m:val="1"/>
                              <m:mcJc m:val="center"/>
                            </m:mcPr>
                          </m:mc>
                        </m:mcs>
                        <m:ctrlPr>
                          <w:rPr>
                            <w:rFonts w:ascii="Cambria Math" w:hAnsi="Cambria Math"/>
                            <w:lang w:val="en-GB" w:bidi="ar-EG"/>
                          </w:rPr>
                        </m:ctrlPr>
                      </m:mPr>
                      <m:mr>
                        <m:e>
                          <m:sSub>
                            <m:sSubPr>
                              <m:ctrlPr>
                                <w:rPr>
                                  <w:rFonts w:ascii="Cambria Math" w:hAnsi="Cambria Math"/>
                                  <w:lang w:val="en-GB" w:bidi="ar-EG"/>
                                </w:rPr>
                              </m:ctrlPr>
                            </m:sSubPr>
                            <m:e>
                              <m:r>
                                <w:rPr>
                                  <w:rFonts w:ascii="Cambria Math" w:hAnsi="Cambria Math"/>
                                  <w:lang w:val="en-GB" w:bidi="ar-EG"/>
                                </w:rPr>
                                <m:t>l</m:t>
                              </m:r>
                            </m:e>
                            <m:sub>
                              <m:r>
                                <w:rPr>
                                  <w:rFonts w:ascii="Cambria Math" w:hAnsi="Cambria Math"/>
                                  <w:lang w:val="en-GB" w:bidi="ar-EG"/>
                                </w:rPr>
                                <m:t>x</m:t>
                              </m:r>
                            </m:sub>
                          </m:sSub>
                        </m:e>
                      </m:mr>
                      <m:mr>
                        <m:e>
                          <m:sSub>
                            <m:sSubPr>
                              <m:ctrlPr>
                                <w:rPr>
                                  <w:rFonts w:ascii="Cambria Math" w:hAnsi="Cambria Math"/>
                                  <w:lang w:val="en-GB" w:bidi="ar-EG"/>
                                </w:rPr>
                              </m:ctrlPr>
                            </m:sSubPr>
                            <m:e>
                              <m:r>
                                <w:rPr>
                                  <w:rFonts w:ascii="Cambria Math" w:hAnsi="Cambria Math"/>
                                  <w:lang w:val="en-GB" w:bidi="ar-EG"/>
                                </w:rPr>
                                <m:t>l</m:t>
                              </m:r>
                            </m:e>
                            <m:sub>
                              <m:r>
                                <w:rPr>
                                  <w:rFonts w:ascii="Cambria Math" w:hAnsi="Cambria Math"/>
                                  <w:lang w:val="en-GB" w:bidi="ar-EG"/>
                                </w:rPr>
                                <m:t>y</m:t>
                              </m:r>
                            </m:sub>
                          </m:sSub>
                        </m:e>
                      </m:mr>
                      <m:mr>
                        <m:e>
                          <m:sSub>
                            <m:sSubPr>
                              <m:ctrlPr>
                                <w:rPr>
                                  <w:rFonts w:ascii="Cambria Math" w:hAnsi="Cambria Math"/>
                                  <w:lang w:val="en-GB" w:bidi="ar-EG"/>
                                </w:rPr>
                              </m:ctrlPr>
                            </m:sSubPr>
                            <m:e>
                              <m:r>
                                <w:rPr>
                                  <w:rFonts w:ascii="Cambria Math" w:hAnsi="Cambria Math"/>
                                  <w:lang w:val="en-GB" w:bidi="ar-EG"/>
                                </w:rPr>
                                <m:t>l</m:t>
                              </m:r>
                            </m:e>
                            <m:sub>
                              <m:r>
                                <w:rPr>
                                  <w:rFonts w:ascii="Cambria Math" w:hAnsi="Cambria Math"/>
                                  <w:lang w:val="en-GB" w:bidi="ar-EG"/>
                                </w:rPr>
                                <m:t>z</m:t>
                              </m:r>
                            </m:sub>
                          </m:sSub>
                        </m:e>
                      </m:mr>
                    </m:m>
                  </m:e>
                </m:d>
              </m:e>
              <m:e>
                <m:r>
                  <w:rPr>
                    <w:rFonts w:ascii="Cambria Math" w:hAnsi="Cambria Math"/>
                    <w:lang w:val="en-GB" w:bidi="ar-EG"/>
                  </w:rPr>
                  <m:t>=</m:t>
                </m:r>
                <m:r>
                  <m:rPr>
                    <m:scr m:val="monospace"/>
                    <m:sty m:val="p"/>
                  </m:rPr>
                  <w:rPr>
                    <w:rFonts w:ascii="Cambria Math" w:hAnsi="Cambria Math"/>
                    <w:lang w:val="en-GB" w:bidi="ar-EG"/>
                  </w:rPr>
                  <m:t>local_coordinate_system</m:t>
                </m:r>
                <m:r>
                  <w:rPr>
                    <w:rFonts w:ascii="Cambria Math" w:hAnsi="Cambria Math"/>
                    <w:lang w:val="en-GB" w:bidi="ar-EG"/>
                  </w:rPr>
                  <m:t>(</m:t>
                </m:r>
                <m:r>
                  <m:rPr>
                    <m:sty m:val="p"/>
                  </m:rPr>
                  <w:rPr>
                    <w:rFonts w:ascii="Cambria Math" w:hAnsi="Cambria Math"/>
                    <w:lang w:val="en-GB" w:bidi="ar-EG"/>
                  </w:rPr>
                  <m:t>φ</m:t>
                </m:r>
                <m:r>
                  <w:rPr>
                    <w:rFonts w:ascii="Cambria Math" w:hAnsi="Cambria Math"/>
                    <w:lang w:val="en-GB" w:bidi="ar-EG"/>
                  </w:rPr>
                  <m:t>,</m:t>
                </m:r>
                <m:r>
                  <m:rPr>
                    <m:sty m:val="p"/>
                  </m:rPr>
                  <w:rPr>
                    <w:rFonts w:ascii="Cambria Math" w:hAnsi="Cambria Math"/>
                    <w:lang w:val="en-GB" w:bidi="ar-EG"/>
                  </w:rPr>
                  <m:t>θ</m:t>
                </m:r>
                <m:r>
                  <w:rPr>
                    <w:rFonts w:ascii="Cambria Math" w:hAnsi="Cambria Math"/>
                    <w:lang w:val="en-GB" w:bidi="ar-EG"/>
                  </w:rPr>
                  <m:t>)</m:t>
                </m:r>
              </m:e>
            </m:mr>
            <m:mr>
              <m:e>
                <m:sSub>
                  <m:sSubPr>
                    <m:ctrlPr>
                      <w:rPr>
                        <w:rFonts w:ascii="Cambria Math" w:hAnsi="Cambria Math"/>
                        <w:lang w:val="en-GB" w:bidi="ar-EG"/>
                      </w:rPr>
                    </m:ctrlPr>
                  </m:sSubPr>
                  <m:e>
                    <m:r>
                      <w:rPr>
                        <w:rFonts w:ascii="Cambria Math" w:hAnsi="Cambria Math"/>
                        <w:lang w:val="en-GB" w:bidi="ar-EG"/>
                      </w:rPr>
                      <m:t>v</m:t>
                    </m:r>
                  </m:e>
                  <m:sub>
                    <m:r>
                      <w:rPr>
                        <w:rFonts w:ascii="Cambria Math" w:hAnsi="Cambria Math"/>
                        <w:lang w:val="en-GB" w:bidi="ar-EG"/>
                      </w:rPr>
                      <m:t>x</m:t>
                    </m:r>
                  </m:sub>
                </m:sSub>
              </m:e>
              <m:e>
                <m:r>
                  <w:rPr>
                    <w:rFonts w:ascii="Cambria Math" w:hAnsi="Cambria Math"/>
                    <w:lang w:val="en-GB" w:bidi="ar-EG"/>
                  </w:rPr>
                  <m:t>=</m:t>
                </m:r>
                <m:r>
                  <m:rPr>
                    <m:scr m:val="monospace"/>
                    <m:sty m:val="p"/>
                  </m:rPr>
                  <w:rPr>
                    <w:rFonts w:ascii="Cambria Math" w:hAnsi="Cambria Math"/>
                    <w:lang w:val="en-GB" w:bidi="ar-EG"/>
                  </w:rPr>
                  <m:t>width</m:t>
                </m:r>
                <m:r>
                  <w:rPr>
                    <w:rFonts w:ascii="Cambria Math" w:hAnsi="Cambria Math"/>
                    <w:lang w:val="en-GB" w:bidi="ar-EG"/>
                  </w:rPr>
                  <m:t>×</m:t>
                </m:r>
                <m:sSub>
                  <m:sSubPr>
                    <m:ctrlPr>
                      <w:rPr>
                        <w:rFonts w:ascii="Cambria Math" w:hAnsi="Cambria Math"/>
                        <w:lang w:val="en-GB" w:bidi="ar-EG"/>
                      </w:rPr>
                    </m:ctrlPr>
                  </m:sSubPr>
                  <m:e>
                    <m:r>
                      <w:rPr>
                        <w:rFonts w:ascii="Cambria Math" w:hAnsi="Cambria Math"/>
                        <w:lang w:val="en-GB" w:bidi="ar-EG"/>
                      </w:rPr>
                      <m:t>l</m:t>
                    </m:r>
                  </m:e>
                  <m:sub>
                    <m:r>
                      <w:rPr>
                        <w:rFonts w:ascii="Cambria Math" w:hAnsi="Cambria Math"/>
                        <w:lang w:val="en-GB" w:bidi="ar-EG"/>
                      </w:rPr>
                      <m:t>x</m:t>
                    </m:r>
                  </m:sub>
                </m:sSub>
              </m:e>
            </m:mr>
            <m:mr>
              <m:e>
                <m:sSub>
                  <m:sSubPr>
                    <m:ctrlPr>
                      <w:rPr>
                        <w:rFonts w:ascii="Cambria Math" w:hAnsi="Cambria Math"/>
                        <w:lang w:val="en-GB" w:bidi="ar-EG"/>
                      </w:rPr>
                    </m:ctrlPr>
                  </m:sSubPr>
                  <m:e>
                    <m:r>
                      <w:rPr>
                        <w:rFonts w:ascii="Cambria Math" w:hAnsi="Cambria Math"/>
                        <w:lang w:val="en-GB" w:bidi="ar-EG"/>
                      </w:rPr>
                      <m:t>v</m:t>
                    </m:r>
                  </m:e>
                  <m:sub>
                    <m:r>
                      <w:rPr>
                        <w:rFonts w:ascii="Cambria Math" w:hAnsi="Cambria Math"/>
                        <w:lang w:val="en-GB" w:bidi="ar-EG"/>
                      </w:rPr>
                      <m:t>z</m:t>
                    </m:r>
                  </m:sub>
                </m:sSub>
              </m:e>
              <m:e>
                <m:r>
                  <w:rPr>
                    <w:rFonts w:ascii="Cambria Math" w:hAnsi="Cambria Math"/>
                    <w:lang w:val="en-GB" w:bidi="ar-EG"/>
                  </w:rPr>
                  <m:t>=</m:t>
                </m:r>
                <m:r>
                  <m:rPr>
                    <m:scr m:val="monospace"/>
                    <m:sty m:val="p"/>
                  </m:rPr>
                  <w:rPr>
                    <w:rFonts w:ascii="Cambria Math" w:hAnsi="Cambria Math"/>
                    <w:lang w:val="en-GB" w:bidi="ar-EG"/>
                  </w:rPr>
                  <m:t>height</m:t>
                </m:r>
                <m:r>
                  <w:rPr>
                    <w:rFonts w:ascii="Cambria Math" w:hAnsi="Cambria Math"/>
                    <w:lang w:val="en-GB" w:bidi="ar-EG"/>
                  </w:rPr>
                  <m:t>×</m:t>
                </m:r>
                <m:sSub>
                  <m:sSubPr>
                    <m:ctrlPr>
                      <w:rPr>
                        <w:rFonts w:ascii="Cambria Math" w:hAnsi="Cambria Math"/>
                        <w:lang w:val="en-GB" w:bidi="ar-EG"/>
                      </w:rPr>
                    </m:ctrlPr>
                  </m:sSubPr>
                  <m:e>
                    <m:r>
                      <w:rPr>
                        <w:rFonts w:ascii="Cambria Math" w:hAnsi="Cambria Math"/>
                        <w:lang w:val="en-GB" w:bidi="ar-EG"/>
                      </w:rPr>
                      <m:t>l</m:t>
                    </m:r>
                  </m:e>
                  <m:sub>
                    <m:r>
                      <w:rPr>
                        <w:rFonts w:ascii="Cambria Math" w:hAnsi="Cambria Math"/>
                        <w:lang w:val="en-GB" w:bidi="ar-EG"/>
                      </w:rPr>
                      <m:t>z</m:t>
                    </m:r>
                  </m:sub>
                </m:sSub>
              </m:e>
            </m:mr>
          </m:m>
        </m:oMath>
      </m:oMathPara>
    </w:p>
    <w:p w14:paraId="1464CC7C" w14:textId="77777777" w:rsidR="004E1E10" w:rsidRPr="00EC5628" w:rsidRDefault="004E1E10" w:rsidP="004E1E10">
      <w:pPr>
        <w:rPr>
          <w:rFonts w:eastAsia="SimSun"/>
          <w:lang w:val="en-GB" w:bidi="ar-EG"/>
        </w:rPr>
      </w:pPr>
      <w:r w:rsidRPr="00EC5628">
        <w:rPr>
          <w:rFonts w:eastAsia="SimSun" w:hint="cs"/>
          <w:rtl/>
          <w:lang w:val="en-GB" w:bidi="ar-EG"/>
        </w:rPr>
        <w:t xml:space="preserve">وبالنسبة لشاشة </w:t>
      </w:r>
      <w:r w:rsidRPr="00EC5628">
        <w:rPr>
          <w:rFonts w:ascii="Courier New" w:eastAsia="Yu Mincho" w:hAnsi="Courier New"/>
          <w:szCs w:val="24"/>
          <w:lang w:val="en-GB"/>
        </w:rPr>
        <w:t>screen</w:t>
      </w:r>
      <w:r w:rsidRPr="00EC5628">
        <w:rPr>
          <w:rFonts w:eastAsia="SimSun" w:hint="cs"/>
          <w:rtl/>
          <w:lang w:val="en-GB" w:bidi="ar-EG"/>
        </w:rPr>
        <w:t xml:space="preserve"> من الشاشات الديكارتية </w:t>
      </w:r>
      <w:r w:rsidRPr="00EC5628">
        <w:rPr>
          <w:rFonts w:ascii="Courier New" w:eastAsia="Calibri" w:hAnsi="Courier New"/>
          <w:szCs w:val="24"/>
        </w:rPr>
        <w:t>CartesianScreen</w:t>
      </w:r>
      <w:r w:rsidRPr="00EC5628">
        <w:rPr>
          <w:rFonts w:eastAsia="SimSun" w:hint="cs"/>
          <w:rtl/>
          <w:lang w:val="en-GB" w:bidi="ar-EG"/>
        </w:rPr>
        <w:t>، حيث:</w:t>
      </w:r>
    </w:p>
    <w:p w14:paraId="7A058018" w14:textId="77777777" w:rsidR="004E1E10" w:rsidRPr="00EC5628" w:rsidRDefault="00611A5A" w:rsidP="009B30FF">
      <w:pPr>
        <w:pStyle w:val="Equation"/>
        <w:rPr>
          <w:lang w:val="en-GB" w:bidi="ar-EG"/>
        </w:rPr>
      </w:pPr>
      <m:oMathPara>
        <m:oMath>
          <m:m>
            <m:mPr>
              <m:plcHide m:val="1"/>
              <m:mcs>
                <m:mc>
                  <m:mcPr>
                    <m:count m:val="1"/>
                    <m:mcJc m:val="right"/>
                  </m:mcPr>
                </m:mc>
                <m:mc>
                  <m:mcPr>
                    <m:count m:val="1"/>
                    <m:mcJc m:val="left"/>
                  </m:mcPr>
                </m:mc>
              </m:mcs>
              <m:ctrlPr>
                <w:rPr>
                  <w:rFonts w:ascii="Cambria Math" w:hAnsi="Cambria Math"/>
                  <w:lang w:val="en-GB" w:bidi="ar-EG"/>
                </w:rPr>
              </m:ctrlPr>
            </m:mPr>
            <m:mr>
              <m:e>
                <m:r>
                  <w:rPr>
                    <w:rFonts w:ascii="Cambria Math" w:hAnsi="Cambria Math"/>
                    <w:lang w:val="en-GB" w:bidi="ar-EG"/>
                  </w:rPr>
                  <m:t>w</m:t>
                </m:r>
              </m:e>
              <m:e>
                <m:r>
                  <w:rPr>
                    <w:rFonts w:ascii="Cambria Math" w:hAnsi="Cambria Math"/>
                    <w:lang w:val="en-GB" w:bidi="ar-EG"/>
                  </w:rPr>
                  <m:t>=</m:t>
                </m:r>
                <m:r>
                  <m:rPr>
                    <m:scr m:val="monospace"/>
                    <m:sty m:val="p"/>
                  </m:rPr>
                  <w:rPr>
                    <w:rFonts w:ascii="Cambria Math" w:hAnsi="Cambria Math"/>
                    <w:lang w:val="en-GB" w:bidi="ar-EG"/>
                  </w:rPr>
                  <m:t>screen.widthX</m:t>
                </m:r>
              </m:e>
            </m:mr>
            <m:mr>
              <m:e>
                <m:r>
                  <w:rPr>
                    <w:rFonts w:ascii="Cambria Math" w:hAnsi="Cambria Math"/>
                    <w:lang w:val="en-GB" w:bidi="ar-EG"/>
                  </w:rPr>
                  <m:t>a</m:t>
                </m:r>
              </m:e>
              <m:e>
                <m:r>
                  <w:rPr>
                    <w:rFonts w:ascii="Cambria Math" w:hAnsi="Cambria Math"/>
                    <w:lang w:val="en-GB" w:bidi="ar-EG"/>
                  </w:rPr>
                  <m:t>=</m:t>
                </m:r>
                <m:r>
                  <m:rPr>
                    <m:scr m:val="monospace"/>
                    <m:sty m:val="p"/>
                  </m:rPr>
                  <w:rPr>
                    <w:rFonts w:ascii="Cambria Math" w:hAnsi="Cambria Math"/>
                    <w:lang w:val="en-GB" w:bidi="ar-EG"/>
                  </w:rPr>
                  <m:t>screen.aspectRatio</m:t>
                </m:r>
              </m:e>
            </m:mr>
          </m:m>
        </m:oMath>
      </m:oMathPara>
    </w:p>
    <w:p w14:paraId="40101643" w14:textId="77777777" w:rsidR="004E1E10" w:rsidRPr="00EC5628" w:rsidRDefault="004E1E10" w:rsidP="004E1E10">
      <w:pPr>
        <w:keepNext/>
        <w:rPr>
          <w:rFonts w:eastAsia="SimSun"/>
          <w:lang w:val="en-GB" w:bidi="ar-EG"/>
        </w:rPr>
      </w:pPr>
      <w:r w:rsidRPr="00EC5628">
        <w:rPr>
          <w:rFonts w:eastAsia="SimSun" w:hint="cs"/>
          <w:rtl/>
          <w:lang w:val="en-GB" w:bidi="ar-EG"/>
        </w:rPr>
        <w:t>يُستعمل الإجراء التالي:</w:t>
      </w:r>
    </w:p>
    <w:p w14:paraId="4432DC09" w14:textId="77777777" w:rsidR="004E1E10" w:rsidRPr="00EC5628" w:rsidRDefault="004E1E10" w:rsidP="004E1E10">
      <w:pPr>
        <w:pStyle w:val="enumlev1"/>
        <w:rPr>
          <w:rFonts w:eastAsia="SimSun"/>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يُستعمل موضع المركز مباشرة:</w:t>
      </w:r>
    </w:p>
    <w:p w14:paraId="6E301AFC" w14:textId="77777777" w:rsidR="004E1E10" w:rsidRPr="00EC5628" w:rsidRDefault="004E1E10" w:rsidP="004E1E10">
      <w:pPr>
        <w:pStyle w:val="Equation"/>
        <w:spacing w:before="100" w:beforeAutospacing="1" w:after="100" w:afterAutospacing="1"/>
        <w:jc w:val="center"/>
        <w:rPr>
          <w:rFonts w:eastAsia="Yu Mincho"/>
          <w:lang w:val="en-GB"/>
        </w:rPr>
      </w:pPr>
      <m:oMathPara>
        <m:oMath>
          <m:r>
            <w:rPr>
              <w:rFonts w:ascii="Cambria Math" w:eastAsia="Yu Mincho" w:hAnsi="Cambria Math"/>
              <w:lang w:val="en-GB"/>
            </w:rPr>
            <m:t>centre</m:t>
          </m:r>
          <m:r>
            <m:rPr>
              <m:sty m:val="p"/>
            </m:rPr>
            <w:rPr>
              <w:rFonts w:ascii="Cambria Math" w:eastAsia="Yu Mincho" w:hAnsi="Cambria Math"/>
              <w:lang w:val="en-GB"/>
            </w:rPr>
            <m:t>=</m:t>
          </m:r>
          <m:r>
            <w:rPr>
              <w:rFonts w:ascii="Cambria Math" w:eastAsia="Yu Mincho" w:hAnsi="Cambria Math"/>
              <w:lang w:val="en-GB"/>
            </w:rPr>
            <m:t>screen</m:t>
          </m:r>
          <m:r>
            <m:rPr>
              <m:sty m:val="p"/>
            </m:rPr>
            <w:rPr>
              <w:rFonts w:ascii="Cambria Math" w:eastAsia="Yu Mincho" w:hAnsi="Cambria Math"/>
              <w:lang w:val="en-GB"/>
            </w:rPr>
            <m:t>.</m:t>
          </m:r>
          <m:r>
            <w:rPr>
              <w:rFonts w:ascii="Cambria Math" w:eastAsia="Yu Mincho" w:hAnsi="Cambria Math"/>
              <w:lang w:val="en-GB"/>
            </w:rPr>
            <m:t>centrePosition</m:t>
          </m:r>
        </m:oMath>
      </m:oMathPara>
    </w:p>
    <w:p w14:paraId="46882DF5" w14:textId="77777777" w:rsidR="004E1E10" w:rsidRPr="00EC5628" w:rsidRDefault="004E1E10" w:rsidP="00B21C29">
      <w:pPr>
        <w:pStyle w:val="enumlev1"/>
        <w:rPr>
          <w:rFonts w:eastAsia="SimSun"/>
          <w:lang w:val="en-GB"/>
        </w:rPr>
      </w:pPr>
      <w:r w:rsidRPr="00EC5628">
        <w:rPr>
          <w:rFonts w:eastAsia="SimSun" w:hint="cs"/>
          <w:rtl/>
          <w:lang w:val="en-GB"/>
        </w:rPr>
        <w:lastRenderedPageBreak/>
        <w:t>-</w:t>
      </w:r>
      <w:r w:rsidRPr="00EC5628">
        <w:rPr>
          <w:rFonts w:eastAsia="SimSun"/>
          <w:rtl/>
          <w:lang w:val="en-GB"/>
        </w:rPr>
        <w:tab/>
      </w:r>
      <w:r w:rsidRPr="00EC5628">
        <w:rPr>
          <w:rFonts w:eastAsia="SimSun" w:hint="cs"/>
          <w:rtl/>
          <w:lang w:val="en-GB"/>
        </w:rPr>
        <w:t>ويتم حساب العرض والارتفاع:</w:t>
      </w:r>
    </w:p>
    <w:p w14:paraId="7157E5F2" w14:textId="77777777" w:rsidR="004E1E10" w:rsidRPr="00EC5628" w:rsidRDefault="00611A5A" w:rsidP="004E1E10">
      <w:pPr>
        <w:pStyle w:val="Equation"/>
        <w:spacing w:before="100" w:beforeAutospacing="1" w:after="100" w:afterAutospacing="1"/>
        <w:jc w:val="center"/>
        <w:rPr>
          <w:rFonts w:eastAsia="Yu Mincho"/>
          <w:lang w:val="en-GB"/>
        </w:rPr>
      </w:pPr>
      <m:oMathPara>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width</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w</m:t>
                    </m:r>
                  </m:num>
                  <m:den>
                    <m:r>
                      <w:rPr>
                        <w:rFonts w:ascii="Cambria Math" w:eastAsia="Yu Mincho" w:hAnsi="Cambria Math"/>
                        <w:lang w:val="en-GB"/>
                      </w:rPr>
                      <m:t>2</m:t>
                    </m:r>
                  </m:den>
                </m:f>
              </m:e>
            </m:mr>
            <m:mr>
              <m:e>
                <m:r>
                  <m:rPr>
                    <m:scr m:val="monospace"/>
                    <m:sty m:val="p"/>
                  </m:rPr>
                  <w:rPr>
                    <w:rFonts w:ascii="Cambria Math" w:eastAsia="Yu Mincho" w:hAnsi="Cambria Math"/>
                    <w:lang w:val="en-GB"/>
                  </w:rPr>
                  <m:t>height</m:t>
                </m:r>
              </m:e>
              <m:e>
                <m:r>
                  <w:rPr>
                    <w:rFonts w:ascii="Cambria Math" w:eastAsia="Yu Mincho" w:hAnsi="Cambria Math"/>
                    <w:lang w:val="en-GB"/>
                  </w:rPr>
                  <m:t>=</m:t>
                </m:r>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a</m:t>
                    </m:r>
                  </m:den>
                </m:f>
              </m:e>
            </m:mr>
          </m:m>
        </m:oMath>
      </m:oMathPara>
    </w:p>
    <w:p w14:paraId="541D5BDD" w14:textId="77777777" w:rsidR="004E1E10" w:rsidRPr="00EC5628" w:rsidRDefault="004E1E10" w:rsidP="004E1E10">
      <w:pPr>
        <w:pStyle w:val="enumlev1"/>
        <w:rPr>
          <w:rFonts w:eastAsia="SimSun"/>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ويُحدد متجها الشاشة </w:t>
      </w:r>
      <m:oMath>
        <m:r>
          <w:rPr>
            <w:rFonts w:ascii="Cambria Math" w:eastAsia="MS Mincho" w:hAnsi="Cambria Math"/>
            <w:lang w:val="en-GB"/>
          </w:rPr>
          <m:t>x</m:t>
        </m:r>
      </m:oMath>
      <w:r w:rsidRPr="00EC5628">
        <w:rPr>
          <w:rFonts w:eastAsia="SimSun" w:hint="cs"/>
          <w:rtl/>
          <w:lang w:val="en-GB"/>
        </w:rPr>
        <w:t xml:space="preserve"> و</w:t>
      </w:r>
      <m:oMath>
        <m:r>
          <w:rPr>
            <w:rFonts w:ascii="Cambria Math" w:eastAsia="MS Mincho" w:hAnsi="Cambria Math"/>
            <w:lang w:val="en-GB"/>
          </w:rPr>
          <m:t>z</m:t>
        </m:r>
      </m:oMath>
      <w:r w:rsidRPr="00EC5628">
        <w:rPr>
          <w:rFonts w:eastAsia="SimSun" w:hint="cs"/>
          <w:rtl/>
          <w:lang w:val="en-GB"/>
        </w:rPr>
        <w:t>:</w:t>
      </w:r>
    </w:p>
    <w:p w14:paraId="055A1D4F" w14:textId="77777777" w:rsidR="004E1E10" w:rsidRPr="00EC5628" w:rsidRDefault="00611A5A" w:rsidP="004E1E10">
      <w:pPr>
        <w:pStyle w:val="Equation"/>
        <w:spacing w:before="100" w:beforeAutospacing="1" w:after="100" w:afterAutospacing="1"/>
        <w:jc w:val="center"/>
        <w:rPr>
          <w:rFonts w:eastAsia="Yu Mincho"/>
          <w:lang w:val="en-GB"/>
        </w:rPr>
      </w:pPr>
      <m:oMathPara>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e>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,0,0}</m:t>
                </m:r>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e>
              <m:e>
                <m:r>
                  <w:rPr>
                    <w:rFonts w:ascii="Cambria Math" w:eastAsia="Yu Mincho" w:hAnsi="Cambria Math"/>
                    <w:lang w:val="en-GB"/>
                  </w:rPr>
                  <m:t>={0,0,</m:t>
                </m:r>
                <m:r>
                  <m:rPr>
                    <m:scr m:val="monospace"/>
                    <m:sty m:val="p"/>
                  </m:rPr>
                  <w:rPr>
                    <w:rFonts w:ascii="Cambria Math" w:eastAsia="Yu Mincho" w:hAnsi="Cambria Math"/>
                    <w:lang w:val="en-GB"/>
                  </w:rPr>
                  <m:t>height</m:t>
                </m:r>
                <m:r>
                  <w:rPr>
                    <w:rFonts w:ascii="Cambria Math" w:eastAsia="Yu Mincho" w:hAnsi="Cambria Math"/>
                    <w:lang w:val="en-GB"/>
                  </w:rPr>
                  <m:t>}</m:t>
                </m:r>
              </m:e>
            </m:mr>
          </m:m>
        </m:oMath>
      </m:oMathPara>
    </w:p>
    <w:p w14:paraId="6D230204" w14:textId="77777777" w:rsidR="004E1E10" w:rsidRPr="00EC5628" w:rsidRDefault="004E1E10" w:rsidP="004E1E10">
      <w:pPr>
        <w:rPr>
          <w:rFonts w:eastAsia="SimSun"/>
          <w:lang w:val="en-GB" w:bidi="ar-EG"/>
        </w:rPr>
      </w:pPr>
      <w:r w:rsidRPr="00EC5628">
        <w:rPr>
          <w:rFonts w:eastAsia="SimSun" w:hint="cs"/>
          <w:rtl/>
          <w:lang w:val="en-GB" w:bidi="ar-EG"/>
        </w:rPr>
        <w:t xml:space="preserve">ولكلا نمطي الشاشة، يمكن بناء كائن حواف قطبية </w:t>
      </w:r>
      <w:r w:rsidRPr="00EC5628">
        <w:rPr>
          <w:rFonts w:ascii="Courier New" w:eastAsia="Calibri" w:hAnsi="Courier New"/>
          <w:szCs w:val="24"/>
        </w:rPr>
        <w:t>PolarEdges</w:t>
      </w:r>
      <w:r w:rsidRPr="00EC5628">
        <w:rPr>
          <w:rFonts w:eastAsia="SimSun" w:hint="cs"/>
          <w:rtl/>
          <w:lang w:val="en-GB" w:bidi="ar-EG"/>
        </w:rPr>
        <w:t xml:space="preserve"> حيث:</w:t>
      </w:r>
    </w:p>
    <w:p w14:paraId="731134A2" w14:textId="77777777" w:rsidR="004E1E10" w:rsidRPr="00EC5628" w:rsidRDefault="00611A5A" w:rsidP="009B30FF">
      <w:pPr>
        <w:pStyle w:val="Equation"/>
        <w:rPr>
          <w:lang w:val="en-GB" w:bidi="ar-EG"/>
        </w:rPr>
      </w:pPr>
      <m:oMathPara>
        <m:oMath>
          <m:m>
            <m:mPr>
              <m:plcHide m:val="1"/>
              <m:mcs>
                <m:mc>
                  <m:mcPr>
                    <m:count m:val="1"/>
                    <m:mcJc m:val="right"/>
                  </m:mcPr>
                </m:mc>
                <m:mc>
                  <m:mcPr>
                    <m:count m:val="1"/>
                    <m:mcJc m:val="left"/>
                  </m:mcPr>
                </m:mc>
              </m:mcs>
              <m:ctrlPr>
                <w:rPr>
                  <w:rFonts w:ascii="Cambria Math" w:hAnsi="Cambria Math"/>
                  <w:lang w:val="en-GB" w:bidi="ar-EG"/>
                </w:rPr>
              </m:ctrlPr>
            </m:mPr>
            <m:mr>
              <m:e>
                <m:r>
                  <m:rPr>
                    <m:scr m:val="monospace"/>
                    <m:sty m:val="p"/>
                  </m:rPr>
                  <w:rPr>
                    <w:rFonts w:ascii="Cambria Math" w:hAnsi="Cambria Math"/>
                    <w:lang w:val="en-GB" w:bidi="ar-EG"/>
                  </w:rPr>
                  <m:t>left_azimuth</m:t>
                </m:r>
              </m:e>
              <m:e>
                <m:r>
                  <w:rPr>
                    <w:rFonts w:ascii="Cambria Math" w:hAnsi="Cambria Math"/>
                    <w:lang w:val="en-GB" w:bidi="ar-EG"/>
                  </w:rPr>
                  <m:t>=</m:t>
                </m:r>
                <m:r>
                  <m:rPr>
                    <m:scr m:val="monospace"/>
                    <m:sty m:val="p"/>
                  </m:rPr>
                  <w:rPr>
                    <w:rFonts w:ascii="Cambria Math" w:hAnsi="Cambria Math"/>
                    <w:lang w:val="en-GB" w:bidi="ar-EG"/>
                  </w:rPr>
                  <m:t>azimuth</m:t>
                </m:r>
                <m:r>
                  <w:rPr>
                    <w:rFonts w:ascii="Cambria Math" w:hAnsi="Cambria Math"/>
                    <w:lang w:val="en-GB" w:bidi="ar-EG"/>
                  </w:rPr>
                  <m:t>(</m:t>
                </m:r>
                <m:r>
                  <m:rPr>
                    <m:scr m:val="monospace"/>
                    <m:sty m:val="p"/>
                  </m:rPr>
                  <w:rPr>
                    <w:rFonts w:ascii="Cambria Math" w:hAnsi="Cambria Math"/>
                    <w:lang w:val="en-GB" w:bidi="ar-EG"/>
                  </w:rPr>
                  <m:t>centre</m:t>
                </m:r>
                <m:r>
                  <w:rPr>
                    <w:rFonts w:ascii="Cambria Math" w:hAnsi="Cambria Math"/>
                    <w:lang w:val="en-GB" w:bidi="ar-EG"/>
                  </w:rPr>
                  <m:t>-</m:t>
                </m:r>
                <m:sSub>
                  <m:sSubPr>
                    <m:ctrlPr>
                      <w:rPr>
                        <w:rFonts w:ascii="Cambria Math" w:hAnsi="Cambria Math"/>
                        <w:lang w:val="en-GB" w:bidi="ar-EG"/>
                      </w:rPr>
                    </m:ctrlPr>
                  </m:sSubPr>
                  <m:e>
                    <m:r>
                      <w:rPr>
                        <w:rFonts w:ascii="Cambria Math" w:hAnsi="Cambria Math"/>
                        <w:lang w:val="en-GB" w:bidi="ar-EG"/>
                      </w:rPr>
                      <m:t>v</m:t>
                    </m:r>
                  </m:e>
                  <m:sub>
                    <m:r>
                      <w:rPr>
                        <w:rFonts w:ascii="Cambria Math" w:hAnsi="Cambria Math"/>
                        <w:lang w:val="en-GB" w:bidi="ar-EG"/>
                      </w:rPr>
                      <m:t>x</m:t>
                    </m:r>
                  </m:sub>
                </m:sSub>
                <m:r>
                  <w:rPr>
                    <w:rFonts w:ascii="Cambria Math" w:hAnsi="Cambria Math"/>
                    <w:lang w:val="en-GB" w:bidi="ar-EG"/>
                  </w:rPr>
                  <m:t>)</m:t>
                </m:r>
              </m:e>
            </m:mr>
            <m:mr>
              <m:e>
                <m:r>
                  <m:rPr>
                    <m:scr m:val="monospace"/>
                    <m:sty m:val="p"/>
                  </m:rPr>
                  <w:rPr>
                    <w:rFonts w:ascii="Cambria Math" w:hAnsi="Cambria Math"/>
                    <w:lang w:val="en-GB" w:bidi="ar-EG"/>
                  </w:rPr>
                  <m:t>right_azimuth</m:t>
                </m:r>
              </m:e>
              <m:e>
                <m:r>
                  <w:rPr>
                    <w:rFonts w:ascii="Cambria Math" w:hAnsi="Cambria Math"/>
                    <w:lang w:val="en-GB" w:bidi="ar-EG"/>
                  </w:rPr>
                  <m:t>=</m:t>
                </m:r>
                <m:r>
                  <m:rPr>
                    <m:scr m:val="monospace"/>
                    <m:sty m:val="p"/>
                  </m:rPr>
                  <w:rPr>
                    <w:rFonts w:ascii="Cambria Math" w:hAnsi="Cambria Math"/>
                    <w:lang w:val="en-GB" w:bidi="ar-EG"/>
                  </w:rPr>
                  <m:t>azimuth</m:t>
                </m:r>
                <m:r>
                  <w:rPr>
                    <w:rFonts w:ascii="Cambria Math" w:hAnsi="Cambria Math"/>
                    <w:lang w:val="en-GB" w:bidi="ar-EG"/>
                  </w:rPr>
                  <m:t>(</m:t>
                </m:r>
                <m:r>
                  <m:rPr>
                    <m:scr m:val="monospace"/>
                    <m:sty m:val="p"/>
                  </m:rPr>
                  <w:rPr>
                    <w:rFonts w:ascii="Cambria Math" w:hAnsi="Cambria Math"/>
                    <w:lang w:val="en-GB" w:bidi="ar-EG"/>
                  </w:rPr>
                  <m:t>centre</m:t>
                </m:r>
                <m:r>
                  <w:rPr>
                    <w:rFonts w:ascii="Cambria Math" w:hAnsi="Cambria Math"/>
                    <w:lang w:val="en-GB" w:bidi="ar-EG"/>
                  </w:rPr>
                  <m:t>+</m:t>
                </m:r>
                <m:sSub>
                  <m:sSubPr>
                    <m:ctrlPr>
                      <w:rPr>
                        <w:rFonts w:ascii="Cambria Math" w:hAnsi="Cambria Math"/>
                        <w:lang w:val="en-GB" w:bidi="ar-EG"/>
                      </w:rPr>
                    </m:ctrlPr>
                  </m:sSubPr>
                  <m:e>
                    <m:r>
                      <w:rPr>
                        <w:rFonts w:ascii="Cambria Math" w:hAnsi="Cambria Math"/>
                        <w:lang w:val="en-GB" w:bidi="ar-EG"/>
                      </w:rPr>
                      <m:t>v</m:t>
                    </m:r>
                  </m:e>
                  <m:sub>
                    <m:r>
                      <w:rPr>
                        <w:rFonts w:ascii="Cambria Math" w:hAnsi="Cambria Math"/>
                        <w:lang w:val="en-GB" w:bidi="ar-EG"/>
                      </w:rPr>
                      <m:t>x</m:t>
                    </m:r>
                  </m:sub>
                </m:sSub>
                <m:r>
                  <w:rPr>
                    <w:rFonts w:ascii="Cambria Math" w:hAnsi="Cambria Math"/>
                    <w:lang w:val="en-GB" w:bidi="ar-EG"/>
                  </w:rPr>
                  <m:t>)</m:t>
                </m:r>
              </m:e>
            </m:mr>
            <m:mr>
              <m:e>
                <m:r>
                  <m:rPr>
                    <m:scr m:val="monospace"/>
                    <m:sty m:val="p"/>
                  </m:rPr>
                  <w:rPr>
                    <w:rFonts w:ascii="Cambria Math" w:hAnsi="Cambria Math"/>
                    <w:lang w:val="en-GB" w:bidi="ar-EG"/>
                  </w:rPr>
                  <m:t>bottom_elevation</m:t>
                </m:r>
              </m:e>
              <m:e>
                <m:r>
                  <w:rPr>
                    <w:rFonts w:ascii="Cambria Math" w:hAnsi="Cambria Math"/>
                    <w:lang w:val="en-GB" w:bidi="ar-EG"/>
                  </w:rPr>
                  <m:t>=</m:t>
                </m:r>
                <m:r>
                  <m:rPr>
                    <m:scr m:val="monospace"/>
                    <m:sty m:val="p"/>
                  </m:rPr>
                  <w:rPr>
                    <w:rFonts w:ascii="Cambria Math" w:hAnsi="Cambria Math"/>
                    <w:lang w:val="en-GB" w:bidi="ar-EG"/>
                  </w:rPr>
                  <m:t>elevation</m:t>
                </m:r>
                <m:r>
                  <w:rPr>
                    <w:rFonts w:ascii="Cambria Math" w:hAnsi="Cambria Math"/>
                    <w:lang w:val="en-GB" w:bidi="ar-EG"/>
                  </w:rPr>
                  <m:t>(</m:t>
                </m:r>
                <m:r>
                  <m:rPr>
                    <m:scr m:val="monospace"/>
                    <m:sty m:val="p"/>
                  </m:rPr>
                  <w:rPr>
                    <w:rFonts w:ascii="Cambria Math" w:hAnsi="Cambria Math"/>
                    <w:lang w:val="en-GB" w:bidi="ar-EG"/>
                  </w:rPr>
                  <m:t>centre</m:t>
                </m:r>
                <m:r>
                  <w:rPr>
                    <w:rFonts w:ascii="Cambria Math" w:hAnsi="Cambria Math"/>
                    <w:lang w:val="en-GB" w:bidi="ar-EG"/>
                  </w:rPr>
                  <m:t>-</m:t>
                </m:r>
                <m:sSub>
                  <m:sSubPr>
                    <m:ctrlPr>
                      <w:rPr>
                        <w:rFonts w:ascii="Cambria Math" w:hAnsi="Cambria Math"/>
                        <w:lang w:val="en-GB" w:bidi="ar-EG"/>
                      </w:rPr>
                    </m:ctrlPr>
                  </m:sSubPr>
                  <m:e>
                    <m:r>
                      <w:rPr>
                        <w:rFonts w:ascii="Cambria Math" w:hAnsi="Cambria Math"/>
                        <w:lang w:val="en-GB" w:bidi="ar-EG"/>
                      </w:rPr>
                      <m:t>v</m:t>
                    </m:r>
                  </m:e>
                  <m:sub>
                    <m:r>
                      <w:rPr>
                        <w:rFonts w:ascii="Cambria Math" w:hAnsi="Cambria Math"/>
                        <w:lang w:val="en-GB" w:bidi="ar-EG"/>
                      </w:rPr>
                      <m:t>z</m:t>
                    </m:r>
                  </m:sub>
                </m:sSub>
                <m:r>
                  <w:rPr>
                    <w:rFonts w:ascii="Cambria Math" w:hAnsi="Cambria Math"/>
                    <w:lang w:val="en-GB" w:bidi="ar-EG"/>
                  </w:rPr>
                  <m:t>)</m:t>
                </m:r>
              </m:e>
            </m:mr>
            <m:mr>
              <m:e>
                <m:r>
                  <m:rPr>
                    <m:scr m:val="monospace"/>
                    <m:sty m:val="p"/>
                  </m:rPr>
                  <w:rPr>
                    <w:rFonts w:ascii="Cambria Math" w:hAnsi="Cambria Math"/>
                    <w:lang w:val="en-GB" w:bidi="ar-EG"/>
                  </w:rPr>
                  <m:t>top_elevation</m:t>
                </m:r>
              </m:e>
              <m:e>
                <m:r>
                  <w:rPr>
                    <w:rFonts w:ascii="Cambria Math" w:hAnsi="Cambria Math"/>
                    <w:lang w:val="en-GB" w:bidi="ar-EG"/>
                  </w:rPr>
                  <m:t>=</m:t>
                </m:r>
                <m:r>
                  <m:rPr>
                    <m:scr m:val="monospace"/>
                    <m:sty m:val="p"/>
                  </m:rPr>
                  <w:rPr>
                    <w:rFonts w:ascii="Cambria Math" w:hAnsi="Cambria Math"/>
                    <w:lang w:val="en-GB" w:bidi="ar-EG"/>
                  </w:rPr>
                  <m:t>elevation</m:t>
                </m:r>
                <m:r>
                  <w:rPr>
                    <w:rFonts w:ascii="Cambria Math" w:hAnsi="Cambria Math"/>
                    <w:lang w:val="en-GB" w:bidi="ar-EG"/>
                  </w:rPr>
                  <m:t>(</m:t>
                </m:r>
                <m:r>
                  <m:rPr>
                    <m:scr m:val="monospace"/>
                    <m:sty m:val="p"/>
                  </m:rPr>
                  <w:rPr>
                    <w:rFonts w:ascii="Cambria Math" w:hAnsi="Cambria Math"/>
                    <w:lang w:val="en-GB" w:bidi="ar-EG"/>
                  </w:rPr>
                  <m:t>centre</m:t>
                </m:r>
                <m:r>
                  <w:rPr>
                    <w:rFonts w:ascii="Cambria Math" w:hAnsi="Cambria Math"/>
                    <w:lang w:val="en-GB" w:bidi="ar-EG"/>
                  </w:rPr>
                  <m:t>+</m:t>
                </m:r>
                <m:sSub>
                  <m:sSubPr>
                    <m:ctrlPr>
                      <w:rPr>
                        <w:rFonts w:ascii="Cambria Math" w:hAnsi="Cambria Math"/>
                        <w:lang w:val="en-GB" w:bidi="ar-EG"/>
                      </w:rPr>
                    </m:ctrlPr>
                  </m:sSubPr>
                  <m:e>
                    <m:r>
                      <w:rPr>
                        <w:rFonts w:ascii="Cambria Math" w:hAnsi="Cambria Math"/>
                        <w:lang w:val="en-GB" w:bidi="ar-EG"/>
                      </w:rPr>
                      <m:t>v</m:t>
                    </m:r>
                  </m:e>
                  <m:sub>
                    <m:r>
                      <w:rPr>
                        <w:rFonts w:ascii="Cambria Math" w:hAnsi="Cambria Math"/>
                        <w:lang w:val="en-GB" w:bidi="ar-EG"/>
                      </w:rPr>
                      <m:t>z</m:t>
                    </m:r>
                  </m:sub>
                </m:sSub>
                <m:r>
                  <w:rPr>
                    <w:rFonts w:ascii="Cambria Math" w:hAnsi="Cambria Math"/>
                    <w:lang w:val="en-GB" w:bidi="ar-EG"/>
                  </w:rPr>
                  <m:t>)</m:t>
                </m:r>
              </m:e>
            </m:mr>
          </m:m>
        </m:oMath>
      </m:oMathPara>
    </w:p>
    <w:p w14:paraId="761D1B51" w14:textId="77777777" w:rsidR="004E1E10" w:rsidRPr="00EC5628" w:rsidRDefault="004E1E10" w:rsidP="004E1E10">
      <w:pPr>
        <w:pStyle w:val="Heading4"/>
        <w:rPr>
          <w:rFonts w:eastAsia="SimSun"/>
          <w:lang w:val="en-GB" w:eastAsia="zh-CN" w:bidi="ar-EG"/>
        </w:rPr>
      </w:pPr>
      <w:r w:rsidRPr="00EC5628">
        <w:rPr>
          <w:rFonts w:eastAsia="SimSun"/>
          <w:lang w:eastAsia="zh-CN" w:bidi="ar-EG"/>
        </w:rPr>
        <w:t>2.3.3.7</w:t>
      </w:r>
      <w:r w:rsidRPr="00EC5628">
        <w:rPr>
          <w:rFonts w:eastAsia="SimSun"/>
          <w:rtl/>
          <w:lang w:eastAsia="zh-CN" w:bidi="ar-EG"/>
        </w:rPr>
        <w:tab/>
      </w:r>
      <w:r w:rsidRPr="00EC5628">
        <w:rPr>
          <w:rFonts w:eastAsia="SimSun" w:hint="cs"/>
          <w:rtl/>
          <w:lang w:val="en-GB" w:eastAsia="zh-CN" w:bidi="ar-EG"/>
        </w:rPr>
        <w:t>تعويض الموضع</w:t>
      </w:r>
    </w:p>
    <w:p w14:paraId="55ADE4FD" w14:textId="77777777" w:rsidR="004E1E10" w:rsidRPr="00EC5628" w:rsidRDefault="004E1E10" w:rsidP="004E1E10">
      <w:pPr>
        <w:rPr>
          <w:rFonts w:eastAsia="SimSun"/>
          <w:lang w:val="en-GB" w:bidi="ar-EG"/>
        </w:rPr>
      </w:pPr>
      <w:r w:rsidRPr="00EC5628">
        <w:rPr>
          <w:rFonts w:eastAsia="SimSun" w:hint="cs"/>
          <w:rtl/>
          <w:lang w:val="en-GB" w:bidi="ar-EG"/>
        </w:rPr>
        <w:t xml:space="preserve">عندما تكون </w:t>
      </w:r>
      <w:r w:rsidRPr="00EC5628">
        <w:rPr>
          <w:rFonts w:ascii="Courier New" w:eastAsia="Calibri" w:hAnsi="Courier New"/>
          <w:szCs w:val="24"/>
        </w:rPr>
        <w:t>cartesian==true</w:t>
      </w:r>
      <w:r w:rsidRPr="00EC5628">
        <w:rPr>
          <w:rFonts w:eastAsia="SimSun" w:hint="cs"/>
          <w:rtl/>
          <w:lang w:val="en-GB" w:bidi="ar-EG"/>
        </w:rPr>
        <w:t xml:space="preserve"> في بعض تشكيلات الخرج، يجوز تعديل المسح البانورامي الرأسي أمام المستمع. ويعوض ذلك استعمال الدالة </w:t>
      </w:r>
      <w:r w:rsidRPr="00EC5628">
        <w:rPr>
          <w:rFonts w:ascii="Courier New" w:eastAsia="Calibri" w:hAnsi="Courier New"/>
          <w:szCs w:val="24"/>
        </w:rPr>
        <w:t>core.screen_common.compensate_position</w:t>
      </w:r>
      <w:r w:rsidRPr="00EC5628">
        <w:rPr>
          <w:rFonts w:eastAsia="SimSun" w:hint="cs"/>
          <w:rtl/>
          <w:lang w:val="en-GB" w:bidi="ar-EG"/>
        </w:rPr>
        <w:t xml:space="preserve">: </w:t>
      </w:r>
    </w:p>
    <w:p w14:paraId="0B36B3C7" w14:textId="77777777" w:rsidR="004E1E10" w:rsidRPr="00EC5628" w:rsidRDefault="004E1E10" w:rsidP="004E1E10">
      <w:pPr>
        <w:pStyle w:val="Equation"/>
        <w:spacing w:before="100" w:beforeAutospacing="1" w:after="100" w:afterAutospacing="1"/>
        <w:rPr>
          <w:rFonts w:eastAsia="Yu Mincho"/>
          <w:lang w:val="en-GB"/>
        </w:rPr>
      </w:pPr>
      <m:oMathPara>
        <m:oMathParaPr>
          <m:jc m:val="center"/>
        </m:oMathParaPr>
        <m:oMath>
          <m:r>
            <m:rPr>
              <m:scr m:val="monospace"/>
              <m:sty m:val="p"/>
            </m:rPr>
            <w:rPr>
              <w:rFonts w:ascii="Cambria Math" w:eastAsia="Yu Mincho" w:hAnsi="Cambria Math"/>
              <w:lang w:val="en-GB"/>
            </w:rPr>
            <m:t>compensate_position</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m:rPr>
                        <m:scr m:val="monospace"/>
                        <m:sty m:val="p"/>
                      </m:rPr>
                      <w:rPr>
                        <w:rFonts w:ascii="Cambria Math" w:eastAsia="Yu Mincho" w:hAnsi="Cambria Math"/>
                        <w:lang w:val="en-GB"/>
                      </w:rPr>
                      <m:t>"U+045"</m:t>
                    </m:r>
                    <m:r>
                      <w:rPr>
                        <w:rFonts w:ascii="Cambria Math" w:eastAsia="Yu Mincho" w:hAnsi="Cambria Math"/>
                        <w:lang w:val="en-GB"/>
                      </w:rPr>
                      <m:t>∈</m:t>
                    </m:r>
                    <m:r>
                      <m:rPr>
                        <m:scr m:val="monospace"/>
                        <m:sty m:val="p"/>
                      </m:rPr>
                      <w:rPr>
                        <w:rFonts w:ascii="Cambria Math" w:eastAsia="Yu Mincho" w:hAnsi="Cambria Math"/>
                        <w:lang w:val="en-GB"/>
                      </w:rPr>
                      <m:t>layout.channel_names</m:t>
                    </m:r>
                  </m:e>
                </m:m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m:rPr>
                        <m:sty m:val="p"/>
                      </m:rPr>
                      <w:rPr>
                        <w:rFonts w:ascii="Cambria Math" w:eastAsia="Yu Mincho" w:hAnsi="Cambria Math" w:hint="cs"/>
                        <w:rtl/>
                        <w:lang w:val="en-GB"/>
                      </w:rPr>
                      <m:t>ذلك</m:t>
                    </m:r>
                    <m:r>
                      <m:rPr>
                        <m:sty m:val="p"/>
                      </m:rPr>
                      <w:rPr>
                        <w:rFonts w:ascii="Cambria Math" w:eastAsia="Yu Mincho" w:hAnsi="Cambria Math"/>
                        <w:lang w:val="en-GB"/>
                      </w:rPr>
                      <m:t xml:space="preserve"> </m:t>
                    </m:r>
                    <m:r>
                      <m:rPr>
                        <m:sty m:val="p"/>
                      </m:rPr>
                      <w:rPr>
                        <w:rFonts w:ascii="Cambria Math" w:eastAsia="Yu Mincho" w:hAnsi="Cambria Math" w:hint="cs"/>
                        <w:rtl/>
                        <w:lang w:val="en-GB"/>
                      </w:rPr>
                      <m:t>بخلاف</m:t>
                    </m:r>
                  </m:e>
                </m:mr>
              </m:m>
            </m:e>
          </m:d>
        </m:oMath>
      </m:oMathPara>
    </w:p>
    <w:p w14:paraId="4C9B820E" w14:textId="77777777" w:rsidR="004E1E10" w:rsidRPr="00EC5628" w:rsidRDefault="004E1E10" w:rsidP="004E1E10">
      <w:pPr>
        <w:rPr>
          <w:rFonts w:eastAsia="SimSun"/>
          <w:lang w:val="en-GB" w:bidi="ar-EG"/>
        </w:rPr>
      </w:pPr>
      <w:r w:rsidRPr="00EC5628">
        <w:rPr>
          <w:rFonts w:eastAsia="SimSun" w:hint="cs"/>
          <w:rtl/>
          <w:lang w:val="en-GB" w:bidi="ar-EG"/>
        </w:rPr>
        <w:t>حيث:</w:t>
      </w:r>
    </w:p>
    <w:p w14:paraId="04D925BC"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يتكون </w:t>
      </w:r>
      <m:oMath>
        <m:sSub>
          <m:sSubPr>
            <m:ctrlPr>
              <w:rPr>
                <w:rFonts w:ascii="Cambria Math" w:eastAsia="MS Mincho" w:hAnsi="Cambria Math"/>
                <w:lang w:val="en-GB"/>
              </w:rPr>
            </m:ctrlPr>
          </m:sSubPr>
          <m:e>
            <m:r>
              <m:rPr>
                <m:sty m:val="p"/>
              </m:rPr>
              <w:rPr>
                <w:rFonts w:ascii="Cambria Math" w:eastAsia="MS Mincho" w:hAnsi="Cambria Math"/>
                <w:lang w:val="en-GB"/>
              </w:rPr>
              <m:t>φ</m:t>
            </m:r>
          </m:e>
          <m:sub>
            <m:r>
              <w:rPr>
                <w:rFonts w:ascii="Cambria Math" w:eastAsia="MS Mincho" w:hAnsi="Cambria Math"/>
                <w:lang w:val="en-GB"/>
              </w:rPr>
              <m:t>r</m:t>
            </m:r>
          </m:sub>
        </m:sSub>
      </m:oMath>
      <w:r w:rsidRPr="00EC5628">
        <w:rPr>
          <w:rFonts w:eastAsia="SimSun" w:hint="cs"/>
          <w:rtl/>
          <w:lang w:val="en-GB"/>
        </w:rPr>
        <w:t xml:space="preserve"> عن طريق الاستكمال الداخلي الخطي متعدد النتائج للارتفاع </w:t>
      </w:r>
      <m:oMath>
        <m:r>
          <m:rPr>
            <m:sty m:val="p"/>
          </m:rPr>
          <w:rPr>
            <w:rFonts w:ascii="Cambria Math" w:eastAsia="MS Mincho" w:hAnsi="Cambria Math"/>
            <w:lang w:val="en-GB"/>
          </w:rPr>
          <m:t>θ</m:t>
        </m:r>
      </m:oMath>
      <w:r w:rsidRPr="00EC5628">
        <w:rPr>
          <w:rFonts w:eastAsia="SimSun" w:hint="cs"/>
          <w:rtl/>
          <w:lang w:val="en-GB"/>
        </w:rPr>
        <w:t xml:space="preserve"> من: </w:t>
      </w:r>
    </w:p>
    <w:p w14:paraId="19895E30" w14:textId="77777777" w:rsidR="004E1E10" w:rsidRPr="00EC5628" w:rsidRDefault="004E1E10" w:rsidP="004E1E10">
      <w:pPr>
        <w:pStyle w:val="Equation"/>
        <w:spacing w:before="100" w:beforeAutospacing="1" w:after="100" w:afterAutospacing="1"/>
        <w:jc w:val="center"/>
        <w:rPr>
          <w:rFonts w:eastAsia="Yu Mincho"/>
          <w:lang w:val="en-GB"/>
        </w:rPr>
      </w:pPr>
      <m:oMathPara>
        <m:oMath>
          <m:r>
            <m:rPr>
              <m:sty m:val="p"/>
            </m:rPr>
            <w:rPr>
              <w:rFonts w:ascii="Cambria Math" w:eastAsia="Yu Mincho" w:hAnsi="Cambria Math"/>
              <w:lang w:val="en-GB"/>
            </w:rPr>
            <m:t>{-90,0,30,90}</m:t>
          </m:r>
        </m:oMath>
      </m:oMathPara>
    </w:p>
    <w:p w14:paraId="45EF1674" w14:textId="77777777" w:rsidR="004E1E10" w:rsidRPr="00EC5628" w:rsidRDefault="004E1E10" w:rsidP="004E1E10">
      <w:pPr>
        <w:pStyle w:val="enumlev1"/>
        <w:rPr>
          <w:rFonts w:eastAsia="SimSun"/>
          <w:rtl/>
          <w:lang w:val="en-GB"/>
        </w:rPr>
      </w:pPr>
      <w:r w:rsidRPr="00EC5628">
        <w:rPr>
          <w:rFonts w:eastAsia="SimSun" w:hint="cs"/>
          <w:rtl/>
          <w:lang w:val="en-GB"/>
        </w:rPr>
        <w:t>إلى:</w:t>
      </w:r>
    </w:p>
    <w:p w14:paraId="003D30C5" w14:textId="77777777" w:rsidR="004E1E10" w:rsidRPr="00EC5628" w:rsidRDefault="00611A5A" w:rsidP="004E1E10">
      <w:pPr>
        <w:pStyle w:val="Equation"/>
        <w:spacing w:before="100" w:beforeAutospacing="1" w:after="100" w:afterAutospacing="1"/>
        <w:jc w:val="center"/>
        <w:rPr>
          <w:rFonts w:eastAsia="Yu Mincho"/>
          <w:lang w:val="en-GB"/>
        </w:rPr>
      </w:pPr>
      <m:oMathPara>
        <m:oMath>
          <m:d>
            <m:dPr>
              <m:begChr m:val="{"/>
              <m:endChr m:val="}"/>
              <m:ctrlPr>
                <w:rPr>
                  <w:rFonts w:ascii="Cambria Math" w:eastAsia="Yu Mincho" w:hAnsi="Cambria Math"/>
                  <w:lang w:val="en-GB"/>
                </w:rPr>
              </m:ctrlPr>
            </m:dPr>
            <m:e>
              <m:r>
                <m:rPr>
                  <m:sty m:val="p"/>
                </m:rPr>
                <w:rPr>
                  <w:rFonts w:ascii="Cambria Math" w:eastAsia="Yu Mincho" w:hAnsi="Cambria Math"/>
                  <w:lang w:val="en-GB"/>
                </w:rPr>
                <m:t>30,30,30</m:t>
              </m:r>
              <m:f>
                <m:fPr>
                  <m:ctrlPr>
                    <w:rPr>
                      <w:rFonts w:ascii="Cambria Math" w:eastAsia="Yu Mincho" w:hAnsi="Cambria Math"/>
                      <w:lang w:val="en-GB"/>
                    </w:rPr>
                  </m:ctrlPr>
                </m:fPr>
                <m:num>
                  <m:r>
                    <m:rPr>
                      <m:sty m:val="p"/>
                    </m:rPr>
                    <w:rPr>
                      <w:rFonts w:ascii="Cambria Math" w:eastAsia="Yu Mincho" w:hAnsi="Cambria Math"/>
                      <w:lang w:val="en-GB"/>
                    </w:rPr>
                    <m:t>30</m:t>
                  </m:r>
                </m:num>
                <m:den>
                  <m:r>
                    <m:rPr>
                      <m:sty m:val="p"/>
                    </m:rPr>
                    <w:rPr>
                      <w:rFonts w:ascii="Cambria Math" w:eastAsia="Yu Mincho" w:hAnsi="Cambria Math"/>
                      <w:lang w:val="en-GB"/>
                    </w:rPr>
                    <m:t>45</m:t>
                  </m:r>
                </m:den>
              </m:f>
              <m:r>
                <m:rPr>
                  <m:sty m:val="p"/>
                </m:rPr>
                <w:rPr>
                  <w:rFonts w:ascii="Cambria Math" w:eastAsia="Yu Mincho" w:hAnsi="Cambria Math"/>
                  <w:lang w:val="en-GB"/>
                </w:rPr>
                <m:t>,30</m:t>
              </m:r>
            </m:e>
          </m:d>
        </m:oMath>
      </m:oMathPara>
    </w:p>
    <w:p w14:paraId="468493C3"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ويتكون </w:t>
      </w:r>
      <m:oMath>
        <m:r>
          <m:rPr>
            <m:sty m:val="p"/>
          </m:rPr>
          <w:rPr>
            <w:rFonts w:ascii="Cambria Math" w:eastAsia="MS Mincho" w:hAnsi="Cambria Math"/>
            <w:lang w:val="en-GB"/>
          </w:rPr>
          <m:t>φ</m:t>
        </m:r>
        <m:r>
          <w:rPr>
            <w:rFonts w:ascii="Cambria Math" w:eastAsia="MS Mincho" w:hAnsi="Cambria Math"/>
            <w:lang w:val="en-GB"/>
          </w:rPr>
          <m:t>'</m:t>
        </m:r>
      </m:oMath>
      <w:r w:rsidRPr="00EC5628">
        <w:rPr>
          <w:rFonts w:eastAsia="SimSun" w:hint="cs"/>
          <w:rtl/>
          <w:lang w:val="en-GB"/>
        </w:rPr>
        <w:t xml:space="preserve"> عن طريق الاستكمال الداخلي الخطي متعدد النتائج للسمت </w:t>
      </w:r>
      <m:oMath>
        <m:r>
          <m:rPr>
            <m:sty m:val="p"/>
          </m:rPr>
          <w:rPr>
            <w:rFonts w:ascii="Cambria Math" w:eastAsia="MS Mincho" w:hAnsi="Cambria Math"/>
            <w:lang w:val="en-GB"/>
          </w:rPr>
          <m:t>φ</m:t>
        </m:r>
      </m:oMath>
      <w:r w:rsidRPr="00EC5628">
        <w:rPr>
          <w:rFonts w:eastAsia="SimSun" w:hint="cs"/>
          <w:rtl/>
          <w:lang w:val="en-GB"/>
        </w:rPr>
        <w:t xml:space="preserve"> من:</w:t>
      </w:r>
    </w:p>
    <w:p w14:paraId="67258165" w14:textId="77777777" w:rsidR="004E1E10" w:rsidRPr="00EC5628" w:rsidRDefault="004E1E10" w:rsidP="004E1E10">
      <w:pPr>
        <w:pStyle w:val="Equation"/>
        <w:spacing w:before="100" w:beforeAutospacing="1" w:after="100" w:afterAutospacing="1"/>
        <w:jc w:val="center"/>
        <w:rPr>
          <w:rFonts w:eastAsia="Yu Mincho"/>
          <w:lang w:val="en-GB"/>
        </w:rPr>
      </w:pPr>
      <m:oMathPara>
        <m:oMath>
          <m:r>
            <m:rPr>
              <m:sty m:val="p"/>
            </m:rPr>
            <w:rPr>
              <w:rFonts w:ascii="Cambria Math" w:eastAsia="Yu Mincho" w:hAnsi="Cambria Math"/>
              <w:lang w:val="en-GB"/>
            </w:rPr>
            <m:t>{-180,-30,30,180}</m:t>
          </m:r>
        </m:oMath>
      </m:oMathPara>
    </w:p>
    <w:p w14:paraId="24E1FAF3" w14:textId="77777777" w:rsidR="004E1E10" w:rsidRPr="00EC5628" w:rsidRDefault="004E1E10" w:rsidP="004E1E10">
      <w:pPr>
        <w:pStyle w:val="enumlev1"/>
        <w:keepNext/>
        <w:rPr>
          <w:rFonts w:eastAsia="SimSun"/>
          <w:rtl/>
          <w:lang w:val="en-GB"/>
        </w:rPr>
      </w:pPr>
      <w:r w:rsidRPr="00EC5628">
        <w:rPr>
          <w:rFonts w:eastAsia="SimSun" w:hint="cs"/>
          <w:rtl/>
          <w:lang w:val="en-GB"/>
        </w:rPr>
        <w:t>إلى:</w:t>
      </w:r>
    </w:p>
    <w:p w14:paraId="0C650E67" w14:textId="77777777" w:rsidR="004E1E10" w:rsidRPr="00EC5628" w:rsidRDefault="004E1E10" w:rsidP="004E1E10">
      <w:pPr>
        <w:pStyle w:val="Equation"/>
        <w:spacing w:before="100" w:beforeAutospacing="1" w:after="100" w:afterAutospacing="1"/>
        <w:jc w:val="center"/>
        <w:rPr>
          <w:rFonts w:eastAsia="Yu Mincho"/>
          <w:lang w:val="en-GB"/>
        </w:rPr>
      </w:pPr>
      <m:oMathPara>
        <m:oMath>
          <m:r>
            <m:rPr>
              <m:sty m:val="p"/>
            </m:rPr>
            <w:rPr>
              <w:rFonts w:ascii="Cambria Math" w:eastAsia="Yu Mincho" w:hAnsi="Cambria Math"/>
              <w:lang w:val="en-GB"/>
            </w:rPr>
            <m:t>{-180,-</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m:rPr>
              <m:sty m:val="p"/>
            </m:rP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m:rPr>
              <m:sty m:val="p"/>
            </m:rPr>
            <w:rPr>
              <w:rFonts w:ascii="Cambria Math" w:eastAsia="Yu Mincho" w:hAnsi="Cambria Math"/>
              <w:lang w:val="en-GB"/>
            </w:rPr>
            <m:t>,180}</m:t>
          </m:r>
        </m:oMath>
      </m:oMathPara>
    </w:p>
    <w:p w14:paraId="1BE63BE5" w14:textId="77777777" w:rsidR="004E1E10" w:rsidRPr="00EC5628" w:rsidRDefault="004E1E10" w:rsidP="004E1E10">
      <w:pPr>
        <w:pStyle w:val="Heading4"/>
        <w:rPr>
          <w:rFonts w:eastAsia="SimSun"/>
          <w:lang w:val="en-GB" w:eastAsia="zh-CN" w:bidi="ar-EG"/>
        </w:rPr>
      </w:pPr>
      <w:r w:rsidRPr="00EC5628">
        <w:rPr>
          <w:rFonts w:eastAsia="SimSun"/>
          <w:lang w:eastAsia="zh-CN" w:bidi="ar-EG"/>
        </w:rPr>
        <w:lastRenderedPageBreak/>
        <w:t>3.3.3.7</w:t>
      </w:r>
      <w:r w:rsidRPr="00EC5628">
        <w:rPr>
          <w:rFonts w:eastAsia="SimSun"/>
          <w:rtl/>
          <w:lang w:eastAsia="zh-CN" w:bidi="ar-EG"/>
        </w:rPr>
        <w:tab/>
      </w:r>
      <w:r w:rsidRPr="00EC5628">
        <w:rPr>
          <w:rFonts w:eastAsia="SimSun" w:hint="cs"/>
          <w:rtl/>
          <w:lang w:val="en-GB" w:eastAsia="zh-CN" w:bidi="ar-EG"/>
        </w:rPr>
        <w:t>تعديل الاتجاه</w:t>
      </w:r>
    </w:p>
    <w:p w14:paraId="6A9475B0" w14:textId="77777777" w:rsidR="004E1E10" w:rsidRPr="00EC5628" w:rsidRDefault="004E1E10" w:rsidP="004E1E10">
      <w:pPr>
        <w:rPr>
          <w:rFonts w:eastAsia="SimSun"/>
          <w:lang w:val="en-GB"/>
        </w:rPr>
      </w:pPr>
      <w:r w:rsidRPr="00EC5628">
        <w:rPr>
          <w:rFonts w:eastAsia="SimSun" w:hint="cs"/>
          <w:rtl/>
          <w:lang w:val="en-GB"/>
        </w:rPr>
        <w:t xml:space="preserve">يُعرّف </w:t>
      </w:r>
      <w:r w:rsidRPr="00EC5628">
        <w:rPr>
          <w:rFonts w:eastAsia="SimSun" w:hint="cs"/>
          <w:rtl/>
          <w:lang w:val="en-GB" w:bidi="ar-EG"/>
        </w:rPr>
        <w:t>تعديل</w:t>
      </w:r>
      <w:r w:rsidRPr="00EC5628">
        <w:rPr>
          <w:rFonts w:eastAsia="SimSun" w:hint="cs"/>
          <w:rtl/>
          <w:lang w:val="en-GB"/>
        </w:rPr>
        <w:t xml:space="preserve"> المواضع في العنصر </w:t>
      </w:r>
      <w:r w:rsidRPr="00EC5628">
        <w:rPr>
          <w:rFonts w:ascii="Courier New" w:eastAsia="Calibri" w:hAnsi="Courier New"/>
          <w:spacing w:val="-10"/>
          <w:szCs w:val="24"/>
        </w:rPr>
        <w:t>core.screen_scale.PolarScreenScaler.scale_az_el</w:t>
      </w:r>
      <w:r w:rsidRPr="00EC5628">
        <w:rPr>
          <w:rFonts w:eastAsia="SimSun" w:hint="cs"/>
          <w:rtl/>
          <w:lang w:val="en-GB"/>
        </w:rPr>
        <w:t xml:space="preserve">، الذي يعدل كل قيمة للسمت والارتفاع بشكل مستقل. وفي حالة مرجع </w:t>
      </w:r>
      <w:r w:rsidRPr="00EC5628">
        <w:rPr>
          <w:rFonts w:ascii="Courier New" w:eastAsia="Calibri" w:hAnsi="Courier New"/>
          <w:szCs w:val="24"/>
        </w:rPr>
        <w:t>ref</w:t>
      </w:r>
      <w:r w:rsidRPr="00EC5628">
        <w:rPr>
          <w:rFonts w:eastAsia="SimSun" w:hint="cs"/>
          <w:rtl/>
          <w:lang w:val="en-GB"/>
        </w:rPr>
        <w:t xml:space="preserve"> الحواف القطبية</w:t>
      </w:r>
      <w:r w:rsidRPr="00EC5628">
        <w:rPr>
          <w:rFonts w:ascii="Courier New" w:eastAsia="Calibri" w:hAnsi="Courier New"/>
          <w:szCs w:val="24"/>
        </w:rPr>
        <w:t>PolarEdges</w:t>
      </w:r>
      <w:r w:rsidRPr="00EC5628">
        <w:rPr>
          <w:rFonts w:ascii="Courier New" w:eastAsia="Calibri" w:hAnsi="Courier New" w:hint="cs"/>
          <w:szCs w:val="24"/>
          <w:rtl/>
        </w:rPr>
        <w:t xml:space="preserve"> </w:t>
      </w:r>
      <w:r w:rsidRPr="00EC5628">
        <w:rPr>
          <w:rFonts w:eastAsia="SimSun" w:hint="cs"/>
          <w:rtl/>
          <w:lang w:val="en-GB"/>
        </w:rPr>
        <w:t xml:space="preserve">للشاشة المرجعية وتمثيل </w:t>
      </w:r>
      <w:r w:rsidRPr="00EC5628">
        <w:rPr>
          <w:rFonts w:ascii="Courier New" w:eastAsia="Calibri" w:hAnsi="Courier New"/>
          <w:szCs w:val="24"/>
        </w:rPr>
        <w:t>rep</w:t>
      </w:r>
      <w:r w:rsidRPr="00EC5628">
        <w:rPr>
          <w:rFonts w:eastAsia="SimSun" w:hint="cs"/>
          <w:rtl/>
          <w:lang w:val="en-GB"/>
        </w:rPr>
        <w:t xml:space="preserve"> الحواف القطبية</w:t>
      </w:r>
      <w:r>
        <w:rPr>
          <w:rFonts w:eastAsia="SimSun" w:hint="cs"/>
          <w:rtl/>
          <w:lang w:val="en-GB"/>
        </w:rPr>
        <w:t xml:space="preserve"> </w:t>
      </w:r>
      <w:r w:rsidRPr="00EC5628">
        <w:rPr>
          <w:rFonts w:ascii="Courier New" w:eastAsia="Calibri" w:hAnsi="Courier New"/>
          <w:szCs w:val="24"/>
        </w:rPr>
        <w:t>PolarEdges</w:t>
      </w:r>
      <w:r w:rsidRPr="00EC5628">
        <w:rPr>
          <w:rFonts w:ascii="Courier New" w:eastAsia="Calibri" w:hAnsi="Courier New" w:hint="cs"/>
          <w:szCs w:val="24"/>
          <w:rtl/>
        </w:rPr>
        <w:t xml:space="preserve"> </w:t>
      </w:r>
      <w:r w:rsidRPr="00EC5628">
        <w:rPr>
          <w:rFonts w:eastAsia="SimSun" w:hint="cs"/>
          <w:rtl/>
          <w:lang w:val="en-GB"/>
        </w:rPr>
        <w:t>لشاشة الاستنساخ، يعمل ذلك على النحو التالي:</w:t>
      </w:r>
    </w:p>
    <w:p w14:paraId="5C73D54D"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يتم تطبيق الاستكمال الداخلي الخطي متعدد النتائج على السمت، والتقابل من القيم:</w:t>
      </w:r>
    </w:p>
    <w:p w14:paraId="62CAC82F" w14:textId="77777777" w:rsidR="004E1E10" w:rsidRPr="00EC5628" w:rsidRDefault="004E1E10" w:rsidP="004E1E10">
      <w:pPr>
        <w:pStyle w:val="Equation"/>
        <w:spacing w:before="100" w:beforeAutospacing="1" w:after="100" w:afterAutospacing="1"/>
        <w:jc w:val="center"/>
        <w:rPr>
          <w:rFonts w:eastAsia="Yu Mincho"/>
          <w:lang w:val="en-GB"/>
        </w:rPr>
      </w:pPr>
      <m:oMathPara>
        <m:oMath>
          <m:r>
            <w:rPr>
              <w:rFonts w:ascii="Cambria Math" w:eastAsia="Yu Mincho" w:hAnsi="Cambria Math"/>
              <w:lang w:val="en-GB"/>
            </w:rPr>
            <m:t>{-180,</m:t>
          </m:r>
          <m:r>
            <m:rPr>
              <m:scr m:val="monospace"/>
              <m:sty m:val="p"/>
            </m:rPr>
            <w:rPr>
              <w:rFonts w:ascii="Cambria Math" w:eastAsia="Yu Mincho" w:hAnsi="Cambria Math"/>
              <w:lang w:val="en-GB"/>
            </w:rPr>
            <m:t>ref.right_azimuth</m:t>
          </m:r>
          <m:r>
            <w:rPr>
              <w:rFonts w:ascii="Cambria Math" w:eastAsia="Yu Mincho" w:hAnsi="Cambria Math"/>
              <w:lang w:val="en-GB"/>
            </w:rPr>
            <m:t>,</m:t>
          </m:r>
          <m:r>
            <m:rPr>
              <m:scr m:val="monospace"/>
              <m:sty m:val="p"/>
            </m:rPr>
            <w:rPr>
              <w:rFonts w:ascii="Cambria Math" w:eastAsia="Yu Mincho" w:hAnsi="Cambria Math"/>
              <w:lang w:val="en-GB"/>
            </w:rPr>
            <m:t>ref.left_azimuth</m:t>
          </m:r>
          <m:r>
            <w:rPr>
              <w:rFonts w:ascii="Cambria Math" w:eastAsia="Yu Mincho" w:hAnsi="Cambria Math"/>
              <w:lang w:val="en-GB"/>
            </w:rPr>
            <m:t>,180}</m:t>
          </m:r>
        </m:oMath>
      </m:oMathPara>
    </w:p>
    <w:p w14:paraId="186E8B6B" w14:textId="77777777" w:rsidR="004E1E10" w:rsidRPr="00EC5628" w:rsidRDefault="004E1E10" w:rsidP="004E1E10">
      <w:pPr>
        <w:pStyle w:val="enumlev1"/>
        <w:rPr>
          <w:rFonts w:eastAsia="SimSun"/>
          <w:lang w:val="en-GB"/>
        </w:rPr>
      </w:pPr>
      <w:r w:rsidRPr="00EC5628">
        <w:rPr>
          <w:rFonts w:eastAsia="SimSun" w:hint="cs"/>
          <w:rtl/>
          <w:lang w:val="en-GB"/>
        </w:rPr>
        <w:t>إلى</w:t>
      </w:r>
    </w:p>
    <w:p w14:paraId="63E74144" w14:textId="77777777" w:rsidR="004E1E10" w:rsidRPr="00EC5628" w:rsidRDefault="004E1E10" w:rsidP="004E1E10">
      <w:pPr>
        <w:pStyle w:val="Equation"/>
        <w:spacing w:before="100" w:beforeAutospacing="1" w:after="100" w:afterAutospacing="1"/>
        <w:jc w:val="center"/>
        <w:rPr>
          <w:rFonts w:eastAsia="Yu Mincho"/>
          <w:lang w:val="en-GB"/>
        </w:rPr>
      </w:pPr>
      <m:oMathPara>
        <m:oMath>
          <m:r>
            <w:rPr>
              <w:rFonts w:ascii="Cambria Math" w:eastAsia="Yu Mincho" w:hAnsi="Cambria Math"/>
              <w:lang w:val="en-GB"/>
            </w:rPr>
            <m:t>{-180,</m:t>
          </m:r>
          <m:r>
            <m:rPr>
              <m:scr m:val="monospace"/>
              <m:sty m:val="p"/>
            </m:rPr>
            <w:rPr>
              <w:rFonts w:ascii="Cambria Math" w:eastAsia="Yu Mincho" w:hAnsi="Cambria Math"/>
              <w:lang w:val="en-GB"/>
            </w:rPr>
            <m:t>rep.right_azimuth</m:t>
          </m:r>
          <m:r>
            <w:rPr>
              <w:rFonts w:ascii="Cambria Math" w:eastAsia="Yu Mincho" w:hAnsi="Cambria Math"/>
              <w:lang w:val="en-GB"/>
            </w:rPr>
            <m:t>,</m:t>
          </m:r>
          <m:r>
            <m:rPr>
              <m:scr m:val="monospace"/>
              <m:sty m:val="p"/>
            </m:rPr>
            <w:rPr>
              <w:rFonts w:ascii="Cambria Math" w:eastAsia="Yu Mincho" w:hAnsi="Cambria Math"/>
              <w:lang w:val="en-GB"/>
            </w:rPr>
            <m:t>rep.left_azimuth</m:t>
          </m:r>
          <m:r>
            <w:rPr>
              <w:rFonts w:ascii="Cambria Math" w:eastAsia="Yu Mincho" w:hAnsi="Cambria Math"/>
              <w:lang w:val="en-GB"/>
            </w:rPr>
            <m:t>,180}</m:t>
          </m:r>
        </m:oMath>
      </m:oMathPara>
    </w:p>
    <w:p w14:paraId="39BFACCA"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يتم تطبيق الاستكمال الداخلي الخطي متعدد النتائج على الارتفاع، والتقابل من القيم:</w:t>
      </w:r>
    </w:p>
    <w:p w14:paraId="0954881E" w14:textId="77777777" w:rsidR="004E1E10" w:rsidRPr="00EC5628" w:rsidRDefault="004E1E10" w:rsidP="004E1E10">
      <w:pPr>
        <w:pStyle w:val="Equation"/>
        <w:spacing w:before="100" w:beforeAutospacing="1" w:after="100" w:afterAutospacing="1"/>
        <w:jc w:val="center"/>
        <w:rPr>
          <w:rFonts w:eastAsia="Yu Mincho"/>
          <w:lang w:val="en-GB"/>
        </w:rPr>
      </w:pPr>
      <m:oMathPara>
        <m:oMath>
          <m:r>
            <w:rPr>
              <w:rFonts w:ascii="Cambria Math" w:eastAsia="Yu Mincho" w:hAnsi="Cambria Math"/>
              <w:lang w:val="en-GB"/>
            </w:rPr>
            <m:t>{-90,</m:t>
          </m:r>
          <m:r>
            <m:rPr>
              <m:scr m:val="monospace"/>
              <m:sty m:val="p"/>
            </m:rPr>
            <w:rPr>
              <w:rFonts w:ascii="Cambria Math" w:eastAsia="Yu Mincho" w:hAnsi="Cambria Math"/>
              <w:lang w:val="en-GB"/>
            </w:rPr>
            <m:t>ref.bottom_elevation</m:t>
          </m:r>
          <m:r>
            <w:rPr>
              <w:rFonts w:ascii="Cambria Math" w:eastAsia="Yu Mincho" w:hAnsi="Cambria Math"/>
              <w:lang w:val="en-GB"/>
            </w:rPr>
            <m:t>,</m:t>
          </m:r>
          <m:r>
            <m:rPr>
              <m:scr m:val="monospace"/>
              <m:sty m:val="p"/>
            </m:rPr>
            <w:rPr>
              <w:rFonts w:ascii="Cambria Math" w:eastAsia="Yu Mincho" w:hAnsi="Cambria Math"/>
              <w:lang w:val="en-GB"/>
            </w:rPr>
            <m:t>ref.top_elevation</m:t>
          </m:r>
          <m:r>
            <w:rPr>
              <w:rFonts w:ascii="Cambria Math" w:eastAsia="Yu Mincho" w:hAnsi="Cambria Math"/>
              <w:lang w:val="en-GB"/>
            </w:rPr>
            <m:t>,90}</m:t>
          </m:r>
        </m:oMath>
      </m:oMathPara>
    </w:p>
    <w:p w14:paraId="0AF6AC5C" w14:textId="77777777" w:rsidR="004E1E10" w:rsidRPr="00EC5628" w:rsidRDefault="004E1E10" w:rsidP="004E1E10">
      <w:pPr>
        <w:pStyle w:val="enumlev1"/>
        <w:rPr>
          <w:rFonts w:eastAsia="SimSun"/>
          <w:lang w:val="en-GB"/>
        </w:rPr>
      </w:pPr>
      <w:r w:rsidRPr="00EC5628">
        <w:rPr>
          <w:rFonts w:eastAsia="SimSun" w:hint="cs"/>
          <w:rtl/>
          <w:lang w:val="en-GB"/>
        </w:rPr>
        <w:t>إلى:</w:t>
      </w:r>
    </w:p>
    <w:p w14:paraId="343F0782" w14:textId="77777777" w:rsidR="004E1E10" w:rsidRPr="00EC5628" w:rsidRDefault="004E1E10" w:rsidP="004E1E10">
      <w:pPr>
        <w:pStyle w:val="Equation"/>
        <w:spacing w:before="100" w:beforeAutospacing="1" w:after="100" w:afterAutospacing="1"/>
        <w:jc w:val="center"/>
        <w:rPr>
          <w:rFonts w:eastAsia="Yu Mincho"/>
          <w:lang w:val="en-GB"/>
        </w:rPr>
      </w:pPr>
      <m:oMathPara>
        <m:oMath>
          <m:r>
            <w:rPr>
              <w:rFonts w:ascii="Cambria Math" w:eastAsia="Yu Mincho" w:hAnsi="Cambria Math"/>
              <w:lang w:val="en-GB"/>
            </w:rPr>
            <m:t>{-90,</m:t>
          </m:r>
          <m:r>
            <m:rPr>
              <m:scr m:val="monospace"/>
              <m:sty m:val="p"/>
            </m:rPr>
            <w:rPr>
              <w:rFonts w:ascii="Cambria Math" w:eastAsia="Yu Mincho" w:hAnsi="Cambria Math"/>
              <w:lang w:val="en-GB"/>
            </w:rPr>
            <m:t>rep.bottom_elevation</m:t>
          </m:r>
          <m:r>
            <w:rPr>
              <w:rFonts w:ascii="Cambria Math" w:eastAsia="Yu Mincho" w:hAnsi="Cambria Math"/>
              <w:lang w:val="en-GB"/>
            </w:rPr>
            <m:t>,</m:t>
          </m:r>
          <m:r>
            <m:rPr>
              <m:scr m:val="monospace"/>
              <m:sty m:val="p"/>
            </m:rPr>
            <w:rPr>
              <w:rFonts w:ascii="Cambria Math" w:eastAsia="Yu Mincho" w:hAnsi="Cambria Math"/>
              <w:lang w:val="en-GB"/>
            </w:rPr>
            <m:t>rep.top_elevation</m:t>
          </m:r>
          <m:r>
            <w:rPr>
              <w:rFonts w:ascii="Cambria Math" w:eastAsia="Yu Mincho" w:hAnsi="Cambria Math"/>
              <w:lang w:val="en-GB"/>
            </w:rPr>
            <m:t>,90}</m:t>
          </m:r>
        </m:oMath>
      </m:oMathPara>
    </w:p>
    <w:p w14:paraId="710FE801" w14:textId="77777777" w:rsidR="004E1E10" w:rsidRPr="00EC5628" w:rsidRDefault="004E1E10" w:rsidP="004E1E10">
      <w:pPr>
        <w:rPr>
          <w:rFonts w:eastAsia="SimSun"/>
          <w:lang w:val="en-GB"/>
        </w:rPr>
      </w:pPr>
      <w:r w:rsidRPr="00EC5628">
        <w:rPr>
          <w:rFonts w:eastAsia="SimSun" w:hint="cs"/>
          <w:rtl/>
          <w:lang w:val="en-GB"/>
        </w:rPr>
        <w:t xml:space="preserve">ويتم تعديل هذه القيم في العنصر </w:t>
      </w:r>
      <w:r w:rsidRPr="00EC5628">
        <w:rPr>
          <w:rFonts w:ascii="Courier New" w:eastAsia="Calibri" w:hAnsi="Courier New"/>
        </w:rPr>
        <w:t>core.screen_scale.PolarScreenScaler.scale_position</w:t>
      </w:r>
      <w:r w:rsidRPr="00EC5628">
        <w:rPr>
          <w:rFonts w:eastAsia="SimSun" w:hint="cs"/>
          <w:rtl/>
          <w:lang w:val="en-GB"/>
        </w:rPr>
        <w:t xml:space="preserve">، الذي يطبق </w:t>
      </w:r>
      <w:r w:rsidRPr="00EC5628">
        <w:rPr>
          <w:rFonts w:ascii="Courier New" w:eastAsia="Calibri" w:hAnsi="Courier New"/>
        </w:rPr>
        <w:t>scale_az_el</w:t>
      </w:r>
      <w:r w:rsidRPr="00EC5628">
        <w:rPr>
          <w:rFonts w:eastAsia="SimSun" w:hint="cs"/>
          <w:rtl/>
          <w:lang w:val="en-GB"/>
        </w:rPr>
        <w:t xml:space="preserve"> على مكوّني السمت والارتفاع للمتجه الديكارتي، تاركاً المسافة دون تغيير.</w:t>
      </w:r>
    </w:p>
    <w:p w14:paraId="0A447025" w14:textId="77777777" w:rsidR="004E1E10" w:rsidRPr="00EC5628" w:rsidRDefault="004E1E10" w:rsidP="004E1E10">
      <w:pPr>
        <w:pStyle w:val="Heading4"/>
        <w:rPr>
          <w:rFonts w:eastAsia="SimSun"/>
          <w:lang w:val="en-GB" w:eastAsia="zh-CN" w:bidi="ar-EG"/>
        </w:rPr>
      </w:pPr>
      <w:r w:rsidRPr="00EC5628">
        <w:rPr>
          <w:rFonts w:eastAsia="SimSun"/>
          <w:lang w:eastAsia="zh-CN" w:bidi="ar-EG"/>
        </w:rPr>
        <w:t>4.3.3.7</w:t>
      </w:r>
      <w:r w:rsidRPr="00EC5628">
        <w:rPr>
          <w:rFonts w:eastAsia="SimSun"/>
          <w:rtl/>
          <w:lang w:eastAsia="zh-CN" w:bidi="ar-EG"/>
        </w:rPr>
        <w:tab/>
      </w:r>
      <w:r w:rsidRPr="00EC5628">
        <w:rPr>
          <w:rFonts w:eastAsia="SimSun" w:hint="cs"/>
          <w:rtl/>
          <w:lang w:val="en-GB" w:eastAsia="zh-CN" w:bidi="ar-EG"/>
        </w:rPr>
        <w:t>تفسير البيانات الشرحية</w:t>
      </w:r>
    </w:p>
    <w:p w14:paraId="7E8EDFA1" w14:textId="77777777" w:rsidR="004E1E10" w:rsidRPr="001157C9" w:rsidRDefault="004E1E10" w:rsidP="004E1E10">
      <w:pPr>
        <w:rPr>
          <w:rFonts w:eastAsia="SimSun"/>
          <w:spacing w:val="8"/>
          <w:lang w:val="en-GB"/>
        </w:rPr>
      </w:pPr>
      <w:r w:rsidRPr="001157C9">
        <w:rPr>
          <w:rFonts w:eastAsia="SimSun" w:hint="cs"/>
          <w:spacing w:val="8"/>
          <w:rtl/>
          <w:lang w:val="en-GB"/>
        </w:rPr>
        <w:t xml:space="preserve">إذا تم ضبط الشاشة المرجعية </w:t>
      </w:r>
      <w:r w:rsidRPr="001157C9">
        <w:rPr>
          <w:rFonts w:ascii="Courier New" w:eastAsia="Calibri" w:hAnsi="Courier New"/>
          <w:spacing w:val="8"/>
        </w:rPr>
        <w:t>screenRef</w:t>
      </w:r>
      <w:r w:rsidRPr="001157C9">
        <w:rPr>
          <w:rFonts w:eastAsia="SimSun" w:hint="cs"/>
          <w:spacing w:val="8"/>
          <w:rtl/>
          <w:lang w:val="en-GB"/>
        </w:rPr>
        <w:t xml:space="preserve"> وتوفير شاشة الاستنساخ، يُمرر الموضع عبر </w:t>
      </w:r>
      <w:r w:rsidRPr="001157C9">
        <w:rPr>
          <w:rFonts w:ascii="Courier New" w:eastAsia="Calibri" w:hAnsi="Courier New"/>
          <w:spacing w:val="8"/>
        </w:rPr>
        <w:t>PolarScreenScaler.scale_direction</w:t>
      </w:r>
      <w:r w:rsidRPr="001157C9">
        <w:rPr>
          <w:rFonts w:eastAsia="SimSun" w:hint="cs"/>
          <w:spacing w:val="8"/>
          <w:rtl/>
          <w:lang w:val="en-GB"/>
        </w:rPr>
        <w:t xml:space="preserve"> مع ضبط الشاشة المرجعية وشاشة الاستنساخ. وبخلاف ذلك، يتم إرجاع الموضع دون تعديل.</w:t>
      </w:r>
    </w:p>
    <w:p w14:paraId="4A26196D" w14:textId="77777777" w:rsidR="004E1E10" w:rsidRPr="00EC5628" w:rsidRDefault="004E1E10" w:rsidP="004E1E10">
      <w:pPr>
        <w:rPr>
          <w:rFonts w:eastAsia="SimSun"/>
          <w:lang w:val="en-GB"/>
        </w:rPr>
      </w:pPr>
      <w:r w:rsidRPr="00EC5628">
        <w:rPr>
          <w:rFonts w:eastAsia="SimSun" w:hint="cs"/>
          <w:rtl/>
          <w:lang w:val="en-GB"/>
        </w:rPr>
        <w:t xml:space="preserve">وفي حال عدم ضبط الشاشة المرجعية </w:t>
      </w:r>
      <w:r w:rsidRPr="00EC5628">
        <w:rPr>
          <w:rFonts w:ascii="Courier New" w:eastAsia="Calibri" w:hAnsi="Courier New"/>
        </w:rPr>
        <w:t>screenRef</w:t>
      </w:r>
      <w:r w:rsidRPr="00EC5628">
        <w:rPr>
          <w:rFonts w:eastAsia="SimSun" w:hint="cs"/>
          <w:rtl/>
          <w:lang w:val="en-GB"/>
        </w:rPr>
        <w:t xml:space="preserve"> وعدم توفير شاشة الاستنساخ، يتم إرجاع الموضع دون تعديل. وبخلاف ذلك، سيعتمد السلوك على عَلَم ديكارتي </w:t>
      </w:r>
      <w:r w:rsidRPr="00EC5628">
        <w:rPr>
          <w:rFonts w:ascii="Courier New" w:eastAsia="Yu Mincho" w:hAnsi="Courier New"/>
          <w:szCs w:val="24"/>
          <w:lang w:val="en-GB"/>
        </w:rPr>
        <w:t>cartesian</w:t>
      </w:r>
      <w:r w:rsidRPr="00EC5628">
        <w:rPr>
          <w:rFonts w:eastAsia="SimSun" w:hint="cs"/>
          <w:rtl/>
          <w:lang w:val="en-GB"/>
        </w:rPr>
        <w:t>:</w:t>
      </w:r>
    </w:p>
    <w:p w14:paraId="32AA40D7"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 تم ضبط القيمة الديكارتية </w:t>
      </w:r>
      <w:r w:rsidRPr="00EC5628">
        <w:rPr>
          <w:rFonts w:ascii="Courier New" w:eastAsia="MS Mincho" w:hAnsi="Courier New"/>
          <w:lang w:val="en-GB"/>
        </w:rPr>
        <w:t>cartesian</w:t>
      </w:r>
      <w:r w:rsidRPr="00EC5628">
        <w:rPr>
          <w:rFonts w:eastAsia="SimSun" w:hint="cs"/>
          <w:rtl/>
          <w:lang w:val="en-GB"/>
        </w:rPr>
        <w:t xml:space="preserve">، سيتم تطبيق المقايسة القطبية والتعويض القطبي باستعمال التحويل الوارد وصفه في الفقرة </w:t>
      </w:r>
      <w:r w:rsidRPr="00EC5628">
        <w:rPr>
          <w:rFonts w:eastAsia="SimSun"/>
          <w:lang w:val="en-GB"/>
        </w:rPr>
        <w:t>1.10</w:t>
      </w:r>
      <w:r w:rsidRPr="00EC5628">
        <w:rPr>
          <w:rFonts w:eastAsia="SimSun" w:hint="cs"/>
          <w:rtl/>
          <w:lang w:val="en-GB"/>
        </w:rPr>
        <w:t xml:space="preserve">، مما يؤدي إلى موضع جديد </w:t>
      </w:r>
      <m:oMath>
        <m:r>
          <w:rPr>
            <w:rFonts w:ascii="Cambria Math" w:eastAsia="MS Mincho" w:hAnsi="Cambria Math"/>
            <w:lang w:val="en-GB"/>
          </w:rPr>
          <m:t>{x',y',z'}</m:t>
        </m:r>
      </m:oMath>
      <w:r w:rsidRPr="00EC5628">
        <w:rPr>
          <w:rFonts w:eastAsia="SimSun" w:hint="cs"/>
          <w:rtl/>
          <w:lang w:val="en-GB"/>
        </w:rPr>
        <w:t>:</w:t>
      </w:r>
    </w:p>
    <w:p w14:paraId="48865491" w14:textId="77777777" w:rsidR="004E1E10" w:rsidRPr="00EC5628" w:rsidRDefault="004E1E10" w:rsidP="009B30FF">
      <w:pPr>
        <w:pStyle w:val="Equation"/>
        <w:bidi w:val="0"/>
        <w:rPr>
          <w:rtl/>
          <w:lang w:val="en-GB"/>
        </w:rPr>
      </w:pPr>
      <w:r w:rsidRPr="00EC5628">
        <w:rPr>
          <w:rtl/>
          <w:lang w:val="en-GB"/>
        </w:rPr>
        <w:tab/>
      </w:r>
      <m:oMath>
        <m:m>
          <m:mPr>
            <m:plcHide m:val="1"/>
            <m:mcs>
              <m:mc>
                <m:mcPr>
                  <m:count m:val="1"/>
                  <m:mcJc m:val="right"/>
                </m:mcPr>
              </m:mc>
              <m:mc>
                <m:mcPr>
                  <m:count m:val="1"/>
                  <m:mcJc m:val="left"/>
                </m:mcPr>
              </m:mc>
            </m:mcs>
            <m:ctrlPr>
              <w:rPr>
                <w:rFonts w:ascii="Cambria Math" w:hAnsi="Cambria Math"/>
                <w:lang w:val="en-GB"/>
              </w:rPr>
            </m:ctrlPr>
          </m:mPr>
          <m:mr>
            <m:e>
              <m:r>
                <w:rPr>
                  <w:rFonts w:ascii="Cambria Math" w:hAnsi="Cambria Math"/>
                  <w:lang w:val="en-GB"/>
                </w:rPr>
                <m:t>{</m:t>
              </m:r>
              <m:r>
                <m:rPr>
                  <m:sty m:val="p"/>
                </m:rPr>
                <w:rPr>
                  <w:rFonts w:ascii="Cambria Math" w:hAnsi="Cambria Math"/>
                  <w:lang w:val="en-GB"/>
                </w:rPr>
                <m:t>φ</m:t>
              </m:r>
              <m:r>
                <w:rPr>
                  <w:rFonts w:ascii="Cambria Math" w:hAnsi="Cambria Math"/>
                  <w:lang w:val="en-GB"/>
                </w:rPr>
                <m:t>,</m:t>
              </m:r>
              <m:r>
                <m:rPr>
                  <m:sty m:val="p"/>
                </m:rPr>
                <w:rPr>
                  <w:rFonts w:ascii="Cambria Math" w:hAnsi="Cambria Math"/>
                  <w:lang w:val="en-GB"/>
                </w:rPr>
                <m:t>θ</m:t>
              </m:r>
              <m:r>
                <w:rPr>
                  <w:rFonts w:ascii="Cambria Math" w:hAnsi="Cambria Math"/>
                  <w:lang w:val="en-GB"/>
                </w:rPr>
                <m:t>,d}</m:t>
              </m:r>
            </m:e>
            <m:e>
              <m:r>
                <w:rPr>
                  <w:rFonts w:ascii="Cambria Math" w:hAnsi="Cambria Math"/>
                  <w:lang w:val="en-GB"/>
                </w:rPr>
                <m:t>=</m:t>
              </m:r>
              <m:r>
                <m:rPr>
                  <m:scr m:val="monospace"/>
                  <m:sty m:val="p"/>
                </m:rPr>
                <w:rPr>
                  <w:rFonts w:ascii="Cambria Math" w:hAnsi="Cambria Math"/>
                  <w:lang w:val="en-GB"/>
                </w:rPr>
                <m:t>point_cart_to_polar</m:t>
              </m:r>
              <m:r>
                <w:rPr>
                  <w:rFonts w:ascii="Cambria Math" w:hAnsi="Cambria Math"/>
                  <w:lang w:val="en-GB"/>
                </w:rPr>
                <m:t>(</m:t>
              </m:r>
              <m:r>
                <m:rPr>
                  <m:scr m:val="monospace"/>
                  <m:sty m:val="p"/>
                </m:rPr>
                <w:rPr>
                  <w:rFonts w:ascii="Cambria Math" w:hAnsi="Cambria Math"/>
                  <w:lang w:val="en-GB"/>
                </w:rPr>
                <m:t>position.x</m:t>
              </m:r>
              <m:r>
                <w:rPr>
                  <w:rFonts w:ascii="Cambria Math" w:hAnsi="Cambria Math"/>
                  <w:lang w:val="en-GB"/>
                </w:rPr>
                <m:t>,</m:t>
              </m:r>
              <m:r>
                <m:rPr>
                  <m:scr m:val="monospace"/>
                  <m:sty m:val="p"/>
                </m:rPr>
                <w:rPr>
                  <w:rFonts w:ascii="Cambria Math" w:hAnsi="Cambria Math"/>
                  <w:lang w:val="en-GB"/>
                </w:rPr>
                <m:t>position.y</m:t>
              </m:r>
              <m:r>
                <w:rPr>
                  <w:rFonts w:ascii="Cambria Math" w:hAnsi="Cambria Math"/>
                  <w:lang w:val="en-GB"/>
                </w:rPr>
                <m:t>,</m:t>
              </m:r>
              <m:r>
                <m:rPr>
                  <m:scr m:val="monospace"/>
                  <m:sty m:val="p"/>
                </m:rPr>
                <w:rPr>
                  <w:rFonts w:ascii="Cambria Math" w:hAnsi="Cambria Math"/>
                  <w:lang w:val="en-GB"/>
                </w:rPr>
                <m:t>position.z</m:t>
              </m:r>
              <m:r>
                <w:rPr>
                  <w:rFonts w:ascii="Cambria Math" w:hAnsi="Cambria Math"/>
                  <w:lang w:val="en-GB"/>
                </w:rPr>
                <m:t>)</m:t>
              </m:r>
            </m:e>
          </m:mr>
          <m:mr>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s</m:t>
                  </m:r>
                </m:sub>
              </m:sSub>
              <m:r>
                <w:rPr>
                  <w:rFonts w:ascii="Cambria Math" w:hAnsi="Cambria Math"/>
                  <w:lang w:val="en-GB"/>
                </w:rPr>
                <m:t>}</m:t>
              </m:r>
            </m:e>
            <m:e>
              <m:r>
                <w:rPr>
                  <w:rFonts w:ascii="Cambria Math" w:hAnsi="Cambria Math"/>
                  <w:lang w:val="en-GB"/>
                </w:rPr>
                <m:t>=</m:t>
              </m:r>
              <m:r>
                <m:rPr>
                  <m:scr m:val="monospace"/>
                  <m:sty m:val="p"/>
                </m:rPr>
                <w:rPr>
                  <w:rFonts w:ascii="Cambria Math" w:hAnsi="Cambria Math"/>
                  <w:lang w:val="en-GB"/>
                </w:rPr>
                <m:t>scale_az_el</m:t>
              </m:r>
              <m:r>
                <w:rPr>
                  <w:rFonts w:ascii="Cambria Math" w:hAnsi="Cambria Math"/>
                  <w:lang w:val="en-GB"/>
                </w:rPr>
                <m:t>(</m:t>
              </m:r>
              <m:r>
                <m:rPr>
                  <m:sty m:val="p"/>
                </m:rPr>
                <w:rPr>
                  <w:rFonts w:ascii="Cambria Math" w:hAnsi="Cambria Math"/>
                  <w:lang w:val="en-GB"/>
                </w:rPr>
                <m:t>φ</m:t>
              </m:r>
              <m:r>
                <w:rPr>
                  <w:rFonts w:ascii="Cambria Math" w:hAnsi="Cambria Math"/>
                  <w:lang w:val="en-GB"/>
                </w:rPr>
                <m:t>,</m:t>
              </m:r>
              <m:r>
                <m:rPr>
                  <m:sty m:val="p"/>
                </m:rPr>
                <w:rPr>
                  <w:rFonts w:ascii="Cambria Math" w:hAnsi="Cambria Math"/>
                  <w:lang w:val="en-GB"/>
                </w:rPr>
                <m:t>θ</m:t>
              </m:r>
              <m:r>
                <w:rPr>
                  <w:rFonts w:ascii="Cambria Math" w:hAnsi="Cambria Math"/>
                  <w:lang w:val="en-GB"/>
                </w:rPr>
                <m:t>)</m:t>
              </m:r>
            </m:e>
          </m:mr>
          <m:mr>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sc</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sc</m:t>
                  </m:r>
                </m:sub>
              </m:sSub>
              <m:r>
                <w:rPr>
                  <w:rFonts w:ascii="Cambria Math" w:hAnsi="Cambria Math"/>
                  <w:lang w:val="en-GB"/>
                </w:rPr>
                <m:t>}</m:t>
              </m:r>
            </m:e>
            <m:e>
              <m:r>
                <w:rPr>
                  <w:rFonts w:ascii="Cambria Math" w:hAnsi="Cambria Math"/>
                  <w:lang w:val="en-GB"/>
                </w:rPr>
                <m:t>=</m:t>
              </m:r>
              <m:r>
                <m:rPr>
                  <m:scr m:val="monospace"/>
                  <m:sty m:val="p"/>
                </m:rPr>
                <w:rPr>
                  <w:rFonts w:ascii="Cambria Math" w:hAnsi="Cambria Math"/>
                  <w:lang w:val="en-GB"/>
                </w:rPr>
                <m:t>compensate_position</m:t>
              </m:r>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s</m:t>
                  </m:r>
                </m:sub>
              </m:sSub>
              <m:r>
                <w:rPr>
                  <w:rFonts w:ascii="Cambria Math" w:hAnsi="Cambria Math"/>
                  <w:lang w:val="en-GB"/>
                </w:rPr>
                <m:t>,</m:t>
              </m:r>
              <m:r>
                <m:rPr>
                  <m:scr m:val="monospace"/>
                  <m:sty m:val="p"/>
                </m:rPr>
                <w:rPr>
                  <w:rFonts w:ascii="Cambria Math" w:hAnsi="Cambria Math"/>
                  <w:lang w:val="en-GB"/>
                </w:rPr>
                <m:t>layout</m:t>
              </m:r>
              <m:r>
                <w:rPr>
                  <w:rFonts w:ascii="Cambria Math" w:hAnsi="Cambria Math"/>
                  <w:lang w:val="en-GB"/>
                </w:rPr>
                <m:t>)</m:t>
              </m:r>
            </m:e>
          </m:mr>
          <m:mr>
            <m:e>
              <m:r>
                <w:rPr>
                  <w:rFonts w:ascii="Cambria Math" w:hAnsi="Cambria Math"/>
                  <w:lang w:val="en-GB"/>
                </w:rPr>
                <m:t>{x',y',z'}</m:t>
              </m:r>
            </m:e>
            <m:e>
              <m:r>
                <w:rPr>
                  <w:rFonts w:ascii="Cambria Math" w:hAnsi="Cambria Math"/>
                  <w:lang w:val="en-GB"/>
                </w:rPr>
                <m:t>=</m:t>
              </m:r>
              <m:r>
                <m:rPr>
                  <m:scr m:val="monospace"/>
                  <m:sty m:val="p"/>
                </m:rPr>
                <w:rPr>
                  <w:rFonts w:ascii="Cambria Math" w:hAnsi="Cambria Math"/>
                  <w:lang w:val="en-GB"/>
                </w:rPr>
                <m:t>point_cart_to_polar</m:t>
              </m:r>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sc</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sc</m:t>
                  </m:r>
                </m:sub>
              </m:sSub>
              <m:r>
                <w:rPr>
                  <w:rFonts w:ascii="Cambria Math" w:hAnsi="Cambria Math"/>
                  <w:lang w:val="en-GB"/>
                </w:rPr>
                <m:t>,d)</m:t>
              </m:r>
            </m:e>
          </m:mr>
        </m:m>
      </m:oMath>
    </w:p>
    <w:p w14:paraId="64671E0F"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وبخلاف ذلك، يتم تطبيق </w:t>
      </w:r>
      <w:r w:rsidRPr="00EC5628">
        <w:rPr>
          <w:rFonts w:ascii="Courier New" w:eastAsia="MS Mincho" w:hAnsi="Courier New"/>
          <w:lang w:val="en-GB"/>
        </w:rPr>
        <w:t>scale_az_el</w:t>
      </w:r>
      <w:r w:rsidRPr="00EC5628">
        <w:rPr>
          <w:rFonts w:eastAsia="SimSun" w:hint="cs"/>
          <w:rtl/>
          <w:lang w:val="en-GB"/>
        </w:rPr>
        <w:t xml:space="preserve"> على مكوّني السمت والارتفاع للموضع.</w:t>
      </w:r>
    </w:p>
    <w:p w14:paraId="62F9080E" w14:textId="77777777" w:rsidR="004E1E10" w:rsidRPr="00EC5628" w:rsidRDefault="004E1E10" w:rsidP="009B30FF">
      <w:pPr>
        <w:pStyle w:val="Heading3"/>
        <w:rPr>
          <w:rFonts w:eastAsia="SimSun"/>
          <w:lang w:val="en-GB" w:eastAsia="zh-CN" w:bidi="ar-EG"/>
        </w:rPr>
      </w:pPr>
      <w:r w:rsidRPr="00EC5628">
        <w:rPr>
          <w:rFonts w:eastAsia="SimSun"/>
          <w:lang w:eastAsia="zh-CN" w:bidi="ar-EG"/>
        </w:rPr>
        <w:lastRenderedPageBreak/>
        <w:t>4.3.7</w:t>
      </w:r>
      <w:r w:rsidRPr="00EC5628">
        <w:rPr>
          <w:rFonts w:eastAsia="SimSun"/>
          <w:rtl/>
          <w:lang w:eastAsia="zh-CN" w:bidi="ar-EG"/>
        </w:rPr>
        <w:tab/>
      </w:r>
      <w:r w:rsidRPr="00EC5628">
        <w:rPr>
          <w:rFonts w:eastAsia="SimSun" w:hint="cs"/>
          <w:rtl/>
          <w:lang w:val="en-GB" w:eastAsia="zh-CN" w:bidi="ar-EG"/>
        </w:rPr>
        <w:t>الإمساك بحافة الشاشة</w:t>
      </w:r>
    </w:p>
    <w:p w14:paraId="06B6DC6D" w14:textId="77777777" w:rsidR="004E1E10" w:rsidRPr="00EC5628" w:rsidRDefault="004E1E10" w:rsidP="009B30FF">
      <w:pPr>
        <w:keepNext/>
        <w:keepLines/>
        <w:rPr>
          <w:rFonts w:eastAsia="SimSun"/>
          <w:lang w:val="en-GB"/>
        </w:rPr>
      </w:pPr>
      <w:r w:rsidRPr="00EC5628">
        <w:rPr>
          <w:rFonts w:eastAsia="SimSun" w:hint="cs"/>
          <w:rtl/>
          <w:lang w:val="en-GB"/>
        </w:rPr>
        <w:t xml:space="preserve">يقوم مكوّن الإمساك بحافة الشاشة بتعديل مواضع المصدر لوضع المصدر على حافة الشاشة المشار إليها. </w:t>
      </w:r>
      <w:r w:rsidRPr="00EC5628">
        <w:rPr>
          <w:rFonts w:eastAsia="SimSun" w:hint="cs"/>
          <w:rtl/>
          <w:lang w:val="en-CA" w:bidi="ar-EG"/>
        </w:rPr>
        <w:t>ويكون السطح البيني لهذا المكون على النحو التالي</w:t>
      </w:r>
      <w:r w:rsidRPr="00EC5628">
        <w:rPr>
          <w:rFonts w:eastAsia="SimSun" w:hint="cs"/>
          <w:rtl/>
          <w:lang w:val="en-GB"/>
        </w:rPr>
        <w:t>:</w:t>
      </w:r>
    </w:p>
    <w:p w14:paraId="3033052F" w14:textId="77777777" w:rsidR="004E1E10" w:rsidRDefault="004E1E10" w:rsidP="009B30FF">
      <w:pPr>
        <w:keepNext/>
        <w:keepLines/>
        <w:tabs>
          <w:tab w:val="left" w:pos="720"/>
        </w:tabs>
        <w:overflowPunct/>
        <w:autoSpaceDE/>
        <w:bidi w:val="0"/>
        <w:adjustRightInd/>
        <w:spacing w:before="0" w:line="240" w:lineRule="auto"/>
        <w:ind w:left="851"/>
        <w:jc w:val="left"/>
        <w:rPr>
          <w:rFonts w:ascii="Courier New" w:eastAsia="MS Mincho" w:hAnsi="Courier New" w:cs="Times New Roman"/>
          <w:sz w:val="20"/>
          <w:szCs w:val="20"/>
          <w:lang w:eastAsia="zh-CN"/>
        </w:rPr>
      </w:pPr>
      <w:r>
        <w:rPr>
          <w:rFonts w:ascii="Consolas" w:eastAsia="Yu Mincho" w:hAnsi="Consolas"/>
          <w:b/>
          <w:color w:val="007020"/>
          <w:sz w:val="20"/>
          <w:lang w:eastAsia="zh-CN"/>
        </w:rPr>
        <w:t>class</w:t>
      </w:r>
      <w:r>
        <w:rPr>
          <w:rFonts w:ascii="Consolas" w:eastAsia="Yu Mincho" w:hAnsi="Consolas"/>
          <w:sz w:val="20"/>
          <w:lang w:eastAsia="zh-CN"/>
        </w:rPr>
        <w:t xml:space="preserve"> ScreenEdgeLockHandler {</w:t>
      </w:r>
      <w:r>
        <w:rPr>
          <w:rFonts w:ascii="Courier New" w:eastAsia="MS Mincho" w:hAnsi="Courier New"/>
          <w:sz w:val="20"/>
          <w:lang w:eastAsia="zh-CN"/>
        </w:rPr>
        <w:br/>
      </w:r>
      <w:r>
        <w:rPr>
          <w:rFonts w:ascii="Consolas" w:eastAsia="Yu Mincho" w:hAnsi="Consolas"/>
          <w:sz w:val="20"/>
          <w:lang w:eastAsia="zh-CN"/>
        </w:rPr>
        <w:t xml:space="preserve">  ScreenEdgeLockHandler(Screen reproduction_screen);</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sz w:val="20"/>
          <w:lang w:eastAsia="zh-CN"/>
        </w:rPr>
        <w:t xml:space="preserve">  CartesianPosition handle_vector(</w:t>
      </w:r>
      <w:r>
        <w:rPr>
          <w:rFonts w:ascii="Courier New" w:eastAsia="MS Mincho" w:hAnsi="Courier New"/>
          <w:sz w:val="20"/>
          <w:lang w:eastAsia="zh-CN"/>
        </w:rPr>
        <w:br/>
      </w:r>
      <w:r>
        <w:rPr>
          <w:rFonts w:ascii="Consolas" w:eastAsia="Yu Mincho" w:hAnsi="Consolas"/>
          <w:sz w:val="20"/>
          <w:lang w:eastAsia="zh-CN"/>
        </w:rPr>
        <w:t xml:space="preserve">    CartesianPosition position,</w:t>
      </w:r>
      <w:r>
        <w:rPr>
          <w:rFonts w:ascii="Courier New" w:eastAsia="MS Mincho" w:hAnsi="Courier New"/>
          <w:sz w:val="20"/>
          <w:lang w:eastAsia="zh-CN"/>
        </w:rPr>
        <w:br/>
      </w:r>
      <w:r>
        <w:rPr>
          <w:rFonts w:ascii="Consolas" w:eastAsia="Yu Mincho" w:hAnsi="Consolas"/>
          <w:sz w:val="20"/>
          <w:lang w:eastAsia="zh-CN"/>
        </w:rPr>
        <w:t xml:space="preserve">    ScreenEdgeLock screen_edge_lock,</w:t>
      </w:r>
      <w:r>
        <w:rPr>
          <w:rFonts w:ascii="Courier New" w:eastAsia="MS Mincho" w:hAnsi="Courier New"/>
          <w:sz w:val="20"/>
          <w:lang w:eastAsia="zh-CN"/>
        </w:rPr>
        <w:br/>
      </w:r>
      <w:r>
        <w:rPr>
          <w:rFonts w:ascii="Consolas" w:eastAsia="Yu Mincho" w:hAnsi="Consolas"/>
          <w:sz w:val="20"/>
          <w:lang w:eastAsia="zh-CN"/>
        </w:rPr>
        <w:t xml:space="preserve">    cartesian=False</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sz w:val="20"/>
          <w:lang w:eastAsia="zh-CN"/>
        </w:rPr>
        <w:t xml:space="preserve">  tuple&lt;</w:t>
      </w:r>
      <w:r>
        <w:rPr>
          <w:rFonts w:ascii="Consolas" w:eastAsia="Yu Mincho" w:hAnsi="Consolas"/>
          <w:b/>
          <w:color w:val="902000"/>
          <w:sz w:val="20"/>
          <w:lang w:eastAsia="zh-CN"/>
        </w:rPr>
        <w:t>float</w:t>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&gt; handle_az_el(</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azimuth,</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elevation,</w:t>
      </w:r>
      <w:r>
        <w:rPr>
          <w:rFonts w:ascii="Courier New" w:eastAsia="MS Mincho" w:hAnsi="Courier New"/>
          <w:sz w:val="20"/>
          <w:lang w:eastAsia="zh-CN"/>
        </w:rPr>
        <w:br/>
      </w:r>
      <w:r>
        <w:rPr>
          <w:rFonts w:ascii="Consolas" w:eastAsia="Yu Mincho" w:hAnsi="Consolas"/>
          <w:sz w:val="20"/>
          <w:lang w:eastAsia="zh-CN"/>
        </w:rPr>
        <w:t xml:space="preserve">    ScreenEdgeLock screen_edge_lock</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w:t>
      </w:r>
    </w:p>
    <w:p w14:paraId="305AAFC5" w14:textId="77777777" w:rsidR="004E1E10" w:rsidRPr="00EC5628" w:rsidRDefault="004E1E10" w:rsidP="004E1E10">
      <w:pPr>
        <w:rPr>
          <w:rFonts w:eastAsia="SimSun"/>
          <w:rtl/>
          <w:lang w:val="en-GB" w:bidi="ar-EG"/>
        </w:rPr>
      </w:pPr>
      <w:r w:rsidRPr="00EC5628">
        <w:rPr>
          <w:rFonts w:eastAsia="SimSun" w:hint="cs"/>
          <w:rtl/>
        </w:rPr>
        <w:t xml:space="preserve">وعند التدميث، يحوّل هذا المكوّن شاشة الاستنساخ </w:t>
      </w:r>
      <w:r w:rsidRPr="00EC5628">
        <w:rPr>
          <w:rFonts w:ascii="Courier New" w:eastAsia="Calibri" w:hAnsi="Courier New"/>
          <w:szCs w:val="24"/>
        </w:rPr>
        <w:t>reproduction_screen</w:t>
      </w:r>
      <w:r w:rsidRPr="00EC5628">
        <w:rPr>
          <w:rFonts w:eastAsia="SimSun" w:hint="cs"/>
          <w:rtl/>
        </w:rPr>
        <w:t xml:space="preserve"> إلى الحواف القطبية </w:t>
      </w:r>
      <w:r w:rsidRPr="00EC5628">
        <w:rPr>
          <w:rFonts w:ascii="Courier New" w:eastAsia="Calibri" w:hAnsi="Courier New"/>
          <w:szCs w:val="24"/>
        </w:rPr>
        <w:t>polar_edges</w:t>
      </w:r>
      <w:r w:rsidRPr="00EC5628">
        <w:rPr>
          <w:rFonts w:eastAsia="SimSun" w:hint="cs"/>
          <w:rtl/>
        </w:rPr>
        <w:t xml:space="preserve"> لكائن حواف قطبية </w:t>
      </w:r>
      <w:r w:rsidRPr="00EC5628">
        <w:rPr>
          <w:rFonts w:ascii="Courier New" w:eastAsia="Calibri" w:hAnsi="Courier New"/>
          <w:szCs w:val="24"/>
        </w:rPr>
        <w:t>PolarEdges</w:t>
      </w:r>
      <w:r w:rsidRPr="00EC5628">
        <w:rPr>
          <w:rFonts w:eastAsia="SimSun" w:hint="cs"/>
          <w:rtl/>
        </w:rPr>
        <w:t xml:space="preserve">، على النحو الموصَّف في الفقرة </w:t>
      </w:r>
      <w:r w:rsidRPr="00EC5628">
        <w:rPr>
          <w:rFonts w:eastAsia="SimSun"/>
          <w:lang w:val="en-GB"/>
        </w:rPr>
        <w:t>1.3.3.7</w:t>
      </w:r>
      <w:r>
        <w:rPr>
          <w:rFonts w:eastAsia="SimSun" w:hint="cs"/>
          <w:rtl/>
          <w:lang w:val="en-GB" w:bidi="ar-EG"/>
        </w:rPr>
        <w:t>.</w:t>
      </w:r>
    </w:p>
    <w:p w14:paraId="2215EE49" w14:textId="77777777" w:rsidR="004E1E10" w:rsidRPr="00EC5628" w:rsidRDefault="004E1E10" w:rsidP="004E1E10">
      <w:pPr>
        <w:rPr>
          <w:rFonts w:eastAsia="SimSun"/>
        </w:rPr>
      </w:pPr>
      <w:r w:rsidRPr="00EC5628">
        <w:rPr>
          <w:rFonts w:eastAsia="SimSun" w:hint="cs"/>
          <w:rtl/>
        </w:rPr>
        <w:t xml:space="preserve">وتقوم الدالة </w:t>
      </w:r>
      <w:r w:rsidRPr="00EC5628">
        <w:rPr>
          <w:rFonts w:ascii="Courier New" w:eastAsia="Yu Mincho" w:hAnsi="Courier New"/>
          <w:szCs w:val="24"/>
          <w:lang w:val="en-GB"/>
        </w:rPr>
        <w:t>handle_az_el</w:t>
      </w:r>
      <w:r w:rsidRPr="00EC5628">
        <w:rPr>
          <w:rFonts w:eastAsia="SimSun" w:hint="cs"/>
          <w:rtl/>
        </w:rPr>
        <w:t xml:space="preserve"> بتعديل السمت والارتفاع بشكل مستقل، وهو ما ينتج عنه سمت وارتفاع جديدان:</w:t>
      </w:r>
    </w:p>
    <w:p w14:paraId="3E633891"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كان </w:t>
      </w:r>
      <w:r w:rsidRPr="00EC5628">
        <w:rPr>
          <w:rFonts w:ascii="Courier New" w:eastAsia="MS Mincho" w:hAnsi="Courier New"/>
          <w:lang w:val="en-GB"/>
        </w:rPr>
        <w:t>screen_edge_lock.horizontal</w:t>
      </w:r>
      <w:r w:rsidRPr="00EC5628">
        <w:rPr>
          <w:rFonts w:eastAsia="SimSun" w:hint="cs"/>
          <w:rtl/>
          <w:lang w:val="en-GB"/>
        </w:rPr>
        <w:t xml:space="preserve"> عند الحافة اليسرى </w:t>
      </w:r>
      <w:r w:rsidRPr="00EC5628">
        <w:rPr>
          <w:rFonts w:ascii="Courier New" w:eastAsia="MS Mincho" w:hAnsi="Courier New"/>
          <w:lang w:val="en-GB"/>
        </w:rPr>
        <w:t>LEFT</w:t>
      </w:r>
      <w:r w:rsidRPr="00EC5628">
        <w:rPr>
          <w:rFonts w:eastAsia="SimSun" w:hint="cs"/>
          <w:rtl/>
          <w:lang w:val="en-GB"/>
        </w:rPr>
        <w:t xml:space="preserve">، يتم ضبط السمت عند </w:t>
      </w:r>
      <w:r w:rsidRPr="00EC5628">
        <w:rPr>
          <w:rFonts w:ascii="Courier New" w:eastAsia="MS Mincho" w:hAnsi="Courier New"/>
          <w:lang w:val="en-GB"/>
        </w:rPr>
        <w:t>polar_edges.left_azimuth</w:t>
      </w:r>
      <w:r w:rsidRPr="00EC5628">
        <w:rPr>
          <w:rFonts w:eastAsia="SimSun" w:hint="cs"/>
          <w:rtl/>
          <w:lang w:val="en-GB"/>
        </w:rPr>
        <w:t xml:space="preserve">؛ وإذا كان عند الحافة اليمنى </w:t>
      </w:r>
      <w:r w:rsidRPr="00EC5628">
        <w:rPr>
          <w:rFonts w:ascii="Courier New" w:eastAsia="MS Mincho" w:hAnsi="Courier New"/>
          <w:lang w:val="en-GB"/>
        </w:rPr>
        <w:t>RIGHT</w:t>
      </w:r>
      <w:r w:rsidRPr="00EC5628">
        <w:rPr>
          <w:rFonts w:eastAsia="SimSun" w:hint="cs"/>
          <w:rtl/>
          <w:lang w:val="en-GB"/>
        </w:rPr>
        <w:t xml:space="preserve">، يتم ضبط السمت عند </w:t>
      </w:r>
      <w:r w:rsidRPr="00EC5628">
        <w:rPr>
          <w:rFonts w:ascii="Courier New" w:eastAsia="MS Mincho" w:hAnsi="Courier New"/>
          <w:lang w:val="en-GB"/>
        </w:rPr>
        <w:t>polar_edges.right_azimuth</w:t>
      </w:r>
      <w:r w:rsidRPr="00EC5628">
        <w:rPr>
          <w:rFonts w:eastAsia="SimSun" w:hint="cs"/>
          <w:rtl/>
          <w:lang w:val="en-GB"/>
        </w:rPr>
        <w:t>؛ وإلا يظل السمت دون تغيير.</w:t>
      </w:r>
    </w:p>
    <w:p w14:paraId="7F7DE88A"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كان </w:t>
      </w:r>
      <w:r w:rsidRPr="00EC5628">
        <w:rPr>
          <w:rFonts w:ascii="Courier New" w:eastAsia="MS Mincho" w:hAnsi="Courier New"/>
          <w:lang w:val="en-GB"/>
        </w:rPr>
        <w:t>screen_edge_lock.vertical</w:t>
      </w:r>
      <w:r w:rsidRPr="00EC5628">
        <w:rPr>
          <w:rFonts w:eastAsia="SimSun" w:hint="cs"/>
          <w:rtl/>
          <w:lang w:val="en-GB"/>
        </w:rPr>
        <w:t xml:space="preserve"> عند الحافة العلوية </w:t>
      </w:r>
      <w:r w:rsidRPr="00EC5628">
        <w:rPr>
          <w:rFonts w:ascii="Courier New" w:eastAsia="MS Mincho" w:hAnsi="Courier New"/>
          <w:lang w:val="en-GB"/>
        </w:rPr>
        <w:t>TOP</w:t>
      </w:r>
      <w:r w:rsidRPr="00EC5628">
        <w:rPr>
          <w:rFonts w:eastAsia="SimSun" w:hint="cs"/>
          <w:rtl/>
          <w:lang w:val="en-GB"/>
        </w:rPr>
        <w:t xml:space="preserve">، يتم ضبط الارتفاع عند </w:t>
      </w:r>
      <w:r w:rsidRPr="00EC5628">
        <w:rPr>
          <w:rFonts w:ascii="Courier New" w:eastAsia="MS Mincho" w:hAnsi="Courier New"/>
          <w:lang w:val="en-GB"/>
        </w:rPr>
        <w:t>polar_edges.top_elevation</w:t>
      </w:r>
      <w:r w:rsidRPr="00EC5628">
        <w:rPr>
          <w:rFonts w:eastAsia="SimSun" w:hint="cs"/>
          <w:rtl/>
          <w:lang w:val="en-GB"/>
        </w:rPr>
        <w:t xml:space="preserve">؛ وإذا كان عند الحافة السفلية </w:t>
      </w:r>
      <w:r w:rsidRPr="00EC5628">
        <w:rPr>
          <w:rFonts w:ascii="Courier New" w:eastAsia="MS Mincho" w:hAnsi="Courier New"/>
          <w:lang w:val="en-GB"/>
        </w:rPr>
        <w:t>BOTTOM</w:t>
      </w:r>
      <w:r w:rsidRPr="00EC5628">
        <w:rPr>
          <w:rFonts w:eastAsia="SimSun" w:hint="cs"/>
          <w:rtl/>
          <w:lang w:val="en-GB"/>
        </w:rPr>
        <w:t xml:space="preserve">، يتم ضبط الارتفاع عند </w:t>
      </w:r>
      <w:r w:rsidRPr="00EC5628">
        <w:rPr>
          <w:rFonts w:ascii="Courier New" w:eastAsia="MS Mincho" w:hAnsi="Courier New"/>
          <w:lang w:val="en-GB"/>
        </w:rPr>
        <w:t>polar_edges.bottom_elevation</w:t>
      </w:r>
      <w:r w:rsidRPr="00EC5628">
        <w:rPr>
          <w:rFonts w:eastAsia="SimSun" w:hint="cs"/>
          <w:rtl/>
          <w:lang w:val="en-GB"/>
        </w:rPr>
        <w:t>؛ وإلا يظل الارتفاع دون تغيير.</w:t>
      </w:r>
    </w:p>
    <w:p w14:paraId="1C4EFC7B" w14:textId="77777777" w:rsidR="004E1E10" w:rsidRPr="00EC5628" w:rsidRDefault="004E1E10" w:rsidP="004E1E10">
      <w:pPr>
        <w:rPr>
          <w:rFonts w:eastAsia="SimSun"/>
          <w:lang w:val="en-GB" w:bidi="ar-EG"/>
        </w:rPr>
      </w:pPr>
      <w:r w:rsidRPr="00EC5628">
        <w:rPr>
          <w:rFonts w:eastAsia="SimSun" w:hint="cs"/>
          <w:rtl/>
          <w:lang w:val="en-GB" w:bidi="ar-EG"/>
        </w:rPr>
        <w:t xml:space="preserve">وفي حال عدم توافر شاشة الاستنساخ </w:t>
      </w:r>
      <w:r w:rsidRPr="00EC5628">
        <w:rPr>
          <w:rFonts w:ascii="Courier New" w:eastAsia="Calibri" w:hAnsi="Courier New"/>
          <w:szCs w:val="24"/>
        </w:rPr>
        <w:t>reproduction_screen</w:t>
      </w:r>
      <w:r w:rsidRPr="00EC5628">
        <w:rPr>
          <w:rFonts w:eastAsia="SimSun" w:hint="cs"/>
          <w:rtl/>
          <w:lang w:val="en-GB" w:bidi="ar-EG"/>
        </w:rPr>
        <w:t>، لا يحدث أي تعديل للموضع.</w:t>
      </w:r>
    </w:p>
    <w:p w14:paraId="1D38C863" w14:textId="77777777" w:rsidR="004E1E10" w:rsidRPr="00EC5628" w:rsidRDefault="004E1E10" w:rsidP="004E1E10">
      <w:pPr>
        <w:rPr>
          <w:rFonts w:eastAsia="SimSun"/>
          <w:lang w:val="en-GB"/>
        </w:rPr>
      </w:pPr>
      <w:r w:rsidRPr="00EC5628">
        <w:rPr>
          <w:rFonts w:eastAsia="SimSun" w:hint="cs"/>
          <w:rtl/>
          <w:lang w:val="en-GB"/>
        </w:rPr>
        <w:t>وتتم عملية التجهيز في المجال القطبي، ولذا يجب أولاً تحويل المواضع الديكارتية. ويتم تطبيق التحويل في الاتجاهين في حالة استعمال طريقة</w:t>
      </w:r>
      <w:r w:rsidRPr="00EC5628">
        <w:rPr>
          <w:rFonts w:eastAsia="SimSun" w:hint="eastAsia"/>
          <w:rtl/>
          <w:lang w:val="en-GB"/>
        </w:rPr>
        <w:t> </w:t>
      </w:r>
      <w:r w:rsidRPr="00EC5628">
        <w:rPr>
          <w:rFonts w:ascii="Courier New" w:eastAsia="MS Mincho" w:hAnsi="Courier New"/>
          <w:lang w:val="en-GB"/>
        </w:rPr>
        <w:t>handle_vector</w:t>
      </w:r>
      <w:r w:rsidRPr="00EC5628">
        <w:rPr>
          <w:rFonts w:eastAsia="SimSun" w:hint="cs"/>
          <w:rtl/>
          <w:lang w:val="en-GB"/>
        </w:rPr>
        <w:t xml:space="preserve"> بدلاً من طريقة </w:t>
      </w:r>
      <w:r w:rsidRPr="00EC5628">
        <w:rPr>
          <w:rFonts w:ascii="Courier New" w:eastAsia="MS Mincho" w:hAnsi="Courier New"/>
          <w:lang w:val="en-GB"/>
        </w:rPr>
        <w:t>handle_az_el</w:t>
      </w:r>
      <w:r w:rsidRPr="00EC5628">
        <w:rPr>
          <w:rFonts w:eastAsia="SimSun" w:hint="cs"/>
          <w:rtl/>
          <w:lang w:val="en-GB"/>
        </w:rPr>
        <w:t>.</w:t>
      </w:r>
    </w:p>
    <w:p w14:paraId="266C3F4E"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تم ضبط القيمة الديكارتية </w:t>
      </w:r>
      <w:r w:rsidRPr="00EC5628">
        <w:rPr>
          <w:rFonts w:ascii="Courier New" w:eastAsia="MS Mincho" w:hAnsi="Courier New"/>
          <w:lang w:val="en-GB"/>
        </w:rPr>
        <w:t>cartesian</w:t>
      </w:r>
      <w:r w:rsidRPr="00EC5628">
        <w:rPr>
          <w:rFonts w:eastAsia="SimSun" w:hint="cs"/>
          <w:rtl/>
          <w:lang w:val="en-GB"/>
        </w:rPr>
        <w:t xml:space="preserve">، سيتم تطبيق المقايسة القطبية والتعويض القطبي باستعمال التحويل الوارد وصفه في الفقرة </w:t>
      </w:r>
      <w:r w:rsidRPr="00EC5628">
        <w:rPr>
          <w:rFonts w:eastAsia="SimSun"/>
          <w:lang w:val="en-GB"/>
        </w:rPr>
        <w:t>1.10</w:t>
      </w:r>
      <w:r w:rsidRPr="00EC5628">
        <w:rPr>
          <w:rFonts w:eastAsia="SimSun" w:hint="cs"/>
          <w:rtl/>
          <w:lang w:val="en-GB"/>
        </w:rPr>
        <w:t xml:space="preserve">، وهو ما يُنتج موضعاً جديداً </w:t>
      </w:r>
      <m:oMath>
        <m:r>
          <w:rPr>
            <w:rFonts w:ascii="Cambria Math" w:eastAsia="MS Mincho" w:hAnsi="Cambria Math"/>
            <w:lang w:val="en-GB"/>
          </w:rPr>
          <m:t>{x',y',z'}</m:t>
        </m:r>
      </m:oMath>
      <w:r w:rsidRPr="00EC5628">
        <w:rPr>
          <w:rFonts w:eastAsia="SimSun" w:hint="cs"/>
          <w:rtl/>
          <w:lang w:val="en-GB"/>
        </w:rPr>
        <w:t>:</w:t>
      </w:r>
    </w:p>
    <w:p w14:paraId="21C555CD" w14:textId="77777777" w:rsidR="004E1E10" w:rsidRPr="00EC5628" w:rsidRDefault="004E1E10" w:rsidP="00F361A0">
      <w:pPr>
        <w:pStyle w:val="Equation"/>
        <w:bidi w:val="0"/>
        <w:rPr>
          <w:lang w:val="en-GB"/>
        </w:rPr>
      </w:pPr>
      <w:r w:rsidRPr="00EC5628">
        <w:rPr>
          <w:lang w:val="en-GB"/>
        </w:rPr>
        <w:tab/>
      </w:r>
      <m:oMath>
        <m:m>
          <m:mPr>
            <m:plcHide m:val="1"/>
            <m:mcs>
              <m:mc>
                <m:mcPr>
                  <m:count m:val="1"/>
                  <m:mcJc m:val="right"/>
                </m:mcPr>
              </m:mc>
              <m:mc>
                <m:mcPr>
                  <m:count m:val="1"/>
                  <m:mcJc m:val="left"/>
                </m:mcPr>
              </m:mc>
            </m:mcs>
            <m:ctrlPr>
              <w:rPr>
                <w:rFonts w:ascii="Cambria Math" w:hAnsi="Cambria Math"/>
                <w:lang w:val="en-GB"/>
              </w:rPr>
            </m:ctrlPr>
          </m:mPr>
          <m:mr>
            <m:e>
              <m:r>
                <w:rPr>
                  <w:rFonts w:ascii="Cambria Math" w:hAnsi="Cambria Math"/>
                  <w:lang w:val="en-GB"/>
                </w:rPr>
                <m:t>{</m:t>
              </m:r>
              <m:r>
                <m:rPr>
                  <m:sty m:val="p"/>
                </m:rPr>
                <w:rPr>
                  <w:rFonts w:ascii="Cambria Math" w:hAnsi="Cambria Math"/>
                  <w:lang w:val="en-GB"/>
                </w:rPr>
                <m:t>φ</m:t>
              </m:r>
              <m:r>
                <w:rPr>
                  <w:rFonts w:ascii="Cambria Math" w:hAnsi="Cambria Math"/>
                  <w:lang w:val="en-GB"/>
                </w:rPr>
                <m:t>,</m:t>
              </m:r>
              <m:r>
                <m:rPr>
                  <m:sty m:val="p"/>
                </m:rPr>
                <w:rPr>
                  <w:rFonts w:ascii="Cambria Math" w:hAnsi="Cambria Math"/>
                  <w:lang w:val="en-GB"/>
                </w:rPr>
                <m:t>θ</m:t>
              </m:r>
              <m:r>
                <w:rPr>
                  <w:rFonts w:ascii="Cambria Math" w:hAnsi="Cambria Math"/>
                  <w:lang w:val="en-GB"/>
                </w:rPr>
                <m:t>,d}</m:t>
              </m:r>
            </m:e>
            <m:e>
              <m:r>
                <w:rPr>
                  <w:rFonts w:ascii="Cambria Math" w:hAnsi="Cambria Math"/>
                  <w:lang w:val="en-GB"/>
                </w:rPr>
                <m:t>=</m:t>
              </m:r>
              <m:r>
                <m:rPr>
                  <m:scr m:val="monospace"/>
                  <m:sty m:val="p"/>
                </m:rPr>
                <w:rPr>
                  <w:rFonts w:ascii="Cambria Math" w:hAnsi="Cambria Math"/>
                  <w:lang w:val="en-GB"/>
                </w:rPr>
                <m:t>point_cart_to_polar</m:t>
              </m:r>
              <m:r>
                <w:rPr>
                  <w:rFonts w:ascii="Cambria Math" w:hAnsi="Cambria Math"/>
                  <w:lang w:val="en-GB"/>
                </w:rPr>
                <m:t>(</m:t>
              </m:r>
              <m:r>
                <m:rPr>
                  <m:scr m:val="monospace"/>
                  <m:sty m:val="p"/>
                </m:rPr>
                <w:rPr>
                  <w:rFonts w:ascii="Cambria Math" w:hAnsi="Cambria Math"/>
                  <w:lang w:val="en-GB"/>
                </w:rPr>
                <m:t>position.x</m:t>
              </m:r>
              <m:r>
                <w:rPr>
                  <w:rFonts w:ascii="Cambria Math" w:hAnsi="Cambria Math"/>
                  <w:lang w:val="en-GB"/>
                </w:rPr>
                <m:t>,</m:t>
              </m:r>
              <m:r>
                <m:rPr>
                  <m:scr m:val="monospace"/>
                  <m:sty m:val="p"/>
                </m:rPr>
                <w:rPr>
                  <w:rFonts w:ascii="Cambria Math" w:hAnsi="Cambria Math"/>
                  <w:lang w:val="en-GB"/>
                </w:rPr>
                <m:t>position.y</m:t>
              </m:r>
              <m:r>
                <w:rPr>
                  <w:rFonts w:ascii="Cambria Math" w:hAnsi="Cambria Math"/>
                  <w:lang w:val="en-GB"/>
                </w:rPr>
                <m:t>,</m:t>
              </m:r>
              <m:r>
                <m:rPr>
                  <m:scr m:val="monospace"/>
                  <m:sty m:val="p"/>
                </m:rPr>
                <w:rPr>
                  <w:rFonts w:ascii="Cambria Math" w:hAnsi="Cambria Math"/>
                  <w:lang w:val="en-GB"/>
                </w:rPr>
                <m:t>position.z</m:t>
              </m:r>
              <m:r>
                <w:rPr>
                  <w:rFonts w:ascii="Cambria Math" w:hAnsi="Cambria Math"/>
                  <w:lang w:val="en-GB"/>
                </w:rPr>
                <m:t>)</m:t>
              </m:r>
            </m:e>
          </m:mr>
          <m:mr>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s</m:t>
                  </m:r>
                </m:sub>
              </m:sSub>
              <m:r>
                <w:rPr>
                  <w:rFonts w:ascii="Cambria Math" w:hAnsi="Cambria Math"/>
                  <w:lang w:val="en-GB"/>
                </w:rPr>
                <m:t>}</m:t>
              </m:r>
            </m:e>
            <m:e>
              <m:r>
                <w:rPr>
                  <w:rFonts w:ascii="Cambria Math" w:hAnsi="Cambria Math"/>
                  <w:lang w:val="en-GB"/>
                </w:rPr>
                <m:t>=</m:t>
              </m:r>
              <m:r>
                <m:rPr>
                  <m:scr m:val="monospace"/>
                  <m:sty m:val="p"/>
                </m:rPr>
                <w:rPr>
                  <w:rFonts w:ascii="Cambria Math" w:hAnsi="Cambria Math"/>
                  <w:lang w:val="en-GB"/>
                </w:rPr>
                <m:t>handle_az_el</m:t>
              </m:r>
              <m:r>
                <w:rPr>
                  <w:rFonts w:ascii="Cambria Math" w:hAnsi="Cambria Math"/>
                  <w:lang w:val="en-GB"/>
                </w:rPr>
                <m:t>(</m:t>
              </m:r>
              <m:r>
                <m:rPr>
                  <m:sty m:val="p"/>
                </m:rPr>
                <w:rPr>
                  <w:rFonts w:ascii="Cambria Math" w:hAnsi="Cambria Math"/>
                  <w:lang w:val="en-GB"/>
                </w:rPr>
                <m:t>φ</m:t>
              </m:r>
              <m:r>
                <w:rPr>
                  <w:rFonts w:ascii="Cambria Math" w:hAnsi="Cambria Math"/>
                  <w:lang w:val="en-GB"/>
                </w:rPr>
                <m:t>,</m:t>
              </m:r>
              <m:r>
                <m:rPr>
                  <m:sty m:val="p"/>
                </m:rPr>
                <w:rPr>
                  <w:rFonts w:ascii="Cambria Math" w:hAnsi="Cambria Math"/>
                  <w:lang w:val="en-GB"/>
                </w:rPr>
                <m:t>θ</m:t>
              </m:r>
              <m:r>
                <w:rPr>
                  <w:rFonts w:ascii="Cambria Math" w:hAnsi="Cambria Math"/>
                  <w:lang w:val="en-GB"/>
                </w:rPr>
                <m:t>,</m:t>
              </m:r>
              <m:r>
                <m:rPr>
                  <m:scr m:val="monospace"/>
                  <m:sty m:val="p"/>
                </m:rPr>
                <w:rPr>
                  <w:rFonts w:ascii="Cambria Math" w:hAnsi="Cambria Math"/>
                  <w:lang w:val="en-GB"/>
                </w:rPr>
                <m:t>screen_edge_lock</m:t>
              </m:r>
              <m:r>
                <w:rPr>
                  <w:rFonts w:ascii="Cambria Math" w:hAnsi="Cambria Math"/>
                  <w:lang w:val="en-GB"/>
                </w:rPr>
                <m:t>)</m:t>
              </m:r>
            </m:e>
          </m:mr>
          <m:mr>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sc</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sc</m:t>
                  </m:r>
                </m:sub>
              </m:sSub>
              <m:r>
                <w:rPr>
                  <w:rFonts w:ascii="Cambria Math" w:hAnsi="Cambria Math"/>
                  <w:lang w:val="en-GB"/>
                </w:rPr>
                <m:t>}</m:t>
              </m:r>
            </m:e>
            <m:e>
              <m:r>
                <w:rPr>
                  <w:rFonts w:ascii="Cambria Math" w:hAnsi="Cambria Math"/>
                  <w:lang w:val="en-GB"/>
                </w:rPr>
                <m:t>=</m:t>
              </m:r>
              <m:r>
                <m:rPr>
                  <m:scr m:val="monospace"/>
                  <m:sty m:val="p"/>
                </m:rPr>
                <w:rPr>
                  <w:rFonts w:ascii="Cambria Math" w:hAnsi="Cambria Math"/>
                  <w:lang w:val="en-GB"/>
                </w:rPr>
                <m:t>compensate_position</m:t>
              </m:r>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s</m:t>
                  </m:r>
                </m:sub>
              </m:sSub>
              <m:r>
                <w:rPr>
                  <w:rFonts w:ascii="Cambria Math" w:hAnsi="Cambria Math"/>
                  <w:lang w:val="en-GB"/>
                </w:rPr>
                <m:t>,</m:t>
              </m:r>
              <m:r>
                <m:rPr>
                  <m:scr m:val="monospace"/>
                  <m:sty m:val="p"/>
                </m:rPr>
                <w:rPr>
                  <w:rFonts w:ascii="Cambria Math" w:hAnsi="Cambria Math"/>
                  <w:lang w:val="en-GB"/>
                </w:rPr>
                <m:t>layout</m:t>
              </m:r>
              <m:r>
                <w:rPr>
                  <w:rFonts w:ascii="Cambria Math" w:hAnsi="Cambria Math"/>
                  <w:lang w:val="en-GB"/>
                </w:rPr>
                <m:t>)</m:t>
              </m:r>
            </m:e>
          </m:mr>
          <m:mr>
            <m:e>
              <m:r>
                <w:rPr>
                  <w:rFonts w:ascii="Cambria Math" w:hAnsi="Cambria Math"/>
                  <w:lang w:val="en-GB"/>
                </w:rPr>
                <m:t>{x',y',z'}</m:t>
              </m:r>
            </m:e>
            <m:e>
              <m:r>
                <w:rPr>
                  <w:rFonts w:ascii="Cambria Math" w:hAnsi="Cambria Math"/>
                  <w:lang w:val="en-GB"/>
                </w:rPr>
                <m:t>=</m:t>
              </m:r>
              <m:r>
                <m:rPr>
                  <m:scr m:val="monospace"/>
                  <m:sty m:val="p"/>
                </m:rPr>
                <w:rPr>
                  <w:rFonts w:ascii="Cambria Math" w:hAnsi="Cambria Math"/>
                  <w:lang w:val="en-GB"/>
                </w:rPr>
                <m:t>point_cart_to_polar</m:t>
              </m:r>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sc</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sc</m:t>
                  </m:r>
                </m:sub>
              </m:sSub>
              <m:r>
                <w:rPr>
                  <w:rFonts w:ascii="Cambria Math" w:hAnsi="Cambria Math"/>
                  <w:lang w:val="en-GB"/>
                </w:rPr>
                <m:t>,d)</m:t>
              </m:r>
            </m:e>
          </m:mr>
        </m:m>
      </m:oMath>
    </w:p>
    <w:p w14:paraId="2A79515F"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وبخلاف ذلك، يتم تطبيق </w:t>
      </w:r>
      <w:r w:rsidRPr="00EC5628">
        <w:rPr>
          <w:rFonts w:ascii="Courier New" w:eastAsia="MS Mincho" w:hAnsi="Courier New"/>
          <w:lang w:val="en-GB"/>
        </w:rPr>
        <w:t>handle_az_el</w:t>
      </w:r>
      <w:r w:rsidRPr="00EC5628">
        <w:rPr>
          <w:rFonts w:eastAsia="SimSun" w:hint="cs"/>
          <w:rtl/>
          <w:lang w:val="en-GB"/>
        </w:rPr>
        <w:t xml:space="preserve"> على مكوّني السمت والارتفاع للموضع.</w:t>
      </w:r>
    </w:p>
    <w:p w14:paraId="0B337053" w14:textId="77777777" w:rsidR="004E1E10" w:rsidRPr="00EC5628" w:rsidRDefault="004E1E10" w:rsidP="004E1E10">
      <w:pPr>
        <w:rPr>
          <w:rFonts w:eastAsia="SimSun"/>
          <w:lang w:val="en-GB" w:bidi="ar-EG"/>
        </w:rPr>
      </w:pPr>
      <w:r w:rsidRPr="00EC5628">
        <w:rPr>
          <w:rFonts w:eastAsia="SimSun" w:hint="cs"/>
          <w:rtl/>
          <w:lang w:val="en-GB" w:bidi="ar-EG"/>
        </w:rPr>
        <w:t xml:space="preserve">ويُنفذ هذا المكوّن في العنصر </w:t>
      </w:r>
      <w:r w:rsidRPr="00EC5628">
        <w:rPr>
          <w:rFonts w:ascii="Courier New" w:eastAsia="Calibri" w:hAnsi="Courier New"/>
          <w:szCs w:val="24"/>
        </w:rPr>
        <w:t>core.screen_edge_lock.ScreenEdgeLockHandler</w:t>
      </w:r>
      <w:r w:rsidRPr="00EC5628">
        <w:rPr>
          <w:rFonts w:eastAsia="SimSun" w:hint="cs"/>
          <w:rtl/>
          <w:lang w:val="en-GB" w:bidi="ar-EG"/>
        </w:rPr>
        <w:t>.</w:t>
      </w:r>
    </w:p>
    <w:p w14:paraId="4F68C637" w14:textId="77777777" w:rsidR="004E1E10" w:rsidRPr="00EC5628" w:rsidRDefault="004E1E10" w:rsidP="004E1E10">
      <w:pPr>
        <w:pStyle w:val="Heading3"/>
        <w:rPr>
          <w:rFonts w:eastAsia="SimSun"/>
          <w:lang w:val="en-GB" w:eastAsia="zh-CN" w:bidi="ar-EG"/>
        </w:rPr>
      </w:pPr>
      <w:r w:rsidRPr="00EC5628">
        <w:rPr>
          <w:rFonts w:eastAsia="SimSun"/>
          <w:lang w:eastAsia="zh-CN" w:bidi="ar-EG"/>
        </w:rPr>
        <w:lastRenderedPageBreak/>
        <w:t>5.3.7</w:t>
      </w:r>
      <w:r w:rsidRPr="00EC5628">
        <w:rPr>
          <w:rFonts w:eastAsia="SimSun"/>
          <w:rtl/>
          <w:lang w:eastAsia="zh-CN" w:bidi="ar-EG"/>
        </w:rPr>
        <w:tab/>
      </w:r>
      <w:r w:rsidRPr="00EC5628">
        <w:rPr>
          <w:rFonts w:eastAsia="SimSun" w:hint="cs"/>
          <w:rtl/>
          <w:lang w:val="en-GB" w:eastAsia="zh-CN" w:bidi="ar-EG"/>
        </w:rPr>
        <w:t>استبعاد المنطقة الديكارتية</w:t>
      </w:r>
    </w:p>
    <w:p w14:paraId="01891050" w14:textId="77777777" w:rsidR="004E1E10" w:rsidRPr="002D35D9" w:rsidRDefault="004E1E10" w:rsidP="004E1E10">
      <w:pPr>
        <w:keepNext/>
        <w:keepLines/>
        <w:rPr>
          <w:rFonts w:eastAsia="SimSun"/>
          <w:spacing w:val="-2"/>
          <w:rtl/>
          <w:lang w:val="en-GB" w:bidi="ar-EG"/>
        </w:rPr>
      </w:pPr>
      <w:r w:rsidRPr="002D35D9">
        <w:rPr>
          <w:rFonts w:eastAsia="SimSun" w:hint="cs"/>
          <w:spacing w:val="-2"/>
          <w:rtl/>
          <w:lang w:val="en-GB"/>
        </w:rPr>
        <w:t xml:space="preserve">تبدأ خوارزمية استبعاد المنطقة الديكارتية بتشكيلة الاستنساخ الكاملة باعتبارها </w:t>
      </w:r>
      <w:r w:rsidRPr="002D35D9">
        <w:rPr>
          <w:rFonts w:ascii="Courier New" w:eastAsia="Calibri" w:hAnsi="Courier New"/>
          <w:spacing w:val="-2"/>
          <w:szCs w:val="24"/>
        </w:rPr>
        <w:t>channel_positions</w:t>
      </w:r>
      <w:r w:rsidRPr="002D35D9">
        <w:rPr>
          <w:rFonts w:eastAsia="SimSun" w:hint="cs"/>
          <w:spacing w:val="-2"/>
          <w:rtl/>
          <w:lang w:val="en-GB"/>
        </w:rPr>
        <w:t xml:space="preserve"> وتجهز كائنات</w:t>
      </w:r>
      <w:r w:rsidRPr="002D35D9">
        <w:rPr>
          <w:rFonts w:eastAsia="SimSun" w:hint="eastAsia"/>
          <w:spacing w:val="-2"/>
          <w:rtl/>
          <w:lang w:val="en-GB"/>
        </w:rPr>
        <w:t> </w:t>
      </w:r>
      <w:r w:rsidRPr="002D35D9">
        <w:rPr>
          <w:rFonts w:ascii="Courier New" w:eastAsia="Calibri" w:hAnsi="Courier New"/>
          <w:spacing w:val="-2"/>
          <w:szCs w:val="24"/>
        </w:rPr>
        <w:t>ExclusionZone</w:t>
      </w:r>
      <w:r w:rsidRPr="002D35D9">
        <w:rPr>
          <w:rFonts w:eastAsia="SimSun" w:hint="cs"/>
          <w:spacing w:val="-2"/>
          <w:rtl/>
          <w:lang w:val="en-GB"/>
        </w:rPr>
        <w:t xml:space="preserve"> لتحديد مكبرات الصوت التي ينبغي إزالتها </w:t>
      </w:r>
      <w:r w:rsidRPr="002D35D9">
        <w:rPr>
          <w:rFonts w:eastAsia="SimSun"/>
          <w:spacing w:val="-2"/>
          <w:rtl/>
          <w:lang w:val="en-GB"/>
        </w:rPr>
        <w:t>–</w:t>
      </w:r>
      <w:r w:rsidRPr="002D35D9">
        <w:rPr>
          <w:rFonts w:eastAsia="SimSun" w:hint="cs"/>
          <w:spacing w:val="-2"/>
          <w:rtl/>
          <w:lang w:val="en-GB"/>
        </w:rPr>
        <w:t xml:space="preserve"> ويتبع ذلك الخوارزمية الواردة في الفقرة </w:t>
      </w:r>
      <w:r w:rsidRPr="002D35D9">
        <w:rPr>
          <w:rFonts w:eastAsia="SimSun"/>
          <w:spacing w:val="-2"/>
          <w:lang w:val="en-GB"/>
        </w:rPr>
        <w:t>1.12.3.7</w:t>
      </w:r>
      <w:r w:rsidRPr="002D35D9">
        <w:rPr>
          <w:rFonts w:eastAsia="SimSun" w:hint="cs"/>
          <w:spacing w:val="-2"/>
          <w:rtl/>
          <w:lang w:val="en-GB" w:bidi="ar-EG"/>
        </w:rPr>
        <w:t xml:space="preserve">. ولكل مكبر صوت وُجد في أي منطقة من المناطق الموصَّفة بكائن من كائنات </w:t>
      </w:r>
      <w:r w:rsidRPr="002D35D9">
        <w:rPr>
          <w:rFonts w:ascii="Courier New" w:eastAsia="Calibri" w:hAnsi="Courier New"/>
          <w:spacing w:val="-2"/>
          <w:szCs w:val="24"/>
        </w:rPr>
        <w:t>ExclusionZone</w:t>
      </w:r>
      <w:r w:rsidRPr="002D35D9">
        <w:rPr>
          <w:rFonts w:eastAsia="SimSun" w:hint="cs"/>
          <w:spacing w:val="-2"/>
          <w:rtl/>
          <w:lang w:val="en-GB" w:bidi="ar-EG"/>
        </w:rPr>
        <w:t xml:space="preserve">، تتم إزالة مكبر الصوت هذا وإذا أدى ذلك إلى تقليل أحد صفوف مكبرات الصوت (التي تشترك في نفس الإحداثيات </w:t>
      </w:r>
      <m:oMath>
        <m:r>
          <w:rPr>
            <w:rFonts w:ascii="Cambria Math" w:eastAsia="Calibri" w:hAnsi="Cambria Math"/>
            <w:spacing w:val="-2"/>
            <w:szCs w:val="24"/>
          </w:rPr>
          <m:t>y</m:t>
        </m:r>
      </m:oMath>
      <w:r w:rsidRPr="002D35D9">
        <w:rPr>
          <w:rFonts w:eastAsia="SimSun" w:hint="cs"/>
          <w:spacing w:val="-2"/>
          <w:rtl/>
          <w:lang w:val="en-GB" w:bidi="ar-EG"/>
        </w:rPr>
        <w:t xml:space="preserve"> و</w:t>
      </w:r>
      <m:oMath>
        <m:r>
          <w:rPr>
            <w:rFonts w:ascii="Cambria Math" w:eastAsia="Calibri" w:hAnsi="Cambria Math"/>
            <w:spacing w:val="-2"/>
            <w:szCs w:val="24"/>
          </w:rPr>
          <m:t>z</m:t>
        </m:r>
      </m:oMath>
      <w:r w:rsidRPr="002D35D9">
        <w:rPr>
          <w:rFonts w:eastAsia="SimSun" w:hint="cs"/>
          <w:spacing w:val="-2"/>
          <w:rtl/>
          <w:lang w:val="en-GB" w:bidi="ar-EG"/>
        </w:rPr>
        <w:t xml:space="preserve">) إلى مكبر صوت واحد، تتم إزالة جميع مكبرات الصوت من هذا الصف بحيث تُحفظ الخصائص الأساسية التي يتطلبها </w:t>
      </w:r>
      <w:r w:rsidRPr="002D35D9">
        <w:rPr>
          <w:rFonts w:eastAsia="MS Mincho" w:hint="cs"/>
          <w:spacing w:val="-2"/>
          <w:rtl/>
          <w:lang w:val="en-GB"/>
        </w:rPr>
        <w:t>ال</w:t>
      </w:r>
      <w:r w:rsidRPr="002D35D9">
        <w:rPr>
          <w:rFonts w:eastAsia="MS Mincho" w:hint="cs"/>
          <w:spacing w:val="-2"/>
          <w:rtl/>
          <w:lang w:val="fr-CH"/>
        </w:rPr>
        <w:t>ماسح البانورامي لل</w:t>
      </w:r>
      <w:r w:rsidRPr="002D35D9">
        <w:rPr>
          <w:rFonts w:eastAsia="MS Mincho" w:hint="cs"/>
          <w:spacing w:val="-2"/>
          <w:rtl/>
          <w:lang w:val="en-GB"/>
        </w:rPr>
        <w:t xml:space="preserve">مصدر النقطي في الفقرة </w:t>
      </w:r>
      <w:r w:rsidRPr="002D35D9">
        <w:rPr>
          <w:rFonts w:eastAsia="MS Mincho"/>
          <w:spacing w:val="-2"/>
          <w:lang w:val="en-GB"/>
        </w:rPr>
        <w:t>10.3.7</w:t>
      </w:r>
      <w:r w:rsidRPr="002D35D9">
        <w:rPr>
          <w:rFonts w:eastAsia="MS Mincho" w:hint="cs"/>
          <w:spacing w:val="-2"/>
          <w:rtl/>
          <w:lang w:val="en-GB" w:bidi="ar-EG"/>
        </w:rPr>
        <w:t>.</w:t>
      </w:r>
    </w:p>
    <w:p w14:paraId="024388DC" w14:textId="77777777" w:rsidR="004E1E10" w:rsidRPr="00EC5628" w:rsidRDefault="004E1E10" w:rsidP="004E1E10">
      <w:pPr>
        <w:rPr>
          <w:rFonts w:eastAsia="SimSun"/>
          <w:lang w:val="en-GB"/>
        </w:rPr>
      </w:pPr>
      <w:r w:rsidRPr="00EC5628">
        <w:rPr>
          <w:rFonts w:eastAsia="SimSun" w:hint="cs"/>
          <w:rtl/>
          <w:lang w:val="en-GB"/>
        </w:rPr>
        <w:t>وإذا أدت عملية تطبيق استبعاد المنطقة إلى إزالة جميع مكبرات الصوت، فلن تتم إزالة أي من مكبرات الصوت.</w:t>
      </w:r>
    </w:p>
    <w:p w14:paraId="73E61173" w14:textId="77777777" w:rsidR="004E1E10" w:rsidRPr="00EC5628" w:rsidRDefault="004E1E10" w:rsidP="004E1E10">
      <w:pPr>
        <w:rPr>
          <w:rFonts w:eastAsia="SimSun"/>
          <w:lang w:val="en-GB"/>
        </w:rPr>
      </w:pPr>
      <w:r w:rsidRPr="00EC5628">
        <w:rPr>
          <w:rFonts w:eastAsia="SimSun" w:hint="cs"/>
          <w:rtl/>
          <w:lang w:val="en-GB"/>
        </w:rPr>
        <w:t>وأخيراً، تنشأ مصفوفة خلط مرتفع تقابل القنوات في التشكيلة المصغرة لقناتها الأصلية في التشكيلة الكاملة مع كسب واحد.</w:t>
      </w:r>
    </w:p>
    <w:p w14:paraId="5C385096" w14:textId="77777777" w:rsidR="004E1E10" w:rsidRPr="00EC5628" w:rsidRDefault="004E1E10" w:rsidP="004E1E10">
      <w:pPr>
        <w:rPr>
          <w:rFonts w:eastAsia="SimSun"/>
          <w:lang w:val="en-GB"/>
        </w:rPr>
      </w:pPr>
      <w:r w:rsidRPr="00EC5628">
        <w:rPr>
          <w:rFonts w:eastAsia="SimSun" w:hint="cs"/>
          <w:rtl/>
          <w:lang w:val="en-GB"/>
        </w:rPr>
        <w:t xml:space="preserve">ويُنفذ ذلك في العنصر </w:t>
      </w:r>
      <w:r w:rsidRPr="00EC5628">
        <w:rPr>
          <w:rFonts w:ascii="Courier New" w:eastAsia="Yu Mincho" w:hAnsi="Courier New"/>
          <w:szCs w:val="24"/>
          <w:lang w:val="en-GB"/>
        </w:rPr>
        <w:t>core.allocentric.apply_zone_exclusion</w:t>
      </w:r>
      <w:r w:rsidRPr="00EC5628">
        <w:rPr>
          <w:rFonts w:eastAsia="SimSun" w:hint="cs"/>
          <w:rtl/>
          <w:lang w:val="en-GB"/>
        </w:rPr>
        <w:t>.</w:t>
      </w:r>
    </w:p>
    <w:p w14:paraId="77787A0F" w14:textId="77777777" w:rsidR="004E1E10" w:rsidRPr="00EC5628" w:rsidRDefault="004E1E10" w:rsidP="004E1E10">
      <w:pPr>
        <w:pStyle w:val="Heading3"/>
        <w:rPr>
          <w:rFonts w:eastAsia="SimSun"/>
          <w:lang w:val="en-GB" w:eastAsia="zh-CN" w:bidi="ar-EG"/>
        </w:rPr>
      </w:pPr>
      <w:r w:rsidRPr="00EC5628">
        <w:rPr>
          <w:rFonts w:eastAsia="SimSun"/>
          <w:lang w:eastAsia="zh-CN" w:bidi="ar-EG"/>
        </w:rPr>
        <w:t>6.3.7</w:t>
      </w:r>
      <w:r w:rsidRPr="00EC5628">
        <w:rPr>
          <w:rFonts w:eastAsia="SimSun"/>
          <w:rtl/>
          <w:lang w:eastAsia="zh-CN" w:bidi="ar-EG"/>
        </w:rPr>
        <w:tab/>
      </w:r>
      <w:r w:rsidRPr="00EC5628">
        <w:rPr>
          <w:rFonts w:eastAsia="SimSun" w:hint="cs"/>
          <w:rtl/>
          <w:lang w:val="en-GB" w:eastAsia="zh-CN" w:bidi="ar-EG"/>
        </w:rPr>
        <w:t>الإمساك بالقناة</w:t>
      </w:r>
    </w:p>
    <w:p w14:paraId="63EF7D0B" w14:textId="77777777" w:rsidR="004E1E10" w:rsidRPr="00EC5628" w:rsidRDefault="004E1E10" w:rsidP="004E1E10">
      <w:pPr>
        <w:rPr>
          <w:rFonts w:eastAsia="SimSun"/>
          <w:lang w:val="en-GB"/>
        </w:rPr>
      </w:pPr>
      <w:r w:rsidRPr="00EC5628">
        <w:rPr>
          <w:rFonts w:eastAsia="SimSun" w:hint="cs"/>
          <w:rtl/>
          <w:lang w:val="en-GB"/>
        </w:rPr>
        <w:t xml:space="preserve">يُنفذ الإمساك بالقناة كتحويل للموضع. وإذا تم ضبط الإمساك بالقناة </w:t>
      </w:r>
      <w:r w:rsidRPr="00EC5628">
        <w:rPr>
          <w:rFonts w:eastAsia="Calibri"/>
          <w:i/>
          <w:szCs w:val="24"/>
        </w:rPr>
        <w:t>channelLock</w:t>
      </w:r>
      <w:r w:rsidRPr="00EC5628">
        <w:rPr>
          <w:rFonts w:eastAsia="SimSun" w:hint="cs"/>
          <w:rtl/>
          <w:lang w:val="en-GB"/>
        </w:rPr>
        <w:t xml:space="preserve"> ووُضع مكبر صوت ضمن النطاق المحدد في</w:t>
      </w:r>
      <w:r>
        <w:rPr>
          <w:rFonts w:eastAsia="SimSun" w:hint="eastAsia"/>
          <w:rtl/>
          <w:lang w:val="en-GB"/>
        </w:rPr>
        <w:t> </w:t>
      </w:r>
      <w:r w:rsidRPr="00EC5628">
        <w:rPr>
          <w:rFonts w:eastAsia="SimSun" w:hint="cs"/>
          <w:rtl/>
          <w:lang w:val="en-GB"/>
        </w:rPr>
        <w:t xml:space="preserve">أقصى مسافة </w:t>
      </w:r>
      <w:r w:rsidRPr="00EC5628">
        <w:rPr>
          <w:rFonts w:eastAsia="Calibri"/>
          <w:i/>
          <w:szCs w:val="24"/>
        </w:rPr>
        <w:t>maxDistance</w:t>
      </w:r>
      <w:r w:rsidRPr="00EC5628">
        <w:rPr>
          <w:rFonts w:eastAsia="SimSun" w:hint="cs"/>
          <w:rtl/>
          <w:lang w:val="en-GB"/>
        </w:rPr>
        <w:t>، سيتم تحويل الموضع إلى موضع مكبر الصوت الأقرب إلى الموضع الأصلي. وفي حال عدم وجود البيانات الشرحية للانحراف والمدى واستبعاد المنطقة والانتثار، سيتم استنساخ المصدر بطريقة مباشرة بواسطة مكبر الصوت المختار.</w:t>
      </w:r>
    </w:p>
    <w:p w14:paraId="759D08E7" w14:textId="77777777" w:rsidR="004E1E10" w:rsidRPr="00EC5628" w:rsidRDefault="004E1E10" w:rsidP="004E1E10">
      <w:pPr>
        <w:keepNext/>
        <w:keepLines/>
        <w:rPr>
          <w:rFonts w:eastAsia="SimSun"/>
          <w:lang w:val="en-GB"/>
        </w:rPr>
      </w:pPr>
      <w:r w:rsidRPr="00EC5628">
        <w:rPr>
          <w:rFonts w:eastAsia="SimSun" w:hint="cs"/>
          <w:rtl/>
          <w:lang w:val="en-GB"/>
        </w:rPr>
        <w:t xml:space="preserve">وفي </w:t>
      </w:r>
      <w:r w:rsidRPr="00EC5628">
        <w:rPr>
          <w:rFonts w:ascii="Courier New" w:eastAsia="Yu Mincho" w:hAnsi="Courier New"/>
          <w:szCs w:val="24"/>
          <w:lang w:val="en-GB"/>
        </w:rPr>
        <w:t>objectbased._gain_calc.ChannelLockHandlerBase</w:t>
      </w:r>
      <w:r w:rsidRPr="00EC5628">
        <w:rPr>
          <w:rFonts w:eastAsia="SimSun" w:hint="cs"/>
          <w:rtl/>
          <w:lang w:val="en-GB"/>
        </w:rPr>
        <w:t>، ذات الشفرة التالية:</w:t>
      </w:r>
    </w:p>
    <w:p w14:paraId="246B7411" w14:textId="77777777" w:rsidR="004E1E10" w:rsidRDefault="004E1E10" w:rsidP="004E1E10">
      <w:pPr>
        <w:keepLines/>
        <w:tabs>
          <w:tab w:val="left" w:pos="720"/>
        </w:tabs>
        <w:overflowPunct/>
        <w:autoSpaceDE/>
        <w:bidi w:val="0"/>
        <w:adjustRightInd/>
        <w:spacing w:after="120" w:line="240" w:lineRule="auto"/>
        <w:ind w:left="851"/>
        <w:jc w:val="left"/>
        <w:rPr>
          <w:rFonts w:eastAsia="Calibri" w:cs="Times New Roman"/>
          <w:sz w:val="20"/>
          <w:szCs w:val="24"/>
          <w:lang w:eastAsia="en-US"/>
        </w:rPr>
      </w:pPr>
      <w:r>
        <w:rPr>
          <w:rFonts w:ascii="Consolas" w:eastAsia="Yu Mincho" w:hAnsi="Consolas"/>
          <w:b/>
          <w:color w:val="007020"/>
          <w:sz w:val="20"/>
        </w:rPr>
        <w:t>class</w:t>
      </w:r>
      <w:r>
        <w:rPr>
          <w:rFonts w:ascii="Consolas" w:eastAsia="Yu Mincho" w:hAnsi="Consolas"/>
          <w:sz w:val="20"/>
          <w:szCs w:val="24"/>
        </w:rPr>
        <w:t xml:space="preserve"> ChannelLockHandlerBase {</w:t>
      </w:r>
      <w:r>
        <w:rPr>
          <w:rFonts w:eastAsia="Calibri"/>
          <w:sz w:val="20"/>
          <w:szCs w:val="24"/>
        </w:rPr>
        <w:br/>
      </w:r>
      <w:r>
        <w:rPr>
          <w:rFonts w:ascii="Consolas" w:eastAsia="Yu Mincho" w:hAnsi="Consolas"/>
          <w:sz w:val="20"/>
          <w:szCs w:val="24"/>
        </w:rPr>
        <w:t xml:space="preserve">  ChannelLockHandlerBase(Layout layout);</w:t>
      </w:r>
      <w:r>
        <w:rPr>
          <w:rFonts w:eastAsia="Calibri"/>
          <w:sz w:val="20"/>
          <w:szCs w:val="24"/>
        </w:rPr>
        <w:br/>
      </w:r>
      <w:r>
        <w:rPr>
          <w:rFonts w:ascii="Consolas" w:eastAsia="Yu Mincho" w:hAnsi="Consolas"/>
          <w:sz w:val="20"/>
          <w:szCs w:val="24"/>
        </w:rPr>
        <w:t xml:space="preserve">  CartesianPosition handle(</w:t>
      </w:r>
      <w:r>
        <w:rPr>
          <w:rFonts w:eastAsia="Calibri"/>
          <w:sz w:val="20"/>
          <w:szCs w:val="24"/>
        </w:rPr>
        <w:br/>
      </w:r>
      <w:r>
        <w:rPr>
          <w:rFonts w:ascii="Consolas" w:eastAsia="Yu Mincho" w:hAnsi="Consolas"/>
          <w:sz w:val="20"/>
          <w:szCs w:val="24"/>
        </w:rPr>
        <w:t xml:space="preserve">    CartesianPosition position,</w:t>
      </w:r>
      <w:r>
        <w:rPr>
          <w:rFonts w:eastAsia="Calibri"/>
          <w:sz w:val="20"/>
          <w:szCs w:val="24"/>
        </w:rPr>
        <w:br/>
      </w:r>
      <w:r>
        <w:rPr>
          <w:rFonts w:ascii="Consolas" w:eastAsia="Yu Mincho" w:hAnsi="Consolas"/>
          <w:sz w:val="20"/>
          <w:szCs w:val="24"/>
        </w:rPr>
        <w:t xml:space="preserve">    optional&lt;ChannelLock&gt; channelLock,</w:t>
      </w:r>
      <w:r>
        <w:rPr>
          <w:rFonts w:eastAsia="Calibri"/>
          <w:sz w:val="20"/>
          <w:szCs w:val="24"/>
        </w:rPr>
        <w:br/>
      </w:r>
      <w:r>
        <w:rPr>
          <w:rFonts w:ascii="Consolas" w:eastAsia="Yu Mincho" w:hAnsi="Consolas"/>
          <w:sz w:val="20"/>
          <w:szCs w:val="24"/>
        </w:rPr>
        <w:t xml:space="preserve">    vector&lt;</w:t>
      </w:r>
      <w:r>
        <w:rPr>
          <w:rFonts w:ascii="Consolas" w:eastAsia="Yu Mincho" w:hAnsi="Consolas"/>
          <w:b/>
          <w:color w:val="902000"/>
          <w:sz w:val="20"/>
        </w:rPr>
        <w:t>bool</w:t>
      </w:r>
      <w:r>
        <w:rPr>
          <w:rFonts w:ascii="Consolas" w:eastAsia="Yu Mincho" w:hAnsi="Consolas"/>
          <w:sz w:val="20"/>
          <w:szCs w:val="24"/>
        </w:rPr>
        <w:t>&gt; excluded,</w:t>
      </w:r>
      <w:r>
        <w:rPr>
          <w:rFonts w:eastAsia="Calibri"/>
          <w:sz w:val="20"/>
          <w:szCs w:val="24"/>
        </w:rPr>
        <w:br/>
      </w:r>
      <w:r>
        <w:rPr>
          <w:rFonts w:ascii="Consolas" w:eastAsia="Yu Mincho" w:hAnsi="Consolas"/>
          <w:sz w:val="20"/>
          <w:szCs w:val="24"/>
        </w:rPr>
        <w:t xml:space="preserve">  );</w:t>
      </w:r>
      <w:r>
        <w:rPr>
          <w:rFonts w:eastAsia="Calibri"/>
          <w:sz w:val="20"/>
          <w:szCs w:val="24"/>
        </w:rPr>
        <w:br/>
      </w:r>
      <w:r>
        <w:rPr>
          <w:rFonts w:ascii="Consolas" w:eastAsia="Yu Mincho" w:hAnsi="Consolas"/>
          <w:sz w:val="20"/>
          <w:szCs w:val="24"/>
        </w:rPr>
        <w:t>};</w:t>
      </w:r>
    </w:p>
    <w:p w14:paraId="49506440" w14:textId="77777777" w:rsidR="004E1E10" w:rsidRPr="00EC5628" w:rsidRDefault="004E1E10" w:rsidP="004E1E10">
      <w:pPr>
        <w:rPr>
          <w:rFonts w:eastAsia="SimSun"/>
          <w:lang w:val="en-GB"/>
        </w:rPr>
      </w:pPr>
      <w:r w:rsidRPr="00EC5628">
        <w:rPr>
          <w:rFonts w:eastAsia="SimSun" w:hint="cs"/>
          <w:rtl/>
          <w:lang w:val="en-GB"/>
        </w:rPr>
        <w:t xml:space="preserve">فإن </w:t>
      </w:r>
      <w:r w:rsidRPr="00EC5628">
        <w:rPr>
          <w:rFonts w:ascii="Courier New" w:eastAsia="Calibri" w:hAnsi="Courier New"/>
          <w:szCs w:val="24"/>
        </w:rPr>
        <w:t>excluded</w:t>
      </w:r>
      <w:r w:rsidRPr="00EC5628">
        <w:rPr>
          <w:rFonts w:eastAsia="SimSun" w:hint="cs"/>
          <w:rtl/>
          <w:lang w:val="en-GB"/>
        </w:rPr>
        <w:t xml:space="preserve"> عبارة عن قناع استبعاد قناة للإشارة إلى مبكرات الصوت التي ينبغي تجاهلها ولا يُستعمل إلا في المسار غير المركزي، لأنه في هذه الحالة فقط، يُطبق الإمساك بالقناة بعد استبعاد المنطقة. </w:t>
      </w:r>
    </w:p>
    <w:p w14:paraId="2C22CE4F" w14:textId="77777777" w:rsidR="004E1E10" w:rsidRPr="00EC5628" w:rsidRDefault="004E1E10" w:rsidP="004E1E10">
      <w:pPr>
        <w:jc w:val="left"/>
        <w:rPr>
          <w:rFonts w:eastAsia="SimSun"/>
          <w:lang w:val="en-GB"/>
        </w:rPr>
      </w:pPr>
      <w:r w:rsidRPr="00EC5628">
        <w:rPr>
          <w:rFonts w:eastAsia="SimSun" w:hint="cs"/>
          <w:rtl/>
          <w:lang w:val="en-GB"/>
        </w:rPr>
        <w:t xml:space="preserve">وبالنسبة للمسار المركزي، يتم تشكيل </w:t>
      </w:r>
      <w:r w:rsidRPr="00EC5628">
        <w:rPr>
          <w:rFonts w:ascii="Courier New" w:eastAsia="Calibri" w:hAnsi="Courier New"/>
          <w:szCs w:val="24"/>
        </w:rPr>
        <w:t>ChannelLockHandlerBase</w:t>
      </w:r>
      <w:r w:rsidRPr="00EC5628">
        <w:rPr>
          <w:rFonts w:eastAsia="SimSun" w:hint="cs"/>
          <w:rtl/>
          <w:lang w:val="en-GB"/>
        </w:rPr>
        <w:t xml:space="preserve"> في</w:t>
      </w:r>
      <w:r>
        <w:rPr>
          <w:rFonts w:eastAsia="SimSun" w:hint="eastAsia"/>
          <w:rtl/>
          <w:lang w:val="en-GB"/>
        </w:rPr>
        <w:t> </w:t>
      </w:r>
      <w:r w:rsidRPr="00EC5628">
        <w:rPr>
          <w:rFonts w:ascii="Courier New" w:eastAsia="Calibri" w:hAnsi="Courier New"/>
          <w:szCs w:val="24"/>
        </w:rPr>
        <w:t>core.objectbased._gain_calc.EgoChannelLockHandler</w:t>
      </w:r>
      <w:r w:rsidRPr="00EC5628">
        <w:rPr>
          <w:rFonts w:eastAsia="SimSun" w:hint="cs"/>
          <w:rtl/>
          <w:lang w:val="en-GB"/>
        </w:rPr>
        <w:t>.</w:t>
      </w:r>
    </w:p>
    <w:p w14:paraId="4E51651F" w14:textId="77777777" w:rsidR="004E1E10" w:rsidRPr="00EC5628" w:rsidRDefault="004E1E10" w:rsidP="004E1E10">
      <w:pPr>
        <w:jc w:val="left"/>
        <w:rPr>
          <w:rFonts w:eastAsia="SimSun"/>
          <w:lang w:val="en-GB"/>
        </w:rPr>
      </w:pPr>
      <w:r w:rsidRPr="00EC5628">
        <w:rPr>
          <w:rFonts w:eastAsia="SimSun" w:hint="cs"/>
          <w:rtl/>
          <w:lang w:val="en-GB"/>
        </w:rPr>
        <w:t xml:space="preserve">وبالنسبة للمسار غير المركزي، يتم تشكيل </w:t>
      </w:r>
      <w:r w:rsidRPr="00EC5628">
        <w:rPr>
          <w:rFonts w:ascii="Courier New" w:eastAsia="Calibri" w:hAnsi="Courier New"/>
          <w:szCs w:val="24"/>
        </w:rPr>
        <w:t>ChannelLockHandlerBase</w:t>
      </w:r>
      <w:r w:rsidRPr="00EC5628">
        <w:rPr>
          <w:rFonts w:eastAsia="SimSun" w:hint="cs"/>
          <w:rtl/>
          <w:lang w:val="en-GB"/>
        </w:rPr>
        <w:t xml:space="preserve"> في</w:t>
      </w:r>
      <w:r>
        <w:rPr>
          <w:rFonts w:eastAsia="SimSun" w:hint="eastAsia"/>
          <w:rtl/>
          <w:lang w:val="en-GB"/>
        </w:rPr>
        <w:t> </w:t>
      </w:r>
      <w:r w:rsidRPr="00EC5628">
        <w:rPr>
          <w:rFonts w:ascii="Courier New" w:eastAsia="Calibri" w:hAnsi="Courier New"/>
          <w:szCs w:val="24"/>
        </w:rPr>
        <w:t>core.objectbased._gain_calc.AlloChannelLockHandler</w:t>
      </w:r>
      <w:r w:rsidRPr="00EC5628">
        <w:rPr>
          <w:rFonts w:eastAsia="SimSun" w:hint="cs"/>
          <w:rtl/>
          <w:lang w:val="en-GB"/>
        </w:rPr>
        <w:t>.</w:t>
      </w:r>
    </w:p>
    <w:p w14:paraId="23A1277C" w14:textId="77777777" w:rsidR="004E1E10" w:rsidRPr="00EC5628" w:rsidRDefault="004E1E10" w:rsidP="004E1E10">
      <w:pPr>
        <w:rPr>
          <w:rFonts w:eastAsia="SimSun"/>
          <w:rtl/>
          <w:lang w:val="en-GB" w:bidi="ar-EG"/>
        </w:rPr>
      </w:pPr>
      <w:r w:rsidRPr="00EC5628">
        <w:rPr>
          <w:rFonts w:eastAsia="SimSun" w:hint="cs"/>
          <w:rtl/>
          <w:lang w:val="en-GB"/>
        </w:rPr>
        <w:t xml:space="preserve">وفي الوضع المركزي، تكون مواضع مكبر الصوت المعنية هي مواضع مكبر الصوت الفعلية المقيسة في التشكيلة </w:t>
      </w:r>
      <w:r w:rsidRPr="00EC5628">
        <w:rPr>
          <w:rFonts w:ascii="Courier New" w:eastAsia="Calibri" w:hAnsi="Courier New"/>
          <w:szCs w:val="24"/>
        </w:rPr>
        <w:t>layout</w:t>
      </w:r>
      <w:r w:rsidRPr="00EC5628">
        <w:rPr>
          <w:rFonts w:eastAsia="SimSun" w:hint="cs"/>
          <w:rtl/>
          <w:lang w:val="en-GB"/>
        </w:rPr>
        <w:t>، بينما</w:t>
      </w:r>
      <w:r>
        <w:rPr>
          <w:rFonts w:eastAsia="SimSun" w:hint="eastAsia"/>
          <w:rtl/>
          <w:lang w:val="en-GB"/>
        </w:rPr>
        <w:t> </w:t>
      </w:r>
      <w:r w:rsidRPr="00EC5628">
        <w:rPr>
          <w:rFonts w:eastAsia="SimSun" w:hint="cs"/>
          <w:rtl/>
          <w:lang w:val="en-GB"/>
        </w:rPr>
        <w:t>في</w:t>
      </w:r>
      <w:r>
        <w:rPr>
          <w:rFonts w:eastAsia="SimSun" w:hint="eastAsia"/>
          <w:rtl/>
          <w:lang w:val="en-GB"/>
        </w:rPr>
        <w:t> </w:t>
      </w:r>
      <w:r w:rsidRPr="00EC5628">
        <w:rPr>
          <w:rFonts w:eastAsia="SimSun" w:hint="cs"/>
          <w:rtl/>
          <w:lang w:val="en-GB"/>
        </w:rPr>
        <w:t xml:space="preserve">الوضع غير المركزي، فهي المواضع المحددة وفقاً للتشكيلة </w:t>
      </w:r>
      <w:r w:rsidRPr="00EC5628">
        <w:rPr>
          <w:rFonts w:ascii="Courier New" w:eastAsia="Calibri" w:hAnsi="Courier New"/>
          <w:szCs w:val="24"/>
        </w:rPr>
        <w:t>core.allocentric.positions_for_layout</w:t>
      </w:r>
      <w:r w:rsidRPr="00EC5628">
        <w:rPr>
          <w:rFonts w:eastAsia="SimSun" w:hint="cs"/>
          <w:rtl/>
          <w:lang w:val="en-GB"/>
        </w:rPr>
        <w:t xml:space="preserve"> على النحو الوارد وصفه في الفقرة </w:t>
      </w:r>
      <w:r w:rsidRPr="00EC5628">
        <w:rPr>
          <w:rFonts w:eastAsia="SimSun"/>
          <w:lang w:val="en-GB"/>
        </w:rPr>
        <w:t>9.3.7</w:t>
      </w:r>
      <w:r w:rsidRPr="00EC5628">
        <w:rPr>
          <w:rFonts w:eastAsia="SimSun" w:hint="cs"/>
          <w:rtl/>
          <w:lang w:val="en-GB" w:bidi="ar-EG"/>
        </w:rPr>
        <w:t>.</w:t>
      </w:r>
    </w:p>
    <w:p w14:paraId="787495FD" w14:textId="77777777" w:rsidR="004E1E10" w:rsidRPr="00EC5628" w:rsidRDefault="004E1E10" w:rsidP="004E1E10">
      <w:pPr>
        <w:rPr>
          <w:rFonts w:eastAsia="SimSun"/>
          <w:lang w:val="en-GB"/>
        </w:rPr>
      </w:pPr>
      <w:r w:rsidRPr="00EC5628">
        <w:rPr>
          <w:rFonts w:eastAsia="SimSun" w:hint="cs"/>
          <w:rtl/>
          <w:lang w:val="en-GB"/>
        </w:rPr>
        <w:t>ولتطبيق البيانات الشرحية للإمساك بالقناة، يُستعمل الإجراء التالي:</w:t>
      </w:r>
    </w:p>
    <w:p w14:paraId="2BAAF1DD"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لم تكن </w:t>
      </w:r>
      <w:r w:rsidRPr="00EC5628">
        <w:rPr>
          <w:rFonts w:ascii="Courier New" w:eastAsia="MS Mincho" w:hAnsi="Courier New"/>
          <w:lang w:val="en-GB"/>
        </w:rPr>
        <w:t>excluded</w:t>
      </w:r>
      <w:r w:rsidRPr="00EC5628">
        <w:rPr>
          <w:rFonts w:eastAsia="SimSun" w:hint="cs"/>
          <w:rtl/>
          <w:lang w:val="en-GB"/>
        </w:rPr>
        <w:t xml:space="preserve"> في الحالة </w:t>
      </w:r>
      <w:r w:rsidRPr="00EC5628">
        <w:rPr>
          <w:rFonts w:ascii="Courier New" w:eastAsia="MS Mincho" w:hAnsi="Courier New"/>
          <w:lang w:val="en-GB"/>
        </w:rPr>
        <w:t>None</w:t>
      </w:r>
      <w:r w:rsidRPr="00EC5628">
        <w:rPr>
          <w:rFonts w:eastAsia="SimSun" w:hint="cs"/>
          <w:rtl/>
          <w:lang w:val="en-GB"/>
        </w:rPr>
        <w:t xml:space="preserve">، لا تنظر في مكبرات الصوت، حيث </w:t>
      </w:r>
      <w:r w:rsidRPr="00EC5628">
        <w:rPr>
          <w:rFonts w:ascii="Courier New" w:eastAsia="MS Mincho" w:hAnsi="Courier New"/>
          <w:lang w:val="en-GB"/>
        </w:rPr>
        <w:t>excluded[n] == True</w:t>
      </w:r>
      <w:r w:rsidRPr="00EC5628">
        <w:rPr>
          <w:rFonts w:eastAsia="SimSun" w:hint="cs"/>
          <w:rtl/>
          <w:lang w:val="en-GB"/>
        </w:rPr>
        <w:t xml:space="preserve"> (</w:t>
      </w:r>
      <w:r w:rsidRPr="00EC5628">
        <w:rPr>
          <w:rFonts w:ascii="Courier New" w:eastAsia="MS Mincho" w:hAnsi="Courier New"/>
          <w:lang w:val="en-GB"/>
        </w:rPr>
        <w:t>n</w:t>
      </w:r>
      <w:r w:rsidRPr="00EC5628">
        <w:rPr>
          <w:rFonts w:ascii="Courier New" w:eastAsia="MS Mincho" w:hAnsi="Courier New" w:hint="eastAsia"/>
          <w:rtl/>
          <w:lang w:val="en-GB"/>
        </w:rPr>
        <w:t> </w:t>
      </w:r>
      <w:r w:rsidRPr="00EC5628">
        <w:rPr>
          <w:rFonts w:ascii="Courier New" w:eastAsia="MS Mincho" w:hAnsi="Courier New" w:hint="cs"/>
          <w:rtl/>
          <w:lang w:val="en-GB"/>
        </w:rPr>
        <w:t>هي الترتيب الرقمي لمكبر الصوت) في الخطوات التالية.</w:t>
      </w:r>
    </w:p>
    <w:p w14:paraId="580D74F0"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كان </w:t>
      </w:r>
      <w:r w:rsidRPr="00EC5628">
        <w:rPr>
          <w:rFonts w:ascii="Courier New" w:eastAsia="MS Mincho" w:hAnsi="Courier New"/>
          <w:lang w:val="en-GB"/>
        </w:rPr>
        <w:t>channelLock</w:t>
      </w:r>
      <w:r w:rsidRPr="00EC5628">
        <w:rPr>
          <w:rFonts w:ascii="Courier New" w:eastAsia="MS Mincho" w:hAnsi="Courier New" w:hint="cs"/>
          <w:rtl/>
          <w:lang w:val="en-GB"/>
        </w:rPr>
        <w:t xml:space="preserve"> في الحالة </w:t>
      </w:r>
      <w:r w:rsidRPr="00EC5628">
        <w:rPr>
          <w:rFonts w:ascii="Courier New" w:eastAsia="MS Mincho" w:hAnsi="Courier New"/>
          <w:lang w:val="en-GB"/>
        </w:rPr>
        <w:t>None</w:t>
      </w:r>
      <w:r w:rsidRPr="00EC5628">
        <w:rPr>
          <w:rFonts w:ascii="Courier New" w:eastAsia="MS Mincho" w:hAnsi="Courier New" w:hint="cs"/>
          <w:rtl/>
          <w:lang w:val="en-GB"/>
        </w:rPr>
        <w:t xml:space="preserve">، تتم العودة إلى الموضع </w:t>
      </w:r>
      <w:r w:rsidRPr="00EC5628">
        <w:rPr>
          <w:rFonts w:ascii="Courier New" w:eastAsia="MS Mincho" w:hAnsi="Courier New"/>
          <w:lang w:val="en-GB"/>
        </w:rPr>
        <w:t>position</w:t>
      </w:r>
      <w:r w:rsidRPr="00EC5628">
        <w:rPr>
          <w:rFonts w:ascii="Courier New" w:eastAsia="MS Mincho" w:hAnsi="Courier New" w:hint="cs"/>
          <w:rtl/>
          <w:lang w:val="en-GB"/>
        </w:rPr>
        <w:t xml:space="preserve"> الأصلي.</w:t>
      </w:r>
    </w:p>
    <w:p w14:paraId="174C0A3C" w14:textId="77777777" w:rsidR="004E1E10" w:rsidRPr="00EC5628" w:rsidRDefault="004E1E10" w:rsidP="004E1E10">
      <w:pPr>
        <w:pStyle w:val="enumlev1"/>
        <w:rPr>
          <w:rFonts w:eastAsia="SimSun"/>
          <w:rtl/>
          <w:lang w:val="en-GB"/>
        </w:rPr>
      </w:pPr>
      <w:r w:rsidRPr="00EC5628">
        <w:rPr>
          <w:rFonts w:eastAsia="SimSun" w:hint="cs"/>
          <w:rtl/>
          <w:lang w:val="en-GB"/>
        </w:rPr>
        <w:lastRenderedPageBreak/>
        <w:t>-</w:t>
      </w:r>
      <w:r w:rsidRPr="00EC5628">
        <w:rPr>
          <w:rFonts w:eastAsia="SimSun"/>
          <w:rtl/>
          <w:lang w:val="en-GB"/>
        </w:rPr>
        <w:tab/>
      </w:r>
      <w:r w:rsidRPr="00EC5628">
        <w:rPr>
          <w:rFonts w:eastAsia="SimSun" w:hint="cs"/>
          <w:rtl/>
          <w:lang w:val="en-GB"/>
        </w:rPr>
        <w:t xml:space="preserve">إذا كانت </w:t>
      </w:r>
      <w:r w:rsidRPr="00EC5628">
        <w:rPr>
          <w:rFonts w:ascii="Courier New" w:eastAsia="MS Mincho" w:hAnsi="Courier New"/>
          <w:lang w:val="en-GB"/>
        </w:rPr>
        <w:t>channelLock.maxDistance</w:t>
      </w:r>
      <w:r w:rsidRPr="00EC5628">
        <w:rPr>
          <w:rFonts w:eastAsia="SimSun" w:hint="cs"/>
          <w:rtl/>
          <w:lang w:val="en-GB"/>
        </w:rPr>
        <w:t xml:space="preserve"> ليست في الحالة </w:t>
      </w:r>
      <w:r w:rsidRPr="00EC5628">
        <w:rPr>
          <w:rFonts w:ascii="Courier New" w:eastAsia="MS Mincho" w:hAnsi="Courier New"/>
          <w:lang w:val="en-GB"/>
        </w:rPr>
        <w:t>None</w:t>
      </w:r>
      <w:r w:rsidRPr="00EC5628">
        <w:rPr>
          <w:rFonts w:eastAsia="SimSun" w:hint="cs"/>
          <w:rtl/>
          <w:lang w:val="en-GB"/>
        </w:rPr>
        <w:t xml:space="preserve">، يتم حساب المسافة </w:t>
      </w:r>
      <m:oMath>
        <m:sSub>
          <m:sSubPr>
            <m:ctrlPr>
              <w:rPr>
                <w:rFonts w:ascii="Cambria Math" w:eastAsia="MS Mincho" w:hAnsi="Cambria Math"/>
                <w:lang w:val="en-GB"/>
              </w:rPr>
            </m:ctrlPr>
          </m:sSubPr>
          <m:e>
            <m:r>
              <m:rPr>
                <m:scr m:val="script"/>
              </m:rPr>
              <w:rPr>
                <w:rFonts w:ascii="Cambria Math" w:eastAsia="MS Mincho" w:hAnsi="Cambria Math"/>
                <w:lang w:val="en-GB"/>
              </w:rPr>
              <m:t>l</m:t>
            </m:r>
          </m:e>
          <m:sub>
            <m:r>
              <w:rPr>
                <w:rFonts w:ascii="Cambria Math" w:eastAsia="MS Mincho" w:hAnsi="Cambria Math"/>
                <w:lang w:val="en-GB"/>
              </w:rPr>
              <m:t>2</m:t>
            </m:r>
          </m:sub>
        </m:sSub>
      </m:oMath>
      <w:r w:rsidRPr="00EC5628">
        <w:rPr>
          <w:rFonts w:eastAsia="SimSun" w:hint="cs"/>
          <w:rtl/>
          <w:lang w:val="en-GB"/>
        </w:rPr>
        <w:t xml:space="preserve"> بين كل موضع مكبر صوت والموضع </w:t>
      </w:r>
      <w:r w:rsidRPr="00EC5628">
        <w:rPr>
          <w:rFonts w:ascii="Courier New" w:eastAsia="MS Mincho" w:hAnsi="Courier New"/>
          <w:lang w:val="en-GB"/>
        </w:rPr>
        <w:t>position</w:t>
      </w:r>
      <w:r w:rsidRPr="00EC5628">
        <w:rPr>
          <w:rFonts w:eastAsia="SimSun" w:hint="cs"/>
          <w:rtl/>
          <w:lang w:val="en-GB"/>
        </w:rPr>
        <w:t xml:space="preserve">، وتحديد جميع مكبرات الصوت (ضمن بعض التفاوت المسموح </w:t>
      </w:r>
      <w:r>
        <w:rPr>
          <w:rFonts w:eastAsia="SimSun" w:hint="cs"/>
          <w:rtl/>
          <w:lang w:val="en-GB"/>
        </w:rPr>
        <w:t>ب</w:t>
      </w:r>
      <w:r w:rsidRPr="00EC5628">
        <w:rPr>
          <w:rFonts w:eastAsia="SimSun" w:hint="cs"/>
          <w:rtl/>
          <w:lang w:val="en-GB"/>
        </w:rPr>
        <w:t xml:space="preserve">ه) التي تكون فيها المسافة أصغر من </w:t>
      </w:r>
      <w:r w:rsidRPr="00EC5628">
        <w:rPr>
          <w:rFonts w:ascii="Courier New" w:eastAsia="MS Mincho" w:hAnsi="Courier New"/>
          <w:lang w:val="en-GB"/>
        </w:rPr>
        <w:t>channelLock.maxDistance</w:t>
      </w:r>
      <w:r w:rsidRPr="00EC5628">
        <w:rPr>
          <w:rFonts w:ascii="Courier New" w:eastAsia="MS Mincho" w:hAnsi="Courier New" w:hint="cs"/>
          <w:rtl/>
          <w:lang w:val="en-GB"/>
        </w:rPr>
        <w:t xml:space="preserve"> باعتبارها مكبرات صوت ممكنة.</w:t>
      </w:r>
    </w:p>
    <w:p w14:paraId="5B315A9D"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وإذا لم يُحدد مكبر صوت ممكن، تتم العودة الموضع </w:t>
      </w:r>
      <w:r w:rsidRPr="00EC5628">
        <w:rPr>
          <w:rFonts w:ascii="Courier New" w:eastAsia="MS Mincho" w:hAnsi="Courier New"/>
          <w:lang w:val="en-GB"/>
        </w:rPr>
        <w:t>position</w:t>
      </w:r>
      <w:r w:rsidRPr="00EC5628">
        <w:rPr>
          <w:rFonts w:eastAsia="SimSun" w:hint="cs"/>
          <w:rtl/>
          <w:lang w:val="en-GB"/>
        </w:rPr>
        <w:t>.</w:t>
      </w:r>
    </w:p>
    <w:p w14:paraId="0F6E296E"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وفي مجموعة مكبرات الصوت الممكنة، يتم تحديد مكبرات الصوت الأقرب إلى الموضع </w:t>
      </w:r>
      <w:r w:rsidRPr="00EC5628">
        <w:rPr>
          <w:rFonts w:ascii="Courier New" w:eastAsia="MS Mincho" w:hAnsi="Courier New"/>
          <w:lang w:val="en-GB"/>
        </w:rPr>
        <w:t>position</w:t>
      </w:r>
      <w:r w:rsidRPr="00EC5628">
        <w:rPr>
          <w:rFonts w:eastAsia="SimSun" w:hint="cs"/>
          <w:rtl/>
          <w:lang w:val="en-GB"/>
        </w:rPr>
        <w:t xml:space="preserve">. وفي التشكيل المركزي، تُستعمل المسافة </w:t>
      </w:r>
      <m:oMath>
        <m:sSub>
          <m:sSubPr>
            <m:ctrlPr>
              <w:rPr>
                <w:rFonts w:ascii="Cambria Math" w:eastAsia="MS Mincho" w:hAnsi="Cambria Math"/>
                <w:lang w:val="en-GB"/>
              </w:rPr>
            </m:ctrlPr>
          </m:sSubPr>
          <m:e>
            <m:r>
              <m:rPr>
                <m:scr m:val="script"/>
              </m:rPr>
              <w:rPr>
                <w:rFonts w:ascii="Cambria Math" w:eastAsia="MS Mincho" w:hAnsi="Cambria Math"/>
                <w:lang w:val="en-GB"/>
              </w:rPr>
              <m:t>l</m:t>
            </m:r>
          </m:e>
          <m:sub>
            <m:r>
              <w:rPr>
                <w:rFonts w:ascii="Cambria Math" w:eastAsia="MS Mincho" w:hAnsi="Cambria Math"/>
                <w:lang w:val="en-GB"/>
              </w:rPr>
              <m:t>2</m:t>
            </m:r>
          </m:sub>
        </m:sSub>
      </m:oMath>
      <w:r w:rsidRPr="00EC5628">
        <w:rPr>
          <w:rFonts w:eastAsia="SimSun" w:hint="cs"/>
          <w:rtl/>
          <w:lang w:val="en-GB"/>
        </w:rPr>
        <w:t xml:space="preserve"> بين الموضع </w:t>
      </w:r>
      <w:r w:rsidRPr="00EC5628">
        <w:rPr>
          <w:rFonts w:ascii="Courier New" w:eastAsia="MS Mincho" w:hAnsi="Courier New"/>
          <w:lang w:val="en-GB"/>
        </w:rPr>
        <w:t>position</w:t>
      </w:r>
      <w:r w:rsidRPr="00EC5628">
        <w:rPr>
          <w:rFonts w:ascii="Courier New" w:eastAsia="MS Mincho" w:hAnsi="Courier New" w:hint="cs"/>
          <w:rtl/>
          <w:lang w:val="en-GB"/>
        </w:rPr>
        <w:t xml:space="preserve"> وكل مكبر صوت، بينما في التشكيل غير المركزي، تُستعمل المسافة المرجحة بين الموضع </w:t>
      </w:r>
      <w:r w:rsidRPr="00EC5628">
        <w:rPr>
          <w:rFonts w:ascii="Courier New" w:eastAsia="MS Mincho" w:hAnsi="Courier New"/>
          <w:lang w:val="en-GB"/>
        </w:rPr>
        <w:t>position</w:t>
      </w:r>
      <w:r w:rsidRPr="00EC5628">
        <w:rPr>
          <w:rFonts w:ascii="Courier New" w:eastAsia="MS Mincho" w:hAnsi="Courier New" w:hint="cs"/>
          <w:rtl/>
          <w:lang w:val="en-GB"/>
        </w:rPr>
        <w:t xml:space="preserve"> وكل مكبر صوت. ويتم حساب المسافة المرجحة على النحو التالي:</w:t>
      </w:r>
    </w:p>
    <w:p w14:paraId="1038261F" w14:textId="77777777" w:rsidR="004E1E10" w:rsidRPr="00EC5628" w:rsidRDefault="00611A5A" w:rsidP="00F361A0">
      <w:pPr>
        <w:pStyle w:val="Equation"/>
        <w:rPr>
          <w:lang w:val="en-GB"/>
        </w:rPr>
      </w:pPr>
      <m:oMathPara>
        <m:oMath>
          <m:m>
            <m:mPr>
              <m:plcHide m:val="1"/>
              <m:mcs>
                <m:mc>
                  <m:mcPr>
                    <m:count m:val="1"/>
                    <m:mcJc m:val="right"/>
                  </m:mcPr>
                </m:mc>
                <m:mc>
                  <m:mcPr>
                    <m:count m:val="1"/>
                    <m:mcJc m:val="left"/>
                  </m:mcPr>
                </m:mc>
              </m:mcs>
              <m:ctrlPr>
                <w:rPr>
                  <w:rFonts w:ascii="Cambria Math" w:hAnsi="Cambria Math"/>
                  <w:lang w:val="en-GB"/>
                </w:rPr>
              </m:ctrlPr>
            </m:mPr>
            <m:mr>
              <m:e>
                <m:r>
                  <w:rPr>
                    <w:rFonts w:ascii="Cambria Math" w:hAnsi="Cambria Math"/>
                    <w:lang w:val="en-GB"/>
                  </w:rPr>
                  <m:t>d</m:t>
                </m:r>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i</m:t>
                    </m:r>
                  </m:sub>
                </m:sSub>
              </m:e>
              <m:e>
                <m:r>
                  <m:rPr>
                    <m:sty m:val="p"/>
                  </m:rPr>
                  <w:rPr>
                    <w:rFonts w:ascii="Cambria Math" w:hAnsi="Cambria Math"/>
                    <w:lang w:val="en-GB"/>
                  </w:rPr>
                  <m:t>=</m:t>
                </m:r>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x</m:t>
                        </m:r>
                      </m:sub>
                    </m:sSub>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spk</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m:t>
                                    </m:r>
                                  </m:sub>
                                </m:sSub>
                              </m:sub>
                            </m:sSub>
                          </m:e>
                        </m:d>
                      </m:e>
                      <m:sup>
                        <m:r>
                          <m:rPr>
                            <m:sty m:val="p"/>
                          </m:rPr>
                          <w:rPr>
                            <w:rFonts w:ascii="Cambria Math" w:hAnsi="Cambria Math"/>
                            <w:lang w:val="en-GB"/>
                          </w:rPr>
                          <m:t>2</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y</m:t>
                        </m:r>
                      </m:sub>
                    </m:sSub>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spk</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m:t>
                                    </m:r>
                                  </m:sub>
                                </m:sSub>
                              </m:sub>
                            </m:sSub>
                          </m:e>
                        </m:d>
                      </m:e>
                      <m:sup>
                        <m:r>
                          <m:rPr>
                            <m:sty m:val="p"/>
                          </m:rPr>
                          <w:rPr>
                            <w:rFonts w:ascii="Cambria Math" w:hAnsi="Cambria Math"/>
                            <w:lang w:val="en-GB"/>
                          </w:rPr>
                          <m:t>2</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z</m:t>
                        </m:r>
                      </m:sub>
                    </m:sSub>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spk</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m:t>
                                    </m:r>
                                  </m:sub>
                                </m:sSub>
                              </m:sub>
                            </m:sSub>
                          </m:e>
                        </m:d>
                      </m:e>
                      <m:sup>
                        <m:r>
                          <m:rPr>
                            <m:sty m:val="p"/>
                          </m:rPr>
                          <w:rPr>
                            <w:rFonts w:ascii="Cambria Math" w:hAnsi="Cambria Math"/>
                            <w:lang w:val="en-GB"/>
                          </w:rPr>
                          <m:t>2</m:t>
                        </m:r>
                      </m:sup>
                    </m:sSup>
                  </m:e>
                </m:rad>
              </m:e>
            </m:mr>
          </m:m>
        </m:oMath>
      </m:oMathPara>
    </w:p>
    <w:p w14:paraId="551B3FD6" w14:textId="77777777" w:rsidR="004E1E10" w:rsidRPr="00EC5628" w:rsidRDefault="004E1E10" w:rsidP="004E1E10">
      <w:pPr>
        <w:rPr>
          <w:rFonts w:eastAsia="SimSun"/>
          <w:rtl/>
          <w:lang w:val="en-GB"/>
        </w:rPr>
      </w:pPr>
      <w:r w:rsidRPr="00EC5628">
        <w:rPr>
          <w:rFonts w:eastAsia="SimSun" w:hint="cs"/>
          <w:rtl/>
          <w:lang w:val="en-GB"/>
        </w:rPr>
        <w:t>حيث:</w:t>
      </w:r>
    </w:p>
    <w:p w14:paraId="116CE703" w14:textId="77777777" w:rsidR="004E1E10" w:rsidRPr="00EC5628" w:rsidRDefault="00611A5A" w:rsidP="00F361A0">
      <w:pPr>
        <w:pStyle w:val="Equation"/>
        <w:rPr>
          <w:rtl/>
          <w:lang w:val="en-GB"/>
        </w:rPr>
      </w:pPr>
      <m:oMathPara>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x</m:t>
                    </m:r>
                  </m:sub>
                </m:sSub>
              </m:e>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16</m:t>
                    </m:r>
                  </m:den>
                </m:f>
              </m:e>
            </m:mr>
            <m:mr>
              <m:e>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y</m:t>
                    </m:r>
                  </m:sub>
                </m:sSub>
              </m:e>
              <m:e>
                <m:r>
                  <m:rPr>
                    <m:sty m:val="p"/>
                  </m:rPr>
                  <w:rPr>
                    <w:rFonts w:ascii="Cambria Math" w:hAnsi="Cambria Math"/>
                    <w:lang w:val="en-GB"/>
                  </w:rPr>
                  <m:t>=4</m:t>
                </m:r>
              </m:e>
            </m:mr>
            <m:mr>
              <m:e>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z</m:t>
                    </m:r>
                  </m:sub>
                </m:sSub>
              </m:e>
              <m:e>
                <m:r>
                  <m:rPr>
                    <m:sty m:val="p"/>
                  </m:rPr>
                  <w:rPr>
                    <w:rFonts w:ascii="Cambria Math" w:hAnsi="Cambria Math"/>
                    <w:lang w:val="en-GB"/>
                  </w:rPr>
                  <m:t>=32</m:t>
                </m:r>
              </m:e>
            </m:mr>
          </m:m>
        </m:oMath>
      </m:oMathPara>
    </w:p>
    <w:p w14:paraId="19E711A5" w14:textId="77777777" w:rsidR="004E1E10" w:rsidRPr="002D35D9" w:rsidRDefault="004E1E10" w:rsidP="004E1E10">
      <w:pPr>
        <w:pStyle w:val="enumlev1"/>
        <w:rPr>
          <w:rFonts w:eastAsia="SimSun"/>
          <w:spacing w:val="-2"/>
          <w:rtl/>
          <w:lang w:val="en-GB"/>
        </w:rPr>
      </w:pPr>
      <w:r w:rsidRPr="002D35D9">
        <w:rPr>
          <w:rFonts w:eastAsia="SimSun" w:hint="cs"/>
          <w:spacing w:val="-2"/>
          <w:rtl/>
          <w:lang w:val="en-GB"/>
        </w:rPr>
        <w:t>-</w:t>
      </w:r>
      <w:r w:rsidRPr="002D35D9">
        <w:rPr>
          <w:rFonts w:eastAsia="SimSun"/>
          <w:spacing w:val="-2"/>
          <w:rtl/>
          <w:lang w:val="en-GB"/>
        </w:rPr>
        <w:tab/>
      </w:r>
      <w:r w:rsidRPr="002D35D9">
        <w:rPr>
          <w:rFonts w:eastAsia="SimSun" w:hint="cs"/>
          <w:spacing w:val="-2"/>
          <w:rtl/>
          <w:lang w:val="en-GB"/>
        </w:rPr>
        <w:t>وفي حالة عدم وجود أقرب مكبر صوت فريد (ضمن بعض التفاوت المسموح به)، يتم اختيار مكبر الصوت من مجموعة مكبرات الصوت الأقرب ذات الأولوية العليا. ويتم تحديد ترتيب الأولوية لمكبرات الصوت عن طريق المقارنة المعجمية للتتابع:</w:t>
      </w:r>
    </w:p>
    <w:p w14:paraId="509C9938" w14:textId="77777777" w:rsidR="004E1E10" w:rsidRPr="00EC5628" w:rsidRDefault="004E1E10" w:rsidP="004E1E10">
      <w:pPr>
        <w:spacing w:before="100" w:beforeAutospacing="1" w:after="100" w:afterAutospacing="1" w:line="240" w:lineRule="auto"/>
        <w:rPr>
          <w:rFonts w:eastAsia="SimSun"/>
          <w:rtl/>
          <w:lang w:val="en-GB"/>
        </w:rPr>
      </w:pPr>
      <m:oMathPara>
        <m:oMath>
          <m:r>
            <w:rPr>
              <w:rFonts w:ascii="Cambria Math" w:eastAsia="SimSun" w:hAnsi="Cambria Math"/>
              <w:lang w:val="en-GB"/>
            </w:rPr>
            <m:t>{|</m:t>
          </m:r>
          <m:r>
            <m:rPr>
              <m:sty m:val="p"/>
            </m:rPr>
            <w:rPr>
              <w:rFonts w:ascii="Cambria Math" w:eastAsia="SimSun" w:hAnsi="Cambria Math"/>
              <w:lang w:val="en-GB"/>
            </w:rPr>
            <m:t>θ</m:t>
          </m:r>
          <m:r>
            <w:rPr>
              <w:rFonts w:ascii="Cambria Math" w:eastAsia="SimSun" w:hAnsi="Cambria Math"/>
              <w:lang w:val="en-GB"/>
            </w:rPr>
            <m:t>|,</m:t>
          </m:r>
          <m:r>
            <m:rPr>
              <m:sty m:val="p"/>
            </m:rPr>
            <w:rPr>
              <w:rFonts w:ascii="Cambria Math" w:eastAsia="SimSun" w:hAnsi="Cambria Math"/>
              <w:lang w:val="en-GB"/>
            </w:rPr>
            <m:t>θ</m:t>
          </m:r>
          <m:r>
            <w:rPr>
              <w:rFonts w:ascii="Cambria Math" w:eastAsia="SimSun" w:hAnsi="Cambria Math"/>
              <w:lang w:val="en-GB"/>
            </w:rPr>
            <m:t>,|</m:t>
          </m:r>
          <m:r>
            <m:rPr>
              <m:sty m:val="p"/>
            </m:rPr>
            <w:rPr>
              <w:rFonts w:ascii="Cambria Math" w:eastAsia="SimSun" w:hAnsi="Cambria Math"/>
              <w:lang w:val="en-GB"/>
            </w:rPr>
            <m:t>φ</m:t>
          </m:r>
          <m:r>
            <w:rPr>
              <w:rFonts w:ascii="Cambria Math" w:eastAsia="SimSun" w:hAnsi="Cambria Math"/>
              <w:lang w:val="en-GB"/>
            </w:rPr>
            <m:t>|,</m:t>
          </m:r>
          <m:r>
            <m:rPr>
              <m:sty m:val="p"/>
            </m:rPr>
            <w:rPr>
              <w:rFonts w:ascii="Cambria Math" w:eastAsia="SimSun" w:hAnsi="Cambria Math"/>
              <w:lang w:val="en-GB"/>
            </w:rPr>
            <m:t>φ</m:t>
          </m:r>
          <m:r>
            <w:rPr>
              <w:rFonts w:ascii="Cambria Math" w:eastAsia="SimSun" w:hAnsi="Cambria Math"/>
              <w:lang w:val="en-GB"/>
            </w:rPr>
            <m:t>}</m:t>
          </m:r>
        </m:oMath>
      </m:oMathPara>
    </w:p>
    <w:p w14:paraId="22AECE9D" w14:textId="61D3E4F3" w:rsidR="004E1E10" w:rsidRPr="00EC5628" w:rsidRDefault="00947C89" w:rsidP="00947C89">
      <w:pPr>
        <w:pStyle w:val="enumlev1"/>
        <w:rPr>
          <w:rFonts w:eastAsia="SimSun"/>
          <w:rtl/>
          <w:lang w:val="en-GB"/>
        </w:rPr>
      </w:pPr>
      <w:r>
        <w:rPr>
          <w:rFonts w:eastAsia="SimSun"/>
          <w:lang w:val="en-GB"/>
        </w:rPr>
        <w:tab/>
      </w:r>
      <w:r w:rsidR="004E1E10" w:rsidRPr="00EC5628">
        <w:rPr>
          <w:rFonts w:eastAsia="SimSun" w:hint="cs"/>
          <w:rtl/>
          <w:lang w:val="en-GB"/>
        </w:rPr>
        <w:t xml:space="preserve">حيث </w:t>
      </w:r>
      <m:oMath>
        <m:r>
          <m:rPr>
            <m:sty m:val="p"/>
          </m:rPr>
          <w:rPr>
            <w:rFonts w:ascii="Cambria Math" w:eastAsia="MS Mincho" w:hAnsi="Cambria Math"/>
            <w:lang w:val="en-GB"/>
          </w:rPr>
          <m:t>φ</m:t>
        </m:r>
      </m:oMath>
      <w:r w:rsidR="004E1E10" w:rsidRPr="00EC5628">
        <w:rPr>
          <w:rFonts w:eastAsia="SimSun" w:hint="cs"/>
          <w:rtl/>
          <w:lang w:val="en-GB"/>
        </w:rPr>
        <w:t xml:space="preserve"> و</w:t>
      </w:r>
      <m:oMath>
        <m:r>
          <m:rPr>
            <m:sty m:val="p"/>
          </m:rPr>
          <w:rPr>
            <w:rFonts w:ascii="Cambria Math" w:eastAsia="MS Mincho" w:hAnsi="Cambria Math"/>
            <w:lang w:val="en-GB"/>
          </w:rPr>
          <m:t xml:space="preserve"> θ</m:t>
        </m:r>
      </m:oMath>
      <w:r w:rsidR="004E1E10" w:rsidRPr="00EC5628">
        <w:rPr>
          <w:rFonts w:eastAsia="SimSun" w:hint="cs"/>
          <w:rtl/>
          <w:lang w:val="en-GB"/>
        </w:rPr>
        <w:t xml:space="preserve"> هما السمت الحقيقي والارتفاع الحقيقي لمكبر الصوت. وللتتابعات الأدنى أولوية أعلى </w:t>
      </w:r>
      <w:r w:rsidR="004E1E10" w:rsidRPr="00EC5628">
        <w:rPr>
          <w:rFonts w:eastAsia="SimSun"/>
          <w:rtl/>
          <w:lang w:val="en-GB"/>
        </w:rPr>
        <w:t>–</w:t>
      </w:r>
      <w:r w:rsidR="004E1E10" w:rsidRPr="00EC5628">
        <w:rPr>
          <w:rFonts w:eastAsia="SimSun" w:hint="cs"/>
          <w:rtl/>
          <w:lang w:val="en-GB"/>
        </w:rPr>
        <w:t xml:space="preserve"> لمكبرات الصوت ذات الارتفاعات المطلقة الأدنى أولوية قصوى، بروابط مقطوعة بفعل الارتفاع، ثم السمت المطلق، ثم السمت.</w:t>
      </w:r>
    </w:p>
    <w:p w14:paraId="27392BA3" w14:textId="77777777" w:rsidR="004E1E10" w:rsidRPr="00EC5628" w:rsidRDefault="004E1E10" w:rsidP="00947C89">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ويتم إرجاع موضع مكبر الصوت المختار.</w:t>
      </w:r>
    </w:p>
    <w:p w14:paraId="574BD472" w14:textId="77777777" w:rsidR="004E1E10" w:rsidRPr="00EC5628" w:rsidRDefault="004E1E10" w:rsidP="004E1E10">
      <w:pPr>
        <w:pStyle w:val="Heading3"/>
        <w:rPr>
          <w:rFonts w:eastAsia="SimSun"/>
          <w:lang w:val="en-GB" w:eastAsia="zh-CN" w:bidi="ar-EG"/>
        </w:rPr>
      </w:pPr>
      <w:r w:rsidRPr="00EC5628">
        <w:rPr>
          <w:rFonts w:eastAsia="SimSun"/>
          <w:lang w:eastAsia="zh-CN" w:bidi="ar-EG"/>
        </w:rPr>
        <w:t>7.3.7</w:t>
      </w:r>
      <w:r w:rsidRPr="00EC5628">
        <w:rPr>
          <w:rFonts w:eastAsia="SimSun"/>
          <w:rtl/>
          <w:lang w:eastAsia="zh-CN" w:bidi="ar-EG"/>
        </w:rPr>
        <w:tab/>
      </w:r>
      <w:r w:rsidRPr="00EC5628">
        <w:rPr>
          <w:rFonts w:eastAsia="SimSun" w:hint="cs"/>
          <w:rtl/>
          <w:lang w:val="en-GB" w:eastAsia="zh-CN" w:bidi="ar-EG"/>
        </w:rPr>
        <w:t>الانحراف</w:t>
      </w:r>
    </w:p>
    <w:p w14:paraId="1321F727" w14:textId="32D1AE06" w:rsidR="004E1E10" w:rsidRPr="00EC5628" w:rsidRDefault="004E1E10" w:rsidP="004E1E10">
      <w:pPr>
        <w:rPr>
          <w:rFonts w:eastAsia="SimSun"/>
          <w:lang w:val="en-GB"/>
        </w:rPr>
      </w:pPr>
      <w:r w:rsidRPr="00EC5628">
        <w:rPr>
          <w:rFonts w:eastAsia="SimSun" w:hint="cs"/>
          <w:rtl/>
          <w:lang w:val="en-GB"/>
        </w:rPr>
        <w:t xml:space="preserve">يُنفذ الانحراف بإضافة موضعي مصدر إضافيين </w:t>
      </w:r>
      <m:oMath>
        <m:sSub>
          <m:sSubPr>
            <m:ctrlPr>
              <w:rPr>
                <w:rFonts w:ascii="Cambria Math" w:eastAsia="MS Mincho" w:hAnsi="Cambria Math"/>
                <w:spacing w:val="-2"/>
                <w:lang w:val="en-GB"/>
              </w:rPr>
            </m:ctrlPr>
          </m:sSubPr>
          <m:e>
            <m:r>
              <m:rPr>
                <m:sty m:val="b"/>
              </m:rPr>
              <w:rPr>
                <w:rFonts w:ascii="Cambria Math" w:eastAsia="MS Mincho" w:hAnsi="Cambria Math"/>
                <w:spacing w:val="-2"/>
                <w:lang w:val="en-GB"/>
              </w:rPr>
              <m:t>p</m:t>
            </m:r>
          </m:e>
          <m:sub>
            <m:r>
              <w:rPr>
                <w:rFonts w:ascii="Cambria Math" w:eastAsia="MS Mincho" w:hAnsi="Cambria Math"/>
                <w:spacing w:val="-2"/>
                <w:lang w:val="en-GB"/>
              </w:rPr>
              <m:t>l</m:t>
            </m:r>
          </m:sub>
        </m:sSub>
      </m:oMath>
      <w:r w:rsidRPr="00EC5628">
        <w:rPr>
          <w:rFonts w:eastAsia="SimSun" w:hint="cs"/>
          <w:rtl/>
          <w:lang w:val="en-GB"/>
        </w:rPr>
        <w:t xml:space="preserve"> و</w:t>
      </w:r>
      <m:oMath>
        <m:sSub>
          <m:sSubPr>
            <m:ctrlPr>
              <w:rPr>
                <w:rFonts w:ascii="Cambria Math" w:eastAsia="MS Mincho" w:hAnsi="Cambria Math"/>
                <w:spacing w:val="-2"/>
                <w:lang w:val="en-GB"/>
              </w:rPr>
            </m:ctrlPr>
          </m:sSubPr>
          <m:e>
            <m:r>
              <m:rPr>
                <m:sty m:val="b"/>
              </m:rPr>
              <w:rPr>
                <w:rFonts w:ascii="Cambria Math" w:eastAsia="MS Mincho" w:hAnsi="Cambria Math"/>
                <w:spacing w:val="-2"/>
                <w:lang w:val="en-GB"/>
              </w:rPr>
              <m:t>p</m:t>
            </m:r>
          </m:e>
          <m:sub>
            <m:r>
              <w:rPr>
                <w:rFonts w:ascii="Cambria Math" w:eastAsia="MS Mincho" w:hAnsi="Cambria Math"/>
                <w:spacing w:val="-2"/>
                <w:lang w:val="en-GB"/>
              </w:rPr>
              <m:t>r</m:t>
            </m:r>
          </m:sub>
        </m:sSub>
      </m:oMath>
      <w:r w:rsidRPr="00EC5628">
        <w:rPr>
          <w:rFonts w:eastAsia="SimSun" w:hint="cs"/>
          <w:rtl/>
          <w:lang w:val="en-GB"/>
        </w:rPr>
        <w:t xml:space="preserve"> إلى يسار ويمين موضع المصدر الأصلي </w:t>
      </w:r>
      <m:oMath>
        <m:sSub>
          <m:sSubPr>
            <m:ctrlPr>
              <w:rPr>
                <w:rFonts w:ascii="Cambria Math" w:eastAsia="MS Mincho" w:hAnsi="Cambria Math"/>
                <w:spacing w:val="-2"/>
                <w:lang w:val="en-GB"/>
              </w:rPr>
            </m:ctrlPr>
          </m:sSubPr>
          <m:e>
            <m:r>
              <m:rPr>
                <m:sty m:val="b"/>
              </m:rPr>
              <w:rPr>
                <w:rFonts w:ascii="Cambria Math" w:eastAsia="MS Mincho" w:hAnsi="Cambria Math"/>
                <w:spacing w:val="-2"/>
                <w:lang w:val="en-GB"/>
              </w:rPr>
              <m:t>p</m:t>
            </m:r>
          </m:e>
          <m:sub>
            <m:r>
              <w:rPr>
                <w:rFonts w:ascii="Cambria Math" w:eastAsia="MS Mincho" w:hAnsi="Cambria Math"/>
                <w:spacing w:val="-2"/>
                <w:lang w:val="en-GB"/>
              </w:rPr>
              <m:t>c</m:t>
            </m:r>
          </m:sub>
        </m:sSub>
      </m:oMath>
      <w:r w:rsidRPr="00EC5628">
        <w:rPr>
          <w:rFonts w:eastAsia="SimSun" w:hint="cs"/>
          <w:rtl/>
          <w:lang w:val="en-GB"/>
        </w:rPr>
        <w:t xml:space="preserve"> ويرتبط كل موضع مصدر بقيمة كسب: </w:t>
      </w:r>
      <m:oMath>
        <m:sSub>
          <m:sSubPr>
            <m:ctrlPr>
              <w:rPr>
                <w:rFonts w:ascii="Cambria Math" w:eastAsia="MS Mincho" w:hAnsi="Cambria Math"/>
                <w:spacing w:val="-2"/>
                <w:lang w:val="en-GB"/>
              </w:rPr>
            </m:ctrlPr>
          </m:sSubPr>
          <m:e>
            <m:r>
              <w:rPr>
                <w:rFonts w:ascii="Cambria Math" w:eastAsia="MS Mincho" w:hAnsi="Cambria Math"/>
                <w:spacing w:val="-2"/>
                <w:lang w:val="en-GB"/>
              </w:rPr>
              <m:t>g</m:t>
            </m:r>
          </m:e>
          <m:sub>
            <m:r>
              <w:rPr>
                <w:rFonts w:ascii="Cambria Math" w:eastAsia="MS Mincho" w:hAnsi="Cambria Math"/>
                <w:spacing w:val="-2"/>
                <w:lang w:val="en-GB"/>
              </w:rPr>
              <m:t>l</m:t>
            </m:r>
          </m:sub>
        </m:sSub>
      </m:oMath>
      <w:r w:rsidRPr="00EC5628">
        <w:rPr>
          <w:rFonts w:eastAsia="SimSun" w:hint="cs"/>
          <w:rtl/>
          <w:lang w:val="en-GB"/>
        </w:rPr>
        <w:t>، و</w:t>
      </w:r>
      <m:oMath>
        <m:sSub>
          <m:sSubPr>
            <m:ctrlPr>
              <w:rPr>
                <w:rFonts w:ascii="Cambria Math" w:eastAsia="MS Mincho" w:hAnsi="Cambria Math"/>
                <w:spacing w:val="-2"/>
                <w:lang w:val="en-GB"/>
              </w:rPr>
            </m:ctrlPr>
          </m:sSubPr>
          <m:e>
            <m:r>
              <w:rPr>
                <w:rFonts w:ascii="Cambria Math" w:eastAsia="MS Mincho" w:hAnsi="Cambria Math"/>
                <w:spacing w:val="-2"/>
                <w:lang w:val="en-GB"/>
              </w:rPr>
              <m:t>g</m:t>
            </m:r>
          </m:e>
          <m:sub>
            <m:r>
              <w:rPr>
                <w:rFonts w:ascii="Cambria Math" w:eastAsia="MS Mincho" w:hAnsi="Cambria Math"/>
                <w:spacing w:val="-2"/>
                <w:lang w:val="en-GB"/>
              </w:rPr>
              <m:t>c</m:t>
            </m:r>
          </m:sub>
        </m:sSub>
      </m:oMath>
      <w:r w:rsidRPr="00EC5628">
        <w:rPr>
          <w:rFonts w:eastAsia="SimSun" w:hint="cs"/>
          <w:rtl/>
          <w:lang w:val="en-GB"/>
        </w:rPr>
        <w:t>، و</w:t>
      </w:r>
      <m:oMath>
        <m:sSub>
          <m:sSubPr>
            <m:ctrlPr>
              <w:rPr>
                <w:rFonts w:ascii="Cambria Math" w:eastAsia="MS Mincho" w:hAnsi="Cambria Math"/>
                <w:spacing w:val="-2"/>
                <w:lang w:val="en-GB"/>
              </w:rPr>
            </m:ctrlPr>
          </m:sSubPr>
          <m:e>
            <m:r>
              <w:rPr>
                <w:rFonts w:ascii="Cambria Math" w:eastAsia="MS Mincho" w:hAnsi="Cambria Math"/>
                <w:spacing w:val="-2"/>
                <w:lang w:val="en-GB"/>
              </w:rPr>
              <m:t>g</m:t>
            </m:r>
          </m:e>
          <m:sub>
            <m:r>
              <w:rPr>
                <w:rFonts w:ascii="Cambria Math" w:eastAsia="MS Mincho" w:hAnsi="Cambria Math"/>
                <w:spacing w:val="-2"/>
                <w:lang w:val="en-GB"/>
              </w:rPr>
              <m:t>r</m:t>
            </m:r>
          </m:sub>
        </m:sSub>
      </m:oMath>
      <w:r w:rsidRPr="00EC5628">
        <w:rPr>
          <w:rFonts w:eastAsia="SimSun" w:hint="cs"/>
          <w:rtl/>
          <w:lang w:val="en-GB"/>
        </w:rPr>
        <w:t>.</w:t>
      </w:r>
    </w:p>
    <w:p w14:paraId="19134F90" w14:textId="77777777" w:rsidR="004E1E10" w:rsidRPr="00EC5628" w:rsidRDefault="004E1E10" w:rsidP="004E1E10">
      <w:pPr>
        <w:rPr>
          <w:rFonts w:eastAsia="SimSun"/>
          <w:lang w:val="en-GB"/>
        </w:rPr>
      </w:pPr>
      <w:r w:rsidRPr="00EC5628">
        <w:rPr>
          <w:rFonts w:eastAsia="SimSun" w:hint="cs"/>
          <w:rtl/>
          <w:lang w:val="en-GB"/>
        </w:rPr>
        <w:t xml:space="preserve">ويتم تفسير البيانات الشرحية للانحراف في </w:t>
      </w:r>
      <w:r w:rsidRPr="00EC5628">
        <w:rPr>
          <w:rFonts w:ascii="Courier New" w:eastAsia="MS Mincho" w:hAnsi="Courier New"/>
          <w:lang w:val="en-GB"/>
        </w:rPr>
        <w:t>core.objectbased.gain_calc.diverge</w:t>
      </w:r>
      <w:r w:rsidRPr="00EC5628">
        <w:rPr>
          <w:rFonts w:eastAsia="SimSun" w:hint="cs"/>
          <w:rtl/>
          <w:lang w:val="en-GB"/>
        </w:rPr>
        <w:t>، بالشفرة التالية:</w:t>
      </w:r>
    </w:p>
    <w:p w14:paraId="14E00A3A" w14:textId="77777777" w:rsidR="004E1E10" w:rsidRDefault="004E1E10" w:rsidP="004E1E10">
      <w:pPr>
        <w:keepLines/>
        <w:tabs>
          <w:tab w:val="left" w:pos="720"/>
        </w:tabs>
        <w:overflowPunct/>
        <w:autoSpaceDE/>
        <w:bidi w:val="0"/>
        <w:adjustRightInd/>
        <w:spacing w:after="120" w:line="240" w:lineRule="auto"/>
        <w:ind w:left="851"/>
        <w:jc w:val="left"/>
        <w:rPr>
          <w:rFonts w:ascii="Courier New" w:eastAsia="MS Mincho" w:hAnsi="Courier New" w:cs="Times New Roman"/>
          <w:sz w:val="20"/>
          <w:szCs w:val="20"/>
          <w:lang w:eastAsia="zh-CN"/>
        </w:rPr>
      </w:pPr>
      <w:r>
        <w:rPr>
          <w:rFonts w:ascii="Consolas" w:eastAsia="Yu Mincho" w:hAnsi="Consolas"/>
          <w:sz w:val="20"/>
          <w:lang w:eastAsia="zh-CN"/>
        </w:rPr>
        <w:t>tuple&lt;vector&lt;</w:t>
      </w:r>
      <w:r>
        <w:rPr>
          <w:rFonts w:ascii="Consolas" w:eastAsia="Yu Mincho" w:hAnsi="Consolas"/>
          <w:b/>
          <w:color w:val="902000"/>
          <w:sz w:val="20"/>
          <w:lang w:eastAsia="zh-CN"/>
        </w:rPr>
        <w:t>float</w:t>
      </w:r>
      <w:r>
        <w:rPr>
          <w:rFonts w:ascii="Consolas" w:eastAsia="Yu Mincho" w:hAnsi="Consolas"/>
          <w:sz w:val="20"/>
          <w:lang w:eastAsia="zh-CN"/>
        </w:rPr>
        <w:t>&gt;, vector&lt;CartesianPosition&gt;&gt; diverge(</w:t>
      </w:r>
      <w:r>
        <w:rPr>
          <w:rFonts w:ascii="Courier New" w:eastAsia="MS Mincho" w:hAnsi="Courier New"/>
          <w:sz w:val="20"/>
          <w:lang w:eastAsia="zh-CN"/>
        </w:rPr>
        <w:br/>
      </w:r>
      <w:r>
        <w:rPr>
          <w:rFonts w:ascii="Consolas" w:eastAsia="Yu Mincho" w:hAnsi="Consolas"/>
          <w:sz w:val="20"/>
          <w:lang w:eastAsia="zh-CN"/>
        </w:rPr>
        <w:t xml:space="preserve">  CartesianPosition position,</w:t>
      </w:r>
      <w:r>
        <w:rPr>
          <w:rFonts w:ascii="Courier New" w:eastAsia="MS Mincho" w:hAnsi="Courier New"/>
          <w:sz w:val="20"/>
          <w:lang w:eastAsia="zh-CN"/>
        </w:rPr>
        <w:br/>
      </w:r>
      <w:r>
        <w:rPr>
          <w:rFonts w:ascii="Consolas" w:eastAsia="Yu Mincho" w:hAnsi="Consolas"/>
          <w:sz w:val="20"/>
          <w:lang w:eastAsia="zh-CN"/>
        </w:rPr>
        <w:t xml:space="preserve">  ObjectDivergence objectDivergence,</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bool</w:t>
      </w:r>
      <w:r>
        <w:rPr>
          <w:rFonts w:ascii="Consolas" w:eastAsia="Yu Mincho" w:hAnsi="Consolas"/>
          <w:sz w:val="20"/>
          <w:lang w:eastAsia="zh-CN"/>
        </w:rPr>
        <w:t xml:space="preserve"> cartesian</w:t>
      </w:r>
      <w:r>
        <w:rPr>
          <w:rFonts w:ascii="Courier New" w:eastAsia="MS Mincho" w:hAnsi="Courier New"/>
          <w:sz w:val="20"/>
          <w:lang w:eastAsia="zh-CN"/>
        </w:rPr>
        <w:br/>
      </w:r>
      <w:r>
        <w:rPr>
          <w:rFonts w:ascii="Consolas" w:eastAsia="Yu Mincho" w:hAnsi="Consolas"/>
          <w:sz w:val="20"/>
          <w:lang w:eastAsia="zh-CN"/>
        </w:rPr>
        <w:t>);</w:t>
      </w:r>
    </w:p>
    <w:p w14:paraId="71F50E69" w14:textId="4588111A" w:rsidR="004E1E10" w:rsidRPr="00EC5628" w:rsidRDefault="004E1E10" w:rsidP="004E1E10">
      <w:pPr>
        <w:rPr>
          <w:rFonts w:eastAsia="SimSun"/>
          <w:lang w:val="en-GB"/>
        </w:rPr>
      </w:pPr>
      <w:r w:rsidRPr="00EC5628">
        <w:rPr>
          <w:rFonts w:eastAsia="SimSun" w:hint="cs"/>
          <w:rtl/>
          <w:lang w:val="en-GB"/>
        </w:rPr>
        <w:t>وتقبل هذه الدالة موضعاً ثلاثي الأبعاد (في هذه الحالة، خرج دالة الإمساك بالقناة) وتطبق البيانات الشرحية للانحراف المتوفرة في</w:t>
      </w:r>
      <w:r w:rsidR="00B65AFA">
        <w:rPr>
          <w:rFonts w:eastAsia="SimSun" w:hint="eastAsia"/>
          <w:rtl/>
          <w:lang w:val="en-GB"/>
        </w:rPr>
        <w:t> </w:t>
      </w:r>
      <w:r w:rsidRPr="00EC5628">
        <w:rPr>
          <w:rFonts w:ascii="Courier New" w:eastAsia="MS Mincho" w:hAnsi="Courier New"/>
          <w:lang w:val="en-GB"/>
        </w:rPr>
        <w:t>objectDivergence</w:t>
      </w:r>
      <w:r w:rsidRPr="00EC5628">
        <w:rPr>
          <w:rFonts w:eastAsia="SimSun" w:hint="cs"/>
          <w:rtl/>
          <w:lang w:val="en-GB"/>
        </w:rPr>
        <w:t>. ويتم إنتاج مواضع المصدر الثلاثة والكسب المرتبط بها، وتُمرر كل منها إلى الماسح البانورامي للمدى من أجل عرضها.</w:t>
      </w:r>
    </w:p>
    <w:p w14:paraId="6136CCF3" w14:textId="77777777" w:rsidR="004E1E10" w:rsidRPr="00EC5628" w:rsidRDefault="004E1E10" w:rsidP="004E1E10">
      <w:pPr>
        <w:rPr>
          <w:rFonts w:eastAsia="SimSun"/>
          <w:rtl/>
          <w:lang w:eastAsia="zh-CN" w:bidi="ar-EG"/>
        </w:rPr>
      </w:pPr>
      <w:r w:rsidRPr="00EC5628">
        <w:rPr>
          <w:rFonts w:eastAsia="SimSun" w:hint="cs"/>
          <w:rtl/>
          <w:lang w:eastAsia="zh-CN" w:bidi="ar-EG"/>
        </w:rPr>
        <w:t>ويرد أدناه وصف لطريقة حساب هذا الكسب وهذه المواضع.</w:t>
      </w:r>
    </w:p>
    <w:p w14:paraId="0E617B65" w14:textId="77777777" w:rsidR="004E1E10" w:rsidRPr="00EC5628" w:rsidRDefault="004E1E10" w:rsidP="004E1E10">
      <w:pPr>
        <w:pStyle w:val="Heading4"/>
        <w:rPr>
          <w:rFonts w:eastAsia="SimSun"/>
          <w:lang w:val="en-GB" w:eastAsia="zh-CN" w:bidi="ar-EG"/>
        </w:rPr>
      </w:pPr>
      <w:r w:rsidRPr="00EC5628">
        <w:rPr>
          <w:rFonts w:eastAsia="SimSun"/>
          <w:lang w:eastAsia="zh-CN" w:bidi="ar-EG"/>
        </w:rPr>
        <w:lastRenderedPageBreak/>
        <w:t>1.7.3.7</w:t>
      </w:r>
      <w:r w:rsidRPr="00EC5628">
        <w:rPr>
          <w:rFonts w:eastAsia="SimSun"/>
          <w:rtl/>
          <w:lang w:eastAsia="zh-CN" w:bidi="ar-EG"/>
        </w:rPr>
        <w:tab/>
      </w:r>
      <w:r w:rsidRPr="00EC5628">
        <w:rPr>
          <w:rFonts w:eastAsia="SimSun" w:hint="cs"/>
          <w:rtl/>
          <w:lang w:val="en-GB" w:eastAsia="zh-CN" w:bidi="ar-EG"/>
        </w:rPr>
        <w:t>حساب الكسب</w:t>
      </w:r>
    </w:p>
    <w:p w14:paraId="4CC7817F" w14:textId="77777777" w:rsidR="004E1E10" w:rsidRPr="00EC5628" w:rsidRDefault="004E1E10" w:rsidP="004E1E10">
      <w:pPr>
        <w:keepNext/>
        <w:keepLines/>
        <w:rPr>
          <w:rFonts w:eastAsia="SimSun"/>
          <w:rtl/>
          <w:lang w:eastAsia="zh-CN" w:bidi="ar-EG"/>
        </w:rPr>
      </w:pPr>
      <w:r w:rsidRPr="00EC5628">
        <w:rPr>
          <w:rFonts w:eastAsia="SimSun" w:hint="cs"/>
          <w:rtl/>
          <w:lang w:eastAsia="zh-CN" w:bidi="ar-EG"/>
        </w:rPr>
        <w:t xml:space="preserve">بالنسبة لقيمة معينة </w:t>
      </w:r>
      <m:oMath>
        <m:r>
          <w:rPr>
            <w:rFonts w:ascii="Cambria Math" w:eastAsia="MS Mincho" w:hAnsi="Cambria Math"/>
            <w:lang w:val="en-GB"/>
          </w:rPr>
          <m:t>x</m:t>
        </m:r>
      </m:oMath>
      <w:r w:rsidRPr="00EC5628">
        <w:rPr>
          <w:rFonts w:eastAsia="SimSun" w:hint="cs"/>
          <w:rtl/>
          <w:lang w:eastAsia="zh-CN" w:bidi="ar-EG"/>
        </w:rPr>
        <w:t xml:space="preserve"> لانحراف الكائن </w:t>
      </w:r>
      <w:r w:rsidRPr="00EC5628">
        <w:rPr>
          <w:rFonts w:ascii="Courier New" w:eastAsia="MS Mincho" w:hAnsi="Courier New"/>
          <w:lang w:val="en-GB"/>
        </w:rPr>
        <w:t>objectDivergence.value</w:t>
      </w:r>
      <w:r w:rsidRPr="00EC5628">
        <w:rPr>
          <w:rFonts w:ascii="Courier New" w:eastAsia="MS Mincho" w:hAnsi="Courier New" w:hint="cs"/>
          <w:rtl/>
          <w:lang w:val="en-GB"/>
        </w:rPr>
        <w:t>، يتم حساب قيم الكسب الثلاثة على النحو التالي:</w:t>
      </w:r>
    </w:p>
    <w:p w14:paraId="1CBFBAA2" w14:textId="77777777" w:rsidR="004E1E10" w:rsidRPr="00EC5628" w:rsidRDefault="00611A5A" w:rsidP="004E1E10">
      <w:pPr>
        <w:keepNext/>
        <w:keepLines/>
        <w:tabs>
          <w:tab w:val="left" w:pos="1134"/>
          <w:tab w:val="center" w:pos="4820"/>
          <w:tab w:val="right" w:pos="9639"/>
        </w:tabs>
        <w:spacing w:before="100" w:beforeAutospacing="1" w:after="100" w:afterAutospacing="1" w:line="240" w:lineRule="auto"/>
        <w:jc w:val="center"/>
        <w:rPr>
          <w:rFonts w:eastAsia="MS Mincho"/>
          <w:lang w:val="en-GB"/>
        </w:rPr>
      </w:pPr>
      <m:oMathPara>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1-</m:t>
              </m:r>
              <m:r>
                <w:rPr>
                  <w:rFonts w:ascii="Cambria Math" w:eastAsia="MS Mincho" w:hAnsi="Cambria Math"/>
                  <w:lang w:val="en-GB"/>
                </w:rPr>
                <m:t>x</m:t>
              </m:r>
            </m:num>
            <m:den>
              <m:r>
                <w:rPr>
                  <w:rFonts w:ascii="Cambria Math" w:eastAsia="MS Mincho" w:hAnsi="Cambria Math"/>
                  <w:lang w:val="en-GB"/>
                </w:rPr>
                <m:t>x</m:t>
              </m:r>
              <m:r>
                <m:rPr>
                  <m:sty m:val="p"/>
                </m:rPr>
                <w:rPr>
                  <w:rFonts w:ascii="Cambria Math" w:eastAsia="MS Mincho" w:hAnsi="Cambria Math"/>
                  <w:lang w:val="en-GB"/>
                </w:rPr>
                <m:t>+1</m:t>
              </m:r>
            </m:den>
          </m:f>
        </m:oMath>
      </m:oMathPara>
    </w:p>
    <w:p w14:paraId="026795FF" w14:textId="77777777" w:rsidR="004E1E10" w:rsidRPr="00EC5628" w:rsidRDefault="00611A5A" w:rsidP="004E1E10">
      <w:pPr>
        <w:keepNext/>
        <w:keepLines/>
        <w:spacing w:before="100" w:beforeAutospacing="1" w:after="100" w:afterAutospacing="1" w:line="240" w:lineRule="auto"/>
        <w:jc w:val="center"/>
        <w:rPr>
          <w:rFonts w:eastAsia="SimSun"/>
          <w:rtl/>
          <w:lang w:eastAsia="zh-CN" w:bidi="ar-EG"/>
        </w:rPr>
      </w:pPr>
      <m:oMathPara>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m:t>
          </m:r>
          <m:f>
            <m:fPr>
              <m:ctrlPr>
                <w:rPr>
                  <w:rFonts w:ascii="Cambria Math" w:eastAsia="MS Mincho" w:hAnsi="Cambria Math"/>
                  <w:lang w:val="en-GB"/>
                </w:rPr>
              </m:ctrlPr>
            </m:fPr>
            <m:num>
              <m:r>
                <w:rPr>
                  <w:rFonts w:ascii="Cambria Math" w:eastAsia="MS Mincho" w:hAnsi="Cambria Math"/>
                  <w:lang w:val="en-GB"/>
                </w:rPr>
                <m:t>x</m:t>
              </m:r>
            </m:num>
            <m:den>
              <m:r>
                <w:rPr>
                  <w:rFonts w:ascii="Cambria Math" w:eastAsia="MS Mincho" w:hAnsi="Cambria Math"/>
                  <w:lang w:val="en-GB"/>
                </w:rPr>
                <m:t>x</m:t>
              </m:r>
              <m:r>
                <m:rPr>
                  <m:sty m:val="p"/>
                </m:rPr>
                <w:rPr>
                  <w:rFonts w:ascii="Cambria Math" w:eastAsia="MS Mincho" w:hAnsi="Cambria Math"/>
                  <w:lang w:val="en-GB"/>
                </w:rPr>
                <m:t>+1</m:t>
              </m:r>
            </m:den>
          </m:f>
        </m:oMath>
      </m:oMathPara>
    </w:p>
    <w:p w14:paraId="5AF21381" w14:textId="77777777" w:rsidR="004E1E10" w:rsidRPr="00EC5628" w:rsidRDefault="004E1E10" w:rsidP="004E1E10">
      <w:pPr>
        <w:keepNext/>
        <w:keepLines/>
        <w:rPr>
          <w:rFonts w:eastAsia="SimSun"/>
          <w:lang w:eastAsia="zh-CN" w:bidi="ar-EG"/>
        </w:rPr>
      </w:pPr>
      <w:r w:rsidRPr="00EC5628">
        <w:rPr>
          <w:rFonts w:eastAsia="SimSun" w:hint="cs"/>
          <w:rtl/>
          <w:lang w:eastAsia="zh-CN" w:bidi="ar-EG"/>
        </w:rPr>
        <w:t>ويستوفي ذلك المتطلبات التالية:</w:t>
      </w:r>
    </w:p>
    <w:p w14:paraId="13E31ABA"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m:oMath>
        <m:r>
          <m:rPr>
            <m:sty m:val="p"/>
          </m:rPr>
          <w:rPr>
            <w:rFonts w:ascii="Cambria Math" w:eastAsia="MS Mincho" w:hAnsi="Cambria Math"/>
            <w:lang w:val="en-GB"/>
          </w:rPr>
          <m:t>∀</m:t>
        </m:r>
        <m:r>
          <w:rPr>
            <w:rFonts w:ascii="Cambria Math" w:eastAsia="MS Mincho" w:hAnsi="Cambria Math"/>
            <w:lang w:val="en-GB"/>
          </w:rPr>
          <m:t>x</m:t>
        </m:r>
        <m:r>
          <m:rPr>
            <m:sty m:val="p"/>
          </m:rPr>
          <w:rPr>
            <w:rFonts w:ascii="Cambria Math" w:eastAsia="MS Mincho" w:hAnsi="Cambria Math"/>
            <w:lang w:val="en-GB"/>
          </w:rPr>
          <m:t>, </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=1</m:t>
        </m:r>
      </m:oMath>
    </w:p>
    <w:p w14:paraId="0A851A67"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m:oMath>
        <m:r>
          <w:rPr>
            <w:rFonts w:ascii="Cambria Math" w:eastAsia="MS Mincho" w:hAnsi="Cambria Math"/>
            <w:lang w:val="en-GB"/>
          </w:rPr>
          <m:t>x</m:t>
        </m:r>
        <m:r>
          <m:rPr>
            <m:sty m:val="p"/>
          </m:rPr>
          <w:rPr>
            <w:rFonts w:ascii="Cambria Math" w:eastAsia="MS Mincho" w:hAnsi="Cambria Math"/>
            <w:lang w:val="en-GB"/>
          </w:rPr>
          <m:t>=0⟹</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=0∧</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=1</m:t>
        </m:r>
      </m:oMath>
    </w:p>
    <w:p w14:paraId="2F52AA2D"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m:oMath>
        <m:r>
          <w:rPr>
            <w:rFonts w:ascii="Cambria Math" w:eastAsia="MS Mincho" w:hAnsi="Cambria Math"/>
            <w:lang w:val="en-GB"/>
          </w:rPr>
          <m:t>x</m:t>
        </m:r>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1</m:t>
            </m:r>
          </m:num>
          <m:den>
            <m:r>
              <m:rPr>
                <m:sty m:val="p"/>
              </m:rPr>
              <w:rPr>
                <w:rFonts w:ascii="Cambria Math" w:eastAsia="MS Mincho" w:hAnsi="Cambria Math"/>
                <w:lang w:val="en-GB"/>
              </w:rPr>
              <m:t>2</m:t>
            </m:r>
          </m:den>
        </m:f>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m:t>
        </m:r>
        <m:f>
          <m:fPr>
            <m:ctrlPr>
              <w:rPr>
                <w:rFonts w:ascii="Cambria Math" w:eastAsia="MS Mincho" w:hAnsi="Cambria Math"/>
                <w:lang w:val="en-GB"/>
              </w:rPr>
            </m:ctrlPr>
          </m:fPr>
          <m:num>
            <m:r>
              <m:rPr>
                <m:sty m:val="p"/>
              </m:rPr>
              <w:rPr>
                <w:rFonts w:ascii="Cambria Math" w:eastAsia="MS Mincho" w:hAnsi="Cambria Math"/>
                <w:lang w:val="en-GB"/>
              </w:rPr>
              <m:t>1</m:t>
            </m:r>
          </m:num>
          <m:den>
            <m:r>
              <m:rPr>
                <m:sty m:val="p"/>
              </m:rPr>
              <w:rPr>
                <w:rFonts w:ascii="Cambria Math" w:eastAsia="MS Mincho" w:hAnsi="Cambria Math"/>
                <w:lang w:val="en-GB"/>
              </w:rPr>
              <m:t>3</m:t>
            </m:r>
          </m:den>
        </m:f>
      </m:oMath>
    </w:p>
    <w:p w14:paraId="11574223"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m:oMath>
        <m:r>
          <w:rPr>
            <w:rFonts w:ascii="Cambria Math" w:eastAsia="MS Mincho" w:hAnsi="Cambria Math"/>
            <w:lang w:val="en-GB"/>
          </w:rPr>
          <m:t>x</m:t>
        </m:r>
        <m:r>
          <m:rPr>
            <m:sty m:val="p"/>
          </m:rPr>
          <w:rPr>
            <w:rFonts w:ascii="Cambria Math" w:eastAsia="MS Mincho" w:hAnsi="Cambria Math"/>
            <w:lang w:val="en-GB"/>
          </w:rPr>
          <m:t>=1⟹</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l</m:t>
            </m:r>
          </m:sub>
        </m:sSub>
        <m:r>
          <m:rPr>
            <m:sty m:val="p"/>
          </m:rP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r</m:t>
            </m:r>
          </m:sub>
        </m:sSub>
        <m:r>
          <m:rPr>
            <m:sty m:val="p"/>
          </m:rPr>
          <w:rPr>
            <w:rFonts w:ascii="Cambria Math" w:eastAsia="MS Mincho" w:hAnsi="Cambria Math"/>
            <w:lang w:val="en-GB"/>
          </w:rPr>
          <m:t>=0.5∧</m:t>
        </m:r>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c</m:t>
            </m:r>
          </m:sub>
        </m:sSub>
        <m:r>
          <m:rPr>
            <m:sty m:val="p"/>
          </m:rPr>
          <w:rPr>
            <w:rFonts w:ascii="Cambria Math" w:eastAsia="MS Mincho" w:hAnsi="Cambria Math"/>
            <w:lang w:val="en-GB"/>
          </w:rPr>
          <m:t>=0</m:t>
        </m:r>
      </m:oMath>
    </w:p>
    <w:p w14:paraId="5B90FE9F" w14:textId="77777777" w:rsidR="004E1E10" w:rsidRPr="00EC5628" w:rsidRDefault="004E1E10" w:rsidP="004E1E10">
      <w:pPr>
        <w:pStyle w:val="Heading4"/>
        <w:rPr>
          <w:rFonts w:eastAsia="SimSun"/>
          <w:lang w:val="en-GB" w:eastAsia="zh-CN" w:bidi="ar-EG"/>
        </w:rPr>
      </w:pPr>
      <w:r w:rsidRPr="00EC5628">
        <w:rPr>
          <w:rFonts w:eastAsia="SimSun"/>
          <w:lang w:eastAsia="zh-CN" w:bidi="ar-EG"/>
        </w:rPr>
        <w:t>2.7.3.7</w:t>
      </w:r>
      <w:r w:rsidRPr="00EC5628">
        <w:rPr>
          <w:rFonts w:eastAsia="SimSun"/>
          <w:rtl/>
          <w:lang w:eastAsia="zh-CN" w:bidi="ar-EG"/>
        </w:rPr>
        <w:tab/>
      </w:r>
      <w:r w:rsidRPr="00EC5628">
        <w:rPr>
          <w:rFonts w:eastAsia="SimSun" w:hint="cs"/>
          <w:rtl/>
          <w:lang w:val="en-GB" w:eastAsia="zh-CN" w:bidi="ar-EG"/>
        </w:rPr>
        <w:t>حساب المواضع</w:t>
      </w:r>
    </w:p>
    <w:p w14:paraId="648505A8" w14:textId="77777777" w:rsidR="004E1E10" w:rsidRPr="00EC5628" w:rsidRDefault="004E1E10" w:rsidP="004E1E10">
      <w:pPr>
        <w:rPr>
          <w:rFonts w:eastAsia="SimSun"/>
          <w:lang w:eastAsia="zh-CN" w:bidi="ar-EG"/>
        </w:rPr>
      </w:pPr>
      <w:r w:rsidRPr="00EC5628">
        <w:rPr>
          <w:rFonts w:eastAsia="SimSun" w:hint="cs"/>
          <w:rtl/>
          <w:lang w:eastAsia="zh-CN" w:bidi="ar-EG"/>
        </w:rPr>
        <w:t xml:space="preserve">تعتمد المواضع الناتجة على العَلَم الديكارتي </w:t>
      </w:r>
      <w:r w:rsidRPr="00EC5628">
        <w:rPr>
          <w:rFonts w:ascii="Courier New" w:eastAsia="MS Mincho" w:hAnsi="Courier New"/>
          <w:lang w:val="en-GB"/>
        </w:rPr>
        <w:t>cartesian</w:t>
      </w:r>
      <w:r w:rsidRPr="00EC5628">
        <w:rPr>
          <w:rFonts w:eastAsia="SimSun" w:hint="cs"/>
          <w:rtl/>
          <w:lang w:eastAsia="zh-CN" w:bidi="ar-EG"/>
        </w:rPr>
        <w:t xml:space="preserve"> في نسق الفدرة. ويصدر تحذير في حالة ضبط </w:t>
      </w:r>
      <w:r w:rsidRPr="00EC5628">
        <w:rPr>
          <w:rFonts w:ascii="Courier New" w:eastAsia="MS Mincho" w:hAnsi="Courier New"/>
          <w:lang w:val="en-GB"/>
        </w:rPr>
        <w:t>azimuthRange</w:t>
      </w:r>
      <w:r w:rsidRPr="00EC5628">
        <w:rPr>
          <w:rFonts w:eastAsia="SimSun" w:hint="cs"/>
          <w:rtl/>
          <w:lang w:eastAsia="zh-CN" w:bidi="ar-EG"/>
        </w:rPr>
        <w:t xml:space="preserve"> و</w:t>
      </w:r>
      <w:r w:rsidRPr="00EC5628">
        <w:rPr>
          <w:rFonts w:ascii="Courier New" w:eastAsia="MS Mincho" w:hAnsi="Courier New"/>
          <w:lang w:val="en-GB"/>
        </w:rPr>
        <w:t>cartesian</w:t>
      </w:r>
      <w:r w:rsidRPr="00EC5628">
        <w:rPr>
          <w:rFonts w:eastAsia="SimSun" w:hint="cs"/>
          <w:rtl/>
          <w:lang w:eastAsia="zh-CN" w:bidi="ar-EG"/>
        </w:rPr>
        <w:t xml:space="preserve">، أو إذا ضُبط </w:t>
      </w:r>
      <w:r w:rsidRPr="00EC5628">
        <w:rPr>
          <w:rFonts w:ascii="Courier New" w:eastAsia="MS Mincho" w:hAnsi="Courier New"/>
          <w:lang w:val="en-GB"/>
        </w:rPr>
        <w:t>positionRange</w:t>
      </w:r>
      <w:r w:rsidRPr="00EC5628">
        <w:rPr>
          <w:rFonts w:eastAsia="SimSun" w:hint="cs"/>
          <w:rtl/>
          <w:lang w:eastAsia="zh-CN" w:bidi="ar-EG"/>
        </w:rPr>
        <w:t xml:space="preserve"> ولم يُضبط </w:t>
      </w:r>
      <w:r w:rsidRPr="00EC5628">
        <w:rPr>
          <w:rFonts w:ascii="Courier New" w:eastAsia="MS Mincho" w:hAnsi="Courier New"/>
          <w:lang w:val="en-GB"/>
        </w:rPr>
        <w:t>cartesian</w:t>
      </w:r>
      <w:r w:rsidRPr="00EC5628">
        <w:rPr>
          <w:rFonts w:eastAsia="SimSun" w:hint="cs"/>
          <w:rtl/>
          <w:lang w:eastAsia="zh-CN" w:bidi="ar-EG"/>
        </w:rPr>
        <w:t>.</w:t>
      </w:r>
    </w:p>
    <w:p w14:paraId="5E36ED73" w14:textId="77777777" w:rsidR="004E1E10" w:rsidRPr="00EC5628" w:rsidRDefault="004E1E10" w:rsidP="004E1E10">
      <w:pPr>
        <w:pStyle w:val="Heading5"/>
        <w:rPr>
          <w:rFonts w:eastAsia="SimSun"/>
          <w:lang w:val="en-GB" w:eastAsia="zh-CN" w:bidi="ar-EG"/>
        </w:rPr>
      </w:pPr>
      <w:r w:rsidRPr="00DC3F74">
        <w:rPr>
          <w:rFonts w:eastAsia="SimSun"/>
          <w:lang w:eastAsia="zh-CN" w:bidi="ar-EG"/>
        </w:rPr>
        <w:t>1.2.7.3.7</w:t>
      </w:r>
      <w:r w:rsidRPr="00DC3F74">
        <w:rPr>
          <w:rFonts w:eastAsia="SimSun"/>
          <w:rtl/>
          <w:lang w:eastAsia="zh-CN" w:bidi="ar-EG"/>
        </w:rPr>
        <w:tab/>
      </w:r>
      <w:r w:rsidRPr="00DC3F74">
        <w:rPr>
          <w:rFonts w:eastAsia="SimSun" w:hint="cs"/>
          <w:rtl/>
          <w:lang w:val="en-GB" w:eastAsia="zh-CN" w:bidi="ar-EG"/>
        </w:rPr>
        <w:t xml:space="preserve">السلوك عندما يكون </w:t>
      </w:r>
      <w:r w:rsidRPr="00DC3F74">
        <w:rPr>
          <w:rFonts w:ascii="Courier New" w:eastAsia="MS Mincho" w:hAnsi="Courier New"/>
          <w:lang w:val="en-GB"/>
        </w:rPr>
        <w:t>cartesian == true</w:t>
      </w:r>
    </w:p>
    <w:p w14:paraId="7C40326F" w14:textId="77777777" w:rsidR="004E1E10" w:rsidRPr="00EC5628" w:rsidRDefault="004E1E10" w:rsidP="004E1E10">
      <w:pPr>
        <w:rPr>
          <w:rFonts w:eastAsia="SimSun"/>
          <w:rtl/>
          <w:lang w:eastAsia="zh-CN"/>
        </w:rPr>
      </w:pPr>
      <w:r w:rsidRPr="00EC5628">
        <w:rPr>
          <w:rFonts w:eastAsia="SimSun" w:hint="cs"/>
          <w:rtl/>
          <w:lang w:eastAsia="zh-CN" w:bidi="ar-EG"/>
        </w:rPr>
        <w:t xml:space="preserve">بالنسبة للقيمة </w:t>
      </w:r>
      <m:oMath>
        <m:r>
          <m:rPr>
            <m:sty m:val="b"/>
          </m:rPr>
          <w:rPr>
            <w:rFonts w:ascii="Cambria Math" w:eastAsia="MS Mincho" w:hAnsi="Cambria Math"/>
            <w:lang w:val="en-GB"/>
          </w:rPr>
          <m:t>p</m:t>
        </m:r>
      </m:oMath>
      <w:r w:rsidRPr="00EC5628">
        <w:rPr>
          <w:rFonts w:eastAsia="SimSun" w:hint="cs"/>
          <w:rtl/>
          <w:lang w:eastAsia="zh-CN" w:bidi="ar-EG"/>
        </w:rPr>
        <w:t xml:space="preserve"> لموضع </w:t>
      </w:r>
      <w:r w:rsidRPr="00EC5628">
        <w:rPr>
          <w:rFonts w:ascii="Courier New" w:eastAsia="MS Mincho" w:hAnsi="Courier New"/>
          <w:lang w:val="en-GB"/>
        </w:rPr>
        <w:t>position</w:t>
      </w:r>
      <w:r w:rsidRPr="00EC5628">
        <w:rPr>
          <w:rFonts w:ascii="Courier New" w:eastAsia="MS Mincho" w:hAnsi="Courier New" w:hint="cs"/>
          <w:rtl/>
          <w:lang w:val="en-GB"/>
        </w:rPr>
        <w:t xml:space="preserve"> معين وقيمة </w:t>
      </w:r>
      <m:oMath>
        <m:r>
          <w:rPr>
            <w:rFonts w:ascii="Cambria Math" w:eastAsia="MS Mincho" w:hAnsi="Cambria Math"/>
            <w:lang w:val="en-GB"/>
          </w:rPr>
          <m:t>x</m:t>
        </m:r>
      </m:oMath>
      <w:r w:rsidRPr="00EC5628">
        <w:rPr>
          <w:rFonts w:ascii="Courier New" w:eastAsia="MS Mincho" w:hAnsi="Courier New" w:hint="cs"/>
          <w:rtl/>
          <w:lang w:val="en-GB"/>
        </w:rPr>
        <w:t xml:space="preserve"> لدالة </w:t>
      </w:r>
      <w:r w:rsidRPr="00EC5628">
        <w:rPr>
          <w:rFonts w:ascii="Courier New" w:eastAsia="MS Mincho" w:hAnsi="Courier New"/>
          <w:lang w:val="en-GB"/>
        </w:rPr>
        <w:t>objectDivergence.positionRange</w:t>
      </w:r>
      <w:r w:rsidRPr="00EC5628">
        <w:rPr>
          <w:rFonts w:ascii="Courier New" w:eastAsia="MS Mincho" w:hAnsi="Courier New" w:hint="cs"/>
          <w:rtl/>
          <w:lang w:val="en-GB"/>
        </w:rPr>
        <w:t xml:space="preserve">، ينتقل موضع المركز ببساطة يميناً ويساراً بمقدار </w:t>
      </w:r>
      <m:oMath>
        <m:r>
          <w:rPr>
            <w:rFonts w:ascii="Cambria Math" w:eastAsia="MS Mincho" w:hAnsi="Cambria Math"/>
            <w:lang w:val="en-GB"/>
          </w:rPr>
          <m:t>x</m:t>
        </m:r>
      </m:oMath>
      <w:r w:rsidRPr="00EC5628">
        <w:rPr>
          <w:rFonts w:ascii="Courier New" w:eastAsia="MS Mincho" w:hAnsi="Courier New" w:hint="cs"/>
          <w:rtl/>
          <w:lang w:val="en-GB"/>
        </w:rPr>
        <w:t xml:space="preserve"> على طول المحور </w:t>
      </w:r>
      <m:oMath>
        <m:r>
          <w:rPr>
            <w:rFonts w:ascii="Cambria Math" w:eastAsia="MS Mincho" w:hAnsi="Cambria Math"/>
            <w:lang w:val="en-GB"/>
          </w:rPr>
          <m:t>x</m:t>
        </m:r>
      </m:oMath>
      <w:r w:rsidRPr="00EC5628">
        <w:rPr>
          <w:rFonts w:ascii="Courier New" w:eastAsia="MS Mincho" w:hAnsi="Courier New" w:hint="cs"/>
          <w:rtl/>
          <w:lang w:val="en-GB"/>
        </w:rPr>
        <w:t xml:space="preserve">، ويتم بتره في النطاق </w:t>
      </w:r>
      <m:oMath>
        <m:r>
          <w:rPr>
            <w:rFonts w:ascii="Cambria Math" w:eastAsia="MS Mincho" w:hAnsi="Cambria Math"/>
            <w:lang w:val="en-GB"/>
          </w:rPr>
          <m:t>[-1,1]</m:t>
        </m:r>
      </m:oMath>
      <w:r w:rsidRPr="00EC5628">
        <w:rPr>
          <w:rFonts w:ascii="Courier New" w:eastAsia="MS Mincho" w:hAnsi="Courier New" w:hint="cs"/>
          <w:rtl/>
          <w:lang w:val="en-GB"/>
        </w:rPr>
        <w:t>:</w:t>
      </w:r>
    </w:p>
    <w:p w14:paraId="45DBCE7A" w14:textId="77777777" w:rsidR="004E1E10" w:rsidRPr="00EC5628" w:rsidRDefault="00611A5A" w:rsidP="004E1E10">
      <w:pPr>
        <w:spacing w:before="100" w:beforeAutospacing="1" w:after="100" w:afterAutospacing="1" w:line="240" w:lineRule="auto"/>
        <w:jc w:val="center"/>
        <w:rPr>
          <w:rFonts w:eastAsia="SimSun"/>
          <w:lang w:val="en-GB" w:eastAsia="zh-CN" w:bidi="ar-EG"/>
        </w:rPr>
      </w:pPr>
      <m:oMathPara>
        <m:oMath>
          <m:m>
            <m:mPr>
              <m:plcHide m:val="1"/>
              <m:mcs>
                <m:mc>
                  <m:mcPr>
                    <m:count m:val="1"/>
                    <m:mcJc m:val="right"/>
                  </m:mcPr>
                </m:mc>
                <m:mc>
                  <m:mcPr>
                    <m:count m:val="1"/>
                    <m:mcJc m:val="left"/>
                  </m:mcPr>
                </m:mc>
              </m:mcs>
              <m:ctrlPr>
                <w:rPr>
                  <w:rFonts w:ascii="Cambria Math" w:eastAsia="SimSun" w:hAnsi="Cambria Math"/>
                  <w:lang w:val="en-GB" w:eastAsia="zh-CN" w:bidi="ar-EG"/>
                </w:rPr>
              </m:ctrlPr>
            </m:mPr>
            <m:mr>
              <m:e>
                <m:sSub>
                  <m:sSubPr>
                    <m:ctrlPr>
                      <w:rPr>
                        <w:rFonts w:ascii="Cambria Math" w:eastAsia="SimSun" w:hAnsi="Cambria Math"/>
                        <w:lang w:val="en-GB" w:eastAsia="zh-CN" w:bidi="ar-EG"/>
                      </w:rPr>
                    </m:ctrlPr>
                  </m:sSubPr>
                  <m:e>
                    <m:r>
                      <m:rPr>
                        <m:sty m:val="b"/>
                      </m:rPr>
                      <w:rPr>
                        <w:rFonts w:ascii="Cambria Math" w:eastAsia="SimSun" w:hAnsi="Cambria Math"/>
                        <w:lang w:val="en-GB" w:eastAsia="zh-CN" w:bidi="ar-EG"/>
                      </w:rPr>
                      <m:t>p</m:t>
                    </m:r>
                  </m:e>
                  <m:sub>
                    <m:r>
                      <w:rPr>
                        <w:rFonts w:ascii="Cambria Math" w:eastAsia="SimSun" w:hAnsi="Cambria Math"/>
                        <w:lang w:val="en-GB" w:eastAsia="zh-CN" w:bidi="ar-EG"/>
                      </w:rPr>
                      <m:t>c</m:t>
                    </m:r>
                  </m:sub>
                </m:sSub>
              </m:e>
              <m:e>
                <m:r>
                  <w:rPr>
                    <w:rFonts w:ascii="Cambria Math" w:eastAsia="SimSun" w:hAnsi="Cambria Math"/>
                    <w:lang w:val="en-GB" w:eastAsia="zh-CN" w:bidi="ar-EG"/>
                  </w:rPr>
                  <m:t>=</m:t>
                </m:r>
                <m:r>
                  <m:rPr>
                    <m:scr m:val="monospace"/>
                    <m:sty m:val="p"/>
                  </m:rPr>
                  <w:rPr>
                    <w:rFonts w:ascii="Cambria Math" w:eastAsia="SimSun" w:hAnsi="Cambria Math"/>
                    <w:lang w:val="en-GB" w:eastAsia="zh-CN" w:bidi="ar-EG"/>
                  </w:rPr>
                  <m:t>clip</m:t>
                </m:r>
                <m:r>
                  <w:rPr>
                    <w:rFonts w:ascii="Cambria Math" w:eastAsia="SimSun" w:hAnsi="Cambria Math"/>
                    <w:lang w:val="en-GB" w:eastAsia="zh-CN" w:bidi="ar-EG"/>
                  </w:rPr>
                  <m:t>(</m:t>
                </m:r>
                <m:r>
                  <m:rPr>
                    <m:sty m:val="b"/>
                  </m:rPr>
                  <w:rPr>
                    <w:rFonts w:ascii="Cambria Math" w:eastAsia="SimSun" w:hAnsi="Cambria Math"/>
                    <w:lang w:val="en-GB" w:eastAsia="zh-CN" w:bidi="ar-EG"/>
                  </w:rPr>
                  <m:t>p</m:t>
                </m:r>
                <m:r>
                  <w:rPr>
                    <w:rFonts w:ascii="Cambria Math" w:eastAsia="SimSun" w:hAnsi="Cambria Math"/>
                    <w:lang w:val="en-GB" w:eastAsia="zh-CN" w:bidi="ar-EG"/>
                  </w:rPr>
                  <m:t>,-1,1)</m:t>
                </m:r>
              </m:e>
            </m:mr>
            <m:mr>
              <m:e>
                <m:sSub>
                  <m:sSubPr>
                    <m:ctrlPr>
                      <w:rPr>
                        <w:rFonts w:ascii="Cambria Math" w:eastAsia="SimSun" w:hAnsi="Cambria Math"/>
                        <w:lang w:val="en-GB" w:eastAsia="zh-CN" w:bidi="ar-EG"/>
                      </w:rPr>
                    </m:ctrlPr>
                  </m:sSubPr>
                  <m:e>
                    <m:r>
                      <m:rPr>
                        <m:sty m:val="b"/>
                      </m:rPr>
                      <w:rPr>
                        <w:rFonts w:ascii="Cambria Math" w:eastAsia="SimSun" w:hAnsi="Cambria Math"/>
                        <w:lang w:val="en-GB" w:eastAsia="zh-CN" w:bidi="ar-EG"/>
                      </w:rPr>
                      <m:t>p</m:t>
                    </m:r>
                  </m:e>
                  <m:sub>
                    <m:r>
                      <w:rPr>
                        <w:rFonts w:ascii="Cambria Math" w:eastAsia="SimSun" w:hAnsi="Cambria Math"/>
                        <w:lang w:val="en-GB" w:eastAsia="zh-CN" w:bidi="ar-EG"/>
                      </w:rPr>
                      <m:t>l</m:t>
                    </m:r>
                  </m:sub>
                </m:sSub>
              </m:e>
              <m:e>
                <m:r>
                  <w:rPr>
                    <w:rFonts w:ascii="Cambria Math" w:eastAsia="SimSun" w:hAnsi="Cambria Math"/>
                    <w:lang w:val="en-GB" w:eastAsia="zh-CN" w:bidi="ar-EG"/>
                  </w:rPr>
                  <m:t>=</m:t>
                </m:r>
                <m:r>
                  <m:rPr>
                    <m:scr m:val="monospace"/>
                    <m:sty m:val="p"/>
                  </m:rPr>
                  <w:rPr>
                    <w:rFonts w:ascii="Cambria Math" w:eastAsia="SimSun" w:hAnsi="Cambria Math"/>
                    <w:lang w:val="en-GB" w:eastAsia="zh-CN" w:bidi="ar-EG"/>
                  </w:rPr>
                  <m:t>clip</m:t>
                </m:r>
                <m:r>
                  <w:rPr>
                    <w:rFonts w:ascii="Cambria Math" w:eastAsia="SimSun" w:hAnsi="Cambria Math"/>
                    <w:lang w:val="en-GB" w:eastAsia="zh-CN" w:bidi="ar-EG"/>
                  </w:rPr>
                  <m:t>(</m:t>
                </m:r>
                <m:r>
                  <m:rPr>
                    <m:sty m:val="b"/>
                  </m:rPr>
                  <w:rPr>
                    <w:rFonts w:ascii="Cambria Math" w:eastAsia="SimSun" w:hAnsi="Cambria Math"/>
                    <w:lang w:val="en-GB" w:eastAsia="zh-CN" w:bidi="ar-EG"/>
                  </w:rPr>
                  <m:t>p</m:t>
                </m:r>
                <m:r>
                  <w:rPr>
                    <w:rFonts w:ascii="Cambria Math" w:eastAsia="SimSun" w:hAnsi="Cambria Math"/>
                    <w:lang w:val="en-GB" w:eastAsia="zh-CN" w:bidi="ar-EG"/>
                  </w:rPr>
                  <m:t>-{x,0,0},-1,1)</m:t>
                </m:r>
              </m:e>
            </m:mr>
            <m:mr>
              <m:e>
                <m:sSub>
                  <m:sSubPr>
                    <m:ctrlPr>
                      <w:rPr>
                        <w:rFonts w:ascii="Cambria Math" w:eastAsia="SimSun" w:hAnsi="Cambria Math"/>
                        <w:lang w:val="en-GB" w:eastAsia="zh-CN" w:bidi="ar-EG"/>
                      </w:rPr>
                    </m:ctrlPr>
                  </m:sSubPr>
                  <m:e>
                    <m:r>
                      <m:rPr>
                        <m:sty m:val="b"/>
                      </m:rPr>
                      <w:rPr>
                        <w:rFonts w:ascii="Cambria Math" w:eastAsia="SimSun" w:hAnsi="Cambria Math"/>
                        <w:lang w:val="en-GB" w:eastAsia="zh-CN" w:bidi="ar-EG"/>
                      </w:rPr>
                      <m:t>p</m:t>
                    </m:r>
                  </m:e>
                  <m:sub>
                    <m:r>
                      <w:rPr>
                        <w:rFonts w:ascii="Cambria Math" w:eastAsia="SimSun" w:hAnsi="Cambria Math"/>
                        <w:lang w:val="en-GB" w:eastAsia="zh-CN" w:bidi="ar-EG"/>
                      </w:rPr>
                      <m:t>r</m:t>
                    </m:r>
                  </m:sub>
                </m:sSub>
              </m:e>
              <m:e>
                <m:r>
                  <w:rPr>
                    <w:rFonts w:ascii="Cambria Math" w:eastAsia="SimSun" w:hAnsi="Cambria Math"/>
                    <w:lang w:val="en-GB" w:eastAsia="zh-CN" w:bidi="ar-EG"/>
                  </w:rPr>
                  <m:t>=</m:t>
                </m:r>
                <m:r>
                  <m:rPr>
                    <m:scr m:val="monospace"/>
                    <m:sty m:val="p"/>
                  </m:rPr>
                  <w:rPr>
                    <w:rFonts w:ascii="Cambria Math" w:eastAsia="SimSun" w:hAnsi="Cambria Math"/>
                    <w:lang w:val="en-GB" w:eastAsia="zh-CN" w:bidi="ar-EG"/>
                  </w:rPr>
                  <m:t>clip</m:t>
                </m:r>
                <m:r>
                  <w:rPr>
                    <w:rFonts w:ascii="Cambria Math" w:eastAsia="SimSun" w:hAnsi="Cambria Math"/>
                    <w:lang w:val="en-GB" w:eastAsia="zh-CN" w:bidi="ar-EG"/>
                  </w:rPr>
                  <m:t>(</m:t>
                </m:r>
                <m:r>
                  <m:rPr>
                    <m:sty m:val="b"/>
                  </m:rPr>
                  <w:rPr>
                    <w:rFonts w:ascii="Cambria Math" w:eastAsia="SimSun" w:hAnsi="Cambria Math"/>
                    <w:lang w:val="en-GB" w:eastAsia="zh-CN" w:bidi="ar-EG"/>
                  </w:rPr>
                  <m:t>p</m:t>
                </m:r>
                <m:r>
                  <w:rPr>
                    <w:rFonts w:ascii="Cambria Math" w:eastAsia="SimSun" w:hAnsi="Cambria Math"/>
                    <w:lang w:val="en-GB" w:eastAsia="zh-CN" w:bidi="ar-EG"/>
                  </w:rPr>
                  <m:t>+{x,0,0},-1,1)</m:t>
                </m:r>
              </m:e>
            </m:mr>
          </m:m>
        </m:oMath>
      </m:oMathPara>
    </w:p>
    <w:p w14:paraId="1C8CE56E" w14:textId="77777777" w:rsidR="004E1E10" w:rsidRPr="00EC5628" w:rsidRDefault="004E1E10" w:rsidP="004E1E10">
      <w:pPr>
        <w:rPr>
          <w:rFonts w:eastAsia="SimSun"/>
          <w:rtl/>
          <w:lang w:val="en-GB" w:eastAsia="zh-CN" w:bidi="ar-EG"/>
        </w:rPr>
      </w:pPr>
      <w:r w:rsidRPr="00EC5628">
        <w:rPr>
          <w:rFonts w:eastAsia="SimSun" w:hint="cs"/>
          <w:rtl/>
          <w:lang w:eastAsia="zh-CN" w:bidi="ar-EG"/>
        </w:rPr>
        <w:t xml:space="preserve">ويُعرف البتر </w:t>
      </w:r>
      <m:oMath>
        <m:r>
          <m:rPr>
            <m:scr m:val="monospace"/>
            <m:sty m:val="p"/>
          </m:rPr>
          <w:rPr>
            <w:rFonts w:ascii="Cambria Math" w:eastAsia="Calibri" w:hAnsi="Cambria Math"/>
            <w:szCs w:val="24"/>
          </w:rPr>
          <m:t>clip</m:t>
        </m:r>
      </m:oMath>
      <w:r w:rsidRPr="00EC5628">
        <w:rPr>
          <w:rFonts w:eastAsia="SimSun" w:hint="cs"/>
          <w:rtl/>
          <w:lang w:eastAsia="zh-CN" w:bidi="ar-EG"/>
        </w:rPr>
        <w:t xml:space="preserve"> في الفقرة </w:t>
      </w:r>
      <w:r w:rsidRPr="00EC5628">
        <w:rPr>
          <w:rFonts w:eastAsia="SimSun"/>
          <w:lang w:val="en-GB" w:eastAsia="zh-CN" w:bidi="ar-EG"/>
        </w:rPr>
        <w:t>2.3.7</w:t>
      </w:r>
      <w:r w:rsidRPr="00EC5628">
        <w:rPr>
          <w:rFonts w:eastAsia="SimSun" w:hint="cs"/>
          <w:rtl/>
          <w:lang w:val="en-GB" w:eastAsia="zh-CN" w:bidi="ar-EG"/>
        </w:rPr>
        <w:t>.</w:t>
      </w:r>
    </w:p>
    <w:p w14:paraId="644A6EE5" w14:textId="77777777" w:rsidR="004E1E10" w:rsidRPr="00EC5628" w:rsidRDefault="004E1E10" w:rsidP="004E1E10">
      <w:pPr>
        <w:pStyle w:val="Heading5"/>
        <w:rPr>
          <w:rFonts w:eastAsia="SimSun"/>
          <w:lang w:val="en-GB" w:eastAsia="zh-CN" w:bidi="ar-EG"/>
        </w:rPr>
      </w:pPr>
      <w:r w:rsidRPr="00EC5628">
        <w:rPr>
          <w:rFonts w:eastAsia="SimSun"/>
          <w:lang w:eastAsia="zh-CN" w:bidi="ar-EG"/>
        </w:rPr>
        <w:t>2.2.7.3.7</w:t>
      </w:r>
      <w:r w:rsidRPr="00EC5628">
        <w:rPr>
          <w:rFonts w:eastAsia="SimSun"/>
          <w:rtl/>
          <w:lang w:eastAsia="zh-CN" w:bidi="ar-EG"/>
        </w:rPr>
        <w:tab/>
      </w:r>
      <w:r w:rsidRPr="00EC5628">
        <w:rPr>
          <w:rFonts w:eastAsia="SimSun" w:hint="cs"/>
          <w:rtl/>
          <w:lang w:val="en-GB" w:eastAsia="zh-CN" w:bidi="ar-EG"/>
        </w:rPr>
        <w:t xml:space="preserve">السلوك عندما يكون </w:t>
      </w:r>
      <w:r w:rsidRPr="00EC5628">
        <w:rPr>
          <w:rFonts w:ascii="Courier New" w:eastAsia="MS Mincho" w:hAnsi="Courier New"/>
          <w:lang w:val="en-GB"/>
        </w:rPr>
        <w:t>cartesian == false</w:t>
      </w:r>
    </w:p>
    <w:p w14:paraId="168D4167" w14:textId="77777777" w:rsidR="004E1E10" w:rsidRPr="00EC5628" w:rsidRDefault="004E1E10" w:rsidP="004E1E10">
      <w:pPr>
        <w:rPr>
          <w:rFonts w:eastAsia="SimSun"/>
          <w:lang w:eastAsia="zh-CN" w:bidi="ar-EG"/>
        </w:rPr>
      </w:pPr>
      <w:r w:rsidRPr="00EC5628">
        <w:rPr>
          <w:rFonts w:eastAsia="SimSun" w:hint="cs"/>
          <w:rtl/>
          <w:lang w:eastAsia="zh-CN" w:bidi="ar-EG"/>
        </w:rPr>
        <w:t xml:space="preserve">يتم حساب المواضع لقيمة </w:t>
      </w:r>
      <m:oMath>
        <m:r>
          <w:rPr>
            <w:rFonts w:ascii="Cambria Math" w:eastAsia="Calibri" w:hAnsi="Cambria Math"/>
            <w:szCs w:val="24"/>
          </w:rPr>
          <m:t>a</m:t>
        </m:r>
      </m:oMath>
      <w:r w:rsidRPr="00EC5628">
        <w:rPr>
          <w:rFonts w:eastAsia="SimSun" w:hint="cs"/>
          <w:szCs w:val="24"/>
          <w:rtl/>
        </w:rPr>
        <w:t xml:space="preserve"> </w:t>
      </w:r>
      <w:r w:rsidRPr="00EC5628">
        <w:rPr>
          <w:rFonts w:eastAsia="SimSun" w:hint="cs"/>
          <w:rtl/>
          <w:lang w:eastAsia="zh-CN" w:bidi="ar-EG"/>
        </w:rPr>
        <w:t>معينة لدالة</w:t>
      </w:r>
      <w:r w:rsidRPr="00EC5628">
        <w:rPr>
          <w:rFonts w:eastAsia="SimSun" w:hint="cs"/>
          <w:szCs w:val="24"/>
          <w:rtl/>
        </w:rPr>
        <w:t xml:space="preserve"> </w:t>
      </w:r>
      <w:r w:rsidRPr="00EC5628">
        <w:rPr>
          <w:rFonts w:ascii="Courier New" w:eastAsia="Calibri" w:hAnsi="Courier New"/>
          <w:szCs w:val="24"/>
        </w:rPr>
        <w:t>objectDivergence.azimuthRange</w:t>
      </w:r>
      <w:r w:rsidRPr="00EC5628">
        <w:rPr>
          <w:rFonts w:eastAsia="SimSun" w:hint="cs"/>
          <w:rtl/>
          <w:lang w:eastAsia="zh-CN" w:bidi="ar-EG"/>
        </w:rPr>
        <w:t xml:space="preserve"> بحيث يكون المصدران الأيمن والأيسر من منظور المستمع على بُعد </w:t>
      </w:r>
      <m:oMath>
        <m:r>
          <w:rPr>
            <w:rFonts w:ascii="Cambria Math" w:eastAsia="Calibri" w:hAnsi="Cambria Math"/>
            <w:szCs w:val="24"/>
          </w:rPr>
          <m:t>a</m:t>
        </m:r>
      </m:oMath>
      <w:r w:rsidRPr="00EC5628">
        <w:rPr>
          <w:rFonts w:eastAsia="SimSun" w:hint="cs"/>
          <w:rtl/>
          <w:lang w:eastAsia="zh-CN" w:bidi="ar-EG"/>
        </w:rPr>
        <w:t xml:space="preserve"> درجات إلى يسار ويمين المركز، وتكون جميع المصادر الثلاثة في خط مستقيم.</w:t>
      </w:r>
    </w:p>
    <w:p w14:paraId="4412C9B6" w14:textId="77777777" w:rsidR="004E1E10" w:rsidRPr="00381AF9" w:rsidRDefault="004E1E10" w:rsidP="004E1E10">
      <w:pPr>
        <w:rPr>
          <w:rFonts w:eastAsia="SimSun"/>
          <w:spacing w:val="-4"/>
          <w:lang w:eastAsia="zh-CN" w:bidi="ar-EG"/>
        </w:rPr>
      </w:pPr>
      <w:r w:rsidRPr="00381AF9">
        <w:rPr>
          <w:rFonts w:eastAsia="SimSun" w:hint="cs"/>
          <w:spacing w:val="-4"/>
          <w:rtl/>
          <w:lang w:eastAsia="zh-CN" w:bidi="ar-EG"/>
        </w:rPr>
        <w:t xml:space="preserve">ويتحقق ذلك عن طريق تحديد ثلاثة مواضع متمركزة حول المحور </w:t>
      </w:r>
      <m:oMath>
        <m:r>
          <w:rPr>
            <w:rFonts w:ascii="Cambria Math" w:eastAsia="MS Mincho" w:hAnsi="Cambria Math"/>
            <w:spacing w:val="-4"/>
            <w:lang w:val="en-GB"/>
          </w:rPr>
          <m:t>+y</m:t>
        </m:r>
      </m:oMath>
      <w:r w:rsidRPr="00381AF9">
        <w:rPr>
          <w:rFonts w:eastAsia="SimSun" w:hint="cs"/>
          <w:spacing w:val="-4"/>
          <w:rtl/>
          <w:lang w:eastAsia="zh-CN" w:bidi="ar-EG"/>
        </w:rPr>
        <w:t xml:space="preserve"> على مسافة </w:t>
      </w:r>
      <m:oMath>
        <m:r>
          <w:rPr>
            <w:rFonts w:ascii="Cambria Math" w:eastAsia="MS Mincho" w:hAnsi="Cambria Math"/>
            <w:spacing w:val="-4"/>
            <w:lang w:val="en-GB"/>
          </w:rPr>
          <m:t>d=∥</m:t>
        </m:r>
        <m:sSub>
          <m:sSubPr>
            <m:ctrlPr>
              <w:rPr>
                <w:rFonts w:ascii="Cambria Math" w:eastAsia="MS Mincho" w:hAnsi="Cambria Math"/>
                <w:spacing w:val="-4"/>
                <w:lang w:val="en-GB"/>
              </w:rPr>
            </m:ctrlPr>
          </m:sSubPr>
          <m:e>
            <m:r>
              <m:rPr>
                <m:sty m:val="b"/>
              </m:rPr>
              <w:rPr>
                <w:rFonts w:ascii="Cambria Math" w:eastAsia="MS Mincho" w:hAnsi="Cambria Math"/>
                <w:spacing w:val="-4"/>
                <w:lang w:val="en-GB"/>
              </w:rPr>
              <m:t>p</m:t>
            </m:r>
          </m:e>
          <m:sub>
            <m:r>
              <w:rPr>
                <w:rFonts w:ascii="Cambria Math" w:eastAsia="MS Mincho" w:hAnsi="Cambria Math"/>
                <w:spacing w:val="-4"/>
                <w:lang w:val="en-GB"/>
              </w:rPr>
              <m:t>c</m:t>
            </m:r>
          </m:sub>
        </m:sSub>
        <m:sSub>
          <m:sSubPr>
            <m:ctrlPr>
              <w:rPr>
                <w:rFonts w:ascii="Cambria Math" w:eastAsia="MS Mincho" w:hAnsi="Cambria Math"/>
                <w:spacing w:val="-4"/>
                <w:lang w:val="en-GB"/>
              </w:rPr>
            </m:ctrlPr>
          </m:sSubPr>
          <m:e>
            <m:r>
              <w:rPr>
                <w:rFonts w:ascii="Cambria Math" w:eastAsia="MS Mincho" w:hAnsi="Cambria Math"/>
                <w:spacing w:val="-4"/>
                <w:lang w:val="en-GB"/>
              </w:rPr>
              <m:t>∥</m:t>
            </m:r>
          </m:e>
          <m:sub>
            <m:r>
              <w:rPr>
                <w:rFonts w:ascii="Cambria Math" w:eastAsia="MS Mincho" w:hAnsi="Cambria Math"/>
                <w:spacing w:val="-4"/>
                <w:lang w:val="en-GB"/>
              </w:rPr>
              <m:t>2</m:t>
            </m:r>
          </m:sub>
        </m:sSub>
      </m:oMath>
      <w:r w:rsidRPr="00381AF9">
        <w:rPr>
          <w:rFonts w:eastAsia="SimSun" w:hint="cs"/>
          <w:spacing w:val="-4"/>
          <w:rtl/>
          <w:lang w:eastAsia="zh-CN" w:bidi="ar-EG"/>
        </w:rPr>
        <w:t xml:space="preserve">، حيث </w:t>
      </w:r>
      <m:oMath>
        <m:sSub>
          <m:sSubPr>
            <m:ctrlPr>
              <w:rPr>
                <w:rFonts w:ascii="Cambria Math" w:eastAsia="MS Mincho" w:hAnsi="Cambria Math"/>
                <w:spacing w:val="-4"/>
                <w:lang w:val="en-GB"/>
              </w:rPr>
            </m:ctrlPr>
          </m:sSubPr>
          <m:e>
            <m:r>
              <m:rPr>
                <m:sty m:val="b"/>
              </m:rPr>
              <w:rPr>
                <w:rFonts w:ascii="Cambria Math" w:eastAsia="MS Mincho" w:hAnsi="Cambria Math"/>
                <w:spacing w:val="-4"/>
                <w:lang w:val="en-GB"/>
              </w:rPr>
              <m:t>p</m:t>
            </m:r>
          </m:e>
          <m:sub>
            <m:r>
              <w:rPr>
                <w:rFonts w:ascii="Cambria Math" w:eastAsia="MS Mincho" w:hAnsi="Cambria Math"/>
                <w:spacing w:val="-4"/>
                <w:lang w:val="en-GB"/>
              </w:rPr>
              <m:t>c</m:t>
            </m:r>
          </m:sub>
        </m:sSub>
      </m:oMath>
      <w:r w:rsidRPr="00381AF9">
        <w:rPr>
          <w:rFonts w:eastAsia="SimSun" w:hint="cs"/>
          <w:spacing w:val="-4"/>
          <w:rtl/>
          <w:lang w:eastAsia="zh-CN" w:bidi="ar-EG"/>
        </w:rPr>
        <w:t xml:space="preserve"> هو موضع المصدر الأصلي:</w:t>
      </w:r>
    </w:p>
    <w:p w14:paraId="1FD114ED" w14:textId="77777777" w:rsidR="004E1E10" w:rsidRPr="00EC5628" w:rsidRDefault="00611A5A" w:rsidP="004E1E10">
      <w:pPr>
        <w:pStyle w:val="Equation"/>
        <w:spacing w:after="120"/>
        <w:jc w:val="center"/>
        <w:rPr>
          <w:rFonts w:eastAsia="MS Mincho"/>
          <w:lang w:val="en-GB"/>
        </w:rPr>
      </w:pPr>
      <m:oMathPara>
        <m:oMath>
          <m:sSub>
            <m:sSubPr>
              <m:ctrlPr>
                <w:rPr>
                  <w:rFonts w:ascii="Cambria Math" w:eastAsia="MS Mincho" w:hAnsi="Cambria Math"/>
                  <w:lang w:val="en-GB"/>
                </w:rPr>
              </m:ctrlPr>
            </m:sSubPr>
            <m:e>
              <m:r>
                <m:rPr>
                  <m:sty m:val="p"/>
                </m:rPr>
                <w:rPr>
                  <w:rFonts w:ascii="Cambria Math" w:eastAsia="MS Mincho" w:hAnsi="Cambria Math"/>
                  <w:lang w:val="en-GB"/>
                </w:rPr>
                <m:t>'</m:t>
              </m:r>
            </m:e>
            <m:sub>
              <m:r>
                <w:rPr>
                  <w:rFonts w:ascii="Cambria Math" w:eastAsia="MS Mincho" w:hAnsi="Cambria Math"/>
                  <w:lang w:val="en-GB"/>
                </w:rPr>
                <m:t>l</m:t>
              </m:r>
            </m:sub>
          </m:sSub>
          <m:r>
            <m:rPr>
              <m:scr m:val="monospace"/>
              <m:sty m:val="p"/>
            </m:rPr>
            <w:rPr>
              <w:rFonts w:ascii="Cambria Math" w:eastAsia="MS Mincho" w:hAnsi="Cambria Math"/>
              <w:lang w:val="en-GB"/>
            </w:rPr>
            <m:t>=cart(</m:t>
          </m:r>
          <m:r>
            <w:rPr>
              <w:rFonts w:ascii="Cambria Math" w:eastAsia="MS Mincho" w:hAnsi="Cambria Math"/>
              <w:lang w:val="en-GB"/>
            </w:rPr>
            <m:t>a</m:t>
          </m:r>
          <m:r>
            <m:rPr>
              <m:sty m:val="p"/>
            </m:rPr>
            <w:rPr>
              <w:rFonts w:ascii="Cambria Math" w:eastAsia="MS Mincho" w:hAnsi="Cambria Math"/>
              <w:lang w:val="en-GB"/>
            </w:rPr>
            <m:t>,0,</m:t>
          </m:r>
          <m:r>
            <w:rPr>
              <w:rFonts w:ascii="Cambria Math" w:eastAsia="MS Mincho" w:hAnsi="Cambria Math"/>
              <w:lang w:val="en-GB"/>
            </w:rPr>
            <m:t>d</m:t>
          </m:r>
          <m:r>
            <m:rPr>
              <m:sty m:val="p"/>
            </m:rPr>
            <w:rPr>
              <w:rFonts w:ascii="Cambria Math" w:eastAsia="MS Mincho" w:hAnsi="Cambria Math"/>
              <w:lang w:val="en-GB"/>
            </w:rPr>
            <m:t>)</m:t>
          </m:r>
        </m:oMath>
      </m:oMathPara>
    </w:p>
    <w:p w14:paraId="331C785A" w14:textId="77777777" w:rsidR="004E1E10" w:rsidRPr="00EC5628" w:rsidRDefault="004E1E10" w:rsidP="004E1E10">
      <w:pPr>
        <w:pStyle w:val="Equation"/>
        <w:spacing w:after="120"/>
        <w:jc w:val="center"/>
        <w:rPr>
          <w:rFonts w:eastAsia="Calibri"/>
        </w:rPr>
      </w:pPr>
      <m:oMathPara>
        <m:oMath>
          <m:r>
            <w:rPr>
              <w:rFonts w:ascii="Cambria Math" w:eastAsia="Calibri" w:hAnsi="Cambria Math"/>
            </w:rPr>
            <m:t>P</m:t>
          </m:r>
          <m:sSub>
            <m:sSubPr>
              <m:ctrlPr>
                <w:rPr>
                  <w:rFonts w:ascii="Cambria Math" w:eastAsia="Calibri" w:hAnsi="Cambria Math"/>
                </w:rPr>
              </m:ctrlPr>
            </m:sSubPr>
            <m:e>
              <m:r>
                <m:rPr>
                  <m:sty m:val="p"/>
                </m:rPr>
                <w:rPr>
                  <w:rFonts w:ascii="Cambria Math" w:eastAsia="Calibri" w:hAnsi="Cambria Math"/>
                </w:rPr>
                <m:t>'</m:t>
              </m:r>
            </m:e>
            <m:sub>
              <m:r>
                <w:rPr>
                  <w:rFonts w:ascii="Cambria Math" w:eastAsia="Calibri" w:hAnsi="Cambria Math"/>
                </w:rPr>
                <m:t>r</m:t>
              </m:r>
            </m:sub>
          </m:sSub>
          <m:r>
            <m:rPr>
              <m:scr m:val="monospace"/>
              <m:sty m:val="p"/>
            </m:rPr>
            <w:rPr>
              <w:rFonts w:ascii="Cambria Math" w:eastAsia="Calibri" w:hAnsi="Cambria Math"/>
            </w:rPr>
            <m:t>=cart(-</m:t>
          </m:r>
          <m:r>
            <w:rPr>
              <w:rFonts w:ascii="Cambria Math" w:eastAsia="Calibri" w:hAnsi="Cambria Math"/>
            </w:rPr>
            <m:t>a</m:t>
          </m:r>
          <m:r>
            <m:rPr>
              <m:sty m:val="p"/>
            </m:rPr>
            <w:rPr>
              <w:rFonts w:ascii="Cambria Math" w:eastAsia="Calibri" w:hAnsi="Cambria Math"/>
            </w:rPr>
            <m:t>,0,</m:t>
          </m:r>
          <m:r>
            <w:rPr>
              <w:rFonts w:ascii="Cambria Math" w:eastAsia="Calibri" w:hAnsi="Cambria Math"/>
            </w:rPr>
            <m:t>d</m:t>
          </m:r>
          <m:r>
            <m:rPr>
              <m:sty m:val="p"/>
            </m:rPr>
            <w:rPr>
              <w:rFonts w:ascii="Cambria Math" w:eastAsia="Calibri" w:hAnsi="Cambria Math"/>
            </w:rPr>
            <m:t>)</m:t>
          </m:r>
        </m:oMath>
      </m:oMathPara>
    </w:p>
    <w:p w14:paraId="6641EDA2" w14:textId="77777777" w:rsidR="004E1E10" w:rsidRPr="00EC5628" w:rsidRDefault="004E1E10" w:rsidP="00F361A0">
      <w:pPr>
        <w:pStyle w:val="Equation"/>
        <w:rPr>
          <w:rtl/>
          <w:lang w:val="en-GB" w:bidi="ar-EG"/>
        </w:rPr>
      </w:pPr>
      <m:oMathPara>
        <m:oMath>
          <m:r>
            <w:rPr>
              <w:rFonts w:ascii="Cambria Math" w:hAnsi="Cambria Math"/>
              <w:lang w:val="en-GB"/>
            </w:rPr>
            <m:t>P</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c</m:t>
              </m:r>
            </m:sub>
          </m:sSub>
          <m:r>
            <m:rPr>
              <m:scr m:val="monospace"/>
              <m:sty m:val="p"/>
            </m:rPr>
            <w:rPr>
              <w:rFonts w:ascii="Cambria Math" w:hAnsi="Cambria Math"/>
              <w:lang w:val="en-GB"/>
            </w:rPr>
            <m:t>=cart</m:t>
          </m:r>
          <m:r>
            <m:rPr>
              <m:sty m:val="p"/>
            </m:rPr>
            <w:rPr>
              <w:rFonts w:ascii="Cambria Math" w:hAnsi="Cambria Math"/>
              <w:lang w:val="en-GB"/>
            </w:rPr>
            <m:t>(0,0,</m:t>
          </m:r>
          <m:r>
            <w:rPr>
              <w:rFonts w:ascii="Cambria Math" w:hAnsi="Cambria Math"/>
              <w:lang w:val="en-GB"/>
            </w:rPr>
            <m:t>d</m:t>
          </m:r>
          <m:r>
            <m:rPr>
              <m:sty m:val="p"/>
            </m:rPr>
            <w:rPr>
              <w:rFonts w:ascii="Cambria Math" w:hAnsi="Cambria Math"/>
              <w:lang w:val="en-GB"/>
            </w:rPr>
            <m:t>)</m:t>
          </m:r>
        </m:oMath>
      </m:oMathPara>
    </w:p>
    <w:p w14:paraId="0A4650FF" w14:textId="77777777" w:rsidR="004E1E10" w:rsidRPr="00EC5628" w:rsidRDefault="004E1E10" w:rsidP="004E1E10">
      <w:pPr>
        <w:rPr>
          <w:rFonts w:eastAsia="SimSun"/>
          <w:rtl/>
          <w:lang w:eastAsia="zh-CN" w:bidi="ar-EG"/>
        </w:rPr>
      </w:pPr>
      <w:r w:rsidRPr="00EC5628">
        <w:rPr>
          <w:rFonts w:eastAsia="SimSun" w:hint="cs"/>
          <w:rtl/>
          <w:lang w:eastAsia="zh-CN" w:bidi="ar-EG"/>
        </w:rPr>
        <w:t xml:space="preserve">ثم يتم تدوير هذه المواضع حوال اتجاه المصدر الأصلي عن طريق مصفوفة التدوير </w:t>
      </w:r>
      <m:oMath>
        <m:r>
          <m:rPr>
            <m:sty m:val="b"/>
          </m:rPr>
          <w:rPr>
            <w:rFonts w:ascii="Cambria Math" w:eastAsia="MS Mincho" w:hAnsi="Cambria Math"/>
            <w:lang w:val="en-GB"/>
          </w:rPr>
          <m:t>M</m:t>
        </m:r>
      </m:oMath>
      <w:r w:rsidRPr="00EC5628">
        <w:rPr>
          <w:rFonts w:eastAsia="SimSun" w:hint="cs"/>
          <w:rtl/>
          <w:lang w:eastAsia="zh-CN" w:bidi="ar-EG"/>
        </w:rPr>
        <w:t xml:space="preserve">، التي تُعرف بحيث تتقابل </w:t>
      </w:r>
      <m:oMath>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c</m:t>
            </m:r>
          </m:sub>
        </m:sSub>
        <m:r>
          <w:rPr>
            <w:rFonts w:ascii="Cambria Math" w:eastAsia="MS Mincho" w:hAnsi="Cambria Math"/>
            <w:lang w:val="en-GB"/>
          </w:rPr>
          <m:t>'</m:t>
        </m:r>
      </m:oMath>
      <w:r w:rsidRPr="00EC5628">
        <w:rPr>
          <w:rFonts w:eastAsia="SimSun" w:hint="cs"/>
          <w:rtl/>
          <w:lang w:eastAsia="zh-CN" w:bidi="ar-EG"/>
        </w:rPr>
        <w:t xml:space="preserve"> مع موضع المصدر الأصلي </w:t>
      </w:r>
      <m:oMath>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c</m:t>
            </m:r>
          </m:sub>
        </m:sSub>
      </m:oMath>
      <w:r w:rsidRPr="00EC5628">
        <w:rPr>
          <w:rFonts w:eastAsia="SimSun" w:hint="cs"/>
          <w:rtl/>
          <w:lang w:eastAsia="zh-CN" w:bidi="ar-EG"/>
        </w:rPr>
        <w:t>:</w:t>
      </w:r>
    </w:p>
    <w:p w14:paraId="469E04C1" w14:textId="77777777" w:rsidR="004E1E10" w:rsidRPr="00EC5628" w:rsidRDefault="004E1E10" w:rsidP="00F361A0">
      <w:pPr>
        <w:pStyle w:val="Equation"/>
        <w:rPr>
          <w:rtl/>
          <w:lang w:val="en-GB" w:bidi="ar-EG"/>
        </w:rPr>
      </w:pPr>
      <m:oMathPara>
        <m:oMath>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l</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r</m:t>
              </m:r>
            </m:sub>
          </m:sSub>
          <m:r>
            <w:rPr>
              <w:rFonts w:ascii="Cambria Math" w:hAnsi="Cambria Math"/>
              <w:lang w:val="en-GB" w:bidi="ar-EG"/>
            </w:rPr>
            <m:t>,</m:t>
          </m:r>
          <m:sSub>
            <m:sSubPr>
              <m:ctrlPr>
                <w:rPr>
                  <w:rFonts w:ascii="Cambria Math" w:hAnsi="Cambria Math"/>
                  <w:lang w:val="en-GB" w:bidi="ar-EG"/>
                </w:rPr>
              </m:ctrlPr>
            </m:sSubPr>
            <m:e>
              <m:r>
                <m:rPr>
                  <m:sty m:val="b"/>
                </m:rPr>
                <w:rPr>
                  <w:rFonts w:ascii="Cambria Math" w:hAnsi="Cambria Math"/>
                  <w:lang w:val="en-GB" w:bidi="ar-EG"/>
                </w:rPr>
                <m:t>p</m:t>
              </m:r>
            </m:e>
            <m:sub>
              <m:r>
                <w:rPr>
                  <w:rFonts w:ascii="Cambria Math" w:hAnsi="Cambria Math"/>
                  <w:lang w:val="en-GB" w:bidi="ar-EG"/>
                </w:rPr>
                <m:t>c</m:t>
              </m:r>
            </m:sub>
          </m:sSub>
          <m:sSup>
            <m:sSupPr>
              <m:ctrlPr>
                <w:rPr>
                  <w:rFonts w:ascii="Cambria Math" w:hAnsi="Cambria Math"/>
                  <w:lang w:val="en-GB" w:bidi="ar-EG"/>
                </w:rPr>
              </m:ctrlPr>
            </m:sSupPr>
            <m:e>
              <m:r>
                <w:rPr>
                  <w:rFonts w:ascii="Cambria Math" w:hAnsi="Cambria Math"/>
                  <w:lang w:val="en-GB" w:bidi="ar-EG"/>
                </w:rPr>
                <m:t>]</m:t>
              </m:r>
            </m:e>
            <m:sup>
              <m:r>
                <w:rPr>
                  <w:rFonts w:ascii="Cambria Math" w:hAnsi="Cambria Math"/>
                  <w:lang w:val="en-GB" w:bidi="ar-EG"/>
                </w:rPr>
                <m:t>T</m:t>
              </m:r>
            </m:sup>
          </m:sSup>
          <m:r>
            <w:rPr>
              <w:rFonts w:ascii="Cambria Math" w:hAnsi="Cambria Math"/>
              <w:lang w:val="en-GB" w:bidi="ar-EG"/>
            </w:rPr>
            <m:t>=</m:t>
          </m:r>
          <m:r>
            <m:rPr>
              <m:sty m:val="b"/>
            </m:rPr>
            <w:rPr>
              <w:rFonts w:ascii="Cambria Math" w:hAnsi="Cambria Math"/>
              <w:lang w:val="en-GB" w:bidi="ar-EG"/>
            </w:rPr>
            <m:t>M</m:t>
          </m:r>
          <m:r>
            <w:rPr>
              <w:rFonts w:ascii="Cambria Math" w:hAnsi="Cambria Math"/>
              <w:lang w:val="en-GB" w:bidi="ar-EG"/>
            </w:rPr>
            <m:t>⋅[</m:t>
          </m:r>
          <m:r>
            <m:rPr>
              <m:sty m:val="b"/>
            </m:rPr>
            <w:rPr>
              <w:rFonts w:ascii="Cambria Math" w:hAnsi="Cambria Math"/>
              <w:lang w:val="en-GB" w:bidi="ar-EG"/>
            </w:rPr>
            <m:t>p</m:t>
          </m:r>
          <m:sSub>
            <m:sSubPr>
              <m:ctrlPr>
                <w:rPr>
                  <w:rFonts w:ascii="Cambria Math" w:hAnsi="Cambria Math"/>
                  <w:lang w:val="en-GB" w:bidi="ar-EG"/>
                </w:rPr>
              </m:ctrlPr>
            </m:sSubPr>
            <m:e>
              <m:r>
                <w:rPr>
                  <w:rFonts w:ascii="Cambria Math" w:hAnsi="Cambria Math"/>
                  <w:lang w:val="en-GB" w:bidi="ar-EG"/>
                </w:rPr>
                <m:t>'</m:t>
              </m:r>
            </m:e>
            <m:sub>
              <m:r>
                <w:rPr>
                  <w:rFonts w:ascii="Cambria Math" w:hAnsi="Cambria Math"/>
                  <w:lang w:val="en-GB" w:bidi="ar-EG"/>
                </w:rPr>
                <m:t>l</m:t>
              </m:r>
            </m:sub>
          </m:sSub>
          <m:r>
            <w:rPr>
              <w:rFonts w:ascii="Cambria Math" w:hAnsi="Cambria Math"/>
              <w:lang w:val="en-GB" w:bidi="ar-EG"/>
            </w:rPr>
            <m:t>,</m:t>
          </m:r>
          <m:r>
            <m:rPr>
              <m:sty m:val="b"/>
            </m:rPr>
            <w:rPr>
              <w:rFonts w:ascii="Cambria Math" w:hAnsi="Cambria Math"/>
              <w:lang w:val="en-GB" w:bidi="ar-EG"/>
            </w:rPr>
            <m:t>p</m:t>
          </m:r>
          <m:sSub>
            <m:sSubPr>
              <m:ctrlPr>
                <w:rPr>
                  <w:rFonts w:ascii="Cambria Math" w:hAnsi="Cambria Math"/>
                  <w:lang w:val="en-GB" w:bidi="ar-EG"/>
                </w:rPr>
              </m:ctrlPr>
            </m:sSubPr>
            <m:e>
              <m:r>
                <w:rPr>
                  <w:rFonts w:ascii="Cambria Math" w:hAnsi="Cambria Math"/>
                  <w:lang w:val="en-GB" w:bidi="ar-EG"/>
                </w:rPr>
                <m:t>'</m:t>
              </m:r>
            </m:e>
            <m:sub>
              <m:r>
                <w:rPr>
                  <w:rFonts w:ascii="Cambria Math" w:hAnsi="Cambria Math"/>
                  <w:lang w:val="en-GB" w:bidi="ar-EG"/>
                </w:rPr>
                <m:t>r</m:t>
              </m:r>
            </m:sub>
          </m:sSub>
          <m:r>
            <w:rPr>
              <w:rFonts w:ascii="Cambria Math" w:hAnsi="Cambria Math"/>
              <w:lang w:val="en-GB" w:bidi="ar-EG"/>
            </w:rPr>
            <m:t>,</m:t>
          </m:r>
          <m:r>
            <m:rPr>
              <m:sty m:val="b"/>
            </m:rPr>
            <w:rPr>
              <w:rFonts w:ascii="Cambria Math" w:hAnsi="Cambria Math"/>
              <w:lang w:val="en-GB" w:bidi="ar-EG"/>
            </w:rPr>
            <m:t>p</m:t>
          </m:r>
          <m:sSub>
            <m:sSubPr>
              <m:ctrlPr>
                <w:rPr>
                  <w:rFonts w:ascii="Cambria Math" w:hAnsi="Cambria Math"/>
                  <w:lang w:val="en-GB" w:bidi="ar-EG"/>
                </w:rPr>
              </m:ctrlPr>
            </m:sSubPr>
            <m:e>
              <m:r>
                <w:rPr>
                  <w:rFonts w:ascii="Cambria Math" w:hAnsi="Cambria Math"/>
                  <w:lang w:val="en-GB" w:bidi="ar-EG"/>
                </w:rPr>
                <m:t>'</m:t>
              </m:r>
            </m:e>
            <m:sub>
              <m:r>
                <w:rPr>
                  <w:rFonts w:ascii="Cambria Math" w:hAnsi="Cambria Math"/>
                  <w:lang w:val="en-GB" w:bidi="ar-EG"/>
                </w:rPr>
                <m:t>c</m:t>
              </m:r>
            </m:sub>
          </m:sSub>
          <m:sSup>
            <m:sSupPr>
              <m:ctrlPr>
                <w:rPr>
                  <w:rFonts w:ascii="Cambria Math" w:hAnsi="Cambria Math"/>
                  <w:lang w:val="en-GB" w:bidi="ar-EG"/>
                </w:rPr>
              </m:ctrlPr>
            </m:sSupPr>
            <m:e>
              <m:r>
                <w:rPr>
                  <w:rFonts w:ascii="Cambria Math" w:hAnsi="Cambria Math"/>
                  <w:lang w:val="en-GB" w:bidi="ar-EG"/>
                </w:rPr>
                <m:t>]</m:t>
              </m:r>
            </m:e>
            <m:sup>
              <m:r>
                <w:rPr>
                  <w:rFonts w:ascii="Cambria Math" w:hAnsi="Cambria Math"/>
                  <w:lang w:val="en-GB" w:bidi="ar-EG"/>
                </w:rPr>
                <m:t>T</m:t>
              </m:r>
            </m:sup>
          </m:sSup>
        </m:oMath>
      </m:oMathPara>
    </w:p>
    <w:p w14:paraId="372929D8" w14:textId="77777777" w:rsidR="004E1E10" w:rsidRPr="00EC5628" w:rsidRDefault="004E1E10" w:rsidP="004E1E10">
      <w:pPr>
        <w:pStyle w:val="Heading3"/>
        <w:rPr>
          <w:rFonts w:eastAsia="SimSun"/>
          <w:lang w:val="en-GB" w:eastAsia="zh-CN" w:bidi="ar-EG"/>
        </w:rPr>
      </w:pPr>
      <w:r w:rsidRPr="00EC5628">
        <w:rPr>
          <w:rFonts w:eastAsia="SimSun"/>
          <w:lang w:eastAsia="zh-CN" w:bidi="ar-EG"/>
        </w:rPr>
        <w:lastRenderedPageBreak/>
        <w:t>8.3.7</w:t>
      </w:r>
      <w:r w:rsidRPr="00EC5628">
        <w:rPr>
          <w:rFonts w:eastAsia="SimSun"/>
          <w:rtl/>
          <w:lang w:eastAsia="zh-CN" w:bidi="ar-EG"/>
        </w:rPr>
        <w:tab/>
      </w:r>
      <w:r w:rsidRPr="00EC5628">
        <w:rPr>
          <w:rFonts w:eastAsia="SimSun" w:hint="cs"/>
          <w:rtl/>
          <w:lang w:val="en-GB" w:eastAsia="zh-CN" w:bidi="ar-EG"/>
        </w:rPr>
        <w:t>الماسح البانورامي للمدى القطبي</w:t>
      </w:r>
    </w:p>
    <w:p w14:paraId="4137131E" w14:textId="19EE4DB6" w:rsidR="004E1E10" w:rsidRPr="007B2C1D" w:rsidRDefault="004E1E10" w:rsidP="007B2C1D">
      <w:pPr>
        <w:rPr>
          <w:rFonts w:eastAsia="SimSun"/>
          <w:lang w:eastAsia="zh-CN" w:bidi="ar-EG"/>
        </w:rPr>
      </w:pPr>
      <w:r w:rsidRPr="007B2C1D">
        <w:rPr>
          <w:rFonts w:eastAsia="SimSun" w:hint="cs"/>
          <w:rtl/>
          <w:lang w:eastAsia="zh-CN" w:bidi="ar-EG"/>
        </w:rPr>
        <w:t xml:space="preserve">تتم معالجة معلمات المدى القطبي لنموذج تعريف الإشارة السمعية في العنصر </w:t>
      </w:r>
      <w:r w:rsidR="00511AE1">
        <w:rPr>
          <w:rFonts w:eastAsia="SimSun"/>
          <w:rtl/>
          <w:lang w:eastAsia="zh-CN" w:bidi="ar-EG"/>
        </w:rPr>
        <w:tab/>
      </w:r>
      <w:r w:rsidR="00511AE1">
        <w:rPr>
          <w:rFonts w:eastAsia="SimSun"/>
          <w:rtl/>
          <w:lang w:eastAsia="zh-CN" w:bidi="ar-EG"/>
        </w:rPr>
        <w:br/>
      </w:r>
      <w:r w:rsidRPr="007B2C1D">
        <w:rPr>
          <w:rFonts w:ascii="Courier New" w:eastAsia="MS Mincho" w:hAnsi="Courier New"/>
          <w:lang w:val="en-GB"/>
        </w:rPr>
        <w:t>core.objectbased.gain_calc.PolarExtentHandler</w:t>
      </w:r>
      <w:r w:rsidRPr="007B2C1D">
        <w:rPr>
          <w:rFonts w:eastAsia="SimSun" w:hint="cs"/>
          <w:rtl/>
          <w:lang w:eastAsia="zh-CN" w:bidi="ar-EG"/>
        </w:rPr>
        <w:t>؛ ويستعمل هذا العنصر الوحدات الوارد وصفها أدناه لإنتاج متجه كسب لمعلمات موضع ومدى معينة.</w:t>
      </w:r>
    </w:p>
    <w:p w14:paraId="78E542F5" w14:textId="77777777" w:rsidR="004E1E10" w:rsidRPr="00EC5628" w:rsidRDefault="004E1E10" w:rsidP="004E1E10">
      <w:pPr>
        <w:rPr>
          <w:rFonts w:eastAsia="SimSun"/>
          <w:lang w:eastAsia="zh-CN" w:bidi="ar-EG"/>
        </w:rPr>
      </w:pPr>
      <w:r w:rsidRPr="00EC5628">
        <w:rPr>
          <w:rFonts w:eastAsia="SimSun" w:hint="cs"/>
          <w:rtl/>
          <w:lang w:val="en-CA" w:bidi="ar-EG"/>
        </w:rPr>
        <w:t>ويكون السطح البيني لهذه الفئة على النحو التالي:</w:t>
      </w:r>
    </w:p>
    <w:p w14:paraId="0E46A1C6" w14:textId="77777777" w:rsidR="004E1E10" w:rsidRDefault="004E1E10" w:rsidP="004E1E10">
      <w:pPr>
        <w:tabs>
          <w:tab w:val="left" w:pos="720"/>
        </w:tabs>
        <w:overflowPunct/>
        <w:autoSpaceDE/>
        <w:bidi w:val="0"/>
        <w:adjustRightInd/>
        <w:spacing w:after="120" w:line="240" w:lineRule="auto"/>
        <w:ind w:left="851"/>
        <w:jc w:val="left"/>
        <w:rPr>
          <w:rFonts w:ascii="Consolas" w:eastAsia="Yu Mincho" w:hAnsi="Consolas" w:cs="Times New Roman"/>
          <w:sz w:val="20"/>
          <w:szCs w:val="20"/>
          <w:lang w:eastAsia="zh-CN"/>
        </w:rPr>
      </w:pPr>
      <w:r>
        <w:rPr>
          <w:rFonts w:ascii="Consolas" w:eastAsia="Yu Mincho" w:hAnsi="Consolas"/>
          <w:b/>
          <w:color w:val="007020"/>
          <w:sz w:val="20"/>
          <w:lang w:eastAsia="zh-CN"/>
        </w:rPr>
        <w:t>class</w:t>
      </w:r>
      <w:r>
        <w:rPr>
          <w:rFonts w:ascii="Consolas" w:eastAsia="Yu Mincho" w:hAnsi="Consolas"/>
          <w:sz w:val="20"/>
          <w:lang w:eastAsia="zh-CN"/>
        </w:rPr>
        <w:t xml:space="preserve"> PolarExtentHandler {</w:t>
      </w:r>
      <w:r>
        <w:rPr>
          <w:rFonts w:ascii="Courier New" w:eastAsia="MS Mincho" w:hAnsi="Courier New"/>
          <w:sz w:val="20"/>
          <w:lang w:eastAsia="zh-CN"/>
        </w:rPr>
        <w:br/>
      </w:r>
      <w:r>
        <w:rPr>
          <w:rFonts w:ascii="Consolas" w:eastAsia="Yu Mincho" w:hAnsi="Consolas"/>
          <w:sz w:val="20"/>
          <w:lang w:eastAsia="zh-CN"/>
        </w:rPr>
        <w:t xml:space="preserve">  PolarExtentHandler(PointSourcePanner psp);</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sz w:val="20"/>
          <w:lang w:eastAsia="zh-CN"/>
        </w:rPr>
        <w:t xml:space="preserve">  vector&lt;</w:t>
      </w:r>
      <w:r>
        <w:rPr>
          <w:rFonts w:ascii="Consolas" w:eastAsia="Yu Mincho" w:hAnsi="Consolas"/>
          <w:b/>
          <w:color w:val="902000"/>
          <w:sz w:val="20"/>
          <w:lang w:eastAsia="zh-CN"/>
        </w:rPr>
        <w:t>float</w:t>
      </w:r>
      <w:r>
        <w:rPr>
          <w:rFonts w:ascii="Consolas" w:eastAsia="Yu Mincho" w:hAnsi="Consolas"/>
          <w:sz w:val="20"/>
          <w:lang w:eastAsia="zh-CN"/>
        </w:rPr>
        <w:t>&gt; handle(</w:t>
      </w:r>
      <w:r>
        <w:rPr>
          <w:rFonts w:ascii="Courier New" w:eastAsia="MS Mincho" w:hAnsi="Courier New"/>
          <w:sz w:val="20"/>
          <w:lang w:eastAsia="zh-CN"/>
        </w:rPr>
        <w:br/>
      </w:r>
      <w:r>
        <w:rPr>
          <w:rFonts w:ascii="Consolas" w:eastAsia="Yu Mincho" w:hAnsi="Consolas"/>
          <w:sz w:val="20"/>
          <w:lang w:eastAsia="zh-CN"/>
        </w:rPr>
        <w:t xml:space="preserve">    CartesianPosition position,</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width,</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height,</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902000"/>
          <w:sz w:val="20"/>
          <w:lang w:eastAsia="zh-CN"/>
        </w:rPr>
        <w:t>float</w:t>
      </w:r>
      <w:r>
        <w:rPr>
          <w:rFonts w:ascii="Consolas" w:eastAsia="Yu Mincho" w:hAnsi="Consolas"/>
          <w:sz w:val="20"/>
          <w:lang w:eastAsia="zh-CN"/>
        </w:rPr>
        <w:t xml:space="preserve"> depth);</w:t>
      </w:r>
      <w:r>
        <w:rPr>
          <w:rFonts w:ascii="Courier New" w:eastAsia="MS Mincho" w:hAnsi="Courier New"/>
          <w:sz w:val="20"/>
          <w:lang w:eastAsia="zh-CN"/>
        </w:rPr>
        <w:br/>
      </w:r>
      <w:r>
        <w:rPr>
          <w:rFonts w:ascii="Consolas" w:eastAsia="Yu Mincho" w:hAnsi="Consolas"/>
          <w:sz w:val="20"/>
          <w:lang w:eastAsia="zh-CN"/>
        </w:rPr>
        <w:t>};</w:t>
      </w:r>
    </w:p>
    <w:p w14:paraId="46B8EAA4" w14:textId="77777777" w:rsidR="004E1E10" w:rsidRPr="00EC5628" w:rsidRDefault="004E1E10" w:rsidP="004E1E10">
      <w:pPr>
        <w:pStyle w:val="FigureNo"/>
        <w:rPr>
          <w:rFonts w:eastAsia="SimSun"/>
        </w:rPr>
      </w:pPr>
      <w:r w:rsidRPr="00EC5628">
        <w:rPr>
          <w:rFonts w:eastAsia="SimSun" w:hint="cs"/>
          <w:rtl/>
        </w:rPr>
        <w:t xml:space="preserve">الشكل </w:t>
      </w:r>
      <w:r w:rsidRPr="00EC5628">
        <w:rPr>
          <w:rFonts w:eastAsia="SimSun"/>
        </w:rPr>
        <w:t>8</w:t>
      </w:r>
    </w:p>
    <w:p w14:paraId="3F0E7AE2" w14:textId="77777777" w:rsidR="004E1E10" w:rsidRPr="00EC5628" w:rsidRDefault="004E1E10" w:rsidP="004E1E10">
      <w:pPr>
        <w:pStyle w:val="FigureTitle"/>
        <w:rPr>
          <w:rFonts w:eastAsia="SimSun"/>
          <w:lang w:eastAsia="zh-CN"/>
        </w:rPr>
      </w:pPr>
      <w:r w:rsidRPr="00EC5628">
        <w:rPr>
          <w:rFonts w:eastAsia="SimSun" w:hint="cs"/>
          <w:rtl/>
        </w:rPr>
        <w:t>هيكل عامل لمعالج المدى</w:t>
      </w:r>
    </w:p>
    <w:p w14:paraId="298CF9C2" w14:textId="1ED56C8C" w:rsidR="004E1E10" w:rsidRDefault="000D246C" w:rsidP="004E1E10">
      <w:pPr>
        <w:pStyle w:val="Figure"/>
        <w:rPr>
          <w:rtl/>
          <w:lang w:bidi="ar-EG"/>
        </w:rPr>
      </w:pPr>
      <w:r>
        <w:rPr>
          <w:noProof/>
        </w:rPr>
        <mc:AlternateContent>
          <mc:Choice Requires="wps">
            <w:drawing>
              <wp:anchor distT="0" distB="0" distL="114300" distR="114300" simplePos="0" relativeHeight="251738624" behindDoc="0" locked="0" layoutInCell="1" allowOverlap="1" wp14:anchorId="1A0A5143" wp14:editId="3CAB4BFB">
                <wp:simplePos x="0" y="0"/>
                <wp:positionH relativeFrom="column">
                  <wp:posOffset>2095668</wp:posOffset>
                </wp:positionH>
                <wp:positionV relativeFrom="paragraph">
                  <wp:posOffset>2406602</wp:posOffset>
                </wp:positionV>
                <wp:extent cx="902420" cy="182847"/>
                <wp:effectExtent l="0" t="0" r="0" b="82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420" cy="182847"/>
                        </a:xfrm>
                        <a:prstGeom prst="rect">
                          <a:avLst/>
                        </a:prstGeom>
                        <a:solidFill>
                          <a:schemeClr val="bg1"/>
                        </a:solidFill>
                        <a:ln w="9525">
                          <a:noFill/>
                          <a:miter lim="800000"/>
                          <a:headEnd/>
                          <a:tailEnd/>
                        </a:ln>
                      </wps:spPr>
                      <wps:txbx>
                        <w:txbxContent>
                          <w:p w14:paraId="5DFC9F3C" w14:textId="0C28DDA3" w:rsidR="00611A5A" w:rsidRPr="00112A55" w:rsidRDefault="00611A5A" w:rsidP="000D246C">
                            <w:pPr>
                              <w:spacing w:before="0"/>
                              <w:jc w:val="center"/>
                              <w:rPr>
                                <w:sz w:val="14"/>
                                <w:szCs w:val="20"/>
                                <w:rtl/>
                                <w:lang w:val="en-CA" w:bidi="ar-EG"/>
                              </w:rPr>
                            </w:pPr>
                            <w:r w:rsidRPr="000D246C">
                              <w:rPr>
                                <w:rFonts w:hint="cs"/>
                                <w:sz w:val="14"/>
                                <w:szCs w:val="20"/>
                                <w:rtl/>
                                <w:lang w:val="en-CA" w:bidi="ar-EG"/>
                              </w:rPr>
                              <w:t>كسب لكل مكبر صوت</w:t>
                            </w:r>
                          </w:p>
                        </w:txbxContent>
                      </wps:txbx>
                      <wps:bodyPr rot="0" vert="horz" wrap="square" lIns="0" tIns="0" rIns="0" bIns="0" anchor="t" anchorCtr="0">
                        <a:noAutofit/>
                      </wps:bodyPr>
                    </wps:wsp>
                  </a:graphicData>
                </a:graphic>
              </wp:anchor>
            </w:drawing>
          </mc:Choice>
          <mc:Fallback>
            <w:pict>
              <v:shape w14:anchorId="1A0A5143" id="_x0000_s1146" type="#_x0000_t202" style="position:absolute;left:0;text-align:left;margin-left:165pt;margin-top:189.5pt;width:71.05pt;height:14.4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" fillcolor="white [3212]" stroked="f">
                <v:textbox inset="0,0,0,0">
                  <w:txbxContent>
                    <w:p w14:paraId="5DFC9F3C" w14:textId="0C28DDA3" w:rsidR="00611A5A" w:rsidRPr="00112A55" w:rsidRDefault="00611A5A" w:rsidP="000D246C">
                      <w:pPr>
                        <w:spacing w:before="0"/>
                        <w:jc w:val="center"/>
                        <w:rPr>
                          <w:sz w:val="14"/>
                          <w:szCs w:val="20"/>
                          <w:rtl/>
                          <w:lang w:val="en-CA" w:bidi="ar-EG"/>
                        </w:rPr>
                      </w:pPr>
                      <w:r w:rsidRPr="000D246C">
                        <w:rPr>
                          <w:rFonts w:hint="cs"/>
                          <w:sz w:val="14"/>
                          <w:szCs w:val="20"/>
                          <w:rtl/>
                          <w:lang w:val="en-CA" w:bidi="ar-EG"/>
                        </w:rPr>
                        <w:t>كسب لكل مكبر صوت</w:t>
                      </w:r>
                    </w:p>
                  </w:txbxContent>
                </v:textbox>
              </v:shape>
            </w:pict>
          </mc:Fallback>
        </mc:AlternateContent>
      </w:r>
      <w:r w:rsidR="004E1E10">
        <w:rPr>
          <w:noProof/>
        </w:rPr>
        <mc:AlternateContent>
          <mc:Choice Requires="wpg">
            <w:drawing>
              <wp:anchor distT="0" distB="0" distL="114300" distR="114300" simplePos="0" relativeHeight="251721216" behindDoc="0" locked="0" layoutInCell="1" allowOverlap="1" wp14:anchorId="40B8DFE5" wp14:editId="0F722C9C">
                <wp:simplePos x="0" y="0"/>
                <wp:positionH relativeFrom="column">
                  <wp:posOffset>1746885</wp:posOffset>
                </wp:positionH>
                <wp:positionV relativeFrom="paragraph">
                  <wp:posOffset>48895</wp:posOffset>
                </wp:positionV>
                <wp:extent cx="2558415" cy="2852420"/>
                <wp:effectExtent l="0" t="0" r="13335" b="5080"/>
                <wp:wrapNone/>
                <wp:docPr id="49" name="Group 49"/>
                <wp:cNvGraphicFramePr/>
                <a:graphic xmlns:a="http://schemas.openxmlformats.org/drawingml/2006/main">
                  <a:graphicData uri="http://schemas.microsoft.com/office/word/2010/wordprocessingGroup">
                    <wpg:wgp>
                      <wpg:cNvGrpSpPr/>
                      <wpg:grpSpPr>
                        <a:xfrm>
                          <a:off x="0" y="0"/>
                          <a:ext cx="2558415" cy="2852420"/>
                          <a:chOff x="161933" y="0"/>
                          <a:chExt cx="2558534" cy="2852928"/>
                        </a:xfrm>
                      </wpg:grpSpPr>
                      <wps:wsp>
                        <wps:cNvPr id="227" name="Text Box 2"/>
                        <wps:cNvSpPr txBox="1">
                          <a:spLocks noChangeArrowheads="1"/>
                        </wps:cNvSpPr>
                        <wps:spPr bwMode="auto">
                          <a:xfrm>
                            <a:off x="1558138" y="0"/>
                            <a:ext cx="1070890" cy="200914"/>
                          </a:xfrm>
                          <a:prstGeom prst="rect">
                            <a:avLst/>
                          </a:prstGeom>
                          <a:noFill/>
                          <a:ln w="9525">
                            <a:noFill/>
                            <a:miter lim="800000"/>
                            <a:headEnd/>
                            <a:tailEnd/>
                          </a:ln>
                        </wps:spPr>
                        <wps:txbx>
                          <w:txbxContent>
                            <w:p w14:paraId="20F8ED42" w14:textId="77777777" w:rsidR="00611A5A" w:rsidRPr="00112A55" w:rsidRDefault="00611A5A" w:rsidP="004E1E10">
                              <w:pPr>
                                <w:spacing w:before="0"/>
                                <w:rPr>
                                  <w:sz w:val="14"/>
                                  <w:szCs w:val="20"/>
                                  <w:rtl/>
                                  <w:lang w:val="en-CA" w:bidi="ar-EG"/>
                                </w:rPr>
                              </w:pPr>
                              <w:r>
                                <w:rPr>
                                  <w:rFonts w:hint="cs"/>
                                  <w:sz w:val="14"/>
                                  <w:szCs w:val="20"/>
                                  <w:rtl/>
                                  <w:lang w:val="en-CA" w:bidi="ar-EG"/>
                                </w:rPr>
                                <w:t>الموضع، العرض، الارتفاع، العمق</w:t>
                              </w:r>
                            </w:p>
                          </w:txbxContent>
                        </wps:txbx>
                        <wps:bodyPr rot="0" vert="horz" wrap="square" lIns="0" tIns="0" rIns="0" bIns="0" anchor="t" anchorCtr="0">
                          <a:noAutofit/>
                        </wps:bodyPr>
                      </wps:wsp>
                      <wps:wsp>
                        <wps:cNvPr id="234" name="Text Box 2"/>
                        <wps:cNvSpPr txBox="1">
                          <a:spLocks noChangeArrowheads="1"/>
                        </wps:cNvSpPr>
                        <wps:spPr bwMode="auto">
                          <a:xfrm>
                            <a:off x="248717" y="1997050"/>
                            <a:ext cx="902462" cy="182880"/>
                          </a:xfrm>
                          <a:prstGeom prst="rect">
                            <a:avLst/>
                          </a:prstGeom>
                          <a:noFill/>
                          <a:ln w="9525">
                            <a:noFill/>
                            <a:miter lim="800000"/>
                            <a:headEnd/>
                            <a:tailEnd/>
                          </a:ln>
                        </wps:spPr>
                        <wps:txbx>
                          <w:txbxContent>
                            <w:p w14:paraId="4B13D935"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معالج المدى القطبي</w:t>
                              </w:r>
                            </w:p>
                          </w:txbxContent>
                        </wps:txbx>
                        <wps:bodyPr rot="0" vert="horz" wrap="square" lIns="0" tIns="0" rIns="0" bIns="0" anchor="t" anchorCtr="0">
                          <a:noAutofit/>
                        </wps:bodyPr>
                      </wps:wsp>
                      <wpg:grpSp>
                        <wpg:cNvPr id="52" name="Group 52"/>
                        <wpg:cNvGrpSpPr/>
                        <wpg:grpSpPr>
                          <a:xfrm>
                            <a:off x="438912" y="570586"/>
                            <a:ext cx="2281555" cy="1864995"/>
                            <a:chOff x="0" y="0"/>
                            <a:chExt cx="2282038" cy="1865376"/>
                          </a:xfrm>
                        </wpg:grpSpPr>
                        <wps:wsp>
                          <wps:cNvPr id="21" name="Text Box 2"/>
                          <wps:cNvSpPr txBox="1">
                            <a:spLocks noChangeArrowheads="1"/>
                          </wps:cNvSpPr>
                          <wps:spPr bwMode="auto">
                            <a:xfrm>
                              <a:off x="1265530" y="0"/>
                              <a:ext cx="797357" cy="200914"/>
                            </a:xfrm>
                            <a:prstGeom prst="rect">
                              <a:avLst/>
                            </a:prstGeom>
                            <a:noFill/>
                            <a:ln w="9525">
                              <a:noFill/>
                              <a:miter lim="800000"/>
                              <a:headEnd/>
                              <a:tailEnd/>
                            </a:ln>
                          </wps:spPr>
                          <wps:txbx>
                            <w:txbxContent>
                              <w:p w14:paraId="0992FE7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تعديل المدى</w:t>
                                </w:r>
                              </w:p>
                            </w:txbxContent>
                          </wps:txbx>
                          <wps:bodyPr rot="0" vert="horz" wrap="square" lIns="0" tIns="0" rIns="0" bIns="0" anchor="t" anchorCtr="0">
                            <a:noAutofit/>
                          </wps:bodyPr>
                        </wps:wsp>
                        <wps:wsp>
                          <wps:cNvPr id="228" name="Text Box 2"/>
                          <wps:cNvSpPr txBox="1">
                            <a:spLocks noChangeArrowheads="1"/>
                          </wps:cNvSpPr>
                          <wps:spPr bwMode="auto">
                            <a:xfrm>
                              <a:off x="0" y="248717"/>
                              <a:ext cx="785089" cy="373075"/>
                            </a:xfrm>
                            <a:prstGeom prst="rect">
                              <a:avLst/>
                            </a:prstGeom>
                            <a:noFill/>
                            <a:ln w="9525">
                              <a:noFill/>
                              <a:miter lim="800000"/>
                              <a:headEnd/>
                              <a:tailEnd/>
                            </a:ln>
                          </wps:spPr>
                          <wps:txbx>
                            <w:txbxContent>
                              <w:p w14:paraId="37F7EEB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الماسح البانورامي للانتشار</w:t>
                                </w:r>
                              </w:p>
                            </w:txbxContent>
                          </wps:txbx>
                          <wps:bodyPr rot="0" vert="horz" wrap="square" lIns="0" tIns="0" rIns="0" bIns="0" anchor="t" anchorCtr="0">
                            <a:noAutofit/>
                          </wps:bodyPr>
                        </wps:wsp>
                        <wps:wsp>
                          <wps:cNvPr id="233" name="Text Box 2"/>
                          <wps:cNvSpPr txBox="1">
                            <a:spLocks noChangeArrowheads="1"/>
                          </wps:cNvSpPr>
                          <wps:spPr bwMode="auto">
                            <a:xfrm>
                              <a:off x="51207" y="1016813"/>
                              <a:ext cx="704621" cy="321868"/>
                            </a:xfrm>
                            <a:prstGeom prst="rect">
                              <a:avLst/>
                            </a:prstGeom>
                            <a:noFill/>
                            <a:ln w="9525">
                              <a:noFill/>
                              <a:miter lim="800000"/>
                              <a:headEnd/>
                              <a:tailEnd/>
                            </a:ln>
                          </wps:spPr>
                          <wps:txbx>
                            <w:txbxContent>
                              <w:p w14:paraId="0E11D69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الماسح البانورامي للمصدر النقطي</w:t>
                                </w:r>
                              </w:p>
                            </w:txbxContent>
                          </wps:txbx>
                          <wps:bodyPr rot="0" vert="horz" wrap="square" lIns="0" tIns="0" rIns="0" bIns="0" anchor="t" anchorCtr="0">
                            <a:noAutofit/>
                          </wps:bodyPr>
                        </wps:wsp>
                        <wps:wsp>
                          <wps:cNvPr id="240" name="Text Box 2"/>
                          <wps:cNvSpPr txBox="1">
                            <a:spLocks noChangeArrowheads="1"/>
                          </wps:cNvSpPr>
                          <wps:spPr bwMode="auto">
                            <a:xfrm>
                              <a:off x="1477671" y="1675181"/>
                              <a:ext cx="336093" cy="190195"/>
                            </a:xfrm>
                            <a:prstGeom prst="rect">
                              <a:avLst/>
                            </a:prstGeom>
                            <a:noFill/>
                            <a:ln w="9525">
                              <a:noFill/>
                              <a:miter lim="800000"/>
                              <a:headEnd/>
                              <a:tailEnd/>
                            </a:ln>
                          </wps:spPr>
                          <wps:txbx>
                            <w:txbxContent>
                              <w:p w14:paraId="4286DC4D" w14:textId="77777777" w:rsidR="00611A5A" w:rsidRPr="00112A55" w:rsidRDefault="00611A5A" w:rsidP="004E1E10">
                                <w:pPr>
                                  <w:spacing w:before="0"/>
                                  <w:jc w:val="center"/>
                                  <w:rPr>
                                    <w:sz w:val="14"/>
                                    <w:szCs w:val="20"/>
                                    <w:rtl/>
                                    <w:lang w:val="en-CA" w:bidi="ar-EG"/>
                                  </w:rPr>
                                </w:pPr>
                                <w:r>
                                  <w:rPr>
                                    <w:sz w:val="14"/>
                                    <w:szCs w:val="20"/>
                                    <w:lang w:val="en-CA" w:bidi="ar-EG"/>
                                  </w:rPr>
                                  <w:t>n</w:t>
                                </w:r>
                                <w:r>
                                  <w:rPr>
                                    <w:rFonts w:hint="cs"/>
                                    <w:sz w:val="14"/>
                                    <w:szCs w:val="20"/>
                                    <w:rtl/>
                                    <w:lang w:val="en-CA" w:bidi="ar-EG"/>
                                  </w:rPr>
                                  <w:t xml:space="preserve"> كسب</w:t>
                                </w:r>
                              </w:p>
                            </w:txbxContent>
                          </wps:txbx>
                          <wps:bodyPr rot="0" vert="horz" wrap="square" lIns="0" tIns="0" rIns="0" bIns="0" anchor="t" anchorCtr="0">
                            <a:noAutofit/>
                          </wps:bodyPr>
                        </wps:wsp>
                        <wps:wsp>
                          <wps:cNvPr id="241" name="Text Box 2"/>
                          <wps:cNvSpPr txBox="1">
                            <a:spLocks noChangeArrowheads="1"/>
                          </wps:cNvSpPr>
                          <wps:spPr bwMode="auto">
                            <a:xfrm>
                              <a:off x="1409445" y="1182849"/>
                              <a:ext cx="428320" cy="178969"/>
                            </a:xfrm>
                            <a:prstGeom prst="rect">
                              <a:avLst/>
                            </a:prstGeom>
                            <a:noFill/>
                            <a:ln w="9525">
                              <a:noFill/>
                              <a:miter lim="800000"/>
                              <a:headEnd/>
                              <a:tailEnd/>
                            </a:ln>
                          </wps:spPr>
                          <wps:txbx>
                            <w:txbxContent>
                              <w:p w14:paraId="01003C23"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الخلط</w:t>
                                </w:r>
                              </w:p>
                            </w:txbxContent>
                          </wps:txbx>
                          <wps:bodyPr rot="0" vert="horz" wrap="square" lIns="0" tIns="0" rIns="0" bIns="0" anchor="t" anchorCtr="0">
                            <a:noAutofit/>
                          </wps:bodyPr>
                        </wps:wsp>
                        <wps:wsp>
                          <wps:cNvPr id="255" name="Text Box 2"/>
                          <wps:cNvSpPr txBox="1">
                            <a:spLocks noChangeArrowheads="1"/>
                          </wps:cNvSpPr>
                          <wps:spPr bwMode="auto">
                            <a:xfrm>
                              <a:off x="1733703" y="285293"/>
                              <a:ext cx="548335" cy="277978"/>
                            </a:xfrm>
                            <a:prstGeom prst="rect">
                              <a:avLst/>
                            </a:prstGeom>
                            <a:noFill/>
                            <a:ln w="9525">
                              <a:noFill/>
                              <a:miter lim="800000"/>
                              <a:headEnd/>
                              <a:tailEnd/>
                            </a:ln>
                          </wps:spPr>
                          <wps:txbx>
                            <w:txbxContent>
                              <w:p w14:paraId="53427802" w14:textId="77777777" w:rsidR="00611A5A" w:rsidRPr="00381AF9" w:rsidRDefault="00611A5A" w:rsidP="004E1E10">
                                <w:pPr>
                                  <w:spacing w:before="0"/>
                                  <w:jc w:val="center"/>
                                  <w:rPr>
                                    <w:sz w:val="18"/>
                                    <w:szCs w:val="18"/>
                                    <w:rtl/>
                                    <w:lang w:val="en-CA" w:bidi="ar-EG"/>
                                  </w:rPr>
                                </w:pPr>
                                <w:r w:rsidRPr="00381AF9">
                                  <w:rPr>
                                    <w:rFonts w:hint="cs"/>
                                    <w:sz w:val="18"/>
                                    <w:szCs w:val="18"/>
                                    <w:rtl/>
                                    <w:lang w:val="en-CA" w:bidi="ar-EG"/>
                                  </w:rPr>
                                  <w:t>الموضع، العرض، الارتفاع</w:t>
                                </w:r>
                              </w:p>
                            </w:txbxContent>
                          </wps:txbx>
                          <wps:bodyPr rot="0" vert="horz" wrap="square" lIns="0" tIns="0" rIns="0" bIns="0" anchor="t" anchorCtr="0">
                            <a:noAutofit/>
                          </wps:bodyPr>
                        </wps:wsp>
                        <wps:wsp>
                          <wps:cNvPr id="261" name="Text Box 2"/>
                          <wps:cNvSpPr txBox="1">
                            <a:spLocks noChangeArrowheads="1"/>
                          </wps:cNvSpPr>
                          <wps:spPr bwMode="auto">
                            <a:xfrm>
                              <a:off x="1148487" y="585241"/>
                              <a:ext cx="914400" cy="182855"/>
                            </a:xfrm>
                            <a:prstGeom prst="rect">
                              <a:avLst/>
                            </a:prstGeom>
                            <a:noFill/>
                            <a:ln w="9525">
                              <a:noFill/>
                              <a:miter lim="800000"/>
                              <a:headEnd/>
                              <a:tailEnd/>
                            </a:ln>
                          </wps:spPr>
                          <wps:txbx>
                            <w:txbxContent>
                              <w:p w14:paraId="5E81B25B" w14:textId="77777777" w:rsidR="00611A5A" w:rsidRPr="00491242" w:rsidRDefault="00611A5A" w:rsidP="004E1E10">
                                <w:pPr>
                                  <w:spacing w:before="0"/>
                                  <w:jc w:val="center"/>
                                  <w:rPr>
                                    <w:sz w:val="18"/>
                                    <w:szCs w:val="18"/>
                                    <w:rtl/>
                                    <w:lang w:val="en-CA" w:bidi="ar-EG"/>
                                  </w:rPr>
                                </w:pPr>
                                <w:r w:rsidRPr="00491242">
                                  <w:rPr>
                                    <w:rFonts w:hint="cs"/>
                                    <w:sz w:val="18"/>
                                    <w:szCs w:val="18"/>
                                    <w:rtl/>
                                    <w:lang w:val="en-CA" w:bidi="ar-EG"/>
                                  </w:rPr>
                                  <w:t>الماسح البانورامي للمدى القطبي</w:t>
                                </w:r>
                              </w:p>
                            </w:txbxContent>
                          </wps:txbx>
                          <wps:bodyPr rot="0" vert="horz" wrap="square" lIns="0" tIns="0" rIns="0" bIns="0" anchor="t" anchorCtr="0">
                            <a:noAutofit/>
                          </wps:bodyPr>
                        </wps:wsp>
                        <wps:wsp>
                          <wps:cNvPr id="262" name="Text Box 2"/>
                          <wps:cNvSpPr txBox="1">
                            <a:spLocks noChangeArrowheads="1"/>
                          </wps:cNvSpPr>
                          <wps:spPr bwMode="auto">
                            <a:xfrm>
                              <a:off x="195298" y="723530"/>
                              <a:ext cx="375564" cy="160934"/>
                            </a:xfrm>
                            <a:prstGeom prst="rect">
                              <a:avLst/>
                            </a:prstGeom>
                            <a:noFill/>
                            <a:ln w="9525">
                              <a:noFill/>
                              <a:miter lim="800000"/>
                              <a:headEnd/>
                              <a:tailEnd/>
                            </a:ln>
                          </wps:spPr>
                          <wps:txbx>
                            <w:txbxContent>
                              <w:p w14:paraId="2780142E" w14:textId="77777777" w:rsidR="00611A5A" w:rsidRPr="00112A55" w:rsidRDefault="00611A5A" w:rsidP="004E1E10">
                                <w:pPr>
                                  <w:spacing w:before="0"/>
                                  <w:rPr>
                                    <w:sz w:val="14"/>
                                    <w:szCs w:val="20"/>
                                    <w:rtl/>
                                    <w:lang w:val="en-CA" w:bidi="ar-EG"/>
                                  </w:rPr>
                                </w:pPr>
                                <w:r>
                                  <w:rPr>
                                    <w:rFonts w:hint="cs"/>
                                    <w:sz w:val="14"/>
                                    <w:szCs w:val="20"/>
                                    <w:rtl/>
                                    <w:lang w:val="en-CA" w:bidi="ar-EG"/>
                                  </w:rPr>
                                  <w:t>استعمالات</w:t>
                                </w:r>
                              </w:p>
                            </w:txbxContent>
                          </wps:txbx>
                          <wps:bodyPr rot="0" vert="horz" wrap="square" lIns="0" tIns="0" rIns="0" bIns="0" anchor="t" anchorCtr="0">
                            <a:noAutofit/>
                          </wps:bodyPr>
                        </wps:wsp>
                        <wps:wsp>
                          <wps:cNvPr id="51" name="Text Box 2"/>
                          <wps:cNvSpPr txBox="1">
                            <a:spLocks noChangeArrowheads="1"/>
                          </wps:cNvSpPr>
                          <wps:spPr bwMode="auto">
                            <a:xfrm>
                              <a:off x="1374403" y="758567"/>
                              <a:ext cx="428625" cy="182880"/>
                            </a:xfrm>
                            <a:prstGeom prst="rect">
                              <a:avLst/>
                            </a:prstGeom>
                            <a:noFill/>
                            <a:ln w="9525">
                              <a:noFill/>
                              <a:miter lim="800000"/>
                              <a:headEnd/>
                              <a:tailEnd/>
                            </a:ln>
                          </wps:spPr>
                          <wps:txbx>
                            <w:txbxContent>
                              <w:p w14:paraId="5D20950A" w14:textId="77777777" w:rsidR="00611A5A" w:rsidRPr="00112A55" w:rsidRDefault="00611A5A" w:rsidP="004E1E10">
                                <w:pPr>
                                  <w:spacing w:before="0"/>
                                  <w:rPr>
                                    <w:sz w:val="14"/>
                                    <w:szCs w:val="20"/>
                                    <w:rtl/>
                                    <w:lang w:val="en-CA" w:bidi="ar-EG"/>
                                  </w:rPr>
                                </w:pPr>
                                <w:r>
                                  <w:rPr>
                                    <w:rFonts w:hint="cs"/>
                                    <w:sz w:val="14"/>
                                    <w:szCs w:val="20"/>
                                    <w:rtl/>
                                    <w:lang w:val="en-CA" w:bidi="ar-EG"/>
                                  </w:rPr>
                                  <w:t>دالة الترجيح</w:t>
                                </w:r>
                              </w:p>
                            </w:txbxContent>
                          </wps:txbx>
                          <wps:bodyPr rot="0" vert="horz" wrap="square" lIns="0" tIns="0" rIns="0" bIns="0" anchor="t" anchorCtr="0">
                            <a:noAutofit/>
                          </wps:bodyPr>
                        </wps:wsp>
                      </wpg:grpSp>
                      <wps:wsp>
                        <wps:cNvPr id="54" name="Text Box 2"/>
                        <wps:cNvSpPr txBox="1">
                          <a:spLocks noChangeArrowheads="1"/>
                        </wps:cNvSpPr>
                        <wps:spPr bwMode="auto">
                          <a:xfrm rot="20084220">
                            <a:off x="1291895" y="1129589"/>
                            <a:ext cx="345745" cy="149884"/>
                          </a:xfrm>
                          <a:prstGeom prst="rect">
                            <a:avLst/>
                          </a:prstGeom>
                          <a:noFill/>
                          <a:ln w="9525">
                            <a:noFill/>
                            <a:miter lim="800000"/>
                            <a:headEnd/>
                            <a:tailEnd/>
                          </a:ln>
                        </wps:spPr>
                        <wps:txbx>
                          <w:txbxContent>
                            <w:p w14:paraId="6C7C9373" w14:textId="77777777" w:rsidR="00611A5A" w:rsidRPr="00491242" w:rsidRDefault="00611A5A" w:rsidP="004E1E10">
                              <w:pPr>
                                <w:spacing w:before="0"/>
                                <w:jc w:val="center"/>
                                <w:rPr>
                                  <w:sz w:val="18"/>
                                  <w:szCs w:val="18"/>
                                  <w:rtl/>
                                  <w:lang w:val="en-CA" w:bidi="ar-EG"/>
                                </w:rPr>
                              </w:pPr>
                              <w:r w:rsidRPr="00491242">
                                <w:rPr>
                                  <w:rFonts w:hint="cs"/>
                                  <w:sz w:val="18"/>
                                  <w:szCs w:val="18"/>
                                  <w:rtl/>
                                  <w:lang w:val="en-CA" w:bidi="ar-EG"/>
                                </w:rPr>
                                <w:t>استعمالات</w:t>
                              </w:r>
                            </w:p>
                          </w:txbxContent>
                        </wps:txbx>
                        <wps:bodyPr rot="0" vert="horz" wrap="square" lIns="0" tIns="0" rIns="0" bIns="0" anchor="t" anchorCtr="0">
                          <a:noAutofit/>
                        </wps:bodyPr>
                      </wps:wsp>
                      <wps:wsp>
                        <wps:cNvPr id="55" name="Text Box 2"/>
                        <wps:cNvSpPr txBox="1">
                          <a:spLocks noChangeArrowheads="1"/>
                        </wps:cNvSpPr>
                        <wps:spPr bwMode="auto">
                          <a:xfrm rot="2341899">
                            <a:off x="1328471" y="1455877"/>
                            <a:ext cx="345440" cy="148621"/>
                          </a:xfrm>
                          <a:prstGeom prst="rect">
                            <a:avLst/>
                          </a:prstGeom>
                          <a:noFill/>
                          <a:ln w="9525">
                            <a:noFill/>
                            <a:miter lim="800000"/>
                            <a:headEnd/>
                            <a:tailEnd/>
                          </a:ln>
                        </wps:spPr>
                        <wps:txbx>
                          <w:txbxContent>
                            <w:p w14:paraId="414CB6B6" w14:textId="77777777" w:rsidR="00611A5A" w:rsidRPr="00491242" w:rsidRDefault="00611A5A" w:rsidP="004E1E10">
                              <w:pPr>
                                <w:spacing w:before="0"/>
                                <w:jc w:val="center"/>
                                <w:rPr>
                                  <w:sz w:val="18"/>
                                  <w:szCs w:val="18"/>
                                  <w:rtl/>
                                  <w:lang w:val="en-CA" w:bidi="ar-EG"/>
                                </w:rPr>
                              </w:pPr>
                              <w:r w:rsidRPr="00491242">
                                <w:rPr>
                                  <w:rFonts w:hint="cs"/>
                                  <w:sz w:val="18"/>
                                  <w:szCs w:val="18"/>
                                  <w:rtl/>
                                  <w:lang w:val="en-CA" w:bidi="ar-EG"/>
                                </w:rPr>
                                <w:t>استعمالات</w:t>
                              </w:r>
                            </w:p>
                          </w:txbxContent>
                        </wps:txbx>
                        <wps:bodyPr rot="0" vert="horz" wrap="square" lIns="0" tIns="0" rIns="0" bIns="0" anchor="t" anchorCtr="0">
                          <a:noAutofit/>
                        </wps:bodyPr>
                      </wps:wsp>
                      <wps:wsp>
                        <wps:cNvPr id="215" name="Text Box 2"/>
                        <wps:cNvSpPr txBox="1">
                          <a:spLocks noChangeArrowheads="1"/>
                        </wps:cNvSpPr>
                        <wps:spPr bwMode="auto">
                          <a:xfrm>
                            <a:off x="475488" y="2670048"/>
                            <a:ext cx="902462" cy="182880"/>
                          </a:xfrm>
                          <a:prstGeom prst="rect">
                            <a:avLst/>
                          </a:prstGeom>
                          <a:noFill/>
                          <a:ln w="9525">
                            <a:noFill/>
                            <a:miter lim="800000"/>
                            <a:headEnd/>
                            <a:tailEnd/>
                          </a:ln>
                        </wps:spPr>
                        <wps:txbx>
                          <w:txbxContent>
                            <w:p w14:paraId="201A1B9E" w14:textId="77777777" w:rsidR="00611A5A" w:rsidRPr="00112A55" w:rsidRDefault="00611A5A" w:rsidP="004E1E10">
                              <w:pPr>
                                <w:spacing w:before="0"/>
                                <w:jc w:val="center"/>
                                <w:rPr>
                                  <w:sz w:val="14"/>
                                  <w:szCs w:val="20"/>
                                  <w:rtl/>
                                  <w:lang w:val="en-CA" w:bidi="ar-EG"/>
                                </w:rPr>
                              </w:pPr>
                              <w:r w:rsidRPr="00BE551E">
                                <w:rPr>
                                  <w:rFonts w:hint="cs"/>
                                  <w:sz w:val="14"/>
                                  <w:szCs w:val="20"/>
                                  <w:rtl/>
                                  <w:lang w:val="en-CA" w:bidi="ar-EG"/>
                                </w:rPr>
                                <w:t>البيانات الشرحية للدخل</w:t>
                              </w:r>
                            </w:p>
                          </w:txbxContent>
                        </wps:txbx>
                        <wps:bodyPr rot="0" vert="horz" wrap="square" lIns="0" tIns="0" rIns="0" bIns="0" anchor="t" anchorCtr="0">
                          <a:noAutofit/>
                        </wps:bodyPr>
                      </wps:wsp>
                      <wps:wsp>
                        <wps:cNvPr id="256" name="Text Box 2"/>
                        <wps:cNvSpPr txBox="1">
                          <a:spLocks noChangeArrowheads="1"/>
                        </wps:cNvSpPr>
                        <wps:spPr bwMode="auto">
                          <a:xfrm>
                            <a:off x="161933" y="2275027"/>
                            <a:ext cx="424282" cy="182880"/>
                          </a:xfrm>
                          <a:prstGeom prst="rect">
                            <a:avLst/>
                          </a:prstGeom>
                          <a:noFill/>
                          <a:ln w="9525">
                            <a:noFill/>
                            <a:miter lim="800000"/>
                            <a:headEnd/>
                            <a:tailEnd/>
                          </a:ln>
                        </wps:spPr>
                        <wps:txbx>
                          <w:txbxContent>
                            <w:p w14:paraId="02437A4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العلامات</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0B8DFE5" id="Group 49" o:spid="_x0000_s1147" style="position:absolute;left:0;text-align:left;margin-left:137.55pt;margin-top:3.85pt;width:201.45pt;height:224.6pt;z-index:251721216;mso-width-relative:margin" coordorigin="1619" coordsize="25585,2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">
                <v:shape id="_x0000_s1148" type="#_x0000_t202" style="position:absolute;left:15581;width:10709;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20F8ED42" w14:textId="77777777" w:rsidR="00611A5A" w:rsidRPr="00112A55" w:rsidRDefault="00611A5A" w:rsidP="004E1E10">
                        <w:pPr>
                          <w:spacing w:before="0"/>
                          <w:rPr>
                            <w:sz w:val="14"/>
                            <w:szCs w:val="20"/>
                            <w:rtl/>
                            <w:lang w:val="en-CA" w:bidi="ar-EG"/>
                          </w:rPr>
                        </w:pPr>
                        <w:r>
                          <w:rPr>
                            <w:rFonts w:hint="cs"/>
                            <w:sz w:val="14"/>
                            <w:szCs w:val="20"/>
                            <w:rtl/>
                            <w:lang w:val="en-CA" w:bidi="ar-EG"/>
                          </w:rPr>
                          <w:t>الموضع، العرض، الارتفاع، العمق</w:t>
                        </w:r>
                      </w:p>
                    </w:txbxContent>
                  </v:textbox>
                </v:shape>
                <v:shape id="_x0000_s1149" type="#_x0000_t202" style="position:absolute;left:2487;top:19970;width:902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B13D935"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معالج المدى القطبي</w:t>
                        </w:r>
                      </w:p>
                    </w:txbxContent>
                  </v:textbox>
                </v:shape>
                <v:group id="Group 52" o:spid="_x0000_s1150" style="position:absolute;left:4389;top:5705;width:22815;height:18650" coordsize="22820,1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_x0000_s1151" type="#_x0000_t202" style="position:absolute;left:12655;width:7973;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992FE7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تعديل المدى</w:t>
                          </w:r>
                        </w:p>
                      </w:txbxContent>
                    </v:textbox>
                  </v:shape>
                  <v:shape id="_x0000_s1152" type="#_x0000_t202" style="position:absolute;top:2487;width:785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7F7EEB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الماسح البانورامي للانتشار</w:t>
                          </w:r>
                        </w:p>
                      </w:txbxContent>
                    </v:textbox>
                  </v:shape>
                  <v:shape id="_x0000_s1153" type="#_x0000_t202" style="position:absolute;left:512;top:10168;width:704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E11D69F"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الماسح البانورامي للمصدر النقطي</w:t>
                          </w:r>
                        </w:p>
                      </w:txbxContent>
                    </v:textbox>
                  </v:shape>
                  <v:shape id="_x0000_s1154" type="#_x0000_t202" style="position:absolute;left:14776;top:16751;width:336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286DC4D" w14:textId="77777777" w:rsidR="00611A5A" w:rsidRPr="00112A55" w:rsidRDefault="00611A5A" w:rsidP="004E1E10">
                          <w:pPr>
                            <w:spacing w:before="0"/>
                            <w:jc w:val="center"/>
                            <w:rPr>
                              <w:sz w:val="14"/>
                              <w:szCs w:val="20"/>
                              <w:rtl/>
                              <w:lang w:val="en-CA" w:bidi="ar-EG"/>
                            </w:rPr>
                          </w:pPr>
                          <w:r>
                            <w:rPr>
                              <w:sz w:val="14"/>
                              <w:szCs w:val="20"/>
                              <w:lang w:val="en-CA" w:bidi="ar-EG"/>
                            </w:rPr>
                            <w:t>n</w:t>
                          </w:r>
                          <w:r>
                            <w:rPr>
                              <w:rFonts w:hint="cs"/>
                              <w:sz w:val="14"/>
                              <w:szCs w:val="20"/>
                              <w:rtl/>
                              <w:lang w:val="en-CA" w:bidi="ar-EG"/>
                            </w:rPr>
                            <w:t xml:space="preserve"> كسب</w:t>
                          </w:r>
                        </w:p>
                      </w:txbxContent>
                    </v:textbox>
                  </v:shape>
                  <v:shape id="_x0000_s1155" type="#_x0000_t202" style="position:absolute;left:14094;top:11828;width:428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1003C23"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الخلط</w:t>
                          </w:r>
                        </w:p>
                      </w:txbxContent>
                    </v:textbox>
                  </v:shape>
                  <v:shape id="_x0000_s1156" type="#_x0000_t202" style="position:absolute;left:17337;top:2852;width:5483;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53427802" w14:textId="77777777" w:rsidR="00611A5A" w:rsidRPr="00381AF9" w:rsidRDefault="00611A5A" w:rsidP="004E1E10">
                          <w:pPr>
                            <w:spacing w:before="0"/>
                            <w:jc w:val="center"/>
                            <w:rPr>
                              <w:sz w:val="18"/>
                              <w:szCs w:val="18"/>
                              <w:rtl/>
                              <w:lang w:val="en-CA" w:bidi="ar-EG"/>
                            </w:rPr>
                          </w:pPr>
                          <w:r w:rsidRPr="00381AF9">
                            <w:rPr>
                              <w:rFonts w:hint="cs"/>
                              <w:sz w:val="18"/>
                              <w:szCs w:val="18"/>
                              <w:rtl/>
                              <w:lang w:val="en-CA" w:bidi="ar-EG"/>
                            </w:rPr>
                            <w:t>الموضع، العرض، الارتفاع</w:t>
                          </w:r>
                        </w:p>
                      </w:txbxContent>
                    </v:textbox>
                  </v:shape>
                  <v:shape id="_x0000_s1157" type="#_x0000_t202" style="position:absolute;left:11484;top:5852;width:914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E81B25B" w14:textId="77777777" w:rsidR="00611A5A" w:rsidRPr="00491242" w:rsidRDefault="00611A5A" w:rsidP="004E1E10">
                          <w:pPr>
                            <w:spacing w:before="0"/>
                            <w:jc w:val="center"/>
                            <w:rPr>
                              <w:sz w:val="18"/>
                              <w:szCs w:val="18"/>
                              <w:rtl/>
                              <w:lang w:val="en-CA" w:bidi="ar-EG"/>
                            </w:rPr>
                          </w:pPr>
                          <w:r w:rsidRPr="00491242">
                            <w:rPr>
                              <w:rFonts w:hint="cs"/>
                              <w:sz w:val="18"/>
                              <w:szCs w:val="18"/>
                              <w:rtl/>
                              <w:lang w:val="en-CA" w:bidi="ar-EG"/>
                            </w:rPr>
                            <w:t>الماسح البانورامي للمدى القطبي</w:t>
                          </w:r>
                        </w:p>
                      </w:txbxContent>
                    </v:textbox>
                  </v:shape>
                  <v:shape id="_x0000_s1158" type="#_x0000_t202" style="position:absolute;left:1952;top:7235;width:375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780142E" w14:textId="77777777" w:rsidR="00611A5A" w:rsidRPr="00112A55" w:rsidRDefault="00611A5A" w:rsidP="004E1E10">
                          <w:pPr>
                            <w:spacing w:before="0"/>
                            <w:rPr>
                              <w:sz w:val="14"/>
                              <w:szCs w:val="20"/>
                              <w:rtl/>
                              <w:lang w:val="en-CA" w:bidi="ar-EG"/>
                            </w:rPr>
                          </w:pPr>
                          <w:r>
                            <w:rPr>
                              <w:rFonts w:hint="cs"/>
                              <w:sz w:val="14"/>
                              <w:szCs w:val="20"/>
                              <w:rtl/>
                              <w:lang w:val="en-CA" w:bidi="ar-EG"/>
                            </w:rPr>
                            <w:t>استعمالات</w:t>
                          </w:r>
                        </w:p>
                      </w:txbxContent>
                    </v:textbox>
                  </v:shape>
                  <v:shape id="_x0000_s1159" type="#_x0000_t202" style="position:absolute;left:13744;top:7585;width:428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D20950A" w14:textId="77777777" w:rsidR="00611A5A" w:rsidRPr="00112A55" w:rsidRDefault="00611A5A" w:rsidP="004E1E10">
                          <w:pPr>
                            <w:spacing w:before="0"/>
                            <w:rPr>
                              <w:sz w:val="14"/>
                              <w:szCs w:val="20"/>
                              <w:rtl/>
                              <w:lang w:val="en-CA" w:bidi="ar-EG"/>
                            </w:rPr>
                          </w:pPr>
                          <w:r>
                            <w:rPr>
                              <w:rFonts w:hint="cs"/>
                              <w:sz w:val="14"/>
                              <w:szCs w:val="20"/>
                              <w:rtl/>
                              <w:lang w:val="en-CA" w:bidi="ar-EG"/>
                            </w:rPr>
                            <w:t>دالة الترجيح</w:t>
                          </w:r>
                        </w:p>
                      </w:txbxContent>
                    </v:textbox>
                  </v:shape>
                </v:group>
                <v:shape id="_x0000_s1160" type="#_x0000_t202" style="position:absolute;left:12918;top:11295;width:3458;height:1499;rotation:-16556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" filled="f" stroked="f">
                  <v:textbox inset="0,0,0,0">
                    <w:txbxContent>
                      <w:p w14:paraId="6C7C9373" w14:textId="77777777" w:rsidR="00611A5A" w:rsidRPr="00491242" w:rsidRDefault="00611A5A" w:rsidP="004E1E10">
                        <w:pPr>
                          <w:spacing w:before="0"/>
                          <w:jc w:val="center"/>
                          <w:rPr>
                            <w:sz w:val="18"/>
                            <w:szCs w:val="18"/>
                            <w:rtl/>
                            <w:lang w:val="en-CA" w:bidi="ar-EG"/>
                          </w:rPr>
                        </w:pPr>
                        <w:r w:rsidRPr="00491242">
                          <w:rPr>
                            <w:rFonts w:hint="cs"/>
                            <w:sz w:val="18"/>
                            <w:szCs w:val="18"/>
                            <w:rtl/>
                            <w:lang w:val="en-CA" w:bidi="ar-EG"/>
                          </w:rPr>
                          <w:t>استعمالات</w:t>
                        </w:r>
                      </w:p>
                    </w:txbxContent>
                  </v:textbox>
                </v:shape>
                <v:shape id="_x0000_s1161" type="#_x0000_t202" style="position:absolute;left:13284;top:14558;width:3455;height:1486;rotation:2557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" filled="f" stroked="f">
                  <v:textbox inset="0,0,0,0">
                    <w:txbxContent>
                      <w:p w14:paraId="414CB6B6" w14:textId="77777777" w:rsidR="00611A5A" w:rsidRPr="00491242" w:rsidRDefault="00611A5A" w:rsidP="004E1E10">
                        <w:pPr>
                          <w:spacing w:before="0"/>
                          <w:jc w:val="center"/>
                          <w:rPr>
                            <w:sz w:val="18"/>
                            <w:szCs w:val="18"/>
                            <w:rtl/>
                            <w:lang w:val="en-CA" w:bidi="ar-EG"/>
                          </w:rPr>
                        </w:pPr>
                        <w:r w:rsidRPr="00491242">
                          <w:rPr>
                            <w:rFonts w:hint="cs"/>
                            <w:sz w:val="18"/>
                            <w:szCs w:val="18"/>
                            <w:rtl/>
                            <w:lang w:val="en-CA" w:bidi="ar-EG"/>
                          </w:rPr>
                          <w:t>استعمالات</w:t>
                        </w:r>
                      </w:p>
                    </w:txbxContent>
                  </v:textbox>
                </v:shape>
                <v:shape id="_x0000_s1162" type="#_x0000_t202" style="position:absolute;left:4754;top:26700;width:902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201A1B9E" w14:textId="77777777" w:rsidR="00611A5A" w:rsidRPr="00112A55" w:rsidRDefault="00611A5A" w:rsidP="004E1E10">
                        <w:pPr>
                          <w:spacing w:before="0"/>
                          <w:jc w:val="center"/>
                          <w:rPr>
                            <w:sz w:val="14"/>
                            <w:szCs w:val="20"/>
                            <w:rtl/>
                            <w:lang w:val="en-CA" w:bidi="ar-EG"/>
                          </w:rPr>
                        </w:pPr>
                        <w:r w:rsidRPr="00BE551E">
                          <w:rPr>
                            <w:rFonts w:hint="cs"/>
                            <w:sz w:val="14"/>
                            <w:szCs w:val="20"/>
                            <w:rtl/>
                            <w:lang w:val="en-CA" w:bidi="ar-EG"/>
                          </w:rPr>
                          <w:t>البيانات الشرحية للدخل</w:t>
                        </w:r>
                      </w:p>
                    </w:txbxContent>
                  </v:textbox>
                </v:shape>
                <v:shape id="_x0000_s1163" type="#_x0000_t202" style="position:absolute;left:1619;top:22750;width:424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2437A4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العلامات</w:t>
                        </w:r>
                      </w:p>
                    </w:txbxContent>
                  </v:textbox>
                </v:shape>
              </v:group>
            </w:pict>
          </mc:Fallback>
        </mc:AlternateContent>
      </w:r>
      <w:r w:rsidR="004E1E10">
        <w:object w:dxaOrig="4048" w:dyaOrig="4271" w14:anchorId="256466D2">
          <v:shape id="_x0000_i1028" type="#_x0000_t75" style="width:202.5pt;height:213.75pt" o:ole="">
            <v:imagedata r:id="rId26" o:title=""/>
          </v:shape>
          <o:OLEObject Type="Embed" ProgID="CorelDraw.Graphic.17" ShapeID="_x0000_i1028" DrawAspect="Content" ObjectID="_1703069038" r:id="rId27"/>
        </w:object>
      </w:r>
    </w:p>
    <w:p w14:paraId="20565029" w14:textId="16E38F03" w:rsidR="004E1E10" w:rsidRPr="00EC5628" w:rsidRDefault="004E1E10" w:rsidP="004E1E10">
      <w:pPr>
        <w:pStyle w:val="Normalaftertitle0"/>
        <w:rPr>
          <w:rtl/>
          <w:lang w:val="en-GB"/>
        </w:rPr>
      </w:pPr>
      <w:r w:rsidRPr="00EC5628">
        <w:rPr>
          <w:rFonts w:hint="cs"/>
          <w:rtl/>
        </w:rPr>
        <w:t xml:space="preserve">يرد هيكل الفئة </w:t>
      </w:r>
      <w:r w:rsidRPr="00EC5628">
        <w:rPr>
          <w:rFonts w:ascii="Courier New" w:eastAsia="MS Mincho" w:hAnsi="Courier New"/>
          <w:lang w:val="en-GB"/>
        </w:rPr>
        <w:t>PolarExtentHandler</w:t>
      </w:r>
      <w:r w:rsidRPr="00EC5628">
        <w:rPr>
          <w:rFonts w:hint="cs"/>
          <w:rtl/>
        </w:rPr>
        <w:t xml:space="preserve"> في الشكل </w:t>
      </w:r>
      <w:r w:rsidRPr="00EC5628">
        <w:rPr>
          <w:lang w:val="en-GB"/>
        </w:rPr>
        <w:t>8</w:t>
      </w:r>
      <w:r w:rsidRPr="00EC5628">
        <w:rPr>
          <w:rFonts w:hint="cs"/>
          <w:rtl/>
          <w:lang w:val="en-GB"/>
        </w:rPr>
        <w:t>.</w:t>
      </w:r>
    </w:p>
    <w:p w14:paraId="2A4DEFB7" w14:textId="4722D86B" w:rsidR="004E1E10" w:rsidRPr="00EC5628" w:rsidRDefault="004E1E10" w:rsidP="004E1E10">
      <w:pPr>
        <w:rPr>
          <w:rFonts w:eastAsia="SimSun"/>
          <w:rtl/>
          <w:lang w:val="en-GB" w:eastAsia="zh-CN" w:bidi="ar-EG"/>
        </w:rPr>
      </w:pPr>
      <w:r w:rsidRPr="00EC5628">
        <w:rPr>
          <w:rFonts w:eastAsia="SimSun" w:hint="cs"/>
          <w:rtl/>
          <w:lang w:eastAsia="zh-CN" w:bidi="ar-EG"/>
        </w:rPr>
        <w:t xml:space="preserve">وداخلياً، يحمل هذا الكائن إحالة إلى ماسح بانورامي لمدى قطبي </w:t>
      </w:r>
      <w:r w:rsidRPr="00EC5628">
        <w:rPr>
          <w:rFonts w:ascii="Courier New" w:eastAsia="MS Mincho" w:hAnsi="Courier New"/>
          <w:lang w:val="en-GB"/>
        </w:rPr>
        <w:t>PolarExtentPanner</w:t>
      </w:r>
      <w:r w:rsidRPr="00EC5628">
        <w:rPr>
          <w:rFonts w:ascii="Courier New" w:eastAsia="MS Mincho" w:hAnsi="Courier New" w:hint="cs"/>
          <w:rtl/>
          <w:lang w:val="en-GB"/>
        </w:rPr>
        <w:t xml:space="preserve"> </w:t>
      </w:r>
      <w:r w:rsidRPr="00EC5628">
        <w:rPr>
          <w:rFonts w:eastAsia="SimSun" w:hint="cs"/>
          <w:rtl/>
          <w:lang w:eastAsia="zh-CN" w:bidi="ar-EG"/>
        </w:rPr>
        <w:t>على النحو الوارد وصفه في</w:t>
      </w:r>
      <w:r>
        <w:rPr>
          <w:rFonts w:eastAsia="SimSun" w:hint="eastAsia"/>
          <w:rtl/>
          <w:lang w:eastAsia="zh-CN" w:bidi="ar-EG"/>
        </w:rPr>
        <w:t> </w:t>
      </w:r>
      <w:r w:rsidRPr="00EC5628">
        <w:rPr>
          <w:rFonts w:eastAsia="SimSun" w:hint="cs"/>
          <w:rtl/>
          <w:lang w:eastAsia="zh-CN" w:bidi="ar-EG"/>
        </w:rPr>
        <w:t>الفقرة</w:t>
      </w:r>
      <w:r>
        <w:rPr>
          <w:rFonts w:eastAsia="SimSun" w:hint="eastAsia"/>
          <w:rtl/>
          <w:lang w:eastAsia="zh-CN" w:bidi="ar-EG"/>
        </w:rPr>
        <w:t> </w:t>
      </w:r>
      <w:r w:rsidRPr="00EC5628">
        <w:rPr>
          <w:rFonts w:eastAsia="SimSun"/>
          <w:lang w:val="en-GB" w:eastAsia="zh-CN" w:bidi="ar-EG"/>
        </w:rPr>
        <w:t>2.8.3.7</w:t>
      </w:r>
      <w:r w:rsidRPr="00EC5628">
        <w:rPr>
          <w:rFonts w:eastAsia="SimSun" w:hint="cs"/>
          <w:rtl/>
          <w:lang w:eastAsia="zh-CN" w:bidi="ar-EG"/>
        </w:rPr>
        <w:t>، يستعمله لحساب متجهات الكسب</w:t>
      </w:r>
      <w:r w:rsidRPr="00EC5628">
        <w:rPr>
          <w:rFonts w:eastAsia="SimSun" w:hint="cs"/>
          <w:rtl/>
          <w:lang w:val="en-GB" w:eastAsia="zh-CN" w:bidi="ar-EG"/>
        </w:rPr>
        <w:t>.</w:t>
      </w:r>
    </w:p>
    <w:p w14:paraId="0AF20983" w14:textId="77777777" w:rsidR="004E1E10" w:rsidRPr="00EC5628" w:rsidRDefault="004E1E10" w:rsidP="004E1E10">
      <w:pPr>
        <w:rPr>
          <w:rFonts w:eastAsia="SimSun"/>
          <w:rtl/>
          <w:lang w:val="en-GB" w:eastAsia="zh-CN" w:bidi="ar-EG"/>
        </w:rPr>
      </w:pPr>
      <w:r w:rsidRPr="00EC5628">
        <w:rPr>
          <w:rFonts w:eastAsia="SimSun" w:hint="cs"/>
          <w:rtl/>
          <w:lang w:eastAsia="zh-CN" w:bidi="ar-EG"/>
        </w:rPr>
        <w:t xml:space="preserve">ويجب تكرار معلمات الارتفاع </w:t>
      </w:r>
      <w:r w:rsidRPr="00EC5628">
        <w:rPr>
          <w:rFonts w:ascii="Courier New" w:eastAsia="MS Mincho" w:hAnsi="Courier New"/>
          <w:lang w:val="en-GB"/>
        </w:rPr>
        <w:t>height</w:t>
      </w:r>
      <w:r w:rsidRPr="00EC5628">
        <w:rPr>
          <w:rFonts w:eastAsia="SimSun" w:hint="cs"/>
          <w:rtl/>
          <w:lang w:eastAsia="zh-CN" w:bidi="ar-EG"/>
        </w:rPr>
        <w:t xml:space="preserve"> والعرض </w:t>
      </w:r>
      <w:r w:rsidRPr="00EC5628">
        <w:rPr>
          <w:rFonts w:ascii="Courier New" w:eastAsia="MS Mincho" w:hAnsi="Courier New"/>
          <w:lang w:val="en-GB"/>
        </w:rPr>
        <w:t>width</w:t>
      </w:r>
      <w:r w:rsidRPr="00EC5628">
        <w:rPr>
          <w:rFonts w:eastAsia="SimSun" w:hint="cs"/>
          <w:rtl/>
          <w:lang w:eastAsia="zh-CN" w:bidi="ar-EG"/>
        </w:rPr>
        <w:t xml:space="preserve"> والموضع</w:t>
      </w:r>
      <w:r w:rsidRPr="00EC5628">
        <w:rPr>
          <w:rFonts w:eastAsia="MS Mincho" w:hint="cs"/>
          <w:rtl/>
          <w:lang w:val="en-GB"/>
        </w:rPr>
        <w:t xml:space="preserve"> </w:t>
      </w:r>
      <w:r w:rsidRPr="00EC5628">
        <w:rPr>
          <w:rFonts w:ascii="Courier New" w:eastAsia="MS Mincho" w:hAnsi="Courier New"/>
          <w:lang w:val="en-GB"/>
        </w:rPr>
        <w:t>position</w:t>
      </w:r>
      <w:r w:rsidRPr="00EC5628">
        <w:rPr>
          <w:rFonts w:ascii="Courier New" w:eastAsia="MS Mincho" w:hAnsi="Courier New" w:hint="cs"/>
          <w:rtl/>
          <w:lang w:val="en-GB"/>
        </w:rPr>
        <w:t xml:space="preserve"> </w:t>
      </w:r>
      <w:r w:rsidRPr="00EC5628">
        <w:rPr>
          <w:rFonts w:eastAsia="SimSun" w:hint="cs"/>
          <w:rtl/>
          <w:lang w:eastAsia="zh-CN" w:bidi="ar-EG"/>
        </w:rPr>
        <w:t xml:space="preserve">وتعديلها لمعالجة معلمة العمق </w:t>
      </w:r>
      <w:r w:rsidRPr="00EC5628">
        <w:rPr>
          <w:rFonts w:ascii="Courier New" w:eastAsia="MS Mincho" w:hAnsi="Courier New"/>
          <w:lang w:val="en-GB"/>
        </w:rPr>
        <w:t>depth</w:t>
      </w:r>
      <w:r w:rsidRPr="00EC5628">
        <w:rPr>
          <w:rFonts w:ascii="Courier New" w:eastAsia="MS Mincho" w:hAnsi="Courier New" w:hint="cs"/>
          <w:rtl/>
          <w:lang w:val="en-GB"/>
        </w:rPr>
        <w:t xml:space="preserve"> ومكوّن المسافة للموضع </w:t>
      </w:r>
      <w:r w:rsidRPr="00EC5628">
        <w:rPr>
          <w:rFonts w:ascii="Courier New" w:eastAsia="MS Mincho" w:hAnsi="Courier New"/>
          <w:lang w:val="en-GB"/>
        </w:rPr>
        <w:t>position</w:t>
      </w:r>
      <w:r w:rsidRPr="00EC5628">
        <w:rPr>
          <w:rFonts w:ascii="Courier New" w:eastAsia="MS Mincho" w:hAnsi="Courier New" w:hint="cs"/>
          <w:rtl/>
          <w:lang w:val="en-GB"/>
        </w:rPr>
        <w:t xml:space="preserve">؛ وتُمرر هذه المعلمات عبر الماسح البانورامي للمدى القطبي لتوليد متجه كسب مكبر الصوت لكل منها، وأخيراً، يتم خلط متجهات الكسب هذه معاً. ويرد وصف هذا الإجراء في </w:t>
      </w:r>
      <w:r w:rsidRPr="00EC5628">
        <w:rPr>
          <w:rFonts w:eastAsia="SimSun" w:hint="cs"/>
          <w:rtl/>
          <w:lang w:eastAsia="zh-CN" w:bidi="ar-EG"/>
        </w:rPr>
        <w:t xml:space="preserve">الفقرة </w:t>
      </w:r>
      <w:r w:rsidRPr="00EC5628">
        <w:rPr>
          <w:rFonts w:eastAsia="SimSun"/>
          <w:lang w:val="en-GB" w:eastAsia="zh-CN" w:bidi="ar-EG"/>
        </w:rPr>
        <w:t>2.8.3.7</w:t>
      </w:r>
      <w:r w:rsidRPr="00EC5628">
        <w:rPr>
          <w:rFonts w:eastAsia="SimSun" w:hint="cs"/>
          <w:rtl/>
          <w:lang w:val="en-GB" w:eastAsia="zh-CN" w:bidi="ar-EG"/>
        </w:rPr>
        <w:t>.</w:t>
      </w:r>
    </w:p>
    <w:p w14:paraId="0263ABC1" w14:textId="77777777" w:rsidR="004E1E10" w:rsidRPr="00EC5628" w:rsidRDefault="004E1E10" w:rsidP="004E1E10">
      <w:pPr>
        <w:rPr>
          <w:rFonts w:eastAsia="SimSun"/>
          <w:rtl/>
          <w:lang w:eastAsia="zh-CN" w:bidi="ar-EG"/>
        </w:rPr>
      </w:pPr>
      <w:r w:rsidRPr="00EC5628">
        <w:rPr>
          <w:rFonts w:eastAsia="SimSun" w:hint="cs"/>
          <w:rtl/>
          <w:lang w:eastAsia="zh-CN" w:bidi="ar-EG"/>
        </w:rPr>
        <w:t>وتستعمل أساليب عرض المدى القطبي الماسح البانورامي للانتشار لتوليد كسب مكبرات الصوت، على النحو المبين أدناه.</w:t>
      </w:r>
    </w:p>
    <w:p w14:paraId="44C0B154" w14:textId="77777777" w:rsidR="004E1E10" w:rsidRPr="00EC5628" w:rsidRDefault="004E1E10" w:rsidP="004E1E10">
      <w:pPr>
        <w:pStyle w:val="Heading4"/>
        <w:rPr>
          <w:rFonts w:eastAsia="SimSun"/>
          <w:lang w:val="en-GB" w:eastAsia="zh-CN" w:bidi="ar-EG"/>
        </w:rPr>
      </w:pPr>
      <w:r w:rsidRPr="00EC5628">
        <w:rPr>
          <w:rFonts w:eastAsia="SimSun"/>
          <w:lang w:eastAsia="zh-CN" w:bidi="ar-EG"/>
        </w:rPr>
        <w:lastRenderedPageBreak/>
        <w:t>1.8.3.7</w:t>
      </w:r>
      <w:r w:rsidRPr="00EC5628">
        <w:rPr>
          <w:rFonts w:eastAsia="SimSun"/>
          <w:rtl/>
          <w:lang w:eastAsia="zh-CN" w:bidi="ar-EG"/>
        </w:rPr>
        <w:tab/>
      </w:r>
      <w:r w:rsidRPr="00EC5628">
        <w:rPr>
          <w:rFonts w:eastAsia="SimSun" w:hint="cs"/>
          <w:rtl/>
          <w:lang w:val="en-GB" w:eastAsia="zh-CN" w:bidi="ar-EG"/>
        </w:rPr>
        <w:t>الماسح البانورامي للانتشار</w:t>
      </w:r>
    </w:p>
    <w:p w14:paraId="2F5FAF6C" w14:textId="77777777" w:rsidR="004E1E10" w:rsidRPr="00EC5628" w:rsidRDefault="004E1E10" w:rsidP="004E1E10">
      <w:pPr>
        <w:rPr>
          <w:rFonts w:eastAsia="SimSun"/>
          <w:rtl/>
          <w:lang w:val="en-GB" w:eastAsia="zh-CN" w:bidi="ar-EG"/>
        </w:rPr>
      </w:pPr>
      <w:r w:rsidRPr="00EC5628">
        <w:rPr>
          <w:rFonts w:eastAsia="SimSun" w:hint="cs"/>
          <w:rtl/>
          <w:lang w:eastAsia="zh-CN" w:bidi="ar-EG"/>
        </w:rPr>
        <w:t>يتم تعريف شكل المصادر الممدد</w:t>
      </w:r>
      <w:r w:rsidRPr="00EC5628">
        <w:rPr>
          <w:rFonts w:eastAsia="SimSun"/>
          <w:rtl/>
          <w:lang w:eastAsia="zh-CN" w:bidi="ar-EG"/>
        </w:rPr>
        <w:t>ة</w:t>
      </w:r>
      <w:r w:rsidRPr="00EC5628">
        <w:rPr>
          <w:rFonts w:eastAsia="SimSun" w:hint="cs"/>
          <w:rtl/>
          <w:lang w:eastAsia="zh-CN" w:bidi="ar-EG"/>
        </w:rPr>
        <w:t xml:space="preserve"> في العارض بموجب دالة ترجيح، يمكنها عندما تُمنح اتجاه ثلاثي الأبعاد أن تحسب الوزن لهذا الاتجاه. ويمكن اعتبار هذا الوزن على أنه مقدار ما ينبغي استنساخه من كائن معين في اتجاه معين. فعلى سبيل المثال، بالنسبة لأي مصدر أمام المستمع عرضه أكبر من طوله، يمكن استعمال دالة ترجيح كتلك الممثلة في الشكل </w:t>
      </w:r>
      <w:r w:rsidRPr="00EC5628">
        <w:rPr>
          <w:rFonts w:eastAsia="SimSun"/>
          <w:lang w:val="en-GB" w:eastAsia="zh-CN" w:bidi="ar-EG"/>
        </w:rPr>
        <w:t>10</w:t>
      </w:r>
      <w:r w:rsidRPr="00EC5628">
        <w:rPr>
          <w:rFonts w:eastAsia="SimSun" w:hint="cs"/>
          <w:rtl/>
          <w:lang w:val="en-GB" w:eastAsia="zh-CN" w:bidi="ar-EG"/>
        </w:rPr>
        <w:t>.</w:t>
      </w:r>
    </w:p>
    <w:p w14:paraId="04D98CCB" w14:textId="77777777" w:rsidR="004E1E10" w:rsidRPr="00EC5628" w:rsidRDefault="004E1E10" w:rsidP="004E1E10">
      <w:pPr>
        <w:rPr>
          <w:rFonts w:eastAsia="SimSun"/>
          <w:lang w:eastAsia="zh-CN" w:bidi="ar-EG"/>
        </w:rPr>
      </w:pPr>
      <w:r w:rsidRPr="00EC5628">
        <w:rPr>
          <w:rFonts w:eastAsia="SimSun" w:hint="cs"/>
          <w:rtl/>
          <w:lang w:eastAsia="zh-CN" w:bidi="ar-EG"/>
        </w:rPr>
        <w:t>وبإنتاج كسب لكل مكبر صوت تعكس دالة الترجيح هذه وتطبيق هذا الكسب على الشكل الموجي الأحادي لكائن ما وتطبيق مراشيح فك الارتباط على القنوات الناتجة، يمكن تحقيق بصمة لمصدر صوت ممتد أو منتثر مع معلمات المدى المقصود.</w:t>
      </w:r>
    </w:p>
    <w:p w14:paraId="28FAF0F5" w14:textId="36DF91E9" w:rsidR="004E1E10" w:rsidRDefault="004E1E10" w:rsidP="004E1E10">
      <w:pPr>
        <w:rPr>
          <w:rFonts w:eastAsia="SimSun"/>
          <w:lang w:eastAsia="zh-CN" w:bidi="ar-EG"/>
        </w:rPr>
      </w:pPr>
      <w:r w:rsidRPr="00EC5628">
        <w:rPr>
          <w:rFonts w:eastAsia="SimSun" w:hint="cs"/>
          <w:rtl/>
          <w:lang w:eastAsia="zh-CN" w:bidi="ar-EG"/>
        </w:rPr>
        <w:t xml:space="preserve">ولحساب أي متجه كسب لدالة ترجيح معينة، يتم استعمال فئة الماسح البانورامي للانتشار </w:t>
      </w:r>
      <w:r w:rsidRPr="00EC5628">
        <w:rPr>
          <w:rFonts w:ascii="Courier New" w:eastAsia="MS Mincho" w:hAnsi="Courier New"/>
          <w:lang w:val="en-GB"/>
        </w:rPr>
        <w:t>SpreadingPanner</w:t>
      </w:r>
      <w:r w:rsidRPr="00EC5628">
        <w:rPr>
          <w:rFonts w:eastAsia="SimSun" w:hint="cs"/>
          <w:rtl/>
          <w:lang w:eastAsia="zh-CN" w:bidi="ar-EG"/>
        </w:rPr>
        <w:t>.</w:t>
      </w:r>
    </w:p>
    <w:p w14:paraId="32E56279" w14:textId="3F0823F5" w:rsidR="00E767E7" w:rsidRPr="00E767E7" w:rsidRDefault="00E767E7" w:rsidP="00E767E7">
      <w:pPr>
        <w:rPr>
          <w:rFonts w:eastAsia="SimSun"/>
          <w:highlight w:val="red"/>
          <w:lang w:val="en-GB" w:eastAsia="zh-CN" w:bidi="ar-EG"/>
        </w:rPr>
      </w:pPr>
      <w:r w:rsidRPr="00E767E7">
        <w:rPr>
          <w:rFonts w:eastAsia="SimSun"/>
          <w:rtl/>
          <w:lang w:eastAsia="zh-CN"/>
        </w:rPr>
        <w:t xml:space="preserve">تحدد كما يلي مجموعة مواضع المصادر الافتراضية البالغ عددها </w:t>
      </w:r>
      <w:r w:rsidRPr="00E767E7">
        <w:rPr>
          <w:rFonts w:eastAsia="SimSun"/>
          <w:lang w:eastAsia="zh-CN"/>
        </w:rPr>
        <w:t>1</w:t>
      </w:r>
      <w:r w:rsidR="009D13DB">
        <w:rPr>
          <w:rFonts w:eastAsia="SimSun"/>
          <w:lang w:eastAsia="zh-CN"/>
        </w:rPr>
        <w:t> </w:t>
      </w:r>
      <w:r w:rsidRPr="00E767E7">
        <w:rPr>
          <w:rFonts w:eastAsia="SimSun"/>
          <w:lang w:eastAsia="zh-CN"/>
        </w:rPr>
        <w:t>652</w:t>
      </w:r>
      <w:r w:rsidRPr="00E767E7">
        <w:rPr>
          <w:rFonts w:eastAsia="SimSun"/>
          <w:rtl/>
          <w:lang w:eastAsia="zh-CN"/>
        </w:rPr>
        <w:t xml:space="preserve"> موضعاً المستعملة في الماسح البانورامي للانتشار.</w:t>
      </w:r>
    </w:p>
    <w:p w14:paraId="30A1F7CA" w14:textId="593DE1F0" w:rsidR="009B1859" w:rsidRDefault="009B1859" w:rsidP="009B1859">
      <w:pPr>
        <w:rPr>
          <w:rFonts w:eastAsia="SimSun"/>
          <w:rtl/>
          <w:lang w:eastAsia="zh-CN" w:bidi="ar-EG"/>
        </w:rPr>
      </w:pPr>
      <w:r>
        <w:rPr>
          <w:rFonts w:eastAsia="SimSun" w:hint="cs"/>
          <w:rtl/>
          <w:lang w:eastAsia="zh-CN" w:bidi="ar-EG"/>
        </w:rPr>
        <w:t xml:space="preserve">لكل ارتفاع </w:t>
      </w:r>
      <w:r w:rsidRPr="00286355">
        <w:sym w:font="Symbol" w:char="F071"/>
      </w:r>
      <w:r>
        <w:rPr>
          <w:rFonts w:eastAsia="SimSun" w:hint="cs"/>
          <w:rtl/>
          <w:lang w:eastAsia="zh-CN" w:bidi="ar-EG"/>
        </w:rPr>
        <w:t xml:space="preserve"> من </w:t>
      </w:r>
      <w:r w:rsidRPr="009B1859">
        <w:rPr>
          <w:rFonts w:eastAsia="SimSun"/>
          <w:lang w:eastAsia="zh-CN" w:bidi="ar-EG"/>
        </w:rPr>
        <w:t>°90</w:t>
      </w:r>
      <w:r>
        <w:rPr>
          <w:rFonts w:eastAsia="SimSun"/>
          <w:lang w:eastAsia="zh-CN" w:bidi="ar-EG"/>
        </w:rPr>
        <w:t>–</w:t>
      </w:r>
      <w:r>
        <w:rPr>
          <w:rFonts w:eastAsia="SimSun" w:hint="cs"/>
          <w:rtl/>
          <w:lang w:eastAsia="zh-CN" w:bidi="ar-EG"/>
        </w:rPr>
        <w:t xml:space="preserve"> إلى </w:t>
      </w:r>
      <w:r w:rsidRPr="009B1859">
        <w:rPr>
          <w:rFonts w:eastAsia="SimSun"/>
          <w:lang w:eastAsia="zh-CN" w:bidi="ar-EG"/>
        </w:rPr>
        <w:t>°90</w:t>
      </w:r>
      <w:r>
        <w:rPr>
          <w:rFonts w:eastAsia="SimSun" w:hint="cs"/>
          <w:rtl/>
          <w:lang w:eastAsia="zh-CN" w:bidi="ar-EG"/>
        </w:rPr>
        <w:t xml:space="preserve">، يجري في خطوات </w:t>
      </w:r>
      <w:r w:rsidR="00B157B0">
        <w:rPr>
          <w:rFonts w:eastAsia="SimSun" w:hint="cs"/>
          <w:rtl/>
          <w:lang w:val="en-GB" w:eastAsia="zh-CN" w:bidi="ar-EG"/>
        </w:rPr>
        <w:t xml:space="preserve">من </w:t>
      </w:r>
      <w:r w:rsidR="00B157B0" w:rsidRPr="009B1859">
        <w:rPr>
          <w:rFonts w:eastAsia="SimSun"/>
          <w:lang w:eastAsia="zh-CN" w:bidi="ar-EG"/>
        </w:rPr>
        <w:t>°</w:t>
      </w:r>
      <w:r w:rsidR="00B157B0">
        <w:rPr>
          <w:rFonts w:eastAsia="SimSun"/>
          <w:lang w:eastAsia="zh-CN" w:bidi="ar-EG"/>
        </w:rPr>
        <w:t>5</w:t>
      </w:r>
      <w:r w:rsidR="00B157B0">
        <w:rPr>
          <w:rFonts w:eastAsia="SimSun" w:hint="cs"/>
          <w:rtl/>
          <w:lang w:val="en-GB" w:eastAsia="zh-CN" w:bidi="ar-EG"/>
        </w:rPr>
        <w:t xml:space="preserve"> </w:t>
      </w:r>
      <w:r>
        <w:rPr>
          <w:rFonts w:eastAsia="SimSun" w:hint="cs"/>
          <w:rtl/>
          <w:lang w:eastAsia="zh-CN" w:bidi="ar-EG"/>
        </w:rPr>
        <w:t xml:space="preserve">حساب عدد نقاط </w:t>
      </w:r>
      <m:oMath>
        <m:r>
          <w:rPr>
            <w:rFonts w:ascii="Cambria Math" w:hAnsi="Cambria Math"/>
          </w:rPr>
          <m:t>n</m:t>
        </m:r>
      </m:oMath>
      <w:r>
        <w:rPr>
          <w:rFonts w:eastAsia="SimSun" w:hint="cs"/>
          <w:rtl/>
          <w:lang w:eastAsia="zh-CN" w:bidi="ar-EG"/>
        </w:rPr>
        <w:t xml:space="preserve"> متباعدة بالتساوي حول دائرة في</w:t>
      </w:r>
      <w:r>
        <w:rPr>
          <w:rFonts w:eastAsia="SimSun" w:hint="eastAsia"/>
          <w:rtl/>
          <w:lang w:eastAsia="zh-CN" w:bidi="ar-EG"/>
        </w:rPr>
        <w:t> </w:t>
      </w:r>
      <w:r>
        <w:rPr>
          <w:rFonts w:eastAsia="SimSun" w:hint="cs"/>
          <w:rtl/>
          <w:lang w:eastAsia="zh-CN" w:bidi="ar-EG"/>
        </w:rPr>
        <w:t xml:space="preserve">ذلك الارتفاع، لتحقيق </w:t>
      </w:r>
      <w:r w:rsidRPr="006D15A9">
        <w:rPr>
          <w:rFonts w:eastAsia="SimSun"/>
          <w:rtl/>
          <w:lang w:eastAsia="zh-CN" w:bidi="ar-EG"/>
        </w:rPr>
        <w:t>كثافة منتظمة</w:t>
      </w:r>
      <w:r>
        <w:rPr>
          <w:rFonts w:eastAsia="SimSun" w:hint="cs"/>
          <w:rtl/>
          <w:lang w:eastAsia="zh-CN" w:bidi="ar-EG"/>
        </w:rPr>
        <w:t xml:space="preserve"> تقريباً على سطح </w:t>
      </w:r>
      <w:r w:rsidRPr="006D15A9">
        <w:rPr>
          <w:rFonts w:eastAsia="SimSun"/>
          <w:rtl/>
          <w:lang w:eastAsia="zh-CN" w:bidi="ar-EG"/>
        </w:rPr>
        <w:t>كرة الوحدة</w:t>
      </w:r>
      <w:r>
        <w:rPr>
          <w:rFonts w:eastAsia="SimSun" w:hint="cs"/>
          <w:rtl/>
          <w:lang w:eastAsia="zh-CN" w:bidi="ar-EG"/>
        </w:rPr>
        <w:t>:</w:t>
      </w:r>
    </w:p>
    <w:p w14:paraId="50ABDC78" w14:textId="77777777" w:rsidR="009B1859" w:rsidRPr="000A48F7" w:rsidRDefault="009B1859" w:rsidP="00F361A0">
      <w:pPr>
        <w:pStyle w:val="Equation"/>
        <w:rPr>
          <w:rtl/>
          <w:lang w:val="en-CA" w:bidi="ar-EG"/>
        </w:rPr>
      </w:pPr>
      <m:oMathPara>
        <m:oMath>
          <m:r>
            <w:rPr>
              <w:rFonts w:ascii="Cambria Math" w:hAnsi="Cambria Math"/>
            </w:rPr>
            <m:t>n</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360</m:t>
              </m:r>
            </m:num>
            <m:den>
              <m:r>
                <m:rPr>
                  <m:sty m:val="p"/>
                </m:rPr>
                <w:rPr>
                  <w:rFonts w:ascii="Cambria Math" w:hAnsi="Cambria Math"/>
                  <w:lang w:val="en-GB"/>
                </w:rPr>
                <m:t>5</m:t>
              </m:r>
            </m:den>
          </m:f>
          <m:r>
            <m:rPr>
              <m:sty m:val="p"/>
            </m:rPr>
            <w:rPr>
              <w:rFonts w:ascii="Cambria Math" w:hAnsi="Cambria Math"/>
              <w:lang w:val="en-GB"/>
            </w:rPr>
            <m:t> </m:t>
          </m:r>
          <m:r>
            <m:rPr>
              <m:nor/>
            </m:rPr>
            <w:rPr>
              <w:lang w:val="en-GB"/>
            </w:rPr>
            <m:t>cos</m:t>
          </m:r>
          <m:r>
            <m:rPr>
              <m:sty m:val="p"/>
            </m:rPr>
            <w:rPr>
              <w:rFonts w:ascii="Cambria Math" w:hAnsi="Cambria Math"/>
            </w:rPr>
            <m:t>θ</m:t>
          </m:r>
        </m:oMath>
      </m:oMathPara>
    </w:p>
    <w:p w14:paraId="6C35CA7F" w14:textId="77777777" w:rsidR="009B1859" w:rsidRDefault="009B1859" w:rsidP="00F361A0">
      <w:pPr>
        <w:pStyle w:val="Equation"/>
        <w:rPr>
          <w:rtl/>
          <w:lang w:bidi="ar-EG"/>
        </w:rPr>
      </w:pPr>
      <m:oMathPara>
        <m:oMath>
          <m:r>
            <w:rPr>
              <w:rFonts w:ascii="Cambria Math" w:hAnsi="Cambria Math"/>
            </w:rPr>
            <m:t>n</m:t>
          </m:r>
          <m:r>
            <m:rPr>
              <m:sty m:val="p"/>
            </m:rPr>
            <w:rPr>
              <w:rFonts w:ascii="Cambria Math" w:hAnsi="Cambria Math"/>
              <w:lang w:val="en-GB"/>
            </w:rPr>
            <m:t>=</m:t>
          </m:r>
          <m:r>
            <m:rPr>
              <m:nor/>
            </m:rPr>
            <w:rPr>
              <w:lang w:val="en-GB"/>
            </w:rPr>
            <m:t>max</m:t>
          </m:r>
          <m:r>
            <m:rPr>
              <m:sty m:val="p"/>
            </m:rPr>
            <w:rPr>
              <w:rFonts w:ascii="Cambria Math" w:hAnsi="Cambria Math"/>
              <w:lang w:val="en-GB"/>
            </w:rPr>
            <m:t>(</m:t>
          </m:r>
          <m:r>
            <m:rPr>
              <m:nor/>
            </m:rPr>
            <w:rPr>
              <w:lang w:val="en-GB"/>
            </w:rPr>
            <m:t>round</m:t>
          </m:r>
          <m:r>
            <m:rPr>
              <m:sty m:val="p"/>
            </m:rPr>
            <w:rPr>
              <w:rFonts w:ascii="Cambria Math" w:hAnsi="Cambria Math"/>
              <w:lang w:val="en-GB"/>
            </w:rPr>
            <m:t>(</m:t>
          </m:r>
          <m:r>
            <w:rPr>
              <w:rFonts w:ascii="Cambria Math" w:hAnsi="Cambria Math"/>
            </w:rPr>
            <m:t>n</m:t>
          </m:r>
          <m:r>
            <m:rPr>
              <m:sty m:val="p"/>
            </m:rPr>
            <w:rPr>
              <w:rFonts w:ascii="Cambria Math" w:hAnsi="Cambria Math"/>
              <w:lang w:val="en-GB"/>
            </w:rPr>
            <m:t>'), 1)</m:t>
          </m:r>
        </m:oMath>
      </m:oMathPara>
    </w:p>
    <w:p w14:paraId="66A66158" w14:textId="6342DE47" w:rsidR="009B1859" w:rsidRPr="00B157B0" w:rsidRDefault="009B1859" w:rsidP="009B1859">
      <w:pPr>
        <w:rPr>
          <w:rFonts w:eastAsia="SimSun" w:hint="cs"/>
          <w:rtl/>
          <w:lang w:val="en-GB" w:eastAsia="zh-CN" w:bidi="ar-EG"/>
        </w:rPr>
      </w:pPr>
      <w:r>
        <w:rPr>
          <w:rFonts w:eastAsia="SimSun" w:hint="cs"/>
          <w:rtl/>
          <w:lang w:eastAsia="zh-CN" w:bidi="ar-EG"/>
        </w:rPr>
        <w:t xml:space="preserve">ثم يجري </w:t>
      </w:r>
      <w:r w:rsidRPr="009F3919">
        <w:rPr>
          <w:rFonts w:eastAsia="SimSun" w:hint="cs"/>
          <w:rtl/>
          <w:lang w:eastAsia="zh-CN" w:bidi="ar-EG"/>
        </w:rPr>
        <w:t xml:space="preserve">حساب السمت </w:t>
      </w:r>
      <w:r w:rsidRPr="009F3919">
        <w:t>φ</w:t>
      </w:r>
      <w:r w:rsidRPr="009F3919">
        <w:rPr>
          <w:rFonts w:eastAsia="SimSun" w:hint="cs"/>
          <w:rtl/>
          <w:lang w:eastAsia="zh-CN" w:bidi="ar-EG"/>
        </w:rPr>
        <w:t xml:space="preserve"> لكل قيمة </w:t>
      </w:r>
      <w:r w:rsidRPr="009F3919">
        <w:rPr>
          <w:rFonts w:eastAsia="SimSun"/>
          <w:i/>
          <w:iCs/>
          <w:lang w:val="en-CA" w:eastAsia="zh-CN" w:bidi="ar-EG"/>
        </w:rPr>
        <w:t>i</w:t>
      </w:r>
      <w:r w:rsidRPr="009F3919">
        <w:rPr>
          <w:rFonts w:eastAsia="SimSun" w:hint="cs"/>
          <w:rtl/>
          <w:lang w:eastAsia="zh-CN" w:bidi="ar-EG"/>
        </w:rPr>
        <w:t xml:space="preserve"> من </w:t>
      </w:r>
      <w:r w:rsidRPr="009F3919">
        <w:rPr>
          <w:rFonts w:eastAsia="SimSun"/>
          <w:lang w:eastAsia="zh-CN" w:bidi="ar-EG"/>
        </w:rPr>
        <w:t>0</w:t>
      </w:r>
      <w:r w:rsidRPr="009F3919">
        <w:rPr>
          <w:rFonts w:eastAsia="SimSun" w:hint="cs"/>
          <w:rtl/>
          <w:lang w:eastAsia="zh-CN" w:bidi="ar-EG"/>
        </w:rPr>
        <w:t xml:space="preserve"> إلى </w:t>
      </w:r>
      <w:r w:rsidRPr="009F3919">
        <w:rPr>
          <w:rFonts w:eastAsia="SimSun"/>
          <w:lang w:val="en-CA" w:eastAsia="zh-CN" w:bidi="ar-EG"/>
        </w:rPr>
        <w:t xml:space="preserve">1 - </w:t>
      </w:r>
      <w:r w:rsidRPr="009F3919">
        <w:rPr>
          <w:rFonts w:eastAsia="SimSun"/>
          <w:i/>
          <w:iCs/>
          <w:lang w:val="en-CA" w:eastAsia="zh-CN" w:bidi="ar-EG"/>
        </w:rPr>
        <w:t>n</w:t>
      </w:r>
      <w:r w:rsidR="00B157B0">
        <w:rPr>
          <w:rFonts w:eastAsia="SimSun" w:hint="cs"/>
          <w:i/>
          <w:iCs/>
          <w:rtl/>
          <w:lang w:val="en-CA" w:eastAsia="zh-CN" w:bidi="ar-EG"/>
        </w:rPr>
        <w:t xml:space="preserve"> </w:t>
      </w:r>
      <w:r w:rsidR="00B157B0" w:rsidRPr="00B157B0">
        <w:rPr>
          <w:rFonts w:eastAsia="SimSun" w:hint="cs"/>
          <w:rtl/>
          <w:lang w:val="en-CA" w:eastAsia="zh-CN" w:bidi="ar-EG"/>
        </w:rPr>
        <w:t>ضمناً</w:t>
      </w:r>
      <w:r w:rsidRPr="009F3919">
        <w:rPr>
          <w:rFonts w:eastAsia="SimSun" w:hint="cs"/>
          <w:rtl/>
          <w:lang w:val="en-CA" w:eastAsia="zh-CN" w:bidi="ar-EG"/>
        </w:rPr>
        <w:t>:</w:t>
      </w:r>
    </w:p>
    <w:p w14:paraId="3A15BE18" w14:textId="5075AE8F" w:rsidR="009B1859" w:rsidRPr="005316A1" w:rsidRDefault="000D246C" w:rsidP="009B1859">
      <w:pPr>
        <w:pStyle w:val="Equation"/>
        <w:spacing w:after="120"/>
      </w:pPr>
      <m:oMathPara>
        <m:oMathParaPr>
          <m:jc m:val="center"/>
        </m:oMathParaPr>
        <m:oMath>
          <m:r>
            <m:rPr>
              <m:sty m:val="p"/>
            </m:rPr>
            <w:rPr>
              <w:rFonts w:ascii="Cambria Math" w:hAnsi="Cambria Math"/>
            </w:rPr>
            <m:t>φ=360 </m:t>
          </m:r>
          <m:f>
            <m:fPr>
              <m:ctrlPr>
                <w:rPr>
                  <w:rFonts w:ascii="Cambria Math" w:hAnsi="Cambria Math"/>
                </w:rPr>
              </m:ctrlPr>
            </m:fPr>
            <m:num>
              <m:r>
                <w:rPr>
                  <w:rFonts w:ascii="Cambria Math" w:hAnsi="Cambria Math"/>
                </w:rPr>
                <m:t>i</m:t>
              </m:r>
            </m:num>
            <m:den>
              <m:r>
                <w:rPr>
                  <w:rFonts w:ascii="Cambria Math" w:hAnsi="Cambria Math"/>
                </w:rPr>
                <m:t>n</m:t>
              </m:r>
            </m:den>
          </m:f>
        </m:oMath>
      </m:oMathPara>
    </w:p>
    <w:p w14:paraId="17F16CE0" w14:textId="77777777" w:rsidR="009B1859" w:rsidRDefault="009B1859" w:rsidP="009B1859">
      <w:pPr>
        <w:rPr>
          <w:rFonts w:eastAsia="SimSun"/>
          <w:rtl/>
          <w:lang w:eastAsia="zh-CN" w:bidi="ar-EG"/>
        </w:rPr>
      </w:pPr>
      <w:r w:rsidRPr="009F3919">
        <w:rPr>
          <w:rFonts w:eastAsia="SimSun" w:hint="cs"/>
          <w:rtl/>
          <w:lang w:eastAsia="zh-CN" w:bidi="ar-EG"/>
        </w:rPr>
        <w:t xml:space="preserve">والنتيجة هي النقطة </w:t>
      </w:r>
      <w:r w:rsidRPr="009F3919">
        <w:rPr>
          <w:lang w:val="en-GB"/>
        </w:rPr>
        <w:t>cart (</w:t>
      </w:r>
      <w:r w:rsidRPr="009F3919">
        <w:t>φ</w:t>
      </w:r>
      <w:r w:rsidRPr="009F3919">
        <w:rPr>
          <w:lang w:val="en-GB"/>
        </w:rPr>
        <w:t xml:space="preserve">, </w:t>
      </w:r>
      <w:r w:rsidRPr="009F3919">
        <w:sym w:font="Symbol" w:char="F071"/>
      </w:r>
      <w:r w:rsidRPr="009F3919">
        <w:rPr>
          <w:lang w:val="en-GB"/>
        </w:rPr>
        <w:t>, 1)</w:t>
      </w:r>
      <w:r w:rsidRPr="009F3919">
        <w:rPr>
          <w:rFonts w:eastAsia="SimSun" w:hint="cs"/>
          <w:rtl/>
          <w:lang w:eastAsia="zh-CN" w:bidi="ar-EG"/>
        </w:rPr>
        <w:t>.</w:t>
      </w:r>
    </w:p>
    <w:p w14:paraId="3DFABD19" w14:textId="77777777" w:rsidR="004E1E10" w:rsidRPr="00632E31" w:rsidRDefault="004E1E10" w:rsidP="004E1E10">
      <w:pPr>
        <w:rPr>
          <w:rFonts w:eastAsia="SimSun"/>
          <w:spacing w:val="-4"/>
          <w:lang w:eastAsia="zh-CN" w:bidi="ar-EG"/>
        </w:rPr>
      </w:pPr>
      <w:r w:rsidRPr="00632E31">
        <w:rPr>
          <w:rFonts w:eastAsia="SimSun" w:hint="cs"/>
          <w:spacing w:val="-4"/>
          <w:rtl/>
          <w:lang w:eastAsia="zh-CN" w:bidi="ar-EG"/>
        </w:rPr>
        <w:t>وتحتوي الكائنات من هذا النمط على مجموعة من المواضع الافتراضية للمصدر، ومتجه كسب مكبر صوت لكل موضع من هذه المواضع.</w:t>
      </w:r>
    </w:p>
    <w:p w14:paraId="5735369B" w14:textId="77777777" w:rsidR="004E1E10" w:rsidRPr="00EC5628" w:rsidRDefault="004E1E10" w:rsidP="004E1E10">
      <w:pPr>
        <w:rPr>
          <w:rFonts w:eastAsia="SimSun"/>
          <w:lang w:eastAsia="zh-CN" w:bidi="ar-EG"/>
        </w:rPr>
      </w:pPr>
      <w:r w:rsidRPr="00EC5628">
        <w:rPr>
          <w:rFonts w:eastAsia="SimSun" w:hint="cs"/>
          <w:rtl/>
          <w:lang w:eastAsia="zh-CN" w:bidi="ar-EG"/>
        </w:rPr>
        <w:t>وأثناء بدء التشغيل، يستعمل الماسح البانورامي للمصدر النقطي متجه الكسب المحسوب لكل موضع.</w:t>
      </w:r>
    </w:p>
    <w:p w14:paraId="2F7CBFF0" w14:textId="77777777" w:rsidR="004E1E10" w:rsidRPr="00EC5628" w:rsidRDefault="004E1E10" w:rsidP="004E1E10">
      <w:pPr>
        <w:rPr>
          <w:rFonts w:eastAsia="SimSun"/>
          <w:lang w:eastAsia="zh-CN" w:bidi="ar-EG"/>
        </w:rPr>
      </w:pPr>
      <w:r w:rsidRPr="00EC5628">
        <w:rPr>
          <w:rFonts w:eastAsia="SimSun" w:hint="cs"/>
          <w:rtl/>
          <w:lang w:eastAsia="zh-CN" w:bidi="ar-EG"/>
        </w:rPr>
        <w:t>ولحساب متجه الكسب لدالة ترجيح معينة، يتم تطبيق دالة الترجيح على مواضع المصدر الافتراضية. ويتم ضرب متجه الكسب الناتج لكل مصدر افتراضي في متجهات كسب مبكرات الصوت المحسوبة مسبقاً للحصول على متجه كسب واحد لكل مكبر صوت. ثم يتم تقييس هذه القيمة للحصول على متجه الكسب النهائي.</w:t>
      </w:r>
    </w:p>
    <w:p w14:paraId="5FDC15AE" w14:textId="198DE4B5" w:rsidR="004E1E10" w:rsidRDefault="004E1E10" w:rsidP="004E1E10">
      <w:pPr>
        <w:rPr>
          <w:rFonts w:eastAsia="SimSun"/>
          <w:rtl/>
          <w:lang w:eastAsia="zh-CN" w:bidi="ar-EG"/>
        </w:rPr>
      </w:pPr>
      <w:r w:rsidRPr="00EC5628">
        <w:rPr>
          <w:rFonts w:eastAsia="SimSun" w:hint="cs"/>
          <w:rtl/>
          <w:lang w:eastAsia="zh-CN" w:bidi="ar-EG"/>
        </w:rPr>
        <w:t xml:space="preserve">ويُنفذ ذلك في العنصر </w:t>
      </w:r>
      <w:r w:rsidRPr="00EC5628">
        <w:rPr>
          <w:rFonts w:ascii="Courier New" w:eastAsia="MS Mincho" w:hAnsi="Courier New"/>
          <w:lang w:val="en-GB"/>
        </w:rPr>
        <w:t>core.objectbased.extent.SpreadingPanner</w:t>
      </w:r>
      <w:r w:rsidRPr="00EC5628">
        <w:rPr>
          <w:rFonts w:eastAsia="SimSun" w:hint="cs"/>
          <w:rtl/>
          <w:lang w:eastAsia="zh-CN" w:bidi="ar-EG"/>
        </w:rPr>
        <w:t>.</w:t>
      </w:r>
    </w:p>
    <w:p w14:paraId="19389698" w14:textId="77777777" w:rsidR="004E1E10" w:rsidRPr="00EC5628" w:rsidRDefault="004E1E10" w:rsidP="004E1E10">
      <w:pPr>
        <w:pStyle w:val="Heading4"/>
        <w:rPr>
          <w:rFonts w:eastAsia="SimSun"/>
          <w:lang w:val="en-GB" w:eastAsia="zh-CN" w:bidi="ar-EG"/>
        </w:rPr>
      </w:pPr>
      <w:r w:rsidRPr="00EC5628">
        <w:rPr>
          <w:rFonts w:eastAsia="SimSun"/>
          <w:lang w:eastAsia="zh-CN" w:bidi="ar-EG"/>
        </w:rPr>
        <w:t>2.8.3.7</w:t>
      </w:r>
      <w:r w:rsidRPr="00EC5628">
        <w:rPr>
          <w:rFonts w:eastAsia="SimSun"/>
          <w:rtl/>
          <w:lang w:eastAsia="zh-CN" w:bidi="ar-EG"/>
        </w:rPr>
        <w:tab/>
      </w:r>
      <w:r w:rsidRPr="00EC5628">
        <w:rPr>
          <w:rFonts w:eastAsia="SimSun" w:hint="cs"/>
          <w:rtl/>
          <w:lang w:val="en-GB" w:eastAsia="zh-CN" w:bidi="ar-EG"/>
        </w:rPr>
        <w:t>المدى القطبي للعرض</w:t>
      </w:r>
    </w:p>
    <w:p w14:paraId="2AF60BA7" w14:textId="77777777" w:rsidR="004E1E10" w:rsidRPr="00EC5628" w:rsidRDefault="004E1E10" w:rsidP="004E1E10">
      <w:pPr>
        <w:rPr>
          <w:rFonts w:eastAsia="SimSun"/>
          <w:lang w:eastAsia="zh-CN" w:bidi="ar-EG"/>
        </w:rPr>
      </w:pPr>
      <w:r w:rsidRPr="00EC5628">
        <w:rPr>
          <w:rFonts w:eastAsia="SimSun" w:hint="cs"/>
          <w:rtl/>
          <w:lang w:eastAsia="zh-CN" w:bidi="ar-EG"/>
        </w:rPr>
        <w:t xml:space="preserve">يرد فيما يلي الإجراء المستعمل لحساب كسب مكبر الصوت للمعلمات </w:t>
      </w:r>
      <w:r w:rsidRPr="00EC5628">
        <w:rPr>
          <w:rFonts w:ascii="Courier New" w:eastAsia="MS Mincho" w:hAnsi="Courier New"/>
          <w:lang w:val="en-GB"/>
        </w:rPr>
        <w:t>position</w:t>
      </w:r>
      <w:r w:rsidRPr="00EC5628">
        <w:rPr>
          <w:rFonts w:eastAsia="SimSun" w:hint="cs"/>
          <w:rtl/>
          <w:lang w:eastAsia="zh-CN" w:bidi="ar-EG"/>
        </w:rPr>
        <w:t>، و</w:t>
      </w:r>
      <w:r w:rsidRPr="00EC5628">
        <w:rPr>
          <w:rFonts w:ascii="Courier New" w:eastAsia="MS Mincho" w:hAnsi="Courier New"/>
          <w:lang w:val="en-GB"/>
        </w:rPr>
        <w:t>width</w:t>
      </w:r>
      <w:r w:rsidRPr="00EC5628">
        <w:rPr>
          <w:rFonts w:eastAsia="SimSun" w:hint="cs"/>
          <w:rtl/>
          <w:lang w:eastAsia="zh-CN" w:bidi="ar-EG"/>
        </w:rPr>
        <w:t>، و</w:t>
      </w:r>
      <w:r w:rsidRPr="00EC5628">
        <w:rPr>
          <w:rFonts w:ascii="Courier New" w:eastAsia="MS Mincho" w:hAnsi="Courier New"/>
          <w:lang w:val="en-GB"/>
        </w:rPr>
        <w:t>height</w:t>
      </w:r>
      <w:r w:rsidRPr="00EC5628">
        <w:rPr>
          <w:rFonts w:eastAsia="SimSun" w:hint="cs"/>
          <w:rtl/>
          <w:lang w:eastAsia="zh-CN" w:bidi="ar-EG"/>
        </w:rPr>
        <w:t xml:space="preserve"> و</w:t>
      </w:r>
      <w:r w:rsidRPr="00EC5628">
        <w:rPr>
          <w:rFonts w:ascii="Courier New" w:eastAsia="MS Mincho" w:hAnsi="Courier New"/>
          <w:lang w:val="en-GB"/>
        </w:rPr>
        <w:t>depth</w:t>
      </w:r>
      <w:r w:rsidRPr="00EC5628">
        <w:rPr>
          <w:rFonts w:eastAsia="SimSun" w:hint="cs"/>
          <w:rtl/>
          <w:lang w:eastAsia="zh-CN" w:bidi="ar-EG"/>
        </w:rPr>
        <w:t xml:space="preserve"> في</w:t>
      </w:r>
      <w:r>
        <w:rPr>
          <w:rFonts w:eastAsia="SimSun" w:hint="eastAsia"/>
          <w:rtl/>
          <w:lang w:eastAsia="zh-CN" w:bidi="ar-EG"/>
        </w:rPr>
        <w:t> </w:t>
      </w:r>
      <w:r w:rsidRPr="00EC5628">
        <w:rPr>
          <w:rFonts w:eastAsia="SimSun" w:hint="cs"/>
          <w:rtl/>
          <w:lang w:eastAsia="zh-CN" w:bidi="ar-EG"/>
        </w:rPr>
        <w:t>الوضع القطبي:</w:t>
      </w:r>
    </w:p>
    <w:p w14:paraId="3C29D59E" w14:textId="77777777" w:rsidR="004E1E10" w:rsidRPr="00EC5628" w:rsidRDefault="004E1E10" w:rsidP="004E1E10">
      <w:pPr>
        <w:pStyle w:val="enumlev1"/>
        <w:rPr>
          <w:rFonts w:eastAsia="SimSun"/>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تُفسر المعلمة </w:t>
      </w:r>
      <w:r w:rsidRPr="00EC5628">
        <w:rPr>
          <w:rFonts w:ascii="Courier New" w:eastAsia="MS Mincho" w:hAnsi="Courier New"/>
          <w:lang w:val="en-GB"/>
        </w:rPr>
        <w:t>depth</w:t>
      </w:r>
      <w:r w:rsidRPr="00EC5628">
        <w:rPr>
          <w:rFonts w:eastAsia="SimSun" w:hint="cs"/>
          <w:rtl/>
          <w:lang w:val="en-GB"/>
        </w:rPr>
        <w:t xml:space="preserve"> كمصدرين ممتدين بنفس الاتجاه ولكن على مسافات مختلفة. وتُحسب المسافتان على النحو التالي:</w:t>
      </w:r>
    </w:p>
    <w:p w14:paraId="2BF4E0F9" w14:textId="77777777" w:rsidR="004E1E10" w:rsidRPr="00EC5628" w:rsidRDefault="00611A5A" w:rsidP="004E1E10">
      <w:pPr>
        <w:pStyle w:val="Equation"/>
        <w:spacing w:before="100" w:beforeAutospacing="1" w:after="100" w:afterAutospacing="1"/>
        <w:jc w:val="center"/>
        <w:rPr>
          <w:rFonts w:eastAsia="MS Mincho"/>
          <w:lang w:val="en-GB"/>
        </w:rPr>
      </w:pPr>
      <m:oMathPara>
        <m:oMath>
          <m:m>
            <m:mPr>
              <m:plcHide m:val="1"/>
              <m:mcs>
                <m:mc>
                  <m:mcPr>
                    <m:count m:val="1"/>
                    <m:mcJc m:val="right"/>
                  </m:mcPr>
                </m:mc>
                <m:mc>
                  <m:mcPr>
                    <m:count m:val="1"/>
                    <m:mcJc m:val="left"/>
                  </m:mcPr>
                </m:mc>
              </m:mcs>
              <m:ctrlPr>
                <w:rPr>
                  <w:rFonts w:ascii="Cambria Math" w:eastAsia="MS Mincho" w:hAnsi="Cambria Math"/>
                  <w:lang w:val="en-GB"/>
                </w:rPr>
              </m:ctrlPr>
            </m:mPr>
            <m:mr>
              <m:e>
                <m:sSub>
                  <m:sSubPr>
                    <m:ctrlPr>
                      <w:rPr>
                        <w:rFonts w:ascii="Cambria Math" w:eastAsia="MS Mincho" w:hAnsi="Cambria Math"/>
                        <w:lang w:val="en-GB"/>
                      </w:rPr>
                    </m:ctrlPr>
                  </m:sSubPr>
                  <m:e>
                    <m:r>
                      <w:rPr>
                        <w:rFonts w:ascii="Cambria Math" w:eastAsia="MS Mincho" w:hAnsi="Cambria Math"/>
                        <w:lang w:val="en-GB"/>
                      </w:rPr>
                      <m:t>d</m:t>
                    </m:r>
                  </m:e>
                  <m:sub>
                    <m:r>
                      <w:rPr>
                        <w:rFonts w:ascii="Cambria Math" w:eastAsia="MS Mincho" w:hAnsi="Cambria Math"/>
                        <w:lang w:val="en-GB"/>
                      </w:rPr>
                      <m:t>1</m:t>
                    </m:r>
                  </m:sub>
                </m:sSub>
              </m:e>
              <m:e>
                <m:r>
                  <w:rPr>
                    <w:rFonts w:ascii="Cambria Math" w:eastAsia="MS Mincho" w:hAnsi="Cambria Math"/>
                    <w:lang w:val="en-GB"/>
                  </w:rPr>
                  <m:t>=</m:t>
                </m:r>
                <m:r>
                  <m:rPr>
                    <m:sty m:val="p"/>
                  </m:rPr>
                  <w:rPr>
                    <w:rFonts w:ascii="Cambria Math" w:eastAsia="MS Mincho" w:hAnsi="Cambria Math"/>
                    <w:lang w:val="en-GB"/>
                  </w:rPr>
                  <m:t>max</m:t>
                </m:r>
                <m:d>
                  <m:dPr>
                    <m:begChr m:val="{"/>
                    <m:endChr m:val="}"/>
                    <m:ctrlPr>
                      <w:rPr>
                        <w:rFonts w:ascii="Cambria Math" w:eastAsia="MS Mincho" w:hAnsi="Cambria Math"/>
                        <w:lang w:val="en-GB"/>
                      </w:rPr>
                    </m:ctrlPr>
                  </m:dPr>
                  <m:e>
                    <m:r>
                      <w:rPr>
                        <w:rFonts w:ascii="Cambria Math" w:eastAsia="MS Mincho" w:hAnsi="Cambria Math"/>
                        <w:lang w:val="en-GB"/>
                      </w:rPr>
                      <m:t>0,∥</m:t>
                    </m:r>
                    <m:r>
                      <m:rPr>
                        <m:scr m:val="monospace"/>
                        <m:sty m:val="p"/>
                      </m:rPr>
                      <w:rPr>
                        <w:rFonts w:ascii="Cambria Math" w:eastAsia="MS Mincho" w:hAnsi="Cambria Math"/>
                        <w:lang w:val="en-GB"/>
                      </w:rPr>
                      <m:t>position</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r>
                      <w:rPr>
                        <w:rFonts w:ascii="Cambria Math" w:eastAsia="MS Mincho" w:hAnsi="Cambria Math"/>
                        <w:lang w:val="en-GB"/>
                      </w:rPr>
                      <m:t>+</m:t>
                    </m:r>
                    <m:f>
                      <m:fPr>
                        <m:ctrlPr>
                          <w:rPr>
                            <w:rFonts w:ascii="Cambria Math" w:eastAsia="MS Mincho" w:hAnsi="Cambria Math"/>
                            <w:lang w:val="en-GB"/>
                          </w:rPr>
                        </m:ctrlPr>
                      </m:fPr>
                      <m:num>
                        <m:r>
                          <m:rPr>
                            <m:scr m:val="monospace"/>
                            <m:sty m:val="p"/>
                          </m:rPr>
                          <w:rPr>
                            <w:rFonts w:ascii="Cambria Math" w:eastAsia="MS Mincho" w:hAnsi="Cambria Math"/>
                            <w:lang w:val="en-GB"/>
                          </w:rPr>
                          <m:t>depth</m:t>
                        </m:r>
                      </m:num>
                      <m:den>
                        <m:r>
                          <w:rPr>
                            <w:rFonts w:ascii="Cambria Math" w:eastAsia="MS Mincho" w:hAnsi="Cambria Math"/>
                            <w:lang w:val="en-GB"/>
                          </w:rPr>
                          <m:t>2</m:t>
                        </m:r>
                      </m:den>
                    </m:f>
                  </m:e>
                </m:d>
              </m:e>
            </m:mr>
            <m:mr>
              <m:e>
                <m:sSub>
                  <m:sSubPr>
                    <m:ctrlPr>
                      <w:rPr>
                        <w:rFonts w:ascii="Cambria Math" w:eastAsia="MS Mincho" w:hAnsi="Cambria Math"/>
                        <w:lang w:val="en-GB"/>
                      </w:rPr>
                    </m:ctrlPr>
                  </m:sSubPr>
                  <m:e>
                    <m:r>
                      <w:rPr>
                        <w:rFonts w:ascii="Cambria Math" w:eastAsia="MS Mincho" w:hAnsi="Cambria Math"/>
                        <w:lang w:val="en-GB"/>
                      </w:rPr>
                      <m:t>d</m:t>
                    </m:r>
                  </m:e>
                  <m:sub>
                    <m:r>
                      <w:rPr>
                        <w:rFonts w:ascii="Cambria Math" w:eastAsia="MS Mincho" w:hAnsi="Cambria Math"/>
                        <w:lang w:val="en-GB"/>
                      </w:rPr>
                      <m:t>2</m:t>
                    </m:r>
                  </m:sub>
                </m:sSub>
              </m:e>
              <m:e>
                <m:r>
                  <w:rPr>
                    <w:rFonts w:ascii="Cambria Math" w:eastAsia="MS Mincho" w:hAnsi="Cambria Math"/>
                    <w:lang w:val="en-GB"/>
                  </w:rPr>
                  <m:t>=</m:t>
                </m:r>
                <m:r>
                  <m:rPr>
                    <m:sty m:val="p"/>
                  </m:rPr>
                  <w:rPr>
                    <w:rFonts w:ascii="Cambria Math" w:eastAsia="MS Mincho" w:hAnsi="Cambria Math"/>
                    <w:lang w:val="en-GB"/>
                  </w:rPr>
                  <m:t>max</m:t>
                </m:r>
                <m:d>
                  <m:dPr>
                    <m:begChr m:val="{"/>
                    <m:endChr m:val="}"/>
                    <m:ctrlPr>
                      <w:rPr>
                        <w:rFonts w:ascii="Cambria Math" w:eastAsia="MS Mincho" w:hAnsi="Cambria Math"/>
                        <w:lang w:val="en-GB"/>
                      </w:rPr>
                    </m:ctrlPr>
                  </m:dPr>
                  <m:e>
                    <m:r>
                      <w:rPr>
                        <w:rFonts w:ascii="Cambria Math" w:eastAsia="MS Mincho" w:hAnsi="Cambria Math"/>
                        <w:lang w:val="en-GB"/>
                      </w:rPr>
                      <m:t>0,∥</m:t>
                    </m:r>
                    <m:r>
                      <m:rPr>
                        <m:scr m:val="monospace"/>
                        <m:sty m:val="p"/>
                      </m:rPr>
                      <w:rPr>
                        <w:rFonts w:ascii="Cambria Math" w:eastAsia="MS Mincho" w:hAnsi="Cambria Math"/>
                        <w:lang w:val="en-GB"/>
                      </w:rPr>
                      <m:t>position</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r>
                      <w:rPr>
                        <w:rFonts w:ascii="Cambria Math" w:eastAsia="MS Mincho" w:hAnsi="Cambria Math"/>
                        <w:lang w:val="en-GB"/>
                      </w:rPr>
                      <m:t>-</m:t>
                    </m:r>
                    <m:f>
                      <m:fPr>
                        <m:ctrlPr>
                          <w:rPr>
                            <w:rFonts w:ascii="Cambria Math" w:eastAsia="MS Mincho" w:hAnsi="Cambria Math"/>
                            <w:lang w:val="en-GB"/>
                          </w:rPr>
                        </m:ctrlPr>
                      </m:fPr>
                      <m:num>
                        <m:r>
                          <m:rPr>
                            <m:scr m:val="monospace"/>
                            <m:sty m:val="p"/>
                          </m:rPr>
                          <w:rPr>
                            <w:rFonts w:ascii="Cambria Math" w:eastAsia="MS Mincho" w:hAnsi="Cambria Math"/>
                            <w:lang w:val="en-GB"/>
                          </w:rPr>
                          <m:t>depth</m:t>
                        </m:r>
                      </m:num>
                      <m:den>
                        <m:r>
                          <w:rPr>
                            <w:rFonts w:ascii="Cambria Math" w:eastAsia="MS Mincho" w:hAnsi="Cambria Math"/>
                            <w:lang w:val="en-GB"/>
                          </w:rPr>
                          <m:t>2</m:t>
                        </m:r>
                      </m:den>
                    </m:f>
                  </m:e>
                </m:d>
              </m:e>
            </m:mr>
          </m:m>
        </m:oMath>
      </m:oMathPara>
    </w:p>
    <w:p w14:paraId="6C676A60" w14:textId="77777777" w:rsidR="004E1E10" w:rsidRPr="00EC5628" w:rsidRDefault="004E1E10" w:rsidP="004E1E10">
      <w:pPr>
        <w:pStyle w:val="enumlev1"/>
        <w:rPr>
          <w:rFonts w:eastAsia="SimSun"/>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ولكل مسافة، يستعمل الماسح البانورامي للمدى القطبي لحساب متجهي الكسب </w:t>
      </w:r>
      <m:oMath>
        <m:r>
          <m:rPr>
            <m:sty m:val="b"/>
          </m:rPr>
          <w:rPr>
            <w:rFonts w:ascii="Cambria Math" w:eastAsia="MS Mincho" w:hAnsi="Cambria Math"/>
            <w:lang w:val="en-GB"/>
          </w:rPr>
          <m:t>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1</m:t>
            </m:r>
          </m:sub>
        </m:sSub>
      </m:oMath>
      <w:r w:rsidRPr="00EC5628">
        <w:rPr>
          <w:rFonts w:eastAsia="SimSun" w:hint="cs"/>
          <w:rtl/>
          <w:lang w:val="en-GB"/>
        </w:rPr>
        <w:t xml:space="preserve"> و</w:t>
      </w:r>
      <m:oMath>
        <m:r>
          <m:rPr>
            <m:sty m:val="b"/>
          </m:rPr>
          <w:rPr>
            <w:rFonts w:ascii="Cambria Math" w:eastAsia="MS Mincho" w:hAnsi="Cambria Math"/>
            <w:lang w:val="en-GB"/>
          </w:rPr>
          <m:t xml:space="preserve"> g</m:t>
        </m:r>
        <m:sSub>
          <m:sSubPr>
            <m:ctrlPr>
              <w:rPr>
                <w:rFonts w:ascii="Cambria Math" w:eastAsia="MS Mincho" w:hAnsi="Cambria Math"/>
                <w:lang w:val="en-GB"/>
              </w:rPr>
            </m:ctrlPr>
          </m:sSubPr>
          <m:e>
            <m:r>
              <w:rPr>
                <w:rFonts w:ascii="Cambria Math" w:eastAsia="MS Mincho" w:hAnsi="Cambria Math"/>
                <w:lang w:val="en-GB"/>
              </w:rPr>
              <m:t>'</m:t>
            </m:r>
          </m:e>
          <m:sub>
            <m:r>
              <w:rPr>
                <w:rFonts w:ascii="Cambria Math" w:eastAsia="MS Mincho" w:hAnsi="Cambria Math"/>
                <w:lang w:val="en-GB"/>
              </w:rPr>
              <m:t>2</m:t>
            </m:r>
          </m:sub>
        </m:sSub>
      </m:oMath>
      <w:r w:rsidRPr="00EC5628">
        <w:rPr>
          <w:rFonts w:eastAsia="SimSun" w:hint="cs"/>
          <w:rtl/>
          <w:lang w:val="en-GB"/>
        </w:rPr>
        <w:t xml:space="preserve"> من المعلمات </w:t>
      </w:r>
      <w:r w:rsidRPr="00EC5628">
        <w:rPr>
          <w:rFonts w:ascii="Courier New" w:eastAsia="MS Mincho" w:hAnsi="Courier New"/>
          <w:lang w:val="en-GB"/>
        </w:rPr>
        <w:t>position</w:t>
      </w:r>
      <w:r w:rsidRPr="00EC5628">
        <w:rPr>
          <w:rFonts w:eastAsia="SimSun" w:hint="cs"/>
          <w:rtl/>
          <w:lang w:val="en-GB"/>
        </w:rPr>
        <w:t>، و</w:t>
      </w:r>
      <w:r w:rsidRPr="00EC5628">
        <w:rPr>
          <w:rFonts w:ascii="Courier New" w:eastAsia="MS Mincho" w:hAnsi="Courier New"/>
          <w:lang w:val="en-GB"/>
        </w:rPr>
        <w:t>width</w:t>
      </w:r>
      <w:r w:rsidRPr="00EC5628">
        <w:rPr>
          <w:rFonts w:eastAsia="SimSun" w:hint="cs"/>
          <w:rtl/>
          <w:lang w:val="en-GB"/>
        </w:rPr>
        <w:t xml:space="preserve"> و</w:t>
      </w:r>
      <w:r w:rsidRPr="00EC5628">
        <w:rPr>
          <w:rFonts w:ascii="Courier New" w:eastAsia="MS Mincho" w:hAnsi="Courier New"/>
          <w:lang w:val="en-GB"/>
        </w:rPr>
        <w:t>height</w:t>
      </w:r>
      <w:r w:rsidRPr="00EC5628">
        <w:rPr>
          <w:rFonts w:eastAsia="SimSun" w:hint="cs"/>
          <w:rtl/>
          <w:lang w:val="en-GB"/>
        </w:rPr>
        <w:t xml:space="preserve"> المعدلة بدالة تعديل المدى القطبي، الموضحة أدناه. </w:t>
      </w:r>
    </w:p>
    <w:p w14:paraId="5668CE5F" w14:textId="77777777" w:rsidR="004E1E10" w:rsidRPr="00EC5628" w:rsidRDefault="004E1E10" w:rsidP="00F77A66">
      <w:pPr>
        <w:pStyle w:val="enumlev1"/>
        <w:keepNext/>
        <w:keepLines/>
        <w:rPr>
          <w:rFonts w:eastAsia="SimSun"/>
          <w:lang w:eastAsia="zh-CN"/>
        </w:rPr>
      </w:pPr>
      <w:r w:rsidRPr="00EC5628">
        <w:rPr>
          <w:rFonts w:eastAsia="SimSun" w:hint="cs"/>
          <w:rtl/>
          <w:lang w:val="en-GB"/>
        </w:rPr>
        <w:lastRenderedPageBreak/>
        <w:t>-</w:t>
      </w:r>
      <w:r w:rsidRPr="00EC5628">
        <w:rPr>
          <w:rFonts w:eastAsia="SimSun"/>
          <w:rtl/>
          <w:lang w:val="en-GB"/>
        </w:rPr>
        <w:tab/>
      </w:r>
      <w:r w:rsidRPr="00EC5628">
        <w:rPr>
          <w:rFonts w:eastAsia="SimSun" w:hint="cs"/>
          <w:rtl/>
          <w:lang w:val="en-GB"/>
        </w:rPr>
        <w:t xml:space="preserve">ويتم خلط متجهي الكسب معاً لإنتاج متجه كسب الخرج </w:t>
      </w:r>
      <m:oMath>
        <m:r>
          <m:rPr>
            <m:sty m:val="b"/>
          </m:rPr>
          <w:rPr>
            <w:rFonts w:ascii="Cambria Math" w:eastAsia="MS Mincho" w:hAnsi="Cambria Math"/>
            <w:lang w:val="en-GB"/>
          </w:rPr>
          <m:t>g</m:t>
        </m:r>
      </m:oMath>
      <w:r w:rsidRPr="00EC5628">
        <w:rPr>
          <w:rFonts w:eastAsia="SimSun" w:hint="cs"/>
          <w:rtl/>
          <w:lang w:val="en-GB"/>
        </w:rPr>
        <w:t xml:space="preserve">، حيث </w:t>
      </w:r>
      <m:oMath>
        <m:sSub>
          <m:sSubPr>
            <m:ctrlPr>
              <w:rPr>
                <w:rFonts w:ascii="Cambria Math" w:eastAsia="MS Mincho" w:hAnsi="Cambria Math"/>
                <w:lang w:val="en-GB"/>
              </w:rPr>
            </m:ctrlPr>
          </m:sSubPr>
          <m:e>
            <m:r>
              <m:rPr>
                <m:sty m:val="b"/>
              </m:rPr>
              <w:rPr>
                <w:rFonts w:ascii="Cambria Math" w:eastAsia="MS Mincho" w:hAnsi="Cambria Math"/>
                <w:lang w:val="en-GB"/>
              </w:rPr>
              <m:t>g</m:t>
            </m:r>
          </m:e>
          <m:sub>
            <m:r>
              <w:rPr>
                <w:rFonts w:ascii="Cambria Math" w:eastAsia="MS Mincho" w:hAnsi="Cambria Math"/>
                <w:lang w:val="en-GB"/>
              </w:rPr>
              <m:t>i</m:t>
            </m:r>
          </m:sub>
        </m:sSub>
      </m:oMath>
      <w:r w:rsidRPr="00EC5628">
        <w:rPr>
          <w:rFonts w:eastAsia="SimSun" w:hint="cs"/>
          <w:rtl/>
          <w:lang w:val="en-GB"/>
        </w:rPr>
        <w:t xml:space="preserve"> هو الكسب لمكبر الصوت </w:t>
      </w:r>
      <m:oMath>
        <m:r>
          <w:rPr>
            <w:rFonts w:ascii="Cambria Math" w:eastAsia="MS Mincho" w:hAnsi="Cambria Math"/>
            <w:lang w:val="en-GB"/>
          </w:rPr>
          <m:t>i</m:t>
        </m:r>
      </m:oMath>
      <w:r w:rsidRPr="00EC5628">
        <w:rPr>
          <w:rFonts w:eastAsia="SimSun" w:hint="cs"/>
          <w:rtl/>
          <w:lang w:val="en-GB"/>
        </w:rPr>
        <w:t>:</w:t>
      </w:r>
    </w:p>
    <w:p w14:paraId="0DC20920" w14:textId="77777777" w:rsidR="004E1E10" w:rsidRPr="00EC5628" w:rsidRDefault="00611A5A" w:rsidP="00F361A0">
      <w:pPr>
        <w:pStyle w:val="Equation"/>
        <w:rPr>
          <w:rtl/>
          <w:lang w:bidi="ar-EG"/>
        </w:rPr>
      </w:pPr>
      <m:oMathPara>
        <m:oMath>
          <m:sSub>
            <m:sSubPr>
              <m:ctrlPr>
                <w:rPr>
                  <w:rFonts w:ascii="Cambria Math" w:hAnsi="Cambria Math"/>
                  <w:lang w:val="en-GB" w:bidi="ar-EG"/>
                </w:rPr>
              </m:ctrlPr>
            </m:sSubPr>
            <m:e>
              <m:r>
                <m:rPr>
                  <m:sty m:val="b"/>
                </m:rPr>
                <w:rPr>
                  <w:rFonts w:ascii="Cambria Math" w:hAnsi="Cambria Math"/>
                  <w:lang w:val="en-GB" w:bidi="ar-EG"/>
                </w:rPr>
                <m:t>g</m:t>
              </m:r>
            </m:e>
            <m:sub>
              <m:r>
                <w:rPr>
                  <w:rFonts w:ascii="Cambria Math" w:hAnsi="Cambria Math"/>
                  <w:lang w:val="en-GB" w:bidi="ar-EG"/>
                </w:rPr>
                <m:t>i</m:t>
              </m:r>
            </m:sub>
          </m:sSub>
          <m:r>
            <w:rPr>
              <w:rFonts w:ascii="Cambria Math" w:hAnsi="Cambria Math"/>
              <w:lang w:val="en-GB" w:bidi="ar-EG"/>
            </w:rPr>
            <m:t>=</m:t>
          </m:r>
          <m:rad>
            <m:radPr>
              <m:degHide m:val="1"/>
              <m:ctrlPr>
                <w:rPr>
                  <w:rFonts w:ascii="Cambria Math" w:hAnsi="Cambria Math"/>
                  <w:lang w:val="en-GB" w:bidi="ar-EG"/>
                </w:rPr>
              </m:ctrlPr>
            </m:radPr>
            <m:deg/>
            <m:e>
              <m:f>
                <m:fPr>
                  <m:ctrlPr>
                    <w:rPr>
                      <w:rFonts w:ascii="Cambria Math" w:hAnsi="Cambria Math"/>
                      <w:lang w:val="en-GB" w:bidi="ar-EG"/>
                    </w:rPr>
                  </m:ctrlPr>
                </m:fPr>
                <m:num>
                  <m:sSup>
                    <m:sSupPr>
                      <m:ctrlPr>
                        <w:rPr>
                          <w:rFonts w:ascii="Cambria Math" w:hAnsi="Cambria Math"/>
                          <w:lang w:val="en-GB" w:bidi="ar-EG"/>
                        </w:rPr>
                      </m:ctrlPr>
                    </m:sSupPr>
                    <m:e>
                      <m:r>
                        <m:rPr>
                          <m:sty m:val="b"/>
                        </m:rPr>
                        <w:rPr>
                          <w:rFonts w:ascii="Cambria Math" w:hAnsi="Cambria Math"/>
                          <w:lang w:val="en-GB" w:bidi="ar-EG"/>
                        </w:rPr>
                        <m:t>g</m:t>
                      </m:r>
                      <m:sSub>
                        <m:sSubPr>
                          <m:ctrlPr>
                            <w:rPr>
                              <w:rFonts w:ascii="Cambria Math" w:hAnsi="Cambria Math"/>
                              <w:lang w:val="en-GB" w:bidi="ar-EG"/>
                            </w:rPr>
                          </m:ctrlPr>
                        </m:sSubPr>
                        <m:e>
                          <m:r>
                            <w:rPr>
                              <w:rFonts w:ascii="Cambria Math" w:hAnsi="Cambria Math"/>
                              <w:lang w:val="en-GB" w:bidi="ar-EG"/>
                            </w:rPr>
                            <m:t>'</m:t>
                          </m:r>
                        </m:e>
                        <m:sub>
                          <m:r>
                            <w:rPr>
                              <w:rFonts w:ascii="Cambria Math" w:hAnsi="Cambria Math"/>
                              <w:lang w:val="en-GB" w:bidi="ar-EG"/>
                            </w:rPr>
                            <m:t>1,i</m:t>
                          </m:r>
                        </m:sub>
                      </m:sSub>
                    </m:e>
                    <m:sup>
                      <m:r>
                        <w:rPr>
                          <w:rFonts w:ascii="Cambria Math" w:hAnsi="Cambria Math"/>
                          <w:lang w:val="en-GB" w:bidi="ar-EG"/>
                        </w:rPr>
                        <m:t>2</m:t>
                      </m:r>
                    </m:sup>
                  </m:sSup>
                  <m:r>
                    <w:rPr>
                      <w:rFonts w:ascii="Cambria Math" w:hAnsi="Cambria Math"/>
                      <w:lang w:val="en-GB" w:bidi="ar-EG"/>
                    </w:rPr>
                    <m:t>+</m:t>
                  </m:r>
                  <m:sSup>
                    <m:sSupPr>
                      <m:ctrlPr>
                        <w:rPr>
                          <w:rFonts w:ascii="Cambria Math" w:hAnsi="Cambria Math"/>
                          <w:lang w:val="en-GB" w:bidi="ar-EG"/>
                        </w:rPr>
                      </m:ctrlPr>
                    </m:sSupPr>
                    <m:e>
                      <m:r>
                        <m:rPr>
                          <m:sty m:val="b"/>
                        </m:rPr>
                        <w:rPr>
                          <w:rFonts w:ascii="Cambria Math" w:hAnsi="Cambria Math"/>
                          <w:lang w:val="en-GB" w:bidi="ar-EG"/>
                        </w:rPr>
                        <m:t>g</m:t>
                      </m:r>
                      <m:sSub>
                        <m:sSubPr>
                          <m:ctrlPr>
                            <w:rPr>
                              <w:rFonts w:ascii="Cambria Math" w:hAnsi="Cambria Math"/>
                              <w:lang w:val="en-GB" w:bidi="ar-EG"/>
                            </w:rPr>
                          </m:ctrlPr>
                        </m:sSubPr>
                        <m:e>
                          <m:r>
                            <w:rPr>
                              <w:rFonts w:ascii="Cambria Math" w:hAnsi="Cambria Math"/>
                              <w:lang w:val="en-GB" w:bidi="ar-EG"/>
                            </w:rPr>
                            <m:t>'</m:t>
                          </m:r>
                        </m:e>
                        <m:sub>
                          <m:r>
                            <w:rPr>
                              <w:rFonts w:ascii="Cambria Math" w:hAnsi="Cambria Math"/>
                              <w:lang w:val="en-GB" w:bidi="ar-EG"/>
                            </w:rPr>
                            <m:t>2,i</m:t>
                          </m:r>
                        </m:sub>
                      </m:sSub>
                    </m:e>
                    <m:sup>
                      <m:r>
                        <w:rPr>
                          <w:rFonts w:ascii="Cambria Math" w:hAnsi="Cambria Math"/>
                          <w:lang w:val="en-GB" w:bidi="ar-EG"/>
                        </w:rPr>
                        <m:t>2</m:t>
                      </m:r>
                    </m:sup>
                  </m:sSup>
                </m:num>
                <m:den>
                  <m:r>
                    <w:rPr>
                      <w:rFonts w:ascii="Cambria Math" w:hAnsi="Cambria Math"/>
                      <w:lang w:val="en-GB" w:bidi="ar-EG"/>
                    </w:rPr>
                    <m:t>2</m:t>
                  </m:r>
                </m:den>
              </m:f>
            </m:e>
          </m:rad>
        </m:oMath>
      </m:oMathPara>
    </w:p>
    <w:p w14:paraId="67E4D8B4" w14:textId="77777777" w:rsidR="004E1E10" w:rsidRPr="00EC5628" w:rsidRDefault="004E1E10" w:rsidP="004E1E10">
      <w:pPr>
        <w:pStyle w:val="Heading4"/>
        <w:rPr>
          <w:rFonts w:eastAsia="SimSun"/>
          <w:lang w:val="en-GB" w:eastAsia="zh-CN" w:bidi="ar-EG"/>
        </w:rPr>
      </w:pPr>
      <w:r w:rsidRPr="00EC5628">
        <w:rPr>
          <w:rFonts w:eastAsia="SimSun"/>
          <w:lang w:eastAsia="zh-CN" w:bidi="ar-EG"/>
        </w:rPr>
        <w:t>1.2.8.3.7</w:t>
      </w:r>
      <w:r w:rsidRPr="00EC5628">
        <w:rPr>
          <w:rFonts w:eastAsia="SimSun"/>
          <w:rtl/>
          <w:lang w:eastAsia="zh-CN" w:bidi="ar-EG"/>
        </w:rPr>
        <w:tab/>
      </w:r>
      <w:r w:rsidRPr="00EC5628">
        <w:rPr>
          <w:rFonts w:eastAsia="SimSun" w:hint="cs"/>
          <w:rtl/>
          <w:lang w:val="en-GB" w:eastAsia="zh-CN" w:bidi="ar-EG"/>
        </w:rPr>
        <w:t>دالة تعديل المدى القطبي</w:t>
      </w:r>
    </w:p>
    <w:p w14:paraId="515A678D" w14:textId="77777777" w:rsidR="004E1E10" w:rsidRPr="00EC5628" w:rsidRDefault="004E1E10" w:rsidP="004E1E10">
      <w:pPr>
        <w:rPr>
          <w:rFonts w:eastAsia="SimSun"/>
          <w:rtl/>
          <w:lang w:eastAsia="zh-CN" w:bidi="ar-EG"/>
        </w:rPr>
      </w:pPr>
      <w:r w:rsidRPr="00EC5628">
        <w:rPr>
          <w:rFonts w:eastAsia="SimSun" w:hint="cs"/>
          <w:rtl/>
          <w:lang w:eastAsia="zh-CN" w:bidi="ar-EG"/>
        </w:rPr>
        <w:t>تُستعمل دالة تعديل المدى لتعديل معلمتي العرض والارتفاع في حالة توافر معلمة المسافة.</w:t>
      </w:r>
    </w:p>
    <w:p w14:paraId="14437739" w14:textId="77777777" w:rsidR="004E1E10" w:rsidRPr="00EC5628" w:rsidRDefault="004E1E10" w:rsidP="004E1E10">
      <w:pPr>
        <w:rPr>
          <w:rFonts w:eastAsia="SimSun"/>
          <w:rtl/>
          <w:lang w:eastAsia="zh-CN" w:bidi="ar-EG"/>
        </w:rPr>
      </w:pPr>
      <w:r w:rsidRPr="00EC5628">
        <w:rPr>
          <w:rFonts w:eastAsia="SimSun" w:hint="cs"/>
          <w:rtl/>
          <w:lang w:eastAsia="zh-CN" w:bidi="ar-EG"/>
        </w:rPr>
        <w:t>وتتسم الدالة بالخصائص التالية:</w:t>
      </w:r>
    </w:p>
    <w:p w14:paraId="7B4187DE"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عندما تكون المسافة </w:t>
      </w:r>
      <m:oMath>
        <m:r>
          <m:rPr>
            <m:scr m:val="monospace"/>
            <m:sty m:val="p"/>
          </m:rPr>
          <w:rPr>
            <w:rFonts w:ascii="Cambria Math" w:eastAsia="MS Mincho" w:hAnsi="Cambria Math"/>
            <w:lang w:val="en-GB"/>
          </w:rPr>
          <m:t>distance</m:t>
        </m:r>
        <m:r>
          <w:rPr>
            <w:rFonts w:ascii="Cambria Math" w:eastAsia="MS Mincho" w:hAnsi="Cambria Math"/>
            <w:lang w:val="en-GB"/>
          </w:rPr>
          <m:t>=0</m:t>
        </m:r>
      </m:oMath>
      <w:r w:rsidRPr="00EC5628">
        <w:rPr>
          <w:rFonts w:eastAsia="SimSun" w:hint="cs"/>
          <w:rtl/>
          <w:lang w:val="en-GB"/>
        </w:rPr>
        <w:t xml:space="preserve">، دائماً ما يكون المدى </w:t>
      </w:r>
      <m:oMath>
        <m:r>
          <w:rPr>
            <w:rFonts w:ascii="Cambria Math" w:eastAsia="MS Mincho" w:hAnsi="Cambria Math"/>
            <w:lang w:val="en-GB"/>
          </w:rPr>
          <m:t>°360</m:t>
        </m:r>
      </m:oMath>
      <w:r w:rsidRPr="00EC5628">
        <w:rPr>
          <w:rFonts w:eastAsia="SimSun" w:hint="cs"/>
          <w:rtl/>
          <w:lang w:val="en-GB"/>
        </w:rPr>
        <w:t>.</w:t>
      </w:r>
    </w:p>
    <w:p w14:paraId="1C063867"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عندما تكون المسافة </w:t>
      </w:r>
      <m:oMath>
        <m:r>
          <m:rPr>
            <m:scr m:val="monospace"/>
            <m:sty m:val="p"/>
          </m:rPr>
          <w:rPr>
            <w:rFonts w:ascii="Cambria Math" w:eastAsia="MS Mincho" w:hAnsi="Cambria Math"/>
            <w:lang w:val="en-GB"/>
          </w:rPr>
          <m:t>distance</m:t>
        </m:r>
        <m:r>
          <w:rPr>
            <w:rFonts w:ascii="Cambria Math" w:eastAsia="MS Mincho" w:hAnsi="Cambria Math"/>
            <w:lang w:val="en-GB"/>
          </w:rPr>
          <m:t>=1</m:t>
        </m:r>
      </m:oMath>
      <w:r w:rsidRPr="00EC5628">
        <w:rPr>
          <w:rFonts w:eastAsia="SimSun" w:hint="cs"/>
          <w:rtl/>
          <w:lang w:val="en-GB"/>
        </w:rPr>
        <w:t>، يُستعمل المدى الأصلي.</w:t>
      </w:r>
    </w:p>
    <w:p w14:paraId="35AE787F"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عندما تكون المسافة </w:t>
      </w:r>
      <m:oMath>
        <m:r>
          <m:rPr>
            <m:scr m:val="monospace"/>
            <m:sty m:val="p"/>
          </m:rPr>
          <w:rPr>
            <w:rFonts w:ascii="Cambria Math" w:eastAsia="MS Mincho" w:hAnsi="Cambria Math"/>
            <w:lang w:val="en-GB"/>
          </w:rPr>
          <m:t>distance</m:t>
        </m:r>
        <m:r>
          <w:rPr>
            <w:rFonts w:ascii="Cambria Math" w:eastAsia="MS Mincho" w:hAnsi="Cambria Math"/>
            <w:lang w:val="en-GB"/>
          </w:rPr>
          <m:t>&gt;1</m:t>
        </m:r>
      </m:oMath>
      <w:r w:rsidRPr="00EC5628">
        <w:rPr>
          <w:rFonts w:eastAsia="SimSun" w:hint="cs"/>
          <w:rtl/>
          <w:lang w:val="en-GB"/>
        </w:rPr>
        <w:t>، يقل المدى كلما زادت المسافة.</w:t>
      </w:r>
    </w:p>
    <w:p w14:paraId="01517901"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عندما تكون المسافة </w:t>
      </w:r>
      <m:oMath>
        <m:r>
          <w:rPr>
            <w:rFonts w:ascii="Cambria Math" w:eastAsia="MS Mincho" w:hAnsi="Cambria Math"/>
            <w:lang w:val="en-GB"/>
          </w:rPr>
          <m:t>0&lt;</m:t>
        </m:r>
        <m:r>
          <m:rPr>
            <m:scr m:val="monospace"/>
            <m:sty m:val="p"/>
          </m:rPr>
          <w:rPr>
            <w:rFonts w:ascii="Cambria Math" w:eastAsia="MS Mincho" w:hAnsi="Cambria Math"/>
            <w:lang w:val="en-GB"/>
          </w:rPr>
          <m:t>distance</m:t>
        </m:r>
        <m:r>
          <w:rPr>
            <w:rFonts w:ascii="Cambria Math" w:eastAsia="MS Mincho" w:hAnsi="Cambria Math"/>
            <w:lang w:val="en-GB"/>
          </w:rPr>
          <m:t>&lt;1</m:t>
        </m:r>
      </m:oMath>
      <w:r w:rsidRPr="00EC5628">
        <w:rPr>
          <w:rFonts w:eastAsia="SimSun" w:hint="cs"/>
          <w:rtl/>
          <w:lang w:val="en-GB"/>
        </w:rPr>
        <w:t xml:space="preserve">، يتغير المدى بقدر أكبر حول </w:t>
      </w:r>
      <m:oMath>
        <m:r>
          <m:rPr>
            <m:scr m:val="monospace"/>
            <m:sty m:val="p"/>
          </m:rPr>
          <w:rPr>
            <w:rFonts w:ascii="Cambria Math" w:eastAsia="MS Mincho" w:hAnsi="Cambria Math"/>
            <w:lang w:val="en-GB"/>
          </w:rPr>
          <m:t>distance</m:t>
        </m:r>
        <m:r>
          <w:rPr>
            <w:rFonts w:ascii="Cambria Math" w:eastAsia="MS Mincho" w:hAnsi="Cambria Math"/>
            <w:lang w:val="en-GB"/>
          </w:rPr>
          <m:t>=0</m:t>
        </m:r>
      </m:oMath>
      <w:r w:rsidRPr="00EC5628">
        <w:rPr>
          <w:rFonts w:eastAsia="SimSun" w:hint="cs"/>
          <w:rtl/>
          <w:lang w:val="en-GB"/>
        </w:rPr>
        <w:t xml:space="preserve"> للمديات الأصغر.</w:t>
      </w:r>
    </w:p>
    <w:p w14:paraId="2D9BDF2D" w14:textId="77777777" w:rsidR="004E1E10" w:rsidRPr="00EC5628" w:rsidRDefault="004E1E10" w:rsidP="004E1E10">
      <w:pPr>
        <w:rPr>
          <w:rFonts w:eastAsia="SimSun"/>
          <w:lang w:eastAsia="zh-CN" w:bidi="ar-EG"/>
        </w:rPr>
      </w:pPr>
      <w:r w:rsidRPr="00EC5628">
        <w:rPr>
          <w:rFonts w:eastAsia="SimSun" w:hint="cs"/>
          <w:rtl/>
          <w:lang w:eastAsia="zh-CN" w:bidi="ar-EG"/>
        </w:rPr>
        <w:t xml:space="preserve">وتُعرّف دالة تعديل المدى للمعلمتين </w:t>
      </w:r>
      <w:r w:rsidRPr="00EC5628">
        <w:rPr>
          <w:rFonts w:ascii="Courier New" w:eastAsia="Calibri" w:hAnsi="Courier New"/>
          <w:szCs w:val="24"/>
        </w:rPr>
        <w:t>extent</w:t>
      </w:r>
      <w:r w:rsidRPr="00EC5628">
        <w:rPr>
          <w:rFonts w:eastAsia="SimSun" w:hint="cs"/>
          <w:rtl/>
          <w:lang w:eastAsia="zh-CN" w:bidi="ar-EG"/>
        </w:rPr>
        <w:t xml:space="preserve"> و</w:t>
      </w:r>
      <w:r w:rsidRPr="00EC5628">
        <w:rPr>
          <w:rFonts w:ascii="Courier New" w:eastAsia="Calibri" w:hAnsi="Courier New"/>
          <w:szCs w:val="24"/>
        </w:rPr>
        <w:t>distance</w:t>
      </w:r>
      <w:r w:rsidRPr="00EC5628">
        <w:rPr>
          <w:rFonts w:eastAsia="SimSun" w:hint="cs"/>
          <w:rtl/>
          <w:lang w:eastAsia="zh-CN" w:bidi="ar-EG"/>
        </w:rPr>
        <w:t xml:space="preserve"> على النحو التالي:</w:t>
      </w:r>
    </w:p>
    <w:p w14:paraId="4FCD8396"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يتقابل المدى بالدرجات خطياً مع مدى معين على امتداد المحور </w:t>
      </w:r>
      <w:r w:rsidRPr="00EC5628">
        <w:rPr>
          <w:rFonts w:eastAsia="MS Mincho"/>
          <w:spacing w:val="-2"/>
          <w:lang w:val="en-GB"/>
        </w:rPr>
        <w:t>x</w:t>
      </w:r>
      <w:r w:rsidRPr="00EC5628">
        <w:rPr>
          <w:rFonts w:eastAsia="SimSun" w:hint="cs"/>
          <w:rtl/>
          <w:lang w:val="en-GB"/>
        </w:rPr>
        <w:t xml:space="preserve">، بحد أدنى للحجم قدره: </w:t>
      </w:r>
    </w:p>
    <w:p w14:paraId="1A3DE65A" w14:textId="77777777" w:rsidR="004E1E10" w:rsidRPr="00EC5628" w:rsidRDefault="004E1E10" w:rsidP="004E1E10">
      <w:pPr>
        <w:pStyle w:val="Equation"/>
        <w:spacing w:before="100" w:beforeAutospacing="1" w:after="100" w:afterAutospacing="1"/>
        <w:jc w:val="center"/>
        <w:rPr>
          <w:rFonts w:eastAsia="MS Mincho"/>
          <w:lang w:val="en-GB"/>
        </w:rPr>
      </w:pPr>
      <m:oMathPara>
        <m:oMath>
          <m:r>
            <m:rPr>
              <m:scr m:val="monospace"/>
              <m:sty m:val="p"/>
            </m:rPr>
            <w:rPr>
              <w:rFonts w:ascii="Cambria Math" w:eastAsia="MS Mincho" w:hAnsi="Cambria Math"/>
              <w:lang w:val="en-GB"/>
            </w:rPr>
            <m:t>min_size</m:t>
          </m:r>
          <m:r>
            <w:rPr>
              <w:rFonts w:ascii="Cambria Math" w:eastAsia="MS Mincho" w:hAnsi="Cambria Math"/>
              <w:lang w:val="en-GB"/>
            </w:rPr>
            <m:t>=0.2</m:t>
          </m:r>
        </m:oMath>
      </m:oMathPara>
    </w:p>
    <w:p w14:paraId="53BAC630" w14:textId="77777777" w:rsidR="004E1E10" w:rsidRPr="00EC5628" w:rsidRDefault="004E1E10" w:rsidP="00F361A0">
      <w:pPr>
        <w:pStyle w:val="Equation"/>
        <w:rPr>
          <w:lang w:bidi="ar-EG"/>
        </w:rPr>
      </w:pPr>
      <m:oMathPara>
        <m:oMath>
          <m:r>
            <m:rPr>
              <m:scr m:val="monospace"/>
              <m:sty m:val="p"/>
            </m:rPr>
            <w:rPr>
              <w:rFonts w:ascii="Cambria Math" w:hAnsi="Cambria Math"/>
              <w:lang w:val="en-GB"/>
            </w:rPr>
            <m:t>size</m:t>
          </m:r>
          <m:r>
            <w:rPr>
              <w:rFonts w:ascii="Cambria Math" w:hAnsi="Cambria Math"/>
              <w:lang w:val="en-GB"/>
            </w:rPr>
            <m:t>=</m:t>
          </m:r>
          <m:r>
            <m:rPr>
              <m:scr m:val="monospace"/>
              <m:sty m:val="p"/>
            </m:rPr>
            <w:rPr>
              <w:rFonts w:ascii="Cambria Math" w:hAnsi="Cambria Math"/>
              <w:lang w:val="en-GB"/>
            </w:rPr>
            <m:t>min_size</m:t>
          </m:r>
          <m:r>
            <w:rPr>
              <w:rFonts w:ascii="Cambria Math" w:hAnsi="Cambria Math"/>
              <w:lang w:val="en-GB"/>
            </w:rPr>
            <m:t>+</m:t>
          </m:r>
          <m:f>
            <m:fPr>
              <m:ctrlPr>
                <w:rPr>
                  <w:rFonts w:ascii="Cambria Math" w:hAnsi="Cambria Math"/>
                  <w:lang w:val="en-GB"/>
                </w:rPr>
              </m:ctrlPr>
            </m:fPr>
            <m:num>
              <m:r>
                <w:rPr>
                  <w:rFonts w:ascii="Cambria Math" w:hAnsi="Cambria Math"/>
                  <w:lang w:val="en-GB"/>
                </w:rPr>
                <m:t>(1-</m:t>
              </m:r>
              <m:r>
                <m:rPr>
                  <m:scr m:val="monospace"/>
                  <m:sty m:val="p"/>
                </m:rPr>
                <w:rPr>
                  <w:rFonts w:ascii="Cambria Math" w:hAnsi="Cambria Math"/>
                  <w:lang w:val="en-GB"/>
                </w:rPr>
                <m:t>min_size</m:t>
              </m:r>
              <m:r>
                <w:rPr>
                  <w:rFonts w:ascii="Cambria Math" w:hAnsi="Cambria Math"/>
                  <w:lang w:val="en-GB"/>
                </w:rPr>
                <m:t>)×</m:t>
              </m:r>
              <m:r>
                <m:rPr>
                  <m:scr m:val="monospace"/>
                  <m:sty m:val="p"/>
                </m:rPr>
                <w:rPr>
                  <w:rFonts w:ascii="Cambria Math" w:hAnsi="Cambria Math"/>
                  <w:lang w:val="en-GB"/>
                </w:rPr>
                <m:t>extent</m:t>
              </m:r>
            </m:num>
            <m:den>
              <m:r>
                <w:rPr>
                  <w:rFonts w:ascii="Cambria Math" w:hAnsi="Cambria Math"/>
                  <w:lang w:val="en-GB"/>
                </w:rPr>
                <m:t>360°</m:t>
              </m:r>
            </m:den>
          </m:f>
        </m:oMath>
      </m:oMathPara>
    </w:p>
    <w:p w14:paraId="3F5201D2"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يتكون مثلث قائم الزاوية، وتكون الحافة المجاورة هي المسافة، والحافة المقابلة هي المسافة. وبعد ذلك، تُستعمل الزاوية الناتجة لتحديد مدى جديد؛ ويتم حساب ذلك لمسافة قدرها </w:t>
      </w:r>
      <m:oMath>
        <m:r>
          <w:rPr>
            <w:rFonts w:ascii="Cambria Math" w:eastAsia="MS Mincho" w:hAnsi="Cambria Math"/>
            <w:lang w:val="en-GB"/>
          </w:rPr>
          <m:t>1</m:t>
        </m:r>
      </m:oMath>
      <w:r w:rsidRPr="00EC5628">
        <w:rPr>
          <w:rFonts w:eastAsia="SimSun" w:hint="cs"/>
          <w:rtl/>
          <w:lang w:val="en-GB"/>
        </w:rPr>
        <w:t xml:space="preserve"> والمسافة </w:t>
      </w:r>
      <m:oMath>
        <m:r>
          <m:rPr>
            <m:scr m:val="monospace"/>
            <m:sty m:val="p"/>
          </m:rPr>
          <w:rPr>
            <w:rFonts w:ascii="Cambria Math" w:eastAsia="MS Mincho" w:hAnsi="Cambria Math"/>
            <w:lang w:val="en-GB"/>
          </w:rPr>
          <m:t>distance</m:t>
        </m:r>
      </m:oMath>
      <w:r w:rsidRPr="00EC5628">
        <w:rPr>
          <w:rFonts w:eastAsia="SimSun" w:hint="cs"/>
          <w:rtl/>
          <w:lang w:val="en-GB"/>
        </w:rPr>
        <w:t>:</w:t>
      </w:r>
    </w:p>
    <w:p w14:paraId="481C9BB9" w14:textId="77777777" w:rsidR="004E1E10" w:rsidRPr="00EC5628" w:rsidRDefault="00611A5A" w:rsidP="00F361A0">
      <w:pPr>
        <w:pStyle w:val="Equation"/>
        <w:rPr>
          <w:rtl/>
          <w:lang w:val="en-GB" w:bidi="ar-EG"/>
        </w:rPr>
      </w:pPr>
      <m:oMathPara>
        <m:oMath>
          <m:m>
            <m:mPr>
              <m:plcHide m:val="1"/>
              <m:mcs>
                <m:mc>
                  <m:mcPr>
                    <m:count m:val="1"/>
                    <m:mcJc m:val="right"/>
                  </m:mcPr>
                </m:mc>
                <m:mc>
                  <m:mcPr>
                    <m:count m:val="1"/>
                    <m:mcJc m:val="left"/>
                  </m:mcPr>
                </m:mc>
              </m:mcs>
              <m:ctrlPr>
                <w:rPr>
                  <w:rFonts w:ascii="Cambria Math" w:hAnsi="Cambria Math"/>
                  <w:lang w:val="en-GB" w:bidi="ar-EG"/>
                </w:rPr>
              </m:ctrlPr>
            </m:mPr>
            <m:mr>
              <m:e>
                <m:sSub>
                  <m:sSubPr>
                    <m:ctrlPr>
                      <w:rPr>
                        <w:rFonts w:ascii="Cambria Math" w:hAnsi="Cambria Math"/>
                        <w:lang w:val="en-GB" w:bidi="ar-EG"/>
                      </w:rPr>
                    </m:ctrlPr>
                  </m:sSubPr>
                  <m:e>
                    <m:r>
                      <w:rPr>
                        <w:rFonts w:ascii="Cambria Math" w:hAnsi="Cambria Math"/>
                        <w:lang w:val="en-GB" w:bidi="ar-EG"/>
                      </w:rPr>
                      <m:t>e</m:t>
                    </m:r>
                  </m:e>
                  <m:sub>
                    <m:r>
                      <w:rPr>
                        <w:rFonts w:ascii="Cambria Math" w:hAnsi="Cambria Math"/>
                        <w:lang w:val="en-GB" w:bidi="ar-EG"/>
                      </w:rPr>
                      <m:t>1</m:t>
                    </m:r>
                  </m:sub>
                </m:sSub>
              </m:e>
              <m:e>
                <m:r>
                  <w:rPr>
                    <w:rFonts w:ascii="Cambria Math" w:hAnsi="Cambria Math"/>
                    <w:lang w:val="en-GB" w:bidi="ar-EG"/>
                  </w:rPr>
                  <m:t>=4×</m:t>
                </m:r>
                <m:f>
                  <m:fPr>
                    <m:ctrlPr>
                      <w:rPr>
                        <w:rFonts w:ascii="Cambria Math" w:hAnsi="Cambria Math"/>
                        <w:lang w:val="en-GB" w:bidi="ar-EG"/>
                      </w:rPr>
                    </m:ctrlPr>
                  </m:fPr>
                  <m:num>
                    <m:r>
                      <w:rPr>
                        <w:rFonts w:ascii="Cambria Math" w:hAnsi="Cambria Math"/>
                        <w:lang w:val="en-GB" w:bidi="ar-EG"/>
                      </w:rPr>
                      <m:t>180</m:t>
                    </m:r>
                  </m:num>
                  <m:den>
                    <m:r>
                      <m:rPr>
                        <m:sty m:val="p"/>
                      </m:rPr>
                      <w:rPr>
                        <w:rFonts w:ascii="Cambria Math" w:hAnsi="Cambria Math"/>
                        <w:lang w:val="en-GB" w:bidi="ar-EG"/>
                      </w:rPr>
                      <m:t>π</m:t>
                    </m:r>
                  </m:den>
                </m:f>
                <m:r>
                  <w:rPr>
                    <w:rFonts w:ascii="Cambria Math" w:hAnsi="Cambria Math"/>
                    <w:lang w:val="en-GB" w:bidi="ar-EG"/>
                  </w:rPr>
                  <m:t>×</m:t>
                </m:r>
                <m:r>
                  <m:rPr>
                    <m:sty m:val="p"/>
                  </m:rPr>
                  <w:rPr>
                    <w:rFonts w:ascii="Cambria Math" w:hAnsi="Cambria Math"/>
                    <w:lang w:val="en-GB" w:bidi="ar-EG"/>
                  </w:rPr>
                  <m:t>atan2</m:t>
                </m:r>
                <m:r>
                  <w:rPr>
                    <w:rFonts w:ascii="Cambria Math" w:hAnsi="Cambria Math"/>
                    <w:lang w:val="en-GB" w:bidi="ar-EG"/>
                  </w:rPr>
                  <m:t>(</m:t>
                </m:r>
                <m:r>
                  <m:rPr>
                    <m:scr m:val="monospace"/>
                    <m:sty m:val="p"/>
                  </m:rPr>
                  <w:rPr>
                    <w:rFonts w:ascii="Cambria Math" w:hAnsi="Cambria Math"/>
                    <w:lang w:val="en-GB" w:bidi="ar-EG"/>
                  </w:rPr>
                  <m:t>size</m:t>
                </m:r>
                <m:r>
                  <w:rPr>
                    <w:rFonts w:ascii="Cambria Math" w:hAnsi="Cambria Math"/>
                    <w:lang w:val="en-GB" w:bidi="ar-EG"/>
                  </w:rPr>
                  <m:t>,1)</m:t>
                </m:r>
              </m:e>
            </m:mr>
            <m:mr>
              <m:e>
                <m:sSub>
                  <m:sSubPr>
                    <m:ctrlPr>
                      <w:rPr>
                        <w:rFonts w:ascii="Cambria Math" w:hAnsi="Cambria Math"/>
                        <w:lang w:val="en-GB" w:bidi="ar-EG"/>
                      </w:rPr>
                    </m:ctrlPr>
                  </m:sSubPr>
                  <m:e>
                    <m:r>
                      <w:rPr>
                        <w:rFonts w:ascii="Cambria Math" w:hAnsi="Cambria Math"/>
                        <w:lang w:val="en-GB" w:bidi="ar-EG"/>
                      </w:rPr>
                      <m:t>e</m:t>
                    </m:r>
                  </m:e>
                  <m:sub>
                    <m:r>
                      <w:rPr>
                        <w:rFonts w:ascii="Cambria Math" w:hAnsi="Cambria Math"/>
                        <w:lang w:val="en-GB" w:bidi="ar-EG"/>
                      </w:rPr>
                      <m:t>d</m:t>
                    </m:r>
                  </m:sub>
                </m:sSub>
              </m:e>
              <m:e>
                <m:r>
                  <w:rPr>
                    <w:rFonts w:ascii="Cambria Math" w:hAnsi="Cambria Math"/>
                    <w:lang w:val="en-GB" w:bidi="ar-EG"/>
                  </w:rPr>
                  <m:t>=4×</m:t>
                </m:r>
                <m:f>
                  <m:fPr>
                    <m:ctrlPr>
                      <w:rPr>
                        <w:rFonts w:ascii="Cambria Math" w:hAnsi="Cambria Math"/>
                        <w:lang w:val="en-GB" w:bidi="ar-EG"/>
                      </w:rPr>
                    </m:ctrlPr>
                  </m:fPr>
                  <m:num>
                    <m:r>
                      <w:rPr>
                        <w:rFonts w:ascii="Cambria Math" w:hAnsi="Cambria Math"/>
                        <w:lang w:val="en-GB" w:bidi="ar-EG"/>
                      </w:rPr>
                      <m:t>180</m:t>
                    </m:r>
                  </m:num>
                  <m:den>
                    <m:r>
                      <m:rPr>
                        <m:sty m:val="p"/>
                      </m:rPr>
                      <w:rPr>
                        <w:rFonts w:ascii="Cambria Math" w:hAnsi="Cambria Math"/>
                        <w:lang w:val="en-GB" w:bidi="ar-EG"/>
                      </w:rPr>
                      <m:t>π</m:t>
                    </m:r>
                  </m:den>
                </m:f>
                <m:r>
                  <w:rPr>
                    <w:rFonts w:ascii="Cambria Math" w:hAnsi="Cambria Math"/>
                    <w:lang w:val="en-GB" w:bidi="ar-EG"/>
                  </w:rPr>
                  <m:t>×</m:t>
                </m:r>
                <m:r>
                  <m:rPr>
                    <m:sty m:val="p"/>
                  </m:rPr>
                  <w:rPr>
                    <w:rFonts w:ascii="Cambria Math" w:hAnsi="Cambria Math"/>
                    <w:lang w:val="en-GB" w:bidi="ar-EG"/>
                  </w:rPr>
                  <m:t>atan2</m:t>
                </m:r>
                <m:r>
                  <w:rPr>
                    <w:rFonts w:ascii="Cambria Math" w:hAnsi="Cambria Math"/>
                    <w:lang w:val="en-GB" w:bidi="ar-EG"/>
                  </w:rPr>
                  <m:t>(</m:t>
                </m:r>
                <m:r>
                  <m:rPr>
                    <m:scr m:val="monospace"/>
                    <m:sty m:val="p"/>
                  </m:rPr>
                  <w:rPr>
                    <w:rFonts w:ascii="Cambria Math" w:hAnsi="Cambria Math"/>
                    <w:lang w:val="en-GB" w:bidi="ar-EG"/>
                  </w:rPr>
                  <m:t>size</m:t>
                </m:r>
                <m:r>
                  <w:rPr>
                    <w:rFonts w:ascii="Cambria Math" w:hAnsi="Cambria Math"/>
                    <w:lang w:val="en-GB" w:bidi="ar-EG"/>
                  </w:rPr>
                  <m:t>,</m:t>
                </m:r>
                <m:r>
                  <m:rPr>
                    <m:scr m:val="monospace"/>
                    <m:sty m:val="p"/>
                  </m:rPr>
                  <w:rPr>
                    <w:rFonts w:ascii="Cambria Math" w:hAnsi="Cambria Math"/>
                    <w:lang w:val="en-GB" w:bidi="ar-EG"/>
                  </w:rPr>
                  <m:t>distance</m:t>
                </m:r>
                <m:r>
                  <w:rPr>
                    <w:rFonts w:ascii="Cambria Math" w:hAnsi="Cambria Math"/>
                    <w:lang w:val="en-GB" w:bidi="ar-EG"/>
                  </w:rPr>
                  <m:t>)</m:t>
                </m:r>
              </m:e>
            </m:mr>
          </m:m>
        </m:oMath>
      </m:oMathPara>
    </w:p>
    <w:p w14:paraId="0C8ED829"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يتم تطبيق الاستكمال الداخلي الخطي متعدد النتائج لتتقابل </w:t>
      </w:r>
      <m:oMath>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oMath>
      <w:r w:rsidRPr="00EC5628">
        <w:rPr>
          <w:rFonts w:eastAsia="SimSun" w:hint="cs"/>
          <w:rtl/>
          <w:lang w:val="en-GB"/>
        </w:rPr>
        <w:t xml:space="preserve"> مرة أخرى مع المدى الأصلي عندما يكون </w:t>
      </w:r>
      <m:oMath>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oMath>
      <w:r w:rsidRPr="00EC5628">
        <w:rPr>
          <w:rFonts w:eastAsia="SimSun" w:hint="cs"/>
          <w:rtl/>
          <w:lang w:val="en-GB"/>
        </w:rPr>
        <w:t>:</w:t>
      </w:r>
    </w:p>
    <w:p w14:paraId="5F07491A" w14:textId="77777777" w:rsidR="004E1E10" w:rsidRPr="00EC5628" w:rsidRDefault="004E1E10" w:rsidP="004E1E10">
      <w:pPr>
        <w:pStyle w:val="Equation"/>
        <w:spacing w:before="100" w:beforeAutospacing="1" w:after="100" w:afterAutospacing="1"/>
        <w:jc w:val="center"/>
        <w:rPr>
          <w:rFonts w:eastAsia="MS Mincho"/>
          <w:lang w:val="en-GB"/>
        </w:rPr>
      </w:pPr>
      <m:oMathPara>
        <m:oMath>
          <m:r>
            <m:rPr>
              <m:scr m:val="monospace"/>
              <m:sty m:val="p"/>
            </m:rPr>
            <w:rPr>
              <w:rFonts w:ascii="Cambria Math" w:eastAsia="MS Mincho" w:hAnsi="Cambria Math"/>
              <w:lang w:val="en-GB"/>
            </w:rPr>
            <m:t>extent_mod</m:t>
          </m:r>
          <m:r>
            <w:rPr>
              <w:rFonts w:ascii="Cambria Math" w:eastAsia="MS Mincho" w:hAnsi="Cambria Math"/>
              <w:lang w:val="en-GB"/>
            </w:rPr>
            <m:t>=</m:t>
          </m:r>
          <m:d>
            <m:dPr>
              <m:begChr m:val="{"/>
              <m:endChr m:val=""/>
              <m:ctrlPr>
                <w:rPr>
                  <w:rFonts w:ascii="Cambria Math" w:eastAsia="MS Mincho" w:hAnsi="Cambria Math"/>
                  <w:lang w:val="en-GB"/>
                </w:rPr>
              </m:ctrlPr>
            </m:dPr>
            <m:e>
              <m:m>
                <m:mPr>
                  <m:plcHide m:val="1"/>
                  <m:mcs>
                    <m:mc>
                      <m:mcPr>
                        <m:count m:val="2"/>
                        <m:mcJc m:val="left"/>
                      </m:mcPr>
                    </m:mc>
                  </m:mcs>
                  <m:ctrlPr>
                    <w:rPr>
                      <w:rFonts w:ascii="Cambria Math" w:eastAsia="MS Mincho" w:hAnsi="Cambria Math"/>
                      <w:lang w:val="en-GB"/>
                    </w:rPr>
                  </m:ctrlPr>
                </m:mPr>
                <m:mr>
                  <m:e>
                    <m:r>
                      <m:rPr>
                        <m:scr m:val="monospace"/>
                        <m:sty m:val="p"/>
                      </m:rPr>
                      <w:rPr>
                        <w:rFonts w:ascii="Cambria Math" w:eastAsia="MS Mincho" w:hAnsi="Cambria Math"/>
                        <w:lang w:val="en-GB"/>
                      </w:rPr>
                      <m:t>extent</m:t>
                    </m:r>
                    <m:r>
                      <w:rPr>
                        <w:rFonts w:ascii="Cambria Math" w:eastAsia="MS Mincho" w:hAnsi="Cambria Math"/>
                        <w:lang w:val="en-GB"/>
                      </w:rPr>
                      <m:t>×</m:t>
                    </m:r>
                    <m:f>
                      <m:fPr>
                        <m:ctrlPr>
                          <w:rPr>
                            <w:rFonts w:ascii="Cambria Math" w:eastAsia="MS Mincho" w:hAnsi="Cambria Math"/>
                            <w:lang w:val="en-GB"/>
                          </w:rPr>
                        </m:ctrlPr>
                      </m:fPr>
                      <m:num>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num>
                      <m:den>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den>
                    </m:f>
                  </m:e>
                  <m:e>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r>
                      <w:rPr>
                        <w:rFonts w:ascii="Cambria Math" w:eastAsia="MS Mincho" w:hAnsi="Cambria Math"/>
                        <w:lang w:val="en-GB"/>
                      </w:rPr>
                      <m:t>&lt;</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e>
                </m:mr>
                <m:mr>
                  <m:e>
                    <m:r>
                      <m:rPr>
                        <m:scr m:val="monospace"/>
                        <m:sty m:val="p"/>
                      </m:rPr>
                      <w:rPr>
                        <w:rFonts w:ascii="Cambria Math" w:eastAsia="MS Mincho" w:hAnsi="Cambria Math"/>
                        <w:lang w:val="en-GB"/>
                      </w:rPr>
                      <m:t>extent</m:t>
                    </m:r>
                    <m:r>
                      <w:rPr>
                        <w:rFonts w:ascii="Cambria Math" w:eastAsia="MS Mincho" w:hAnsi="Cambria Math"/>
                        <w:lang w:val="en-GB"/>
                      </w:rPr>
                      <m:t>+(360°-</m:t>
                    </m:r>
                    <m:r>
                      <m:rPr>
                        <m:scr m:val="monospace"/>
                        <m:sty m:val="p"/>
                      </m:rPr>
                      <w:rPr>
                        <w:rFonts w:ascii="Cambria Math" w:eastAsia="MS Mincho" w:hAnsi="Cambria Math"/>
                        <w:lang w:val="en-GB"/>
                      </w:rPr>
                      <m:t>extent</m:t>
                    </m:r>
                    <m:r>
                      <w:rPr>
                        <w:rFonts w:ascii="Cambria Math" w:eastAsia="MS Mincho" w:hAnsi="Cambria Math"/>
                        <w:lang w:val="en-GB"/>
                      </w:rPr>
                      <m:t>)×</m:t>
                    </m:r>
                    <m:f>
                      <m:fPr>
                        <m:ctrlPr>
                          <w:rPr>
                            <w:rFonts w:ascii="Cambria Math" w:eastAsia="MS Mincho" w:hAnsi="Cambria Math"/>
                            <w:lang w:val="en-GB"/>
                          </w:rPr>
                        </m:ctrlPr>
                      </m:fPr>
                      <m:num>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num>
                      <m:den>
                        <m:r>
                          <w:rPr>
                            <w:rFonts w:ascii="Cambria Math" w:eastAsia="MS Mincho" w:hAnsi="Cambria Math"/>
                            <w:lang w:val="en-GB"/>
                          </w:rPr>
                          <m:t>360°-</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den>
                    </m:f>
                  </m:e>
                  <m:e>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d</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e</m:t>
                        </m:r>
                      </m:e>
                      <m:sub>
                        <m:r>
                          <w:rPr>
                            <w:rFonts w:ascii="Cambria Math" w:eastAsia="MS Mincho" w:hAnsi="Cambria Math"/>
                            <w:lang w:val="en-GB"/>
                          </w:rPr>
                          <m:t>1</m:t>
                        </m:r>
                      </m:sub>
                    </m:sSub>
                  </m:e>
                </m:mr>
              </m:m>
            </m:e>
          </m:d>
        </m:oMath>
      </m:oMathPara>
    </w:p>
    <w:p w14:paraId="358C4ABB" w14:textId="77777777" w:rsidR="004E1E10" w:rsidRPr="00EC5628" w:rsidRDefault="004E1E10" w:rsidP="004E1E10">
      <w:pPr>
        <w:rPr>
          <w:rFonts w:eastAsia="SimSun"/>
          <w:rtl/>
          <w:lang w:eastAsia="zh-CN" w:bidi="ar-EG"/>
        </w:rPr>
      </w:pPr>
      <w:r w:rsidRPr="00EC5628">
        <w:rPr>
          <w:rFonts w:eastAsia="SimSun" w:hint="cs"/>
          <w:rtl/>
          <w:lang w:eastAsia="zh-CN" w:bidi="ar-EG"/>
        </w:rPr>
        <w:t xml:space="preserve">ويُنفذ ذلك في العنصر </w:t>
      </w:r>
      <w:r w:rsidRPr="00EC5628">
        <w:rPr>
          <w:rFonts w:ascii="Courier New" w:eastAsia="MS Mincho" w:hAnsi="Courier New"/>
          <w:lang w:val="en-GB"/>
        </w:rPr>
        <w:t>core.objectbased.gain_calc.PolarExtentHandler.extent_mod</w:t>
      </w:r>
      <w:r w:rsidRPr="00EC5628">
        <w:rPr>
          <w:rFonts w:eastAsia="SimSun" w:hint="cs"/>
          <w:rtl/>
          <w:lang w:eastAsia="zh-CN" w:bidi="ar-EG"/>
        </w:rPr>
        <w:t>. ويبين الشكل</w:t>
      </w:r>
      <w:r w:rsidRPr="00EC5628">
        <w:rPr>
          <w:rFonts w:eastAsia="SimSun" w:hint="eastAsia"/>
          <w:rtl/>
          <w:lang w:eastAsia="zh-CN" w:bidi="ar-EG"/>
        </w:rPr>
        <w:t> </w:t>
      </w:r>
      <w:r w:rsidRPr="00EC5628">
        <w:rPr>
          <w:rFonts w:eastAsia="SimSun"/>
          <w:lang w:val="en-GB" w:eastAsia="zh-CN" w:bidi="ar-EG"/>
        </w:rPr>
        <w:t>9</w:t>
      </w:r>
      <w:r w:rsidRPr="00EC5628">
        <w:rPr>
          <w:rFonts w:eastAsia="SimSun" w:hint="cs"/>
          <w:rtl/>
          <w:lang w:val="en-GB" w:eastAsia="zh-CN" w:bidi="ar-EG"/>
        </w:rPr>
        <w:t xml:space="preserve"> شكل دالة تعديل المدى.</w:t>
      </w:r>
    </w:p>
    <w:p w14:paraId="79F8823F" w14:textId="77777777" w:rsidR="004E1E10" w:rsidRPr="00EC5628" w:rsidRDefault="004E1E10" w:rsidP="004E1E10">
      <w:pPr>
        <w:pStyle w:val="FigureNo"/>
        <w:rPr>
          <w:rFonts w:eastAsia="SimSun"/>
        </w:rPr>
      </w:pPr>
      <w:r w:rsidRPr="00EC5628">
        <w:rPr>
          <w:rFonts w:eastAsia="SimSun" w:hint="cs"/>
          <w:rtl/>
        </w:rPr>
        <w:lastRenderedPageBreak/>
        <w:t xml:space="preserve">الشكل </w:t>
      </w:r>
      <w:r w:rsidRPr="00EC5628">
        <w:rPr>
          <w:rFonts w:eastAsia="SimSun"/>
        </w:rPr>
        <w:t>9</w:t>
      </w:r>
    </w:p>
    <w:p w14:paraId="4DA9A638" w14:textId="77777777" w:rsidR="004E1E10" w:rsidRPr="00EC5628" w:rsidRDefault="004E1E10" w:rsidP="004E1E10">
      <w:pPr>
        <w:pStyle w:val="FigureTitle"/>
        <w:rPr>
          <w:rFonts w:eastAsia="SimSun"/>
          <w:rtl/>
        </w:rPr>
      </w:pPr>
      <w:r w:rsidRPr="00EC5628">
        <w:rPr>
          <w:rFonts w:eastAsia="SimSun" w:hint="cs"/>
          <w:rtl/>
        </w:rPr>
        <w:t>دالة تعديل المدى للمصادر الممتدة القطبية</w:t>
      </w:r>
    </w:p>
    <w:p w14:paraId="005A8B96" w14:textId="77777777" w:rsidR="004E1E10" w:rsidRPr="00EC5628" w:rsidRDefault="004E1E10" w:rsidP="004E1E10">
      <w:pPr>
        <w:pStyle w:val="Figure"/>
        <w:rPr>
          <w:rtl/>
          <w:lang w:bidi="ar-EG"/>
        </w:rPr>
      </w:pPr>
      <w:r>
        <w:rPr>
          <w:noProof/>
        </w:rPr>
        <mc:AlternateContent>
          <mc:Choice Requires="wpg">
            <w:drawing>
              <wp:anchor distT="0" distB="0" distL="114300" distR="114300" simplePos="0" relativeHeight="251724288" behindDoc="0" locked="0" layoutInCell="1" allowOverlap="1" wp14:anchorId="41740701" wp14:editId="1B3D77E0">
                <wp:simplePos x="0" y="0"/>
                <wp:positionH relativeFrom="column">
                  <wp:posOffset>209245</wp:posOffset>
                </wp:positionH>
                <wp:positionV relativeFrom="paragraph">
                  <wp:posOffset>526135</wp:posOffset>
                </wp:positionV>
                <wp:extent cx="3682407" cy="2084112"/>
                <wp:effectExtent l="0" t="0" r="0" b="0"/>
                <wp:wrapNone/>
                <wp:docPr id="53" name="Group 53"/>
                <wp:cNvGraphicFramePr/>
                <a:graphic xmlns:a="http://schemas.openxmlformats.org/drawingml/2006/main">
                  <a:graphicData uri="http://schemas.microsoft.com/office/word/2010/wordprocessingGroup">
                    <wpg:wgp>
                      <wpg:cNvGrpSpPr/>
                      <wpg:grpSpPr>
                        <a:xfrm>
                          <a:off x="0" y="0"/>
                          <a:ext cx="3682407" cy="2084112"/>
                          <a:chOff x="0" y="0"/>
                          <a:chExt cx="3682407" cy="2084112"/>
                        </a:xfrm>
                      </wpg:grpSpPr>
                      <wps:wsp>
                        <wps:cNvPr id="273" name="Text Box 2"/>
                        <wps:cNvSpPr txBox="1">
                          <a:spLocks noChangeArrowheads="1"/>
                        </wps:cNvSpPr>
                        <wps:spPr bwMode="auto">
                          <a:xfrm rot="16200000">
                            <a:off x="-510146" y="510146"/>
                            <a:ext cx="1217193" cy="196901"/>
                          </a:xfrm>
                          <a:prstGeom prst="rect">
                            <a:avLst/>
                          </a:prstGeom>
                          <a:solidFill>
                            <a:srgbClr val="FFFFFF"/>
                          </a:solidFill>
                          <a:ln w="9525">
                            <a:noFill/>
                            <a:miter lim="800000"/>
                            <a:headEnd/>
                            <a:tailEnd/>
                          </a:ln>
                        </wps:spPr>
                        <wps:txbx>
                          <w:txbxContent>
                            <w:p w14:paraId="132FF12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المدى (بالدرجات)</w:t>
                              </w:r>
                            </w:p>
                          </w:txbxContent>
                        </wps:txbx>
                        <wps:bodyPr rot="0" vert="horz" wrap="square" lIns="0" tIns="0" rIns="0" bIns="0" anchor="t" anchorCtr="0">
                          <a:noAutofit/>
                        </wps:bodyPr>
                      </wps:wsp>
                      <wps:wsp>
                        <wps:cNvPr id="274" name="Text Box 2"/>
                        <wps:cNvSpPr txBox="1">
                          <a:spLocks noChangeArrowheads="1"/>
                        </wps:cNvSpPr>
                        <wps:spPr bwMode="auto">
                          <a:xfrm>
                            <a:off x="2406396" y="1846606"/>
                            <a:ext cx="1276011" cy="237506"/>
                          </a:xfrm>
                          <a:prstGeom prst="rect">
                            <a:avLst/>
                          </a:prstGeom>
                          <a:solidFill>
                            <a:srgbClr val="FFFFFF"/>
                          </a:solidFill>
                          <a:ln w="9525">
                            <a:noFill/>
                            <a:miter lim="800000"/>
                            <a:headEnd/>
                            <a:tailEnd/>
                          </a:ln>
                        </wps:spPr>
                        <wps:txbx>
                          <w:txbxContent>
                            <w:p w14:paraId="03C545F8"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المسافة</w:t>
                              </w:r>
                            </w:p>
                          </w:txbxContent>
                        </wps:txbx>
                        <wps:bodyPr rot="0" vert="horz" wrap="square" lIns="0" tIns="0" rIns="0" bIns="0" anchor="t" anchorCtr="0">
                          <a:noAutofit/>
                        </wps:bodyPr>
                      </wps:wsp>
                    </wpg:wgp>
                  </a:graphicData>
                </a:graphic>
              </wp:anchor>
            </w:drawing>
          </mc:Choice>
          <mc:Fallback>
            <w:pict>
              <v:group w14:anchorId="41740701" id="Group 53" o:spid="_x0000_s1164" style="position:absolute;left:0;text-align:left;margin-left:16.5pt;margin-top:41.45pt;width:289.95pt;height:164.1pt;z-index:251724288" coordsize="36824,2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">
                <v:shape id="_x0000_s1165" type="#_x0000_t202" style="position:absolute;left:-5101;top:5101;width:12171;height:19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" stroked="f">
                  <v:textbox inset="0,0,0,0">
                    <w:txbxContent>
                      <w:p w14:paraId="132FF129"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المدى (بالدرجات)</w:t>
                        </w:r>
                      </w:p>
                    </w:txbxContent>
                  </v:textbox>
                </v:shape>
                <v:shape id="_x0000_s1166" type="#_x0000_t202" style="position:absolute;left:24063;top:18466;width:1276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" stroked="f">
                  <v:textbox inset="0,0,0,0">
                    <w:txbxContent>
                      <w:p w14:paraId="03C545F8"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المسافة</w:t>
                        </w:r>
                      </w:p>
                    </w:txbxContent>
                  </v:textbox>
                </v:shape>
              </v:group>
            </w:pict>
          </mc:Fallback>
        </mc:AlternateContent>
      </w:r>
      <w:r w:rsidRPr="00EC5628">
        <w:rPr>
          <w:noProof/>
        </w:rPr>
        <w:drawing>
          <wp:inline distT="0" distB="0" distL="0" distR="0" wp14:anchorId="202C7CEE" wp14:editId="65C184E9">
            <wp:extent cx="5596139" cy="2453645"/>
            <wp:effectExtent l="0" t="0" r="5080" b="3810"/>
            <wp:docPr id="25" name="Picture 2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6139" cy="2453645"/>
                    </a:xfrm>
                    <a:prstGeom prst="rect">
                      <a:avLst/>
                    </a:prstGeom>
                  </pic:spPr>
                </pic:pic>
              </a:graphicData>
            </a:graphic>
          </wp:inline>
        </w:drawing>
      </w:r>
    </w:p>
    <w:p w14:paraId="2CA9B9C8" w14:textId="77777777" w:rsidR="004E1E10" w:rsidRPr="00EC5628" w:rsidRDefault="004E1E10" w:rsidP="004E1E10">
      <w:pPr>
        <w:pStyle w:val="Note"/>
        <w:rPr>
          <w:rFonts w:eastAsia="SimSun"/>
          <w:rtl/>
          <w:lang w:eastAsia="zh-CN" w:bidi="ar-EG"/>
        </w:rPr>
      </w:pPr>
      <w:r w:rsidRPr="00EC5628">
        <w:rPr>
          <w:rFonts w:eastAsia="SimSun" w:hint="cs"/>
          <w:b/>
          <w:bCs/>
          <w:rtl/>
          <w:lang w:bidi="ar-EG"/>
        </w:rPr>
        <w:t xml:space="preserve">ملاحظة </w:t>
      </w:r>
      <w:r w:rsidRPr="00EC5628">
        <w:rPr>
          <w:rFonts w:eastAsia="SimSun"/>
          <w:rtl/>
          <w:lang w:bidi="ar-EG"/>
        </w:rPr>
        <w:t>–</w:t>
      </w:r>
      <w:r w:rsidRPr="00EC5628">
        <w:rPr>
          <w:rFonts w:eastAsia="SimSun" w:hint="cs"/>
          <w:rtl/>
          <w:lang w:bidi="ar-EG"/>
        </w:rPr>
        <w:t xml:space="preserve"> يوضح كل خط مقدار تباين مدى الخرج حسب المسافة لمدى دخل معين. ولا يُعدل المدى عندما تكون المسافة</w:t>
      </w:r>
      <w:r>
        <w:rPr>
          <w:rFonts w:eastAsia="SimSun" w:hint="eastAsia"/>
          <w:rtl/>
          <w:lang w:bidi="ar-EG"/>
        </w:rPr>
        <w:t> </w:t>
      </w:r>
      <m:oMath>
        <m:r>
          <m:rPr>
            <m:scr m:val="monospace"/>
            <m:sty m:val="p"/>
          </m:rPr>
          <w:rPr>
            <w:rFonts w:ascii="Cambria Math" w:eastAsia="MS Mincho" w:hAnsi="Cambria Math"/>
            <w:szCs w:val="24"/>
            <w:lang w:val="en-GB"/>
          </w:rPr>
          <m:t>distance</m:t>
        </m:r>
        <m:r>
          <w:rPr>
            <w:rFonts w:ascii="Cambria Math" w:eastAsia="MS Mincho" w:hAnsi="Cambria Math"/>
            <w:szCs w:val="24"/>
            <w:lang w:val="en-GB"/>
          </w:rPr>
          <m:t>=1</m:t>
        </m:r>
      </m:oMath>
      <w:r w:rsidRPr="00EC5628">
        <w:rPr>
          <w:rFonts w:eastAsia="SimSun" w:hint="cs"/>
          <w:rtl/>
          <w:lang w:bidi="ar-EG"/>
        </w:rPr>
        <w:t xml:space="preserve">، ولذا يُظهر الخط الأدنى، مثلاً، مقدار تباين المدى المعدل حسب المسافة لمدى دخل قدره </w:t>
      </w:r>
      <w:r w:rsidRPr="00EC5628">
        <w:rPr>
          <w:rFonts w:eastAsia="SimSun"/>
          <w:lang w:val="en-CA" w:bidi="ar-EG"/>
        </w:rPr>
        <w:t>0</w:t>
      </w:r>
      <w:r w:rsidRPr="00EC5628">
        <w:rPr>
          <w:rFonts w:eastAsia="SimSun" w:hint="cs"/>
          <w:rtl/>
          <w:lang w:bidi="ar-EG"/>
        </w:rPr>
        <w:t>.</w:t>
      </w:r>
    </w:p>
    <w:p w14:paraId="064901A8" w14:textId="77777777" w:rsidR="004E1E10" w:rsidRPr="00EC5628" w:rsidRDefault="004E1E10" w:rsidP="004E1E10">
      <w:pPr>
        <w:pStyle w:val="Heading5"/>
        <w:rPr>
          <w:rFonts w:eastAsia="SimSun"/>
          <w:lang w:val="en-GB" w:eastAsia="zh-CN" w:bidi="ar-EG"/>
        </w:rPr>
      </w:pPr>
      <w:r w:rsidRPr="00D8454B">
        <w:rPr>
          <w:rFonts w:eastAsia="SimSun"/>
          <w:lang w:eastAsia="zh-CN" w:bidi="ar-EG"/>
        </w:rPr>
        <w:t>2.2.8.3.7</w:t>
      </w:r>
      <w:r w:rsidRPr="00D8454B">
        <w:rPr>
          <w:rFonts w:eastAsia="SimSun"/>
          <w:rtl/>
          <w:lang w:eastAsia="zh-CN" w:bidi="ar-EG"/>
        </w:rPr>
        <w:tab/>
      </w:r>
      <w:r w:rsidRPr="00D8454B">
        <w:rPr>
          <w:rFonts w:eastAsia="SimSun" w:hint="cs"/>
          <w:rtl/>
          <w:lang w:val="en-GB" w:eastAsia="zh-CN" w:bidi="ar-EG"/>
        </w:rPr>
        <w:t>الماسح البانورامي للمدى القطبي</w:t>
      </w:r>
    </w:p>
    <w:p w14:paraId="39D13D48" w14:textId="77777777" w:rsidR="004E1E10" w:rsidRPr="00EC5628" w:rsidRDefault="004E1E10" w:rsidP="004E1E10">
      <w:pPr>
        <w:rPr>
          <w:rFonts w:eastAsia="SimSun"/>
          <w:lang w:val="en-GB" w:eastAsia="zh-CN" w:bidi="ar-EG"/>
        </w:rPr>
      </w:pPr>
      <w:r w:rsidRPr="00EC5628">
        <w:rPr>
          <w:rFonts w:eastAsia="SimSun" w:hint="cs"/>
          <w:rtl/>
          <w:lang w:val="en-GB" w:eastAsia="zh-CN" w:bidi="ar-EG"/>
        </w:rPr>
        <w:t>من أجل معالجة المجموعة الكاملة للمواضع والمديات المسموح بها في نموذج تعريف الإشارة السمعية، يجب تعديل الحجم قبل تطبيق دالة الترجيح القطبي. وتُستعمل الخطوات التالية:</w:t>
      </w:r>
    </w:p>
    <w:p w14:paraId="2B28D64A" w14:textId="77777777" w:rsidR="004E1E10" w:rsidRPr="000D3985" w:rsidRDefault="004E1E10" w:rsidP="004E1E10">
      <w:pPr>
        <w:pStyle w:val="enumlev1"/>
        <w:rPr>
          <w:rFonts w:eastAsia="SimSun"/>
          <w:spacing w:val="-4"/>
          <w:rtl/>
          <w:lang w:eastAsia="zh-CN"/>
        </w:rPr>
      </w:pPr>
      <w:r w:rsidRPr="000D3985">
        <w:rPr>
          <w:rFonts w:eastAsia="SimSun" w:hint="cs"/>
          <w:spacing w:val="-4"/>
          <w:rtl/>
          <w:lang w:val="en-GB"/>
        </w:rPr>
        <w:t>-</w:t>
      </w:r>
      <w:r w:rsidRPr="000D3985">
        <w:rPr>
          <w:rFonts w:eastAsia="SimSun"/>
          <w:spacing w:val="-4"/>
          <w:rtl/>
          <w:lang w:val="en-GB"/>
        </w:rPr>
        <w:tab/>
      </w:r>
      <w:r w:rsidRPr="000D3985">
        <w:rPr>
          <w:rFonts w:eastAsia="SimSun" w:hint="cs"/>
          <w:spacing w:val="-4"/>
          <w:rtl/>
          <w:lang w:val="en-GB"/>
        </w:rPr>
        <w:t xml:space="preserve">يتم حساب عرض معدل وارتفاع معدل في صورة </w:t>
      </w:r>
      <m:oMath>
        <m:r>
          <w:rPr>
            <w:rFonts w:ascii="Cambria Math" w:eastAsia="MS Mincho" w:hAnsi="Cambria Math"/>
            <w:spacing w:val="-4"/>
            <w:lang w:val="en-GB"/>
          </w:rPr>
          <m:t>max</m:t>
        </m:r>
        <m:d>
          <m:dPr>
            <m:begChr m:val="{"/>
            <m:endChr m:val="}"/>
            <m:ctrlPr>
              <w:rPr>
                <w:rFonts w:ascii="Cambria Math" w:eastAsia="MS Mincho" w:hAnsi="Cambria Math"/>
                <w:i/>
                <w:spacing w:val="-4"/>
                <w:lang w:val="en-GB"/>
              </w:rPr>
            </m:ctrlPr>
          </m:dPr>
          <m:e>
            <m:r>
              <w:rPr>
                <w:rFonts w:ascii="Cambria Math" w:eastAsia="MS Mincho" w:hAnsi="Cambria Math"/>
                <w:spacing w:val="-4"/>
                <w:lang w:val="en-GB"/>
              </w:rPr>
              <m:t>width,5°</m:t>
            </m:r>
          </m:e>
        </m:d>
      </m:oMath>
      <w:r w:rsidRPr="000D3985">
        <w:rPr>
          <w:rFonts w:eastAsia="SimSun" w:hint="cs"/>
          <w:spacing w:val="-4"/>
          <w:rtl/>
          <w:lang w:val="en-GB"/>
        </w:rPr>
        <w:t xml:space="preserve"> و</w:t>
      </w:r>
      <m:oMath>
        <m:r>
          <w:rPr>
            <w:rFonts w:ascii="Cambria Math" w:eastAsia="MS Mincho" w:hAnsi="Cambria Math"/>
            <w:spacing w:val="-4"/>
            <w:lang w:val="en-GB"/>
          </w:rPr>
          <m:t>max{height,5°}</m:t>
        </m:r>
      </m:oMath>
      <w:r w:rsidRPr="000D3985">
        <w:rPr>
          <w:rFonts w:eastAsia="SimSun" w:hint="cs"/>
          <w:spacing w:val="-4"/>
          <w:rtl/>
          <w:lang w:val="en-GB"/>
        </w:rPr>
        <w:t xml:space="preserve">؛ ويستعملا مع الماسح البانورامي للانتشار الوارد وصفه في الفقرة </w:t>
      </w:r>
      <w:r w:rsidRPr="000D3985">
        <w:rPr>
          <w:rFonts w:eastAsia="SimSun"/>
          <w:spacing w:val="-4"/>
          <w:lang w:val="en-GB"/>
        </w:rPr>
        <w:t>1.8.3.7</w:t>
      </w:r>
      <w:r w:rsidRPr="000D3985">
        <w:rPr>
          <w:rFonts w:eastAsia="SimSun" w:hint="cs"/>
          <w:spacing w:val="-4"/>
          <w:rtl/>
          <w:lang w:val="en-GB"/>
        </w:rPr>
        <w:t xml:space="preserve"> ودالة الترجيح القطبي الموصوفة أدناه للحصول على متجه كسب انتشار </w:t>
      </w:r>
      <m:oMath>
        <m:sSub>
          <m:sSubPr>
            <m:ctrlPr>
              <w:rPr>
                <w:rFonts w:ascii="Cambria Math" w:eastAsia="MS Mincho" w:hAnsi="Cambria Math"/>
                <w:spacing w:val="-4"/>
                <w:lang w:val="en-GB"/>
              </w:rPr>
            </m:ctrlPr>
          </m:sSubPr>
          <m:e>
            <m:r>
              <w:rPr>
                <w:rFonts w:ascii="Cambria Math" w:eastAsia="MS Mincho" w:hAnsi="Cambria Math"/>
                <w:spacing w:val="-4"/>
                <w:lang w:val="en-GB"/>
              </w:rPr>
              <m:t>g</m:t>
            </m:r>
          </m:e>
          <m:sub>
            <m:r>
              <w:rPr>
                <w:rFonts w:ascii="Cambria Math" w:eastAsia="MS Mincho" w:hAnsi="Cambria Math"/>
                <w:spacing w:val="-4"/>
                <w:lang w:val="en-GB"/>
              </w:rPr>
              <m:t>s</m:t>
            </m:r>
          </m:sub>
        </m:sSub>
      </m:oMath>
      <w:r w:rsidRPr="000D3985">
        <w:rPr>
          <w:rFonts w:eastAsia="SimSun" w:hint="cs"/>
          <w:spacing w:val="-4"/>
          <w:rtl/>
          <w:lang w:val="en-GB"/>
        </w:rPr>
        <w:t>.</w:t>
      </w:r>
    </w:p>
    <w:p w14:paraId="58B19445"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ويُمرر الموضع إلى الماسح البانورامي للمصدر النقطي للحصول على متجه كسب المصدر النقطي </w:t>
      </w:r>
      <m:oMath>
        <m:sSub>
          <m:sSubPr>
            <m:ctrlPr>
              <w:rPr>
                <w:rFonts w:ascii="Cambria Math" w:eastAsia="MS Mincho" w:hAnsi="Cambria Math"/>
                <w:lang w:val="en-GB"/>
              </w:rPr>
            </m:ctrlPr>
          </m:sSubPr>
          <m:e>
            <m:r>
              <w:rPr>
                <w:rFonts w:ascii="Cambria Math" w:eastAsia="MS Mincho" w:hAnsi="Cambria Math"/>
                <w:lang w:val="en-GB"/>
              </w:rPr>
              <m:t>g</m:t>
            </m:r>
          </m:e>
          <m:sub>
            <m:r>
              <w:rPr>
                <w:rFonts w:ascii="Cambria Math" w:eastAsia="MS Mincho" w:hAnsi="Cambria Math"/>
                <w:lang w:val="en-GB"/>
              </w:rPr>
              <m:t>p</m:t>
            </m:r>
          </m:sub>
        </m:sSub>
      </m:oMath>
      <w:r w:rsidRPr="00EC5628">
        <w:rPr>
          <w:rFonts w:eastAsia="SimSun" w:hint="cs"/>
          <w:rtl/>
          <w:lang w:val="en-GB"/>
        </w:rPr>
        <w:t>.</w:t>
      </w:r>
    </w:p>
    <w:p w14:paraId="2F920E88" w14:textId="77777777" w:rsidR="004E1E10" w:rsidRPr="00EC5628" w:rsidRDefault="004E1E10" w:rsidP="004E1E10">
      <w:pPr>
        <w:ind w:left="794" w:hanging="794"/>
        <w:rPr>
          <w:rFonts w:eastAsia="SimSun"/>
          <w:rtl/>
          <w:lang w:val="en-GB" w:eastAsia="zh-CN" w:bidi="ar-EG"/>
        </w:rPr>
      </w:pPr>
      <w:r w:rsidRPr="00EC5628">
        <w:rPr>
          <w:rFonts w:eastAsia="SimSun"/>
          <w:rtl/>
          <w:lang w:eastAsia="zh-CN" w:bidi="ar-EG"/>
        </w:rPr>
        <w:tab/>
      </w:r>
      <w:r w:rsidRPr="00EC5628">
        <w:rPr>
          <w:rFonts w:eastAsia="SimSun" w:hint="cs"/>
          <w:rtl/>
          <w:lang w:eastAsia="zh-CN" w:bidi="ar-EG"/>
        </w:rPr>
        <w:t xml:space="preserve">يتم خلط المتجهين معاً لإنتاج المتجه </w:t>
      </w:r>
      <m:oMath>
        <m:r>
          <w:rPr>
            <w:rFonts w:ascii="Cambria Math" w:eastAsia="MS Mincho" w:hAnsi="Cambria Math"/>
            <w:lang w:val="en-GB"/>
          </w:rPr>
          <m:t>g</m:t>
        </m:r>
      </m:oMath>
      <w:r w:rsidRPr="00EC5628">
        <w:rPr>
          <w:rFonts w:eastAsia="SimSun" w:hint="cs"/>
          <w:rtl/>
          <w:lang w:eastAsia="zh-CN" w:bidi="ar-EG"/>
        </w:rPr>
        <w:t xml:space="preserve"> بحيث يتم استعمال كسب المصدر النقطي بشكل حصري لعرض وارتفاع تبلغ قيمتهما صفراً، ولكن إذا كان العرض أو الارتفاع أكبر من </w:t>
      </w:r>
      <w:r w:rsidRPr="00EC5628">
        <w:rPr>
          <w:rFonts w:eastAsia="SimSun"/>
          <w:lang w:val="en-GB" w:eastAsia="zh-CN" w:bidi="ar-EG"/>
        </w:rPr>
        <w:t>5</w:t>
      </w:r>
      <w:r w:rsidRPr="00EC5628">
        <w:rPr>
          <w:rFonts w:eastAsia="SimSun" w:hint="cs"/>
          <w:rtl/>
          <w:lang w:val="en-GB" w:eastAsia="zh-CN" w:bidi="ar-EG"/>
        </w:rPr>
        <w:t xml:space="preserve"> درجات، يُستعمل كسب الانتشار بشكل حصري:</w:t>
      </w:r>
    </w:p>
    <w:p w14:paraId="11444DBA" w14:textId="77777777" w:rsidR="004E1E10" w:rsidRPr="00EC5628" w:rsidRDefault="00611A5A" w:rsidP="00F361A0">
      <w:pPr>
        <w:pStyle w:val="Equation"/>
        <w:rPr>
          <w:rtl/>
          <w:lang w:val="en-GB" w:bidi="ar-EG"/>
        </w:rPr>
      </w:pPr>
      <m:oMathPara>
        <m:oMath>
          <m:sSub>
            <m:sSubPr>
              <m:ctrlPr>
                <w:rPr>
                  <w:rFonts w:ascii="Cambria Math" w:hAnsi="Cambria Math"/>
                  <w:lang w:val="en-GB" w:bidi="ar-EG"/>
                </w:rPr>
              </m:ctrlPr>
            </m:sSubPr>
            <m:e>
              <m:r>
                <w:rPr>
                  <w:rFonts w:ascii="Cambria Math" w:hAnsi="Cambria Math"/>
                  <w:lang w:val="en-GB" w:bidi="ar-EG"/>
                </w:rPr>
                <m:t>g</m:t>
              </m:r>
            </m:e>
            <m:sub>
              <m:r>
                <w:rPr>
                  <w:rFonts w:ascii="Cambria Math" w:hAnsi="Cambria Math"/>
                  <w:lang w:val="en-GB" w:bidi="ar-EG"/>
                </w:rPr>
                <m:t>i</m:t>
              </m:r>
            </m:sub>
          </m:sSub>
          <m:r>
            <m:rPr>
              <m:sty m:val="p"/>
            </m:rPr>
            <w:rPr>
              <w:rFonts w:ascii="Cambria Math" w:hAnsi="Cambria Math"/>
              <w:lang w:val="en-GB" w:bidi="ar-EG"/>
            </w:rPr>
            <m:t>=</m:t>
          </m:r>
          <m:rad>
            <m:radPr>
              <m:degHide m:val="1"/>
              <m:ctrlPr>
                <w:rPr>
                  <w:rFonts w:ascii="Cambria Math" w:hAnsi="Cambria Math"/>
                  <w:lang w:val="en-GB" w:bidi="ar-EG"/>
                </w:rPr>
              </m:ctrlPr>
            </m:radPr>
            <m:deg/>
            <m:e>
              <m:r>
                <w:rPr>
                  <w:rFonts w:ascii="Cambria Math" w:hAnsi="Cambria Math"/>
                  <w:lang w:val="en-GB" w:bidi="ar-EG"/>
                </w:rPr>
                <m:t>p</m:t>
              </m:r>
              <m:sSubSup>
                <m:sSubSupPr>
                  <m:ctrlPr>
                    <w:rPr>
                      <w:rFonts w:ascii="Cambria Math" w:hAnsi="Cambria Math"/>
                      <w:lang w:val="en-GB" w:bidi="ar-EG"/>
                    </w:rPr>
                  </m:ctrlPr>
                </m:sSubSupPr>
                <m:e>
                  <m:r>
                    <w:rPr>
                      <w:rFonts w:ascii="Cambria Math" w:hAnsi="Cambria Math"/>
                      <w:lang w:val="en-GB" w:bidi="ar-EG"/>
                    </w:rPr>
                    <m:t>g</m:t>
                  </m:r>
                </m:e>
                <m:sub>
                  <m:r>
                    <w:rPr>
                      <w:rFonts w:ascii="Cambria Math" w:hAnsi="Cambria Math"/>
                      <w:lang w:val="en-GB" w:bidi="ar-EG"/>
                    </w:rPr>
                    <m:t>s</m:t>
                  </m:r>
                  <m:r>
                    <m:rPr>
                      <m:sty m:val="p"/>
                    </m:rPr>
                    <w:rPr>
                      <w:rFonts w:ascii="Cambria Math" w:hAnsi="Cambria Math"/>
                      <w:lang w:val="en-GB" w:bidi="ar-EG"/>
                    </w:rPr>
                    <m:t>,</m:t>
                  </m:r>
                  <m:r>
                    <w:rPr>
                      <w:rFonts w:ascii="Cambria Math" w:hAnsi="Cambria Math"/>
                      <w:lang w:val="en-GB" w:bidi="ar-EG"/>
                    </w:rPr>
                    <m:t>i</m:t>
                  </m:r>
                </m:sub>
                <m:sup>
                  <m:r>
                    <m:rPr>
                      <m:sty m:val="p"/>
                    </m:rPr>
                    <w:rPr>
                      <w:rFonts w:ascii="Cambria Math" w:hAnsi="Cambria Math"/>
                      <w:lang w:val="en-GB" w:bidi="ar-EG"/>
                    </w:rPr>
                    <m:t>2</m:t>
                  </m:r>
                </m:sup>
              </m:sSubSup>
              <m:r>
                <m:rPr>
                  <m:sty m:val="p"/>
                </m:rPr>
                <w:rPr>
                  <w:rFonts w:ascii="Cambria Math" w:hAnsi="Cambria Math"/>
                  <w:lang w:val="en-GB" w:bidi="ar-EG"/>
                </w:rPr>
                <m:t>+</m:t>
              </m:r>
              <m:d>
                <m:dPr>
                  <m:ctrlPr>
                    <w:rPr>
                      <w:rFonts w:ascii="Cambria Math" w:hAnsi="Cambria Math"/>
                      <w:lang w:val="en-GB" w:bidi="ar-EG"/>
                    </w:rPr>
                  </m:ctrlPr>
                </m:dPr>
                <m:e>
                  <m:r>
                    <m:rPr>
                      <m:sty m:val="p"/>
                    </m:rPr>
                    <w:rPr>
                      <w:rFonts w:ascii="Cambria Math" w:hAnsi="Cambria Math"/>
                      <w:lang w:val="en-GB" w:bidi="ar-EG"/>
                    </w:rPr>
                    <m:t>1-</m:t>
                  </m:r>
                  <m:r>
                    <w:rPr>
                      <w:rFonts w:ascii="Cambria Math" w:hAnsi="Cambria Math"/>
                      <w:lang w:val="en-GB" w:bidi="ar-EG"/>
                    </w:rPr>
                    <m:t>p</m:t>
                  </m:r>
                </m:e>
              </m:d>
              <m:sSubSup>
                <m:sSubSupPr>
                  <m:ctrlPr>
                    <w:rPr>
                      <w:rFonts w:ascii="Cambria Math" w:hAnsi="Cambria Math"/>
                      <w:lang w:val="en-GB" w:bidi="ar-EG"/>
                    </w:rPr>
                  </m:ctrlPr>
                </m:sSubSupPr>
                <m:e>
                  <m:r>
                    <w:rPr>
                      <w:rFonts w:ascii="Cambria Math" w:hAnsi="Cambria Math"/>
                      <w:lang w:val="en-GB" w:bidi="ar-EG"/>
                    </w:rPr>
                    <m:t>g</m:t>
                  </m:r>
                </m:e>
                <m:sub>
                  <m:r>
                    <w:rPr>
                      <w:rFonts w:ascii="Cambria Math" w:hAnsi="Cambria Math"/>
                      <w:lang w:val="en-GB" w:bidi="ar-EG"/>
                    </w:rPr>
                    <m:t>p</m:t>
                  </m:r>
                  <m:r>
                    <m:rPr>
                      <m:sty m:val="p"/>
                    </m:rPr>
                    <w:rPr>
                      <w:rFonts w:ascii="Cambria Math" w:hAnsi="Cambria Math"/>
                      <w:lang w:val="en-GB" w:bidi="ar-EG"/>
                    </w:rPr>
                    <m:t>,</m:t>
                  </m:r>
                  <m:r>
                    <w:rPr>
                      <w:rFonts w:ascii="Cambria Math" w:hAnsi="Cambria Math"/>
                      <w:lang w:val="en-GB" w:bidi="ar-EG"/>
                    </w:rPr>
                    <m:t>i</m:t>
                  </m:r>
                </m:sub>
                <m:sup>
                  <m:r>
                    <m:rPr>
                      <m:sty m:val="p"/>
                    </m:rPr>
                    <w:rPr>
                      <w:rFonts w:ascii="Cambria Math" w:hAnsi="Cambria Math"/>
                      <w:lang w:val="en-GB" w:bidi="ar-EG"/>
                    </w:rPr>
                    <m:t>2</m:t>
                  </m:r>
                </m:sup>
              </m:sSubSup>
            </m:e>
          </m:rad>
        </m:oMath>
      </m:oMathPara>
    </w:p>
    <w:p w14:paraId="046695A4" w14:textId="77777777" w:rsidR="004E1E10" w:rsidRPr="00EC5628" w:rsidRDefault="004E1E10" w:rsidP="004E1E10">
      <w:pPr>
        <w:keepNext/>
        <w:keepLines/>
        <w:rPr>
          <w:rFonts w:eastAsia="SimSun"/>
          <w:rtl/>
          <w:lang w:eastAsia="zh-CN" w:bidi="ar-EG"/>
        </w:rPr>
      </w:pPr>
      <w:r w:rsidRPr="00EC5628">
        <w:rPr>
          <w:rFonts w:eastAsia="SimSun" w:hint="cs"/>
          <w:rtl/>
          <w:lang w:eastAsia="zh-CN" w:bidi="ar-EG"/>
        </w:rPr>
        <w:t>حيث:</w:t>
      </w:r>
    </w:p>
    <w:p w14:paraId="6E87697A" w14:textId="77777777" w:rsidR="004E1E10" w:rsidRPr="00EC5628" w:rsidRDefault="004E1E10" w:rsidP="004E1E10">
      <w:pPr>
        <w:pStyle w:val="Equation"/>
        <w:spacing w:before="100" w:beforeAutospacing="1" w:after="100" w:afterAutospacing="1"/>
        <w:jc w:val="center"/>
        <w:rPr>
          <w:rFonts w:eastAsia="Yu Mincho"/>
          <w:lang w:val="en-GB"/>
        </w:rPr>
      </w:pPr>
      <m:oMathPara>
        <m:oMath>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clip</m:t>
          </m:r>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max</m:t>
                  </m:r>
                  <m:d>
                    <m:dPr>
                      <m:ctrlPr>
                        <w:rPr>
                          <w:rFonts w:ascii="Cambria Math" w:eastAsia="Yu Mincho" w:hAnsi="Cambria Math"/>
                          <w:lang w:val="en-GB"/>
                        </w:rPr>
                      </m:ctrlPr>
                    </m:dPr>
                    <m:e>
                      <m:r>
                        <w:rPr>
                          <w:rFonts w:ascii="Cambria Math" w:eastAsia="Yu Mincho" w:hAnsi="Cambria Math"/>
                          <w:lang w:val="en-GB"/>
                        </w:rPr>
                        <m:t>width</m:t>
                      </m:r>
                      <m:r>
                        <m:rPr>
                          <m:sty m:val="p"/>
                        </m:rPr>
                        <w:rPr>
                          <w:rFonts w:ascii="Cambria Math" w:eastAsia="Yu Mincho" w:hAnsi="Cambria Math"/>
                          <w:lang w:val="en-GB"/>
                        </w:rPr>
                        <m:t>,</m:t>
                      </m:r>
                      <m:r>
                        <w:rPr>
                          <w:rFonts w:ascii="Cambria Math" w:eastAsia="Yu Mincho" w:hAnsi="Cambria Math"/>
                          <w:lang w:val="en-GB"/>
                        </w:rPr>
                        <m:t>height</m:t>
                      </m:r>
                    </m:e>
                  </m:d>
                </m:num>
                <m:den>
                  <m:r>
                    <m:rPr>
                      <m:sty m:val="p"/>
                    </m:rPr>
                    <w:rPr>
                      <w:rFonts w:ascii="Cambria Math" w:eastAsia="Yu Mincho" w:hAnsi="Cambria Math"/>
                      <w:lang w:val="en-GB"/>
                    </w:rPr>
                    <m:t>5</m:t>
                  </m:r>
                </m:den>
              </m:f>
              <m:r>
                <m:rPr>
                  <m:sty m:val="p"/>
                </m:rPr>
                <w:rPr>
                  <w:rFonts w:ascii="Cambria Math" w:eastAsia="Yu Mincho" w:hAnsi="Cambria Math"/>
                  <w:lang w:val="en-GB"/>
                </w:rPr>
                <m:t>,0,1</m:t>
              </m:r>
            </m:e>
          </m:d>
        </m:oMath>
      </m:oMathPara>
    </w:p>
    <w:p w14:paraId="5BE6504D" w14:textId="77777777" w:rsidR="004E1E10" w:rsidRPr="00EC5628" w:rsidRDefault="004E1E10" w:rsidP="004E1E10">
      <w:pPr>
        <w:rPr>
          <w:rFonts w:eastAsia="SimSun"/>
          <w:rtl/>
          <w:lang w:eastAsia="zh-CN" w:bidi="ar-EG"/>
        </w:rPr>
      </w:pPr>
      <w:r w:rsidRPr="00EC5628">
        <w:rPr>
          <w:rFonts w:eastAsia="SimSun" w:hint="cs"/>
          <w:rtl/>
          <w:lang w:eastAsia="zh-CN" w:bidi="ar-EG"/>
        </w:rPr>
        <w:t xml:space="preserve">ويعد هذا الأمر مطلوباً لدعم المديات الصغيرة </w:t>
      </w:r>
      <w:r w:rsidRPr="00EC5628">
        <w:rPr>
          <w:rFonts w:eastAsia="SimSun"/>
          <w:rtl/>
          <w:lang w:eastAsia="zh-CN" w:bidi="ar-EG"/>
        </w:rPr>
        <w:t>–</w:t>
      </w:r>
      <w:r w:rsidRPr="00EC5628">
        <w:rPr>
          <w:rFonts w:eastAsia="SimSun" w:hint="cs"/>
          <w:rtl/>
          <w:lang w:eastAsia="zh-CN" w:bidi="ar-EG"/>
        </w:rPr>
        <w:t xml:space="preserve"> هنا يجب أن يكون الجزء غير الصفري من دالة الانتشار كبيراً بما يكفي لتغطية نقاط الإعتيان المتعددة من أجل تحقيق كسب سلسة، ويفرض ذلك حداً أدنى من الانتشار، قد يكون أكبر من المقدار المطلوب.</w:t>
      </w:r>
    </w:p>
    <w:p w14:paraId="2DA371DD" w14:textId="77777777" w:rsidR="004E1E10" w:rsidRPr="00EC5628" w:rsidRDefault="004E1E10" w:rsidP="004E1E10">
      <w:pPr>
        <w:rPr>
          <w:rFonts w:eastAsia="SimSun"/>
          <w:rtl/>
          <w:lang w:eastAsia="zh-CN" w:bidi="ar-EG"/>
        </w:rPr>
      </w:pPr>
      <w:r w:rsidRPr="00EC5628">
        <w:rPr>
          <w:rFonts w:eastAsia="SimSun" w:hint="cs"/>
          <w:rtl/>
          <w:lang w:eastAsia="zh-CN" w:bidi="ar-EG"/>
        </w:rPr>
        <w:t xml:space="preserve">ويُنفذ ذلك في العنصر </w:t>
      </w:r>
      <w:r w:rsidRPr="00EC5628">
        <w:rPr>
          <w:rFonts w:ascii="Courier New" w:eastAsia="Yu Mincho" w:hAnsi="Courier New"/>
          <w:szCs w:val="24"/>
          <w:lang w:val="en-GB"/>
        </w:rPr>
        <w:t>core.objectbased.extent.PolarExtentPanner.calc_pv_spread</w:t>
      </w:r>
      <w:r w:rsidRPr="00EC5628">
        <w:rPr>
          <w:rFonts w:eastAsia="SimSun" w:hint="cs"/>
          <w:rtl/>
          <w:lang w:eastAsia="zh-CN" w:bidi="ar-EG"/>
        </w:rPr>
        <w:t>.</w:t>
      </w:r>
    </w:p>
    <w:p w14:paraId="72540798" w14:textId="77777777" w:rsidR="004E1E10" w:rsidRPr="00EC5628" w:rsidRDefault="004E1E10" w:rsidP="004E1E10">
      <w:pPr>
        <w:pStyle w:val="Heading5"/>
        <w:rPr>
          <w:rFonts w:eastAsia="SimSun"/>
          <w:lang w:val="en-GB" w:eastAsia="zh-CN" w:bidi="ar-EG"/>
        </w:rPr>
      </w:pPr>
      <w:r w:rsidRPr="00EC5628">
        <w:rPr>
          <w:rFonts w:eastAsia="SimSun"/>
          <w:lang w:eastAsia="zh-CN" w:bidi="ar-EG"/>
        </w:rPr>
        <w:t>3.2.8.3.7</w:t>
      </w:r>
      <w:r w:rsidRPr="00EC5628">
        <w:rPr>
          <w:rFonts w:eastAsia="SimSun"/>
          <w:rtl/>
          <w:lang w:eastAsia="zh-CN" w:bidi="ar-EG"/>
        </w:rPr>
        <w:tab/>
      </w:r>
      <w:r w:rsidRPr="00EC5628">
        <w:rPr>
          <w:rFonts w:eastAsia="SimSun" w:hint="cs"/>
          <w:rtl/>
          <w:lang w:val="en-GB" w:eastAsia="zh-CN" w:bidi="ar-EG"/>
        </w:rPr>
        <w:t>دالة الترجيح القطبي</w:t>
      </w:r>
    </w:p>
    <w:p w14:paraId="1CB44A08" w14:textId="77777777" w:rsidR="004E1E10" w:rsidRPr="00EC5628" w:rsidRDefault="004E1E10" w:rsidP="004E1E10">
      <w:pPr>
        <w:rPr>
          <w:rFonts w:eastAsia="SimSun"/>
          <w:rtl/>
          <w:lang w:val="en-GB" w:eastAsia="zh-CN" w:bidi="ar-EG"/>
        </w:rPr>
      </w:pPr>
      <w:r w:rsidRPr="00EC5628">
        <w:rPr>
          <w:rFonts w:eastAsia="SimSun" w:hint="cs"/>
          <w:rtl/>
          <w:lang w:val="en-GB" w:eastAsia="zh-CN" w:bidi="ar-EG"/>
        </w:rPr>
        <w:t xml:space="preserve">يجري وصف معلمات دالة الترجيح لعرض المدى القطبي بواسطة موضع </w:t>
      </w:r>
      <w:r w:rsidRPr="00EC5628">
        <w:rPr>
          <w:rFonts w:ascii="Courier New" w:eastAsia="MS Mincho" w:hAnsi="Courier New"/>
          <w:lang w:val="en-GB"/>
        </w:rPr>
        <w:t>position</w:t>
      </w:r>
      <w:r w:rsidRPr="00EC5628">
        <w:rPr>
          <w:rFonts w:eastAsia="SimSun" w:hint="cs"/>
          <w:rtl/>
          <w:lang w:val="en-GB" w:eastAsia="zh-CN" w:bidi="ar-EG"/>
        </w:rPr>
        <w:t xml:space="preserve"> متجه ديكارتي ثلاثي الأبعاد، وعرض </w:t>
      </w:r>
      <w:r w:rsidRPr="00EC5628">
        <w:rPr>
          <w:rFonts w:ascii="Courier New" w:eastAsia="MS Mincho" w:hAnsi="Courier New"/>
          <w:lang w:val="en-GB"/>
        </w:rPr>
        <w:t>width</w:t>
      </w:r>
      <w:r w:rsidRPr="00EC5628">
        <w:rPr>
          <w:rFonts w:eastAsia="SimSun" w:hint="cs"/>
          <w:rtl/>
          <w:lang w:val="en-GB" w:eastAsia="zh-CN" w:bidi="ar-EG"/>
        </w:rPr>
        <w:t xml:space="preserve"> وارتفاع </w:t>
      </w:r>
      <w:r w:rsidRPr="00EC5628">
        <w:rPr>
          <w:rFonts w:ascii="Courier New" w:eastAsia="MS Mincho" w:hAnsi="Courier New"/>
          <w:lang w:val="en-GB"/>
        </w:rPr>
        <w:t>height</w:t>
      </w:r>
      <w:r w:rsidRPr="00EC5628">
        <w:rPr>
          <w:rFonts w:eastAsia="SimSun" w:hint="cs"/>
          <w:rtl/>
          <w:lang w:val="en-GB" w:eastAsia="zh-CN" w:bidi="ar-EG"/>
        </w:rPr>
        <w:t xml:space="preserve"> الزوايا بالدرجات. ونظراً لعدم استعمال مكون المسافة للموضع، يمكن اعتبار ذلك كتوجيه.</w:t>
      </w:r>
    </w:p>
    <w:p w14:paraId="4B88D977" w14:textId="77777777" w:rsidR="004E1E10" w:rsidRPr="00EC5628" w:rsidRDefault="004E1E10" w:rsidP="004E1E10">
      <w:pPr>
        <w:rPr>
          <w:rFonts w:eastAsia="SimSun"/>
          <w:lang w:eastAsia="zh-CN" w:bidi="ar-EG"/>
        </w:rPr>
      </w:pPr>
      <w:r w:rsidRPr="00EC5628">
        <w:rPr>
          <w:rFonts w:eastAsia="SimSun" w:hint="cs"/>
          <w:rtl/>
          <w:lang w:eastAsia="zh-CN" w:bidi="ar-EG"/>
        </w:rPr>
        <w:lastRenderedPageBreak/>
        <w:t>وتكون دالة الترجيح على النحو التالي:</w:t>
      </w:r>
    </w:p>
    <w:p w14:paraId="5C0B8BC9" w14:textId="791846BB"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يتم حساب مصفوفة تدوير تعمل على تقابل الموضع </w:t>
      </w:r>
      <m:oMath>
        <m:r>
          <w:rPr>
            <w:rFonts w:ascii="Cambria Math" w:eastAsia="MS Mincho" w:hAnsi="Cambria Math"/>
            <w:lang w:val="en-GB"/>
          </w:rPr>
          <m:t>{0,1,0}</m:t>
        </m:r>
      </m:oMath>
      <w:r w:rsidRPr="00EC5628">
        <w:rPr>
          <w:rFonts w:eastAsia="SimSun" w:hint="cs"/>
          <w:rtl/>
          <w:lang w:val="en-GB"/>
        </w:rPr>
        <w:t xml:space="preserve"> (أمام المستمع مباشرة) مع موضع المصدر. وتأخذ مصفوفة التدوير هذه شكل دوران حول الموضع </w:t>
      </w:r>
      <m:oMath>
        <m:r>
          <w:rPr>
            <w:rFonts w:ascii="Cambria Math" w:eastAsia="MS Mincho" w:hAnsi="Cambria Math"/>
            <w:lang w:val="en-GB"/>
          </w:rPr>
          <m:t>{1,0,0}</m:t>
        </m:r>
      </m:oMath>
      <w:r w:rsidRPr="00EC5628">
        <w:rPr>
          <w:rFonts w:eastAsia="SimSun" w:hint="cs"/>
          <w:rtl/>
          <w:lang w:val="en-GB"/>
        </w:rPr>
        <w:t xml:space="preserve"> متبوعاً بدوران حول الموضع </w:t>
      </w:r>
      <m:oMath>
        <m:r>
          <w:rPr>
            <w:rFonts w:ascii="Cambria Math" w:eastAsia="MS Mincho" w:hAnsi="Cambria Math"/>
            <w:lang w:val="en-GB"/>
          </w:rPr>
          <m:t>{0,0,1}</m:t>
        </m:r>
      </m:oMath>
      <w:r w:rsidRPr="00EC5628">
        <w:rPr>
          <w:rFonts w:eastAsia="SimSun" w:hint="cs"/>
          <w:rtl/>
          <w:lang w:val="en-GB"/>
        </w:rPr>
        <w:t>. ويُنفذ ذلك في</w:t>
      </w:r>
      <w:r w:rsidR="000D3985">
        <w:rPr>
          <w:rFonts w:eastAsia="SimSun" w:hint="eastAsia"/>
          <w:rtl/>
          <w:lang w:val="en-GB"/>
        </w:rPr>
        <w:t> </w:t>
      </w:r>
      <w:r w:rsidRPr="00EC5628">
        <w:rPr>
          <w:rFonts w:eastAsia="SimSun" w:hint="cs"/>
          <w:rtl/>
          <w:lang w:val="en-GB"/>
        </w:rPr>
        <w:t xml:space="preserve">العنصر </w:t>
      </w:r>
      <w:r w:rsidRPr="00EC5628">
        <w:rPr>
          <w:rFonts w:ascii="Courier New" w:eastAsia="MS Mincho" w:hAnsi="Courier New"/>
          <w:lang w:val="en-GB"/>
        </w:rPr>
        <w:t>core.objectbased.extent.calc_basis</w:t>
      </w:r>
      <w:r w:rsidRPr="00EC5628">
        <w:rPr>
          <w:rFonts w:eastAsia="SimSun" w:hint="cs"/>
          <w:rtl/>
          <w:lang w:val="en-GB"/>
        </w:rPr>
        <w:t xml:space="preserve">. </w:t>
      </w:r>
    </w:p>
    <w:p w14:paraId="41FE8AE4"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إذا كان الارتفاع أكبر من العرض، يتم قلب نظام الإحداثيات لتبسيط الحساب، إذ أن دالة الترجيح لمصدر بعرض</w:t>
      </w:r>
      <w:r w:rsidRPr="00EC5628">
        <w:rPr>
          <w:rFonts w:eastAsia="SimSun" w:hint="eastAsia"/>
          <w:rtl/>
          <w:lang w:val="en-GB"/>
        </w:rPr>
        <w:t> </w:t>
      </w:r>
      <m:oMath>
        <m:r>
          <w:rPr>
            <w:rFonts w:ascii="Cambria Math" w:eastAsia="MS Mincho" w:hAnsi="Cambria Math"/>
            <w:lang w:val="en-GB"/>
          </w:rPr>
          <m:t>w</m:t>
        </m:r>
      </m:oMath>
      <w:r w:rsidRPr="00EC5628">
        <w:rPr>
          <w:rFonts w:eastAsia="SimSun" w:hint="cs"/>
          <w:rtl/>
          <w:lang w:val="en-GB"/>
        </w:rPr>
        <w:t xml:space="preserve"> وارتفاع </w:t>
      </w:r>
      <m:oMath>
        <m:r>
          <w:rPr>
            <w:rFonts w:ascii="Cambria Math" w:eastAsia="MS Mincho" w:hAnsi="Cambria Math"/>
            <w:lang w:val="en-GB"/>
          </w:rPr>
          <m:t>h</m:t>
        </m:r>
      </m:oMath>
      <w:r w:rsidRPr="00EC5628">
        <w:rPr>
          <w:rFonts w:eastAsia="SimSun" w:hint="cs"/>
          <w:rtl/>
          <w:lang w:val="en-GB"/>
        </w:rPr>
        <w:t xml:space="preserve"> ينبغي أن تكون نفس دالة الترجيح لمصدر بعرض </w:t>
      </w:r>
      <m:oMath>
        <m:r>
          <w:rPr>
            <w:rFonts w:ascii="Cambria Math" w:eastAsia="MS Mincho" w:hAnsi="Cambria Math"/>
            <w:lang w:val="en-GB"/>
          </w:rPr>
          <m:t>h</m:t>
        </m:r>
      </m:oMath>
      <w:r w:rsidRPr="00EC5628">
        <w:rPr>
          <w:rFonts w:eastAsia="SimSun" w:hint="cs"/>
          <w:rtl/>
          <w:lang w:val="en-GB"/>
        </w:rPr>
        <w:t xml:space="preserve"> وارتفاع </w:t>
      </w:r>
      <m:oMath>
        <m:r>
          <w:rPr>
            <w:rFonts w:ascii="Cambria Math" w:eastAsia="MS Mincho" w:hAnsi="Cambria Math"/>
            <w:lang w:val="en-GB"/>
          </w:rPr>
          <m:t>w</m:t>
        </m:r>
      </m:oMath>
      <w:r w:rsidRPr="00EC5628">
        <w:rPr>
          <w:rFonts w:eastAsia="SimSun" w:hint="cs"/>
          <w:rtl/>
          <w:lang w:val="en-GB"/>
        </w:rPr>
        <w:t xml:space="preserve">، مُدار بزاوية </w:t>
      </w:r>
      <m:oMath>
        <m:r>
          <w:rPr>
            <w:rFonts w:ascii="Cambria Math" w:eastAsia="MS Mincho" w:hAnsi="Cambria Math"/>
            <w:lang w:val="en-GB"/>
          </w:rPr>
          <m:t>°90</m:t>
        </m:r>
      </m:oMath>
      <w:r w:rsidRPr="00EC5628">
        <w:rPr>
          <w:rFonts w:eastAsia="SimSun" w:hint="cs"/>
          <w:rtl/>
          <w:lang w:val="en-GB"/>
        </w:rPr>
        <w:t xml:space="preserve"> حول موضع المصدر. ويتحقق ذلك بتبديل متغيري العرض والارتفاع، وتبديل الصفين </w:t>
      </w:r>
      <m:oMath>
        <m:r>
          <w:rPr>
            <w:rFonts w:ascii="Cambria Math" w:eastAsia="MS Mincho" w:hAnsi="Cambria Math"/>
            <w:lang w:val="en-GB"/>
          </w:rPr>
          <m:t>x</m:t>
        </m:r>
      </m:oMath>
      <w:r w:rsidRPr="00EC5628">
        <w:rPr>
          <w:rFonts w:eastAsia="SimSun" w:hint="cs"/>
          <w:rtl/>
          <w:lang w:val="en-GB"/>
        </w:rPr>
        <w:t xml:space="preserve"> و</w:t>
      </w:r>
      <m:oMath>
        <m:r>
          <w:rPr>
            <w:rFonts w:ascii="Cambria Math" w:eastAsia="MS Mincho" w:hAnsi="Cambria Math"/>
            <w:lang w:val="en-GB"/>
          </w:rPr>
          <m:t xml:space="preserve"> z</m:t>
        </m:r>
      </m:oMath>
      <w:r w:rsidRPr="00EC5628">
        <w:rPr>
          <w:rFonts w:eastAsia="SimSun" w:hint="cs"/>
          <w:rtl/>
          <w:lang w:val="en-GB"/>
        </w:rPr>
        <w:t xml:space="preserve"> لمصفوفة التدوير. انظر مثلاً الشكلين </w:t>
      </w:r>
      <w:r w:rsidRPr="00EC5628">
        <w:rPr>
          <w:rFonts w:eastAsia="SimSun"/>
          <w:lang w:val="en-GB"/>
        </w:rPr>
        <w:t>10</w:t>
      </w:r>
      <w:r w:rsidRPr="00EC5628">
        <w:rPr>
          <w:rFonts w:eastAsia="SimSun" w:hint="cs"/>
          <w:rtl/>
          <w:lang w:val="en-GB"/>
        </w:rPr>
        <w:t xml:space="preserve"> و</w:t>
      </w:r>
      <w:r w:rsidRPr="00EC5628">
        <w:rPr>
          <w:rFonts w:eastAsia="SimSun"/>
          <w:lang w:val="en-GB"/>
        </w:rPr>
        <w:t>11</w:t>
      </w:r>
      <w:r w:rsidRPr="00EC5628">
        <w:rPr>
          <w:rFonts w:eastAsia="SimSun" w:hint="cs"/>
          <w:rtl/>
          <w:lang w:val="en-GB"/>
        </w:rPr>
        <w:t xml:space="preserve">، اللذين لهما نفس الشكل ولكن يتم تدويرهما بزاوية </w:t>
      </w:r>
      <w:r w:rsidRPr="00EC5628">
        <w:rPr>
          <w:rFonts w:eastAsia="SimSun"/>
          <w:lang w:val="en-GB"/>
        </w:rPr>
        <w:t>90</w:t>
      </w:r>
      <w:r w:rsidRPr="00EC5628">
        <w:rPr>
          <w:rFonts w:eastAsia="SimSun" w:hint="cs"/>
          <w:rtl/>
          <w:lang w:val="en-GB"/>
        </w:rPr>
        <w:t xml:space="preserve"> درجة (مع تجاهل التعديل الناتج عن الإسقاط المستخدم).</w:t>
      </w:r>
    </w:p>
    <w:p w14:paraId="5D2323BE" w14:textId="77777777" w:rsidR="004E1E10" w:rsidRPr="00EC5628" w:rsidRDefault="004E1E10" w:rsidP="004E1E10">
      <w:pPr>
        <w:pStyle w:val="enumlev1"/>
        <w:keepNext/>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أصبحت دالة الترجيح التقريبية الآن </w:t>
      </w:r>
      <m:oMath>
        <m:r>
          <w:rPr>
            <w:rFonts w:ascii="Cambria Math" w:eastAsia="MS Mincho" w:hAnsi="Cambria Math"/>
            <w:lang w:val="en-GB"/>
          </w:rPr>
          <m:t>1</m:t>
        </m:r>
      </m:oMath>
      <w:r w:rsidRPr="00EC5628">
        <w:rPr>
          <w:rFonts w:eastAsia="SimSun" w:hint="cs"/>
          <w:rtl/>
          <w:lang w:val="en-GB"/>
        </w:rPr>
        <w:t xml:space="preserve"> داخل مستطيل مساحته </w:t>
      </w:r>
      <m:oMath>
        <m:r>
          <m:rPr>
            <m:scr m:val="monospace"/>
            <m:sty m:val="p"/>
          </m:rPr>
          <w:rPr>
            <w:rFonts w:ascii="Cambria Math" w:eastAsia="MS Mincho" w:hAnsi="Cambria Math"/>
            <w:lang w:val="en-GB"/>
          </w:rPr>
          <m:t>width</m:t>
        </m:r>
        <m:r>
          <w:rPr>
            <w:rFonts w:ascii="Cambria Math" w:eastAsia="MS Mincho" w:hAnsi="Cambria Math"/>
            <w:lang w:val="en-GB"/>
          </w:rPr>
          <m:t>×</m:t>
        </m:r>
        <m:r>
          <m:rPr>
            <m:scr m:val="monospace"/>
            <m:sty m:val="p"/>
          </m:rPr>
          <w:rPr>
            <w:rFonts w:ascii="Cambria Math" w:eastAsia="MS Mincho" w:hAnsi="Cambria Math"/>
            <w:lang w:val="en-GB"/>
          </w:rPr>
          <m:t>height</m:t>
        </m:r>
      </m:oMath>
      <w:r w:rsidRPr="00EC5628">
        <w:rPr>
          <w:rFonts w:eastAsia="SimSun" w:hint="cs"/>
          <w:rtl/>
          <w:lang w:val="en-GB"/>
        </w:rPr>
        <w:t xml:space="preserve"> بأقصى حواف دائرية (استاد) في فضاء السمت-الارتفاع، مع تعديلات طفيفة:</w:t>
      </w:r>
    </w:p>
    <w:p w14:paraId="281F24D7" w14:textId="77777777" w:rsidR="004E1E10" w:rsidRPr="00EC5628" w:rsidRDefault="004E1E10" w:rsidP="004E1E10">
      <w:pPr>
        <w:pStyle w:val="enumlev2"/>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تكون الحدود القصوى للحواف الدائرية في شكل دائري داخل الفضاء الديكارتي، نظراً لأنه يتم حساب الوزن استناداً إلى الزاوية من متجهين عند مركزهما. وعندما يكون العرض مساوياً للطول </w:t>
      </w:r>
      <m:oMath>
        <m:r>
          <m:rPr>
            <m:scr m:val="monospace"/>
            <m:sty m:val="p"/>
          </m:rPr>
          <w:rPr>
            <w:rFonts w:ascii="Cambria Math" w:eastAsia="MS Mincho" w:hAnsi="Cambria Math"/>
            <w:lang w:val="en-GB"/>
          </w:rPr>
          <m:t>width</m:t>
        </m:r>
        <m:r>
          <w:rPr>
            <w:rFonts w:ascii="Cambria Math" w:eastAsia="MS Mincho" w:hAnsi="Cambria Math"/>
            <w:lang w:val="en-GB"/>
          </w:rPr>
          <m:t>=</m:t>
        </m:r>
        <m:r>
          <m:rPr>
            <m:scr m:val="monospace"/>
            <m:sty m:val="p"/>
          </m:rPr>
          <w:rPr>
            <w:rFonts w:ascii="Cambria Math" w:eastAsia="MS Mincho" w:hAnsi="Cambria Math"/>
            <w:lang w:val="en-GB"/>
          </w:rPr>
          <m:t>heigh</m:t>
        </m:r>
        <m:r>
          <m:rPr>
            <m:scr m:val="monospace"/>
            <m:sty m:val="p"/>
          </m:rPr>
          <w:rPr>
            <w:rFonts w:ascii="Cambria Math" w:eastAsia="MS Mincho" w:hAnsi="Cambria Math" w:cs="Cambria Math"/>
            <w:lang w:val="en-GB"/>
          </w:rPr>
          <m:t>t</m:t>
        </m:r>
      </m:oMath>
      <w:r w:rsidRPr="00EC5628">
        <w:rPr>
          <w:rFonts w:eastAsia="SimSun" w:hint="cs"/>
          <w:sz w:val="30"/>
          <w:rtl/>
          <w:lang w:eastAsia="zh-CN"/>
        </w:rPr>
        <w:t>، تكون دالة الترجيح دائرية.</w:t>
      </w:r>
    </w:p>
    <w:p w14:paraId="4DD50666" w14:textId="77777777" w:rsidR="004E1E10" w:rsidRPr="00EC5628" w:rsidRDefault="004E1E10" w:rsidP="004E1E10">
      <w:pPr>
        <w:pStyle w:val="enumlev2"/>
        <w:rPr>
          <w:rFonts w:eastAsia="SimSun"/>
          <w:sz w:val="30"/>
          <w:rtl/>
          <w:lang w:val="en-GB"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وعندما يكون </w:t>
      </w:r>
      <m:oMath>
        <m:r>
          <m:rPr>
            <m:scr m:val="monospace"/>
            <m:sty m:val="p"/>
          </m:rPr>
          <w:rPr>
            <w:rFonts w:ascii="Cambria Math" w:eastAsia="MS Mincho" w:hAnsi="Cambria Math"/>
            <w:lang w:val="en-GB"/>
          </w:rPr>
          <m:t>width</m:t>
        </m:r>
        <m:r>
          <w:rPr>
            <w:rFonts w:ascii="Cambria Math" w:eastAsia="MS Mincho" w:hAnsi="Cambria Math"/>
            <w:lang w:val="en-GB"/>
          </w:rPr>
          <m:t>&gt;180°</m:t>
        </m:r>
      </m:oMath>
      <w:r w:rsidRPr="00EC5628">
        <w:rPr>
          <w:rFonts w:eastAsia="SimSun" w:hint="cs"/>
          <w:sz w:val="30"/>
          <w:rtl/>
          <w:lang w:eastAsia="zh-CN"/>
        </w:rPr>
        <w:t xml:space="preserve">، يزيد العرض بحيث عندما يصل إلى </w:t>
      </w:r>
      <m:oMath>
        <m:r>
          <w:rPr>
            <w:rFonts w:ascii="Cambria Math" w:eastAsia="MS Mincho" w:hAnsi="Cambria Math"/>
            <w:lang w:val="en-GB"/>
          </w:rPr>
          <m:t>360°</m:t>
        </m:r>
      </m:oMath>
      <w:r w:rsidRPr="00EC5628">
        <w:rPr>
          <w:rFonts w:eastAsia="SimSun" w:hint="cs"/>
          <w:sz w:val="30"/>
          <w:rtl/>
          <w:lang w:eastAsia="zh-CN"/>
        </w:rPr>
        <w:t>، تتراكب الأجزاء الدائرية تماماً، مما يشكّل "شريطاً"، تكون فيه لدالة الترجيح نفس القيمة لجميع المواضع التي تقع على نفس الارتفاع. انظر الشكلين</w:t>
      </w:r>
      <w:r w:rsidRPr="00EC5628">
        <w:rPr>
          <w:rFonts w:eastAsia="SimSun" w:hint="eastAsia"/>
          <w:sz w:val="30"/>
          <w:rtl/>
          <w:lang w:eastAsia="zh-CN"/>
        </w:rPr>
        <w:t> </w:t>
      </w:r>
      <w:r w:rsidRPr="00EC5628">
        <w:rPr>
          <w:rFonts w:eastAsia="SimSun"/>
          <w:lang w:val="en-GB"/>
        </w:rPr>
        <w:t>12</w:t>
      </w:r>
      <w:r w:rsidRPr="00EC5628">
        <w:rPr>
          <w:rFonts w:eastAsia="SimSun" w:hint="cs"/>
          <w:sz w:val="30"/>
          <w:rtl/>
          <w:lang w:val="en-GB" w:eastAsia="zh-CN"/>
        </w:rPr>
        <w:t xml:space="preserve"> </w:t>
      </w:r>
      <w:r w:rsidRPr="00EC5628">
        <w:rPr>
          <w:rFonts w:eastAsia="SimSun" w:hint="cs"/>
          <w:rtl/>
          <w:lang w:val="en-GB"/>
        </w:rPr>
        <w:t>و</w:t>
      </w:r>
      <w:r w:rsidRPr="00EC5628">
        <w:rPr>
          <w:rFonts w:eastAsia="SimSun"/>
          <w:lang w:val="en-GB"/>
        </w:rPr>
        <w:t>13</w:t>
      </w:r>
      <w:r w:rsidRPr="00EC5628">
        <w:rPr>
          <w:rFonts w:eastAsia="SimSun" w:hint="cs"/>
          <w:sz w:val="30"/>
          <w:rtl/>
          <w:lang w:val="en-GB" w:eastAsia="zh-CN"/>
        </w:rPr>
        <w:t xml:space="preserve">. </w:t>
      </w:r>
    </w:p>
    <w:p w14:paraId="00635D09" w14:textId="77777777" w:rsidR="004E1E10" w:rsidRPr="00EC5628" w:rsidRDefault="004E1E10" w:rsidP="004E1E10">
      <w:pPr>
        <w:pStyle w:val="enumlev2"/>
        <w:rPr>
          <w:rFonts w:eastAsia="SimSun"/>
          <w:sz w:val="30"/>
          <w:rtl/>
          <w:lang w:val="en-GB"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ويُضاف خبو إلى حافة دالة الترجيح؛ وينخفض الوزن من </w:t>
      </w:r>
      <m:oMath>
        <m:r>
          <w:rPr>
            <w:rFonts w:ascii="Cambria Math" w:eastAsia="MS Mincho" w:hAnsi="Cambria Math"/>
            <w:lang w:val="en-GB"/>
          </w:rPr>
          <m:t>1</m:t>
        </m:r>
      </m:oMath>
      <w:r w:rsidRPr="00EC5628">
        <w:rPr>
          <w:rFonts w:eastAsia="SimSun" w:hint="cs"/>
          <w:sz w:val="30"/>
          <w:rtl/>
          <w:lang w:eastAsia="zh-CN"/>
        </w:rPr>
        <w:t xml:space="preserve"> إلى </w:t>
      </w:r>
      <m:oMath>
        <m:r>
          <w:rPr>
            <w:rFonts w:ascii="Cambria Math" w:eastAsia="MS Mincho" w:hAnsi="Cambria Math"/>
            <w:lang w:val="en-GB"/>
          </w:rPr>
          <m:t>0</m:t>
        </m:r>
      </m:oMath>
      <w:r w:rsidRPr="00EC5628">
        <w:rPr>
          <w:rFonts w:eastAsia="SimSun" w:hint="cs"/>
          <w:sz w:val="30"/>
          <w:rtl/>
          <w:lang w:eastAsia="zh-CN"/>
        </w:rPr>
        <w:t xml:space="preserve"> عندما تبلغ المسافة الزاوية من المدى </w:t>
      </w:r>
      <w:r w:rsidRPr="00EC5628">
        <w:rPr>
          <w:rFonts w:eastAsia="SimSun"/>
          <w:lang w:val="en-GB"/>
        </w:rPr>
        <w:t>10</w:t>
      </w:r>
      <w:r w:rsidRPr="00EC5628">
        <w:rPr>
          <w:rFonts w:eastAsia="SimSun" w:hint="eastAsia"/>
          <w:sz w:val="30"/>
          <w:rtl/>
          <w:lang w:val="en-GB" w:eastAsia="zh-CN"/>
        </w:rPr>
        <w:t> </w:t>
      </w:r>
      <w:r w:rsidRPr="00EC5628">
        <w:rPr>
          <w:rFonts w:eastAsia="SimSun" w:hint="cs"/>
          <w:sz w:val="30"/>
          <w:rtl/>
          <w:lang w:val="en-GB" w:eastAsia="zh-CN"/>
        </w:rPr>
        <w:t>درجات.</w:t>
      </w:r>
    </w:p>
    <w:p w14:paraId="7EF4DDE9" w14:textId="77777777" w:rsidR="004E1E10" w:rsidRPr="00EC5628" w:rsidRDefault="004E1E10" w:rsidP="004E1E10">
      <w:pPr>
        <w:rPr>
          <w:rFonts w:eastAsia="SimSun"/>
          <w:lang w:eastAsia="zh-CN" w:bidi="ar-EG"/>
        </w:rPr>
      </w:pPr>
      <w:r w:rsidRPr="00EC5628">
        <w:rPr>
          <w:rFonts w:eastAsia="SimSun" w:hint="cs"/>
          <w:rtl/>
          <w:lang w:eastAsia="zh-CN" w:bidi="ar-EG"/>
        </w:rPr>
        <w:t>وتُنفذ هذه الدالة في العنصر</w:t>
      </w:r>
      <w:r>
        <w:rPr>
          <w:rFonts w:eastAsia="SimSun" w:hint="cs"/>
          <w:rtl/>
          <w:lang w:eastAsia="zh-CN" w:bidi="ar-EG"/>
        </w:rPr>
        <w:t xml:space="preserve"> </w:t>
      </w:r>
      <w:r>
        <w:rPr>
          <w:rFonts w:eastAsia="SimSun"/>
          <w:rtl/>
          <w:lang w:eastAsia="zh-CN" w:bidi="ar-EG"/>
        </w:rPr>
        <w:tab/>
      </w:r>
      <w:r>
        <w:rPr>
          <w:rFonts w:eastAsia="SimSun"/>
          <w:rtl/>
          <w:lang w:eastAsia="zh-CN" w:bidi="ar-EG"/>
        </w:rPr>
        <w:br/>
      </w:r>
      <w:r w:rsidRPr="00EC5628">
        <w:rPr>
          <w:rFonts w:ascii="Courier New" w:eastAsia="MS Mincho" w:hAnsi="Courier New"/>
          <w:lang w:val="en-GB"/>
        </w:rPr>
        <w:t>core.objectbased.extent.PolarExtentPanner.get_weight_func</w:t>
      </w:r>
      <w:r w:rsidRPr="00EC5628">
        <w:rPr>
          <w:rFonts w:eastAsia="SimSun" w:hint="cs"/>
          <w:rtl/>
          <w:lang w:eastAsia="zh-CN" w:bidi="ar-EG"/>
        </w:rPr>
        <w:t>.</w:t>
      </w:r>
    </w:p>
    <w:p w14:paraId="6E5A8761" w14:textId="77777777" w:rsidR="004E1E10" w:rsidRPr="00EC5628" w:rsidRDefault="004E1E10" w:rsidP="004E1E10">
      <w:pPr>
        <w:pStyle w:val="FigureNo"/>
        <w:rPr>
          <w:rFonts w:eastAsia="SimSun"/>
        </w:rPr>
      </w:pPr>
      <w:r w:rsidRPr="00EC5628">
        <w:rPr>
          <w:rFonts w:eastAsia="SimSun" w:hint="cs"/>
          <w:rtl/>
        </w:rPr>
        <w:t xml:space="preserve">الشكل </w:t>
      </w:r>
      <w:r w:rsidRPr="00EC5628">
        <w:rPr>
          <w:rFonts w:eastAsia="SimSun"/>
        </w:rPr>
        <w:t>10</w:t>
      </w:r>
    </w:p>
    <w:p w14:paraId="22088D79" w14:textId="77777777" w:rsidR="004E1E10" w:rsidRPr="00EC5628" w:rsidRDefault="004E1E10" w:rsidP="004E1E10">
      <w:pPr>
        <w:pStyle w:val="FigureTitle"/>
        <w:rPr>
          <w:rFonts w:eastAsia="SimSun"/>
        </w:rPr>
      </w:pPr>
      <w:r w:rsidRPr="00EC5628">
        <w:rPr>
          <w:rFonts w:eastAsia="SimSun" w:hint="cs"/>
          <w:rtl/>
        </w:rPr>
        <w:t xml:space="preserve">دالة الترجيح القطبي </w:t>
      </w:r>
      <w:r w:rsidRPr="00EC5628">
        <w:rPr>
          <w:rFonts w:eastAsia="SimSun" w:hint="cs"/>
          <w:b w:val="0"/>
          <w:bCs w:val="0"/>
          <w:rtl/>
        </w:rPr>
        <w:t>لعرض</w:t>
      </w:r>
      <w:r w:rsidRPr="00EC5628">
        <w:rPr>
          <w:rFonts w:eastAsia="SimSun" w:hint="cs"/>
          <w:rtl/>
        </w:rPr>
        <w:t xml:space="preserve"> </w:t>
      </w:r>
      <m:oMath>
        <m:r>
          <m:rPr>
            <m:scr m:val="monospace"/>
            <m:sty m:val="b"/>
          </m:rPr>
          <w:rPr>
            <w:rFonts w:ascii="Cambria Math" w:eastAsia="MS Mincho" w:hAnsi="Cambria Math"/>
            <w:lang w:val="en-GB"/>
          </w:rPr>
          <m:t>width</m:t>
        </m:r>
        <m:r>
          <m:rPr>
            <m:sty m:val="bi"/>
          </m:rPr>
          <w:rPr>
            <w:rFonts w:ascii="Cambria Math" w:eastAsia="MS Mincho" w:hAnsi="Cambria Math"/>
            <w:lang w:val="en-GB"/>
          </w:rPr>
          <m:t>=90°</m:t>
        </m:r>
      </m:oMath>
      <w:r w:rsidRPr="00EC5628">
        <w:rPr>
          <w:rFonts w:eastAsia="SimSun" w:hint="cs"/>
          <w:rtl/>
        </w:rPr>
        <w:t xml:space="preserve"> </w:t>
      </w:r>
      <w:r w:rsidRPr="00EC5628">
        <w:rPr>
          <w:rFonts w:eastAsia="SimSun" w:hint="cs"/>
          <w:b w:val="0"/>
          <w:bCs w:val="0"/>
          <w:rtl/>
        </w:rPr>
        <w:t>وارتفاع</w:t>
      </w:r>
      <w:r w:rsidRPr="00EC5628">
        <w:rPr>
          <w:rFonts w:eastAsia="SimSun" w:hint="cs"/>
          <w:rtl/>
        </w:rPr>
        <w:t xml:space="preserve"> </w:t>
      </w:r>
      <m:oMath>
        <m:r>
          <m:rPr>
            <m:scr m:val="monospace"/>
            <m:sty m:val="b"/>
          </m:rPr>
          <w:rPr>
            <w:rFonts w:ascii="Cambria Math" w:eastAsia="MS Mincho" w:hAnsi="Cambria Math"/>
            <w:lang w:val="en-GB"/>
          </w:rPr>
          <m:t>height</m:t>
        </m:r>
        <m:r>
          <m:rPr>
            <m:sty m:val="bi"/>
          </m:rPr>
          <w:rPr>
            <w:rFonts w:ascii="Cambria Math" w:eastAsia="MS Mincho" w:hAnsi="Cambria Math"/>
            <w:lang w:val="en-GB"/>
          </w:rPr>
          <m:t>=30°</m:t>
        </m:r>
      </m:oMath>
    </w:p>
    <w:p w14:paraId="3D2830E6" w14:textId="77777777" w:rsidR="004E1E10" w:rsidRPr="00EC5628" w:rsidRDefault="004E1E10" w:rsidP="004E1E10">
      <w:pPr>
        <w:pStyle w:val="Figure"/>
        <w:rPr>
          <w:lang w:val="fr-FR" w:bidi="ar-EG"/>
        </w:rPr>
      </w:pPr>
      <w:r w:rsidRPr="00EC5628">
        <w:rPr>
          <w:noProof/>
        </w:rPr>
        <mc:AlternateContent>
          <mc:Choice Requires="wps">
            <w:drawing>
              <wp:anchor distT="45720" distB="45720" distL="114300" distR="114300" simplePos="0" relativeHeight="251726336" behindDoc="0" locked="0" layoutInCell="1" allowOverlap="1" wp14:anchorId="4C14BF4D" wp14:editId="52FBD2F3">
                <wp:simplePos x="0" y="0"/>
                <wp:positionH relativeFrom="margin">
                  <wp:posOffset>2447392</wp:posOffset>
                </wp:positionH>
                <wp:positionV relativeFrom="paragraph">
                  <wp:posOffset>2439187</wp:posOffset>
                </wp:positionV>
                <wp:extent cx="1275715" cy="292608"/>
                <wp:effectExtent l="0" t="0" r="635"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92608"/>
                        </a:xfrm>
                        <a:prstGeom prst="rect">
                          <a:avLst/>
                        </a:prstGeom>
                        <a:solidFill>
                          <a:srgbClr val="FFFFFF"/>
                        </a:solidFill>
                        <a:ln w="9525">
                          <a:noFill/>
                          <a:miter lim="800000"/>
                          <a:headEnd/>
                          <a:tailEnd/>
                        </a:ln>
                      </wps:spPr>
                      <wps:txbx>
                        <w:txbxContent>
                          <w:p w14:paraId="781E85FE"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4BF4D" id="_x0000_s1167" type="#_x0000_t202" style="position:absolute;left:0;text-align:left;margin-left:192.7pt;margin-top:192.05pt;width:100.45pt;height:23.0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PdJwIAACY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" stroked="f">
                <v:textbox>
                  <w:txbxContent>
                    <w:p w14:paraId="781E85FE"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v:textbox>
                <w10:wrap anchorx="margin"/>
              </v:shape>
            </w:pict>
          </mc:Fallback>
        </mc:AlternateContent>
      </w:r>
      <w:r w:rsidRPr="00EC5628">
        <w:rPr>
          <w:noProof/>
        </w:rPr>
        <mc:AlternateContent>
          <mc:Choice Requires="wps">
            <w:drawing>
              <wp:anchor distT="45720" distB="45720" distL="114300" distR="114300" simplePos="0" relativeHeight="251725312" behindDoc="0" locked="0" layoutInCell="1" allowOverlap="1" wp14:anchorId="21D89649" wp14:editId="0D0A387A">
                <wp:simplePos x="0" y="0"/>
                <wp:positionH relativeFrom="margin">
                  <wp:posOffset>-111556</wp:posOffset>
                </wp:positionH>
                <wp:positionV relativeFrom="paragraph">
                  <wp:posOffset>1001165</wp:posOffset>
                </wp:positionV>
                <wp:extent cx="1275715" cy="301627"/>
                <wp:effectExtent l="0" t="8255"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5715" cy="301627"/>
                        </a:xfrm>
                        <a:prstGeom prst="rect">
                          <a:avLst/>
                        </a:prstGeom>
                        <a:solidFill>
                          <a:srgbClr val="FFFFFF"/>
                        </a:solidFill>
                        <a:ln w="9525">
                          <a:noFill/>
                          <a:miter lim="800000"/>
                          <a:headEnd/>
                          <a:tailEnd/>
                        </a:ln>
                      </wps:spPr>
                      <wps:txbx>
                        <w:txbxContent>
                          <w:p w14:paraId="22A988D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89649" id="_x0000_s1168" type="#_x0000_t202" style="position:absolute;left:0;text-align:left;margin-left:-8.8pt;margin-top:78.85pt;width:100.45pt;height:23.75pt;rotation:-90;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" stroked="f">
                <v:textbox>
                  <w:txbxContent>
                    <w:p w14:paraId="22A988D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v:textbox>
                <w10:wrap anchorx="margin"/>
              </v:shape>
            </w:pict>
          </mc:Fallback>
        </mc:AlternateContent>
      </w:r>
      <w:r w:rsidRPr="00EC5628">
        <w:rPr>
          <w:noProof/>
        </w:rPr>
        <w:drawing>
          <wp:inline distT="0" distB="0" distL="0" distR="0" wp14:anchorId="5C255E82" wp14:editId="20A7984A">
            <wp:extent cx="5218187" cy="2572517"/>
            <wp:effectExtent l="0" t="0" r="1905"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8187" cy="2572517"/>
                    </a:xfrm>
                    <a:prstGeom prst="rect">
                      <a:avLst/>
                    </a:prstGeom>
                  </pic:spPr>
                </pic:pic>
              </a:graphicData>
            </a:graphic>
          </wp:inline>
        </w:drawing>
      </w:r>
    </w:p>
    <w:p w14:paraId="49E8CE82" w14:textId="77777777" w:rsidR="004E1E10" w:rsidRPr="00EC5628" w:rsidRDefault="004E1E10" w:rsidP="004E1E10">
      <w:pPr>
        <w:pStyle w:val="FigureNo"/>
        <w:rPr>
          <w:rFonts w:eastAsia="SimSun"/>
        </w:rPr>
      </w:pPr>
      <w:r w:rsidRPr="00EC5628">
        <w:rPr>
          <w:rFonts w:eastAsia="SimSun" w:hint="cs"/>
          <w:rtl/>
        </w:rPr>
        <w:lastRenderedPageBreak/>
        <w:t xml:space="preserve">الشكل </w:t>
      </w:r>
      <w:r w:rsidRPr="00EC5628">
        <w:rPr>
          <w:rFonts w:eastAsia="SimSun"/>
        </w:rPr>
        <w:t>11</w:t>
      </w:r>
    </w:p>
    <w:p w14:paraId="03471ABC" w14:textId="77777777" w:rsidR="004E1E10" w:rsidRPr="00EC5628" w:rsidRDefault="004E1E10" w:rsidP="004E1E10">
      <w:pPr>
        <w:pStyle w:val="FigureTitle"/>
        <w:rPr>
          <w:rFonts w:eastAsia="SimSun"/>
        </w:rPr>
      </w:pPr>
      <w:r w:rsidRPr="00EC5628">
        <w:rPr>
          <w:rFonts w:eastAsia="SimSun" w:hint="cs"/>
          <w:rtl/>
        </w:rPr>
        <w:t xml:space="preserve">دالة الترجيح القطبي </w:t>
      </w:r>
      <w:r w:rsidRPr="00EC5628">
        <w:rPr>
          <w:rFonts w:eastAsia="SimSun" w:hint="cs"/>
          <w:b w:val="0"/>
          <w:bCs w:val="0"/>
          <w:rtl/>
        </w:rPr>
        <w:t>لعرض</w:t>
      </w:r>
      <w:r w:rsidRPr="00EC5628">
        <w:rPr>
          <w:rFonts w:eastAsia="SimSun" w:hint="cs"/>
          <w:rtl/>
        </w:rPr>
        <w:t xml:space="preserve"> </w:t>
      </w:r>
      <m:oMath>
        <m:r>
          <m:rPr>
            <m:scr m:val="monospace"/>
            <m:sty m:val="b"/>
          </m:rPr>
          <w:rPr>
            <w:rFonts w:ascii="Cambria Math" w:eastAsia="MS Mincho" w:hAnsi="Cambria Math"/>
            <w:lang w:val="en-GB"/>
          </w:rPr>
          <m:t>width</m:t>
        </m:r>
        <m:r>
          <m:rPr>
            <m:sty m:val="bi"/>
          </m:rPr>
          <w:rPr>
            <w:rFonts w:ascii="Cambria Math" w:eastAsia="MS Mincho" w:hAnsi="Cambria Math"/>
            <w:lang w:val="en-GB"/>
          </w:rPr>
          <m:t>=30°</m:t>
        </m:r>
      </m:oMath>
      <w:r w:rsidRPr="00EC5628">
        <w:rPr>
          <w:rFonts w:eastAsia="SimSun" w:hint="cs"/>
          <w:rtl/>
        </w:rPr>
        <w:t xml:space="preserve"> </w:t>
      </w:r>
      <w:r w:rsidRPr="00EC5628">
        <w:rPr>
          <w:rFonts w:eastAsia="SimSun" w:hint="cs"/>
          <w:b w:val="0"/>
          <w:bCs w:val="0"/>
          <w:rtl/>
        </w:rPr>
        <w:t>وارتفاع</w:t>
      </w:r>
      <w:r w:rsidRPr="00EC5628">
        <w:rPr>
          <w:rFonts w:eastAsia="SimSun" w:hint="cs"/>
          <w:rtl/>
        </w:rPr>
        <w:t xml:space="preserve"> </w:t>
      </w:r>
      <m:oMath>
        <m:r>
          <m:rPr>
            <m:scr m:val="monospace"/>
            <m:sty m:val="b"/>
          </m:rPr>
          <w:rPr>
            <w:rFonts w:ascii="Cambria Math" w:eastAsia="MS Mincho" w:hAnsi="Cambria Math"/>
            <w:lang w:val="en-GB"/>
          </w:rPr>
          <m:t>height</m:t>
        </m:r>
        <m:r>
          <m:rPr>
            <m:sty m:val="bi"/>
          </m:rPr>
          <w:rPr>
            <w:rFonts w:ascii="Cambria Math" w:eastAsia="MS Mincho" w:hAnsi="Cambria Math"/>
            <w:lang w:val="en-GB"/>
          </w:rPr>
          <m:t>=90°</m:t>
        </m:r>
      </m:oMath>
    </w:p>
    <w:p w14:paraId="59D9590A" w14:textId="77777777" w:rsidR="004E1E10" w:rsidRPr="00EC5628" w:rsidRDefault="004E1E10" w:rsidP="004E1E10">
      <w:pPr>
        <w:pStyle w:val="Figure"/>
        <w:rPr>
          <w:lang w:val="fr-FR" w:bidi="ar-EG"/>
        </w:rPr>
      </w:pPr>
      <w:r w:rsidRPr="00EC5628">
        <w:rPr>
          <w:noProof/>
        </w:rPr>
        <mc:AlternateContent>
          <mc:Choice Requires="wps">
            <w:drawing>
              <wp:anchor distT="45720" distB="45720" distL="114300" distR="114300" simplePos="0" relativeHeight="251734528" behindDoc="0" locked="0" layoutInCell="1" allowOverlap="1" wp14:anchorId="588A1A69" wp14:editId="45240B95">
                <wp:simplePos x="0" y="0"/>
                <wp:positionH relativeFrom="margin">
                  <wp:posOffset>2422525</wp:posOffset>
                </wp:positionH>
                <wp:positionV relativeFrom="paragraph">
                  <wp:posOffset>2453640</wp:posOffset>
                </wp:positionV>
                <wp:extent cx="1275715" cy="307238"/>
                <wp:effectExtent l="0" t="0" r="63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07238"/>
                        </a:xfrm>
                        <a:prstGeom prst="rect">
                          <a:avLst/>
                        </a:prstGeom>
                        <a:solidFill>
                          <a:srgbClr val="FFFFFF"/>
                        </a:solidFill>
                        <a:ln w="9525">
                          <a:noFill/>
                          <a:miter lim="800000"/>
                          <a:headEnd/>
                          <a:tailEnd/>
                        </a:ln>
                      </wps:spPr>
                      <wps:txbx>
                        <w:txbxContent>
                          <w:p w14:paraId="20BD5AF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A1A69" id="_x0000_s1169" type="#_x0000_t202" style="position:absolute;left:0;text-align:left;margin-left:190.75pt;margin-top:193.2pt;width:100.45pt;height:24.2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" stroked="f">
                <v:textbox>
                  <w:txbxContent>
                    <w:p w14:paraId="20BD5AFD"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v:textbox>
                <w10:wrap anchorx="margin"/>
              </v:shape>
            </w:pict>
          </mc:Fallback>
        </mc:AlternateContent>
      </w:r>
      <w:r w:rsidRPr="00EC5628">
        <w:rPr>
          <w:noProof/>
        </w:rPr>
        <mc:AlternateContent>
          <mc:Choice Requires="wps">
            <w:drawing>
              <wp:anchor distT="45720" distB="45720" distL="114300" distR="114300" simplePos="0" relativeHeight="251731456" behindDoc="0" locked="0" layoutInCell="1" allowOverlap="1" wp14:anchorId="12DD1A04" wp14:editId="473BB87C">
                <wp:simplePos x="0" y="0"/>
                <wp:positionH relativeFrom="margin">
                  <wp:posOffset>-186664</wp:posOffset>
                </wp:positionH>
                <wp:positionV relativeFrom="paragraph">
                  <wp:posOffset>977773</wp:posOffset>
                </wp:positionV>
                <wp:extent cx="1275715" cy="294309"/>
                <wp:effectExtent l="0" t="4445"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5715" cy="294309"/>
                        </a:xfrm>
                        <a:prstGeom prst="rect">
                          <a:avLst/>
                        </a:prstGeom>
                        <a:solidFill>
                          <a:srgbClr val="FFFFFF"/>
                        </a:solidFill>
                        <a:ln w="9525">
                          <a:noFill/>
                          <a:miter lim="800000"/>
                          <a:headEnd/>
                          <a:tailEnd/>
                        </a:ln>
                      </wps:spPr>
                      <wps:txbx>
                        <w:txbxContent>
                          <w:p w14:paraId="273AAB82"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D1A04" id="_x0000_s1170" type="#_x0000_t202" style="position:absolute;left:0;text-align:left;margin-left:-14.7pt;margin-top:77pt;width:100.45pt;height:23.15pt;rotation:-90;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" stroked="f">
                <v:textbox>
                  <w:txbxContent>
                    <w:p w14:paraId="273AAB82"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v:textbox>
                <w10:wrap anchorx="margin"/>
              </v:shape>
            </w:pict>
          </mc:Fallback>
        </mc:AlternateContent>
      </w:r>
      <w:r w:rsidRPr="00EC5628">
        <w:rPr>
          <w:noProof/>
        </w:rPr>
        <w:drawing>
          <wp:inline distT="0" distB="0" distL="0" distR="0" wp14:anchorId="59214D41" wp14:editId="6D9D9924">
            <wp:extent cx="5221235" cy="2621285"/>
            <wp:effectExtent l="0" t="0" r="0" b="762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1235" cy="2621285"/>
                    </a:xfrm>
                    <a:prstGeom prst="rect">
                      <a:avLst/>
                    </a:prstGeom>
                  </pic:spPr>
                </pic:pic>
              </a:graphicData>
            </a:graphic>
          </wp:inline>
        </w:drawing>
      </w:r>
    </w:p>
    <w:p w14:paraId="0239BE10" w14:textId="77777777" w:rsidR="004E1E10" w:rsidRPr="00EC5628" w:rsidRDefault="004E1E10" w:rsidP="004E1E10">
      <w:pPr>
        <w:pStyle w:val="FigureNo"/>
        <w:rPr>
          <w:rFonts w:eastAsia="SimSun"/>
        </w:rPr>
      </w:pPr>
      <w:r w:rsidRPr="00EC5628">
        <w:rPr>
          <w:rFonts w:eastAsia="SimSun" w:hint="cs"/>
          <w:rtl/>
        </w:rPr>
        <w:t xml:space="preserve">الشكل </w:t>
      </w:r>
      <w:r w:rsidRPr="00EC5628">
        <w:rPr>
          <w:rFonts w:eastAsia="SimSun"/>
        </w:rPr>
        <w:t>12</w:t>
      </w:r>
    </w:p>
    <w:p w14:paraId="7C3D25BB" w14:textId="77777777" w:rsidR="004E1E10" w:rsidRPr="00EC5628" w:rsidRDefault="004E1E10" w:rsidP="004E1E10">
      <w:pPr>
        <w:pStyle w:val="FigureTitle"/>
        <w:rPr>
          <w:rFonts w:eastAsia="SimSun"/>
        </w:rPr>
      </w:pPr>
      <w:r w:rsidRPr="00EC5628">
        <w:rPr>
          <w:rFonts w:eastAsia="SimSun" w:hint="cs"/>
          <w:rtl/>
        </w:rPr>
        <w:t xml:space="preserve">دالة الترجيح القطبي </w:t>
      </w:r>
      <w:r w:rsidRPr="00EC5628">
        <w:rPr>
          <w:rFonts w:eastAsia="SimSun" w:hint="cs"/>
          <w:b w:val="0"/>
          <w:bCs w:val="0"/>
          <w:rtl/>
        </w:rPr>
        <w:t>لعرض</w:t>
      </w:r>
      <w:r w:rsidRPr="00EC5628">
        <w:rPr>
          <w:rFonts w:eastAsia="SimSun" w:hint="cs"/>
          <w:rtl/>
        </w:rPr>
        <w:t xml:space="preserve"> </w:t>
      </w:r>
      <m:oMath>
        <m:r>
          <m:rPr>
            <m:scr m:val="monospace"/>
            <m:sty m:val="b"/>
          </m:rPr>
          <w:rPr>
            <w:rFonts w:ascii="Cambria Math" w:eastAsia="MS Mincho" w:hAnsi="Cambria Math"/>
            <w:lang w:val="en-GB"/>
          </w:rPr>
          <m:t>width</m:t>
        </m:r>
        <m:r>
          <m:rPr>
            <m:sty m:val="bi"/>
          </m:rPr>
          <w:rPr>
            <w:rFonts w:ascii="Cambria Math" w:eastAsia="MS Mincho" w:hAnsi="Cambria Math"/>
            <w:lang w:val="en-GB"/>
          </w:rPr>
          <m:t>=300°</m:t>
        </m:r>
      </m:oMath>
      <w:r w:rsidRPr="00EC5628">
        <w:rPr>
          <w:rFonts w:eastAsia="SimSun" w:hint="cs"/>
          <w:rtl/>
        </w:rPr>
        <w:t xml:space="preserve"> </w:t>
      </w:r>
      <w:r w:rsidRPr="00EC5628">
        <w:rPr>
          <w:rFonts w:eastAsia="SimSun" w:hint="cs"/>
          <w:b w:val="0"/>
          <w:bCs w:val="0"/>
          <w:rtl/>
        </w:rPr>
        <w:t>وارتفاع</w:t>
      </w:r>
      <w:r w:rsidRPr="00EC5628">
        <w:rPr>
          <w:rFonts w:eastAsia="SimSun" w:hint="cs"/>
          <w:rtl/>
        </w:rPr>
        <w:t xml:space="preserve"> </w:t>
      </w:r>
      <m:oMath>
        <m:r>
          <m:rPr>
            <m:scr m:val="monospace"/>
            <m:sty m:val="b"/>
          </m:rPr>
          <w:rPr>
            <w:rFonts w:ascii="Cambria Math" w:eastAsia="MS Mincho" w:hAnsi="Cambria Math"/>
            <w:lang w:val="en-GB"/>
          </w:rPr>
          <m:t>height</m:t>
        </m:r>
        <m:r>
          <m:rPr>
            <m:sty m:val="bi"/>
          </m:rPr>
          <w:rPr>
            <w:rFonts w:ascii="Cambria Math" w:eastAsia="MS Mincho" w:hAnsi="Cambria Math"/>
            <w:lang w:val="en-GB"/>
          </w:rPr>
          <m:t>=30°</m:t>
        </m:r>
      </m:oMath>
    </w:p>
    <w:p w14:paraId="50DD606F" w14:textId="77777777" w:rsidR="004E1E10" w:rsidRPr="00EC5628" w:rsidRDefault="004E1E10" w:rsidP="004E1E10">
      <w:pPr>
        <w:pStyle w:val="Figure"/>
        <w:rPr>
          <w:lang w:val="fr-FR" w:bidi="ar-EG"/>
        </w:rPr>
      </w:pPr>
      <w:r w:rsidRPr="00EC5628">
        <w:rPr>
          <w:noProof/>
        </w:rPr>
        <mc:AlternateContent>
          <mc:Choice Requires="wps">
            <w:drawing>
              <wp:anchor distT="45720" distB="45720" distL="114300" distR="114300" simplePos="0" relativeHeight="251735552" behindDoc="0" locked="0" layoutInCell="1" allowOverlap="1" wp14:anchorId="5208F4CF" wp14:editId="3CA4976B">
                <wp:simplePos x="0" y="0"/>
                <wp:positionH relativeFrom="margin">
                  <wp:posOffset>2279142</wp:posOffset>
                </wp:positionH>
                <wp:positionV relativeFrom="paragraph">
                  <wp:posOffset>2446503</wp:posOffset>
                </wp:positionV>
                <wp:extent cx="1275715" cy="307238"/>
                <wp:effectExtent l="0" t="0" r="63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07238"/>
                        </a:xfrm>
                        <a:prstGeom prst="rect">
                          <a:avLst/>
                        </a:prstGeom>
                        <a:solidFill>
                          <a:srgbClr val="FFFFFF"/>
                        </a:solidFill>
                        <a:ln w="9525">
                          <a:noFill/>
                          <a:miter lim="800000"/>
                          <a:headEnd/>
                          <a:tailEnd/>
                        </a:ln>
                      </wps:spPr>
                      <wps:txbx>
                        <w:txbxContent>
                          <w:p w14:paraId="7165C841"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F4CF" id="_x0000_s1171" type="#_x0000_t202" style="position:absolute;left:0;text-align:left;margin-left:179.45pt;margin-top:192.65pt;width:100.45pt;height:24.2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" stroked="f">
                <v:textbox>
                  <w:txbxContent>
                    <w:p w14:paraId="7165C841"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v:textbox>
                <w10:wrap anchorx="margin"/>
              </v:shape>
            </w:pict>
          </mc:Fallback>
        </mc:AlternateContent>
      </w:r>
      <w:r w:rsidRPr="00EC5628">
        <w:rPr>
          <w:noProof/>
        </w:rPr>
        <mc:AlternateContent>
          <mc:Choice Requires="wps">
            <w:drawing>
              <wp:anchor distT="45720" distB="45720" distL="114300" distR="114300" simplePos="0" relativeHeight="251732480" behindDoc="0" locked="0" layoutInCell="1" allowOverlap="1" wp14:anchorId="1151C522" wp14:editId="090453FD">
                <wp:simplePos x="0" y="0"/>
                <wp:positionH relativeFrom="margin">
                  <wp:posOffset>-197637</wp:posOffset>
                </wp:positionH>
                <wp:positionV relativeFrom="paragraph">
                  <wp:posOffset>1110894</wp:posOffset>
                </wp:positionV>
                <wp:extent cx="1275715" cy="316255"/>
                <wp:effectExtent l="3493" t="0" r="4127" b="4128"/>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5715" cy="316255"/>
                        </a:xfrm>
                        <a:prstGeom prst="rect">
                          <a:avLst/>
                        </a:prstGeom>
                        <a:solidFill>
                          <a:srgbClr val="FFFFFF"/>
                        </a:solidFill>
                        <a:ln w="9525">
                          <a:noFill/>
                          <a:miter lim="800000"/>
                          <a:headEnd/>
                          <a:tailEnd/>
                        </a:ln>
                      </wps:spPr>
                      <wps:txbx>
                        <w:txbxContent>
                          <w:p w14:paraId="3770BBB6"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1C522" id="_x0000_s1172" type="#_x0000_t202" style="position:absolute;left:0;text-align:left;margin-left:-15.55pt;margin-top:87.45pt;width:100.45pt;height:24.9pt;rotation:-90;z-index:25173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" stroked="f">
                <v:textbox>
                  <w:txbxContent>
                    <w:p w14:paraId="3770BBB6"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v:textbox>
                <w10:wrap anchorx="margin"/>
              </v:shape>
            </w:pict>
          </mc:Fallback>
        </mc:AlternateContent>
      </w:r>
      <w:r w:rsidRPr="00EC5628">
        <w:rPr>
          <w:noProof/>
        </w:rPr>
        <w:drawing>
          <wp:inline distT="0" distB="0" distL="0" distR="0" wp14:anchorId="0616D1F4" wp14:editId="3481243B">
            <wp:extent cx="5221235" cy="2569469"/>
            <wp:effectExtent l="0" t="0" r="0" b="254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1235" cy="2569469"/>
                    </a:xfrm>
                    <a:prstGeom prst="rect">
                      <a:avLst/>
                    </a:prstGeom>
                  </pic:spPr>
                </pic:pic>
              </a:graphicData>
            </a:graphic>
          </wp:inline>
        </w:drawing>
      </w:r>
    </w:p>
    <w:p w14:paraId="57C969A6" w14:textId="77777777" w:rsidR="004E1E10" w:rsidRPr="00EC5628" w:rsidRDefault="004E1E10" w:rsidP="004E1E10">
      <w:pPr>
        <w:pStyle w:val="FigureNo"/>
        <w:rPr>
          <w:rFonts w:eastAsia="SimSun"/>
        </w:rPr>
      </w:pPr>
      <w:r w:rsidRPr="00EC5628">
        <w:rPr>
          <w:rFonts w:eastAsia="SimSun" w:hint="cs"/>
          <w:rtl/>
        </w:rPr>
        <w:lastRenderedPageBreak/>
        <w:t xml:space="preserve">الشكل </w:t>
      </w:r>
      <w:r w:rsidRPr="00EC5628">
        <w:rPr>
          <w:rFonts w:eastAsia="SimSun"/>
        </w:rPr>
        <w:t>13</w:t>
      </w:r>
    </w:p>
    <w:p w14:paraId="64E6F1A6" w14:textId="77777777" w:rsidR="004E1E10" w:rsidRPr="00EC5628" w:rsidRDefault="004E1E10" w:rsidP="004E1E10">
      <w:pPr>
        <w:pStyle w:val="FigureTitle"/>
        <w:rPr>
          <w:rFonts w:eastAsia="SimSun"/>
        </w:rPr>
      </w:pPr>
      <w:r w:rsidRPr="00EC5628">
        <w:rPr>
          <w:rFonts w:eastAsia="SimSun" w:hint="cs"/>
          <w:rtl/>
        </w:rPr>
        <w:t xml:space="preserve">دالة الترجيح القطبي </w:t>
      </w:r>
      <w:r w:rsidRPr="00EC5628">
        <w:rPr>
          <w:rFonts w:eastAsia="SimSun" w:hint="cs"/>
          <w:b w:val="0"/>
          <w:bCs w:val="0"/>
          <w:rtl/>
        </w:rPr>
        <w:t>لعرض</w:t>
      </w:r>
      <w:r w:rsidRPr="00EC5628">
        <w:rPr>
          <w:rFonts w:eastAsia="SimSun" w:hint="cs"/>
          <w:rtl/>
        </w:rPr>
        <w:t xml:space="preserve"> </w:t>
      </w:r>
      <m:oMath>
        <m:r>
          <m:rPr>
            <m:scr m:val="monospace"/>
            <m:sty m:val="b"/>
          </m:rPr>
          <w:rPr>
            <w:rFonts w:ascii="Cambria Math" w:eastAsia="MS Mincho" w:hAnsi="Cambria Math"/>
            <w:lang w:val="en-GB"/>
          </w:rPr>
          <m:t>width</m:t>
        </m:r>
        <m:r>
          <m:rPr>
            <m:sty m:val="bi"/>
          </m:rPr>
          <w:rPr>
            <w:rFonts w:ascii="Cambria Math" w:eastAsia="MS Mincho" w:hAnsi="Cambria Math"/>
            <w:lang w:val="en-GB"/>
          </w:rPr>
          <m:t>=360°</m:t>
        </m:r>
      </m:oMath>
      <w:r w:rsidRPr="00EC5628">
        <w:rPr>
          <w:rFonts w:eastAsia="SimSun" w:hint="cs"/>
          <w:rtl/>
        </w:rPr>
        <w:t xml:space="preserve"> </w:t>
      </w:r>
      <w:r w:rsidRPr="00EC5628">
        <w:rPr>
          <w:rFonts w:eastAsia="SimSun" w:hint="cs"/>
          <w:b w:val="0"/>
          <w:bCs w:val="0"/>
          <w:rtl/>
        </w:rPr>
        <w:t>وارتفاع</w:t>
      </w:r>
      <w:r w:rsidRPr="00EC5628">
        <w:rPr>
          <w:rFonts w:eastAsia="SimSun" w:hint="cs"/>
          <w:rtl/>
        </w:rPr>
        <w:t xml:space="preserve"> </w:t>
      </w:r>
      <m:oMath>
        <m:r>
          <m:rPr>
            <m:scr m:val="monospace"/>
            <m:sty m:val="b"/>
          </m:rPr>
          <w:rPr>
            <w:rFonts w:ascii="Cambria Math" w:eastAsia="MS Mincho" w:hAnsi="Cambria Math"/>
            <w:lang w:val="en-GB"/>
          </w:rPr>
          <m:t>height</m:t>
        </m:r>
        <m:r>
          <m:rPr>
            <m:sty m:val="bi"/>
          </m:rPr>
          <w:rPr>
            <w:rFonts w:ascii="Cambria Math" w:eastAsia="MS Mincho" w:hAnsi="Cambria Math"/>
            <w:lang w:val="en-GB"/>
          </w:rPr>
          <m:t>=30°</m:t>
        </m:r>
      </m:oMath>
    </w:p>
    <w:p w14:paraId="0AD1602C" w14:textId="77777777" w:rsidR="004E1E10" w:rsidRPr="00EC5628" w:rsidRDefault="004E1E10" w:rsidP="004E1E10">
      <w:pPr>
        <w:pStyle w:val="Figure"/>
        <w:rPr>
          <w:lang w:val="fr-FR" w:bidi="ar-EG"/>
        </w:rPr>
      </w:pPr>
      <w:r w:rsidRPr="00EC5628">
        <w:rPr>
          <w:noProof/>
        </w:rPr>
        <mc:AlternateContent>
          <mc:Choice Requires="wps">
            <w:drawing>
              <wp:anchor distT="45720" distB="45720" distL="114300" distR="114300" simplePos="0" relativeHeight="251736576" behindDoc="0" locked="0" layoutInCell="1" allowOverlap="1" wp14:anchorId="5957B3D0" wp14:editId="149A1E3D">
                <wp:simplePos x="0" y="0"/>
                <wp:positionH relativeFrom="margin">
                  <wp:posOffset>2422525</wp:posOffset>
                </wp:positionH>
                <wp:positionV relativeFrom="paragraph">
                  <wp:posOffset>2459355</wp:posOffset>
                </wp:positionV>
                <wp:extent cx="1275715" cy="292608"/>
                <wp:effectExtent l="0" t="0" r="63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92608"/>
                        </a:xfrm>
                        <a:prstGeom prst="rect">
                          <a:avLst/>
                        </a:prstGeom>
                        <a:solidFill>
                          <a:srgbClr val="FFFFFF"/>
                        </a:solidFill>
                        <a:ln w="9525">
                          <a:noFill/>
                          <a:miter lim="800000"/>
                          <a:headEnd/>
                          <a:tailEnd/>
                        </a:ln>
                      </wps:spPr>
                      <wps:txbx>
                        <w:txbxContent>
                          <w:p w14:paraId="33584588"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7B3D0" id="_x0000_s1173" type="#_x0000_t202" style="position:absolute;left:0;text-align:left;margin-left:190.75pt;margin-top:193.65pt;width:100.45pt;height:23.0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BkJgIAACU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" stroked="f">
                <v:textbox>
                  <w:txbxContent>
                    <w:p w14:paraId="33584588"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v:textbox>
                <w10:wrap anchorx="margin"/>
              </v:shape>
            </w:pict>
          </mc:Fallback>
        </mc:AlternateContent>
      </w:r>
      <w:r w:rsidRPr="00EC5628">
        <w:rPr>
          <w:noProof/>
        </w:rPr>
        <mc:AlternateContent>
          <mc:Choice Requires="wps">
            <w:drawing>
              <wp:anchor distT="45720" distB="45720" distL="114300" distR="114300" simplePos="0" relativeHeight="251733504" behindDoc="0" locked="0" layoutInCell="1" allowOverlap="1" wp14:anchorId="7786BE4F" wp14:editId="073FC6BA">
                <wp:simplePos x="0" y="0"/>
                <wp:positionH relativeFrom="margin">
                  <wp:posOffset>-183006</wp:posOffset>
                </wp:positionH>
                <wp:positionV relativeFrom="paragraph">
                  <wp:posOffset>1106423</wp:posOffset>
                </wp:positionV>
                <wp:extent cx="1275715" cy="301625"/>
                <wp:effectExtent l="0" t="8255"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5715" cy="301625"/>
                        </a:xfrm>
                        <a:prstGeom prst="rect">
                          <a:avLst/>
                        </a:prstGeom>
                        <a:solidFill>
                          <a:srgbClr val="FFFFFF"/>
                        </a:solidFill>
                        <a:ln w="9525">
                          <a:noFill/>
                          <a:miter lim="800000"/>
                          <a:headEnd/>
                          <a:tailEnd/>
                        </a:ln>
                      </wps:spPr>
                      <wps:txbx>
                        <w:txbxContent>
                          <w:p w14:paraId="59583382"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BE4F" id="_x0000_s1174" type="#_x0000_t202" style="position:absolute;left:0;text-align:left;margin-left:-14.4pt;margin-top:87.1pt;width:100.45pt;height:23.75pt;rotation:-90;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" stroked="f">
                <v:textbox>
                  <w:txbxContent>
                    <w:p w14:paraId="59583382"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v:textbox>
                <w10:wrap anchorx="margin"/>
              </v:shape>
            </w:pict>
          </mc:Fallback>
        </mc:AlternateContent>
      </w:r>
      <w:r w:rsidRPr="00EC5628">
        <w:rPr>
          <w:noProof/>
        </w:rPr>
        <w:drawing>
          <wp:inline distT="0" distB="0" distL="0" distR="0" wp14:anchorId="34B781F2" wp14:editId="7F00F97A">
            <wp:extent cx="5221235" cy="2584709"/>
            <wp:effectExtent l="0" t="0" r="0" b="635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1235" cy="2584709"/>
                    </a:xfrm>
                    <a:prstGeom prst="rect">
                      <a:avLst/>
                    </a:prstGeom>
                  </pic:spPr>
                </pic:pic>
              </a:graphicData>
            </a:graphic>
          </wp:inline>
        </w:drawing>
      </w:r>
    </w:p>
    <w:p w14:paraId="1D633CEC" w14:textId="6C88345F" w:rsidR="004E1E10" w:rsidRPr="00EC5628" w:rsidRDefault="004E1E10" w:rsidP="004E1E10">
      <w:pPr>
        <w:pStyle w:val="Heading3"/>
        <w:rPr>
          <w:rFonts w:eastAsia="SimSun"/>
          <w:lang w:val="en-GB" w:eastAsia="zh-CN" w:bidi="ar-EG"/>
        </w:rPr>
      </w:pPr>
      <w:r w:rsidRPr="00EC5628">
        <w:rPr>
          <w:rFonts w:eastAsia="SimSun"/>
          <w:lang w:eastAsia="zh-CN" w:bidi="ar-EG"/>
        </w:rPr>
        <w:t>9.3.7</w:t>
      </w:r>
      <w:r w:rsidRPr="00EC5628">
        <w:rPr>
          <w:rFonts w:eastAsia="SimSun"/>
          <w:rtl/>
          <w:lang w:eastAsia="zh-CN" w:bidi="ar-EG"/>
        </w:rPr>
        <w:tab/>
      </w:r>
      <w:r w:rsidRPr="00EC5628">
        <w:rPr>
          <w:rFonts w:eastAsia="SimSun" w:hint="cs"/>
          <w:rtl/>
          <w:lang w:eastAsia="zh-CN" w:bidi="ar-EG"/>
        </w:rPr>
        <w:t>ال</w:t>
      </w:r>
      <w:r w:rsidRPr="00EC5628">
        <w:rPr>
          <w:rFonts w:eastAsia="SimSun" w:hint="cs"/>
          <w:rtl/>
          <w:lang w:val="en-GB" w:eastAsia="zh-CN" w:bidi="ar-EG"/>
        </w:rPr>
        <w:t>مواضع الديكارتية لمكبرات الصوت</w:t>
      </w:r>
    </w:p>
    <w:p w14:paraId="0324E169" w14:textId="2AEE6C5C" w:rsidR="004E1E10" w:rsidRPr="00EC5628" w:rsidRDefault="004E1E10" w:rsidP="004E1E10">
      <w:pPr>
        <w:rPr>
          <w:rFonts w:eastAsia="SimSun"/>
          <w:rtl/>
          <w:lang w:val="en-GB" w:bidi="ar-EG"/>
        </w:rPr>
      </w:pPr>
      <w:r w:rsidRPr="00EC5628">
        <w:rPr>
          <w:rFonts w:eastAsia="SimSun" w:hint="cs"/>
          <w:rtl/>
          <w:lang w:val="fr-FR" w:bidi="ar-EG"/>
        </w:rPr>
        <w:t xml:space="preserve">لاستعمال الماسح البانورامي للمصدر النقطي الديكارتي الموصَّف في الفقرة </w:t>
      </w:r>
      <w:r w:rsidRPr="00EC5628">
        <w:rPr>
          <w:rFonts w:eastAsia="SimSun"/>
          <w:lang w:val="en-GB" w:bidi="ar-EG"/>
        </w:rPr>
        <w:t>10.3.7</w:t>
      </w:r>
      <w:r w:rsidRPr="00EC5628">
        <w:rPr>
          <w:rFonts w:eastAsia="SimSun" w:hint="cs"/>
          <w:rtl/>
          <w:lang w:val="en-GB" w:bidi="ar-EG"/>
        </w:rPr>
        <w:t>، يتعين إيجاد موضع ديكارتي لكل مكبر صوت في</w:t>
      </w:r>
      <w:r w:rsidR="00037BFE">
        <w:rPr>
          <w:rFonts w:eastAsia="SimSun" w:hint="eastAsia"/>
          <w:rtl/>
          <w:lang w:val="en-GB" w:bidi="ar-EG"/>
        </w:rPr>
        <w:t> </w:t>
      </w:r>
      <w:r w:rsidRPr="00EC5628">
        <w:rPr>
          <w:rFonts w:eastAsia="SimSun" w:hint="cs"/>
          <w:rtl/>
          <w:lang w:val="en-GB" w:bidi="ar-EG"/>
        </w:rPr>
        <w:t>التشكيلة.</w:t>
      </w:r>
    </w:p>
    <w:p w14:paraId="38E82B0C" w14:textId="77777777" w:rsidR="004E1E10" w:rsidRPr="00EC5628" w:rsidRDefault="004E1E10" w:rsidP="004E1E10">
      <w:pPr>
        <w:rPr>
          <w:rFonts w:eastAsia="SimSun"/>
          <w:lang w:val="fr-FR" w:bidi="ar-EG"/>
        </w:rPr>
      </w:pPr>
      <w:r w:rsidRPr="00EC5628">
        <w:rPr>
          <w:rFonts w:eastAsia="SimSun" w:hint="cs"/>
          <w:rtl/>
          <w:lang w:val="en-CA" w:bidi="ar-EG"/>
        </w:rPr>
        <w:t>ويكون السطح البيني لهذا المكون على النحو التالي:</w:t>
      </w:r>
    </w:p>
    <w:p w14:paraId="3DC84427" w14:textId="77777777" w:rsidR="004E1E10" w:rsidRPr="00EC5628" w:rsidRDefault="004E1E10" w:rsidP="004E1E10">
      <w:pPr>
        <w:spacing w:after="120" w:line="240" w:lineRule="auto"/>
        <w:rPr>
          <w:rFonts w:eastAsia="SimSun"/>
          <w:rtl/>
          <w:lang w:val="fr-FR" w:bidi="ar-EG"/>
        </w:rPr>
      </w:pPr>
      <w:r w:rsidRPr="00EC5628">
        <w:rPr>
          <w:rFonts w:eastAsia="SimSun"/>
          <w:rtl/>
          <w:lang w:val="fr-FR" w:bidi="ar-EG"/>
        </w:rPr>
        <w:tab/>
      </w:r>
      <w:r w:rsidRPr="00EC5628">
        <w:rPr>
          <w:rFonts w:ascii="Consolas" w:eastAsia="Yu Mincho" w:hAnsi="Consolas"/>
          <w:sz w:val="20"/>
          <w:lang w:eastAsia="zh-CN"/>
        </w:rPr>
        <w:t>vector&lt;CartesianPosition&gt; positions_for_layout(Layout layout)</w:t>
      </w:r>
    </w:p>
    <w:p w14:paraId="46EB6003" w14:textId="77777777" w:rsidR="004E1E10" w:rsidRPr="00EC5628" w:rsidRDefault="004E1E10" w:rsidP="004E1E10">
      <w:pPr>
        <w:rPr>
          <w:rFonts w:eastAsia="SimSun"/>
          <w:rtl/>
          <w:lang w:val="en-GB" w:bidi="ar-EG"/>
        </w:rPr>
      </w:pPr>
      <w:r w:rsidRPr="00EC5628">
        <w:rPr>
          <w:rFonts w:eastAsia="SimSun" w:hint="cs"/>
          <w:rtl/>
          <w:lang w:val="fr-FR" w:bidi="ar-EG"/>
        </w:rPr>
        <w:t xml:space="preserve">أولاً، يرد في الفقرة </w:t>
      </w:r>
      <w:r w:rsidRPr="00EC5628">
        <w:rPr>
          <w:rFonts w:eastAsia="SimSun"/>
          <w:lang w:val="en-GB" w:bidi="ar-EG"/>
        </w:rPr>
        <w:t>2.11</w:t>
      </w:r>
      <w:r w:rsidRPr="00EC5628">
        <w:rPr>
          <w:rFonts w:eastAsia="SimSun" w:hint="cs"/>
          <w:rtl/>
          <w:lang w:val="en-GB" w:bidi="ar-EG"/>
        </w:rPr>
        <w:t xml:space="preserve"> جدول المواضع المطابقة لاسم التشكيلة </w:t>
      </w:r>
      <w:r w:rsidRPr="00EC5628">
        <w:rPr>
          <w:rFonts w:ascii="Courier New" w:eastAsia="MS Mincho" w:hAnsi="Courier New"/>
          <w:lang w:val="en-GB"/>
        </w:rPr>
        <w:t>layout.name</w:t>
      </w:r>
      <w:r w:rsidRPr="00EC5628">
        <w:rPr>
          <w:rFonts w:eastAsia="SimSun" w:hint="cs"/>
          <w:rtl/>
          <w:lang w:val="en-GB" w:bidi="ar-EG"/>
        </w:rPr>
        <w:t>.</w:t>
      </w:r>
    </w:p>
    <w:p w14:paraId="4ECF36BE" w14:textId="77777777" w:rsidR="004E1E10" w:rsidRPr="00EC5628" w:rsidRDefault="004E1E10" w:rsidP="00A52F94">
      <w:pPr>
        <w:keepNext/>
        <w:keepLines/>
        <w:rPr>
          <w:rFonts w:eastAsia="SimSun"/>
          <w:rtl/>
          <w:lang w:val="en-GB" w:bidi="ar-EG"/>
        </w:rPr>
      </w:pPr>
      <w:r w:rsidRPr="00EC5628">
        <w:rPr>
          <w:rFonts w:eastAsia="SimSun" w:hint="cs"/>
          <w:rtl/>
          <w:lang w:val="en-GB" w:bidi="ar-EG"/>
        </w:rPr>
        <w:t xml:space="preserve">وبالنسبة لكل قناة </w:t>
      </w:r>
      <w:r w:rsidRPr="00EC5628">
        <w:rPr>
          <w:rFonts w:ascii="Courier New" w:eastAsia="MS Mincho" w:hAnsi="Courier New"/>
          <w:lang w:val="en-GB"/>
        </w:rPr>
        <w:t>channel</w:t>
      </w:r>
      <w:r w:rsidRPr="00EC5628">
        <w:rPr>
          <w:rFonts w:eastAsia="SimSun" w:hint="cs"/>
          <w:rtl/>
          <w:lang w:val="en-GB" w:bidi="ar-EG"/>
        </w:rPr>
        <w:t xml:space="preserve"> في قنوات التشكيلة </w:t>
      </w:r>
      <w:r w:rsidRPr="00EC5628">
        <w:rPr>
          <w:rFonts w:ascii="Courier New" w:eastAsia="MS Mincho" w:hAnsi="Courier New"/>
          <w:lang w:val="en-GB"/>
        </w:rPr>
        <w:t>layout.channels</w:t>
      </w:r>
      <w:r w:rsidRPr="00EC5628">
        <w:rPr>
          <w:rFonts w:eastAsia="SimSun" w:hint="cs"/>
          <w:rtl/>
          <w:lang w:val="en-GB" w:bidi="ar-EG"/>
        </w:rPr>
        <w:t xml:space="preserve">، تُحدد المعلمات </w:t>
      </w:r>
      <w:r w:rsidRPr="00EC5628">
        <w:rPr>
          <w:rFonts w:ascii="Courier New" w:eastAsia="MS Mincho" w:hAnsi="Courier New"/>
          <w:lang w:val="en-GB"/>
        </w:rPr>
        <w:t>x</w:t>
      </w:r>
      <w:r w:rsidRPr="00EC5628">
        <w:rPr>
          <w:rFonts w:eastAsia="SimSun" w:hint="cs"/>
          <w:rtl/>
          <w:lang w:val="en-GB" w:bidi="ar-EG"/>
        </w:rPr>
        <w:t xml:space="preserve"> و</w:t>
      </w:r>
      <w:r w:rsidRPr="00EC5628">
        <w:rPr>
          <w:rFonts w:ascii="Courier New" w:eastAsia="MS Mincho" w:hAnsi="Courier New"/>
          <w:lang w:val="en-GB"/>
        </w:rPr>
        <w:t>y</w:t>
      </w:r>
      <w:r w:rsidRPr="00EC5628">
        <w:rPr>
          <w:rFonts w:eastAsia="SimSun" w:hint="cs"/>
          <w:rtl/>
          <w:lang w:val="en-GB" w:bidi="ar-EG"/>
        </w:rPr>
        <w:t xml:space="preserve"> و</w:t>
      </w:r>
      <w:r w:rsidRPr="00EC5628">
        <w:rPr>
          <w:rFonts w:ascii="Courier New" w:eastAsia="MS Mincho" w:hAnsi="Courier New"/>
          <w:lang w:val="en-GB"/>
        </w:rPr>
        <w:t>z</w:t>
      </w:r>
      <w:r w:rsidRPr="00EC5628">
        <w:rPr>
          <w:rFonts w:eastAsia="SimSun" w:hint="cs"/>
          <w:rtl/>
          <w:lang w:val="en-GB" w:bidi="ar-EG"/>
        </w:rPr>
        <w:t xml:space="preserve"> للموضع الديكارتي</w:t>
      </w:r>
      <w:r w:rsidRPr="00EC5628">
        <w:rPr>
          <w:rFonts w:eastAsia="SimSun" w:hint="eastAsia"/>
          <w:rtl/>
          <w:lang w:val="en-GB" w:bidi="ar-EG"/>
        </w:rPr>
        <w:t> </w:t>
      </w:r>
      <w:r w:rsidRPr="00EC5628">
        <w:rPr>
          <w:rFonts w:ascii="Courier New" w:eastAsia="MS Mincho" w:hAnsi="Courier New"/>
          <w:lang w:val="en-GB"/>
        </w:rPr>
        <w:t>CartesianPosition</w:t>
      </w:r>
      <w:r w:rsidRPr="00EC5628">
        <w:rPr>
          <w:rFonts w:eastAsia="SimSun" w:hint="cs"/>
          <w:rtl/>
          <w:lang w:val="en-GB" w:bidi="ar-EG"/>
        </w:rPr>
        <w:t xml:space="preserve"> للخرج على النحو التالي:</w:t>
      </w:r>
    </w:p>
    <w:p w14:paraId="7E740730"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كان اسم القناة </w:t>
      </w:r>
      <w:r w:rsidRPr="00EC5628">
        <w:rPr>
          <w:rFonts w:ascii="Courier New" w:eastAsia="MS Mincho" w:hAnsi="Courier New"/>
          <w:lang w:val="en-GB"/>
        </w:rPr>
        <w:t>channel.name</w:t>
      </w:r>
      <w:r w:rsidRPr="00EC5628">
        <w:rPr>
          <w:rFonts w:eastAsia="SimSun" w:hint="cs"/>
          <w:rtl/>
          <w:lang w:val="en-GB"/>
        </w:rPr>
        <w:t xml:space="preserve"> هو </w:t>
      </w:r>
      <w:r w:rsidRPr="00EC5628">
        <w:rPr>
          <w:rFonts w:ascii="Courier New" w:eastAsia="MS Mincho" w:hAnsi="Courier New"/>
          <w:lang w:val="en-GB"/>
        </w:rPr>
        <w:t>M+SC</w:t>
      </w:r>
      <w:r w:rsidRPr="00EC5628">
        <w:rPr>
          <w:rFonts w:eastAsia="SimSun" w:hint="cs"/>
          <w:rtl/>
          <w:lang w:val="en-GB"/>
        </w:rPr>
        <w:t xml:space="preserve"> أو</w:t>
      </w:r>
      <w:r w:rsidRPr="00EC5628">
        <w:rPr>
          <w:rFonts w:ascii="Courier New" w:eastAsia="MS Mincho" w:hAnsi="Courier New"/>
          <w:lang w:val="en-GB"/>
        </w:rPr>
        <w:t>M-SC</w:t>
      </w:r>
      <w:r w:rsidRPr="00EC5628">
        <w:rPr>
          <w:rFonts w:eastAsia="SimSun" w:hint="cs"/>
          <w:rtl/>
          <w:lang w:val="en-GB"/>
        </w:rPr>
        <w:t>، إذاً:</w:t>
      </w:r>
    </w:p>
    <w:p w14:paraId="4444B96B" w14:textId="77777777" w:rsidR="004E1E10" w:rsidRPr="00EC5628" w:rsidRDefault="004E1E10" w:rsidP="00F361A0">
      <w:pPr>
        <w:pStyle w:val="Equation"/>
        <w:rPr>
          <w:rtl/>
        </w:rPr>
      </w:pPr>
      <m:oMathPara>
        <m:oMath>
          <m:r>
            <w:rPr>
              <w:rFonts w:ascii="Cambria Math" w:hAnsi="Cambria Math"/>
              <w:lang w:val="en-GB"/>
            </w:rPr>
            <m:t>{</m:t>
          </m:r>
          <m:r>
            <m:rPr>
              <m:scr m:val="monospace"/>
              <m:sty m:val="p"/>
            </m:rPr>
            <w:rPr>
              <w:rFonts w:ascii="Cambria Math" w:hAnsi="Cambria Math"/>
              <w:lang w:val="en-GB"/>
            </w:rPr>
            <m:t>x</m:t>
          </m:r>
          <m:r>
            <w:rPr>
              <w:rFonts w:ascii="Cambria Math" w:hAnsi="Cambria Math"/>
              <w:lang w:val="en-GB"/>
            </w:rPr>
            <m:t>,</m:t>
          </m:r>
          <m:r>
            <m:rPr>
              <m:scr m:val="monospace"/>
              <m:sty m:val="p"/>
            </m:rPr>
            <w:rPr>
              <w:rFonts w:ascii="Cambria Math" w:hAnsi="Cambria Math"/>
              <w:lang w:val="en-GB"/>
            </w:rPr>
            <m:t>y</m:t>
          </m:r>
          <m:r>
            <w:rPr>
              <w:rFonts w:ascii="Cambria Math" w:hAnsi="Cambria Math"/>
              <w:lang w:val="en-GB"/>
            </w:rPr>
            <m:t>,</m:t>
          </m:r>
          <m:r>
            <m:rPr>
              <m:scr m:val="monospace"/>
              <m:sty m:val="p"/>
            </m:rPr>
            <w:rPr>
              <w:rFonts w:ascii="Cambria Math" w:hAnsi="Cambria Math"/>
              <w:lang w:val="en-GB"/>
            </w:rPr>
            <m:t>z</m:t>
          </m:r>
          <m:r>
            <w:rPr>
              <w:rFonts w:ascii="Cambria Math" w:hAnsi="Cambria Math"/>
              <w:lang w:val="en-GB"/>
            </w:rPr>
            <m:t>}=</m:t>
          </m:r>
          <m:r>
            <m:rPr>
              <m:scr m:val="monospace"/>
              <m:sty m:val="p"/>
            </m:rPr>
            <w:rPr>
              <w:rFonts w:ascii="Cambria Math" w:hAnsi="Cambria Math"/>
              <w:lang w:val="en-GB"/>
            </w:rPr>
            <m:t>point_polar_to_cart</m:t>
          </m:r>
          <m:r>
            <w:rPr>
              <w:rFonts w:ascii="Cambria Math" w:hAnsi="Cambria Math"/>
              <w:lang w:val="en-GB"/>
            </w:rPr>
            <m:t>(</m:t>
          </m:r>
          <m:r>
            <m:rPr>
              <m:scr m:val="monospace"/>
              <m:sty m:val="p"/>
            </m:rPr>
            <w:rPr>
              <w:rFonts w:ascii="Cambria Math" w:hAnsi="Cambria Math"/>
              <w:lang w:val="en-GB"/>
            </w:rPr>
            <m:t>channel.polar_position.azimuth</m:t>
          </m:r>
          <m:r>
            <w:rPr>
              <w:rFonts w:ascii="Cambria Math" w:hAnsi="Cambria Math"/>
              <w:lang w:val="en-GB"/>
            </w:rPr>
            <m:t>,0,1)</m:t>
          </m:r>
        </m:oMath>
      </m:oMathPara>
    </w:p>
    <w:p w14:paraId="1B8A16D0" w14:textId="77777777" w:rsidR="004E1E10" w:rsidRPr="00EC5628" w:rsidRDefault="004E1E10" w:rsidP="004E1E10">
      <w:pPr>
        <w:pStyle w:val="enumlev1"/>
        <w:rPr>
          <w:rFonts w:eastAsia="SimSun"/>
          <w:rtl/>
          <w:lang w:eastAsia="zh-CN"/>
        </w:rPr>
      </w:pPr>
      <w:r w:rsidRPr="00EC5628">
        <w:rPr>
          <w:rFonts w:eastAsia="SimSun"/>
          <w:rtl/>
          <w:lang w:eastAsia="zh-CN"/>
        </w:rPr>
        <w:tab/>
      </w:r>
      <w:r w:rsidRPr="00EC5628">
        <w:rPr>
          <w:rFonts w:eastAsia="SimSun" w:hint="cs"/>
          <w:rtl/>
          <w:lang w:eastAsia="zh-CN"/>
        </w:rPr>
        <w:t xml:space="preserve">يرجى ملاحظة أن هذا الأمر يفترض دقة لانهائية في العنصر </w:t>
      </w:r>
      <w:r w:rsidRPr="00EC5628">
        <w:rPr>
          <w:rFonts w:ascii="Courier New" w:eastAsia="MS Mincho" w:hAnsi="Courier New"/>
          <w:lang w:val="en-GB"/>
        </w:rPr>
        <w:t>point_polar_to_cart</w:t>
      </w:r>
      <w:r w:rsidRPr="00EC5628">
        <w:rPr>
          <w:rFonts w:eastAsia="SimSun" w:hint="cs"/>
          <w:rtl/>
          <w:lang w:eastAsia="zh-CN"/>
        </w:rPr>
        <w:t>. وعملياً، يجب تعديل المواضع بحيث:</w:t>
      </w:r>
    </w:p>
    <w:p w14:paraId="1B99F458" w14:textId="77777777" w:rsidR="004E1E10" w:rsidRPr="00EC5628" w:rsidRDefault="004E1E10" w:rsidP="004E1E10">
      <w:pPr>
        <w:pStyle w:val="enumlev2"/>
        <w:rPr>
          <w:rFonts w:eastAsia="SimSun"/>
          <w:sz w:val="30"/>
          <w:lang w:eastAsia="zh-CN"/>
        </w:rPr>
      </w:pPr>
      <w:r w:rsidRPr="00EC5628">
        <w:rPr>
          <w:rFonts w:eastAsia="SimSun"/>
          <w:sz w:val="30"/>
          <w:lang w:eastAsia="zh-CN"/>
        </w:rPr>
        <w:t>•</w:t>
      </w:r>
      <w:r w:rsidRPr="00EC5628">
        <w:rPr>
          <w:rFonts w:eastAsia="SimSun"/>
          <w:sz w:val="30"/>
          <w:rtl/>
          <w:lang w:eastAsia="zh-CN"/>
        </w:rPr>
        <w:tab/>
      </w:r>
      <m:oMath>
        <m:r>
          <w:rPr>
            <w:rFonts w:ascii="Cambria Math" w:eastAsia="Calibri" w:hAnsi="Cambria Math"/>
            <w:szCs w:val="24"/>
          </w:rPr>
          <m:t>z=0</m:t>
        </m:r>
      </m:oMath>
    </w:p>
    <w:p w14:paraId="7C3F9215" w14:textId="77777777" w:rsidR="004E1E10" w:rsidRPr="00EC5628" w:rsidRDefault="004E1E10" w:rsidP="004E1E10">
      <w:pPr>
        <w:pStyle w:val="enumlev2"/>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يجب أن تكون الإحداثيات </w:t>
      </w:r>
      <m:oMath>
        <m:r>
          <w:rPr>
            <w:rFonts w:ascii="Cambria Math" w:eastAsia="Calibri" w:hAnsi="Cambria Math"/>
          </w:rPr>
          <m:t>y</m:t>
        </m:r>
      </m:oMath>
      <w:r w:rsidRPr="00EC5628">
        <w:rPr>
          <w:rFonts w:eastAsia="SimSun" w:hint="cs"/>
          <w:sz w:val="30"/>
          <w:rtl/>
          <w:lang w:eastAsia="zh-CN"/>
        </w:rPr>
        <w:t xml:space="preserve"> لمكبري صوت الشاشة متطابقة.</w:t>
      </w:r>
    </w:p>
    <w:p w14:paraId="2DD41FB9" w14:textId="77777777" w:rsidR="004E1E10" w:rsidRPr="00EC5628" w:rsidRDefault="004E1E10" w:rsidP="004E1E10">
      <w:pPr>
        <w:pStyle w:val="enumlev2"/>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يجب أن تكون الإحداثيات </w:t>
      </w:r>
      <m:oMath>
        <m:r>
          <w:rPr>
            <w:rFonts w:ascii="Cambria Math" w:eastAsia="Calibri" w:hAnsi="Cambria Math"/>
            <w:szCs w:val="24"/>
          </w:rPr>
          <m:t>x</m:t>
        </m:r>
      </m:oMath>
      <w:r w:rsidRPr="00EC5628">
        <w:rPr>
          <w:rFonts w:eastAsia="SimSun" w:hint="cs"/>
          <w:sz w:val="30"/>
          <w:rtl/>
          <w:lang w:eastAsia="zh-CN"/>
        </w:rPr>
        <w:t xml:space="preserve"> لمكبري صوت الشاشة متماثلة تماماً حول </w:t>
      </w:r>
      <m:oMath>
        <m:r>
          <w:rPr>
            <w:rFonts w:ascii="Cambria Math" w:eastAsia="Calibri" w:hAnsi="Cambria Math"/>
            <w:szCs w:val="24"/>
          </w:rPr>
          <m:t>0</m:t>
        </m:r>
      </m:oMath>
      <w:r w:rsidRPr="00EC5628">
        <w:rPr>
          <w:rFonts w:eastAsia="SimSun" w:hint="cs"/>
          <w:sz w:val="30"/>
          <w:rtl/>
          <w:lang w:eastAsia="zh-CN"/>
        </w:rPr>
        <w:t>.</w:t>
      </w:r>
    </w:p>
    <w:p w14:paraId="3DD1CBDB"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وبخلاف ذلك، تُمنح القيم في صف الجدول المسمى </w:t>
      </w:r>
      <w:r w:rsidRPr="00EC5628">
        <w:rPr>
          <w:rFonts w:ascii="Courier New" w:eastAsia="MS Mincho" w:hAnsi="Courier New"/>
          <w:lang w:val="en-GB"/>
        </w:rPr>
        <w:t>channel.name</w:t>
      </w:r>
      <w:r w:rsidRPr="00EC5628">
        <w:rPr>
          <w:rFonts w:eastAsia="SimSun" w:hint="cs"/>
          <w:rtl/>
          <w:lang w:val="en-GB"/>
        </w:rPr>
        <w:t>.</w:t>
      </w:r>
    </w:p>
    <w:p w14:paraId="34866D9F" w14:textId="77777777" w:rsidR="004E1E10" w:rsidRPr="00EC5628" w:rsidRDefault="004E1E10" w:rsidP="004E1E10">
      <w:pPr>
        <w:rPr>
          <w:rFonts w:eastAsia="SimSun"/>
          <w:rtl/>
          <w:lang w:val="fr-FR" w:bidi="ar-EG"/>
        </w:rPr>
      </w:pPr>
      <w:r w:rsidRPr="00EC5628">
        <w:rPr>
          <w:rFonts w:eastAsia="SimSun" w:hint="cs"/>
          <w:rtl/>
          <w:lang w:val="fr-FR" w:bidi="ar-EG"/>
        </w:rPr>
        <w:t xml:space="preserve">ويُنفذ ذلك في العنصر </w:t>
      </w:r>
      <w:r w:rsidRPr="00EC5628">
        <w:rPr>
          <w:rFonts w:ascii="Courier New" w:eastAsia="MS Mincho" w:hAnsi="Courier New"/>
          <w:lang w:val="en-GB"/>
        </w:rPr>
        <w:t>core.allocentric</w:t>
      </w:r>
      <w:r w:rsidRPr="00EC5628">
        <w:rPr>
          <w:rFonts w:eastAsia="SimSun" w:hint="cs"/>
          <w:rtl/>
          <w:lang w:val="fr-FR" w:bidi="ar-EG"/>
        </w:rPr>
        <w:t>.</w:t>
      </w:r>
    </w:p>
    <w:p w14:paraId="2428372B" w14:textId="77777777" w:rsidR="004E1E10" w:rsidRPr="00EC5628" w:rsidRDefault="004E1E10" w:rsidP="004E1E10">
      <w:pPr>
        <w:pStyle w:val="Heading3"/>
        <w:rPr>
          <w:rFonts w:eastAsia="SimSun"/>
          <w:lang w:val="en-GB" w:eastAsia="zh-CN" w:bidi="ar-EG"/>
        </w:rPr>
      </w:pPr>
      <w:r w:rsidRPr="00EC5628">
        <w:rPr>
          <w:rFonts w:eastAsia="SimSun"/>
          <w:lang w:eastAsia="zh-CN" w:bidi="ar-EG"/>
        </w:rPr>
        <w:t>10.3.7</w:t>
      </w:r>
      <w:r w:rsidRPr="00EC5628">
        <w:rPr>
          <w:rFonts w:eastAsia="SimSun"/>
          <w:rtl/>
          <w:lang w:eastAsia="zh-CN" w:bidi="ar-EG"/>
        </w:rPr>
        <w:tab/>
      </w:r>
      <w:r w:rsidRPr="00EC5628">
        <w:rPr>
          <w:rFonts w:eastAsia="SimSun" w:hint="cs"/>
          <w:rtl/>
          <w:lang w:val="en-GB" w:eastAsia="zh-CN" w:bidi="ar-EG"/>
        </w:rPr>
        <w:t>الماسح البانورامي للمصدر النقطي الديكارتي</w:t>
      </w:r>
    </w:p>
    <w:p w14:paraId="35D92E42" w14:textId="612AE73D" w:rsidR="004E1E10" w:rsidRPr="00EC5628" w:rsidRDefault="004E1E10" w:rsidP="004E1E10">
      <w:pPr>
        <w:rPr>
          <w:rFonts w:eastAsia="SimSun"/>
          <w:rtl/>
          <w:lang w:val="fr-FR" w:bidi="ar-EG"/>
        </w:rPr>
      </w:pPr>
      <w:r w:rsidRPr="00EC5628">
        <w:rPr>
          <w:rFonts w:eastAsia="SimSun" w:hint="cs"/>
          <w:rtl/>
          <w:lang w:val="fr-FR" w:bidi="ar-EG"/>
        </w:rPr>
        <w:t xml:space="preserve">تتكون خوارزمية الماسح البانورامي للمصدر النقطي الديكارتي من امتداد ثلاثي الأبعاد لمفهوم الماسح "مزدوج التوازن" الذي يستعمل على نطاق واسع في إنتاج الصوت المحيطي للقنوات الواردة في الفقرتين </w:t>
      </w:r>
      <w:r w:rsidRPr="00EC5628">
        <w:rPr>
          <w:rFonts w:eastAsia="SimSun"/>
          <w:lang w:val="en-GB" w:bidi="ar-EG"/>
        </w:rPr>
        <w:t>1.5</w:t>
      </w:r>
      <w:r w:rsidRPr="00EC5628">
        <w:rPr>
          <w:rFonts w:eastAsia="SimSun" w:hint="cs"/>
          <w:rtl/>
          <w:lang w:val="fr-FR" w:bidi="ar-EG"/>
        </w:rPr>
        <w:t xml:space="preserve"> و</w:t>
      </w:r>
      <w:r w:rsidRPr="00EC5628">
        <w:rPr>
          <w:rFonts w:eastAsia="SimSun"/>
          <w:lang w:val="fr-FR" w:bidi="ar-EG"/>
        </w:rPr>
        <w:t>1.7</w:t>
      </w:r>
      <w:r w:rsidRPr="00EC5628">
        <w:rPr>
          <w:rFonts w:eastAsia="SimSun" w:hint="cs"/>
          <w:rtl/>
          <w:lang w:val="fr-FR" w:bidi="ar-EG"/>
        </w:rPr>
        <w:t>.</w:t>
      </w:r>
    </w:p>
    <w:p w14:paraId="67D0784F" w14:textId="77777777" w:rsidR="004E1E10" w:rsidRPr="00EC5628" w:rsidRDefault="004E1E10" w:rsidP="004E1E10">
      <w:pPr>
        <w:rPr>
          <w:rFonts w:eastAsia="SimSun"/>
          <w:rtl/>
          <w:lang w:val="en-GB" w:bidi="ar-EG"/>
        </w:rPr>
      </w:pPr>
      <w:r w:rsidRPr="00EC5628">
        <w:rPr>
          <w:rFonts w:eastAsia="SimSun" w:hint="cs"/>
          <w:rtl/>
          <w:lang w:val="fr-FR" w:bidi="ar-EG"/>
        </w:rPr>
        <w:lastRenderedPageBreak/>
        <w:t xml:space="preserve">ويتكون الدخل إلى الماسح البانورامي من موضع كائن معين </w:t>
      </w:r>
      <m:oMath>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ox</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oy</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oz</m:t>
            </m:r>
          </m:sub>
        </m:sSub>
        <m:r>
          <w:rPr>
            <w:rFonts w:ascii="Cambria Math" w:eastAsia="MS Mincho" w:hAnsi="Cambria Math"/>
            <w:lang w:val="en-GB"/>
          </w:rPr>
          <m:t>]</m:t>
        </m:r>
      </m:oMath>
      <w:r w:rsidRPr="00EC5628">
        <w:rPr>
          <w:rFonts w:eastAsia="SimSun" w:hint="cs"/>
          <w:rtl/>
          <w:lang w:val="fr-FR" w:bidi="ar-EG"/>
        </w:rPr>
        <w:t xml:space="preserve"> ومواضع مكبرات الصوت للخرج </w:t>
      </w:r>
      <m:oMath>
        <m:r>
          <w:rPr>
            <w:rFonts w:ascii="Cambria Math" w:eastAsia="MS Mincho" w:hAnsi="Cambria Math"/>
            <w:lang w:val="en-GB"/>
          </w:rPr>
          <m:t>N</m:t>
        </m:r>
      </m:oMath>
      <w:r w:rsidRPr="00EC5628">
        <w:rPr>
          <w:rFonts w:eastAsia="SimSun" w:hint="cs"/>
          <w:rtl/>
          <w:lang w:val="en-GB" w:bidi="ar-EG"/>
        </w:rPr>
        <w:t>، وكل ذلك في</w:t>
      </w:r>
      <w:r>
        <w:rPr>
          <w:rFonts w:eastAsia="SimSun" w:hint="eastAsia"/>
          <w:rtl/>
          <w:lang w:val="en-GB" w:bidi="ar-EG"/>
        </w:rPr>
        <w:t> </w:t>
      </w:r>
      <w:r w:rsidRPr="00EC5628">
        <w:rPr>
          <w:rFonts w:eastAsia="SimSun" w:hint="cs"/>
          <w:rtl/>
          <w:lang w:val="en-GB" w:bidi="ar-EG"/>
        </w:rPr>
        <w:t xml:space="preserve">الإحداثيات الديكارتية. ولندع </w:t>
      </w:r>
      <m:oMath>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sx</m:t>
            </m:r>
          </m:sub>
        </m:sSub>
        <m:r>
          <w:rPr>
            <w:rFonts w:ascii="Cambria Math" w:eastAsia="MS Mincho" w:hAnsi="Cambria Math"/>
            <w:lang w:val="en-GB"/>
          </w:rPr>
          <m:t>(j),</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sy</m:t>
            </m:r>
          </m:sub>
        </m:sSub>
        <m:r>
          <w:rPr>
            <w:rFonts w:ascii="Cambria Math" w:eastAsia="MS Mincho" w:hAnsi="Cambria Math"/>
            <w:lang w:val="en-GB"/>
          </w:rPr>
          <m:t>(j),</m:t>
        </m:r>
        <m:sSub>
          <m:sSubPr>
            <m:ctrlPr>
              <w:rPr>
                <w:rFonts w:ascii="Cambria Math" w:eastAsia="MS Mincho" w:hAnsi="Cambria Math"/>
                <w:lang w:val="en-GB"/>
              </w:rPr>
            </m:ctrlPr>
          </m:sSubPr>
          <m:e>
            <m:r>
              <w:rPr>
                <w:rFonts w:ascii="Cambria Math" w:eastAsia="MS Mincho" w:hAnsi="Cambria Math"/>
                <w:lang w:val="en-GB"/>
              </w:rPr>
              <m:t>p</m:t>
            </m:r>
          </m:e>
          <m:sub>
            <m:r>
              <w:rPr>
                <w:rFonts w:ascii="Cambria Math" w:eastAsia="MS Mincho" w:hAnsi="Cambria Math"/>
                <w:lang w:val="en-GB"/>
              </w:rPr>
              <m:t>sz</m:t>
            </m:r>
          </m:sub>
        </m:sSub>
        <m:r>
          <w:rPr>
            <w:rFonts w:ascii="Cambria Math" w:eastAsia="MS Mincho" w:hAnsi="Cambria Math"/>
            <w:lang w:val="en-GB"/>
          </w:rPr>
          <m:t>(j)]</m:t>
        </m:r>
      </m:oMath>
      <w:r w:rsidRPr="00EC5628">
        <w:rPr>
          <w:rFonts w:eastAsia="SimSun" w:hint="cs"/>
          <w:rtl/>
          <w:lang w:val="en-GB" w:bidi="ar-EG"/>
        </w:rPr>
        <w:t xml:space="preserve"> تشير إلى موضع مكبر الصوت </w:t>
      </w:r>
      <m:oMath>
        <m:r>
          <w:rPr>
            <w:rFonts w:ascii="Cambria Math" w:eastAsia="MS Mincho" w:hAnsi="Cambria Math"/>
            <w:lang w:val="en-GB"/>
          </w:rPr>
          <m:t>j</m:t>
        </m:r>
      </m:oMath>
      <w:r w:rsidRPr="00EC5628">
        <w:rPr>
          <w:rFonts w:eastAsia="SimSun" w:hint="cs"/>
          <w:rtl/>
          <w:lang w:val="en-GB" w:bidi="ar-EG"/>
        </w:rPr>
        <w:t>.</w:t>
      </w:r>
    </w:p>
    <w:p w14:paraId="43A462D7" w14:textId="77777777" w:rsidR="004E1E10" w:rsidRPr="00EC5628" w:rsidRDefault="004E1E10" w:rsidP="004E1E10">
      <w:pPr>
        <w:rPr>
          <w:rFonts w:eastAsia="SimSun"/>
          <w:lang w:val="fr-FR" w:bidi="ar-EG"/>
        </w:rPr>
      </w:pPr>
      <w:r w:rsidRPr="00EC5628">
        <w:rPr>
          <w:rFonts w:eastAsia="SimSun" w:hint="cs"/>
          <w:rtl/>
          <w:lang w:val="fr-FR" w:bidi="ar-EG"/>
        </w:rPr>
        <w:t>وفيما يتعلق بتشكيلة مكبرات الصوت، يتطلب الماسح البانورامي للمصدر النقطي استيفاء الشروط التالية حتى يتمكن من وضع صورة وهمية للكائن بدقة في أي مكان في الغرفة:</w:t>
      </w:r>
    </w:p>
    <w:p w14:paraId="14709A6A"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يجب تجميع مكبرات الصوت في مستوى منفصل أو أكثر في البعد </w:t>
      </w:r>
      <w:r w:rsidRPr="00EC5628">
        <w:rPr>
          <w:rFonts w:eastAsia="SimSun"/>
          <w:lang w:val="en-GB"/>
        </w:rPr>
        <w:t>z</w:t>
      </w:r>
      <w:r w:rsidRPr="00EC5628">
        <w:rPr>
          <w:rFonts w:eastAsia="SimSun" w:hint="cs"/>
          <w:rtl/>
          <w:lang w:val="en-GB"/>
        </w:rPr>
        <w:t>.</w:t>
      </w:r>
    </w:p>
    <w:p w14:paraId="3EE092D9"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يجب تجميع مكبرات الصوت على كل مستوى في صف أو أكثر في البعد </w:t>
      </w:r>
      <w:r w:rsidRPr="00EC5628">
        <w:rPr>
          <w:rFonts w:eastAsia="SimSun"/>
          <w:lang w:val="en-GB"/>
        </w:rPr>
        <w:t>y</w:t>
      </w:r>
      <w:r w:rsidRPr="00EC5628">
        <w:rPr>
          <w:rFonts w:eastAsia="SimSun" w:hint="cs"/>
          <w:rtl/>
          <w:lang w:val="en-GB"/>
        </w:rPr>
        <w:t>.</w:t>
      </w:r>
    </w:p>
    <w:p w14:paraId="486E6D77"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في أي صف يكون فيه </w:t>
      </w:r>
      <m:oMath>
        <m:r>
          <w:rPr>
            <w:rFonts w:ascii="Cambria Math" w:eastAsia="MS Mincho" w:hAnsi="Cambria Math"/>
            <w:lang w:val="en-GB"/>
          </w:rPr>
          <m:t>-1&lt;y&lt;1</m:t>
        </m:r>
      </m:oMath>
      <w:r w:rsidRPr="00EC5628">
        <w:rPr>
          <w:rFonts w:eastAsia="SimSun" w:hint="cs"/>
          <w:rtl/>
          <w:lang w:val="en-GB"/>
        </w:rPr>
        <w:t xml:space="preserve"> (بمعنى أن أي صف لا يتقاطع مع الجدران الأمامية أو الخلفية للغرفة)، يجب أن تكون هناك مكبرات صوت عند </w:t>
      </w:r>
      <m:oMath>
        <m:r>
          <w:rPr>
            <w:rFonts w:ascii="Cambria Math" w:eastAsia="MS Mincho" w:hAnsi="Cambria Math"/>
            <w:lang w:val="en-GB"/>
          </w:rPr>
          <m:t>x=1</m:t>
        </m:r>
      </m:oMath>
      <w:r w:rsidRPr="00EC5628">
        <w:rPr>
          <w:rFonts w:eastAsia="SimSun" w:hint="cs"/>
          <w:rtl/>
          <w:lang w:val="en-GB"/>
        </w:rPr>
        <w:t xml:space="preserve"> و</w:t>
      </w:r>
      <m:oMath>
        <m:r>
          <w:rPr>
            <w:rFonts w:ascii="Cambria Math" w:eastAsia="MS Mincho" w:hAnsi="Cambria Math"/>
            <w:lang w:val="en-GB"/>
          </w:rPr>
          <m:t xml:space="preserve"> x=-1</m:t>
        </m:r>
      </m:oMath>
      <w:r w:rsidRPr="00EC5628">
        <w:rPr>
          <w:rFonts w:eastAsia="SimSun" w:hint="cs"/>
          <w:rtl/>
          <w:lang w:val="en-GB"/>
        </w:rPr>
        <w:t>.</w:t>
      </w:r>
    </w:p>
    <w:p w14:paraId="4F6A57E1"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يجب أن يكون كل موقع من مواقع مكبرات الصوت على سطح مكعب الغرفة، أي على الأرض أو السقف أو الجدران.</w:t>
      </w:r>
    </w:p>
    <w:p w14:paraId="3DBA30EC" w14:textId="77777777" w:rsidR="004E1E10" w:rsidRPr="00EC5628" w:rsidRDefault="004E1E10" w:rsidP="004E1E10">
      <w:pPr>
        <w:pStyle w:val="enumlev1"/>
        <w:rPr>
          <w:rFonts w:eastAsia="SimSun"/>
          <w:rtl/>
          <w:lang w:val="en-GB"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يمكن إيجاد المواضع التي تستوفي هذه الشروط باتباع الإجراء الوارد في الفقرة </w:t>
      </w:r>
      <w:r w:rsidRPr="00EC5628">
        <w:rPr>
          <w:rFonts w:eastAsia="SimSun"/>
          <w:lang w:val="en-GB"/>
        </w:rPr>
        <w:t>9.3.7</w:t>
      </w:r>
      <w:r w:rsidRPr="00EC5628">
        <w:rPr>
          <w:rFonts w:eastAsia="SimSun" w:hint="cs"/>
          <w:rtl/>
          <w:lang w:val="en-GB"/>
        </w:rPr>
        <w:t>.</w:t>
      </w:r>
    </w:p>
    <w:p w14:paraId="2AF3B3F0" w14:textId="77777777" w:rsidR="004E1E10" w:rsidRPr="00EC5628" w:rsidRDefault="004E1E10" w:rsidP="004E1E10">
      <w:pPr>
        <w:rPr>
          <w:rFonts w:eastAsia="SimSun"/>
          <w:lang w:val="fr-FR" w:bidi="ar-EG"/>
        </w:rPr>
      </w:pPr>
      <w:r w:rsidRPr="00EC5628">
        <w:rPr>
          <w:rFonts w:eastAsia="SimSun" w:hint="cs"/>
          <w:rtl/>
          <w:lang w:val="fr-FR" w:bidi="ar-EG"/>
        </w:rPr>
        <w:t>وعلى وجه التقريب، يمكن إيجاد كسب مكبرات الصوت لموضع مصدر معين من خلال بما يلي:</w:t>
      </w:r>
    </w:p>
    <w:p w14:paraId="624ACEBC"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إيجاد طبقات من مكبرات الصوت أعلى وأسفل المصدر، وحساب كسب </w:t>
      </w:r>
      <m:oMath>
        <m:r>
          <w:rPr>
            <w:rFonts w:ascii="Cambria Math" w:eastAsia="MS Mincho" w:hAnsi="Cambria Math"/>
            <w:lang w:val="en-GB"/>
          </w:rPr>
          <m:t>z</m:t>
        </m:r>
      </m:oMath>
      <w:r w:rsidRPr="00EC5628">
        <w:rPr>
          <w:rFonts w:eastAsia="SimSun" w:hint="cs"/>
          <w:rtl/>
          <w:lang w:val="en-GB"/>
        </w:rPr>
        <w:t xml:space="preserve"> لكل طبقة من هاتين الطبقتين بناء على الموضع</w:t>
      </w:r>
      <w:r w:rsidRPr="00EC5628">
        <w:rPr>
          <w:rFonts w:eastAsia="SimSun" w:hint="eastAsia"/>
          <w:rtl/>
          <w:lang w:val="en-GB"/>
        </w:rPr>
        <w:t> </w:t>
      </w:r>
      <m:oMath>
        <m:r>
          <w:rPr>
            <w:rFonts w:ascii="Cambria Math" w:eastAsia="MS Mincho" w:hAnsi="Cambria Math"/>
            <w:lang w:val="en-GB"/>
          </w:rPr>
          <m:t>z</m:t>
        </m:r>
      </m:oMath>
      <w:r w:rsidRPr="00EC5628">
        <w:rPr>
          <w:rFonts w:eastAsia="SimSun" w:hint="cs"/>
          <w:rtl/>
          <w:lang w:val="en-GB"/>
        </w:rPr>
        <w:t xml:space="preserve"> للطبقات والمصدر.</w:t>
      </w:r>
    </w:p>
    <w:p w14:paraId="6AE9E640"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في كل طبقة من الطبقات التي تم إيجادها، إيجاد صف من مكبرات الصوت أمام موضع المصدر وخلفه، وحساب كسب</w:t>
      </w:r>
      <w:r w:rsidRPr="00EC5628">
        <w:rPr>
          <w:rFonts w:eastAsia="SimSun" w:hint="eastAsia"/>
          <w:rtl/>
          <w:lang w:val="en-GB"/>
        </w:rPr>
        <w:t> </w:t>
      </w:r>
      <m:oMath>
        <m:r>
          <w:rPr>
            <w:rFonts w:ascii="Cambria Math" w:eastAsia="MS Mincho" w:hAnsi="Cambria Math"/>
            <w:lang w:val="en-GB"/>
          </w:rPr>
          <m:t>y</m:t>
        </m:r>
      </m:oMath>
      <w:r w:rsidRPr="00EC5628">
        <w:rPr>
          <w:rFonts w:eastAsia="SimSun" w:hint="cs"/>
          <w:rtl/>
          <w:lang w:val="en-GB"/>
        </w:rPr>
        <w:t xml:space="preserve"> لكل صف من هذه الصفوف بناء على الموضع </w:t>
      </w:r>
      <m:oMath>
        <m:r>
          <w:rPr>
            <w:rFonts w:ascii="Cambria Math" w:eastAsia="MS Mincho" w:hAnsi="Cambria Math"/>
            <w:lang w:val="en-GB"/>
          </w:rPr>
          <m:t>y</m:t>
        </m:r>
      </m:oMath>
      <w:r w:rsidRPr="00EC5628">
        <w:rPr>
          <w:rFonts w:eastAsia="SimSun" w:hint="cs"/>
          <w:rtl/>
          <w:lang w:val="en-GB"/>
        </w:rPr>
        <w:t xml:space="preserve"> للصفوف والمصدر.</w:t>
      </w:r>
    </w:p>
    <w:p w14:paraId="2A330AEE"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في كل صف من الصفوف التي تم إيجادها، إيجاد زوج من مكبرات الصوت إلى يسار ويمين موضع المصدر، وحساب كسب </w:t>
      </w:r>
      <m:oMath>
        <m:r>
          <w:rPr>
            <w:rFonts w:ascii="Cambria Math" w:eastAsia="MS Mincho" w:hAnsi="Cambria Math"/>
            <w:lang w:val="en-GB"/>
          </w:rPr>
          <m:t>x</m:t>
        </m:r>
      </m:oMath>
      <w:r w:rsidRPr="00EC5628">
        <w:rPr>
          <w:rFonts w:eastAsia="SimSun" w:hint="cs"/>
          <w:rtl/>
          <w:lang w:val="en-GB"/>
        </w:rPr>
        <w:t xml:space="preserve"> لكل مكبر من مكبرات الصوت هذه بناء على المواضع </w:t>
      </w:r>
      <m:oMath>
        <m:r>
          <w:rPr>
            <w:rFonts w:ascii="Cambria Math" w:eastAsia="MS Mincho" w:hAnsi="Cambria Math"/>
            <w:lang w:val="en-GB"/>
          </w:rPr>
          <m:t>x</m:t>
        </m:r>
      </m:oMath>
      <w:r w:rsidRPr="00EC5628">
        <w:rPr>
          <w:rFonts w:eastAsia="SimSun" w:hint="cs"/>
          <w:rtl/>
          <w:lang w:val="en-GB"/>
        </w:rPr>
        <w:t xml:space="preserve"> لمكبرات الصوت والمصدر.</w:t>
      </w:r>
    </w:p>
    <w:p w14:paraId="033712AC" w14:textId="77777777" w:rsidR="004E1E10" w:rsidRPr="00EC5628" w:rsidRDefault="004E1E10" w:rsidP="004E1E10">
      <w:pPr>
        <w:rPr>
          <w:rFonts w:eastAsia="SimSun"/>
          <w:lang w:val="fr-FR" w:bidi="ar-EG"/>
        </w:rPr>
      </w:pPr>
      <w:r w:rsidRPr="00EC5628">
        <w:rPr>
          <w:rFonts w:eastAsia="SimSun" w:hint="cs"/>
          <w:rtl/>
          <w:lang w:val="fr-FR" w:bidi="ar-EG"/>
        </w:rPr>
        <w:t xml:space="preserve">وسيتعسن اختيار ما يصل إلى ثمانية مكبرات صوت؛ يكون الكسب في كل منها </w:t>
      </w:r>
      <m:oMath>
        <m:r>
          <w:rPr>
            <w:rFonts w:ascii="Cambria Math" w:eastAsia="MS Mincho" w:hAnsi="Cambria Math"/>
            <w:lang w:val="en-GB"/>
          </w:rPr>
          <m:t>x×y×z</m:t>
        </m:r>
      </m:oMath>
      <w:r w:rsidRPr="00EC5628">
        <w:rPr>
          <w:rFonts w:eastAsia="SimSun" w:hint="cs"/>
          <w:rtl/>
          <w:lang w:val="fr-FR" w:bidi="ar-EG"/>
        </w:rPr>
        <w:t>؛ ويكون الكسب لمكبرات الصوت الأخرى صفراً.</w:t>
      </w:r>
    </w:p>
    <w:p w14:paraId="72D40B86" w14:textId="77777777" w:rsidR="004E1E10" w:rsidRPr="00EC5628" w:rsidRDefault="004E1E10" w:rsidP="004E1E10">
      <w:pPr>
        <w:rPr>
          <w:rFonts w:eastAsia="SimSun"/>
          <w:lang w:val="fr-FR" w:bidi="ar-EG"/>
        </w:rPr>
      </w:pPr>
      <w:r w:rsidRPr="00EC5628">
        <w:rPr>
          <w:rFonts w:eastAsia="SimSun" w:hint="cs"/>
          <w:rtl/>
          <w:lang w:val="fr-FR" w:bidi="ar-EG"/>
        </w:rPr>
        <w:t xml:space="preserve">وترد أدناه المواصفات الدقيقة للخوارزمية، مع حساب كسب </w:t>
      </w:r>
      <m:oMath>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point</m:t>
            </m:r>
          </m:sup>
        </m:sSup>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j</m:t>
            </m:r>
          </m:e>
          <m:sub>
            <m:r>
              <w:rPr>
                <w:rFonts w:ascii="Cambria Math" w:eastAsia="MS Mincho" w:hAnsi="Cambria Math"/>
                <w:lang w:val="en-GB"/>
              </w:rPr>
              <m:t>x</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j</m:t>
            </m:r>
          </m:e>
          <m:sub>
            <m:r>
              <w:rPr>
                <w:rFonts w:ascii="Cambria Math" w:eastAsia="MS Mincho" w:hAnsi="Cambria Math"/>
                <w:lang w:val="en-GB"/>
              </w:rPr>
              <m:t>y</m:t>
            </m:r>
          </m:sub>
        </m:sSub>
        <m:r>
          <w:rPr>
            <w:rFonts w:ascii="Cambria Math" w:eastAsia="MS Mincho" w:hAnsi="Cambria Math"/>
            <w:lang w:val="en-GB"/>
          </w:rPr>
          <m:t>,</m:t>
        </m:r>
        <m:sSub>
          <m:sSubPr>
            <m:ctrlPr>
              <w:rPr>
                <w:rFonts w:ascii="Cambria Math" w:eastAsia="MS Mincho" w:hAnsi="Cambria Math"/>
                <w:lang w:val="en-GB"/>
              </w:rPr>
            </m:ctrlPr>
          </m:sSubPr>
          <m:e>
            <m:r>
              <w:rPr>
                <w:rFonts w:ascii="Cambria Math" w:eastAsia="MS Mincho" w:hAnsi="Cambria Math"/>
                <w:lang w:val="en-GB"/>
              </w:rPr>
              <m:t>j</m:t>
            </m:r>
          </m:e>
          <m:sub>
            <m:r>
              <w:rPr>
                <w:rFonts w:ascii="Cambria Math" w:eastAsia="MS Mincho" w:hAnsi="Cambria Math"/>
                <w:lang w:val="en-GB"/>
              </w:rPr>
              <m:t>z</m:t>
            </m:r>
          </m:sub>
        </m:sSub>
        <m:r>
          <w:rPr>
            <w:rFonts w:ascii="Cambria Math" w:eastAsia="MS Mincho" w:hAnsi="Cambria Math"/>
            <w:lang w:val="en-GB"/>
          </w:rPr>
          <m:t>)</m:t>
        </m:r>
      </m:oMath>
      <w:r w:rsidRPr="00EC5628">
        <w:rPr>
          <w:rFonts w:eastAsia="SimSun" w:hint="cs"/>
          <w:rtl/>
          <w:lang w:val="fr-FR" w:bidi="ar-EG"/>
        </w:rPr>
        <w:t xml:space="preserve"> لكل مكبر صوت </w:t>
      </w:r>
      <m:oMath>
        <m:r>
          <w:rPr>
            <w:rFonts w:ascii="Cambria Math" w:eastAsia="MS Mincho" w:hAnsi="Cambria Math"/>
            <w:lang w:val="en-GB"/>
          </w:rPr>
          <m:t>j</m:t>
        </m:r>
      </m:oMath>
      <w:r w:rsidRPr="00EC5628">
        <w:rPr>
          <w:rFonts w:eastAsia="SimSun" w:hint="cs"/>
          <w:rtl/>
          <w:lang w:val="fr-FR" w:bidi="ar-EG"/>
        </w:rPr>
        <w:t xml:space="preserve">. ويتعين ملاحظة أن كل محور قابل للفصل، ومن المفيد أيضاً ملاحظة أن </w:t>
      </w:r>
      <m:oMath>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point</m:t>
            </m:r>
          </m:sup>
        </m:sSup>
        <m:r>
          <w:rPr>
            <w:rFonts w:ascii="Cambria Math" w:eastAsia="MS Mincho" w:hAnsi="Cambria Math"/>
            <w:lang w:val="en-GB"/>
          </w:rPr>
          <m:t>(x,y,z)=</m:t>
        </m:r>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m:t>
            </m:r>
            <m:sSub>
              <m:sSubPr>
                <m:ctrlPr>
                  <w:rPr>
                    <w:rFonts w:ascii="Cambria Math" w:eastAsia="MS Mincho" w:hAnsi="Cambria Math"/>
                    <w:lang w:val="en-GB"/>
                  </w:rPr>
                </m:ctrlPr>
              </m:sSubPr>
              <m:e>
                <m:r>
                  <w:rPr>
                    <w:rFonts w:ascii="Cambria Math" w:eastAsia="MS Mincho" w:hAnsi="Cambria Math"/>
                    <w:lang w:val="en-GB"/>
                  </w:rPr>
                  <m:t>t</m:t>
                </m:r>
              </m:e>
              <m:sub>
                <m:r>
                  <w:rPr>
                    <w:rFonts w:ascii="Cambria Math" w:eastAsia="MS Mincho" w:hAnsi="Cambria Math"/>
                    <w:lang w:val="en-GB"/>
                  </w:rPr>
                  <m:t>x</m:t>
                </m:r>
              </m:sub>
            </m:sSub>
          </m:sup>
        </m:sSup>
        <m:r>
          <w:rPr>
            <w:rFonts w:ascii="Cambria Math" w:eastAsia="MS Mincho" w:hAnsi="Cambria Math"/>
            <w:lang w:val="en-GB"/>
          </w:rPr>
          <m:t>(x)×</m:t>
        </m:r>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m:t>
            </m:r>
            <m:sSub>
              <m:sSubPr>
                <m:ctrlPr>
                  <w:rPr>
                    <w:rFonts w:ascii="Cambria Math" w:eastAsia="MS Mincho" w:hAnsi="Cambria Math"/>
                    <w:lang w:val="en-GB"/>
                  </w:rPr>
                </m:ctrlPr>
              </m:sSubPr>
              <m:e>
                <m:r>
                  <w:rPr>
                    <w:rFonts w:ascii="Cambria Math" w:eastAsia="MS Mincho" w:hAnsi="Cambria Math"/>
                    <w:lang w:val="en-GB"/>
                  </w:rPr>
                  <m:t>t</m:t>
                </m:r>
              </m:e>
              <m:sub>
                <m:r>
                  <w:rPr>
                    <w:rFonts w:ascii="Cambria Math" w:eastAsia="MS Mincho" w:hAnsi="Cambria Math"/>
                    <w:lang w:val="en-GB"/>
                  </w:rPr>
                  <m:t>y</m:t>
                </m:r>
              </m:sub>
            </m:sSub>
          </m:sup>
        </m:sSup>
        <m:r>
          <w:rPr>
            <w:rFonts w:ascii="Cambria Math" w:eastAsia="MS Mincho" w:hAnsi="Cambria Math"/>
            <w:lang w:val="en-GB"/>
          </w:rPr>
          <m:t>(y)×</m:t>
        </m:r>
        <m:sSup>
          <m:sSupPr>
            <m:ctrlPr>
              <w:rPr>
                <w:rFonts w:ascii="Cambria Math" w:eastAsia="MS Mincho" w:hAnsi="Cambria Math"/>
                <w:lang w:val="en-GB"/>
              </w:rPr>
            </m:ctrlPr>
          </m:sSupPr>
          <m:e>
            <m:r>
              <w:rPr>
                <w:rFonts w:ascii="Cambria Math" w:eastAsia="MS Mincho" w:hAnsi="Cambria Math"/>
                <w:lang w:val="en-GB"/>
              </w:rPr>
              <m:t>g</m:t>
            </m:r>
          </m:e>
          <m:sup>
            <m:r>
              <w:rPr>
                <w:rFonts w:ascii="Cambria Math" w:eastAsia="MS Mincho" w:hAnsi="Cambria Math"/>
                <w:lang w:val="en-GB"/>
              </w:rPr>
              <m:t>poin</m:t>
            </m:r>
            <m:sSub>
              <m:sSubPr>
                <m:ctrlPr>
                  <w:rPr>
                    <w:rFonts w:ascii="Cambria Math" w:eastAsia="MS Mincho" w:hAnsi="Cambria Math"/>
                    <w:lang w:val="en-GB"/>
                  </w:rPr>
                </m:ctrlPr>
              </m:sSubPr>
              <m:e>
                <m:r>
                  <w:rPr>
                    <w:rFonts w:ascii="Cambria Math" w:eastAsia="MS Mincho" w:hAnsi="Cambria Math"/>
                    <w:lang w:val="en-GB"/>
                  </w:rPr>
                  <m:t>t</m:t>
                </m:r>
              </m:e>
              <m:sub>
                <m:r>
                  <w:rPr>
                    <w:rFonts w:ascii="Cambria Math" w:eastAsia="MS Mincho" w:hAnsi="Cambria Math"/>
                    <w:lang w:val="en-GB"/>
                  </w:rPr>
                  <m:t>z</m:t>
                </m:r>
              </m:sub>
            </m:sSub>
          </m:sup>
        </m:sSup>
        <m:r>
          <w:rPr>
            <w:rFonts w:ascii="Cambria Math" w:eastAsia="MS Mincho" w:hAnsi="Cambria Math"/>
            <w:lang w:val="en-GB"/>
          </w:rPr>
          <m:t>(z)</m:t>
        </m:r>
      </m:oMath>
      <w:r w:rsidRPr="00EC5628">
        <w:rPr>
          <w:rFonts w:eastAsia="SimSun" w:hint="cs"/>
          <w:rtl/>
          <w:lang w:val="fr-FR" w:bidi="ar-EG"/>
        </w:rPr>
        <w:t xml:space="preserve"> وأن قيم الكسب المستقلة الثلاثة متاحة كقيم متوسطة في الخوارزمية.</w:t>
      </w:r>
    </w:p>
    <w:p w14:paraId="4BCB18FB" w14:textId="77777777" w:rsidR="004E1E10" w:rsidRDefault="004E1E10" w:rsidP="004E1E10">
      <w:pPr>
        <w:tabs>
          <w:tab w:val="left" w:pos="720"/>
        </w:tabs>
        <w:overflowPunct/>
        <w:autoSpaceDE/>
        <w:bidi w:val="0"/>
        <w:adjustRightInd/>
        <w:spacing w:after="120" w:line="240" w:lineRule="auto"/>
        <w:ind w:left="851"/>
        <w:jc w:val="left"/>
        <w:rPr>
          <w:rFonts w:ascii="Courier New" w:eastAsia="MS Mincho" w:hAnsi="Courier New" w:cs="Times New Roman"/>
          <w:sz w:val="20"/>
          <w:szCs w:val="20"/>
          <w:lang w:eastAsia="zh-CN"/>
        </w:rPr>
      </w:pPr>
      <w:r>
        <w:rPr>
          <w:rFonts w:ascii="Consolas" w:eastAsia="Yu Mincho" w:hAnsi="Consolas"/>
          <w:sz w:val="20"/>
          <w:lang w:eastAsia="zh-CN"/>
        </w:rPr>
        <w:t xml:space="preserve">epsilon = </w:t>
      </w:r>
      <w:r>
        <w:rPr>
          <w:rFonts w:ascii="Consolas" w:eastAsia="Yu Mincho" w:hAnsi="Consolas"/>
          <w:lang w:eastAsia="zh-CN"/>
        </w:rPr>
        <w:t>0.001</w:t>
      </w:r>
      <w:r>
        <w:rPr>
          <w:rFonts w:ascii="Consolas" w:eastAsia="Yu Mincho" w:hAnsi="Consolas"/>
          <w:sz w:val="20"/>
          <w:lang w:eastAsia="zh-CN"/>
        </w:rPr>
        <w:t xml:space="preserve"> </w:t>
      </w:r>
      <w:r>
        <w:rPr>
          <w:rFonts w:ascii="Consolas" w:eastAsia="Yu Mincho" w:hAnsi="Consolas"/>
          <w:i/>
          <w:sz w:val="20"/>
          <w:lang w:eastAsia="zh-CN"/>
        </w:rPr>
        <w:t>//small positive constant</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i/>
          <w:sz w:val="20"/>
          <w:lang w:eastAsia="zh-CN"/>
        </w:rPr>
        <w:t>//simplification: Use object-centric coordinates, so that object is</w:t>
      </w:r>
      <w:r>
        <w:rPr>
          <w:rFonts w:ascii="Courier New" w:eastAsia="MS Mincho" w:hAnsi="Courier New"/>
          <w:sz w:val="20"/>
          <w:lang w:eastAsia="zh-CN"/>
        </w:rPr>
        <w:br/>
      </w:r>
      <w:r>
        <w:rPr>
          <w:rFonts w:ascii="Consolas" w:eastAsia="Yu Mincho" w:hAnsi="Consolas"/>
          <w:i/>
          <w:sz w:val="20"/>
          <w:lang w:eastAsia="zh-CN"/>
        </w:rPr>
        <w:t>//always at the origin.</w:t>
      </w:r>
      <w:r>
        <w:rPr>
          <w:rFonts w:ascii="Courier New" w:eastAsia="MS Mincho" w:hAnsi="Courier New"/>
          <w:sz w:val="20"/>
          <w:lang w:eastAsia="zh-CN"/>
        </w:rPr>
        <w:br/>
      </w:r>
      <w:r>
        <w:rPr>
          <w:rFonts w:ascii="Consolas" w:eastAsia="Yu Mincho" w:hAnsi="Consolas"/>
          <w:b/>
          <w:color w:val="007020"/>
          <w:lang w:eastAsia="zh-CN"/>
        </w:rPr>
        <w:t>for</w:t>
      </w:r>
      <w:r>
        <w:rPr>
          <w:rFonts w:ascii="Consolas" w:eastAsia="Yu Mincho" w:hAnsi="Consolas"/>
          <w:sz w:val="20"/>
          <w:lang w:eastAsia="zh-CN"/>
        </w:rPr>
        <w:t xml:space="preserve"> (j = </w:t>
      </w:r>
      <w:r>
        <w:rPr>
          <w:rFonts w:ascii="Consolas" w:eastAsia="Yu Mincho" w:hAnsi="Consolas"/>
          <w:b/>
          <w:color w:val="40A070"/>
          <w:sz w:val="20"/>
          <w:lang w:eastAsia="zh-CN"/>
        </w:rPr>
        <w:t>1</w:t>
      </w:r>
      <w:r>
        <w:rPr>
          <w:rFonts w:ascii="Consolas" w:eastAsia="Yu Mincho" w:hAnsi="Consolas"/>
          <w:sz w:val="20"/>
          <w:lang w:eastAsia="zh-CN"/>
        </w:rPr>
        <w:t xml:space="preserve"> to N)</w:t>
      </w:r>
      <w:r>
        <w:rPr>
          <w:rFonts w:ascii="Courier New" w:eastAsia="MS Mincho" w:hAnsi="Courier New"/>
          <w:sz w:val="20"/>
          <w:lang w:eastAsia="zh-CN"/>
        </w:rPr>
        <w:br/>
      </w:r>
      <w:r>
        <w:rPr>
          <w:rFonts w:ascii="Consolas" w:eastAsia="Yu Mincho" w:hAnsi="Consolas"/>
          <w:sz w:val="20"/>
          <w:lang w:eastAsia="zh-CN"/>
        </w:rPr>
        <w:t>{</w:t>
      </w:r>
      <w:r>
        <w:rPr>
          <w:rFonts w:ascii="Courier New" w:eastAsia="MS Mincho" w:hAnsi="Courier New"/>
          <w:sz w:val="20"/>
          <w:lang w:eastAsia="zh-CN"/>
        </w:rPr>
        <w:br/>
      </w:r>
      <w:r>
        <w:rPr>
          <w:rFonts w:ascii="Consolas" w:eastAsia="Yu Mincho" w:hAnsi="Consolas"/>
          <w:sz w:val="20"/>
          <w:lang w:eastAsia="zh-CN"/>
        </w:rPr>
        <w:t xml:space="preserve">  p_sx(j) -= p_ox</w:t>
      </w:r>
      <w:r>
        <w:rPr>
          <w:rFonts w:ascii="Courier New" w:eastAsia="MS Mincho" w:hAnsi="Courier New"/>
          <w:sz w:val="20"/>
          <w:lang w:eastAsia="zh-CN"/>
        </w:rPr>
        <w:br/>
      </w:r>
      <w:r>
        <w:rPr>
          <w:rFonts w:ascii="Consolas" w:eastAsia="Yu Mincho" w:hAnsi="Consolas"/>
          <w:sz w:val="20"/>
          <w:lang w:eastAsia="zh-CN"/>
        </w:rPr>
        <w:t xml:space="preserve">  p_sy(j) -= p_oy</w:t>
      </w:r>
      <w:r>
        <w:rPr>
          <w:rFonts w:ascii="Courier New" w:eastAsia="MS Mincho" w:hAnsi="Courier New"/>
          <w:sz w:val="20"/>
          <w:lang w:eastAsia="zh-CN"/>
        </w:rPr>
        <w:br/>
      </w:r>
      <w:r>
        <w:rPr>
          <w:rFonts w:ascii="Consolas" w:eastAsia="Yu Mincho" w:hAnsi="Consolas"/>
          <w:sz w:val="20"/>
          <w:lang w:eastAsia="zh-CN"/>
        </w:rPr>
        <w:t xml:space="preserve">  p_sz(j) -= p_oz</w:t>
      </w:r>
      <w:r>
        <w:rPr>
          <w:rFonts w:ascii="Courier New" w:eastAsia="MS Mincho" w:hAnsi="Courier New"/>
          <w:sz w:val="20"/>
          <w:lang w:eastAsia="zh-CN"/>
        </w:rPr>
        <w:br/>
      </w:r>
      <w:r>
        <w:rPr>
          <w:rFonts w:ascii="Consolas" w:eastAsia="Yu Mincho" w:hAnsi="Consolas"/>
          <w:sz w:val="20"/>
          <w:lang w:eastAsia="zh-CN"/>
        </w:rPr>
        <w:t>}</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b/>
          <w:color w:val="007020"/>
          <w:lang w:eastAsia="zh-CN"/>
        </w:rPr>
        <w:t>for</w:t>
      </w:r>
      <w:r>
        <w:rPr>
          <w:rFonts w:ascii="Consolas" w:eastAsia="Yu Mincho" w:hAnsi="Consolas"/>
          <w:sz w:val="20"/>
          <w:lang w:eastAsia="zh-CN"/>
        </w:rPr>
        <w:t xml:space="preserve"> (j = </w:t>
      </w:r>
      <w:r>
        <w:rPr>
          <w:rFonts w:ascii="Consolas" w:eastAsia="Yu Mincho" w:hAnsi="Consolas"/>
          <w:b/>
          <w:color w:val="40A070"/>
          <w:sz w:val="20"/>
          <w:lang w:eastAsia="zh-CN"/>
        </w:rPr>
        <w:t>1</w:t>
      </w:r>
      <w:r>
        <w:rPr>
          <w:rFonts w:ascii="Consolas" w:eastAsia="Yu Mincho" w:hAnsi="Consolas"/>
          <w:sz w:val="20"/>
          <w:lang w:eastAsia="zh-CN"/>
        </w:rPr>
        <w:t xml:space="preserve"> to N)</w:t>
      </w:r>
      <w:r>
        <w:rPr>
          <w:rFonts w:ascii="Courier New" w:eastAsia="MS Mincho" w:hAnsi="Courier New"/>
          <w:sz w:val="20"/>
          <w:lang w:eastAsia="zh-CN"/>
        </w:rPr>
        <w:br/>
      </w:r>
      <w:r>
        <w:rPr>
          <w:rFonts w:ascii="Consolas" w:eastAsia="Yu Mincho" w:hAnsi="Consolas"/>
          <w:sz w:val="20"/>
          <w:lang w:eastAsia="zh-CN"/>
        </w:rPr>
        <w:t>{</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i/>
          <w:sz w:val="20"/>
          <w:lang w:eastAsia="zh-CN"/>
        </w:rPr>
        <w:t>//Z-gain</w:t>
      </w:r>
      <w:r>
        <w:rPr>
          <w:rFonts w:ascii="Courier New" w:eastAsia="MS Mincho" w:hAnsi="Courier New"/>
          <w:sz w:val="20"/>
          <w:lang w:eastAsia="zh-CN"/>
        </w:rPr>
        <w:br/>
      </w:r>
      <w:r>
        <w:rPr>
          <w:rFonts w:ascii="Consolas" w:eastAsia="Yu Mincho" w:hAnsi="Consolas"/>
          <w:sz w:val="20"/>
          <w:lang w:eastAsia="zh-CN"/>
        </w:rPr>
        <w:t xml:space="preserve">  z_this = p_sz(j)</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i/>
          <w:sz w:val="20"/>
          <w:lang w:eastAsia="zh-CN"/>
        </w:rPr>
        <w:t>//find loudspeakers in other plane, on other side of object</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007020"/>
          <w:lang w:eastAsia="zh-CN"/>
        </w:rPr>
        <w:t>if</w:t>
      </w:r>
      <w:r>
        <w:rPr>
          <w:rFonts w:ascii="Consolas" w:eastAsia="Yu Mincho" w:hAnsi="Consolas"/>
          <w:sz w:val="20"/>
          <w:lang w:eastAsia="zh-CN"/>
        </w:rPr>
        <w:t xml:space="preserve"> (z_this &gt;= </w:t>
      </w:r>
      <w:r>
        <w:rPr>
          <w:rFonts w:ascii="Consolas" w:eastAsia="Yu Mincho" w:hAnsi="Consolas"/>
          <w:b/>
          <w:color w:val="40A070"/>
          <w:sz w:val="20"/>
          <w:lang w:eastAsia="zh-CN"/>
        </w:rPr>
        <w:t>0</w:t>
      </w:r>
      <w:r>
        <w:rPr>
          <w:rFonts w:ascii="Consolas" w:eastAsia="Yu Mincho" w:hAnsi="Consolas"/>
          <w:sz w:val="20"/>
          <w:lang w:eastAsia="zh-CN"/>
        </w:rPr>
        <w:t>) {</w:t>
      </w:r>
      <w:r>
        <w:rPr>
          <w:rFonts w:ascii="Courier New" w:eastAsia="MS Mincho" w:hAnsi="Courier New"/>
          <w:sz w:val="20"/>
          <w:lang w:eastAsia="zh-CN"/>
        </w:rPr>
        <w:br/>
      </w:r>
      <w:r>
        <w:rPr>
          <w:rFonts w:ascii="Consolas" w:eastAsia="Yu Mincho" w:hAnsi="Consolas"/>
          <w:sz w:val="20"/>
          <w:lang w:eastAsia="zh-CN"/>
        </w:rPr>
        <w:t xml:space="preserve">    z_other = max({p_sz : p_sz &lt; z_this})</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color w:val="007020"/>
          <w:lang w:eastAsia="zh-CN"/>
        </w:rPr>
        <w:t>else</w:t>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z_other = min({p_sz : p_sz &gt; z_this})</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lastRenderedPageBreak/>
        <w:t xml:space="preserve">  </w:t>
      </w:r>
      <w:r>
        <w:rPr>
          <w:rFonts w:ascii="Consolas" w:eastAsia="Yu Mincho" w:hAnsi="Consolas"/>
          <w:b/>
          <w:color w:val="007020"/>
          <w:lang w:eastAsia="zh-CN"/>
        </w:rPr>
        <w:t>if</w:t>
      </w:r>
      <w:r>
        <w:rPr>
          <w:rFonts w:ascii="Consolas" w:eastAsia="Yu Mincho" w:hAnsi="Consolas"/>
          <w:sz w:val="20"/>
          <w:lang w:eastAsia="zh-CN"/>
        </w:rPr>
        <w:t xml:space="preserve"> (isempty(z_other)) {</w:t>
      </w:r>
      <w:r>
        <w:rPr>
          <w:rFonts w:ascii="Courier New" w:eastAsia="MS Mincho" w:hAnsi="Courier New"/>
          <w:sz w:val="20"/>
          <w:lang w:eastAsia="zh-CN"/>
        </w:rPr>
        <w:br/>
      </w:r>
      <w:r>
        <w:rPr>
          <w:rFonts w:ascii="Consolas" w:eastAsia="Yu Mincho" w:hAnsi="Consolas"/>
          <w:sz w:val="20"/>
          <w:lang w:eastAsia="zh-CN"/>
        </w:rPr>
        <w:t xml:space="preserve">    gz = </w:t>
      </w:r>
      <w:r>
        <w:rPr>
          <w:rFonts w:ascii="Consolas" w:eastAsia="Yu Mincho" w:hAnsi="Consolas"/>
          <w:lang w:eastAsia="zh-CN"/>
        </w:rPr>
        <w:t>1.0</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lang w:eastAsia="zh-CN"/>
        </w:rPr>
        <w:t>else</w:t>
      </w:r>
      <w:r>
        <w:rPr>
          <w:rFonts w:ascii="Consolas" w:eastAsia="Yu Mincho" w:hAnsi="Consolas"/>
          <w:sz w:val="20"/>
          <w:lang w:eastAsia="zh-CN"/>
        </w:rPr>
        <w:t xml:space="preserve"> </w:t>
      </w:r>
      <w:r>
        <w:rPr>
          <w:rFonts w:ascii="Consolas" w:eastAsia="Yu Mincho" w:hAnsi="Consolas"/>
          <w:b/>
          <w:lang w:eastAsia="zh-CN"/>
        </w:rPr>
        <w:t>if</w:t>
      </w:r>
      <w:r>
        <w:rPr>
          <w:rFonts w:ascii="Consolas" w:eastAsia="Yu Mincho" w:hAnsi="Consolas"/>
          <w:sz w:val="20"/>
          <w:lang w:eastAsia="zh-CN"/>
        </w:rPr>
        <w:t xml:space="preserve"> (sign(z_other) == sign(z_this)) {</w:t>
      </w:r>
      <w:r>
        <w:rPr>
          <w:rFonts w:ascii="Courier New" w:eastAsia="MS Mincho" w:hAnsi="Courier New"/>
          <w:sz w:val="20"/>
          <w:lang w:eastAsia="zh-CN"/>
        </w:rPr>
        <w:br/>
      </w:r>
      <w:r>
        <w:rPr>
          <w:rFonts w:ascii="Consolas" w:eastAsia="Yu Mincho" w:hAnsi="Consolas"/>
          <w:sz w:val="20"/>
          <w:lang w:eastAsia="zh-CN"/>
        </w:rPr>
        <w:t xml:space="preserve">    gz = </w:t>
      </w:r>
      <w:r>
        <w:rPr>
          <w:rFonts w:ascii="Consolas" w:eastAsia="Yu Mincho" w:hAnsi="Consolas"/>
          <w:lang w:eastAsia="zh-CN"/>
        </w:rPr>
        <w:t>0.0</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lang w:eastAsia="zh-CN"/>
        </w:rPr>
        <w:t>else</w:t>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gz = cos(z_this / (z_other - z_this) * pi /</w:t>
      </w:r>
      <w:r>
        <w:rPr>
          <w:rFonts w:ascii="Consolas" w:eastAsia="Yu Mincho" w:hAnsi="Consolas"/>
          <w:b/>
          <w:sz w:val="20"/>
          <w:lang w:eastAsia="zh-CN"/>
        </w:rPr>
        <w:t>2</w:t>
      </w:r>
      <w:r>
        <w:rPr>
          <w:rFonts w:ascii="Consolas" w:eastAsia="Yu Mincho" w:hAnsi="Consolas"/>
          <w:sz w:val="20"/>
          <w:lang w:eastAsia="zh-CN"/>
        </w:rPr>
        <w:t>)</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i/>
          <w:sz w:val="20"/>
          <w:lang w:eastAsia="zh-CN"/>
        </w:rPr>
        <w:t>//Y-gain</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i/>
          <w:sz w:val="20"/>
          <w:lang w:eastAsia="zh-CN"/>
        </w:rPr>
        <w:t>//from among loudspeakers in this plane...</w:t>
      </w:r>
      <w:r>
        <w:rPr>
          <w:rFonts w:ascii="Courier New" w:eastAsia="MS Mincho" w:hAnsi="Courier New"/>
          <w:sz w:val="20"/>
          <w:lang w:eastAsia="zh-CN"/>
        </w:rPr>
        <w:br/>
      </w:r>
      <w:r>
        <w:rPr>
          <w:rFonts w:ascii="Consolas" w:eastAsia="Yu Mincho" w:hAnsi="Consolas"/>
          <w:sz w:val="20"/>
          <w:lang w:eastAsia="zh-CN"/>
        </w:rPr>
        <w:t xml:space="preserve">  p_sx_plane = p_sx({i:abs(p_sz(i) - z_this) &lt; epsilon})</w:t>
      </w:r>
      <w:r>
        <w:rPr>
          <w:rFonts w:ascii="Courier New" w:eastAsia="MS Mincho" w:hAnsi="Courier New"/>
          <w:sz w:val="20"/>
          <w:lang w:eastAsia="zh-CN"/>
        </w:rPr>
        <w:br/>
      </w:r>
      <w:r>
        <w:rPr>
          <w:rFonts w:ascii="Consolas" w:eastAsia="Yu Mincho" w:hAnsi="Consolas"/>
          <w:sz w:val="20"/>
          <w:lang w:eastAsia="zh-CN"/>
        </w:rPr>
        <w:t xml:space="preserve">  p_sy_plane = p_sy({i:abs(p_sz(i) - z_this) &lt; epsilon})</w:t>
      </w:r>
      <w:r>
        <w:rPr>
          <w:rFonts w:ascii="Courier New" w:eastAsia="MS Mincho" w:hAnsi="Courier New"/>
          <w:sz w:val="20"/>
          <w:lang w:eastAsia="zh-CN"/>
        </w:rPr>
        <w:br/>
      </w:r>
      <w:r>
        <w:rPr>
          <w:rFonts w:ascii="Consolas" w:eastAsia="Yu Mincho" w:hAnsi="Consolas"/>
          <w:sz w:val="20"/>
          <w:lang w:eastAsia="zh-CN"/>
        </w:rPr>
        <w:t xml:space="preserve">  y_this = p_sy(j)</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i/>
          <w:sz w:val="20"/>
          <w:lang w:eastAsia="zh-CN"/>
        </w:rPr>
        <w:t>//...find loudspeakers in closest row, on other side of object</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lang w:eastAsia="zh-CN"/>
        </w:rPr>
        <w:t>if</w:t>
      </w:r>
      <w:r>
        <w:rPr>
          <w:rFonts w:ascii="Consolas" w:eastAsia="Yu Mincho" w:hAnsi="Consolas"/>
          <w:sz w:val="20"/>
          <w:lang w:eastAsia="zh-CN"/>
        </w:rPr>
        <w:t xml:space="preserve"> (y_this &gt;= </w:t>
      </w:r>
      <w:r>
        <w:rPr>
          <w:rFonts w:ascii="Consolas" w:eastAsia="Yu Mincho" w:hAnsi="Consolas"/>
          <w:b/>
          <w:sz w:val="20"/>
          <w:lang w:eastAsia="zh-CN"/>
        </w:rPr>
        <w:t>0</w:t>
      </w:r>
      <w:r>
        <w:rPr>
          <w:rFonts w:ascii="Consolas" w:eastAsia="Yu Mincho" w:hAnsi="Consolas"/>
          <w:sz w:val="20"/>
          <w:lang w:eastAsia="zh-CN"/>
        </w:rPr>
        <w:t>) {</w:t>
      </w:r>
      <w:r>
        <w:rPr>
          <w:rFonts w:ascii="Courier New" w:eastAsia="MS Mincho" w:hAnsi="Courier New"/>
          <w:sz w:val="20"/>
          <w:lang w:eastAsia="zh-CN"/>
        </w:rPr>
        <w:br/>
      </w:r>
      <w:r>
        <w:rPr>
          <w:rFonts w:ascii="Consolas" w:eastAsia="Yu Mincho" w:hAnsi="Consolas"/>
          <w:sz w:val="20"/>
          <w:lang w:eastAsia="zh-CN"/>
        </w:rPr>
        <w:t xml:space="preserve">    y_other = max({p_sy_plane : p_sy_plane &lt; y_this})</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lang w:eastAsia="zh-CN"/>
        </w:rPr>
        <w:t>else</w:t>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y_other = min({p_sy_plane : p_sy_plane &gt; y_this})</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color w:val="007020"/>
          <w:lang w:eastAsia="zh-CN"/>
        </w:rPr>
        <w:t>if</w:t>
      </w:r>
      <w:r>
        <w:rPr>
          <w:rFonts w:ascii="Consolas" w:eastAsia="Yu Mincho" w:hAnsi="Consolas"/>
          <w:sz w:val="20"/>
          <w:lang w:eastAsia="zh-CN"/>
        </w:rPr>
        <w:t xml:space="preserve"> isempty(y_other) {</w:t>
      </w:r>
      <w:r>
        <w:rPr>
          <w:rFonts w:ascii="Courier New" w:eastAsia="MS Mincho" w:hAnsi="Courier New"/>
          <w:sz w:val="20"/>
          <w:lang w:eastAsia="zh-CN"/>
        </w:rPr>
        <w:br/>
      </w:r>
      <w:r>
        <w:rPr>
          <w:rFonts w:ascii="Consolas" w:eastAsia="Yu Mincho" w:hAnsi="Consolas"/>
          <w:sz w:val="20"/>
          <w:lang w:eastAsia="zh-CN"/>
        </w:rPr>
        <w:t xml:space="preserve">    gy = </w:t>
      </w:r>
      <w:r>
        <w:rPr>
          <w:rFonts w:ascii="Consolas" w:eastAsia="Yu Mincho" w:hAnsi="Consolas"/>
          <w:lang w:eastAsia="zh-CN"/>
        </w:rPr>
        <w:t>1.0</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lang w:eastAsia="zh-CN"/>
        </w:rPr>
        <w:t>else</w:t>
      </w:r>
      <w:r>
        <w:rPr>
          <w:rFonts w:ascii="Consolas" w:eastAsia="Yu Mincho" w:hAnsi="Consolas"/>
          <w:sz w:val="20"/>
          <w:lang w:eastAsia="zh-CN"/>
        </w:rPr>
        <w:t xml:space="preserve"> </w:t>
      </w:r>
      <w:r>
        <w:rPr>
          <w:rFonts w:ascii="Consolas" w:eastAsia="Yu Mincho" w:hAnsi="Consolas"/>
          <w:b/>
          <w:lang w:eastAsia="zh-CN"/>
        </w:rPr>
        <w:t>if</w:t>
      </w:r>
      <w:r>
        <w:rPr>
          <w:rFonts w:ascii="Consolas" w:eastAsia="Yu Mincho" w:hAnsi="Consolas"/>
          <w:sz w:val="20"/>
          <w:lang w:eastAsia="zh-CN"/>
        </w:rPr>
        <w:t xml:space="preserve"> (sign(y_other) == sign(y_this)) {</w:t>
      </w:r>
      <w:r>
        <w:rPr>
          <w:rFonts w:ascii="Courier New" w:eastAsia="MS Mincho" w:hAnsi="Courier New"/>
          <w:sz w:val="20"/>
          <w:lang w:eastAsia="zh-CN"/>
        </w:rPr>
        <w:br/>
      </w:r>
      <w:r>
        <w:rPr>
          <w:rFonts w:ascii="Consolas" w:eastAsia="Yu Mincho" w:hAnsi="Consolas"/>
          <w:sz w:val="20"/>
          <w:lang w:eastAsia="zh-CN"/>
        </w:rPr>
        <w:t xml:space="preserve">    gy = </w:t>
      </w:r>
      <w:r>
        <w:rPr>
          <w:rFonts w:ascii="Consolas" w:eastAsia="Yu Mincho" w:hAnsi="Consolas"/>
          <w:lang w:eastAsia="zh-CN"/>
        </w:rPr>
        <w:t>0.0</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lang w:eastAsia="zh-CN"/>
        </w:rPr>
        <w:t>else</w:t>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gy = cos(y_this / (y_other - y_this) * pi /</w:t>
      </w:r>
      <w:r>
        <w:rPr>
          <w:rFonts w:ascii="Consolas" w:eastAsia="Yu Mincho" w:hAnsi="Consolas"/>
          <w:b/>
          <w:sz w:val="20"/>
          <w:lang w:eastAsia="zh-CN"/>
        </w:rPr>
        <w:t>2</w:t>
      </w:r>
      <w:r>
        <w:rPr>
          <w:rFonts w:ascii="Consolas" w:eastAsia="Yu Mincho" w:hAnsi="Consolas"/>
          <w:sz w:val="20"/>
          <w:lang w:eastAsia="zh-CN"/>
        </w:rPr>
        <w:t>)</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i/>
          <w:sz w:val="20"/>
          <w:lang w:eastAsia="zh-CN"/>
        </w:rPr>
        <w:t>//X-gain</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i/>
          <w:sz w:val="20"/>
          <w:lang w:eastAsia="zh-CN"/>
        </w:rPr>
        <w:t>//Among loudspeakers in this plane and row...</w:t>
      </w:r>
      <w:r>
        <w:rPr>
          <w:rFonts w:ascii="Courier New" w:eastAsia="MS Mincho" w:hAnsi="Courier New"/>
          <w:sz w:val="20"/>
          <w:lang w:eastAsia="zh-CN"/>
        </w:rPr>
        <w:br/>
      </w:r>
      <w:r>
        <w:rPr>
          <w:rFonts w:ascii="Consolas" w:eastAsia="Yu Mincho" w:hAnsi="Consolas"/>
          <w:sz w:val="20"/>
          <w:lang w:eastAsia="zh-CN"/>
        </w:rPr>
        <w:t xml:space="preserve">  p_sx_row = p_sx_plane({i:abs(p_sy_plane(i) - y_this) &lt; epsilon})</w:t>
      </w:r>
      <w:r>
        <w:rPr>
          <w:rFonts w:ascii="Courier New" w:eastAsia="MS Mincho" w:hAnsi="Courier New"/>
          <w:sz w:val="20"/>
          <w:lang w:eastAsia="zh-CN"/>
        </w:rPr>
        <w:br/>
      </w:r>
      <w:r>
        <w:rPr>
          <w:rFonts w:ascii="Consolas" w:eastAsia="Yu Mincho" w:hAnsi="Consolas"/>
          <w:sz w:val="20"/>
          <w:lang w:eastAsia="zh-CN"/>
        </w:rPr>
        <w:t xml:space="preserve">  x_this = p_sx(j)</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i/>
          <w:sz w:val="20"/>
          <w:lang w:eastAsia="zh-CN"/>
        </w:rPr>
        <w:t>//find loudspeakers in the closest column</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lang w:eastAsia="zh-CN"/>
        </w:rPr>
        <w:t>if</w:t>
      </w:r>
      <w:r>
        <w:rPr>
          <w:rFonts w:ascii="Consolas" w:eastAsia="Yu Mincho" w:hAnsi="Consolas"/>
          <w:sz w:val="20"/>
          <w:lang w:eastAsia="zh-CN"/>
        </w:rPr>
        <w:t xml:space="preserve"> (x_this &gt;= </w:t>
      </w:r>
      <w:r>
        <w:rPr>
          <w:rFonts w:ascii="Consolas" w:eastAsia="Yu Mincho" w:hAnsi="Consolas"/>
          <w:b/>
          <w:sz w:val="20"/>
          <w:lang w:eastAsia="zh-CN"/>
        </w:rPr>
        <w:t>0</w:t>
      </w:r>
      <w:r>
        <w:rPr>
          <w:rFonts w:ascii="Consolas" w:eastAsia="Yu Mincho" w:hAnsi="Consolas"/>
          <w:sz w:val="20"/>
          <w:lang w:eastAsia="zh-CN"/>
        </w:rPr>
        <w:t>) {</w:t>
      </w:r>
      <w:r>
        <w:rPr>
          <w:rFonts w:ascii="Courier New" w:eastAsia="MS Mincho" w:hAnsi="Courier New"/>
          <w:sz w:val="20"/>
          <w:lang w:eastAsia="zh-CN"/>
        </w:rPr>
        <w:br/>
      </w:r>
      <w:r>
        <w:rPr>
          <w:rFonts w:ascii="Consolas" w:eastAsia="Yu Mincho" w:hAnsi="Consolas"/>
          <w:sz w:val="20"/>
          <w:lang w:eastAsia="zh-CN"/>
        </w:rPr>
        <w:t xml:space="preserve">    x_other = max({p_sx_row : p_sx_row &lt; x_this})</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lang w:eastAsia="zh-CN"/>
        </w:rPr>
        <w:t>else</w:t>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x_other = min({p_sx_row : p_sx_row &gt; x_this})</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w:t>
      </w:r>
      <w:r>
        <w:rPr>
          <w:rFonts w:ascii="Consolas" w:eastAsia="Yu Mincho" w:hAnsi="Consolas"/>
          <w:b/>
          <w:lang w:eastAsia="zh-CN"/>
        </w:rPr>
        <w:t>if</w:t>
      </w:r>
      <w:r>
        <w:rPr>
          <w:rFonts w:ascii="Consolas" w:eastAsia="Yu Mincho" w:hAnsi="Consolas"/>
          <w:sz w:val="20"/>
          <w:lang w:eastAsia="zh-CN"/>
        </w:rPr>
        <w:t xml:space="preserve"> (isempty(x_other)) {</w:t>
      </w:r>
      <w:r>
        <w:rPr>
          <w:rFonts w:ascii="Courier New" w:eastAsia="MS Mincho" w:hAnsi="Courier New"/>
          <w:sz w:val="20"/>
          <w:lang w:eastAsia="zh-CN"/>
        </w:rPr>
        <w:br/>
      </w:r>
      <w:r>
        <w:rPr>
          <w:rFonts w:ascii="Consolas" w:eastAsia="Yu Mincho" w:hAnsi="Consolas"/>
          <w:sz w:val="20"/>
          <w:lang w:eastAsia="zh-CN"/>
        </w:rPr>
        <w:t xml:space="preserve">    gx = </w:t>
      </w:r>
      <w:r>
        <w:rPr>
          <w:rFonts w:ascii="Consolas" w:eastAsia="Yu Mincho" w:hAnsi="Consolas"/>
          <w:lang w:eastAsia="zh-CN"/>
        </w:rPr>
        <w:t>1.0</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lang w:eastAsia="zh-CN"/>
        </w:rPr>
        <w:t>else</w:t>
      </w:r>
      <w:r>
        <w:rPr>
          <w:rFonts w:ascii="Consolas" w:eastAsia="Yu Mincho" w:hAnsi="Consolas"/>
          <w:sz w:val="20"/>
          <w:lang w:eastAsia="zh-CN"/>
        </w:rPr>
        <w:t xml:space="preserve"> </w:t>
      </w:r>
      <w:r>
        <w:rPr>
          <w:rFonts w:ascii="Consolas" w:eastAsia="Yu Mincho" w:hAnsi="Consolas"/>
          <w:b/>
          <w:lang w:eastAsia="zh-CN"/>
        </w:rPr>
        <w:t>if</w:t>
      </w:r>
      <w:r>
        <w:rPr>
          <w:rFonts w:ascii="Consolas" w:eastAsia="Yu Mincho" w:hAnsi="Consolas"/>
          <w:sz w:val="20"/>
          <w:lang w:eastAsia="zh-CN"/>
        </w:rPr>
        <w:t xml:space="preserve"> (sign(x_other) == sign(x_this)) {</w:t>
      </w:r>
      <w:r>
        <w:rPr>
          <w:rFonts w:ascii="Courier New" w:eastAsia="MS Mincho" w:hAnsi="Courier New"/>
          <w:sz w:val="20"/>
          <w:lang w:eastAsia="zh-CN"/>
        </w:rPr>
        <w:br/>
      </w:r>
      <w:r>
        <w:rPr>
          <w:rFonts w:ascii="Consolas" w:eastAsia="Yu Mincho" w:hAnsi="Consolas"/>
          <w:sz w:val="20"/>
          <w:lang w:eastAsia="zh-CN"/>
        </w:rPr>
        <w:t xml:space="preserve">    gx = </w:t>
      </w:r>
      <w:r>
        <w:rPr>
          <w:rFonts w:ascii="Consolas" w:eastAsia="Yu Mincho" w:hAnsi="Consolas"/>
          <w:lang w:eastAsia="zh-CN"/>
        </w:rPr>
        <w:t>0.0</w:t>
      </w:r>
      <w:r>
        <w:rPr>
          <w:rFonts w:ascii="Courier New" w:eastAsia="MS Mincho" w:hAnsi="Courier New"/>
          <w:sz w:val="20"/>
          <w:lang w:eastAsia="zh-CN"/>
        </w:rPr>
        <w:br/>
      </w:r>
      <w:r>
        <w:rPr>
          <w:rFonts w:ascii="Consolas" w:eastAsia="Yu Mincho" w:hAnsi="Consolas"/>
          <w:sz w:val="20"/>
          <w:lang w:eastAsia="zh-CN"/>
        </w:rPr>
        <w:t xml:space="preserve">  } </w:t>
      </w:r>
      <w:r>
        <w:rPr>
          <w:rFonts w:ascii="Consolas" w:eastAsia="Yu Mincho" w:hAnsi="Consolas"/>
          <w:b/>
          <w:lang w:eastAsia="zh-CN"/>
        </w:rPr>
        <w:t>else</w:t>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gx = cos(x_this / (x_other - x_this) * pi /</w:t>
      </w:r>
      <w:r>
        <w:rPr>
          <w:rFonts w:ascii="Consolas" w:eastAsia="Yu Mincho" w:hAnsi="Consolas"/>
          <w:b/>
          <w:sz w:val="20"/>
          <w:lang w:eastAsia="zh-CN"/>
        </w:rPr>
        <w:t>2</w:t>
      </w:r>
      <w:r>
        <w:rPr>
          <w:rFonts w:ascii="Consolas" w:eastAsia="Yu Mincho" w:hAnsi="Consolas"/>
          <w:sz w:val="20"/>
          <w:lang w:eastAsia="zh-CN"/>
        </w:rPr>
        <w:t>)</w:t>
      </w:r>
      <w:r>
        <w:rPr>
          <w:rFonts w:ascii="Courier New" w:eastAsia="MS Mincho" w:hAnsi="Courier New"/>
          <w:sz w:val="20"/>
          <w:lang w:eastAsia="zh-CN"/>
        </w:rPr>
        <w:br/>
      </w:r>
      <w:r>
        <w:rPr>
          <w:rFonts w:ascii="Consolas" w:eastAsia="Yu Mincho" w:hAnsi="Consolas"/>
          <w:sz w:val="20"/>
          <w:lang w:eastAsia="zh-CN"/>
        </w:rPr>
        <w:t xml:space="preserve">  }</w:t>
      </w:r>
      <w:r>
        <w:rPr>
          <w:rFonts w:ascii="Courier New" w:eastAsia="MS Mincho" w:hAnsi="Courier New"/>
          <w:sz w:val="20"/>
          <w:lang w:eastAsia="zh-CN"/>
        </w:rPr>
        <w:br/>
      </w:r>
      <w:r>
        <w:rPr>
          <w:rFonts w:ascii="Consolas" w:eastAsia="Yu Mincho" w:hAnsi="Consolas"/>
          <w:sz w:val="20"/>
          <w:lang w:eastAsia="zh-CN"/>
        </w:rPr>
        <w:t xml:space="preserve">  g_point(j) = gx * gy * gz</w:t>
      </w:r>
      <w:r>
        <w:rPr>
          <w:rFonts w:ascii="Courier New" w:eastAsia="MS Mincho" w:hAnsi="Courier New"/>
          <w:sz w:val="20"/>
          <w:lang w:eastAsia="zh-CN"/>
        </w:rPr>
        <w:br/>
      </w:r>
      <w:r>
        <w:rPr>
          <w:rFonts w:ascii="Consolas" w:eastAsia="Yu Mincho" w:hAnsi="Consolas"/>
          <w:sz w:val="20"/>
          <w:lang w:eastAsia="zh-CN"/>
        </w:rPr>
        <w:t>}</w:t>
      </w:r>
    </w:p>
    <w:p w14:paraId="498A24FB" w14:textId="77777777" w:rsidR="004E1E10" w:rsidRPr="00EC5628" w:rsidRDefault="004E1E10" w:rsidP="004E1E10">
      <w:pPr>
        <w:keepNext/>
        <w:rPr>
          <w:rFonts w:eastAsia="SimSun"/>
          <w:rtl/>
          <w:lang w:val="en-GB" w:bidi="ar-EG"/>
        </w:rPr>
      </w:pPr>
      <w:r w:rsidRPr="00EC5628">
        <w:rPr>
          <w:rFonts w:eastAsia="SimSun" w:hint="cs"/>
          <w:rtl/>
          <w:lang w:val="fr-FR" w:bidi="ar-EG"/>
        </w:rPr>
        <w:t>ولاحظ أن معظم مكبرات الصوت الثمانية ستحقق كسباً غير صفري، وأن مجموع مربعات كسب مكبرات الصوت دائماً ما</w:t>
      </w:r>
      <w:r>
        <w:rPr>
          <w:rFonts w:eastAsia="SimSun" w:hint="eastAsia"/>
          <w:rtl/>
          <w:lang w:val="fr-FR" w:bidi="ar-EG"/>
        </w:rPr>
        <w:t> </w:t>
      </w:r>
      <w:r w:rsidRPr="00EC5628">
        <w:rPr>
          <w:rFonts w:eastAsia="SimSun" w:hint="cs"/>
          <w:rtl/>
          <w:lang w:val="fr-FR" w:bidi="ar-EG"/>
        </w:rPr>
        <w:t>يساوي</w:t>
      </w:r>
      <w:r w:rsidRPr="00EC5628">
        <w:rPr>
          <w:rFonts w:eastAsia="SimSun" w:hint="eastAsia"/>
          <w:rtl/>
          <w:lang w:val="fr-FR" w:bidi="ar-EG"/>
        </w:rPr>
        <w:t> </w:t>
      </w:r>
      <w:r w:rsidRPr="00EC5628">
        <w:rPr>
          <w:rFonts w:eastAsia="SimSun"/>
          <w:lang w:val="en-GB" w:bidi="ar-EG"/>
        </w:rPr>
        <w:t>1</w:t>
      </w:r>
      <w:r w:rsidRPr="00EC5628">
        <w:rPr>
          <w:rFonts w:eastAsia="SimSun" w:hint="cs"/>
          <w:rtl/>
          <w:lang w:val="en-GB" w:bidi="ar-EG"/>
        </w:rPr>
        <w:t>، وبالتالي فإن عملية المسح البانورامي تحافظ على الطاقة.</w:t>
      </w:r>
    </w:p>
    <w:p w14:paraId="53B99C2E" w14:textId="77777777" w:rsidR="004E1E10" w:rsidRPr="00EC5628" w:rsidRDefault="004E1E10" w:rsidP="004E1E10">
      <w:pPr>
        <w:rPr>
          <w:rFonts w:eastAsia="SimSun"/>
          <w:lang w:val="fr-FR" w:bidi="ar-EG"/>
        </w:rPr>
      </w:pPr>
      <w:r w:rsidRPr="00EC5628">
        <w:rPr>
          <w:rFonts w:eastAsia="SimSun" w:hint="cs"/>
          <w:rtl/>
          <w:lang w:val="fr-FR" w:bidi="ar-EG"/>
        </w:rPr>
        <w:t xml:space="preserve">ويُنفذ ذلك في العنصر </w:t>
      </w:r>
      <w:r w:rsidRPr="00EC5628">
        <w:rPr>
          <w:rFonts w:ascii="Courier New" w:eastAsia="MS Mincho" w:hAnsi="Courier New"/>
          <w:lang w:val="en-GB"/>
        </w:rPr>
        <w:t>core.point_source.AllocentricPanner</w:t>
      </w:r>
      <w:r w:rsidRPr="00EC5628">
        <w:rPr>
          <w:rFonts w:eastAsia="SimSun" w:hint="cs"/>
          <w:rtl/>
          <w:lang w:val="fr-FR" w:bidi="ar-EG"/>
        </w:rPr>
        <w:t>.</w:t>
      </w:r>
    </w:p>
    <w:p w14:paraId="12A9793D" w14:textId="77777777" w:rsidR="004E1E10" w:rsidRPr="00EC5628" w:rsidRDefault="004E1E10" w:rsidP="004E1E10">
      <w:pPr>
        <w:pStyle w:val="Heading3"/>
        <w:rPr>
          <w:rFonts w:eastAsia="SimSun"/>
          <w:lang w:val="en-GB" w:eastAsia="zh-CN" w:bidi="ar-EG"/>
        </w:rPr>
      </w:pPr>
      <w:r w:rsidRPr="00EC5628">
        <w:rPr>
          <w:rFonts w:eastAsia="SimSun"/>
          <w:lang w:eastAsia="zh-CN" w:bidi="ar-EG"/>
        </w:rPr>
        <w:t>11.3.7</w:t>
      </w:r>
      <w:r w:rsidRPr="00EC5628">
        <w:rPr>
          <w:rFonts w:eastAsia="SimSun"/>
          <w:rtl/>
          <w:lang w:eastAsia="zh-CN" w:bidi="ar-EG"/>
        </w:rPr>
        <w:tab/>
      </w:r>
      <w:r w:rsidRPr="00EC5628">
        <w:rPr>
          <w:rFonts w:eastAsia="SimSun" w:hint="cs"/>
          <w:rtl/>
          <w:lang w:val="en-GB" w:eastAsia="zh-CN" w:bidi="ar-EG"/>
        </w:rPr>
        <w:t>الماسح البانورامي للمدى الديكارتي</w:t>
      </w:r>
    </w:p>
    <w:p w14:paraId="0A9CDB8D" w14:textId="77777777" w:rsidR="004E1E10" w:rsidRPr="00EC5628" w:rsidRDefault="004E1E10" w:rsidP="004E1E10">
      <w:pPr>
        <w:rPr>
          <w:rFonts w:eastAsia="SimSun"/>
          <w:lang w:val="fr-FR" w:bidi="ar-EG"/>
        </w:rPr>
      </w:pPr>
      <w:r w:rsidRPr="00EC5628">
        <w:rPr>
          <w:rFonts w:eastAsia="SimSun" w:hint="cs"/>
          <w:rtl/>
          <w:lang w:val="fr-FR" w:bidi="ar-EG"/>
        </w:rPr>
        <w:t>يتمثل الغرض من الماسح البانورامي للمدى في حساب معامل كسب لكل مكبر صوت في تشكيلة مكبرات صوت الخرج، في</w:t>
      </w:r>
      <w:r>
        <w:rPr>
          <w:rFonts w:eastAsia="SimSun" w:hint="eastAsia"/>
          <w:rtl/>
          <w:lang w:val="fr-FR" w:bidi="ar-EG"/>
        </w:rPr>
        <w:t> </w:t>
      </w:r>
      <w:r w:rsidRPr="00EC5628">
        <w:rPr>
          <w:rFonts w:eastAsia="SimSun" w:hint="cs"/>
          <w:rtl/>
          <w:lang w:val="fr-FR" w:bidi="ar-EG"/>
        </w:rPr>
        <w:t>حالة توافر موضع الكائن ومديات الكائن. ويتمثل الهدف من المدى في إظهار الكائن بحجم أكبر بحيث عندما يكون المدى عند الحد الأقصى، فإن الكائن يملأ الغرفة، ولكن عندما يتم ضبط المدى عند الصفر، يتم عرض الكائن ككائن نقطي.</w:t>
      </w:r>
    </w:p>
    <w:p w14:paraId="3E9F6127" w14:textId="77777777" w:rsidR="004E1E10" w:rsidRPr="00EC5628" w:rsidRDefault="004E1E10" w:rsidP="004E1E10">
      <w:pPr>
        <w:rPr>
          <w:rFonts w:eastAsia="SimSun"/>
          <w:lang w:val="fr-FR" w:bidi="ar-EG"/>
        </w:rPr>
      </w:pPr>
      <w:r w:rsidRPr="00EC5628">
        <w:rPr>
          <w:rFonts w:eastAsia="SimSun" w:hint="cs"/>
          <w:rtl/>
          <w:lang w:val="fr-FR" w:bidi="ar-EG"/>
        </w:rPr>
        <w:lastRenderedPageBreak/>
        <w:t>ولتحقيق ذلك، ينظر الماسح البانورامي للمدى في شبكة من عدة مصادر افتراضية في الغرفة. ويقوم كل مصدر افتراضي بإطلاق مكبرات الصوت بنفس الطريقة التي كان سيطلق بها أي كائن معروض مع الماسح البانورامي للمصدر النقطي. ويحدد الماسح البانورامي للمدى، عندما يُمنح موضع كائن ومديات كائن، أياً (وكم) من هذه المصادر الافتراضية ستساهم.</w:t>
      </w:r>
    </w:p>
    <w:p w14:paraId="035EE01A" w14:textId="77777777" w:rsidR="004E1E10" w:rsidRPr="00D8454B" w:rsidRDefault="004E1E10" w:rsidP="004E1E10">
      <w:pPr>
        <w:rPr>
          <w:rFonts w:eastAsia="SimSun"/>
          <w:spacing w:val="-6"/>
          <w:lang w:val="fr-FR" w:bidi="ar-EG"/>
        </w:rPr>
      </w:pPr>
      <w:r w:rsidRPr="00D8454B">
        <w:rPr>
          <w:rFonts w:eastAsia="SimSun" w:hint="cs"/>
          <w:spacing w:val="-6"/>
          <w:rtl/>
          <w:lang w:val="fr-FR" w:bidi="ar-EG"/>
        </w:rPr>
        <w:t>وتكون الخطوات التالية ضرورية لحساب الكسب لكائن ذي مدى. ويتم شرح كل خطوة بمزيد من التفصيل في أحد الأقسام الفرعية التالية.</w:t>
      </w:r>
    </w:p>
    <w:p w14:paraId="69C7EB22" w14:textId="77777777" w:rsidR="004E1E10" w:rsidRPr="00EC5628" w:rsidRDefault="004E1E10" w:rsidP="004E1E10">
      <w:pPr>
        <w:pStyle w:val="enumlev1"/>
        <w:rPr>
          <w:rFonts w:eastAsia="SimSun"/>
          <w:rtl/>
          <w:lang w:val="fr-FR"/>
        </w:rPr>
      </w:pPr>
      <w:r w:rsidRPr="00EC5628">
        <w:rPr>
          <w:rFonts w:eastAsia="SimSun"/>
          <w:lang w:val="fr-FR"/>
        </w:rPr>
        <w:t>1</w:t>
      </w:r>
      <w:r w:rsidRPr="00EC5628">
        <w:rPr>
          <w:rFonts w:eastAsia="SimSun"/>
          <w:rtl/>
          <w:lang w:val="fr-FR"/>
        </w:rPr>
        <w:tab/>
      </w:r>
      <w:r w:rsidRPr="00EC5628">
        <w:rPr>
          <w:rFonts w:eastAsia="SimSun" w:hint="cs"/>
          <w:rtl/>
          <w:lang w:val="fr-FR"/>
        </w:rPr>
        <w:t>المقايسة المسبقة لمعلمات المدى.</w:t>
      </w:r>
    </w:p>
    <w:p w14:paraId="35945F34" w14:textId="77777777" w:rsidR="004E1E10" w:rsidRPr="00EC5628" w:rsidRDefault="004E1E10" w:rsidP="004E1E10">
      <w:pPr>
        <w:pStyle w:val="enumlev1"/>
        <w:rPr>
          <w:rFonts w:eastAsia="SimSun"/>
          <w:rtl/>
          <w:lang w:val="fr-CH"/>
        </w:rPr>
      </w:pPr>
      <w:r w:rsidRPr="00EC5628">
        <w:rPr>
          <w:rFonts w:eastAsia="SimSun"/>
          <w:lang w:val="fr-CH"/>
        </w:rPr>
        <w:t>2</w:t>
      </w:r>
      <w:r w:rsidRPr="00EC5628">
        <w:rPr>
          <w:rFonts w:eastAsia="SimSun"/>
          <w:rtl/>
          <w:lang w:val="fr-CH"/>
        </w:rPr>
        <w:tab/>
      </w:r>
      <w:r w:rsidRPr="00EC5628">
        <w:rPr>
          <w:rFonts w:eastAsia="SimSun" w:hint="cs"/>
          <w:rtl/>
          <w:lang w:val="fr-CH"/>
        </w:rPr>
        <w:t>حساب الكسب النقطي لجميع المصادر الافتراضية.</w:t>
      </w:r>
    </w:p>
    <w:p w14:paraId="18151E4B" w14:textId="77777777" w:rsidR="004E1E10" w:rsidRPr="00EC5628" w:rsidRDefault="004E1E10" w:rsidP="004E1E10">
      <w:pPr>
        <w:pStyle w:val="enumlev1"/>
        <w:rPr>
          <w:rFonts w:eastAsia="SimSun"/>
          <w:rtl/>
          <w:lang w:val="en-GB"/>
        </w:rPr>
      </w:pPr>
      <w:r w:rsidRPr="00EC5628">
        <w:rPr>
          <w:rFonts w:eastAsia="SimSun"/>
          <w:lang w:val="fr-CH"/>
        </w:rPr>
        <w:t>3</w:t>
      </w:r>
      <w:r w:rsidRPr="00EC5628">
        <w:rPr>
          <w:rFonts w:eastAsia="SimSun"/>
          <w:rtl/>
          <w:lang w:val="en-GB"/>
        </w:rPr>
        <w:tab/>
      </w:r>
      <w:r w:rsidRPr="00EC5628">
        <w:rPr>
          <w:rFonts w:eastAsia="SimSun" w:hint="cs"/>
          <w:rtl/>
          <w:lang w:val="en-GB"/>
        </w:rPr>
        <w:t>دمج جميع الكسب من المصادر الافتراضية في الغرفة لإنتاج كسب المدى الداخلية.</w:t>
      </w:r>
    </w:p>
    <w:p w14:paraId="7D37D2E6" w14:textId="77777777" w:rsidR="004E1E10" w:rsidRPr="00EC5628" w:rsidRDefault="004E1E10" w:rsidP="004E1E10">
      <w:pPr>
        <w:pStyle w:val="enumlev1"/>
        <w:rPr>
          <w:rFonts w:eastAsia="SimSun"/>
          <w:rtl/>
          <w:lang w:val="en-GB"/>
        </w:rPr>
      </w:pPr>
      <w:r w:rsidRPr="00EC5628">
        <w:rPr>
          <w:rFonts w:eastAsia="SimSun"/>
          <w:lang w:val="fr-CH"/>
        </w:rPr>
        <w:t>4</w:t>
      </w:r>
      <w:r w:rsidRPr="00EC5628">
        <w:rPr>
          <w:rFonts w:eastAsia="SimSun"/>
          <w:rtl/>
          <w:lang w:val="en-GB"/>
        </w:rPr>
        <w:tab/>
      </w:r>
      <w:r w:rsidRPr="00EC5628">
        <w:rPr>
          <w:rFonts w:eastAsia="SimSun" w:hint="cs"/>
          <w:rtl/>
          <w:lang w:val="en-GB"/>
        </w:rPr>
        <w:t>دمج جميع الكسب من المصادر الافتراضية على حدود الغرفة لإنتاج كسب المدى الحدية.</w:t>
      </w:r>
    </w:p>
    <w:p w14:paraId="61A2AF79" w14:textId="77777777" w:rsidR="004E1E10" w:rsidRPr="00EC5628" w:rsidRDefault="004E1E10" w:rsidP="004E1E10">
      <w:pPr>
        <w:pStyle w:val="enumlev1"/>
        <w:rPr>
          <w:rFonts w:eastAsia="SimSun"/>
          <w:rtl/>
          <w:lang w:val="en-GB"/>
        </w:rPr>
      </w:pPr>
      <w:r w:rsidRPr="00EC5628">
        <w:rPr>
          <w:rFonts w:eastAsia="SimSun"/>
          <w:lang w:val="fr-CH"/>
        </w:rPr>
        <w:t>5</w:t>
      </w:r>
      <w:r w:rsidRPr="00EC5628">
        <w:rPr>
          <w:rFonts w:eastAsia="SimSun"/>
          <w:rtl/>
          <w:lang w:val="en-GB"/>
        </w:rPr>
        <w:tab/>
      </w:r>
      <w:r w:rsidRPr="00EC5628">
        <w:rPr>
          <w:rFonts w:eastAsia="SimSun" w:hint="cs"/>
          <w:rtl/>
          <w:lang w:val="en-GB"/>
        </w:rPr>
        <w:t>دمج كسب المدى الداخلية والحدية لإنتاج كسب المدى النهائية.</w:t>
      </w:r>
    </w:p>
    <w:p w14:paraId="3932A0C8" w14:textId="77777777" w:rsidR="004E1E10" w:rsidRPr="00EC5628" w:rsidRDefault="004E1E10" w:rsidP="004E1E10">
      <w:pPr>
        <w:pStyle w:val="enumlev1"/>
        <w:rPr>
          <w:rFonts w:eastAsia="SimSun"/>
          <w:rtl/>
          <w:lang w:val="en-GB"/>
        </w:rPr>
      </w:pPr>
      <w:r w:rsidRPr="00EC5628">
        <w:rPr>
          <w:rFonts w:eastAsia="SimSun"/>
        </w:rPr>
        <w:t>6</w:t>
      </w:r>
      <w:r w:rsidRPr="00EC5628">
        <w:rPr>
          <w:rFonts w:eastAsia="SimSun"/>
          <w:rtl/>
          <w:lang w:val="en-GB"/>
        </w:rPr>
        <w:tab/>
      </w:r>
      <w:r w:rsidRPr="00EC5628">
        <w:rPr>
          <w:rFonts w:eastAsia="SimSun" w:hint="cs"/>
          <w:rtl/>
          <w:lang w:val="en-GB"/>
        </w:rPr>
        <w:t>دمج كسب المدى النهائية مع الكسب النقطي للكائن.</w:t>
      </w:r>
    </w:p>
    <w:p w14:paraId="664EDABE" w14:textId="77777777" w:rsidR="004E1E10" w:rsidRPr="00EC5628" w:rsidRDefault="004E1E10" w:rsidP="004E1E10">
      <w:pPr>
        <w:rPr>
          <w:rFonts w:eastAsia="SimSun"/>
          <w:rtl/>
          <w:lang w:val="en-GB" w:bidi="ar-EG"/>
        </w:rPr>
      </w:pPr>
      <w:r w:rsidRPr="00EC5628">
        <w:rPr>
          <w:rFonts w:eastAsia="SimSun" w:hint="cs"/>
          <w:rtl/>
          <w:lang w:val="en-GB" w:bidi="ar-EG"/>
        </w:rPr>
        <w:t xml:space="preserve">ويُنفذ الماسح البانورامي للمدى الديكارتي في العنصر </w:t>
      </w:r>
      <w:r w:rsidRPr="00EC5628">
        <w:rPr>
          <w:rFonts w:ascii="Courier New" w:eastAsia="Calibri" w:hAnsi="Courier New"/>
          <w:szCs w:val="24"/>
        </w:rPr>
        <w:t>core.objectbased.allo_extent.get_gains</w:t>
      </w:r>
      <w:r w:rsidRPr="00EC5628">
        <w:rPr>
          <w:rFonts w:eastAsia="SimSun" w:hint="cs"/>
          <w:rtl/>
          <w:lang w:val="en-GB" w:bidi="ar-EG"/>
        </w:rPr>
        <w:t>.</w:t>
      </w:r>
    </w:p>
    <w:p w14:paraId="7A2A8CCD"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1.11</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المقايسة المسبقة لمعلمات المدى</w:t>
      </w:r>
    </w:p>
    <w:p w14:paraId="4D68963F" w14:textId="77777777" w:rsidR="004E1E10" w:rsidRPr="00EC5628" w:rsidRDefault="004E1E10" w:rsidP="004E1E10">
      <w:pPr>
        <w:rPr>
          <w:rFonts w:eastAsia="SimSun"/>
          <w:lang w:val="en-GB" w:bidi="ar-EG"/>
        </w:rPr>
      </w:pPr>
      <w:r w:rsidRPr="00EC5628">
        <w:rPr>
          <w:rFonts w:eastAsia="SimSun" w:hint="cs"/>
          <w:rtl/>
          <w:lang w:val="en-GB" w:bidi="ar-EG"/>
        </w:rPr>
        <w:t xml:space="preserve">قبل حساب أي كسب، تتم مقايسة قيم معلمات المدى بحيث يكون سلوك دالة ترجيح المصدر أكثر بداهة. ويتم تعريض المستعمل للقيم </w:t>
      </w:r>
      <m:oMath>
        <m:r>
          <w:rPr>
            <w:rFonts w:ascii="Cambria Math" w:eastAsia="Calibri" w:hAnsi="Cambria Math"/>
            <w:szCs w:val="24"/>
          </w:rPr>
          <m:t>s∈</m:t>
        </m:r>
        <m:d>
          <m:dPr>
            <m:begChr m:val="["/>
            <m:endChr m:val="]"/>
            <m:ctrlPr>
              <w:rPr>
                <w:rFonts w:ascii="Cambria Math" w:eastAsia="Calibri" w:hAnsi="Cambria Math"/>
                <w:szCs w:val="24"/>
              </w:rPr>
            </m:ctrlPr>
          </m:dPr>
          <m:e>
            <m:r>
              <w:rPr>
                <w:rFonts w:ascii="Cambria Math" w:eastAsia="Calibri" w:hAnsi="Cambria Math"/>
                <w:szCs w:val="24"/>
              </w:rPr>
              <m:t>0,1</m:t>
            </m:r>
          </m:e>
        </m:d>
      </m:oMath>
      <w:r w:rsidRPr="00EC5628">
        <w:rPr>
          <w:rFonts w:eastAsia="SimSun" w:hint="cs"/>
          <w:rtl/>
          <w:lang w:val="en-GB" w:bidi="ar-EG"/>
        </w:rPr>
        <w:t xml:space="preserve">، التي تجري مقابلتها مع المدى الفعلي الذي تستعمله الخوارزمية إلى النطاق </w:t>
      </w:r>
      <m:oMath>
        <m:d>
          <m:dPr>
            <m:begChr m:val="["/>
            <m:endChr m:val="]"/>
            <m:ctrlPr>
              <w:rPr>
                <w:rFonts w:ascii="Cambria Math" w:eastAsia="Calibri" w:hAnsi="Cambria Math"/>
                <w:szCs w:val="24"/>
              </w:rPr>
            </m:ctrlPr>
          </m:dPr>
          <m:e>
            <m:r>
              <w:rPr>
                <w:rFonts w:ascii="Cambria Math" w:eastAsia="Calibri" w:hAnsi="Cambria Math"/>
                <w:szCs w:val="24"/>
              </w:rPr>
              <m:t>0,2.8</m:t>
            </m:r>
          </m:e>
        </m:d>
      </m:oMath>
      <w:r w:rsidRPr="00EC5628">
        <w:rPr>
          <w:rFonts w:eastAsia="SimSun" w:hint="cs"/>
          <w:rtl/>
          <w:lang w:val="en-GB" w:bidi="ar-EG"/>
        </w:rPr>
        <w:t xml:space="preserve">. وتتم عملية التقابل بواسطة دالة خطية متعدد النتائج تحددها أزواج القيم </w:t>
      </w:r>
      <m:oMath>
        <m:d>
          <m:dPr>
            <m:ctrlPr>
              <w:rPr>
                <w:rFonts w:ascii="Cambria Math" w:eastAsia="Calibri" w:hAnsi="Cambria Math"/>
                <w:szCs w:val="24"/>
              </w:rPr>
            </m:ctrlPr>
          </m:dPr>
          <m:e>
            <m:r>
              <w:rPr>
                <w:rFonts w:ascii="Cambria Math" w:eastAsia="Calibri" w:hAnsi="Cambria Math"/>
                <w:szCs w:val="24"/>
              </w:rPr>
              <m:t>0,0</m:t>
            </m:r>
          </m:e>
        </m:d>
        <m:r>
          <w:rPr>
            <w:rFonts w:ascii="Cambria Math" w:eastAsia="Calibri" w:hAnsi="Cambria Math"/>
            <w:szCs w:val="24"/>
          </w:rPr>
          <m:t>,</m:t>
        </m:r>
        <m:d>
          <m:dPr>
            <m:ctrlPr>
              <w:rPr>
                <w:rFonts w:ascii="Cambria Math" w:eastAsia="Calibri" w:hAnsi="Cambria Math"/>
                <w:szCs w:val="24"/>
              </w:rPr>
            </m:ctrlPr>
          </m:dPr>
          <m:e>
            <m:r>
              <w:rPr>
                <w:rFonts w:ascii="Cambria Math" w:eastAsia="Calibri" w:hAnsi="Cambria Math"/>
                <w:szCs w:val="24"/>
              </w:rPr>
              <m:t>0.2,0.3</m:t>
            </m:r>
          </m:e>
        </m:d>
        <m:r>
          <w:rPr>
            <w:rFonts w:ascii="Cambria Math" w:eastAsia="Calibri" w:hAnsi="Cambria Math"/>
            <w:szCs w:val="24"/>
          </w:rPr>
          <m:t>,</m:t>
        </m:r>
        <m:d>
          <m:dPr>
            <m:ctrlPr>
              <w:rPr>
                <w:rFonts w:ascii="Cambria Math" w:eastAsia="Calibri" w:hAnsi="Cambria Math"/>
                <w:szCs w:val="24"/>
              </w:rPr>
            </m:ctrlPr>
          </m:dPr>
          <m:e>
            <m:r>
              <w:rPr>
                <w:rFonts w:ascii="Cambria Math" w:eastAsia="Calibri" w:hAnsi="Cambria Math"/>
                <w:szCs w:val="24"/>
              </w:rPr>
              <m:t>0.5,1.0</m:t>
            </m:r>
          </m:e>
        </m:d>
        <m:r>
          <w:rPr>
            <w:rFonts w:ascii="Cambria Math" w:eastAsia="Calibri" w:hAnsi="Cambria Math"/>
            <w:szCs w:val="24"/>
          </w:rPr>
          <m:t>,</m:t>
        </m:r>
        <m:d>
          <m:dPr>
            <m:ctrlPr>
              <w:rPr>
                <w:rFonts w:ascii="Cambria Math" w:eastAsia="Calibri" w:hAnsi="Cambria Math"/>
                <w:szCs w:val="24"/>
              </w:rPr>
            </m:ctrlPr>
          </m:dPr>
          <m:e>
            <m:r>
              <w:rPr>
                <w:rFonts w:ascii="Cambria Math" w:eastAsia="Calibri" w:hAnsi="Cambria Math"/>
                <w:szCs w:val="24"/>
              </w:rPr>
              <m:t>0.75,1.8</m:t>
            </m:r>
          </m:e>
        </m:d>
        <m:r>
          <w:rPr>
            <w:rFonts w:ascii="Cambria Math" w:eastAsia="Calibri" w:hAnsi="Cambria Math"/>
            <w:szCs w:val="24"/>
          </w:rPr>
          <m:t>,</m:t>
        </m:r>
        <m:d>
          <m:dPr>
            <m:ctrlPr>
              <w:rPr>
                <w:rFonts w:ascii="Cambria Math" w:eastAsia="Calibri" w:hAnsi="Cambria Math"/>
                <w:szCs w:val="24"/>
              </w:rPr>
            </m:ctrlPr>
          </m:dPr>
          <m:e>
            <m:r>
              <w:rPr>
                <w:rFonts w:ascii="Cambria Math" w:eastAsia="Calibri" w:hAnsi="Cambria Math"/>
                <w:szCs w:val="24"/>
              </w:rPr>
              <m:t>1,2.8</m:t>
            </m:r>
          </m:e>
        </m:d>
      </m:oMath>
      <w:r w:rsidRPr="00EC5628">
        <w:rPr>
          <w:rFonts w:eastAsia="SimSun" w:hint="cs"/>
          <w:rtl/>
          <w:lang w:val="en-GB" w:bidi="ar-EG"/>
        </w:rPr>
        <w:t xml:space="preserve"> وتظهر في الشكل </w:t>
      </w:r>
      <w:r w:rsidRPr="00EC5628">
        <w:rPr>
          <w:rFonts w:eastAsia="SimSun"/>
          <w:lang w:val="en-GB" w:bidi="ar-EG"/>
        </w:rPr>
        <w:t>14</w:t>
      </w:r>
      <w:r w:rsidRPr="00EC5628">
        <w:rPr>
          <w:rFonts w:eastAsia="SimSun" w:hint="cs"/>
          <w:rtl/>
          <w:lang w:val="en-GB" w:bidi="ar-EG"/>
        </w:rPr>
        <w:t xml:space="preserve">. وتضمن القيمة القصوى البالغة </w:t>
      </w:r>
      <w:r w:rsidRPr="00EC5628">
        <w:rPr>
          <w:rFonts w:eastAsia="Calibri"/>
          <w:szCs w:val="24"/>
        </w:rPr>
        <w:t>2.8</w:t>
      </w:r>
      <w:r w:rsidRPr="00EC5628">
        <w:rPr>
          <w:rFonts w:eastAsia="SimSun" w:hint="cs"/>
          <w:rtl/>
          <w:lang w:val="en-GB" w:bidi="ar-EG"/>
        </w:rPr>
        <w:t xml:space="preserve"> أنه عند ضبط المدى عند الحد الأقصى </w:t>
      </w:r>
      <w:r w:rsidRPr="00EC5628">
        <w:rPr>
          <w:rFonts w:eastAsia="Calibri"/>
          <w:szCs w:val="24"/>
        </w:rPr>
        <w:t>(1.0)</w:t>
      </w:r>
      <w:r w:rsidRPr="00EC5628">
        <w:rPr>
          <w:rFonts w:eastAsia="SimSun" w:hint="cs"/>
          <w:rtl/>
          <w:lang w:val="en-GB" w:bidi="ar-EG"/>
        </w:rPr>
        <w:t xml:space="preserve">، فإنه يشغل بالفعل الغرفة بأكملها. وفيما يلي، تشير المتغيرات </w:t>
      </w:r>
      <m:oMath>
        <m:sSub>
          <m:sSubPr>
            <m:ctrlPr>
              <w:rPr>
                <w:rFonts w:ascii="Cambria Math" w:eastAsia="Calibri" w:hAnsi="Cambria Math"/>
                <w:szCs w:val="24"/>
              </w:rPr>
            </m:ctrlPr>
          </m:sSubPr>
          <m:e>
            <m:limUpp>
              <m:limUppPr>
                <m:ctrlPr>
                  <w:rPr>
                    <w:rFonts w:ascii="Cambria Math" w:eastAsia="Calibri" w:hAnsi="Cambria Math"/>
                    <w:szCs w:val="24"/>
                  </w:rPr>
                </m:ctrlPr>
              </m:limUppPr>
              <m:e>
                <m:r>
                  <w:rPr>
                    <w:rFonts w:ascii="Cambria Math" w:eastAsia="Calibri" w:hAnsi="Cambria Math"/>
                    <w:szCs w:val="24"/>
                  </w:rPr>
                  <m:t>s</m:t>
                </m:r>
              </m:e>
              <m:lim>
                <m:r>
                  <w:rPr>
                    <w:rFonts w:ascii="Cambria Math" w:eastAsia="Calibri" w:hAnsi="Cambria Math"/>
                    <w:szCs w:val="24"/>
                  </w:rPr>
                  <m:t>̂</m:t>
                </m:r>
              </m:lim>
            </m:limUpp>
          </m:e>
          <m:sub>
            <m:r>
              <w:rPr>
                <w:rFonts w:ascii="Cambria Math" w:eastAsia="Calibri" w:hAnsi="Cambria Math"/>
                <w:szCs w:val="24"/>
              </w:rPr>
              <m:t>x</m:t>
            </m:r>
          </m:sub>
        </m:sSub>
        <m:r>
          <w:rPr>
            <w:rFonts w:ascii="Cambria Math" w:eastAsia="Calibri" w:hAnsi="Cambria Math"/>
            <w:szCs w:val="24"/>
          </w:rPr>
          <m:t>,</m:t>
        </m:r>
        <m:sSub>
          <m:sSubPr>
            <m:ctrlPr>
              <w:rPr>
                <w:rFonts w:ascii="Cambria Math" w:eastAsia="Calibri" w:hAnsi="Cambria Math"/>
                <w:szCs w:val="24"/>
              </w:rPr>
            </m:ctrlPr>
          </m:sSubPr>
          <m:e>
            <m:limUpp>
              <m:limUppPr>
                <m:ctrlPr>
                  <w:rPr>
                    <w:rFonts w:ascii="Cambria Math" w:eastAsia="Calibri" w:hAnsi="Cambria Math"/>
                    <w:szCs w:val="24"/>
                  </w:rPr>
                </m:ctrlPr>
              </m:limUppPr>
              <m:e>
                <m:r>
                  <w:rPr>
                    <w:rFonts w:ascii="Cambria Math" w:eastAsia="Calibri" w:hAnsi="Cambria Math"/>
                    <w:szCs w:val="24"/>
                  </w:rPr>
                  <m:t>s</m:t>
                </m:r>
              </m:e>
              <m:lim>
                <m:r>
                  <w:rPr>
                    <w:rFonts w:ascii="Cambria Math" w:eastAsia="Calibri" w:hAnsi="Cambria Math"/>
                    <w:szCs w:val="24"/>
                  </w:rPr>
                  <m:t>̂</m:t>
                </m:r>
              </m:lim>
            </m:limUpp>
          </m:e>
          <m:sub>
            <m:r>
              <w:rPr>
                <w:rFonts w:ascii="Cambria Math" w:eastAsia="Calibri" w:hAnsi="Cambria Math"/>
                <w:szCs w:val="24"/>
              </w:rPr>
              <m:t>y</m:t>
            </m:r>
          </m:sub>
        </m:sSub>
        <m:r>
          <w:rPr>
            <w:rFonts w:ascii="Cambria Math" w:eastAsia="Calibri" w:hAnsi="Cambria Math"/>
            <w:szCs w:val="24"/>
          </w:rPr>
          <m:t>,</m:t>
        </m:r>
        <m:sSub>
          <m:sSubPr>
            <m:ctrlPr>
              <w:rPr>
                <w:rFonts w:ascii="Cambria Math" w:eastAsia="Calibri" w:hAnsi="Cambria Math"/>
                <w:szCs w:val="24"/>
              </w:rPr>
            </m:ctrlPr>
          </m:sSubPr>
          <m:e>
            <m:limUpp>
              <m:limUppPr>
                <m:ctrlPr>
                  <w:rPr>
                    <w:rFonts w:ascii="Cambria Math" w:eastAsia="Calibri" w:hAnsi="Cambria Math"/>
                    <w:szCs w:val="24"/>
                  </w:rPr>
                </m:ctrlPr>
              </m:limUppPr>
              <m:e>
                <m:r>
                  <w:rPr>
                    <w:rFonts w:ascii="Cambria Math" w:eastAsia="Calibri" w:hAnsi="Cambria Math"/>
                    <w:szCs w:val="24"/>
                  </w:rPr>
                  <m:t>s</m:t>
                </m:r>
              </m:e>
              <m:lim>
                <m:r>
                  <w:rPr>
                    <w:rFonts w:ascii="Cambria Math" w:eastAsia="Calibri" w:hAnsi="Cambria Math"/>
                    <w:szCs w:val="24"/>
                  </w:rPr>
                  <m:t>̂</m:t>
                </m:r>
              </m:lim>
            </m:limUpp>
          </m:e>
          <m:sub>
            <m:r>
              <w:rPr>
                <w:rFonts w:ascii="Cambria Math" w:eastAsia="Calibri" w:hAnsi="Cambria Math"/>
                <w:szCs w:val="24"/>
              </w:rPr>
              <m:t>z</m:t>
            </m:r>
          </m:sub>
        </m:sSub>
      </m:oMath>
      <w:r w:rsidRPr="00EC5628">
        <w:rPr>
          <w:rFonts w:eastAsia="SimSun" w:hint="cs"/>
          <w:rtl/>
          <w:lang w:val="en-GB" w:bidi="ar-EG"/>
        </w:rPr>
        <w:t xml:space="preserve"> إلى قيم مدى الدخل بعد تطبيق التقابل.</w:t>
      </w:r>
    </w:p>
    <w:p w14:paraId="4058DFCE" w14:textId="77777777" w:rsidR="004E1E10" w:rsidRPr="00EC5628" w:rsidRDefault="004E1E10" w:rsidP="004E1E10">
      <w:pPr>
        <w:pStyle w:val="FigureNo"/>
        <w:rPr>
          <w:rFonts w:eastAsia="SimSun"/>
        </w:rPr>
      </w:pPr>
      <w:r w:rsidRPr="00EC5628">
        <w:rPr>
          <w:rFonts w:eastAsia="SimSun" w:hint="cs"/>
          <w:rtl/>
        </w:rPr>
        <w:t xml:space="preserve">الشكل </w:t>
      </w:r>
      <w:r w:rsidRPr="00EC5628">
        <w:rPr>
          <w:rFonts w:eastAsia="SimSun"/>
        </w:rPr>
        <w:t>14</w:t>
      </w:r>
    </w:p>
    <w:p w14:paraId="2C8EB169" w14:textId="77777777" w:rsidR="004E1E10" w:rsidRPr="00EC5628" w:rsidRDefault="004E1E10" w:rsidP="004E1E10">
      <w:pPr>
        <w:pStyle w:val="FigureTitle"/>
        <w:rPr>
          <w:rFonts w:eastAsia="SimSun"/>
        </w:rPr>
      </w:pPr>
      <w:r w:rsidRPr="00EC5628">
        <w:rPr>
          <w:rFonts w:eastAsia="SimSun" w:hint="cs"/>
          <w:rtl/>
        </w:rPr>
        <w:t xml:space="preserve">التقابل الخطي متعدد النتائج بين معلمات المدى في نموذج تعريف الإشارة السمعية وقيم المدى الداخلية للخوارزمية </w:t>
      </w:r>
    </w:p>
    <w:p w14:paraId="7938DF3C" w14:textId="77777777" w:rsidR="004E1E10" w:rsidRPr="00EC5628" w:rsidRDefault="004E1E10" w:rsidP="004E1E10">
      <w:pPr>
        <w:pStyle w:val="Figure"/>
        <w:rPr>
          <w:lang w:val="fr-FR" w:bidi="ar-EG"/>
        </w:rPr>
      </w:pPr>
      <w:r w:rsidRPr="00EC5628">
        <w:rPr>
          <w:noProof/>
          <w:rtl/>
        </w:rPr>
        <mc:AlternateContent>
          <mc:Choice Requires="wps">
            <w:drawing>
              <wp:anchor distT="45720" distB="45720" distL="114300" distR="114300" simplePos="0" relativeHeight="251728384" behindDoc="0" locked="0" layoutInCell="1" allowOverlap="1" wp14:anchorId="636FB1FB" wp14:editId="4F0BE358">
                <wp:simplePos x="0" y="0"/>
                <wp:positionH relativeFrom="margin">
                  <wp:posOffset>2659532</wp:posOffset>
                </wp:positionH>
                <wp:positionV relativeFrom="paragraph">
                  <wp:posOffset>2351405</wp:posOffset>
                </wp:positionV>
                <wp:extent cx="1275715" cy="307238"/>
                <wp:effectExtent l="0" t="0" r="63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07238"/>
                        </a:xfrm>
                        <a:prstGeom prst="rect">
                          <a:avLst/>
                        </a:prstGeom>
                        <a:solidFill>
                          <a:srgbClr val="FFFFFF"/>
                        </a:solidFill>
                        <a:ln w="9525">
                          <a:noFill/>
                          <a:miter lim="800000"/>
                          <a:headEnd/>
                          <a:tailEnd/>
                        </a:ln>
                      </wps:spPr>
                      <wps:txbx>
                        <w:txbxContent>
                          <w:p w14:paraId="15922FFC"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FB1FB" id="_x0000_s1175" type="#_x0000_t202" style="position:absolute;left:0;text-align:left;margin-left:209.4pt;margin-top:185.15pt;width:100.45pt;height:24.2pt;z-index:25172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2HJgIAACYEAAAOAAAAZHJzL2Uyb0RvYy54bWysU9tu2zAMfR+wfxD0vthxky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" stroked="f">
                <v:textbox>
                  <w:txbxContent>
                    <w:p w14:paraId="15922FFC"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السمت (بالدرجات)</w:t>
                      </w:r>
                    </w:p>
                  </w:txbxContent>
                </v:textbox>
                <w10:wrap anchorx="margin"/>
              </v:shape>
            </w:pict>
          </mc:Fallback>
        </mc:AlternateContent>
      </w:r>
      <w:r w:rsidRPr="00EC5628">
        <w:rPr>
          <w:noProof/>
          <w:rtl/>
        </w:rPr>
        <mc:AlternateContent>
          <mc:Choice Requires="wps">
            <w:drawing>
              <wp:anchor distT="45720" distB="45720" distL="114300" distR="114300" simplePos="0" relativeHeight="251727360" behindDoc="0" locked="0" layoutInCell="1" allowOverlap="1" wp14:anchorId="161D75CC" wp14:editId="033CC9E3">
                <wp:simplePos x="0" y="0"/>
                <wp:positionH relativeFrom="margin">
                  <wp:posOffset>-311022</wp:posOffset>
                </wp:positionH>
                <wp:positionV relativeFrom="paragraph">
                  <wp:posOffset>1026771</wp:posOffset>
                </wp:positionV>
                <wp:extent cx="1275715" cy="308938"/>
                <wp:effectExtent l="7303" t="0" r="7937" b="7938"/>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75715" cy="308938"/>
                        </a:xfrm>
                        <a:prstGeom prst="rect">
                          <a:avLst/>
                        </a:prstGeom>
                        <a:solidFill>
                          <a:srgbClr val="FFFFFF"/>
                        </a:solidFill>
                        <a:ln w="9525">
                          <a:noFill/>
                          <a:miter lim="800000"/>
                          <a:headEnd/>
                          <a:tailEnd/>
                        </a:ln>
                      </wps:spPr>
                      <wps:txbx>
                        <w:txbxContent>
                          <w:p w14:paraId="6A6C787C"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75CC" id="_x0000_s1176" type="#_x0000_t202" style="position:absolute;left:0;text-align:left;margin-left:-24.5pt;margin-top:80.85pt;width:100.45pt;height:24.35pt;rotation:-90;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" stroked="f">
                <v:textbox>
                  <w:txbxContent>
                    <w:p w14:paraId="6A6C787C" w14:textId="77777777" w:rsidR="00611A5A" w:rsidRPr="00112A55" w:rsidRDefault="00611A5A" w:rsidP="004E1E10">
                      <w:pPr>
                        <w:spacing w:before="0"/>
                        <w:jc w:val="center"/>
                        <w:rPr>
                          <w:sz w:val="14"/>
                          <w:szCs w:val="20"/>
                          <w:rtl/>
                          <w:lang w:val="en-CA" w:bidi="ar-EG"/>
                        </w:rPr>
                      </w:pPr>
                      <w:r>
                        <w:rPr>
                          <w:rFonts w:hint="cs"/>
                          <w:sz w:val="14"/>
                          <w:szCs w:val="20"/>
                          <w:rtl/>
                          <w:lang w:val="en-CA" w:bidi="ar-EG"/>
                        </w:rPr>
                        <w:t>الارتفاع (بالدرجات)</w:t>
                      </w:r>
                    </w:p>
                  </w:txbxContent>
                </v:textbox>
                <w10:wrap anchorx="margin"/>
              </v:shape>
            </w:pict>
          </mc:Fallback>
        </mc:AlternateContent>
      </w:r>
      <w:r w:rsidRPr="00EC5628">
        <w:rPr>
          <w:noProof/>
        </w:rPr>
        <w:drawing>
          <wp:inline distT="0" distB="0" distL="0" distR="0" wp14:anchorId="4E19B479" wp14:editId="4B2D69D7">
            <wp:extent cx="5534660" cy="2496185"/>
            <wp:effectExtent l="0" t="0" r="8890" b="0"/>
            <wp:docPr id="30" name="Picture 30"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4660" cy="2496185"/>
                    </a:xfrm>
                    <a:prstGeom prst="rect">
                      <a:avLst/>
                    </a:prstGeom>
                  </pic:spPr>
                </pic:pic>
              </a:graphicData>
            </a:graphic>
          </wp:inline>
        </w:drawing>
      </w:r>
    </w:p>
    <w:p w14:paraId="15D8F5B0" w14:textId="77777777" w:rsidR="004E1E10" w:rsidRPr="00EC5628" w:rsidRDefault="004E1E10" w:rsidP="004E1E10">
      <w:pPr>
        <w:pStyle w:val="Normalaftertitle0"/>
        <w:rPr>
          <w:lang w:val="fr-FR"/>
        </w:rPr>
      </w:pPr>
      <w:r w:rsidRPr="00EC5628">
        <w:rPr>
          <w:rFonts w:hint="cs"/>
          <w:rtl/>
          <w:lang w:val="fr-FR"/>
        </w:rPr>
        <w:t xml:space="preserve">وللحفاظ على السلوك المرغوب في إطار القيم القصوى للمدى، يتم تطبيق القيم الدنيا على </w:t>
      </w:r>
      <m:oMath>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z</m:t>
            </m:r>
          </m:sub>
        </m:sSub>
      </m:oMath>
      <w:r w:rsidRPr="00EC5628">
        <w:rPr>
          <w:rFonts w:hint="cs"/>
          <w:rtl/>
          <w:lang w:val="fr-FR"/>
        </w:rPr>
        <w:t xml:space="preserve"> على النحو التالي:</w:t>
      </w:r>
    </w:p>
    <w:p w14:paraId="3F562233" w14:textId="77777777" w:rsidR="004E1E10" w:rsidRPr="00EC5628" w:rsidRDefault="00611A5A" w:rsidP="00F361A0">
      <w:pPr>
        <w:pStyle w:val="Equation"/>
        <w:rPr>
          <w:sz w:val="24"/>
          <w:szCs w:val="24"/>
        </w:rPr>
      </w:pPr>
      <m:oMathPara>
        <m:oMath>
          <m:sSub>
            <m:sSubPr>
              <m:ctrlPr>
                <w:rPr>
                  <w:rFonts w:ascii="Cambria Math" w:hAnsi="Cambria Math"/>
                  <w:sz w:val="24"/>
                  <w:szCs w:val="24"/>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r>
            <w:rPr>
              <w:rFonts w:ascii="Cambria Math" w:hAnsi="Cambria Math"/>
              <w:lang w:val="en-GB"/>
            </w:rPr>
            <m:t>max</m:t>
          </m:r>
          <m:d>
            <m:dPr>
              <m:ctrlPr>
                <w:rPr>
                  <w:rFonts w:ascii="Cambria Math" w:hAnsi="Cambria Math"/>
                  <w:sz w:val="24"/>
                  <w:szCs w:val="24"/>
                </w:rPr>
              </m:ctrlPr>
            </m:dPr>
            <m:e>
              <m:sSub>
                <m:sSubPr>
                  <m:ctrlPr>
                    <w:rPr>
                      <w:rFonts w:ascii="Cambria Math" w:hAnsi="Cambria Math"/>
                      <w:sz w:val="24"/>
                      <w:szCs w:val="24"/>
                    </w:rPr>
                  </m:ctrlPr>
                </m:sSubPr>
                <m:e>
                  <m:limUpp>
                    <m:limUppPr>
                      <m:ctrlPr>
                        <w:rPr>
                          <w:rFonts w:ascii="Cambria Math" w:hAnsi="Cambria Math"/>
                          <w:sz w:val="24"/>
                          <w:szCs w:val="24"/>
                        </w:rPr>
                      </m:ctrlPr>
                    </m:limUppPr>
                    <m:e>
                      <m:r>
                        <w:rPr>
                          <w:rFonts w:ascii="Cambria Math" w:hAnsi="Cambria Math"/>
                          <w:lang w:val="en-GB"/>
                        </w:rPr>
                        <m:t>s</m:t>
                      </m:r>
                    </m:e>
                    <m:lim>
                      <m:r>
                        <m:rPr>
                          <m:sty m:val="p"/>
                        </m:rPr>
                        <w:rPr>
                          <w:rFonts w:ascii="Cambria Math" w:hAnsi="Cambria Math"/>
                          <w:lang w:val="en-GB"/>
                        </w:rPr>
                        <m:t>̂</m:t>
                      </m:r>
                    </m:lim>
                  </m:limUpp>
                </m:e>
                <m:sub>
                  <m:r>
                    <w:rPr>
                      <w:rFonts w:ascii="Cambria Math" w:hAnsi="Cambria Math"/>
                      <w:lang w:val="en-GB"/>
                    </w:rPr>
                    <m:t>x</m:t>
                  </m:r>
                </m:sub>
              </m:sSub>
              <m:r>
                <m:rPr>
                  <m:sty m:val="p"/>
                </m:rPr>
                <w:rPr>
                  <w:rFonts w:ascii="Cambria Math" w:hAnsi="Cambria Math"/>
                  <w:lang w:val="en-GB"/>
                </w:rPr>
                <m:t>,</m:t>
              </m:r>
              <m:f>
                <m:fPr>
                  <m:ctrlPr>
                    <w:rPr>
                      <w:rFonts w:ascii="Cambria Math" w:hAnsi="Cambria Math"/>
                      <w:sz w:val="24"/>
                      <w:szCs w:val="24"/>
                    </w:rPr>
                  </m:ctrlPr>
                </m:fPr>
                <m:num>
                  <m:r>
                    <m:rPr>
                      <m:sty m:val="p"/>
                    </m:rPr>
                    <w:rPr>
                      <w:rFonts w:ascii="Cambria Math" w:hAnsi="Cambria Math"/>
                      <w:lang w:val="en-GB"/>
                    </w:rPr>
                    <m:t>2</m:t>
                  </m:r>
                </m:num>
                <m:den>
                  <m:sSub>
                    <m:sSubPr>
                      <m:ctrlPr>
                        <w:rPr>
                          <w:rFonts w:ascii="Cambria Math" w:hAnsi="Cambria Math"/>
                          <w:sz w:val="24"/>
                          <w:szCs w:val="24"/>
                        </w:rPr>
                      </m:ctrlPr>
                    </m:sSubPr>
                    <m:e>
                      <m:r>
                        <w:rPr>
                          <w:rFonts w:ascii="Cambria Math" w:hAnsi="Cambria Math"/>
                          <w:lang w:val="en-GB"/>
                        </w:rPr>
                        <m:t>N</m:t>
                      </m:r>
                    </m:e>
                    <m:sub>
                      <m:r>
                        <w:rPr>
                          <w:rFonts w:ascii="Cambria Math" w:hAnsi="Cambria Math"/>
                          <w:lang w:val="en-GB"/>
                        </w:rPr>
                        <m:t>x</m:t>
                      </m:r>
                    </m:sub>
                  </m:sSub>
                  <m:r>
                    <m:rPr>
                      <m:sty m:val="p"/>
                    </m:rPr>
                    <w:rPr>
                      <w:rFonts w:ascii="Cambria Math" w:hAnsi="Cambria Math"/>
                      <w:lang w:val="en-GB"/>
                    </w:rPr>
                    <m:t>-1</m:t>
                  </m:r>
                </m:den>
              </m:f>
            </m:e>
          </m:d>
          <m:r>
            <m:rPr>
              <m:sty m:val="p"/>
            </m:rPr>
            <w:rPr>
              <w:rFonts w:ascii="Cambria Math" w:hAnsi="Cambria Math"/>
              <w:lang w:val="en-GB"/>
            </w:rPr>
            <m:t>,</m:t>
          </m:r>
          <m:sSub>
            <m:sSubPr>
              <m:ctrlPr>
                <w:rPr>
                  <w:rFonts w:ascii="Cambria Math" w:hAnsi="Cambria Math"/>
                  <w:sz w:val="24"/>
                  <w:szCs w:val="24"/>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r>
            <w:rPr>
              <w:rFonts w:ascii="Cambria Math" w:hAnsi="Cambria Math"/>
              <w:lang w:val="en-GB"/>
            </w:rPr>
            <m:t>max</m:t>
          </m:r>
          <m:d>
            <m:dPr>
              <m:ctrlPr>
                <w:rPr>
                  <w:rFonts w:ascii="Cambria Math" w:hAnsi="Cambria Math"/>
                  <w:sz w:val="24"/>
                  <w:szCs w:val="24"/>
                </w:rPr>
              </m:ctrlPr>
            </m:dPr>
            <m:e>
              <m:sSub>
                <m:sSubPr>
                  <m:ctrlPr>
                    <w:rPr>
                      <w:rFonts w:ascii="Cambria Math" w:hAnsi="Cambria Math"/>
                      <w:sz w:val="24"/>
                      <w:szCs w:val="24"/>
                    </w:rPr>
                  </m:ctrlPr>
                </m:sSubPr>
                <m:e>
                  <m:limUpp>
                    <m:limUppPr>
                      <m:ctrlPr>
                        <w:rPr>
                          <w:rFonts w:ascii="Cambria Math" w:hAnsi="Cambria Math"/>
                          <w:sz w:val="24"/>
                          <w:szCs w:val="24"/>
                        </w:rPr>
                      </m:ctrlPr>
                    </m:limUppPr>
                    <m:e>
                      <m:r>
                        <w:rPr>
                          <w:rFonts w:ascii="Cambria Math" w:hAnsi="Cambria Math"/>
                          <w:lang w:val="en-GB"/>
                        </w:rPr>
                        <m:t>s</m:t>
                      </m:r>
                    </m:e>
                    <m:lim>
                      <m:r>
                        <m:rPr>
                          <m:sty m:val="p"/>
                        </m:rPr>
                        <w:rPr>
                          <w:rFonts w:ascii="Cambria Math" w:hAnsi="Cambria Math"/>
                          <w:lang w:val="en-GB"/>
                        </w:rPr>
                        <m:t>̂</m:t>
                      </m:r>
                    </m:lim>
                  </m:limUpp>
                </m:e>
                <m:sub>
                  <m:r>
                    <w:rPr>
                      <w:rFonts w:ascii="Cambria Math" w:hAnsi="Cambria Math"/>
                      <w:lang w:val="en-GB"/>
                    </w:rPr>
                    <m:t>y</m:t>
                  </m:r>
                </m:sub>
              </m:sSub>
              <m:r>
                <m:rPr>
                  <m:sty m:val="p"/>
                </m:rPr>
                <w:rPr>
                  <w:rFonts w:ascii="Cambria Math" w:hAnsi="Cambria Math"/>
                  <w:lang w:val="en-GB"/>
                </w:rPr>
                <m:t>,</m:t>
              </m:r>
              <m:f>
                <m:fPr>
                  <m:ctrlPr>
                    <w:rPr>
                      <w:rFonts w:ascii="Cambria Math" w:hAnsi="Cambria Math"/>
                      <w:sz w:val="24"/>
                      <w:szCs w:val="24"/>
                    </w:rPr>
                  </m:ctrlPr>
                </m:fPr>
                <m:num>
                  <m:r>
                    <m:rPr>
                      <m:sty m:val="p"/>
                    </m:rPr>
                    <w:rPr>
                      <w:rFonts w:ascii="Cambria Math" w:hAnsi="Cambria Math"/>
                      <w:lang w:val="en-GB"/>
                    </w:rPr>
                    <m:t>2</m:t>
                  </m:r>
                </m:num>
                <m:den>
                  <m:sSub>
                    <m:sSubPr>
                      <m:ctrlPr>
                        <w:rPr>
                          <w:rFonts w:ascii="Cambria Math" w:hAnsi="Cambria Math"/>
                          <w:sz w:val="24"/>
                          <w:szCs w:val="24"/>
                        </w:rPr>
                      </m:ctrlPr>
                    </m:sSubPr>
                    <m:e>
                      <m:r>
                        <w:rPr>
                          <w:rFonts w:ascii="Cambria Math" w:hAnsi="Cambria Math"/>
                          <w:lang w:val="en-GB"/>
                        </w:rPr>
                        <m:t>N</m:t>
                      </m:r>
                    </m:e>
                    <m:sub>
                      <m:r>
                        <w:rPr>
                          <w:rFonts w:ascii="Cambria Math" w:hAnsi="Cambria Math"/>
                          <w:lang w:val="en-GB"/>
                        </w:rPr>
                        <m:t>y</m:t>
                      </m:r>
                    </m:sub>
                  </m:sSub>
                  <m:r>
                    <m:rPr>
                      <m:sty m:val="p"/>
                    </m:rPr>
                    <w:rPr>
                      <w:rFonts w:ascii="Cambria Math" w:hAnsi="Cambria Math"/>
                      <w:lang w:val="en-GB"/>
                    </w:rPr>
                    <m:t>-1</m:t>
                  </m:r>
                </m:den>
              </m:f>
            </m:e>
          </m:d>
          <m:r>
            <m:rPr>
              <m:sty m:val="p"/>
            </m:rPr>
            <w:rPr>
              <w:rFonts w:ascii="Cambria Math" w:hAnsi="Cambria Math"/>
              <w:lang w:val="en-GB"/>
            </w:rPr>
            <m:t>,</m:t>
          </m:r>
          <m:sSub>
            <m:sSubPr>
              <m:ctrlPr>
                <w:rPr>
                  <w:rFonts w:ascii="Cambria Math" w:hAnsi="Cambria Math"/>
                  <w:sz w:val="24"/>
                  <w:szCs w:val="24"/>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max</m:t>
          </m:r>
          <m:d>
            <m:dPr>
              <m:ctrlPr>
                <w:rPr>
                  <w:rFonts w:ascii="Cambria Math" w:hAnsi="Cambria Math"/>
                  <w:sz w:val="24"/>
                  <w:szCs w:val="24"/>
                </w:rPr>
              </m:ctrlPr>
            </m:dPr>
            <m:e>
              <m:sSub>
                <m:sSubPr>
                  <m:ctrlPr>
                    <w:rPr>
                      <w:rFonts w:ascii="Cambria Math" w:hAnsi="Cambria Math"/>
                      <w:sz w:val="24"/>
                      <w:szCs w:val="24"/>
                    </w:rPr>
                  </m:ctrlPr>
                </m:sSubPr>
                <m:e>
                  <m:limUpp>
                    <m:limUppPr>
                      <m:ctrlPr>
                        <w:rPr>
                          <w:rFonts w:ascii="Cambria Math" w:hAnsi="Cambria Math"/>
                          <w:sz w:val="24"/>
                          <w:szCs w:val="24"/>
                        </w:rPr>
                      </m:ctrlPr>
                    </m:limUppPr>
                    <m:e>
                      <m:r>
                        <w:rPr>
                          <w:rFonts w:ascii="Cambria Math" w:hAnsi="Cambria Math"/>
                          <w:lang w:val="en-GB"/>
                        </w:rPr>
                        <m:t>s</m:t>
                      </m:r>
                    </m:e>
                    <m:lim>
                      <m:r>
                        <m:rPr>
                          <m:sty m:val="p"/>
                        </m:rPr>
                        <w:rPr>
                          <w:rFonts w:ascii="Cambria Math" w:hAnsi="Cambria Math"/>
                          <w:lang w:val="en-GB"/>
                        </w:rPr>
                        <m:t>̂</m:t>
                      </m:r>
                    </m:lim>
                  </m:limUpp>
                </m:e>
                <m:sub>
                  <m:r>
                    <w:rPr>
                      <w:rFonts w:ascii="Cambria Math" w:hAnsi="Cambria Math"/>
                      <w:lang w:val="en-GB"/>
                    </w:rPr>
                    <m:t>z</m:t>
                  </m:r>
                </m:sub>
              </m:sSub>
              <m:r>
                <m:rPr>
                  <m:sty m:val="p"/>
                </m:rPr>
                <w:rPr>
                  <w:rFonts w:ascii="Cambria Math" w:hAnsi="Cambria Math"/>
                  <w:lang w:val="en-GB"/>
                </w:rPr>
                <m:t>,</m:t>
              </m:r>
              <m:f>
                <m:fPr>
                  <m:ctrlPr>
                    <w:rPr>
                      <w:rFonts w:ascii="Cambria Math" w:hAnsi="Cambria Math"/>
                      <w:sz w:val="24"/>
                      <w:szCs w:val="24"/>
                    </w:rPr>
                  </m:ctrlPr>
                </m:fPr>
                <m:num>
                  <m:r>
                    <m:rPr>
                      <m:sty m:val="p"/>
                    </m:rPr>
                    <w:rPr>
                      <w:rFonts w:ascii="Cambria Math" w:hAnsi="Cambria Math"/>
                      <w:lang w:val="en-GB"/>
                    </w:rPr>
                    <m:t>2</m:t>
                  </m:r>
                </m:num>
                <m:den>
                  <m:sSub>
                    <m:sSubPr>
                      <m:ctrlPr>
                        <w:rPr>
                          <w:rFonts w:ascii="Cambria Math" w:hAnsi="Cambria Math"/>
                          <w:sz w:val="24"/>
                          <w:szCs w:val="24"/>
                        </w:rPr>
                      </m:ctrlPr>
                    </m:sSubPr>
                    <m:e>
                      <m:r>
                        <w:rPr>
                          <w:rFonts w:ascii="Cambria Math" w:hAnsi="Cambria Math"/>
                          <w:lang w:val="en-GB"/>
                        </w:rPr>
                        <m:t>N</m:t>
                      </m:r>
                    </m:e>
                    <m:sub>
                      <m:r>
                        <w:rPr>
                          <w:rFonts w:ascii="Cambria Math" w:hAnsi="Cambria Math"/>
                          <w:lang w:val="en-GB"/>
                        </w:rPr>
                        <m:t>z</m:t>
                      </m:r>
                    </m:sub>
                  </m:sSub>
                  <m:r>
                    <m:rPr>
                      <m:sty m:val="p"/>
                    </m:rPr>
                    <w:rPr>
                      <w:rFonts w:ascii="Cambria Math" w:hAnsi="Cambria Math"/>
                      <w:lang w:val="en-GB"/>
                    </w:rPr>
                    <m:t>-1</m:t>
                  </m:r>
                </m:den>
              </m:f>
            </m:e>
          </m:d>
        </m:oMath>
      </m:oMathPara>
    </w:p>
    <w:p w14:paraId="666AE062" w14:textId="77777777" w:rsidR="004E1E10" w:rsidRPr="00EC5628" w:rsidRDefault="004E1E10" w:rsidP="004E1E10">
      <w:pPr>
        <w:rPr>
          <w:rFonts w:eastAsia="SimSun"/>
          <w:lang w:val="fr-FR" w:bidi="ar-EG"/>
        </w:rPr>
      </w:pPr>
      <w:r w:rsidRPr="00EC5628">
        <w:rPr>
          <w:rFonts w:eastAsia="SimSun" w:hint="cs"/>
          <w:rtl/>
          <w:lang w:val="fr-FR" w:bidi="ar-EG"/>
        </w:rPr>
        <w:lastRenderedPageBreak/>
        <w:t xml:space="preserve">وتُستعمل القيم المقيدة </w:t>
      </w:r>
      <m:oMath>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x</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y</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z</m:t>
            </m:r>
          </m:sub>
        </m:sSub>
      </m:oMath>
      <w:r w:rsidRPr="00EC5628">
        <w:rPr>
          <w:rFonts w:eastAsia="SimSun" w:hint="cs"/>
          <w:rtl/>
          <w:lang w:val="fr-FR" w:bidi="ar-EG"/>
        </w:rPr>
        <w:t xml:space="preserve"> في جميع مراحل الخوارزمية.</w:t>
      </w:r>
    </w:p>
    <w:p w14:paraId="2D2EF1FC"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2.11</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حساب كسب المصدر الافتراضي</w:t>
      </w:r>
    </w:p>
    <w:p w14:paraId="7D0616FA" w14:textId="77777777" w:rsidR="004E1E10" w:rsidRPr="00EC5628" w:rsidRDefault="004E1E10" w:rsidP="004E1E10">
      <w:pPr>
        <w:rPr>
          <w:rFonts w:eastAsia="SimSun"/>
          <w:lang w:val="fr-FR" w:bidi="ar-EG"/>
        </w:rPr>
      </w:pPr>
      <w:r w:rsidRPr="00EC5628">
        <w:rPr>
          <w:rFonts w:eastAsia="SimSun" w:hint="cs"/>
          <w:rtl/>
          <w:lang w:val="fr-FR" w:bidi="ar-EG"/>
        </w:rPr>
        <w:t xml:space="preserve">تُعرَّف شبكة المصادر الافتراضية على أنها شبكة موحدة مستطيلة ساكنة بالنقاط </w:t>
      </w:r>
      <m:oMath>
        <m:sSub>
          <m:sSubPr>
            <m:ctrlPr>
              <w:rPr>
                <w:rFonts w:ascii="Cambria Math" w:eastAsia="Calibri" w:hAnsi="Cambria Math"/>
                <w:szCs w:val="24"/>
              </w:rPr>
            </m:ctrlPr>
          </m:sSubPr>
          <m:e>
            <m:r>
              <w:rPr>
                <w:rFonts w:ascii="Cambria Math" w:eastAsia="Calibri" w:hAnsi="Cambria Math"/>
                <w:szCs w:val="24"/>
              </w:rPr>
              <m:t>N</m:t>
            </m:r>
          </m:e>
          <m:sub>
            <m:r>
              <w:rPr>
                <w:rFonts w:ascii="Cambria Math" w:eastAsia="Calibri" w:hAnsi="Cambria Math"/>
                <w:szCs w:val="24"/>
              </w:rPr>
              <m:t>x</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N</m:t>
            </m:r>
          </m:e>
          <m:sub>
            <m:r>
              <w:rPr>
                <w:rFonts w:ascii="Cambria Math" w:eastAsia="Calibri" w:hAnsi="Cambria Math"/>
                <w:szCs w:val="24"/>
              </w:rPr>
              <m:t>y</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N</m:t>
            </m:r>
          </m:e>
          <m:sub>
            <m:r>
              <w:rPr>
                <w:rFonts w:ascii="Cambria Math" w:eastAsia="Calibri" w:hAnsi="Cambria Math"/>
                <w:szCs w:val="24"/>
              </w:rPr>
              <m:t>z</m:t>
            </m:r>
          </m:sub>
        </m:sSub>
      </m:oMath>
      <w:r w:rsidRPr="00EC5628">
        <w:rPr>
          <w:rFonts w:eastAsia="SimSun" w:hint="cs"/>
          <w:rtl/>
          <w:lang w:val="fr-FR" w:bidi="ar-EG"/>
        </w:rPr>
        <w:t>. وتقوم الشبكة بتمديد نطاق المواضع</w:t>
      </w:r>
      <w:r w:rsidRPr="00EC5628">
        <w:rPr>
          <w:rFonts w:eastAsia="SimSun" w:hint="eastAsia"/>
          <w:rtl/>
          <w:lang w:val="fr-FR" w:bidi="ar-EG"/>
        </w:rPr>
        <w:t> </w:t>
      </w:r>
      <m:oMath>
        <m:d>
          <m:dPr>
            <m:begChr m:val="["/>
            <m:endChr m:val="]"/>
            <m:ctrlPr>
              <w:rPr>
                <w:rFonts w:ascii="Cambria Math" w:eastAsia="Calibri" w:hAnsi="Cambria Math"/>
                <w:szCs w:val="24"/>
              </w:rPr>
            </m:ctrlPr>
          </m:dPr>
          <m:e>
            <m:r>
              <w:rPr>
                <w:rFonts w:ascii="Cambria Math" w:eastAsia="Calibri" w:hAnsi="Cambria Math"/>
                <w:szCs w:val="24"/>
              </w:rPr>
              <m:t>-1,1</m:t>
            </m:r>
          </m:e>
        </m:d>
      </m:oMath>
      <w:r w:rsidRPr="00EC5628">
        <w:rPr>
          <w:rFonts w:eastAsia="SimSun" w:hint="cs"/>
          <w:rtl/>
          <w:lang w:val="fr-FR" w:bidi="ar-EG"/>
        </w:rPr>
        <w:t xml:space="preserve"> في كل بُعد. ويلزم ضبط الكثافة بطريقة تتضمن مصادر قليلة بين مكبرات الصوت في تشكيلة نموذجية. وقد أظهر الاختبار التجريبي أن النقاط </w:t>
      </w:r>
      <m:oMath>
        <m:sSub>
          <m:sSubPr>
            <m:ctrlPr>
              <w:rPr>
                <w:rFonts w:ascii="Cambria Math" w:eastAsia="Calibri" w:hAnsi="Cambria Math"/>
                <w:szCs w:val="24"/>
              </w:rPr>
            </m:ctrlPr>
          </m:sSubPr>
          <m:e>
            <m:r>
              <w:rPr>
                <w:rFonts w:ascii="Cambria Math" w:eastAsia="Calibri" w:hAnsi="Cambria Math"/>
                <w:szCs w:val="24"/>
              </w:rPr>
              <m:t>N</m:t>
            </m:r>
          </m:e>
          <m:sub>
            <m:r>
              <w:rPr>
                <w:rFonts w:ascii="Cambria Math" w:eastAsia="Calibri" w:hAnsi="Cambria Math"/>
                <w:szCs w:val="24"/>
              </w:rPr>
              <m:t>x</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N</m:t>
            </m:r>
          </m:e>
          <m:sub>
            <m:r>
              <w:rPr>
                <w:rFonts w:ascii="Cambria Math" w:eastAsia="Calibri" w:hAnsi="Cambria Math"/>
                <w:szCs w:val="24"/>
              </w:rPr>
              <m:t>y</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N</m:t>
            </m:r>
          </m:e>
          <m:sub>
            <m:r>
              <w:rPr>
                <w:rFonts w:ascii="Cambria Math" w:eastAsia="Calibri" w:hAnsi="Cambria Math"/>
                <w:szCs w:val="24"/>
              </w:rPr>
              <m:t>z</m:t>
            </m:r>
          </m:sub>
        </m:sSub>
        <m:r>
          <w:rPr>
            <w:rFonts w:ascii="Cambria Math" w:eastAsia="Calibri" w:hAnsi="Cambria Math"/>
            <w:szCs w:val="24"/>
          </w:rPr>
          <m:t>=40</m:t>
        </m:r>
      </m:oMath>
      <w:r w:rsidRPr="00EC5628">
        <w:rPr>
          <w:rFonts w:eastAsia="SimSun" w:hint="cs"/>
          <w:rtl/>
          <w:lang w:val="fr-FR" w:bidi="ar-EG"/>
        </w:rPr>
        <w:t xml:space="preserve"> كوّنت شبكة مناسبة من المصادر الافتراضية.</w:t>
      </w:r>
      <w:r w:rsidRPr="00EC5628">
        <w:rPr>
          <w:rStyle w:val="FootnoteReference"/>
          <w:rFonts w:eastAsia="SimSun"/>
          <w:rtl/>
          <w:lang w:val="fr-FR" w:bidi="ar-EG"/>
        </w:rPr>
        <w:footnoteReference w:id="2"/>
      </w:r>
      <w:r w:rsidRPr="00EC5628">
        <w:rPr>
          <w:rFonts w:eastAsia="SimSun" w:hint="cs"/>
          <w:rtl/>
          <w:lang w:val="fr-FR" w:bidi="ar-EG"/>
        </w:rPr>
        <w:t xml:space="preserve"> وسيتم استعمال الترميز</w:t>
      </w:r>
      <w:r w:rsidRPr="00EC5628">
        <w:rPr>
          <w:rFonts w:eastAsia="SimSun" w:hint="eastAsia"/>
          <w:rtl/>
          <w:lang w:val="fr-FR" w:bidi="ar-EG"/>
        </w:rPr>
        <w:t> </w:t>
      </w:r>
      <m:oMath>
        <m:d>
          <m:dPr>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x</m:t>
                </m:r>
              </m:e>
              <m:sub>
                <m:r>
                  <w:rPr>
                    <w:rFonts w:ascii="Cambria Math" w:eastAsia="Calibri" w:hAnsi="Cambria Math"/>
                    <w:szCs w:val="24"/>
                  </w:rPr>
                  <m:t>s</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y</m:t>
                </m:r>
              </m:e>
              <m:sub>
                <m:r>
                  <w:rPr>
                    <w:rFonts w:ascii="Cambria Math" w:eastAsia="Calibri" w:hAnsi="Cambria Math"/>
                    <w:szCs w:val="24"/>
                  </w:rPr>
                  <m:t>s</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z</m:t>
                </m:r>
              </m:e>
              <m:sub>
                <m:r>
                  <w:rPr>
                    <w:rFonts w:ascii="Cambria Math" w:eastAsia="Calibri" w:hAnsi="Cambria Math"/>
                    <w:szCs w:val="24"/>
                  </w:rPr>
                  <m:t>s</m:t>
                </m:r>
              </m:sub>
            </m:sSub>
          </m:e>
        </m:d>
      </m:oMath>
      <w:r w:rsidRPr="00EC5628">
        <w:rPr>
          <w:rFonts w:eastAsia="SimSun" w:hint="cs"/>
          <w:rtl/>
          <w:lang w:val="fr-FR" w:bidi="ar-EG"/>
        </w:rPr>
        <w:t xml:space="preserve"> للدلالة على الإحداثيات المحتملة للمصادر الافتراضية. وينشئ كل مصدر افتراضي مجموعة من الكسب</w:t>
      </w:r>
      <w:r w:rsidRPr="00EC5628">
        <w:rPr>
          <w:rFonts w:eastAsia="SimSun" w:hint="eastAsia"/>
          <w:rtl/>
          <w:lang w:val="fr-FR" w:bidi="ar-EG"/>
        </w:rPr>
        <w:t> </w:t>
      </w:r>
      <m:oMath>
        <m:sSubSup>
          <m:sSubSupPr>
            <m:ctrlPr>
              <w:rPr>
                <w:rFonts w:ascii="Cambria Math" w:eastAsia="Calibri" w:hAnsi="Cambria Math"/>
                <w:szCs w:val="24"/>
              </w:rPr>
            </m:ctrlPr>
          </m:sSubSupPr>
          <m:e>
            <m:r>
              <w:rPr>
                <w:rFonts w:ascii="Cambria Math" w:eastAsia="Calibri" w:hAnsi="Cambria Math"/>
                <w:szCs w:val="24"/>
              </w:rPr>
              <m:t>g</m:t>
            </m:r>
          </m:e>
          <m:sub>
            <m:r>
              <w:rPr>
                <w:rFonts w:ascii="Cambria Math" w:eastAsia="Calibri" w:hAnsi="Cambria Math"/>
                <w:szCs w:val="24"/>
              </w:rPr>
              <m:t>j</m:t>
            </m:r>
          </m:sub>
          <m:sup>
            <m:r>
              <w:rPr>
                <w:rFonts w:ascii="Cambria Math" w:eastAsia="Calibri" w:hAnsi="Cambria Math"/>
                <w:szCs w:val="24"/>
              </w:rPr>
              <m:t>point</m:t>
            </m:r>
          </m:sup>
        </m:sSubSup>
        <m:d>
          <m:dPr>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x</m:t>
                </m:r>
              </m:e>
              <m:sub>
                <m:r>
                  <w:rPr>
                    <w:rFonts w:ascii="Cambria Math" w:eastAsia="Calibri" w:hAnsi="Cambria Math"/>
                    <w:szCs w:val="24"/>
                  </w:rPr>
                  <m:t>s</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y</m:t>
                </m:r>
              </m:e>
              <m:sub>
                <m:r>
                  <w:rPr>
                    <w:rFonts w:ascii="Cambria Math" w:eastAsia="Calibri" w:hAnsi="Cambria Math"/>
                    <w:szCs w:val="24"/>
                  </w:rPr>
                  <m:t>s</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z</m:t>
                </m:r>
              </m:e>
              <m:sub>
                <m:r>
                  <w:rPr>
                    <w:rFonts w:ascii="Cambria Math" w:eastAsia="Calibri" w:hAnsi="Cambria Math"/>
                    <w:szCs w:val="24"/>
                  </w:rPr>
                  <m:t>s</m:t>
                </m:r>
              </m:sub>
            </m:sSub>
          </m:e>
        </m:d>
      </m:oMath>
      <w:r w:rsidRPr="00EC5628">
        <w:rPr>
          <w:rFonts w:eastAsia="SimSun" w:hint="cs"/>
          <w:rtl/>
          <w:lang w:val="fr-FR" w:bidi="ar-EG"/>
        </w:rPr>
        <w:t xml:space="preserve"> لكل مكبر صوت </w:t>
      </w:r>
      <m:oMath>
        <m:r>
          <w:rPr>
            <w:rFonts w:ascii="Cambria Math" w:eastAsia="Calibri" w:hAnsi="Cambria Math"/>
            <w:szCs w:val="24"/>
          </w:rPr>
          <m:t>j=1,...,</m:t>
        </m:r>
        <m:sSub>
          <m:sSubPr>
            <m:ctrlPr>
              <w:rPr>
                <w:rFonts w:ascii="Cambria Math" w:eastAsia="Calibri" w:hAnsi="Cambria Math"/>
                <w:szCs w:val="24"/>
              </w:rPr>
            </m:ctrlPr>
          </m:sSubPr>
          <m:e>
            <m:r>
              <w:rPr>
                <w:rFonts w:ascii="Cambria Math" w:eastAsia="Calibri" w:hAnsi="Cambria Math"/>
                <w:szCs w:val="24"/>
              </w:rPr>
              <m:t>N</m:t>
            </m:r>
          </m:e>
          <m:sub>
            <m:r>
              <w:rPr>
                <w:rFonts w:ascii="Cambria Math" w:eastAsia="Calibri" w:hAnsi="Cambria Math"/>
                <w:szCs w:val="24"/>
              </w:rPr>
              <m:t>j</m:t>
            </m:r>
          </m:sub>
        </m:sSub>
      </m:oMath>
      <w:r w:rsidRPr="00EC5628">
        <w:rPr>
          <w:rFonts w:eastAsia="SimSun" w:hint="cs"/>
          <w:rtl/>
          <w:lang w:val="fr-FR" w:bidi="ar-EG"/>
        </w:rPr>
        <w:t xml:space="preserve"> في التشكيلة وفقاً لخوارزمية الماسح البانورامي للمصدر النقطي الديكارتي الوارد وصفها في الفقرة </w:t>
      </w:r>
      <w:r w:rsidRPr="00EC5628">
        <w:rPr>
          <w:rFonts w:eastAsia="SimSun"/>
          <w:lang w:val="en-GB" w:bidi="ar-EG"/>
        </w:rPr>
        <w:t>10.3.7</w:t>
      </w:r>
      <w:r w:rsidRPr="00EC5628">
        <w:rPr>
          <w:rFonts w:eastAsia="SimSun" w:hint="cs"/>
          <w:rtl/>
          <w:lang w:val="en-GB" w:bidi="ar-EG"/>
        </w:rPr>
        <w:t xml:space="preserve">. ويُرجى ملاحظة أنه إذا تم استبعاد أي مكبر من مكبرات الصوت من التشكيلة بسبب كائن استبعاد المنطقة (انظر الفقرة </w:t>
      </w:r>
      <w:r w:rsidRPr="00EC5628">
        <w:rPr>
          <w:rFonts w:eastAsia="SimSun"/>
          <w:lang w:val="en-GB" w:bidi="ar-EG"/>
        </w:rPr>
        <w:t>5.3.7</w:t>
      </w:r>
      <w:r w:rsidRPr="00EC5628">
        <w:rPr>
          <w:rFonts w:eastAsia="SimSun" w:hint="cs"/>
          <w:rtl/>
          <w:lang w:val="en-GB" w:bidi="ar-EG"/>
        </w:rPr>
        <w:t>)، سيتم استعمال تشكيلة مصغرة من مكبرات الصوت عند حساب الكسب.</w:t>
      </w:r>
    </w:p>
    <w:p w14:paraId="6DAC6B21" w14:textId="77777777" w:rsidR="004E1E10" w:rsidRPr="00EC5628" w:rsidRDefault="004E1E10" w:rsidP="00217A57">
      <w:pPr>
        <w:pStyle w:val="Heading4"/>
        <w:rPr>
          <w:rFonts w:eastAsia="SimSun"/>
          <w:lang w:val="en-GB" w:eastAsia="zh-CN" w:bidi="ar-EG"/>
        </w:rPr>
      </w:pPr>
      <w:r w:rsidRPr="00EC5628">
        <w:rPr>
          <w:rFonts w:eastAsia="SimSun"/>
          <w:lang w:val="fr-CH" w:eastAsia="zh-CN" w:bidi="ar-EG"/>
        </w:rPr>
        <w:t>3.11</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دمج كسب المصادر الافتراضية داخل الغرفة</w:t>
      </w:r>
    </w:p>
    <w:p w14:paraId="0A96CA00" w14:textId="77777777" w:rsidR="004E1E10" w:rsidRPr="00EC5628" w:rsidRDefault="004E1E10" w:rsidP="00217A57">
      <w:pPr>
        <w:keepNext/>
        <w:keepLines/>
        <w:rPr>
          <w:rFonts w:eastAsia="SimSun"/>
          <w:rtl/>
          <w:lang w:val="fr-FR" w:bidi="ar-EG"/>
        </w:rPr>
      </w:pPr>
      <w:r w:rsidRPr="00EC5628">
        <w:rPr>
          <w:rFonts w:eastAsia="SimSun" w:hint="cs"/>
          <w:rtl/>
          <w:lang w:val="fr-FR" w:bidi="ar-EG"/>
        </w:rPr>
        <w:t xml:space="preserve">يجري استعمال موضع الكائن ومداه </w:t>
      </w:r>
      <m:oMath>
        <m:d>
          <m:dPr>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x</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y</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z</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x</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y</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z</m:t>
                </m:r>
              </m:sub>
            </m:sSub>
          </m:e>
        </m:d>
      </m:oMath>
      <w:r w:rsidRPr="00EC5628">
        <w:rPr>
          <w:rFonts w:eastAsia="SimSun" w:hint="cs"/>
          <w:rtl/>
          <w:lang w:val="fr-FR" w:bidi="ar-EG"/>
        </w:rPr>
        <w:t xml:space="preserve"> لحساب مجموعة من الأوزان التي تحدد مقدار مساهمة كل مصدر افتراضي في الكسب النهائي.</w:t>
      </w:r>
      <w:r w:rsidRPr="00EC5628">
        <w:rPr>
          <w:rStyle w:val="FootnoteReference"/>
          <w:rFonts w:eastAsia="SimSun"/>
          <w:rtl/>
          <w:lang w:val="fr-FR" w:bidi="ar-EG"/>
        </w:rPr>
        <w:footnoteReference w:id="3"/>
      </w:r>
      <w:r w:rsidRPr="00EC5628">
        <w:rPr>
          <w:rFonts w:eastAsia="SimSun" w:hint="cs"/>
          <w:rtl/>
          <w:lang w:val="fr-FR" w:bidi="ar-EG"/>
        </w:rPr>
        <w:t xml:space="preserve"> ويُشار إلى أوزان كل مصدر افتراضي </w:t>
      </w:r>
      <m:oMath>
        <m:r>
          <w:rPr>
            <w:rFonts w:ascii="Cambria Math" w:eastAsia="Calibri" w:hAnsi="Cambria Math"/>
            <w:szCs w:val="24"/>
          </w:rPr>
          <m:t>w</m:t>
        </m:r>
        <m:d>
          <m:dPr>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x</m:t>
                </m:r>
              </m:e>
              <m:sub>
                <m:r>
                  <w:rPr>
                    <w:rFonts w:ascii="Cambria Math" w:eastAsia="Calibri" w:hAnsi="Cambria Math"/>
                    <w:szCs w:val="24"/>
                  </w:rPr>
                  <m:t>s</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y</m:t>
                </m:r>
              </m:e>
              <m:sub>
                <m:r>
                  <w:rPr>
                    <w:rFonts w:ascii="Cambria Math" w:eastAsia="Calibri" w:hAnsi="Cambria Math"/>
                    <w:szCs w:val="24"/>
                  </w:rPr>
                  <m:t>s</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z</m:t>
                </m:r>
              </m:e>
              <m:sub>
                <m:r>
                  <w:rPr>
                    <w:rFonts w:ascii="Cambria Math" w:eastAsia="Calibri" w:hAnsi="Cambria Math"/>
                    <w:szCs w:val="24"/>
                  </w:rPr>
                  <m:t>s</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x</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y</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z</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x</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y</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z</m:t>
                </m:r>
              </m:sub>
            </m:sSub>
          </m:e>
        </m:d>
      </m:oMath>
      <w:r w:rsidRPr="00EC5628">
        <w:rPr>
          <w:rFonts w:eastAsia="SimSun" w:hint="cs"/>
          <w:rtl/>
          <w:lang w:val="fr-FR" w:bidi="ar-EG"/>
        </w:rPr>
        <w:t xml:space="preserve"> ويجري استعمالها لمقايسة كسب النقاط لكل مصدر افتراضي. وبعد ترجيح جميع كسب المصادر الافتراضية، يتم جمعها معاً لإنتاج كسب المدى الداخلي</w:t>
      </w:r>
      <w:r>
        <w:rPr>
          <w:rFonts w:eastAsia="SimSun" w:hint="cs"/>
          <w:rtl/>
          <w:lang w:val="fr-FR" w:bidi="ar-EG"/>
        </w:rPr>
        <w:t>:</w:t>
      </w:r>
    </w:p>
    <w:p w14:paraId="55D022F6" w14:textId="77777777" w:rsidR="004E1E10" w:rsidRPr="00EC5628" w:rsidRDefault="00611A5A" w:rsidP="00217A57">
      <w:pPr>
        <w:pStyle w:val="Equation"/>
        <w:keepNext/>
        <w:keepLines/>
        <w:bidi w:val="0"/>
        <w:spacing w:after="120"/>
        <w:jc w:val="center"/>
        <w:rPr>
          <w:rFonts w:eastAsia="Yu Mincho" w:cs="Times New Roman"/>
          <w:sz w:val="24"/>
          <w:szCs w:val="20"/>
          <w:lang w:val="en-GB" w:eastAsia="en-US"/>
        </w:rPr>
      </w:pPr>
      <m:oMathPara>
        <m:oMath>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nary>
            <m:naryPr>
              <m:chr m:val="∑"/>
              <m:supHide m:val="1"/>
              <m:ctrlPr>
                <w:rPr>
                  <w:rFonts w:ascii="Cambria Math" w:eastAsia="Yu Mincho" w:hAnsi="Cambria Math"/>
                  <w:sz w:val="24"/>
                  <w:lang w:eastAsia="en-US"/>
                </w:rPr>
              </m:ctrlPr>
            </m:naryPr>
            <m:sub>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sub>
            <m:sup/>
            <m:e>
              <m:r>
                <w:rPr>
                  <w:rFonts w:ascii="Cambria Math" w:eastAsia="Yu Mincho" w:hAnsi="Cambria Math"/>
                  <w:lang w:val="en-GB"/>
                </w:rPr>
                <m:t>w</m:t>
              </m:r>
            </m:e>
          </m:nary>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point</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e>
          </m:d>
        </m:oMath>
      </m:oMathPara>
    </w:p>
    <w:p w14:paraId="2CDA23B7" w14:textId="77777777" w:rsidR="004E1E10" w:rsidRPr="00EC5628" w:rsidRDefault="004E1E10" w:rsidP="00217A57">
      <w:pPr>
        <w:keepNext/>
        <w:keepLines/>
        <w:rPr>
          <w:rFonts w:eastAsia="SimSun"/>
          <w:rtl/>
          <w:lang w:val="fr-FR" w:bidi="ar-EG"/>
        </w:rPr>
      </w:pPr>
      <w:r w:rsidRPr="00EC5628">
        <w:rPr>
          <w:rFonts w:eastAsia="SimSun" w:hint="cs"/>
          <w:rtl/>
          <w:lang w:val="fr-FR" w:bidi="ar-EG"/>
        </w:rPr>
        <w:t>غير أن خوارزمية المدى تدمج كسب المصادر الافتراضية بطريقة تختلف باختلاف مدى الكائن. وبوجه عام، يمكن وصف ذلك على النحو التالي:</w:t>
      </w:r>
    </w:p>
    <w:p w14:paraId="4798EFFB" w14:textId="77777777" w:rsidR="004E1E10" w:rsidRPr="00EC5628" w:rsidRDefault="00611A5A" w:rsidP="004E1E10">
      <w:pPr>
        <w:pStyle w:val="Equation"/>
        <w:bidi w:val="0"/>
        <w:spacing w:after="120"/>
        <w:rPr>
          <w:rFonts w:eastAsia="Yu Mincho" w:cs="Times New Roman"/>
          <w:sz w:val="24"/>
          <w:szCs w:val="20"/>
          <w:lang w:val="en-GB" w:eastAsia="en-US"/>
        </w:rPr>
      </w:pPr>
      <m:oMathPara>
        <m:oMathParaPr>
          <m:jc m:val="center"/>
        </m:oMathParaPr>
        <m:oMath>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nary>
                    <m:naryPr>
                      <m:chr m:val="∑"/>
                      <m:supHide m:val="1"/>
                      <m:ctrlPr>
                        <w:rPr>
                          <w:rFonts w:ascii="Cambria Math" w:eastAsia="Yu Mincho" w:hAnsi="Cambria Math"/>
                          <w:sz w:val="24"/>
                          <w:lang w:eastAsia="en-US"/>
                        </w:rPr>
                      </m:ctrlPr>
                    </m:naryPr>
                    <m:sub>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r>
                                <w:rPr>
                                  <w:rFonts w:ascii="Cambria Math" w:eastAsia="Yu Mincho" w:hAnsi="Cambria Math"/>
                                  <w:lang w:val="en-GB"/>
                                </w:rPr>
                                <m:t>w</m:t>
                              </m:r>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e>
                              </m:d>
                              <m:r>
                                <m:rPr>
                                  <m:sty m:val="p"/>
                                </m:rPr>
                                <w:rPr>
                                  <w:rFonts w:ascii="Cambria Math" w:eastAsia="Yu Mincho" w:hAnsi="Cambria Math"/>
                                  <w:lang w:val="en-GB"/>
                                </w:rPr>
                                <m:t>×</m:t>
                              </m:r>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point</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e>
                              </m:d>
                            </m:e>
                          </m:d>
                        </m:e>
                        <m:sup>
                          <m:r>
                            <w:rPr>
                              <w:rFonts w:ascii="Cambria Math" w:eastAsia="Yu Mincho" w:hAnsi="Cambria Math"/>
                              <w:lang w:val="en-GB"/>
                            </w:rPr>
                            <m:t>p</m:t>
                          </m:r>
                        </m:sup>
                      </m:sSup>
                    </m:e>
                  </m:nary>
                </m:e>
              </m:d>
            </m:e>
            <m:sup>
              <m:f>
                <m:fPr>
                  <m:ctrlPr>
                    <w:rPr>
                      <w:rFonts w:ascii="Cambria Math" w:eastAsia="Yu Mincho" w:hAnsi="Cambria Math"/>
                      <w:sz w:val="24"/>
                      <w:lang w:eastAsia="en-US"/>
                    </w:rPr>
                  </m:ctrlPr>
                </m:fPr>
                <m:num>
                  <m:r>
                    <m:rPr>
                      <m:sty m:val="p"/>
                    </m:rPr>
                    <w:rPr>
                      <w:rFonts w:ascii="Cambria Math" w:eastAsia="Yu Mincho" w:hAnsi="Cambria Math"/>
                      <w:lang w:val="en-GB"/>
                    </w:rPr>
                    <m:t>1</m:t>
                  </m:r>
                </m:num>
                <m:den>
                  <m:r>
                    <w:rPr>
                      <w:rFonts w:ascii="Cambria Math" w:eastAsia="Yu Mincho" w:hAnsi="Cambria Math"/>
                      <w:lang w:val="en-GB"/>
                    </w:rPr>
                    <m:t>p</m:t>
                  </m:r>
                </m:den>
              </m:f>
            </m:sup>
          </m:sSup>
        </m:oMath>
      </m:oMathPara>
    </w:p>
    <w:p w14:paraId="513B5B7B" w14:textId="77777777" w:rsidR="004E1E10" w:rsidRPr="00EC5628" w:rsidRDefault="004E1E10" w:rsidP="004E1E10">
      <w:pPr>
        <w:rPr>
          <w:rFonts w:eastAsia="SimSun"/>
          <w:rtl/>
          <w:lang w:val="fr-FR" w:bidi="ar-EG"/>
        </w:rPr>
      </w:pPr>
      <w:r w:rsidRPr="00EC5628">
        <w:rPr>
          <w:rFonts w:eastAsia="SimSun" w:hint="cs"/>
          <w:rtl/>
          <w:lang w:val="fr-FR" w:bidi="ar-EG"/>
        </w:rPr>
        <w:t xml:space="preserve">ويتحكم الأس </w:t>
      </w:r>
      <m:oMath>
        <m:r>
          <w:rPr>
            <w:rFonts w:ascii="Cambria Math" w:eastAsia="Calibri" w:hAnsi="Cambria Math"/>
            <w:szCs w:val="24"/>
          </w:rPr>
          <m:t>p</m:t>
        </m:r>
      </m:oMath>
      <w:r w:rsidRPr="00EC5628">
        <w:rPr>
          <w:rFonts w:eastAsia="SimSun" w:hint="cs"/>
          <w:rtl/>
          <w:lang w:val="fr-FR" w:bidi="ar-EG"/>
        </w:rPr>
        <w:t xml:space="preserve"> القائم على المدى في سلاسة الكسب عبر مكبرات الصوت. ويضمن نمواً متجانساً للكائن عند قيمة </w:t>
      </w:r>
      <m:oMath>
        <m:r>
          <w:rPr>
            <w:rFonts w:ascii="Cambria Math" w:eastAsia="Calibri" w:hAnsi="Cambria Math"/>
            <w:szCs w:val="24"/>
          </w:rPr>
          <m:t>s</m:t>
        </m:r>
      </m:oMath>
      <w:r w:rsidRPr="00EC5628">
        <w:rPr>
          <w:rFonts w:eastAsia="SimSun" w:hint="cs"/>
          <w:rtl/>
          <w:lang w:val="fr-FR" w:bidi="ar-EG"/>
        </w:rPr>
        <w:t xml:space="preserve"> صغيرة وتوزيع الطاقة الصحيح في جميع الاتجاهات عند قيمة </w:t>
      </w:r>
      <m:oMath>
        <m:r>
          <w:rPr>
            <w:rFonts w:ascii="Cambria Math" w:eastAsia="Calibri" w:hAnsi="Cambria Math"/>
            <w:szCs w:val="24"/>
          </w:rPr>
          <m:t>s</m:t>
        </m:r>
      </m:oMath>
      <w:r w:rsidRPr="00EC5628">
        <w:rPr>
          <w:rFonts w:eastAsia="SimSun" w:hint="cs"/>
          <w:rtl/>
          <w:lang w:val="fr-FR" w:bidi="ar-EG"/>
        </w:rPr>
        <w:t xml:space="preserve"> كبيرة. ولحساب الأس </w:t>
      </w:r>
      <m:oMath>
        <m:r>
          <w:rPr>
            <w:rFonts w:ascii="Cambria Math" w:eastAsia="Calibri" w:hAnsi="Cambria Math"/>
            <w:szCs w:val="24"/>
          </w:rPr>
          <m:t>p</m:t>
        </m:r>
      </m:oMath>
      <w:r w:rsidRPr="00EC5628">
        <w:rPr>
          <w:rFonts w:eastAsia="SimSun" w:hint="cs"/>
          <w:rtl/>
          <w:lang w:val="fr-FR" w:bidi="ar-EG"/>
        </w:rPr>
        <w:t xml:space="preserve">، قم أولاً بترتيب القيم </w:t>
      </w:r>
      <m:oMath>
        <m:d>
          <m:dPr>
            <m:begChr m:val="{"/>
            <m:endChr m:val="}"/>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x</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y</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z</m:t>
                </m:r>
              </m:sub>
            </m:sSub>
          </m:e>
        </m:d>
      </m:oMath>
      <w:r w:rsidRPr="00EC5628">
        <w:rPr>
          <w:rFonts w:eastAsia="SimSun" w:hint="cs"/>
          <w:rtl/>
          <w:lang w:val="fr-FR" w:bidi="ar-EG"/>
        </w:rPr>
        <w:t xml:space="preserve"> ترتيباً تنازلياً، وقم بتوسيم الثالوث المرتب الناتج: </w:t>
      </w:r>
      <m:oMath>
        <m:d>
          <m:dPr>
            <m:begChr m:val="{"/>
            <m:endChr m:val="}"/>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1</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2</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3</m:t>
                </m:r>
              </m:sub>
            </m:sSub>
          </m:e>
        </m:d>
      </m:oMath>
      <w:r w:rsidRPr="00EC5628">
        <w:rPr>
          <w:rFonts w:eastAsia="SimSun" w:hint="cs"/>
          <w:rtl/>
          <w:lang w:val="fr-FR" w:bidi="ar-EG"/>
        </w:rPr>
        <w:t>. ويمكن بعد ذلك دمج الثالوث ليعطي مدى فعالاً:</w:t>
      </w:r>
    </w:p>
    <w:p w14:paraId="6D315BB7"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m:t>
          </m:r>
          <m:f>
            <m:fPr>
              <m:ctrlPr>
                <w:rPr>
                  <w:rFonts w:ascii="Cambria Math" w:eastAsia="Yu Mincho" w:hAnsi="Cambria Math"/>
                  <w:sz w:val="24"/>
                  <w:lang w:eastAsia="en-US"/>
                </w:rPr>
              </m:ctrlPr>
            </m:fPr>
            <m:num>
              <m:r>
                <m:rPr>
                  <m:sty m:val="p"/>
                </m:rPr>
                <w:rPr>
                  <w:rFonts w:ascii="Cambria Math" w:eastAsia="Yu Mincho" w:hAnsi="Cambria Math"/>
                  <w:lang w:val="en-GB"/>
                </w:rPr>
                <m:t>6</m:t>
              </m:r>
            </m:num>
            <m:den>
              <m:r>
                <m:rPr>
                  <m:sty m:val="p"/>
                </m:rPr>
                <w:rPr>
                  <w:rFonts w:ascii="Cambria Math" w:eastAsia="Yu Mincho" w:hAnsi="Cambria Math"/>
                  <w:lang w:val="en-GB"/>
                </w:rPr>
                <m:t>9</m:t>
              </m:r>
            </m:den>
          </m:f>
          <m:sSub>
            <m:sSubPr>
              <m:ctrlPr>
                <w:rPr>
                  <w:rFonts w:ascii="Cambria Math" w:eastAsia="Yu Mincho" w:hAnsi="Cambria Math"/>
                  <w:sz w:val="24"/>
                  <w:lang w:eastAsia="en-US"/>
                </w:rPr>
              </m:ctrlPr>
            </m:sSubPr>
            <m:e>
              <m:r>
                <w:rPr>
                  <w:rFonts w:ascii="Cambria Math" w:eastAsia="Yu Mincho" w:hAnsi="Cambria Math"/>
                  <w:lang w:val="en-GB"/>
                </w:rPr>
                <m:t>s</m:t>
              </m:r>
            </m:e>
            <m:sub>
              <m:r>
                <m:rPr>
                  <m:sty m:val="p"/>
                </m:rPr>
                <w:rPr>
                  <w:rFonts w:ascii="Cambria Math" w:eastAsia="Yu Mincho" w:hAnsi="Cambria Math"/>
                  <w:lang w:val="en-GB"/>
                </w:rPr>
                <m:t>1</m:t>
              </m:r>
            </m:sub>
          </m:sSub>
          <m:r>
            <m:rPr>
              <m:sty m:val="p"/>
            </m:rPr>
            <w:rPr>
              <w:rFonts w:ascii="Cambria Math" w:eastAsia="Yu Mincho" w:hAnsi="Cambria Math"/>
              <w:lang w:val="en-GB"/>
            </w:rPr>
            <m:t>+</m:t>
          </m:r>
          <m:f>
            <m:fPr>
              <m:ctrlPr>
                <w:rPr>
                  <w:rFonts w:ascii="Cambria Math" w:eastAsia="Yu Mincho" w:hAnsi="Cambria Math"/>
                  <w:sz w:val="24"/>
                  <w:lang w:eastAsia="en-US"/>
                </w:rPr>
              </m:ctrlPr>
            </m:fPr>
            <m:num>
              <m:r>
                <m:rPr>
                  <m:sty m:val="p"/>
                </m:rPr>
                <w:rPr>
                  <w:rFonts w:ascii="Cambria Math" w:eastAsia="Yu Mincho" w:hAnsi="Cambria Math"/>
                  <w:lang w:val="en-GB"/>
                </w:rPr>
                <m:t>2</m:t>
              </m:r>
            </m:num>
            <m:den>
              <m:r>
                <m:rPr>
                  <m:sty m:val="p"/>
                </m:rPr>
                <w:rPr>
                  <w:rFonts w:ascii="Cambria Math" w:eastAsia="Yu Mincho" w:hAnsi="Cambria Math"/>
                  <w:lang w:val="en-GB"/>
                </w:rPr>
                <m:t>9</m:t>
              </m:r>
            </m:den>
          </m:f>
          <m:sSub>
            <m:sSubPr>
              <m:ctrlPr>
                <w:rPr>
                  <w:rFonts w:ascii="Cambria Math" w:eastAsia="Yu Mincho" w:hAnsi="Cambria Math"/>
                  <w:sz w:val="24"/>
                  <w:lang w:eastAsia="en-US"/>
                </w:rPr>
              </m:ctrlPr>
            </m:sSubPr>
            <m:e>
              <m:r>
                <w:rPr>
                  <w:rFonts w:ascii="Cambria Math" w:eastAsia="Yu Mincho" w:hAnsi="Cambria Math"/>
                  <w:lang w:val="en-GB"/>
                </w:rPr>
                <m:t>s</m:t>
              </m:r>
            </m:e>
            <m:sub>
              <m:r>
                <m:rPr>
                  <m:sty m:val="p"/>
                </m:rPr>
                <w:rPr>
                  <w:rFonts w:ascii="Cambria Math" w:eastAsia="Yu Mincho" w:hAnsi="Cambria Math"/>
                  <w:lang w:val="en-GB"/>
                </w:rPr>
                <m:t>2</m:t>
              </m:r>
            </m:sub>
          </m:sSub>
          <m:r>
            <m:rPr>
              <m:sty m:val="p"/>
            </m:rPr>
            <w:rPr>
              <w:rFonts w:ascii="Cambria Math" w:eastAsia="Yu Mincho" w:hAnsi="Cambria Math"/>
              <w:lang w:val="en-GB"/>
            </w:rPr>
            <m:t>+</m:t>
          </m:r>
          <m:f>
            <m:fPr>
              <m:ctrlPr>
                <w:rPr>
                  <w:rFonts w:ascii="Cambria Math" w:eastAsia="Yu Mincho" w:hAnsi="Cambria Math"/>
                  <w:sz w:val="24"/>
                  <w:lang w:eastAsia="en-US"/>
                </w:rPr>
              </m:ctrlPr>
            </m:fPr>
            <m:num>
              <m:r>
                <m:rPr>
                  <m:sty m:val="p"/>
                </m:rPr>
                <w:rPr>
                  <w:rFonts w:ascii="Cambria Math" w:eastAsia="Yu Mincho" w:hAnsi="Cambria Math"/>
                  <w:lang w:val="en-GB"/>
                </w:rPr>
                <m:t>1</m:t>
              </m:r>
            </m:num>
            <m:den>
              <m:r>
                <m:rPr>
                  <m:sty m:val="p"/>
                </m:rPr>
                <w:rPr>
                  <w:rFonts w:ascii="Cambria Math" w:eastAsia="Yu Mincho" w:hAnsi="Cambria Math"/>
                  <w:lang w:val="en-GB"/>
                </w:rPr>
                <m:t>9</m:t>
              </m:r>
            </m:den>
          </m:f>
          <m:sSub>
            <m:sSubPr>
              <m:ctrlPr>
                <w:rPr>
                  <w:rFonts w:ascii="Cambria Math" w:eastAsia="Yu Mincho" w:hAnsi="Cambria Math"/>
                  <w:sz w:val="24"/>
                  <w:lang w:eastAsia="en-US"/>
                </w:rPr>
              </m:ctrlPr>
            </m:sSubPr>
            <m:e>
              <m:r>
                <w:rPr>
                  <w:rFonts w:ascii="Cambria Math" w:eastAsia="Yu Mincho" w:hAnsi="Cambria Math"/>
                  <w:lang w:val="en-GB"/>
                </w:rPr>
                <m:t>s</m:t>
              </m:r>
            </m:e>
            <m:sub>
              <m:r>
                <m:rPr>
                  <m:sty m:val="p"/>
                </m:rPr>
                <w:rPr>
                  <w:rFonts w:ascii="Cambria Math" w:eastAsia="Yu Mincho" w:hAnsi="Cambria Math"/>
                  <w:lang w:val="en-GB"/>
                </w:rPr>
                <m:t>3</m:t>
              </m:r>
            </m:sub>
          </m:sSub>
        </m:oMath>
      </m:oMathPara>
    </w:p>
    <w:p w14:paraId="19987A1D" w14:textId="77777777" w:rsidR="004E1E10" w:rsidRPr="00EC5628" w:rsidRDefault="004E1E10" w:rsidP="004E1E10">
      <w:pPr>
        <w:rPr>
          <w:rFonts w:eastAsia="SimSun"/>
          <w:rtl/>
          <w:lang w:val="fr-FR" w:bidi="ar-EG"/>
        </w:rPr>
      </w:pPr>
      <w:r w:rsidRPr="00EC5628">
        <w:rPr>
          <w:rFonts w:eastAsia="SimSun" w:hint="cs"/>
          <w:rtl/>
          <w:lang w:val="fr-FR" w:bidi="ar-EG"/>
        </w:rPr>
        <w:t xml:space="preserve">وبالنسبة للتشكيلات التي تتضمن مستوى واحداً من مكبرات الصوت، من قبيل </w:t>
      </w:r>
      <w:r w:rsidRPr="00EC5628">
        <w:rPr>
          <w:rFonts w:ascii="Courier New" w:eastAsia="Calibri" w:hAnsi="Courier New"/>
          <w:szCs w:val="24"/>
        </w:rPr>
        <w:t>0+5+0</w:t>
      </w:r>
      <w:r w:rsidRPr="00EC5628">
        <w:rPr>
          <w:rFonts w:eastAsia="SimSun" w:hint="cs"/>
          <w:rtl/>
          <w:lang w:val="fr-FR" w:bidi="ar-EG"/>
        </w:rPr>
        <w:t xml:space="preserve">، أو عند تقليص نتائج استبعاد المنطقة في التشكيلة إلى مستوى واحد، قم أولاً بترتيب القيمتين </w:t>
      </w:r>
      <m:oMath>
        <m:d>
          <m:dPr>
            <m:begChr m:val="{"/>
            <m:endChr m:val="}"/>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x</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y</m:t>
                </m:r>
              </m:sub>
            </m:sSub>
          </m:e>
        </m:d>
      </m:oMath>
      <w:r w:rsidRPr="00EC5628">
        <w:rPr>
          <w:rFonts w:eastAsia="SimSun" w:hint="cs"/>
          <w:rtl/>
          <w:lang w:val="fr-FR" w:bidi="ar-EG"/>
        </w:rPr>
        <w:t xml:space="preserve"> ترتيباً تنازلياً، وقم بتوسيم الثنائي المرتب الناتج </w:t>
      </w:r>
      <m:oMath>
        <m:d>
          <m:dPr>
            <m:begChr m:val="{"/>
            <m:endChr m:val="}"/>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1</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2</m:t>
                </m:r>
              </m:sub>
            </m:sSub>
          </m:e>
        </m:d>
      </m:oMath>
      <w:r w:rsidRPr="00EC5628">
        <w:rPr>
          <w:rFonts w:eastAsia="SimSun" w:hint="cs"/>
          <w:rtl/>
          <w:lang w:val="fr-FR" w:bidi="ar-EG"/>
        </w:rPr>
        <w:t xml:space="preserve"> ليعطي:</w:t>
      </w:r>
    </w:p>
    <w:p w14:paraId="09915D1E"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m:t>
          </m:r>
          <m:f>
            <m:fPr>
              <m:ctrlPr>
                <w:rPr>
                  <w:rFonts w:ascii="Cambria Math" w:eastAsia="Yu Mincho" w:hAnsi="Cambria Math"/>
                  <w:sz w:val="24"/>
                  <w:lang w:eastAsia="en-US"/>
                </w:rPr>
              </m:ctrlPr>
            </m:fPr>
            <m:num>
              <m:r>
                <m:rPr>
                  <m:sty m:val="p"/>
                </m:rPr>
                <w:rPr>
                  <w:rFonts w:ascii="Cambria Math" w:eastAsia="Yu Mincho" w:hAnsi="Cambria Math"/>
                  <w:lang w:val="en-GB"/>
                </w:rPr>
                <m:t>3</m:t>
              </m:r>
            </m:num>
            <m:den>
              <m:r>
                <m:rPr>
                  <m:sty m:val="p"/>
                </m:rPr>
                <w:rPr>
                  <w:rFonts w:ascii="Cambria Math" w:eastAsia="Yu Mincho" w:hAnsi="Cambria Math"/>
                  <w:lang w:val="en-GB"/>
                </w:rPr>
                <m:t>4</m:t>
              </m:r>
            </m:den>
          </m:f>
          <m:sSub>
            <m:sSubPr>
              <m:ctrlPr>
                <w:rPr>
                  <w:rFonts w:ascii="Cambria Math" w:eastAsia="Yu Mincho" w:hAnsi="Cambria Math"/>
                  <w:sz w:val="24"/>
                  <w:lang w:eastAsia="en-US"/>
                </w:rPr>
              </m:ctrlPr>
            </m:sSubPr>
            <m:e>
              <m:r>
                <w:rPr>
                  <w:rFonts w:ascii="Cambria Math" w:eastAsia="Yu Mincho" w:hAnsi="Cambria Math"/>
                  <w:lang w:val="en-GB"/>
                </w:rPr>
                <m:t>s</m:t>
              </m:r>
            </m:e>
            <m:sub>
              <m:r>
                <m:rPr>
                  <m:sty m:val="p"/>
                </m:rPr>
                <w:rPr>
                  <w:rFonts w:ascii="Cambria Math" w:eastAsia="Yu Mincho" w:hAnsi="Cambria Math"/>
                  <w:lang w:val="en-GB"/>
                </w:rPr>
                <m:t>1</m:t>
              </m:r>
            </m:sub>
          </m:sSub>
          <m:r>
            <m:rPr>
              <m:sty m:val="p"/>
            </m:rPr>
            <w:rPr>
              <w:rFonts w:ascii="Cambria Math" w:eastAsia="Yu Mincho" w:hAnsi="Cambria Math"/>
              <w:lang w:val="en-GB"/>
            </w:rPr>
            <m:t>+</m:t>
          </m:r>
          <m:f>
            <m:fPr>
              <m:ctrlPr>
                <w:rPr>
                  <w:rFonts w:ascii="Cambria Math" w:eastAsia="Yu Mincho" w:hAnsi="Cambria Math"/>
                  <w:sz w:val="24"/>
                  <w:lang w:eastAsia="en-US"/>
                </w:rPr>
              </m:ctrlPr>
            </m:fPr>
            <m:num>
              <m:r>
                <m:rPr>
                  <m:sty m:val="p"/>
                </m:rPr>
                <w:rPr>
                  <w:rFonts w:ascii="Cambria Math" w:eastAsia="Yu Mincho" w:hAnsi="Cambria Math"/>
                  <w:lang w:val="en-GB"/>
                </w:rPr>
                <m:t>1</m:t>
              </m:r>
            </m:num>
            <m:den>
              <m:r>
                <m:rPr>
                  <m:sty m:val="p"/>
                </m:rPr>
                <w:rPr>
                  <w:rFonts w:ascii="Cambria Math" w:eastAsia="Yu Mincho" w:hAnsi="Cambria Math"/>
                  <w:lang w:val="en-GB"/>
                </w:rPr>
                <m:t>4</m:t>
              </m:r>
            </m:den>
          </m:f>
          <m:sSub>
            <m:sSubPr>
              <m:ctrlPr>
                <w:rPr>
                  <w:rFonts w:ascii="Cambria Math" w:eastAsia="Yu Mincho" w:hAnsi="Cambria Math"/>
                  <w:sz w:val="24"/>
                  <w:lang w:eastAsia="en-US"/>
                </w:rPr>
              </m:ctrlPr>
            </m:sSubPr>
            <m:e>
              <m:r>
                <w:rPr>
                  <w:rFonts w:ascii="Cambria Math" w:eastAsia="Yu Mincho" w:hAnsi="Cambria Math"/>
                  <w:lang w:val="en-GB"/>
                </w:rPr>
                <m:t>s</m:t>
              </m:r>
            </m:e>
            <m:sub>
              <m:r>
                <m:rPr>
                  <m:sty m:val="p"/>
                </m:rPr>
                <w:rPr>
                  <w:rFonts w:ascii="Cambria Math" w:eastAsia="Yu Mincho" w:hAnsi="Cambria Math"/>
                  <w:lang w:val="en-GB"/>
                </w:rPr>
                <m:t>2</m:t>
              </m:r>
            </m:sub>
          </m:sSub>
        </m:oMath>
      </m:oMathPara>
    </w:p>
    <w:p w14:paraId="28ADEC51" w14:textId="77777777" w:rsidR="004E1E10" w:rsidRPr="00EC5628" w:rsidRDefault="004E1E10" w:rsidP="004E1E10">
      <w:pPr>
        <w:rPr>
          <w:rFonts w:eastAsia="SimSun"/>
          <w:rtl/>
          <w:lang w:val="fr-FR" w:bidi="ar-EG"/>
        </w:rPr>
      </w:pPr>
      <w:r w:rsidRPr="00EC5628">
        <w:rPr>
          <w:rFonts w:eastAsia="SimSun" w:hint="cs"/>
          <w:rtl/>
          <w:lang w:val="fr-FR" w:bidi="ar-EG"/>
        </w:rPr>
        <w:lastRenderedPageBreak/>
        <w:t xml:space="preserve">وبالنسبة للتشكيلة </w:t>
      </w:r>
      <w:r w:rsidRPr="00EC5628">
        <w:rPr>
          <w:rFonts w:ascii="Courier New" w:eastAsia="Calibri" w:hAnsi="Courier New"/>
          <w:spacing w:val="-6"/>
          <w:szCs w:val="24"/>
        </w:rPr>
        <w:t>0+2+0</w:t>
      </w:r>
      <w:r w:rsidRPr="00EC5628">
        <w:rPr>
          <w:rFonts w:eastAsia="SimSun" w:hint="cs"/>
          <w:rtl/>
          <w:lang w:val="fr-FR" w:bidi="ar-EG"/>
        </w:rPr>
        <w:t xml:space="preserve"> (الصوت المجسم) أو إذا أدى استبعاد المنطقة إلى تقليص مجموعة مكبرات الصوت إلى صف واحد، يكون</w:t>
      </w:r>
      <w:r w:rsidRPr="00EC5628">
        <w:rPr>
          <w:rFonts w:eastAsia="SimSun" w:hint="eastAsia"/>
          <w:rtl/>
          <w:lang w:val="fr-FR" w:bidi="ar-EG"/>
        </w:rPr>
        <w:t> </w:t>
      </w:r>
      <m:oMath>
        <m:sSub>
          <m:sSubPr>
            <m:ctrlPr>
              <w:rPr>
                <w:rFonts w:ascii="Cambria Math" w:eastAsia="Calibri" w:hAnsi="Cambria Math"/>
                <w:spacing w:val="-6"/>
                <w:szCs w:val="24"/>
              </w:rPr>
            </m:ctrlPr>
          </m:sSubPr>
          <m:e>
            <m:r>
              <w:rPr>
                <w:rFonts w:ascii="Cambria Math" w:eastAsia="Calibri" w:hAnsi="Cambria Math"/>
                <w:spacing w:val="-6"/>
                <w:szCs w:val="24"/>
              </w:rPr>
              <m:t>s</m:t>
            </m:r>
          </m:e>
          <m:sub>
            <m:r>
              <w:rPr>
                <w:rFonts w:ascii="Cambria Math" w:eastAsia="Calibri" w:hAnsi="Cambria Math"/>
                <w:spacing w:val="-6"/>
                <w:szCs w:val="24"/>
              </w:rPr>
              <m:t>eff</m:t>
            </m:r>
          </m:sub>
        </m:sSub>
        <m:r>
          <w:rPr>
            <w:rFonts w:ascii="Cambria Math" w:eastAsia="Calibri" w:hAnsi="Cambria Math"/>
            <w:spacing w:val="-6"/>
            <w:szCs w:val="24"/>
          </w:rPr>
          <m:t>=</m:t>
        </m:r>
        <m:sSub>
          <m:sSubPr>
            <m:ctrlPr>
              <w:rPr>
                <w:rFonts w:ascii="Cambria Math" w:eastAsia="Calibri" w:hAnsi="Cambria Math"/>
                <w:spacing w:val="-6"/>
                <w:szCs w:val="24"/>
              </w:rPr>
            </m:ctrlPr>
          </m:sSubPr>
          <m:e>
            <m:r>
              <w:rPr>
                <w:rFonts w:ascii="Cambria Math" w:eastAsia="Calibri" w:hAnsi="Cambria Math"/>
                <w:spacing w:val="-6"/>
                <w:szCs w:val="24"/>
              </w:rPr>
              <m:t>s</m:t>
            </m:r>
          </m:e>
          <m:sub>
            <m:r>
              <w:rPr>
                <w:rFonts w:ascii="Cambria Math" w:eastAsia="Calibri" w:hAnsi="Cambria Math"/>
                <w:spacing w:val="-6"/>
                <w:szCs w:val="24"/>
              </w:rPr>
              <m:t>x</m:t>
            </m:r>
          </m:sub>
        </m:sSub>
      </m:oMath>
      <w:r w:rsidRPr="00EC5628">
        <w:rPr>
          <w:rFonts w:eastAsia="SimSun" w:hint="cs"/>
          <w:rtl/>
          <w:lang w:val="fr-FR" w:bidi="ar-EG"/>
        </w:rPr>
        <w:t>.</w:t>
      </w:r>
    </w:p>
    <w:p w14:paraId="334F9D8B" w14:textId="77777777" w:rsidR="004E1E10" w:rsidRPr="00EC5628" w:rsidRDefault="004E1E10" w:rsidP="004E1E10">
      <w:pPr>
        <w:rPr>
          <w:rFonts w:eastAsia="SimSun"/>
          <w:rtl/>
          <w:lang w:val="en-GB" w:bidi="ar-EG"/>
        </w:rPr>
      </w:pPr>
      <w:r w:rsidRPr="00EC5628">
        <w:rPr>
          <w:rFonts w:eastAsia="SimSun" w:hint="cs"/>
          <w:rtl/>
          <w:lang w:val="fr-FR" w:bidi="ar-EG"/>
        </w:rPr>
        <w:t>وبعد ذلك، يُستعمل المدى الفعال لحساب أس معرّف متعدد النتائج:</w:t>
      </w:r>
    </w:p>
    <w:p w14:paraId="105BA73B"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w:rPr>
              <w:rFonts w:ascii="Cambria Math" w:eastAsia="Yu Mincho" w:hAnsi="Cambria Math"/>
              <w:lang w:val="en-GB"/>
            </w:rPr>
            <m:t>p</m:t>
          </m:r>
          <m:r>
            <m:rPr>
              <m:sty m:val="p"/>
            </m:rPr>
            <w:rPr>
              <w:rFonts w:ascii="Cambria Math" w:eastAsia="Yu Mincho" w:hAnsi="Cambria Math"/>
              <w:lang w:val="en-GB"/>
            </w:rPr>
            <m:t>=</m:t>
          </m:r>
          <m:d>
            <m:dPr>
              <m:begChr m:val="{"/>
              <m:endChr m:val=""/>
              <m:ctrlPr>
                <w:rPr>
                  <w:rFonts w:ascii="Cambria Math" w:eastAsia="Yu Mincho" w:hAnsi="Cambria Math"/>
                  <w:sz w:val="24"/>
                  <w:lang w:eastAsia="en-US"/>
                </w:rPr>
              </m:ctrlPr>
            </m:dPr>
            <m:e>
              <m:m>
                <m:mPr>
                  <m:mcs>
                    <m:mc>
                      <m:mcPr>
                        <m:count m:val="2"/>
                        <m:mcJc m:val="center"/>
                      </m:mcPr>
                    </m:mc>
                  </m:mcs>
                  <m:ctrlPr>
                    <w:rPr>
                      <w:rFonts w:ascii="Cambria Math" w:eastAsia="Yu Mincho" w:hAnsi="Cambria Math"/>
                      <w:sz w:val="24"/>
                      <w:lang w:eastAsia="en-US"/>
                    </w:rPr>
                  </m:ctrlPr>
                </m:mPr>
                <m:mr>
                  <m:e>
                    <m:r>
                      <m:rPr>
                        <m:sty m:val="p"/>
                      </m:rPr>
                      <w:rPr>
                        <w:rFonts w:ascii="Cambria Math" w:eastAsia="Yu Mincho" w:hAnsi="Cambria Math"/>
                        <w:lang w:val="en-GB"/>
                      </w:rPr>
                      <m:t>6</m:t>
                    </m:r>
                  </m:e>
                  <m:e>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≤0.5</m:t>
                    </m:r>
                  </m:e>
                </m:mr>
                <m:mr>
                  <m:e>
                    <m:r>
                      <m:rPr>
                        <m:sty m:val="p"/>
                      </m:rPr>
                      <w:rPr>
                        <w:rFonts w:ascii="Cambria Math" w:eastAsia="Yu Mincho" w:hAnsi="Cambria Math"/>
                        <w:lang w:val="en-GB"/>
                      </w:rPr>
                      <m:t>6-4×</m:t>
                    </m:r>
                    <m:f>
                      <m:fPr>
                        <m:ctrlPr>
                          <w:rPr>
                            <w:rFonts w:ascii="Cambria Math" w:eastAsia="Yu Mincho" w:hAnsi="Cambria Math"/>
                            <w:sz w:val="24"/>
                            <w:lang w:eastAsia="en-US"/>
                          </w:rPr>
                        </m:ctrlPr>
                      </m:fPr>
                      <m:num>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-0.5</m:t>
                        </m:r>
                      </m:num>
                      <m:den>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max</m:t>
                            </m:r>
                          </m:sub>
                        </m:sSub>
                        <m:r>
                          <m:rPr>
                            <m:sty m:val="p"/>
                          </m:rPr>
                          <w:rPr>
                            <w:rFonts w:ascii="Cambria Math" w:eastAsia="Yu Mincho" w:hAnsi="Cambria Math"/>
                            <w:lang w:val="en-GB"/>
                          </w:rPr>
                          <m:t>-0.5</m:t>
                        </m:r>
                      </m:den>
                    </m:f>
                  </m:e>
                  <m:e>
                    <m:r>
                      <w:rPr>
                        <w:rFonts w:ascii="Cambria Math" w:eastAsia="Yu Mincho" w:hAnsi="Cambria Math" w:hint="cs"/>
                        <w:rtl/>
                        <w:lang w:val="en-GB"/>
                      </w:rPr>
                      <m:t>ذلك</m:t>
                    </m:r>
                    <m:r>
                      <w:rPr>
                        <w:rFonts w:ascii="Cambria Math" w:eastAsia="Yu Mincho" w:hAnsi="Cambria Math"/>
                        <w:lang w:val="en-GB"/>
                      </w:rPr>
                      <m:t xml:space="preserve"> </m:t>
                    </m:r>
                    <m:r>
                      <w:rPr>
                        <w:rFonts w:ascii="Cambria Math" w:eastAsia="Yu Mincho" w:hAnsi="Cambria Math" w:hint="cs"/>
                        <w:rtl/>
                        <w:lang w:val="en-GB"/>
                      </w:rPr>
                      <m:t>بخلاف</m:t>
                    </m:r>
                  </m:e>
                </m:mr>
              </m:m>
            </m:e>
          </m:d>
        </m:oMath>
      </m:oMathPara>
    </w:p>
    <w:p w14:paraId="272B2BB9" w14:textId="77777777" w:rsidR="004E1E10" w:rsidRPr="00EC5628" w:rsidRDefault="004E1E10" w:rsidP="004E1E10">
      <w:pPr>
        <w:rPr>
          <w:rFonts w:eastAsia="SimSun"/>
          <w:rtl/>
          <w:lang w:val="fr-FR" w:bidi="ar-EG"/>
        </w:rPr>
      </w:pPr>
      <w:r w:rsidRPr="00EC5628">
        <w:rPr>
          <w:rFonts w:eastAsia="SimSun" w:hint="cs"/>
          <w:rtl/>
          <w:lang w:val="fr-FR" w:bidi="ar-EG"/>
        </w:rPr>
        <w:t xml:space="preserve">حيث </w:t>
      </w:r>
      <m:oMath>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max</m:t>
            </m:r>
          </m:sub>
        </m:sSub>
        <m:r>
          <w:rPr>
            <w:rFonts w:ascii="Cambria Math" w:eastAsia="Calibri" w:hAnsi="Cambria Math"/>
            <w:szCs w:val="24"/>
          </w:rPr>
          <m:t>=2.8</m:t>
        </m:r>
      </m:oMath>
      <w:r w:rsidRPr="00EC5628">
        <w:rPr>
          <w:rFonts w:eastAsia="SimSun" w:hint="cs"/>
          <w:rtl/>
          <w:lang w:val="fr-FR" w:bidi="ar-EG"/>
        </w:rPr>
        <w:t xml:space="preserve">، بحيث عندما تكون </w:t>
      </w:r>
      <m:oMath>
        <m:r>
          <w:rPr>
            <w:rFonts w:ascii="Cambria Math" w:eastAsia="Calibri" w:hAnsi="Cambria Math"/>
            <w:szCs w:val="24"/>
          </w:rPr>
          <m:t>s</m:t>
        </m:r>
      </m:oMath>
      <w:r w:rsidRPr="00EC5628">
        <w:rPr>
          <w:rFonts w:eastAsia="SimSun" w:hint="cs"/>
          <w:rtl/>
          <w:lang w:val="fr-FR" w:bidi="ar-EG"/>
        </w:rPr>
        <w:t xml:space="preserve"> عند حدها الأقصى، تكون </w:t>
      </w:r>
      <m:oMath>
        <m:r>
          <w:rPr>
            <w:rFonts w:ascii="Cambria Math" w:eastAsia="Calibri" w:hAnsi="Cambria Math"/>
            <w:szCs w:val="24"/>
          </w:rPr>
          <m:t>p=2</m:t>
        </m:r>
      </m:oMath>
      <w:r w:rsidRPr="00EC5628">
        <w:rPr>
          <w:rFonts w:eastAsia="SimSun" w:hint="cs"/>
          <w:rtl/>
          <w:lang w:val="fr-FR" w:bidi="ar-EG"/>
        </w:rPr>
        <w:t>.</w:t>
      </w:r>
    </w:p>
    <w:p w14:paraId="3E390EE8" w14:textId="77777777" w:rsidR="004E1E10" w:rsidRPr="00EC5628" w:rsidRDefault="004E1E10" w:rsidP="00CD204E">
      <w:pPr>
        <w:keepNext/>
        <w:keepLines/>
        <w:rPr>
          <w:rFonts w:eastAsia="SimSun"/>
          <w:rtl/>
          <w:lang w:val="fr-FR" w:bidi="ar-EG"/>
        </w:rPr>
      </w:pPr>
      <w:r w:rsidRPr="00EC5628">
        <w:rPr>
          <w:rFonts w:eastAsia="SimSun" w:hint="cs"/>
          <w:rtl/>
          <w:lang w:val="fr-FR" w:bidi="ar-EG"/>
        </w:rPr>
        <w:t>ويمكن لدالة الترجيح أيضاً أن تتعامل مع كل محور على حدة، ويصبح حساب المدى ككل بسيطاً إذا تم استعمال دالات الترجيح القابلة للفصل:</w:t>
      </w:r>
    </w:p>
    <w:p w14:paraId="2DFDA4B0"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w:rPr>
              <w:rFonts w:ascii="Cambria Math" w:eastAsia="Yu Mincho" w:hAnsi="Cambria Math"/>
              <w:lang w:val="en-GB"/>
            </w:rPr>
            <m:t>w</m:t>
          </m:r>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e>
          </m:d>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e>
          </m:d>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oMath>
      </m:oMathPara>
    </w:p>
    <w:p w14:paraId="76A3B592" w14:textId="77777777" w:rsidR="004E1E10" w:rsidRPr="00EC5628" w:rsidRDefault="004E1E10" w:rsidP="004E1E10">
      <w:pPr>
        <w:rPr>
          <w:rFonts w:eastAsia="SimSun"/>
          <w:rtl/>
          <w:lang w:val="fr-FR" w:bidi="ar-EG"/>
        </w:rPr>
      </w:pPr>
      <w:r w:rsidRPr="00EC5628">
        <w:rPr>
          <w:rFonts w:eastAsia="SimSun" w:hint="cs"/>
          <w:rtl/>
          <w:lang w:val="fr-FR" w:bidi="ar-EG"/>
        </w:rPr>
        <w:t>وتبدو الدالات المختارة كما لو كانت شيئاً بين الدوائر والمربعات (أو الكرات والمكعبات، في المنظر ثلاثي الأبعاد):</w:t>
      </w:r>
    </w:p>
    <w:bookmarkStart w:id="39" w:name="_Hlk4472067"/>
    <w:p w14:paraId="0179A6BE"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sz w:val="24"/>
                        <w:lang w:eastAsia="en-US"/>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sz w:val="24"/>
                        <w:lang w:eastAsia="en-US"/>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e>
              <m:e>
                <m:r>
                  <m:rPr>
                    <m:sty m:val="p"/>
                  </m:rPr>
                  <w:rPr>
                    <w:rFonts w:ascii="Cambria Math" w:eastAsia="Yu Mincho" w:hAnsi="Cambria Math"/>
                    <w:lang w:val="en-GB"/>
                  </w:rPr>
                  <m:t>=</m:t>
                </m:r>
                <m:sSup>
                  <m:sSupPr>
                    <m:ctrlPr>
                      <w:rPr>
                        <w:rFonts w:ascii="Cambria Math" w:eastAsia="Yu Mincho" w:hAnsi="Cambria Math"/>
                        <w:sz w:val="24"/>
                        <w:lang w:eastAsia="en-US"/>
                      </w:rPr>
                    </m:ctrlPr>
                  </m:sSupPr>
                  <m:e>
                    <m:r>
                      <m:rPr>
                        <m:sty m:val="p"/>
                      </m:rPr>
                      <w:rPr>
                        <w:rFonts w:ascii="Cambria Math" w:eastAsia="Yu Mincho" w:hAnsi="Cambria Math"/>
                        <w:lang w:val="en-GB"/>
                      </w:rPr>
                      <m:t>10</m:t>
                    </m:r>
                  </m:e>
                  <m:sup>
                    <m:r>
                      <m:rPr>
                        <m:sty m:val="p"/>
                      </m:rPr>
                      <w:rPr>
                        <w:rFonts w:ascii="Cambria Math" w:eastAsia="Yu Mincho" w:hAnsi="Cambria Math"/>
                        <w:lang w:val="en-GB"/>
                      </w:rPr>
                      <m:t>-min</m:t>
                    </m:r>
                    <m:d>
                      <m:dPr>
                        <m:ctrlPr>
                          <w:rPr>
                            <w:rFonts w:ascii="Cambria Math" w:eastAsia="Yu Mincho" w:hAnsi="Cambria Math"/>
                            <w:sz w:val="24"/>
                            <w:lang w:eastAsia="en-US"/>
                          </w:rPr>
                        </m:ctrlPr>
                      </m:dPr>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f>
                                  <m:fPr>
                                    <m:ctrlPr>
                                      <w:rPr>
                                        <w:rFonts w:ascii="Cambria Math" w:eastAsia="Yu Mincho" w:hAnsi="Cambria Math"/>
                                        <w:sz w:val="24"/>
                                        <w:lang w:eastAsia="en-US"/>
                                      </w:rPr>
                                    </m:ctrlPr>
                                  </m:fPr>
                                  <m:num>
                                    <m:r>
                                      <m:rPr>
                                        <m:sty m:val="p"/>
                                      </m:rPr>
                                      <w:rPr>
                                        <w:rFonts w:ascii="Cambria Math" w:eastAsia="Yu Mincho" w:hAnsi="Cambria Math"/>
                                        <w:lang w:val="en-GB"/>
                                      </w:rPr>
                                      <m:t>3</m:t>
                                    </m:r>
                                  </m:num>
                                  <m:den>
                                    <m:r>
                                      <m:rPr>
                                        <m:sty m:val="p"/>
                                      </m:rPr>
                                      <w:rPr>
                                        <w:rFonts w:ascii="Cambria Math" w:eastAsia="Yu Mincho" w:hAnsi="Cambria Math"/>
                                        <w:lang w:val="en-GB"/>
                                      </w:rPr>
                                      <m:t>2</m:t>
                                    </m:r>
                                  </m:den>
                                </m:f>
                                <m:d>
                                  <m:dPr>
                                    <m:ctrlPr>
                                      <w:rPr>
                                        <w:rFonts w:ascii="Cambria Math" w:eastAsia="Yu Mincho" w:hAnsi="Cambria Math"/>
                                        <w:sz w:val="24"/>
                                        <w:lang w:eastAsia="en-US"/>
                                      </w:rPr>
                                    </m:ctrlPr>
                                  </m:dPr>
                                  <m:e>
                                    <m:f>
                                      <m:fPr>
                                        <m:ctrlPr>
                                          <w:rPr>
                                            <w:rFonts w:ascii="Cambria Math" w:eastAsia="Yu Mincho" w:hAnsi="Cambria Math"/>
                                            <w:sz w:val="24"/>
                                            <w:lang w:eastAsia="en-US"/>
                                          </w:rPr>
                                        </m:ctrlPr>
                                      </m:fPr>
                                      <m:num>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num>
                                      <m:den>
                                        <m:r>
                                          <m:rPr>
                                            <m:sty m:val="p"/>
                                          </m:rPr>
                                          <w:rPr>
                                            <w:rFonts w:ascii="Cambria Math" w:eastAsia="Yu Mincho" w:hAnsi="Cambria Math"/>
                                            <w:lang w:val="en-GB"/>
                                          </w:rPr>
                                          <m:t>2</m:t>
                                        </m:r>
                                        <m:r>
                                          <w:rPr>
                                            <w:rFonts w:ascii="Cambria Math" w:eastAsia="Yu Mincho" w:hAnsi="Cambria Math"/>
                                            <w:lang w:val="en-GB"/>
                                          </w:rPr>
                                          <m:t>s</m:t>
                                        </m:r>
                                      </m:den>
                                    </m:f>
                                  </m:e>
                                </m:d>
                              </m:e>
                            </m:d>
                          </m:e>
                          <m:sup>
                            <m:r>
                              <m:rPr>
                                <m:sty m:val="p"/>
                              </m:rPr>
                              <w:rPr>
                                <w:rFonts w:ascii="Cambria Math" w:eastAsia="Yu Mincho" w:hAnsi="Cambria Math"/>
                                <w:lang w:val="en-GB"/>
                              </w:rPr>
                              <m:t>4</m:t>
                            </m:r>
                          </m:sup>
                        </m:sSup>
                        <m:r>
                          <m:rPr>
                            <m:sty m:val="p"/>
                          </m:rPr>
                          <w:rPr>
                            <w:rFonts w:ascii="Cambria Math" w:eastAsia="Yu Mincho" w:hAnsi="Cambria Math"/>
                            <w:lang w:val="en-GB"/>
                          </w:rPr>
                          <m:t>,6.5</m:t>
                        </m:r>
                      </m:e>
                    </m:d>
                  </m:sup>
                </m:sSup>
              </m:e>
            </m:mr>
            <m:mr>
              <m:e>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sz w:val="24"/>
                        <w:lang w:eastAsia="en-US"/>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e>
              <m:e>
                <m:r>
                  <m:rPr>
                    <m:sty m:val="p"/>
                  </m:rPr>
                  <w:rPr>
                    <w:rFonts w:ascii="Cambria Math" w:eastAsia="Yu Mincho" w:hAnsi="Cambria Math"/>
                    <w:lang w:val="en-GB"/>
                  </w:rPr>
                  <m:t>=</m:t>
                </m:r>
                <m:sSup>
                  <m:sSupPr>
                    <m:ctrlPr>
                      <w:rPr>
                        <w:rFonts w:ascii="Cambria Math" w:eastAsia="Yu Mincho" w:hAnsi="Cambria Math"/>
                        <w:sz w:val="24"/>
                        <w:lang w:eastAsia="en-US"/>
                      </w:rPr>
                    </m:ctrlPr>
                  </m:sSupPr>
                  <m:e>
                    <m:r>
                      <m:rPr>
                        <m:sty m:val="p"/>
                      </m:rPr>
                      <w:rPr>
                        <w:rFonts w:ascii="Cambria Math" w:eastAsia="Yu Mincho" w:hAnsi="Cambria Math"/>
                        <w:lang w:val="en-GB"/>
                      </w:rPr>
                      <m:t>10</m:t>
                    </m:r>
                  </m:e>
                  <m:sup>
                    <m:r>
                      <m:rPr>
                        <m:sty m:val="p"/>
                      </m:rPr>
                      <w:rPr>
                        <w:rFonts w:ascii="Cambria Math" w:eastAsia="Yu Mincho" w:hAnsi="Cambria Math"/>
                        <w:lang w:val="en-GB"/>
                      </w:rPr>
                      <m:t>-min</m:t>
                    </m:r>
                    <m:d>
                      <m:dPr>
                        <m:ctrlPr>
                          <w:rPr>
                            <w:rFonts w:ascii="Cambria Math" w:eastAsia="Yu Mincho" w:hAnsi="Cambria Math"/>
                            <w:sz w:val="24"/>
                            <w:lang w:eastAsia="en-US"/>
                          </w:rPr>
                        </m:ctrlPr>
                      </m:dPr>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f>
                                  <m:fPr>
                                    <m:ctrlPr>
                                      <w:rPr>
                                        <w:rFonts w:ascii="Cambria Math" w:eastAsia="Yu Mincho" w:hAnsi="Cambria Math"/>
                                        <w:sz w:val="24"/>
                                        <w:lang w:eastAsia="en-US"/>
                                      </w:rPr>
                                    </m:ctrlPr>
                                  </m:fPr>
                                  <m:num>
                                    <m:r>
                                      <m:rPr>
                                        <m:sty m:val="p"/>
                                      </m:rPr>
                                      <w:rPr>
                                        <w:rFonts w:ascii="Cambria Math" w:eastAsia="Yu Mincho" w:hAnsi="Cambria Math"/>
                                        <w:lang w:val="en-GB"/>
                                      </w:rPr>
                                      <m:t>3</m:t>
                                    </m:r>
                                  </m:num>
                                  <m:den>
                                    <m:r>
                                      <m:rPr>
                                        <m:sty m:val="p"/>
                                      </m:rPr>
                                      <w:rPr>
                                        <w:rFonts w:ascii="Cambria Math" w:eastAsia="Yu Mincho" w:hAnsi="Cambria Math"/>
                                        <w:lang w:val="en-GB"/>
                                      </w:rPr>
                                      <m:t>2</m:t>
                                    </m:r>
                                  </m:den>
                                </m:f>
                                <m:d>
                                  <m:dPr>
                                    <m:ctrlPr>
                                      <w:rPr>
                                        <w:rFonts w:ascii="Cambria Math" w:eastAsia="Yu Mincho" w:hAnsi="Cambria Math"/>
                                        <w:sz w:val="24"/>
                                        <w:lang w:eastAsia="en-US"/>
                                      </w:rPr>
                                    </m:ctrlPr>
                                  </m:dPr>
                                  <m:e>
                                    <m:f>
                                      <m:fPr>
                                        <m:ctrlPr>
                                          <w:rPr>
                                            <w:rFonts w:ascii="Cambria Math" w:eastAsia="Yu Mincho" w:hAnsi="Cambria Math"/>
                                            <w:sz w:val="24"/>
                                            <w:lang w:eastAsia="en-US"/>
                                          </w:rPr>
                                        </m:ctrlPr>
                                      </m:fPr>
                                      <m:num>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num>
                                      <m:den>
                                        <m:r>
                                          <w:rPr>
                                            <w:rFonts w:ascii="Cambria Math" w:eastAsia="Yu Mincho" w:hAnsi="Cambria Math"/>
                                            <w:lang w:val="en-GB"/>
                                          </w:rPr>
                                          <m:t>s</m:t>
                                        </m:r>
                                      </m:den>
                                    </m:f>
                                  </m:e>
                                </m:d>
                              </m:e>
                            </m:d>
                          </m:e>
                          <m:sup>
                            <m:r>
                              <m:rPr>
                                <m:sty m:val="p"/>
                              </m:rPr>
                              <w:rPr>
                                <w:rFonts w:ascii="Cambria Math" w:eastAsia="Yu Mincho" w:hAnsi="Cambria Math"/>
                                <w:lang w:val="en-GB"/>
                              </w:rPr>
                              <m:t>4</m:t>
                            </m:r>
                          </m:sup>
                        </m:sSup>
                        <m:r>
                          <m:rPr>
                            <m:sty m:val="p"/>
                          </m:rPr>
                          <w:rPr>
                            <w:rFonts w:ascii="Cambria Math" w:eastAsia="Yu Mincho" w:hAnsi="Cambria Math"/>
                            <w:lang w:val="en-GB"/>
                          </w:rPr>
                          <m:t>,6.5</m:t>
                        </m:r>
                      </m:e>
                    </m:d>
                  </m:sup>
                </m:sSup>
                <m:r>
                  <m:rPr>
                    <m:sty m:val="p"/>
                  </m:rPr>
                  <w:rPr>
                    <w:rFonts w:ascii="Cambria Math" w:eastAsia="Yu Mincho" w:hAnsi="Cambria Math"/>
                    <w:lang w:val="en-GB"/>
                  </w:rPr>
                  <m:t>×cos</m:t>
                </m:r>
                <m:d>
                  <m:dPr>
                    <m:ctrlPr>
                      <w:rPr>
                        <w:rFonts w:ascii="Cambria Math" w:eastAsia="Yu Mincho" w:hAnsi="Cambria Math"/>
                        <w:sz w:val="24"/>
                        <w:lang w:eastAsia="en-US"/>
                      </w:rPr>
                    </m:ctrlPr>
                  </m:dPr>
                  <m:e>
                    <m:r>
                      <w:rPr>
                        <w:rFonts w:ascii="Cambria Math" w:eastAsia="Yu Mincho" w:hAnsi="Cambria Math"/>
                        <w:lang w:val="en-GB"/>
                      </w:rPr>
                      <m:t>s</m:t>
                    </m:r>
                    <m:f>
                      <m:fPr>
                        <m:ctrlPr>
                          <w:rPr>
                            <w:rFonts w:ascii="Cambria Math" w:eastAsia="Yu Mincho" w:hAnsi="Cambria Math"/>
                            <w:sz w:val="24"/>
                            <w:lang w:eastAsia="en-US"/>
                          </w:rPr>
                        </m:ctrlPr>
                      </m:fPr>
                      <m:num>
                        <m:r>
                          <m:rPr>
                            <m:sty m:val="p"/>
                          </m:rPr>
                          <w:rPr>
                            <w:rFonts w:ascii="Cambria Math" w:eastAsia="Yu Mincho" w:hAnsi="Cambria Math"/>
                            <w:lang w:val="en-GB"/>
                          </w:rPr>
                          <m:t>3π</m:t>
                        </m:r>
                      </m:num>
                      <m:den>
                        <m:r>
                          <m:rPr>
                            <m:sty m:val="p"/>
                          </m:rPr>
                          <w:rPr>
                            <w:rFonts w:ascii="Cambria Math" w:eastAsia="Yu Mincho" w:hAnsi="Cambria Math"/>
                            <w:lang w:val="en-GB"/>
                          </w:rPr>
                          <m:t>7</m:t>
                        </m:r>
                      </m:den>
                    </m:f>
                  </m:e>
                </m:d>
              </m:e>
            </m:mr>
          </m:m>
        </m:oMath>
      </m:oMathPara>
      <w:bookmarkEnd w:id="39"/>
    </w:p>
    <w:p w14:paraId="32FE6E83" w14:textId="77777777" w:rsidR="004E1E10" w:rsidRPr="00EC5628" w:rsidRDefault="004E1E10" w:rsidP="004E1E10">
      <w:pPr>
        <w:keepNext/>
        <w:keepLines/>
        <w:rPr>
          <w:rFonts w:eastAsia="SimSun"/>
          <w:rtl/>
          <w:lang w:val="fr-FR" w:bidi="ar-EG"/>
        </w:rPr>
      </w:pPr>
      <w:r w:rsidRPr="00EC5628">
        <w:rPr>
          <w:rFonts w:eastAsia="SimSun" w:hint="cs"/>
          <w:rtl/>
          <w:lang w:val="fr-FR" w:bidi="ar-EG"/>
        </w:rPr>
        <w:t xml:space="preserve">وهذا يعني أنه يمكن تبسيط </w:t>
      </w:r>
      <m:oMath>
        <m:sSubSup>
          <m:sSubSupPr>
            <m:ctrlPr>
              <w:rPr>
                <w:rFonts w:ascii="Cambria Math" w:eastAsia="Calibri" w:hAnsi="Cambria Math"/>
                <w:szCs w:val="24"/>
              </w:rPr>
            </m:ctrlPr>
          </m:sSubSupPr>
          <m:e>
            <m:r>
              <w:rPr>
                <w:rFonts w:ascii="Cambria Math" w:eastAsia="Calibri" w:hAnsi="Cambria Math"/>
                <w:szCs w:val="24"/>
              </w:rPr>
              <m:t>g</m:t>
            </m:r>
          </m:e>
          <m:sub>
            <m:r>
              <w:rPr>
                <w:rFonts w:ascii="Cambria Math" w:eastAsia="Calibri" w:hAnsi="Cambria Math"/>
                <w:szCs w:val="24"/>
              </w:rPr>
              <m:t>j</m:t>
            </m:r>
          </m:sub>
          <m:sup>
            <m:r>
              <w:rPr>
                <w:rFonts w:ascii="Cambria Math" w:eastAsia="Calibri" w:hAnsi="Cambria Math"/>
                <w:szCs w:val="24"/>
              </w:rPr>
              <m:t>inside</m:t>
            </m:r>
          </m:sup>
        </m:sSubSup>
      </m:oMath>
      <w:r w:rsidRPr="00EC5628">
        <w:rPr>
          <w:rFonts w:eastAsia="SimSun" w:hint="cs"/>
          <w:rtl/>
          <w:lang w:val="fr-FR" w:bidi="ar-EG"/>
        </w:rPr>
        <w:t xml:space="preserve"> إلى</w:t>
      </w:r>
    </w:p>
    <w:p w14:paraId="65E266DD"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Sup>
            <m:sSubSupPr>
              <m:ctrlPr>
                <w:rPr>
                  <w:rFonts w:ascii="Cambria Math" w:eastAsia="Yu Mincho" w:hAnsi="Cambria Math"/>
                  <w:sz w:val="24"/>
                  <w:lang w:eastAsia="en-US"/>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x</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e>
          </m:d>
          <m:sSubSup>
            <m:sSubSupPr>
              <m:ctrlPr>
                <w:rPr>
                  <w:rFonts w:ascii="Cambria Math" w:eastAsia="Yu Mincho" w:hAnsi="Cambria Math"/>
                  <w:sz w:val="24"/>
                  <w:lang w:eastAsia="en-US"/>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y</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e>
          </m:d>
          <m:sSubSup>
            <m:sSubSupPr>
              <m:ctrlPr>
                <w:rPr>
                  <w:rFonts w:ascii="Cambria Math" w:eastAsia="Yu Mincho" w:hAnsi="Cambria Math"/>
                  <w:sz w:val="24"/>
                  <w:lang w:eastAsia="en-US"/>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z</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oMath>
      </m:oMathPara>
    </w:p>
    <w:p w14:paraId="3991185F" w14:textId="77777777" w:rsidR="004E1E10" w:rsidRPr="00EC5628" w:rsidRDefault="004E1E10" w:rsidP="004E1E10">
      <w:pPr>
        <w:rPr>
          <w:rFonts w:eastAsia="SimSun"/>
          <w:rtl/>
          <w:lang w:val="fr-FR" w:bidi="ar-EG"/>
        </w:rPr>
      </w:pPr>
      <w:r w:rsidRPr="00EC5628">
        <w:rPr>
          <w:rFonts w:eastAsia="SimSun" w:hint="cs"/>
          <w:rtl/>
          <w:lang w:val="fr-FR" w:bidi="ar-EG"/>
        </w:rPr>
        <w:t>حيث:</w:t>
      </w:r>
    </w:p>
    <w:p w14:paraId="0E60BBD9"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sSubSup>
                  <m:sSubSupPr>
                    <m:ctrlPr>
                      <w:rPr>
                        <w:rFonts w:ascii="Cambria Math" w:eastAsia="Yu Mincho" w:hAnsi="Cambria Math"/>
                        <w:sz w:val="24"/>
                        <w:lang w:eastAsia="en-US"/>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x</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sz w:val="24"/>
                        <w:lang w:eastAsia="en-US"/>
                      </w:rPr>
                    </m:ctrlPr>
                  </m:naryPr>
                  <m:sub>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sz w:val="24"/>
                                        <w:lang w:eastAsia="en-US"/>
                                      </w:rPr>
                                    </m:ctrlPr>
                                  </m:sSubPr>
                                  <m:e>
                                    <m:r>
                                      <w:rPr>
                                        <w:rFonts w:ascii="Cambria Math" w:eastAsia="Yu Mincho" w:hAnsi="Cambria Math"/>
                                        <w:lang w:val="en-GB"/>
                                      </w:rPr>
                                      <m:t>t</m:t>
                                    </m:r>
                                  </m:e>
                                  <m:sub>
                                    <m:r>
                                      <w:rPr>
                                        <w:rFonts w:ascii="Cambria Math" w:eastAsia="Yu Mincho" w:hAnsi="Cambria Math"/>
                                        <w:lang w:val="en-GB"/>
                                      </w:rPr>
                                      <m:t>x</m:t>
                                    </m:r>
                                  </m:sub>
                                </m:sSub>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e>
                            </m:d>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e>
                            </m:d>
                          </m:e>
                        </m:d>
                      </m:e>
                      <m:sup>
                        <m:r>
                          <w:rPr>
                            <w:rFonts w:ascii="Cambria Math" w:eastAsia="Yu Mincho" w:hAnsi="Cambria Math"/>
                            <w:lang w:val="en-GB"/>
                          </w:rPr>
                          <m:t>p</m:t>
                        </m:r>
                      </m:sup>
                    </m:sSup>
                  </m:e>
                </m:nary>
              </m:e>
            </m:mr>
            <m:mr>
              <m:e>
                <m:sSubSup>
                  <m:sSubSupPr>
                    <m:ctrlPr>
                      <w:rPr>
                        <w:rFonts w:ascii="Cambria Math" w:eastAsia="Yu Mincho" w:hAnsi="Cambria Math"/>
                        <w:sz w:val="24"/>
                        <w:lang w:eastAsia="en-US"/>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y</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sz w:val="24"/>
                        <w:lang w:eastAsia="en-US"/>
                      </w:rPr>
                    </m:ctrlPr>
                  </m:naryPr>
                  <m:sub>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sz w:val="24"/>
                                        <w:lang w:eastAsia="en-US"/>
                                      </w:rPr>
                                    </m:ctrlPr>
                                  </m:sSubPr>
                                  <m:e>
                                    <m:r>
                                      <w:rPr>
                                        <w:rFonts w:ascii="Cambria Math" w:eastAsia="Yu Mincho" w:hAnsi="Cambria Math"/>
                                        <w:lang w:val="en-GB"/>
                                      </w:rPr>
                                      <m:t>t</m:t>
                                    </m:r>
                                  </m:e>
                                  <m:sub>
                                    <m:r>
                                      <w:rPr>
                                        <w:rFonts w:ascii="Cambria Math" w:eastAsia="Yu Mincho" w:hAnsi="Cambria Math"/>
                                        <w:lang w:val="en-GB"/>
                                      </w:rPr>
                                      <m:t>y</m:t>
                                    </m:r>
                                  </m:sub>
                                </m:sSub>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e>
                            </m:d>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e>
                            </m:d>
                          </m:e>
                        </m:d>
                      </m:e>
                      <m:sup>
                        <m:r>
                          <w:rPr>
                            <w:rFonts w:ascii="Cambria Math" w:eastAsia="Yu Mincho" w:hAnsi="Cambria Math"/>
                            <w:lang w:val="en-GB"/>
                          </w:rPr>
                          <m:t>p</m:t>
                        </m:r>
                      </m:sup>
                    </m:sSup>
                  </m:e>
                </m:nary>
              </m:e>
            </m:mr>
            <m:mr>
              <m:e>
                <m:sSubSup>
                  <m:sSubSupPr>
                    <m:ctrlPr>
                      <w:rPr>
                        <w:rFonts w:ascii="Cambria Math" w:eastAsia="Yu Mincho" w:hAnsi="Cambria Math"/>
                        <w:sz w:val="24"/>
                        <w:lang w:eastAsia="en-US"/>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z</m:t>
                    </m:r>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sz w:val="24"/>
                        <w:lang w:eastAsia="en-US"/>
                      </w:rPr>
                    </m:ctrlPr>
                  </m:naryPr>
                  <m:sub>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sz w:val="24"/>
                                        <w:lang w:eastAsia="en-US"/>
                                      </w:rPr>
                                    </m:ctrlPr>
                                  </m:sSubPr>
                                  <m:e>
                                    <m:r>
                                      <w:rPr>
                                        <w:rFonts w:ascii="Cambria Math" w:eastAsia="Yu Mincho" w:hAnsi="Cambria Math"/>
                                        <w:lang w:val="en-GB"/>
                                      </w:rPr>
                                      <m:t>t</m:t>
                                    </m:r>
                                  </m:e>
                                  <m:sub>
                                    <m:r>
                                      <w:rPr>
                                        <w:rFonts w:ascii="Cambria Math" w:eastAsia="Yu Mincho" w:hAnsi="Cambria Math"/>
                                        <w:lang w:val="en-GB"/>
                                      </w:rPr>
                                      <m:t>z</m:t>
                                    </m:r>
                                  </m:sub>
                                </m:sSub>
                              </m:sup>
                            </m:sSubSup>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e>
                            </m:d>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e>
                        </m:d>
                      </m:e>
                      <m:sup>
                        <m:r>
                          <w:rPr>
                            <w:rFonts w:ascii="Cambria Math" w:eastAsia="Yu Mincho" w:hAnsi="Cambria Math"/>
                            <w:lang w:val="en-GB"/>
                          </w:rPr>
                          <m:t>p</m:t>
                        </m:r>
                      </m:sup>
                    </m:sSup>
                  </m:e>
                </m:nary>
              </m:e>
            </m:mr>
          </m:m>
        </m:oMath>
      </m:oMathPara>
    </w:p>
    <w:p w14:paraId="30132450" w14:textId="77777777" w:rsidR="004E1E10" w:rsidRPr="00EC5628" w:rsidRDefault="004E1E10" w:rsidP="004E1E10">
      <w:pPr>
        <w:rPr>
          <w:rFonts w:eastAsia="SimSun"/>
          <w:rtl/>
          <w:lang w:val="fr-FR" w:bidi="ar-EG"/>
        </w:rPr>
      </w:pPr>
      <w:r w:rsidRPr="00EC5628">
        <w:rPr>
          <w:rFonts w:eastAsia="SimSun" w:hint="cs"/>
          <w:rtl/>
          <w:lang w:val="fr-FR" w:bidi="ar-EG"/>
        </w:rPr>
        <w:t xml:space="preserve">وجدير بالملاحظة بالنسبة للتشكيلات التي تقتصر على مستوى واحد من مكبرات الصوت، تكون </w:t>
      </w:r>
      <m:oMath>
        <m:sSubSup>
          <m:sSubSupPr>
            <m:ctrlPr>
              <w:rPr>
                <w:rFonts w:ascii="Cambria Math" w:eastAsia="Calibri" w:hAnsi="Cambria Math"/>
                <w:szCs w:val="24"/>
              </w:rPr>
            </m:ctrlPr>
          </m:sSubSupPr>
          <m:e>
            <m:r>
              <w:rPr>
                <w:rFonts w:ascii="Cambria Math" w:eastAsia="Calibri" w:hAnsi="Cambria Math"/>
                <w:szCs w:val="24"/>
              </w:rPr>
              <m:t>f</m:t>
            </m:r>
          </m:e>
          <m:sub>
            <m:r>
              <w:rPr>
                <w:rFonts w:ascii="Cambria Math" w:eastAsia="Calibri" w:hAnsi="Cambria Math"/>
                <w:szCs w:val="24"/>
              </w:rPr>
              <m:t>j</m:t>
            </m:r>
          </m:sub>
          <m:sup>
            <m:r>
              <w:rPr>
                <w:rFonts w:ascii="Cambria Math" w:eastAsia="Calibri" w:hAnsi="Cambria Math"/>
                <w:szCs w:val="24"/>
              </w:rPr>
              <m:t>z</m:t>
            </m:r>
          </m:sup>
        </m:sSubSup>
        <m:d>
          <m:dPr>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z</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z</m:t>
                </m:r>
              </m:sub>
            </m:sSub>
          </m:e>
        </m:d>
        <m:r>
          <w:rPr>
            <w:rFonts w:ascii="Cambria Math" w:eastAsia="Calibri" w:hAnsi="Cambria Math"/>
            <w:szCs w:val="24"/>
          </w:rPr>
          <m:t>=1</m:t>
        </m:r>
      </m:oMath>
      <w:r w:rsidRPr="00EC5628">
        <w:rPr>
          <w:rFonts w:eastAsia="SimSun" w:hint="cs"/>
          <w:rtl/>
          <w:lang w:val="fr-FR" w:bidi="ar-EG"/>
        </w:rPr>
        <w:t xml:space="preserve">، وبالنسبة لصف واحد من مكبرات الصوت، تكون </w:t>
      </w:r>
      <m:oMath>
        <m:sSubSup>
          <m:sSubSupPr>
            <m:ctrlPr>
              <w:rPr>
                <w:rFonts w:ascii="Cambria Math" w:eastAsia="Calibri" w:hAnsi="Cambria Math"/>
                <w:szCs w:val="24"/>
              </w:rPr>
            </m:ctrlPr>
          </m:sSubSupPr>
          <m:e>
            <m:r>
              <w:rPr>
                <w:rFonts w:ascii="Cambria Math" w:eastAsia="Calibri" w:hAnsi="Cambria Math"/>
                <w:szCs w:val="24"/>
              </w:rPr>
              <m:t>f</m:t>
            </m:r>
          </m:e>
          <m:sub>
            <m:r>
              <w:rPr>
                <w:rFonts w:ascii="Cambria Math" w:eastAsia="Calibri" w:hAnsi="Cambria Math"/>
                <w:szCs w:val="24"/>
              </w:rPr>
              <m:t>j</m:t>
            </m:r>
          </m:sub>
          <m:sup>
            <m:r>
              <w:rPr>
                <w:rFonts w:ascii="Cambria Math" w:eastAsia="Calibri" w:hAnsi="Cambria Math"/>
                <w:szCs w:val="24"/>
              </w:rPr>
              <m:t>z</m:t>
            </m:r>
          </m:sup>
        </m:sSubSup>
        <m:d>
          <m:dPr>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z</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z</m:t>
                </m:r>
              </m:sub>
            </m:sSub>
          </m:e>
        </m:d>
        <m:r>
          <w:rPr>
            <w:rFonts w:ascii="Cambria Math" w:eastAsia="Calibri" w:hAnsi="Cambria Math"/>
            <w:szCs w:val="24"/>
          </w:rPr>
          <m:t>=</m:t>
        </m:r>
        <m:sSubSup>
          <m:sSubSupPr>
            <m:ctrlPr>
              <w:rPr>
                <w:rFonts w:ascii="Cambria Math" w:eastAsia="Calibri" w:hAnsi="Cambria Math"/>
                <w:szCs w:val="24"/>
              </w:rPr>
            </m:ctrlPr>
          </m:sSubSupPr>
          <m:e>
            <m:r>
              <w:rPr>
                <w:rFonts w:ascii="Cambria Math" w:eastAsia="Calibri" w:hAnsi="Cambria Math"/>
                <w:szCs w:val="24"/>
              </w:rPr>
              <m:t>f</m:t>
            </m:r>
          </m:e>
          <m:sub>
            <m:r>
              <w:rPr>
                <w:rFonts w:ascii="Cambria Math" w:eastAsia="Calibri" w:hAnsi="Cambria Math"/>
                <w:szCs w:val="24"/>
              </w:rPr>
              <m:t>j</m:t>
            </m:r>
          </m:sub>
          <m:sup>
            <m:r>
              <w:rPr>
                <w:rFonts w:ascii="Cambria Math" w:eastAsia="Calibri" w:hAnsi="Cambria Math"/>
                <w:szCs w:val="24"/>
              </w:rPr>
              <m:t>y</m:t>
            </m:r>
          </m:sup>
        </m:sSubSup>
        <m:d>
          <m:dPr>
            <m:ctrlPr>
              <w:rPr>
                <w:rFonts w:ascii="Cambria Math" w:eastAsia="Calibri" w:hAnsi="Cambria Math"/>
                <w:szCs w:val="24"/>
              </w:rPr>
            </m:ctrlPr>
          </m:dPr>
          <m:e>
            <m:sSub>
              <m:sSubPr>
                <m:ctrlPr>
                  <w:rPr>
                    <w:rFonts w:ascii="Cambria Math" w:eastAsia="Calibri" w:hAnsi="Cambria Math"/>
                    <w:szCs w:val="24"/>
                  </w:rPr>
                </m:ctrlPr>
              </m:sSubPr>
              <m:e>
                <m:r>
                  <w:rPr>
                    <w:rFonts w:ascii="Cambria Math" w:eastAsia="Calibri" w:hAnsi="Cambria Math"/>
                    <w:szCs w:val="24"/>
                  </w:rPr>
                  <m:t>y</m:t>
                </m:r>
              </m:e>
              <m:sub>
                <m:r>
                  <w:rPr>
                    <w:rFonts w:ascii="Cambria Math" w:eastAsia="Calibri" w:hAnsi="Cambria Math"/>
                    <w:szCs w:val="24"/>
                  </w:rPr>
                  <m:t>o</m:t>
                </m:r>
              </m:sub>
            </m:sSub>
            <m:r>
              <w:rPr>
                <w:rFonts w:ascii="Cambria Math" w:eastAsia="Calibri" w:hAnsi="Cambria Math"/>
                <w:szCs w:val="24"/>
              </w:rPr>
              <m:t>,</m:t>
            </m:r>
            <m:sSub>
              <m:sSubPr>
                <m:ctrlPr>
                  <w:rPr>
                    <w:rFonts w:ascii="Cambria Math" w:eastAsia="Calibri" w:hAnsi="Cambria Math"/>
                    <w:szCs w:val="24"/>
                  </w:rPr>
                </m:ctrlPr>
              </m:sSubPr>
              <m:e>
                <m:r>
                  <w:rPr>
                    <w:rFonts w:ascii="Cambria Math" w:eastAsia="Calibri" w:hAnsi="Cambria Math"/>
                    <w:szCs w:val="24"/>
                  </w:rPr>
                  <m:t>s</m:t>
                </m:r>
              </m:e>
              <m:sub>
                <m:r>
                  <w:rPr>
                    <w:rFonts w:ascii="Cambria Math" w:eastAsia="Calibri" w:hAnsi="Cambria Math"/>
                    <w:szCs w:val="24"/>
                  </w:rPr>
                  <m:t>y</m:t>
                </m:r>
              </m:sub>
            </m:sSub>
          </m:e>
        </m:d>
        <m:r>
          <w:rPr>
            <w:rFonts w:ascii="Cambria Math" w:eastAsia="Calibri" w:hAnsi="Cambria Math"/>
            <w:szCs w:val="24"/>
          </w:rPr>
          <m:t>=1</m:t>
        </m:r>
      </m:oMath>
      <w:r w:rsidRPr="00EC5628">
        <w:rPr>
          <w:rFonts w:eastAsia="SimSun" w:hint="cs"/>
          <w:rtl/>
          <w:lang w:val="fr-FR" w:bidi="ar-EG"/>
        </w:rPr>
        <w:t>.</w:t>
      </w:r>
    </w:p>
    <w:p w14:paraId="6964D88B" w14:textId="77777777" w:rsidR="004E1E10" w:rsidRPr="00EC5628" w:rsidRDefault="004E1E10" w:rsidP="004E1E10">
      <w:pPr>
        <w:rPr>
          <w:rFonts w:eastAsia="SimSun"/>
          <w:rtl/>
          <w:lang w:val="fr-FR" w:bidi="ar-EG"/>
        </w:rPr>
      </w:pPr>
      <w:r w:rsidRPr="00EC5628">
        <w:rPr>
          <w:rFonts w:eastAsia="SimSun" w:hint="cs"/>
          <w:rtl/>
          <w:lang w:val="fr-FR" w:bidi="ar-EG"/>
        </w:rPr>
        <w:t xml:space="preserve">وبالإضافة إلى ذلك، يتم تقريب القيم الصغيرة جداً من </w:t>
      </w:r>
      <m:oMath>
        <m:sSub>
          <m:sSubPr>
            <m:ctrlPr>
              <w:rPr>
                <w:rFonts w:ascii="Cambria Math" w:eastAsia="Yu Mincho" w:hAnsi="Cambria Math"/>
                <w:szCs w:val="24"/>
                <w:lang w:val="en-GB"/>
              </w:rPr>
            </m:ctrlPr>
          </m:sSubPr>
          <m:e>
            <m:r>
              <w:rPr>
                <w:rFonts w:ascii="Cambria Math" w:eastAsia="Yu Mincho" w:hAnsi="Cambria Math"/>
                <w:szCs w:val="24"/>
                <w:lang w:val="en-GB"/>
              </w:rPr>
              <m:t>f</m:t>
            </m:r>
          </m:e>
          <m:sub>
            <m:r>
              <w:rPr>
                <w:rFonts w:ascii="Cambria Math" w:eastAsia="Yu Mincho" w:hAnsi="Cambria Math"/>
                <w:szCs w:val="24"/>
                <w:lang w:val="en-GB"/>
              </w:rPr>
              <m:t>j</m:t>
            </m:r>
          </m:sub>
        </m:sSub>
        <m:d>
          <m:dPr>
            <m:ctrlPr>
              <w:rPr>
                <w:rFonts w:ascii="Cambria Math" w:eastAsia="Yu Mincho" w:hAnsi="Cambria Math"/>
                <w:szCs w:val="24"/>
                <w:lang w:val="en-GB"/>
              </w:rPr>
            </m:ctrlPr>
          </m:dPr>
          <m:e>
            <m:r>
              <w:rPr>
                <w:rFonts w:ascii="Cambria Math" w:eastAsia="Yu Mincho" w:hAnsi="Cambria Math"/>
                <w:szCs w:val="24"/>
                <w:lang w:val="en-GB"/>
              </w:rPr>
              <m:t>c,s</m:t>
            </m:r>
          </m:e>
        </m:d>
        <m:d>
          <m:dPr>
            <m:ctrlPr>
              <w:rPr>
                <w:rFonts w:ascii="Cambria Math" w:eastAsia="Yu Mincho" w:hAnsi="Cambria Math"/>
                <w:szCs w:val="24"/>
                <w:lang w:val="en-GB"/>
              </w:rPr>
            </m:ctrlPr>
          </m:dPr>
          <m:e>
            <m:sSup>
              <m:sSupPr>
                <m:ctrlPr>
                  <w:rPr>
                    <w:rFonts w:ascii="Cambria Math" w:eastAsia="Yu Mincho" w:hAnsi="Cambria Math"/>
                    <w:szCs w:val="24"/>
                    <w:lang w:val="en-GB"/>
                  </w:rPr>
                </m:ctrlPr>
              </m:sSupPr>
              <m:e>
                <m:r>
                  <w:rPr>
                    <w:rFonts w:ascii="Cambria Math" w:eastAsia="Yu Mincho" w:hAnsi="Cambria Math"/>
                    <w:szCs w:val="24"/>
                    <w:lang w:val="en-GB"/>
                  </w:rPr>
                  <m:t>10</m:t>
                </m:r>
              </m:e>
              <m:sup>
                <m:r>
                  <w:rPr>
                    <w:rFonts w:ascii="Cambria Math" w:eastAsia="Yu Mincho" w:hAnsi="Cambria Math"/>
                    <w:szCs w:val="24"/>
                    <w:lang w:val="en-GB"/>
                  </w:rPr>
                  <m:t>-6.5</m:t>
                </m:r>
              </m:sup>
            </m:sSup>
          </m:e>
        </m:d>
      </m:oMath>
      <w:r w:rsidRPr="00EC5628">
        <w:rPr>
          <w:rFonts w:eastAsia="SimSun" w:hint="cs"/>
          <w:szCs w:val="24"/>
          <w:rtl/>
          <w:lang w:val="en-GB" w:bidi="ar-EG"/>
        </w:rPr>
        <w:t xml:space="preserve"> </w:t>
      </w:r>
      <w:r w:rsidRPr="00EC5628">
        <w:rPr>
          <w:rFonts w:eastAsia="SimSun" w:hint="cs"/>
          <w:rtl/>
          <w:lang w:val="fr-FR" w:bidi="ar-EG"/>
        </w:rPr>
        <w:t>إلى الصفر لتجنب أي انسياب سفلي نقطي عائم في</w:t>
      </w:r>
      <w:r>
        <w:rPr>
          <w:rFonts w:eastAsia="SimSun" w:hint="eastAsia"/>
          <w:rtl/>
          <w:lang w:val="fr-FR" w:bidi="ar-EG"/>
        </w:rPr>
        <w:t> </w:t>
      </w:r>
      <w:r w:rsidRPr="00EC5628">
        <w:rPr>
          <w:rFonts w:eastAsia="SimSun" w:hint="cs"/>
          <w:rtl/>
          <w:lang w:val="fr-FR" w:bidi="ar-EG"/>
        </w:rPr>
        <w:t>عمليات التنفيذ.</w:t>
      </w:r>
    </w:p>
    <w:p w14:paraId="5CD43146" w14:textId="77777777" w:rsidR="004E1E10" w:rsidRPr="00EC5628" w:rsidRDefault="004E1E10" w:rsidP="00F361A0">
      <w:pPr>
        <w:keepNext/>
        <w:keepLines/>
        <w:rPr>
          <w:rFonts w:eastAsia="SimSun"/>
          <w:rtl/>
          <w:lang w:val="fr-FR" w:bidi="ar-EG"/>
        </w:rPr>
      </w:pPr>
      <w:r w:rsidRPr="00EC5628">
        <w:rPr>
          <w:rFonts w:eastAsia="SimSun" w:hint="cs"/>
          <w:rtl/>
          <w:lang w:val="fr-FR" w:bidi="ar-EG"/>
        </w:rPr>
        <w:lastRenderedPageBreak/>
        <w:t xml:space="preserve">وتُطبق خطوة تقييس على </w:t>
      </w:r>
      <m:oMath>
        <m:sSubSup>
          <m:sSubSupPr>
            <m:ctrlPr>
              <w:rPr>
                <w:rFonts w:ascii="Cambria Math" w:eastAsia="Yu Mincho" w:hAnsi="Cambria Math"/>
                <w:szCs w:val="24"/>
                <w:lang w:val="en-GB"/>
              </w:rPr>
            </m:ctrlPr>
          </m:sSubSupPr>
          <m:e>
            <m:r>
              <w:rPr>
                <w:rFonts w:ascii="Cambria Math" w:eastAsia="Yu Mincho" w:hAnsi="Cambria Math"/>
                <w:szCs w:val="24"/>
                <w:lang w:val="en-GB"/>
              </w:rPr>
              <m:t>g</m:t>
            </m:r>
          </m:e>
          <m:sub>
            <m:r>
              <w:rPr>
                <w:rFonts w:ascii="Cambria Math" w:eastAsia="Yu Mincho" w:hAnsi="Cambria Math"/>
                <w:szCs w:val="24"/>
                <w:lang w:val="en-GB"/>
              </w:rPr>
              <m:t>j</m:t>
            </m:r>
          </m:sub>
          <m:sup>
            <m:r>
              <w:rPr>
                <w:rFonts w:ascii="Cambria Math" w:eastAsia="Yu Mincho" w:hAnsi="Cambria Math"/>
                <w:szCs w:val="24"/>
                <w:lang w:val="en-GB"/>
              </w:rPr>
              <m:t>inside</m:t>
            </m:r>
          </m:sup>
        </m:sSubSup>
      </m:oMath>
      <w:r w:rsidRPr="00EC5628">
        <w:rPr>
          <w:rFonts w:eastAsia="SimSun" w:hint="cs"/>
          <w:rtl/>
          <w:lang w:val="fr-FR" w:bidi="ar-EG"/>
        </w:rPr>
        <w:t>:</w:t>
      </w:r>
    </w:p>
    <w:p w14:paraId="53733008"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sSubSup>
            <m:sSubSupPr>
              <m:ctrlPr>
                <w:rPr>
                  <w:rFonts w:ascii="Cambria Math" w:eastAsia="Yu Mincho" w:hAnsi="Cambria Math"/>
                  <w:sz w:val="24"/>
                  <w:lang w:eastAsia="en-US"/>
                </w:rPr>
              </m:ctrlPr>
            </m:sSubSupPr>
            <m:e>
              <m:limUpp>
                <m:limUppPr>
                  <m:ctrlPr>
                    <w:rPr>
                      <w:rFonts w:ascii="Cambria Math" w:eastAsia="Yu Mincho" w:hAnsi="Cambria Math"/>
                      <w:sz w:val="24"/>
                      <w:lang w:eastAsia="en-US"/>
                    </w:rPr>
                  </m:ctrlPr>
                </m:limUppPr>
                <m:e>
                  <m:r>
                    <w:rPr>
                      <w:rFonts w:ascii="Cambria Math" w:eastAsia="Yu Mincho" w:hAnsi="Cambria Math"/>
                      <w:lang w:val="en-GB"/>
                    </w:rPr>
                    <m:t>g</m:t>
                  </m:r>
                </m:e>
                <m:lim>
                  <m:r>
                    <m:rPr>
                      <m:sty m:val="p"/>
                    </m:rPr>
                    <w:rPr>
                      <w:rFonts w:ascii="Cambria Math" w:eastAsia="Yu Mincho" w:hAnsi="Cambria Math"/>
                      <w:lang w:val="en-GB"/>
                    </w:rPr>
                    <m:t>̃</m:t>
                  </m:r>
                </m:lim>
              </m:limUpp>
            </m:e>
            <m:sub>
              <m:r>
                <w:rPr>
                  <w:rFonts w:ascii="Cambria Math" w:eastAsia="Yu Mincho" w:hAnsi="Cambria Math"/>
                  <w:lang w:val="en-GB"/>
                </w:rPr>
                <m:t>j</m:t>
              </m:r>
            </m:sub>
            <m:sup>
              <m:r>
                <w:rPr>
                  <w:rFonts w:ascii="Cambria Math" w:eastAsia="Yu Mincho" w:hAnsi="Cambria Math"/>
                  <w:lang w:val="en-GB"/>
                </w:rPr>
                <m:t>inside</m:t>
              </m:r>
            </m:sup>
          </m:sSubSup>
          <m:r>
            <m:rPr>
              <m:sty m:val="p"/>
            </m:rPr>
            <w:rPr>
              <w:rFonts w:ascii="Cambria Math" w:eastAsia="Yu Mincho" w:hAnsi="Cambria Math"/>
              <w:lang w:val="en-GB"/>
            </w:rPr>
            <m:t>=</m:t>
          </m:r>
          <m:d>
            <m:dPr>
              <m:begChr m:val="{"/>
              <m:endChr m:val=""/>
              <m:ctrlPr>
                <w:rPr>
                  <w:rFonts w:ascii="Cambria Math" w:eastAsia="Yu Mincho" w:hAnsi="Cambria Math"/>
                  <w:sz w:val="24"/>
                  <w:lang w:eastAsia="en-US"/>
                </w:rPr>
              </m:ctrlPr>
            </m:dPr>
            <m:e>
              <m:m>
                <m:mPr>
                  <m:mcs>
                    <m:mc>
                      <m:mcPr>
                        <m:count m:val="2"/>
                        <m:mcJc m:val="center"/>
                      </m:mcPr>
                    </m:mc>
                  </m:mcs>
                  <m:ctrlPr>
                    <w:rPr>
                      <w:rFonts w:ascii="Cambria Math" w:eastAsia="Yu Mincho" w:hAnsi="Cambria Math"/>
                      <w:sz w:val="24"/>
                      <w:lang w:eastAsia="en-US"/>
                    </w:rPr>
                  </m:ctrlPr>
                </m:mPr>
                <m:mr>
                  <m:e>
                    <m:f>
                      <m:fPr>
                        <m:ctrlPr>
                          <w:rPr>
                            <w:rFonts w:ascii="Cambria Math" w:eastAsia="Yu Mincho" w:hAnsi="Cambria Math"/>
                            <w:sz w:val="24"/>
                            <w:lang w:eastAsia="en-US"/>
                          </w:rPr>
                        </m:ctrlPr>
                      </m:fPr>
                      <m:num>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num>
                      <m:den>
                        <m:rad>
                          <m:radPr>
                            <m:degHide m:val="1"/>
                            <m:ctrlPr>
                              <w:rPr>
                                <w:rFonts w:ascii="Cambria Math" w:eastAsia="Yu Mincho" w:hAnsi="Cambria Math"/>
                                <w:sz w:val="24"/>
                                <w:lang w:eastAsia="en-US"/>
                              </w:rPr>
                            </m:ctrlPr>
                          </m:radPr>
                          <m:deg/>
                          <m:e>
                            <m:nary>
                              <m:naryPr>
                                <m:chr m:val="∑"/>
                                <m:supHide m:val="1"/>
                                <m:ctrlPr>
                                  <w:rPr>
                                    <w:rFonts w:ascii="Cambria Math" w:eastAsia="Yu Mincho" w:hAnsi="Cambria Math"/>
                                    <w:sz w:val="24"/>
                                    <w:lang w:eastAsia="en-US"/>
                                  </w:rPr>
                                </m:ctrlPr>
                              </m:naryPr>
                              <m:sub>
                                <m:r>
                                  <w:rPr>
                                    <w:rFonts w:ascii="Cambria Math" w:eastAsia="Yu Mincho" w:hAnsi="Cambria Math"/>
                                    <w:lang w:val="en-GB"/>
                                  </w:rPr>
                                  <m:t>n</m:t>
                                </m:r>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inside</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sz w:val="24"/>
                            <w:lang w:eastAsia="en-US"/>
                          </w:rPr>
                        </m:ctrlPr>
                      </m:radPr>
                      <m:deg/>
                      <m:e>
                        <m:nary>
                          <m:naryPr>
                            <m:chr m:val="∑"/>
                            <m:supHide m:val="1"/>
                            <m:ctrlPr>
                              <w:rPr>
                                <w:rFonts w:ascii="Cambria Math" w:eastAsia="Yu Mincho" w:hAnsi="Cambria Math"/>
                                <w:sz w:val="24"/>
                                <w:lang w:eastAsia="en-US"/>
                              </w:rPr>
                            </m:ctrlPr>
                          </m:naryPr>
                          <m:sub>
                            <m:r>
                              <w:rPr>
                                <w:rFonts w:ascii="Cambria Math" w:eastAsia="Yu Mincho" w:hAnsi="Cambria Math"/>
                                <w:lang w:val="en-GB"/>
                              </w:rPr>
                              <m:t>n</m:t>
                            </m:r>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inside</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w:rPr>
                        <w:rFonts w:ascii="Cambria Math" w:eastAsia="Yu Mincho" w:hAnsi="Cambria Math" w:hint="cs"/>
                        <w:rtl/>
                        <w:lang w:val="en-GB"/>
                      </w:rPr>
                      <m:t>ذلك</m:t>
                    </m:r>
                    <m:r>
                      <w:rPr>
                        <w:rFonts w:ascii="Cambria Math" w:eastAsia="Yu Mincho" w:hAnsi="Cambria Math"/>
                        <w:lang w:val="en-GB"/>
                      </w:rPr>
                      <m:t xml:space="preserve"> </m:t>
                    </m:r>
                    <m:r>
                      <w:rPr>
                        <w:rFonts w:ascii="Cambria Math" w:eastAsia="Yu Mincho" w:hAnsi="Cambria Math" w:hint="cs"/>
                        <w:rtl/>
                        <w:lang w:val="en-GB"/>
                      </w:rPr>
                      <m:t>بخلاف</m:t>
                    </m:r>
                  </m:e>
                </m:mr>
              </m:m>
            </m:e>
          </m:d>
        </m:oMath>
      </m:oMathPara>
    </w:p>
    <w:p w14:paraId="05068870" w14:textId="77777777" w:rsidR="004E1E10" w:rsidRPr="00EC5628" w:rsidRDefault="004E1E10" w:rsidP="004E1E10">
      <w:pPr>
        <w:rPr>
          <w:rFonts w:eastAsia="SimSun"/>
          <w:rtl/>
          <w:lang w:val="fr-FR" w:bidi="ar-EG"/>
        </w:rPr>
      </w:pPr>
      <w:r w:rsidRPr="00EC5628">
        <w:rPr>
          <w:rFonts w:eastAsia="SimSun" w:hint="cs"/>
          <w:rtl/>
          <w:lang w:val="fr-FR" w:bidi="ar-EG"/>
        </w:rPr>
        <w:t xml:space="preserve">حيث </w:t>
      </w:r>
      <m:oMath>
        <m:r>
          <w:rPr>
            <w:rFonts w:ascii="Cambria Math" w:eastAsia="Calibri" w:hAnsi="Cambria Math"/>
            <w:szCs w:val="24"/>
          </w:rPr>
          <m:t>tol=</m:t>
        </m:r>
        <m:sSup>
          <m:sSupPr>
            <m:ctrlPr>
              <w:rPr>
                <w:rFonts w:ascii="Cambria Math" w:eastAsia="Calibri" w:hAnsi="Cambria Math"/>
                <w:szCs w:val="24"/>
              </w:rPr>
            </m:ctrlPr>
          </m:sSupPr>
          <m:e>
            <m:r>
              <w:rPr>
                <w:rFonts w:ascii="Cambria Math" w:eastAsia="Calibri" w:hAnsi="Cambria Math"/>
                <w:szCs w:val="24"/>
              </w:rPr>
              <m:t>10</m:t>
            </m:r>
          </m:e>
          <m:sup>
            <m:r>
              <w:rPr>
                <w:rFonts w:ascii="Cambria Math" w:eastAsia="Calibri" w:hAnsi="Cambria Math"/>
                <w:szCs w:val="24"/>
              </w:rPr>
              <m:t>-5</m:t>
            </m:r>
          </m:sup>
        </m:sSup>
      </m:oMath>
      <w:r w:rsidRPr="00EC5628">
        <w:rPr>
          <w:rFonts w:eastAsia="SimSun" w:hint="cs"/>
          <w:rtl/>
          <w:lang w:val="fr-FR" w:bidi="ar-EG"/>
        </w:rPr>
        <w:t>.</w:t>
      </w:r>
    </w:p>
    <w:p w14:paraId="66ACE8E2" w14:textId="77777777" w:rsidR="004E1E10" w:rsidRPr="00EC5628" w:rsidRDefault="004E1E10" w:rsidP="00DD18E7">
      <w:pPr>
        <w:pStyle w:val="Heading4"/>
        <w:rPr>
          <w:rFonts w:eastAsia="SimSun"/>
          <w:lang w:val="en-GB" w:eastAsia="zh-CN" w:bidi="ar-EG"/>
        </w:rPr>
      </w:pPr>
      <w:r w:rsidRPr="00EC5628">
        <w:rPr>
          <w:rFonts w:eastAsia="SimSun"/>
          <w:lang w:val="fr-CH" w:eastAsia="zh-CN" w:bidi="ar-EG"/>
        </w:rPr>
        <w:t>4.11</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دمج قيم الكسب الحدية</w:t>
      </w:r>
    </w:p>
    <w:p w14:paraId="126F08C9" w14:textId="77777777" w:rsidR="004E1E10" w:rsidRPr="001D3D84" w:rsidRDefault="004E1E10" w:rsidP="00DD18E7">
      <w:pPr>
        <w:keepNext/>
        <w:keepLines/>
        <w:rPr>
          <w:rFonts w:eastAsia="SimSun"/>
          <w:spacing w:val="-2"/>
          <w:lang w:val="fr-FR" w:bidi="ar-EG"/>
        </w:rPr>
      </w:pPr>
      <w:r w:rsidRPr="001D3D84">
        <w:rPr>
          <w:rFonts w:eastAsia="SimSun" w:hint="cs"/>
          <w:spacing w:val="-2"/>
          <w:rtl/>
          <w:lang w:val="fr-FR" w:bidi="ar-EG"/>
        </w:rPr>
        <w:t>يتمثل أحد التعديلات الأخرى في أنه من المهم، لأسباب فنية، أن يتوافر وضع لا يوجد فيه إطلاق معاكس لمكبرات الصوت. ويتحقق ذلك باستعمال مصادر افتراضية غير موجودة سوى عند الحدود. ولمعالجة تشكيلات معينة لمكبرات الصوت كحالات خاصة؛</w:t>
      </w:r>
    </w:p>
    <w:p w14:paraId="48B0C2F6" w14:textId="77777777" w:rsidR="004E1E10" w:rsidRPr="00EC5628" w:rsidRDefault="004E1E10" w:rsidP="00DD18E7">
      <w:pPr>
        <w:pStyle w:val="enumlev1"/>
        <w:keepNext/>
        <w:keepLines/>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تكون </w:t>
      </w:r>
      <m:oMath>
        <m:r>
          <w:rPr>
            <w:rFonts w:ascii="Cambria Math" w:eastAsia="MS Mincho" w:hAnsi="Cambria Math"/>
            <w:lang w:val="en-GB"/>
          </w:rPr>
          <m:t>dim=1</m:t>
        </m:r>
      </m:oMath>
      <w:r w:rsidRPr="00EC5628">
        <w:rPr>
          <w:rFonts w:eastAsia="SimSun" w:hint="cs"/>
          <w:sz w:val="30"/>
          <w:rtl/>
          <w:lang w:eastAsia="zh-CN"/>
        </w:rPr>
        <w:t xml:space="preserve"> بالنسبة للتشكيلات التي لا تحتوي سوى على صف واحد من مكبرات الصوت بعد تطبيق استبعاد المنطقة (مثل </w:t>
      </w:r>
      <w:r w:rsidRPr="00EC5628">
        <w:rPr>
          <w:rFonts w:ascii="Courier New" w:eastAsia="MS Mincho" w:hAnsi="Courier New"/>
          <w:lang w:val="en-GB"/>
        </w:rPr>
        <w:t>0+2+0</w:t>
      </w:r>
      <w:r w:rsidRPr="00EC5628">
        <w:rPr>
          <w:rFonts w:eastAsia="SimSun" w:hint="cs"/>
          <w:sz w:val="30"/>
          <w:rtl/>
          <w:lang w:eastAsia="zh-CN"/>
        </w:rPr>
        <w:t>)،</w:t>
      </w:r>
    </w:p>
    <w:p w14:paraId="40343D32" w14:textId="77777777" w:rsidR="004E1E10" w:rsidRPr="00EC5628" w:rsidRDefault="004E1E10" w:rsidP="004E1E10">
      <w:pPr>
        <w:pStyle w:val="enumlev1"/>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تكون </w:t>
      </w:r>
      <m:oMath>
        <m:r>
          <w:rPr>
            <w:rFonts w:ascii="Cambria Math" w:eastAsia="MS Mincho" w:hAnsi="Cambria Math"/>
            <w:lang w:val="en-GB"/>
          </w:rPr>
          <m:t>dim</m:t>
        </m:r>
        <m:r>
          <m:rPr>
            <m:sty m:val="p"/>
          </m:rPr>
          <w:rPr>
            <w:rFonts w:ascii="Cambria Math" w:eastAsia="MS Mincho" w:hAnsi="Cambria Math"/>
            <w:lang w:val="en-GB"/>
          </w:rPr>
          <m:t>=2</m:t>
        </m:r>
      </m:oMath>
      <w:r w:rsidRPr="00EC5628">
        <w:rPr>
          <w:rFonts w:eastAsia="SimSun" w:hint="cs"/>
          <w:sz w:val="30"/>
          <w:rtl/>
          <w:lang w:eastAsia="zh-CN"/>
        </w:rPr>
        <w:t xml:space="preserve"> بالنسبة للتشكيلات التي لا تحتوي سوى على مستوى واحد من مكبرات الصوت بعد تطبيق استبعاد المنطقة (مثل </w:t>
      </w:r>
      <w:r w:rsidRPr="00EC5628">
        <w:rPr>
          <w:rFonts w:ascii="Courier New" w:eastAsia="MS Mincho" w:hAnsi="Courier New"/>
          <w:lang w:val="en-GB"/>
        </w:rPr>
        <w:t>0+5+0</w:t>
      </w:r>
      <w:r w:rsidRPr="00EC5628">
        <w:rPr>
          <w:rFonts w:eastAsia="SimSun" w:hint="cs"/>
          <w:sz w:val="30"/>
          <w:rtl/>
          <w:lang w:eastAsia="zh-CN"/>
        </w:rPr>
        <w:t>)،</w:t>
      </w:r>
    </w:p>
    <w:p w14:paraId="2F1C7B3C" w14:textId="77777777" w:rsidR="004E1E10" w:rsidRPr="00EC5628" w:rsidRDefault="004E1E10" w:rsidP="004E1E10">
      <w:pPr>
        <w:pStyle w:val="enumlev1"/>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تكون </w:t>
      </w:r>
      <m:oMath>
        <m:r>
          <w:rPr>
            <w:rFonts w:ascii="Cambria Math" w:eastAsia="MS Mincho" w:hAnsi="Cambria Math"/>
            <w:lang w:val="en-GB"/>
          </w:rPr>
          <m:t>dim=4</m:t>
        </m:r>
      </m:oMath>
      <w:r w:rsidRPr="00EC5628">
        <w:rPr>
          <w:rFonts w:eastAsia="SimSun" w:hint="cs"/>
          <w:sz w:val="30"/>
          <w:rtl/>
          <w:lang w:eastAsia="zh-CN"/>
        </w:rPr>
        <w:t xml:space="preserve"> بالنسبة للتشكيلات التي تحتوى على أكثر من مستويي ارتفاع متميزين من مكبرات الصوت بعد تطبيق استبعاد المنطقة (مثل </w:t>
      </w:r>
      <w:r w:rsidRPr="00EC5628">
        <w:rPr>
          <w:rFonts w:ascii="Courier New" w:eastAsia="MS Mincho" w:hAnsi="Courier New"/>
          <w:lang w:val="en-GB"/>
        </w:rPr>
        <w:t>3+7+0</w:t>
      </w:r>
      <w:r w:rsidRPr="00EC5628">
        <w:rPr>
          <w:rFonts w:eastAsia="SimSun" w:hint="cs"/>
          <w:sz w:val="30"/>
          <w:rtl/>
          <w:lang w:eastAsia="zh-CN"/>
        </w:rPr>
        <w:t xml:space="preserve"> و</w:t>
      </w:r>
      <w:r w:rsidRPr="00EC5628">
        <w:rPr>
          <w:rFonts w:ascii="Courier New" w:eastAsia="MS Mincho" w:hAnsi="Courier New"/>
          <w:lang w:val="en-GB"/>
        </w:rPr>
        <w:t>9+10+3</w:t>
      </w:r>
      <w:r w:rsidRPr="00EC5628">
        <w:rPr>
          <w:rFonts w:eastAsia="SimSun" w:hint="cs"/>
          <w:sz w:val="30"/>
          <w:rtl/>
          <w:lang w:eastAsia="zh-CN"/>
        </w:rPr>
        <w:t xml:space="preserve">)، </w:t>
      </w:r>
    </w:p>
    <w:p w14:paraId="72B07EFE" w14:textId="77777777" w:rsidR="004E1E10" w:rsidRPr="00EC5628" w:rsidRDefault="004E1E10" w:rsidP="004E1E10">
      <w:pPr>
        <w:pStyle w:val="enumlev1"/>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وبخلاف ذلك، تكون </w:t>
      </w:r>
      <m:oMath>
        <m:r>
          <w:rPr>
            <w:rFonts w:ascii="Cambria Math" w:eastAsia="MS Mincho" w:hAnsi="Cambria Math"/>
            <w:lang w:val="en-GB"/>
          </w:rPr>
          <m:t>dim=3</m:t>
        </m:r>
      </m:oMath>
      <w:r w:rsidRPr="00EC5628">
        <w:rPr>
          <w:rFonts w:eastAsia="SimSun" w:hint="cs"/>
          <w:sz w:val="30"/>
          <w:rtl/>
          <w:lang w:eastAsia="zh-CN"/>
        </w:rPr>
        <w:t>.</w:t>
      </w:r>
    </w:p>
    <w:p w14:paraId="7804BA13" w14:textId="77777777" w:rsidR="004E1E10" w:rsidRPr="00EC5628" w:rsidRDefault="004E1E10" w:rsidP="004E1E10">
      <w:pPr>
        <w:keepNext/>
        <w:rPr>
          <w:rFonts w:eastAsia="SimSun"/>
          <w:lang w:val="fr-FR" w:bidi="ar-EG"/>
        </w:rPr>
      </w:pPr>
      <w:r w:rsidRPr="00EC5628">
        <w:rPr>
          <w:rFonts w:eastAsia="SimSun" w:hint="cs"/>
          <w:rtl/>
          <w:lang w:val="fr-FR" w:bidi="ar-EG"/>
        </w:rPr>
        <w:t>وبالتالي يكون الكسب الحدي على النحو التالي:</w:t>
      </w:r>
    </w:p>
    <w:p w14:paraId="68636901" w14:textId="77777777" w:rsidR="004E1E10" w:rsidRPr="00EC5628" w:rsidRDefault="004E1E10" w:rsidP="004E1E10">
      <w:pPr>
        <w:pStyle w:val="Equation"/>
        <w:bidi w:val="0"/>
        <w:spacing w:after="120"/>
        <w:rPr>
          <w:rFonts w:eastAsia="MS Mincho" w:cs="Times New Roman"/>
          <w:sz w:val="24"/>
          <w:szCs w:val="20"/>
          <w:lang w:val="en-GB" w:eastAsia="en-US"/>
        </w:rPr>
      </w:pPr>
      <w:r w:rsidRPr="00EC5628">
        <w:rPr>
          <w:rFonts w:eastAsia="MS Mincho"/>
          <w:lang w:val="en-GB"/>
        </w:rPr>
        <w:tab/>
      </w:r>
      <w:r w:rsidRPr="00EC5628">
        <w:rPr>
          <w:rFonts w:eastAsia="MS Mincho"/>
          <w:lang w:val="en-GB"/>
        </w:rPr>
        <w:tab/>
      </w:r>
      <m:oMath>
        <m:m>
          <m:mPr>
            <m:plcHide m:val="1"/>
            <m:mcs>
              <m:mc>
                <m:mcPr>
                  <m:count m:val="1"/>
                  <m:mcJc m:val="right"/>
                </m:mcPr>
              </m:mc>
              <m:mc>
                <m:mcPr>
                  <m:count m:val="1"/>
                  <m:mcJc m:val="left"/>
                </m:mcPr>
              </m:mc>
            </m:mcs>
            <m:ctrlPr>
              <w:rPr>
                <w:rFonts w:ascii="Cambria Math" w:eastAsia="MS Mincho" w:hAnsi="Cambria Math"/>
                <w:sz w:val="24"/>
                <w:lang w:eastAsia="en-US"/>
              </w:rPr>
            </m:ctrlPr>
          </m:mPr>
          <m:mr>
            <m:e>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bound</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e>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floor</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x</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y</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ceil</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x</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y</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left</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y</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z</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right</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y</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z</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front</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x</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z</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mr>
          <m:mr>
            <m:e/>
            <m:e>
              <m:r>
                <m:rPr>
                  <m:sty m:val="p"/>
                </m:rPr>
                <w:rPr>
                  <w:rFonts w:ascii="Cambria Math" w:eastAsia="MS Mincho" w:hAnsi="Cambria Math"/>
                  <w:lang w:val="en-GB"/>
                </w:rPr>
                <m:t> +</m:t>
              </m:r>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back</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x</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f</m:t>
                  </m:r>
                </m:e>
                <m:sub>
                  <m:r>
                    <w:rPr>
                      <w:rFonts w:ascii="Cambria Math" w:eastAsia="MS Mincho" w:hAnsi="Cambria Math"/>
                      <w:lang w:val="en-GB"/>
                    </w:rPr>
                    <m:t>j</m:t>
                  </m:r>
                </m:sub>
                <m:sup>
                  <m:r>
                    <w:rPr>
                      <w:rFonts w:ascii="Cambria Math" w:eastAsia="MS Mincho" w:hAnsi="Cambria Math"/>
                      <w:lang w:val="en-GB"/>
                    </w:rPr>
                    <m:t>z</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mr>
        </m:m>
      </m:oMath>
    </w:p>
    <w:p w14:paraId="48C0402D" w14:textId="77777777" w:rsidR="004E1E10" w:rsidRPr="00EC5628" w:rsidRDefault="004E1E10" w:rsidP="00F361A0">
      <w:pPr>
        <w:keepNext/>
        <w:keepLines/>
        <w:rPr>
          <w:rFonts w:eastAsia="SimSun"/>
          <w:lang w:val="fr-FR" w:bidi="ar-EG"/>
        </w:rPr>
      </w:pPr>
      <w:r w:rsidRPr="00EC5628">
        <w:rPr>
          <w:rFonts w:eastAsia="SimSun" w:hint="cs"/>
          <w:rtl/>
          <w:lang w:val="fr-FR" w:bidi="ar-EG"/>
        </w:rPr>
        <w:lastRenderedPageBreak/>
        <w:t>حيث:</w:t>
      </w:r>
    </w:p>
    <w:p w14:paraId="126ADF02" w14:textId="77777777" w:rsidR="004E1E10" w:rsidRPr="00EC5628" w:rsidRDefault="004E1E10" w:rsidP="004E1E10">
      <w:pPr>
        <w:pStyle w:val="Equation"/>
        <w:bidi w:val="0"/>
        <w:spacing w:after="120"/>
        <w:rPr>
          <w:rFonts w:eastAsia="MS Mincho" w:cs="Times New Roman"/>
          <w:sz w:val="24"/>
          <w:szCs w:val="20"/>
          <w:lang w:val="en-GB" w:eastAsia="en-US"/>
        </w:rPr>
      </w:pPr>
      <w:r w:rsidRPr="00EC5628">
        <w:rPr>
          <w:rFonts w:eastAsia="MS Mincho"/>
          <w:lang w:val="en-GB"/>
        </w:rPr>
        <w:tab/>
      </w:r>
      <w:r w:rsidRPr="00EC5628">
        <w:rPr>
          <w:rFonts w:eastAsia="MS Mincho"/>
          <w:lang w:val="en-GB"/>
        </w:rPr>
        <w:tab/>
      </w:r>
      <m:oMath>
        <m:m>
          <m:mPr>
            <m:plcHide m:val="1"/>
            <m:mcs>
              <m:mc>
                <m:mcPr>
                  <m:count m:val="1"/>
                  <m:mcJc m:val="right"/>
                </m:mcPr>
              </m:mc>
              <m:mc>
                <m:mcPr>
                  <m:count m:val="1"/>
                  <m:mcJc m:val="left"/>
                </m:mcPr>
              </m:mc>
            </m:mcs>
            <m:ctrlPr>
              <w:rPr>
                <w:rFonts w:ascii="Cambria Math" w:eastAsia="MS Mincho" w:hAnsi="Cambria Math"/>
                <w:sz w:val="24"/>
                <w:lang w:eastAsia="en-US"/>
              </w:rPr>
            </m:ctrlPr>
          </m:mPr>
          <m:mr>
            <m:e>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floor</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e>
              <m:r>
                <m:rPr>
                  <m:sty m:val="p"/>
                </m:rP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sSup>
                          <m:sSupPr>
                            <m:ctrlPr>
                              <w:rPr>
                                <w:rFonts w:ascii="Cambria Math" w:eastAsia="MS Mincho" w:hAnsi="Cambria Math"/>
                                <w:sz w:val="24"/>
                                <w:lang w:eastAsia="en-US"/>
                              </w:rPr>
                            </m:ctrlPr>
                          </m:sSupPr>
                          <m:e>
                            <m:d>
                              <m:dPr>
                                <m:begChr m:val="["/>
                                <m:endChr m:val="]"/>
                                <m:ctrlPr>
                                  <w:rPr>
                                    <w:rFonts w:ascii="Cambria Math" w:eastAsia="MS Mincho" w:hAnsi="Cambria Math"/>
                                    <w:sz w:val="24"/>
                                    <w:lang w:eastAsia="en-US"/>
                                  </w:rPr>
                                </m:ctrlPr>
                              </m:dPr>
                              <m:e>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sz w:val="24"/>
                                        <w:lang w:eastAsia="en-US"/>
                                      </w:rPr>
                                    </m:ctrlPr>
                                  </m:dPr>
                                  <m:e>
                                    <m:r>
                                      <m:rPr>
                                        <m:sty m:val="p"/>
                                      </m:rPr>
                                      <w:rPr>
                                        <w:rFonts w:ascii="Cambria Math" w:eastAsia="MS Mincho" w:hAnsi="Cambria Math"/>
                                        <w:lang w:val="en-GB"/>
                                      </w:rPr>
                                      <m:t>-1.0,</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e>
                                </m:d>
                              </m:e>
                            </m:d>
                          </m:e>
                          <m:sup>
                            <m:r>
                              <w:rPr>
                                <w:rFonts w:ascii="Cambria Math" w:eastAsia="MS Mincho" w:hAnsi="Cambria Math"/>
                                <w:lang w:val="en-GB"/>
                              </w:rPr>
                              <m:t>p</m:t>
                            </m:r>
                          </m:sup>
                        </m:sSup>
                      </m:e>
                      <m:e>
                        <m:r>
                          <w:rPr>
                            <w:rFonts w:ascii="Cambria Math" w:eastAsia="MS Mincho" w:hAnsi="Cambria Math"/>
                            <w:lang w:val="en-GB"/>
                          </w:rPr>
                          <m:t>dim</m:t>
                        </m:r>
                        <m:r>
                          <m:rPr>
                            <m:sty m:val="p"/>
                          </m:rPr>
                          <w:rPr>
                            <w:rFonts w:ascii="Cambria Math" w:eastAsia="MS Mincho" w:hAnsi="Cambria Math"/>
                            <w:lang w:val="en-GB"/>
                          </w:rPr>
                          <m:t>=4</m:t>
                        </m:r>
                      </m:e>
                    </m:mr>
                    <m:mr>
                      <m:e>
                        <m:r>
                          <m:rPr>
                            <m:sty m:val="p"/>
                          </m:rPr>
                          <w:rPr>
                            <w:rFonts w:ascii="Cambria Math" w:eastAsia="MS Mincho" w:hAnsi="Cambria Math"/>
                            <w:lang w:val="en-GB"/>
                          </w:rPr>
                          <m:t>0</m:t>
                        </m:r>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e>
          </m:mr>
          <m:mr>
            <m:e>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ceil</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r>
                <m:rPr>
                  <m:sty m:val="p"/>
                </m:rPr>
                <w:rPr>
                  <w:rFonts w:ascii="Cambria Math" w:eastAsia="MS Mincho" w:hAnsi="Cambria Math"/>
                  <w:lang w:val="en-GB"/>
                </w:rPr>
                <m:t>)</m:t>
              </m:r>
            </m:e>
            <m:e>
              <m:r>
                <m:rPr>
                  <m:sty m:val="p"/>
                </m:rP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sSup>
                          <m:sSupPr>
                            <m:ctrlPr>
                              <w:rPr>
                                <w:rFonts w:ascii="Cambria Math" w:eastAsia="MS Mincho" w:hAnsi="Cambria Math"/>
                                <w:sz w:val="24"/>
                                <w:lang w:eastAsia="en-US"/>
                              </w:rPr>
                            </m:ctrlPr>
                          </m:sSupPr>
                          <m:e>
                            <m:d>
                              <m:dPr>
                                <m:begChr m:val="["/>
                                <m:endChr m:val="]"/>
                                <m:ctrlPr>
                                  <w:rPr>
                                    <w:rFonts w:ascii="Cambria Math" w:eastAsia="MS Mincho" w:hAnsi="Cambria Math"/>
                                    <w:sz w:val="24"/>
                                    <w:lang w:eastAsia="en-US"/>
                                  </w:rPr>
                                </m:ctrlPr>
                              </m:dPr>
                              <m:e>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sz w:val="24"/>
                                        <w:lang w:eastAsia="en-US"/>
                                      </w:rPr>
                                    </m:ctrlPr>
                                  </m:dPr>
                                  <m:e>
                                    <m:r>
                                      <m:rPr>
                                        <m:sty m:val="p"/>
                                      </m:rPr>
                                      <w:rPr>
                                        <w:rFonts w:ascii="Cambria Math" w:eastAsia="MS Mincho" w:hAnsi="Cambria Math"/>
                                        <w:lang w:val="en-GB"/>
                                      </w:rPr>
                                      <m:t>1.0,</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e>
                                </m:d>
                              </m:e>
                            </m:d>
                          </m:e>
                          <m:sup>
                            <m:r>
                              <w:rPr>
                                <w:rFonts w:ascii="Cambria Math" w:eastAsia="MS Mincho" w:hAnsi="Cambria Math"/>
                                <w:lang w:val="en-GB"/>
                              </w:rPr>
                              <m:t>p</m:t>
                            </m:r>
                          </m:sup>
                        </m:sSup>
                      </m:e>
                      <m:e>
                        <m:r>
                          <w:rPr>
                            <w:rFonts w:ascii="Cambria Math" w:eastAsia="MS Mincho" w:hAnsi="Cambria Math"/>
                            <w:lang w:val="en-GB"/>
                          </w:rPr>
                          <m:t>dim</m:t>
                        </m:r>
                        <m:r>
                          <m:rPr>
                            <m:sty m:val="p"/>
                          </m:rPr>
                          <w:rPr>
                            <w:rFonts w:ascii="Cambria Math" w:eastAsia="MS Mincho" w:hAnsi="Cambria Math"/>
                            <w:lang w:val="en-GB"/>
                          </w:rPr>
                          <m:t>≥3</m:t>
                        </m:r>
                      </m:e>
                    </m:mr>
                    <m:mr>
                      <m:e>
                        <m:r>
                          <m:rPr>
                            <m:sty m:val="p"/>
                          </m:rPr>
                          <w:rPr>
                            <w:rFonts w:ascii="Cambria Math" w:eastAsia="MS Mincho" w:hAnsi="Cambria Math"/>
                            <w:lang w:val="en-GB"/>
                          </w:rPr>
                          <m:t>0</m:t>
                        </m:r>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e>
          </m:mr>
          <m:mr>
            <m:e>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left</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e>
            <m:e>
              <m:r>
                <m:rPr>
                  <m:sty m:val="p"/>
                </m:rPr>
                <w:rPr>
                  <w:rFonts w:ascii="Cambria Math" w:eastAsia="MS Mincho" w:hAnsi="Cambria Math"/>
                  <w:lang w:val="en-GB"/>
                </w:rPr>
                <m:t>=</m:t>
              </m:r>
              <m:sSup>
                <m:sSupPr>
                  <m:ctrlPr>
                    <w:rPr>
                      <w:rFonts w:ascii="Cambria Math" w:eastAsia="MS Mincho" w:hAnsi="Cambria Math"/>
                      <w:sz w:val="24"/>
                      <w:lang w:eastAsia="en-US"/>
                    </w:rPr>
                  </m:ctrlPr>
                </m:sSupPr>
                <m:e>
                  <m:d>
                    <m:dPr>
                      <m:begChr m:val="["/>
                      <m:endChr m:val="]"/>
                      <m:ctrlPr>
                        <w:rPr>
                          <w:rFonts w:ascii="Cambria Math" w:eastAsia="MS Mincho" w:hAnsi="Cambria Math"/>
                          <w:sz w:val="24"/>
                          <w:lang w:eastAsia="en-US"/>
                        </w:rPr>
                      </m:ctrlPr>
                    </m:dPr>
                    <m:e>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sz w:val="24"/>
                              <w:lang w:eastAsia="en-US"/>
                            </w:rPr>
                          </m:ctrlPr>
                        </m:dPr>
                        <m:e>
                          <m:r>
                            <m:rPr>
                              <m:sty m:val="p"/>
                            </m:rPr>
                            <w:rPr>
                              <w:rFonts w:ascii="Cambria Math" w:eastAsia="MS Mincho" w:hAnsi="Cambria Math"/>
                              <w:lang w:val="en-GB"/>
                            </w:rPr>
                            <m:t>-1.0,</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e>
                      </m:d>
                    </m:e>
                  </m:d>
                </m:e>
                <m:sup>
                  <m:r>
                    <w:rPr>
                      <w:rFonts w:ascii="Cambria Math" w:eastAsia="MS Mincho" w:hAnsi="Cambria Math"/>
                      <w:lang w:val="en-GB"/>
                    </w:rPr>
                    <m:t>p</m:t>
                  </m:r>
                </m:sup>
              </m:sSup>
            </m:e>
          </m:mr>
          <m:mr>
            <m:e>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right</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r>
                <m:rPr>
                  <m:sty m:val="p"/>
                </m:rPr>
                <w:rPr>
                  <w:rFonts w:ascii="Cambria Math" w:eastAsia="MS Mincho" w:hAnsi="Cambria Math"/>
                  <w:lang w:val="en-GB"/>
                </w:rPr>
                <m:t>)</m:t>
              </m:r>
            </m:e>
            <m:e>
              <m:r>
                <m:rPr>
                  <m:sty m:val="p"/>
                </m:rPr>
                <w:rPr>
                  <w:rFonts w:ascii="Cambria Math" w:eastAsia="MS Mincho" w:hAnsi="Cambria Math"/>
                  <w:lang w:val="en-GB"/>
                </w:rPr>
                <m:t>=</m:t>
              </m:r>
              <m:sSup>
                <m:sSupPr>
                  <m:ctrlPr>
                    <w:rPr>
                      <w:rFonts w:ascii="Cambria Math" w:eastAsia="MS Mincho" w:hAnsi="Cambria Math"/>
                      <w:sz w:val="24"/>
                      <w:lang w:eastAsia="en-US"/>
                    </w:rPr>
                  </m:ctrlPr>
                </m:sSupPr>
                <m:e>
                  <m:d>
                    <m:dPr>
                      <m:begChr m:val="["/>
                      <m:endChr m:val="]"/>
                      <m:ctrlPr>
                        <w:rPr>
                          <w:rFonts w:ascii="Cambria Math" w:eastAsia="MS Mincho" w:hAnsi="Cambria Math"/>
                          <w:sz w:val="24"/>
                          <w:lang w:eastAsia="en-US"/>
                        </w:rPr>
                      </m:ctrlPr>
                    </m:dPr>
                    <m:e>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sz w:val="24"/>
                              <w:lang w:eastAsia="en-US"/>
                            </w:rPr>
                          </m:ctrlPr>
                        </m:dPr>
                        <m:e>
                          <m:r>
                            <m:rPr>
                              <m:sty m:val="p"/>
                            </m:rPr>
                            <w:rPr>
                              <w:rFonts w:ascii="Cambria Math" w:eastAsia="MS Mincho" w:hAnsi="Cambria Math"/>
                              <w:lang w:val="en-GB"/>
                            </w:rPr>
                            <m:t>1.0,</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e>
                      </m:d>
                    </m:e>
                  </m:d>
                </m:e>
                <m:sup>
                  <m:r>
                    <w:rPr>
                      <w:rFonts w:ascii="Cambria Math" w:eastAsia="MS Mincho" w:hAnsi="Cambria Math"/>
                      <w:lang w:val="en-GB"/>
                    </w:rPr>
                    <m:t>p</m:t>
                  </m:r>
                </m:sup>
              </m:sSup>
            </m:e>
          </m:mr>
          <m:mr>
            <m:e>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front</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e>
            <m:e>
              <m:r>
                <m:rPr>
                  <m:sty m:val="p"/>
                </m:rP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sSup>
                          <m:sSupPr>
                            <m:ctrlPr>
                              <w:rPr>
                                <w:rFonts w:ascii="Cambria Math" w:eastAsia="MS Mincho" w:hAnsi="Cambria Math"/>
                                <w:sz w:val="24"/>
                                <w:lang w:eastAsia="en-US"/>
                              </w:rPr>
                            </m:ctrlPr>
                          </m:sSupPr>
                          <m:e>
                            <m:d>
                              <m:dPr>
                                <m:begChr m:val="["/>
                                <m:endChr m:val="]"/>
                                <m:ctrlPr>
                                  <w:rPr>
                                    <w:rFonts w:ascii="Cambria Math" w:eastAsia="MS Mincho" w:hAnsi="Cambria Math"/>
                                    <w:sz w:val="24"/>
                                    <w:lang w:eastAsia="en-US"/>
                                  </w:rPr>
                                </m:ctrlPr>
                              </m:dPr>
                              <m:e>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sz w:val="24"/>
                                        <w:lang w:eastAsia="en-US"/>
                                      </w:rPr>
                                    </m:ctrlPr>
                                  </m:dPr>
                                  <m:e>
                                    <m:r>
                                      <m:rPr>
                                        <m:sty m:val="p"/>
                                      </m:rPr>
                                      <w:rPr>
                                        <w:rFonts w:ascii="Cambria Math" w:eastAsia="MS Mincho" w:hAnsi="Cambria Math"/>
                                        <w:lang w:val="en-GB"/>
                                      </w:rPr>
                                      <m:t>1.0,</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e>
                                </m:d>
                              </m:e>
                            </m:d>
                          </m:e>
                          <m:sup>
                            <m:r>
                              <w:rPr>
                                <w:rFonts w:ascii="Cambria Math" w:eastAsia="MS Mincho" w:hAnsi="Cambria Math"/>
                                <w:lang w:val="en-GB"/>
                              </w:rPr>
                              <m:t>p</m:t>
                            </m:r>
                          </m:sup>
                        </m:sSup>
                      </m:e>
                      <m:e>
                        <m:r>
                          <w:rPr>
                            <w:rFonts w:ascii="Cambria Math" w:eastAsia="MS Mincho" w:hAnsi="Cambria Math"/>
                            <w:lang w:val="en-GB"/>
                          </w:rPr>
                          <m:t>dim</m:t>
                        </m:r>
                        <m:r>
                          <m:rPr>
                            <m:sty m:val="p"/>
                          </m:rPr>
                          <w:rPr>
                            <w:rFonts w:ascii="Cambria Math" w:eastAsia="MS Mincho" w:hAnsi="Cambria Math"/>
                            <w:lang w:val="en-GB"/>
                          </w:rPr>
                          <m:t>&gt;</m:t>
                        </m:r>
                        <m:r>
                          <w:rPr>
                            <w:rFonts w:ascii="Cambria Math" w:eastAsia="MS Mincho" w:hAnsi="Cambria Math"/>
                            <w:lang w:val="en-GB"/>
                          </w:rPr>
                          <m:t>1</m:t>
                        </m:r>
                      </m:e>
                    </m:mr>
                    <m:mr>
                      <m:e>
                        <m:r>
                          <m:rPr>
                            <m:sty m:val="p"/>
                          </m:rPr>
                          <w:rPr>
                            <w:rFonts w:ascii="Cambria Math" w:eastAsia="MS Mincho" w:hAnsi="Cambria Math"/>
                            <w:lang w:val="en-GB"/>
                          </w:rPr>
                          <m:t>0</m:t>
                        </m:r>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e>
          </m:mr>
          <m:mr>
            <m:e>
              <m:sSubSup>
                <m:sSubSupPr>
                  <m:ctrlPr>
                    <w:rPr>
                      <w:rFonts w:ascii="Cambria Math" w:eastAsia="MS Mincho" w:hAnsi="Cambria Math"/>
                      <w:sz w:val="24"/>
                      <w:lang w:eastAsia="en-US"/>
                    </w:rPr>
                  </m:ctrlPr>
                </m:sSubSupPr>
                <m:e>
                  <m:r>
                    <w:rPr>
                      <w:rFonts w:ascii="Cambria Math" w:eastAsia="MS Mincho" w:hAnsi="Cambria Math"/>
                      <w:lang w:val="en-GB"/>
                    </w:rPr>
                    <m:t>b</m:t>
                  </m:r>
                </m:e>
                <m:sub>
                  <m:r>
                    <w:rPr>
                      <w:rFonts w:ascii="Cambria Math" w:eastAsia="MS Mincho" w:hAnsi="Cambria Math"/>
                      <w:lang w:val="en-GB"/>
                    </w:rPr>
                    <m:t>j</m:t>
                  </m:r>
                </m:sub>
                <m:sup>
                  <m:r>
                    <w:rPr>
                      <w:rFonts w:ascii="Cambria Math" w:eastAsia="MS Mincho" w:hAnsi="Cambria Math"/>
                      <w:lang w:val="en-GB"/>
                    </w:rPr>
                    <m:t>back</m:t>
                  </m:r>
                </m:sup>
              </m:sSubSup>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r>
                <m:rPr>
                  <m:sty m:val="p"/>
                </m:rPr>
                <w:rPr>
                  <w:rFonts w:ascii="Cambria Math" w:eastAsia="MS Mincho" w:hAnsi="Cambria Math"/>
                  <w:lang w:val="en-GB"/>
                </w:rPr>
                <m:t>)</m:t>
              </m:r>
            </m:e>
            <m:e>
              <m:r>
                <m:rPr>
                  <m:sty m:val="p"/>
                </m:rP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sSup>
                          <m:sSupPr>
                            <m:ctrlPr>
                              <w:rPr>
                                <w:rFonts w:ascii="Cambria Math" w:eastAsia="MS Mincho" w:hAnsi="Cambria Math"/>
                                <w:sz w:val="24"/>
                                <w:lang w:eastAsia="en-US"/>
                              </w:rPr>
                            </m:ctrlPr>
                          </m:sSupPr>
                          <m:e>
                            <m:d>
                              <m:dPr>
                                <m:begChr m:val="["/>
                                <m:endChr m:val="]"/>
                                <m:ctrlPr>
                                  <w:rPr>
                                    <w:rFonts w:ascii="Cambria Math" w:eastAsia="MS Mincho" w:hAnsi="Cambria Math"/>
                                    <w:sz w:val="24"/>
                                    <w:lang w:eastAsia="en-US"/>
                                  </w:rPr>
                                </m:ctrlPr>
                              </m:dPr>
                              <m:e>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s</m:t>
                                        </m:r>
                                      </m:sub>
                                    </m:sSub>
                                    <m:r>
                                      <m:rPr>
                                        <m:sty m:val="p"/>
                                      </m:rPr>
                                      <w:rPr>
                                        <w:rFonts w:ascii="Cambria Math" w:eastAsia="MS Mincho" w:hAnsi="Cambria Math"/>
                                        <w:lang w:val="en-GB"/>
                                      </w:rPr>
                                      <m:t>=-1.0</m:t>
                                    </m:r>
                                  </m:e>
                                </m:d>
                                <m:r>
                                  <w:rPr>
                                    <w:rFonts w:ascii="Cambria Math" w:eastAsia="MS Mincho" w:hAnsi="Cambria Math"/>
                                    <w:lang w:val="en-GB"/>
                                  </w:rPr>
                                  <m:t>w</m:t>
                                </m:r>
                                <m:d>
                                  <m:dPr>
                                    <m:ctrlPr>
                                      <w:rPr>
                                        <w:rFonts w:ascii="Cambria Math" w:eastAsia="MS Mincho" w:hAnsi="Cambria Math"/>
                                        <w:sz w:val="24"/>
                                        <w:lang w:eastAsia="en-US"/>
                                      </w:rPr>
                                    </m:ctrlPr>
                                  </m:dPr>
                                  <m:e>
                                    <m:r>
                                      <m:rPr>
                                        <m:sty m:val="p"/>
                                      </m:rPr>
                                      <w:rPr>
                                        <w:rFonts w:ascii="Cambria Math" w:eastAsia="MS Mincho" w:hAnsi="Cambria Math"/>
                                        <w:lang w:val="en-GB"/>
                                      </w:rPr>
                                      <m:t>-1.0,</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e>
                                </m:d>
                              </m:e>
                            </m:d>
                          </m:e>
                          <m:sup>
                            <m:r>
                              <w:rPr>
                                <w:rFonts w:ascii="Cambria Math" w:eastAsia="MS Mincho" w:hAnsi="Cambria Math"/>
                                <w:lang w:val="en-GB"/>
                              </w:rPr>
                              <m:t>p</m:t>
                            </m:r>
                          </m:sup>
                        </m:sSup>
                      </m:e>
                      <m:e>
                        <m:r>
                          <w:rPr>
                            <w:rFonts w:ascii="Cambria Math" w:eastAsia="MS Mincho" w:hAnsi="Cambria Math"/>
                            <w:lang w:val="en-GB"/>
                          </w:rPr>
                          <m:t>dim</m:t>
                        </m:r>
                        <m:r>
                          <m:rPr>
                            <m:sty m:val="p"/>
                          </m:rPr>
                          <w:rPr>
                            <w:rFonts w:ascii="Cambria Math" w:eastAsia="MS Mincho" w:hAnsi="Cambria Math"/>
                            <w:lang w:val="en-GB"/>
                          </w:rPr>
                          <m:t>&gt;</m:t>
                        </m:r>
                        <m:r>
                          <w:rPr>
                            <w:rFonts w:ascii="Cambria Math" w:eastAsia="MS Mincho" w:hAnsi="Cambria Math"/>
                            <w:lang w:val="en-GB"/>
                          </w:rPr>
                          <m:t>1</m:t>
                        </m:r>
                      </m:e>
                    </m:mr>
                    <m:mr>
                      <m:e>
                        <m:r>
                          <m:rPr>
                            <m:sty m:val="p"/>
                          </m:rPr>
                          <w:rPr>
                            <w:rFonts w:ascii="Cambria Math" w:eastAsia="MS Mincho" w:hAnsi="Cambria Math"/>
                            <w:lang w:val="en-GB"/>
                          </w:rPr>
                          <m:t>0</m:t>
                        </m:r>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e>
          </m:mr>
        </m:m>
      </m:oMath>
    </w:p>
    <w:p w14:paraId="28FA0F58"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5.11</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دمج الكسب الداخلي والحدي</w:t>
      </w:r>
    </w:p>
    <w:p w14:paraId="1C2B5E9D" w14:textId="77777777" w:rsidR="004E1E10" w:rsidRPr="00EC5628" w:rsidRDefault="004E1E10" w:rsidP="004E1E10">
      <w:pPr>
        <w:rPr>
          <w:rFonts w:eastAsia="SimSun"/>
          <w:lang w:val="fr-FR" w:bidi="ar-EG"/>
        </w:rPr>
      </w:pPr>
      <w:r w:rsidRPr="00EC5628">
        <w:rPr>
          <w:rFonts w:eastAsia="SimSun" w:hint="cs"/>
          <w:rtl/>
          <w:lang w:val="fr-FR" w:bidi="ar-EG"/>
        </w:rPr>
        <w:t>يلزم الآن دمج الكسب الحدي مع الكسب الداخلي، لذا يتم إدخال معامل خبو تدريجي لجميع المصادر الافتراضية داخل الغرفة، حيث يكون مقدار الخبو التدريجي يساوي "جزءاً من كائن خارج الغرفة".</w:t>
      </w:r>
    </w:p>
    <w:p w14:paraId="46D976FD" w14:textId="77777777" w:rsidR="004E1E10" w:rsidRPr="00EC5628" w:rsidRDefault="004E1E10" w:rsidP="004E1E10">
      <w:pPr>
        <w:rPr>
          <w:rFonts w:eastAsia="SimSun"/>
          <w:lang w:val="fr-FR" w:bidi="ar-EG"/>
        </w:rPr>
      </w:pPr>
      <w:r w:rsidRPr="00EC5628">
        <w:rPr>
          <w:rFonts w:eastAsia="SimSun" w:hint="cs"/>
          <w:rtl/>
          <w:lang w:val="fr-FR" w:bidi="ar-EG"/>
        </w:rPr>
        <w:t>وتكون النتيجة كالتالي:</w:t>
      </w:r>
    </w:p>
    <w:p w14:paraId="1FB6AC77"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extent</m:t>
              </m:r>
            </m:sup>
          </m:sSubSup>
          <m:r>
            <m:rPr>
              <m:sty m:val="p"/>
            </m:rPr>
            <w:rPr>
              <w:rFonts w:ascii="Cambria Math" w:eastAsia="MS Mincho" w:hAnsi="Cambria Math"/>
              <w:lang w:val="en-GB"/>
            </w:rPr>
            <m:t>=</m:t>
          </m:r>
          <m:sSup>
            <m:sSupPr>
              <m:ctrlPr>
                <w:rPr>
                  <w:rFonts w:ascii="Cambria Math" w:eastAsia="MS Mincho" w:hAnsi="Cambria Math"/>
                  <w:sz w:val="24"/>
                  <w:lang w:eastAsia="en-US"/>
                </w:rPr>
              </m:ctrlPr>
            </m:sSupPr>
            <m:e>
              <m:d>
                <m:dPr>
                  <m:begChr m:val="["/>
                  <m:endChr m:val="]"/>
                  <m:ctrlPr>
                    <w:rPr>
                      <w:rFonts w:ascii="Cambria Math" w:eastAsia="MS Mincho" w:hAnsi="Cambria Math"/>
                      <w:sz w:val="24"/>
                      <w:lang w:eastAsia="en-US"/>
                    </w:rPr>
                  </m:ctrlPr>
                </m:dPr>
                <m:e>
                  <m:sSubSup>
                    <m:sSubSupPr>
                      <m:ctrlPr>
                        <w:rPr>
                          <w:rFonts w:ascii="Cambria Math" w:eastAsia="MS Mincho" w:hAnsi="Cambria Math"/>
                          <w:sz w:val="24"/>
                          <w:lang w:eastAsia="en-US"/>
                        </w:rPr>
                      </m:ctrlPr>
                    </m:sSubSupPr>
                    <m:e>
                      <m:acc>
                        <m:accPr>
                          <m:chr m:val="̃"/>
                          <m:ctrlPr>
                            <w:rPr>
                              <w:rFonts w:ascii="Cambria Math" w:eastAsia="MS Mincho" w:hAnsi="Cambria Math"/>
                              <w:sz w:val="24"/>
                              <w:lang w:eastAsia="en-US"/>
                            </w:rPr>
                          </m:ctrlPr>
                        </m:accPr>
                        <m:e>
                          <m:r>
                            <w:rPr>
                              <w:rFonts w:ascii="Cambria Math" w:eastAsia="MS Mincho" w:hAnsi="Cambria Math"/>
                              <w:lang w:val="en-GB"/>
                            </w:rPr>
                            <m:t>g</m:t>
                          </m:r>
                        </m:e>
                      </m:acc>
                    </m:e>
                    <m:sub>
                      <m:r>
                        <w:rPr>
                          <w:rFonts w:ascii="Cambria Math" w:eastAsia="MS Mincho" w:hAnsi="Cambria Math"/>
                          <w:lang w:val="en-GB"/>
                        </w:rPr>
                        <m:t>j</m:t>
                      </m:r>
                    </m:sub>
                    <m:sup>
                      <m:r>
                        <w:rPr>
                          <w:rFonts w:ascii="Cambria Math" w:eastAsia="MS Mincho" w:hAnsi="Cambria Math"/>
                          <w:lang w:val="en-GB"/>
                        </w:rPr>
                        <m:t>bound</m:t>
                      </m:r>
                    </m:sup>
                  </m:sSubSup>
                  <m:r>
                    <m:rPr>
                      <m:sty m:val="p"/>
                    </m:rPr>
                    <w:rPr>
                      <w:rFonts w:ascii="Cambria Math" w:eastAsia="MS Mincho" w:hAnsi="Cambria Math"/>
                      <w:lang w:val="en-GB"/>
                    </w:rPr>
                    <m:t>+</m:t>
                  </m:r>
                  <m:d>
                    <m:dPr>
                      <m:ctrlPr>
                        <w:rPr>
                          <w:rFonts w:ascii="Cambria Math" w:eastAsia="MS Mincho" w:hAnsi="Cambria Math"/>
                          <w:sz w:val="24"/>
                          <w:lang w:eastAsia="en-US"/>
                        </w:rPr>
                      </m:ctrlPr>
                    </m:dPr>
                    <m:e>
                      <m:r>
                        <m:rPr>
                          <m:sty m:val="p"/>
                        </m:rPr>
                        <w:rPr>
                          <w:rFonts w:ascii="Cambria Math" w:eastAsia="MS Mincho" w:hAnsi="Cambria Math"/>
                          <w:lang w:val="en-GB"/>
                        </w:rPr>
                        <m:t>μ×</m:t>
                      </m:r>
                      <m:sSubSup>
                        <m:sSubSupPr>
                          <m:ctrlPr>
                            <w:rPr>
                              <w:rFonts w:ascii="Cambria Math" w:eastAsia="MS Mincho" w:hAnsi="Cambria Math"/>
                              <w:sz w:val="24"/>
                              <w:lang w:eastAsia="en-US"/>
                            </w:rPr>
                          </m:ctrlPr>
                        </m:sSubSupPr>
                        <m:e>
                          <m:acc>
                            <m:accPr>
                              <m:chr m:val="̃"/>
                              <m:ctrlPr>
                                <w:rPr>
                                  <w:rFonts w:ascii="Cambria Math" w:eastAsia="MS Mincho" w:hAnsi="Cambria Math"/>
                                  <w:sz w:val="24"/>
                                  <w:lang w:eastAsia="en-US"/>
                                </w:rPr>
                              </m:ctrlPr>
                            </m:accPr>
                            <m:e>
                              <m:r>
                                <w:rPr>
                                  <w:rFonts w:ascii="Cambria Math" w:eastAsia="MS Mincho" w:hAnsi="Cambria Math"/>
                                  <w:lang w:val="en-GB"/>
                                </w:rPr>
                                <m:t>g</m:t>
                              </m:r>
                            </m:e>
                          </m:acc>
                        </m:e>
                        <m:sub>
                          <m:r>
                            <w:rPr>
                              <w:rFonts w:ascii="Cambria Math" w:eastAsia="MS Mincho" w:hAnsi="Cambria Math"/>
                              <w:lang w:val="en-GB"/>
                            </w:rPr>
                            <m:t>j</m:t>
                          </m:r>
                        </m:sub>
                        <m:sup>
                          <m:r>
                            <w:rPr>
                              <w:rFonts w:ascii="Cambria Math" w:eastAsia="MS Mincho" w:hAnsi="Cambria Math"/>
                              <w:lang w:val="en-GB"/>
                            </w:rPr>
                            <m:t>inside</m:t>
                          </m:r>
                        </m:sup>
                      </m:sSubSup>
                    </m:e>
                  </m:d>
                </m:e>
              </m:d>
            </m:e>
            <m:sup>
              <m:f>
                <m:fPr>
                  <m:ctrlPr>
                    <w:rPr>
                      <w:rFonts w:ascii="Cambria Math" w:eastAsia="MS Mincho" w:hAnsi="Cambria Math"/>
                      <w:sz w:val="24"/>
                      <w:lang w:eastAsia="en-US"/>
                    </w:rPr>
                  </m:ctrlPr>
                </m:fPr>
                <m:num>
                  <m:r>
                    <m:rPr>
                      <m:sty m:val="p"/>
                    </m:rPr>
                    <w:rPr>
                      <w:rFonts w:ascii="Cambria Math" w:eastAsia="MS Mincho" w:hAnsi="Cambria Math"/>
                      <w:lang w:val="en-GB"/>
                    </w:rPr>
                    <m:t>1</m:t>
                  </m:r>
                </m:num>
                <m:den>
                  <m:r>
                    <w:rPr>
                      <w:rFonts w:ascii="Cambria Math" w:eastAsia="MS Mincho" w:hAnsi="Cambria Math"/>
                      <w:lang w:val="en-GB"/>
                    </w:rPr>
                    <m:t>p</m:t>
                  </m:r>
                </m:den>
              </m:f>
            </m:sup>
          </m:sSup>
        </m:oMath>
      </m:oMathPara>
    </w:p>
    <w:p w14:paraId="3E0321EE" w14:textId="77777777" w:rsidR="004E1E10" w:rsidRPr="00EC5628" w:rsidRDefault="004E1E10" w:rsidP="004E1E10">
      <w:pPr>
        <w:keepNext/>
        <w:rPr>
          <w:rFonts w:eastAsia="SimSun"/>
          <w:lang w:val="fr-FR" w:bidi="ar-EG"/>
        </w:rPr>
      </w:pPr>
      <w:r w:rsidRPr="00EC5628">
        <w:rPr>
          <w:rFonts w:eastAsia="SimSun" w:hint="cs"/>
          <w:rtl/>
          <w:lang w:val="fr-FR" w:bidi="ar-EG"/>
        </w:rPr>
        <w:t>حيث:</w:t>
      </w:r>
    </w:p>
    <w:p w14:paraId="193972FE"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sSub>
            <m:sSubPr>
              <m:ctrlPr>
                <w:rPr>
                  <w:rFonts w:ascii="Cambria Math" w:eastAsia="MS Mincho" w:hAnsi="Cambria Math"/>
                  <w:sz w:val="24"/>
                  <w:lang w:eastAsia="en-US"/>
                </w:rPr>
              </m:ctrlPr>
            </m:sSubPr>
            <m:e>
              <m:r>
                <w:rPr>
                  <w:rFonts w:ascii="Cambria Math" w:eastAsia="MS Mincho" w:hAnsi="Cambria Math"/>
                  <w:lang w:val="en-GB"/>
                </w:rPr>
                <m:t>d</m:t>
              </m:r>
            </m:e>
            <m:sub>
              <m:r>
                <w:rPr>
                  <w:rFonts w:ascii="Cambria Math" w:eastAsia="MS Mincho" w:hAnsi="Cambria Math"/>
                  <w:lang w:val="en-GB"/>
                </w:rPr>
                <m:t>bound</m:t>
              </m:r>
            </m:sub>
          </m:sSub>
          <m:r>
            <m:rPr>
              <m:sty m:val="p"/>
            </m:rP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r>
                      <m:rPr>
                        <m:sty m:val="p"/>
                      </m:rPr>
                      <w:rPr>
                        <w:rFonts w:ascii="Cambria Math" w:eastAsia="MS Mincho" w:hAnsi="Cambria Math"/>
                        <w:lang w:val="en-GB"/>
                      </w:rPr>
                      <m:t>min</m:t>
                    </m:r>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e>
                    </m:d>
                  </m:e>
                  <m:e>
                    <m:r>
                      <w:rPr>
                        <w:rFonts w:ascii="Cambria Math" w:eastAsia="MS Mincho" w:hAnsi="Cambria Math"/>
                        <w:lang w:val="en-GB"/>
                      </w:rPr>
                      <m:t>dim</m:t>
                    </m:r>
                    <m:r>
                      <m:rPr>
                        <m:sty m:val="p"/>
                      </m:rPr>
                      <w:rPr>
                        <w:rFonts w:ascii="Cambria Math" w:eastAsia="MS Mincho" w:hAnsi="Cambria Math"/>
                        <w:lang w:val="en-GB"/>
                      </w:rPr>
                      <m:t>=1</m:t>
                    </m:r>
                  </m:e>
                </m:mr>
                <m:mr>
                  <m:e>
                    <m:r>
                      <m:rPr>
                        <m:sty m:val="p"/>
                      </m:rPr>
                      <w:rPr>
                        <w:rFonts w:ascii="Cambria Math" w:eastAsia="MS Mincho" w:hAnsi="Cambria Math"/>
                        <w:lang w:val="en-GB"/>
                      </w:rPr>
                      <m:t>min</m:t>
                    </m:r>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e>
                    </m:d>
                  </m:e>
                  <m:e>
                    <m:r>
                      <w:rPr>
                        <w:rFonts w:ascii="Cambria Math" w:eastAsia="MS Mincho" w:hAnsi="Cambria Math"/>
                        <w:lang w:val="en-GB"/>
                      </w:rPr>
                      <m:t>dim</m:t>
                    </m:r>
                    <m:r>
                      <m:rPr>
                        <m:sty m:val="p"/>
                      </m:rPr>
                      <w:rPr>
                        <w:rFonts w:ascii="Cambria Math" w:eastAsia="MS Mincho" w:hAnsi="Cambria Math"/>
                        <w:lang w:val="en-GB"/>
                      </w:rPr>
                      <m:t>=2</m:t>
                    </m:r>
                  </m:e>
                </m:mr>
                <m:mr>
                  <m:e>
                    <m:r>
                      <m:rPr>
                        <m:sty m:val="p"/>
                      </m:rPr>
                      <w:rPr>
                        <w:rFonts w:ascii="Cambria Math" w:eastAsia="MS Mincho" w:hAnsi="Cambria Math"/>
                        <w:lang w:val="en-GB"/>
                      </w:rPr>
                      <m:t>min</m:t>
                    </m:r>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+1,1-</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+1,</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-1</m:t>
                        </m:r>
                      </m:e>
                    </m:d>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oMath>
      </m:oMathPara>
    </w:p>
    <w:p w14:paraId="4BFD3158" w14:textId="77777777" w:rsidR="004E1E10" w:rsidRPr="00EC5628" w:rsidRDefault="004E1E10" w:rsidP="004E1E10">
      <w:pPr>
        <w:pStyle w:val="Equation"/>
        <w:bidi w:val="0"/>
        <w:spacing w:before="100" w:beforeAutospacing="1" w:after="100" w:afterAutospacing="1"/>
        <w:jc w:val="center"/>
        <w:rPr>
          <w:rFonts w:eastAsia="MS Mincho" w:cs="Times New Roman"/>
          <w:sz w:val="24"/>
          <w:szCs w:val="20"/>
          <w:lang w:val="en-GB" w:eastAsia="en-US"/>
        </w:rPr>
      </w:pPr>
      <m:oMathPara>
        <m:oMath>
          <m:r>
            <w:rPr>
              <w:rFonts w:ascii="Cambria Math" w:eastAsia="MS Mincho" w:hAnsi="Cambria Math"/>
              <w:lang w:val="en-GB"/>
            </w:rPr>
            <m:t>μ</m:t>
          </m:r>
          <m:r>
            <m:rPr>
              <m:sty m:val="p"/>
            </m:rP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r>
                      <w:rPr>
                        <w:rFonts w:ascii="Cambria Math" w:eastAsia="MS Mincho" w:hAnsi="Cambria Math"/>
                        <w:lang w:val="en-GB"/>
                      </w:rPr>
                      <m:t>h</m:t>
                    </m:r>
                    <m:sSup>
                      <m:sSupPr>
                        <m:ctrlPr>
                          <w:rPr>
                            <w:rFonts w:ascii="Cambria Math" w:eastAsia="MS Mincho" w:hAnsi="Cambria Math"/>
                            <w:sz w:val="24"/>
                            <w:lang w:eastAsia="en-US"/>
                          </w:rPr>
                        </m:ctrlPr>
                      </m:sSupPr>
                      <m:e>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e>
                        </m:d>
                      </m:e>
                      <m:sup>
                        <m:r>
                          <m:rPr>
                            <m:sty m:val="p"/>
                          </m:rPr>
                          <w:rPr>
                            <w:rFonts w:ascii="Cambria Math" w:eastAsia="MS Mincho" w:hAnsi="Cambria Math"/>
                            <w:lang w:val="en-GB"/>
                          </w:rPr>
                          <m:t>3</m:t>
                        </m:r>
                      </m:sup>
                    </m:sSup>
                  </m:e>
                  <m:e>
                    <m:r>
                      <w:rPr>
                        <w:rFonts w:ascii="Cambria Math" w:eastAsia="MS Mincho" w:hAnsi="Cambria Math"/>
                        <w:lang w:val="en-GB"/>
                      </w:rPr>
                      <m:t>dim</m:t>
                    </m:r>
                    <m:r>
                      <m:rPr>
                        <m:sty m:val="p"/>
                      </m:rPr>
                      <w:rPr>
                        <w:rFonts w:ascii="Cambria Math" w:eastAsia="MS Mincho" w:hAnsi="Cambria Math"/>
                        <w:lang w:val="en-GB"/>
                      </w:rPr>
                      <m:t>=1</m:t>
                    </m:r>
                  </m:e>
                </m:mr>
                <m:mr>
                  <m:e>
                    <m:r>
                      <w:rPr>
                        <w:rFonts w:ascii="Cambria Math" w:eastAsia="MS Mincho" w:hAnsi="Cambria Math"/>
                        <w:lang w:val="en-GB"/>
                      </w:rPr>
                      <m:t>h</m:t>
                    </m:r>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e>
                    </m:d>
                    <m:r>
                      <w:rPr>
                        <w:rFonts w:ascii="Cambria Math" w:eastAsia="MS Mincho" w:hAnsi="Cambria Math"/>
                        <w:lang w:val="en-GB"/>
                      </w:rPr>
                      <m:t>h</m:t>
                    </m:r>
                    <m:sSup>
                      <m:sSupPr>
                        <m:ctrlPr>
                          <w:rPr>
                            <w:rFonts w:ascii="Cambria Math" w:eastAsia="MS Mincho" w:hAnsi="Cambria Math"/>
                            <w:sz w:val="24"/>
                            <w:lang w:eastAsia="en-US"/>
                          </w:rPr>
                        </m:ctrlPr>
                      </m:sSupPr>
                      <m:e>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e>
                        </m:d>
                      </m:e>
                      <m:sup>
                        <m:f>
                          <m:fPr>
                            <m:ctrlPr>
                              <w:rPr>
                                <w:rFonts w:ascii="Cambria Math" w:eastAsia="MS Mincho" w:hAnsi="Cambria Math"/>
                                <w:sz w:val="24"/>
                                <w:lang w:eastAsia="en-US"/>
                              </w:rPr>
                            </m:ctrlPr>
                          </m:fPr>
                          <m:num>
                            <m:r>
                              <m:rPr>
                                <m:sty m:val="p"/>
                              </m:rPr>
                              <w:rPr>
                                <w:rFonts w:ascii="Cambria Math" w:eastAsia="MS Mincho" w:hAnsi="Cambria Math"/>
                                <w:lang w:val="en-GB"/>
                              </w:rPr>
                              <m:t>3</m:t>
                            </m:r>
                          </m:num>
                          <m:den>
                            <m:r>
                              <m:rPr>
                                <m:sty m:val="p"/>
                              </m:rPr>
                              <w:rPr>
                                <w:rFonts w:ascii="Cambria Math" w:eastAsia="MS Mincho" w:hAnsi="Cambria Math"/>
                                <w:lang w:val="en-GB"/>
                              </w:rPr>
                              <m:t>2</m:t>
                            </m:r>
                          </m:den>
                        </m:f>
                      </m:sup>
                    </m:sSup>
                  </m:e>
                  <m:e>
                    <m:r>
                      <w:rPr>
                        <w:rFonts w:ascii="Cambria Math" w:eastAsia="MS Mincho" w:hAnsi="Cambria Math"/>
                        <w:lang w:val="en-GB"/>
                      </w:rPr>
                      <m:t>dim</m:t>
                    </m:r>
                    <m:r>
                      <m:rPr>
                        <m:sty m:val="p"/>
                      </m:rPr>
                      <w:rPr>
                        <w:rFonts w:ascii="Cambria Math" w:eastAsia="MS Mincho" w:hAnsi="Cambria Math"/>
                        <w:lang w:val="en-GB"/>
                      </w:rPr>
                      <m:t>=2</m:t>
                    </m:r>
                  </m:e>
                </m:mr>
                <m:mr>
                  <m:e>
                    <m:r>
                      <w:rPr>
                        <w:rFonts w:ascii="Cambria Math" w:eastAsia="MS Mincho" w:hAnsi="Cambria Math"/>
                        <w:lang w:val="en-GB"/>
                      </w:rPr>
                      <m:t>h</m:t>
                    </m:r>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x</m:t>
                            </m:r>
                          </m:sub>
                        </m:sSub>
                      </m:e>
                    </m:d>
                    <m:r>
                      <w:rPr>
                        <w:rFonts w:ascii="Cambria Math" w:eastAsia="MS Mincho" w:hAnsi="Cambria Math"/>
                        <w:lang w:val="en-GB"/>
                      </w:rPr>
                      <m:t>h</m:t>
                    </m:r>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y</m:t>
                            </m:r>
                          </m:sub>
                        </m:sSub>
                      </m:e>
                    </m:d>
                    <m:r>
                      <w:rPr>
                        <w:rFonts w:ascii="Cambria Math" w:eastAsia="MS Mincho" w:hAnsi="Cambria Math"/>
                        <w:lang w:val="en-GB"/>
                      </w:rPr>
                      <m:t>h</m:t>
                    </m:r>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z</m:t>
                            </m:r>
                          </m:sub>
                        </m:sSub>
                      </m:e>
                    </m:d>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oMath>
      </m:oMathPara>
    </w:p>
    <w:p w14:paraId="4B5AEA37" w14:textId="77777777" w:rsidR="004E1E10" w:rsidRPr="00EC5628" w:rsidRDefault="004E1E10" w:rsidP="004E1E10">
      <w:pPr>
        <w:rPr>
          <w:rFonts w:eastAsia="SimSun"/>
          <w:lang w:val="fr-FR" w:bidi="ar-EG"/>
        </w:rPr>
      </w:pPr>
      <w:r w:rsidRPr="00EC5628">
        <w:rPr>
          <w:rFonts w:eastAsia="SimSun" w:hint="cs"/>
          <w:rtl/>
          <w:lang w:val="fr-FR" w:bidi="ar-EG"/>
        </w:rPr>
        <w:t>و</w:t>
      </w:r>
      <m:oMath>
        <m:r>
          <w:rPr>
            <w:rFonts w:ascii="Cambria Math" w:eastAsia="MS Mincho" w:hAnsi="Cambria Math"/>
            <w:lang w:val="en-GB"/>
          </w:rPr>
          <m:t xml:space="preserve"> h</m:t>
        </m:r>
        <m:d>
          <m:dPr>
            <m:ctrlPr>
              <w:rPr>
                <w:rFonts w:ascii="Cambria Math" w:eastAsia="MS Mincho" w:hAnsi="Cambria Math"/>
                <w:lang w:val="en-GB"/>
              </w:rPr>
            </m:ctrlPr>
          </m:dPr>
          <m:e>
            <m:r>
              <w:rPr>
                <w:rFonts w:ascii="Cambria Math" w:eastAsia="MS Mincho" w:hAnsi="Cambria Math"/>
                <w:lang w:val="en-GB"/>
              </w:rPr>
              <m:t>c,s</m:t>
            </m:r>
          </m:e>
        </m:d>
      </m:oMath>
      <w:r w:rsidRPr="00EC5628">
        <w:rPr>
          <w:rFonts w:eastAsia="SimSun" w:hint="cs"/>
          <w:rtl/>
          <w:lang w:val="fr-FR" w:bidi="ar-EG"/>
        </w:rPr>
        <w:t xml:space="preserve"> عبارة عن دالة خبو تدريجي لكل بُعد.</w:t>
      </w:r>
    </w:p>
    <w:p w14:paraId="79D8135F"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w:rPr>
              <w:rFonts w:ascii="Cambria Math" w:eastAsia="Yu Mincho" w:hAnsi="Cambria Math"/>
              <w:lang w:val="en-GB"/>
            </w:rPr>
            <w:lastRenderedPageBreak/>
            <m:t>h</m:t>
          </m:r>
          <m:d>
            <m:dPr>
              <m:ctrlPr>
                <w:rPr>
                  <w:rFonts w:ascii="Cambria Math" w:eastAsia="Yu Mincho" w:hAnsi="Cambria Math"/>
                  <w:sz w:val="24"/>
                  <w:lang w:eastAsia="en-US"/>
                </w:rPr>
              </m:ctrlPr>
            </m:dPr>
            <m:e>
              <m:r>
                <w:rPr>
                  <w:rFonts w:ascii="Cambria Math" w:eastAsia="Yu Mincho" w:hAnsi="Cambria Math"/>
                  <w:lang w:val="en-GB"/>
                </w:rPr>
                <m:t>c</m:t>
              </m:r>
              <m:r>
                <m:rPr>
                  <m:sty m:val="p"/>
                </m:rPr>
                <w:rPr>
                  <w:rFonts w:ascii="Cambria Math" w:eastAsia="Yu Mincho" w:hAnsi="Cambria Math"/>
                  <w:lang w:val="en-GB"/>
                </w:rPr>
                <m:t>,</m:t>
              </m:r>
              <m:r>
                <w:rPr>
                  <w:rFonts w:ascii="Cambria Math" w:eastAsia="Yu Mincho" w:hAnsi="Cambria Math"/>
                  <w:lang w:val="en-GB"/>
                </w:rPr>
                <m:t>s</m:t>
              </m:r>
            </m:e>
          </m:d>
          <m:r>
            <m:rPr>
              <m:sty m:val="p"/>
            </m:rPr>
            <w:rPr>
              <w:rFonts w:ascii="Cambria Math" w:eastAsia="Yu Mincho" w:hAnsi="Cambria Math"/>
              <w:lang w:val="en-GB"/>
            </w:rPr>
            <m:t>=</m:t>
          </m:r>
          <m:d>
            <m:dPr>
              <m:begChr m:val="{"/>
              <m:endChr m:val=""/>
              <m:ctrlPr>
                <w:rPr>
                  <w:rFonts w:ascii="Cambria Math" w:eastAsia="Yu Mincho" w:hAnsi="Cambria Math"/>
                  <w:sz w:val="24"/>
                  <w:lang w:eastAsia="en-US"/>
                </w:rPr>
              </m:ctrlPr>
            </m:dPr>
            <m:e>
              <m:m>
                <m:mPr>
                  <m:plcHide m:val="1"/>
                  <m:mcs>
                    <m:mc>
                      <m:mcPr>
                        <m:count m:val="2"/>
                        <m:mcJc m:val="left"/>
                      </m:mcPr>
                    </m:mc>
                  </m:mcs>
                  <m:ctrlPr>
                    <w:rPr>
                      <w:rFonts w:ascii="Cambria Math" w:eastAsia="Yu Mincho" w:hAnsi="Cambria Math"/>
                      <w:sz w:val="24"/>
                      <w:lang w:eastAsia="en-US"/>
                    </w:rPr>
                  </m:ctrlPr>
                </m:mPr>
                <m:mr>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f>
                              <m:fPr>
                                <m:ctrlPr>
                                  <w:rPr>
                                    <w:rFonts w:ascii="Cambria Math" w:eastAsia="Yu Mincho" w:hAnsi="Cambria Math"/>
                                    <w:sz w:val="24"/>
                                    <w:lang w:eastAsia="en-US"/>
                                  </w:rPr>
                                </m:ctrlPr>
                              </m:fPr>
                              <m:num>
                                <m:r>
                                  <m:rPr>
                                    <m:sty m:val="p"/>
                                  </m:rPr>
                                  <w:rPr>
                                    <w:rFonts w:ascii="Cambria Math" w:eastAsia="Yu Mincho" w:hAnsi="Cambria Math"/>
                                    <w:lang w:val="en-GB"/>
                                  </w:rPr>
                                  <m:t>max</m:t>
                                </m:r>
                                <m:sSup>
                                  <m:sSupPr>
                                    <m:ctrlPr>
                                      <w:rPr>
                                        <w:rFonts w:ascii="Cambria Math" w:eastAsia="Yu Mincho" w:hAnsi="Cambria Math"/>
                                        <w:sz w:val="24"/>
                                        <w:lang w:eastAsia="en-US"/>
                                      </w:rPr>
                                    </m:ctrlPr>
                                  </m:sSupPr>
                                  <m:e>
                                    <m:d>
                                      <m:dPr>
                                        <m:ctrlPr>
                                          <w:rPr>
                                            <w:rFonts w:ascii="Cambria Math" w:eastAsia="Yu Mincho" w:hAnsi="Cambria Math"/>
                                            <w:sz w:val="24"/>
                                            <w:lang w:eastAsia="en-US"/>
                                          </w:rPr>
                                        </m:ctrlPr>
                                      </m:dPr>
                                      <m:e>
                                        <m:r>
                                          <m:rPr>
                                            <m:sty m:val="p"/>
                                          </m:rPr>
                                          <w:rPr>
                                            <w:rFonts w:ascii="Cambria Math" w:eastAsia="Yu Mincho" w:hAnsi="Cambria Math"/>
                                            <w:lang w:val="en-GB"/>
                                          </w:rPr>
                                          <m:t>2</m:t>
                                        </m:r>
                                        <m:r>
                                          <w:rPr>
                                            <w:rFonts w:ascii="Cambria Math" w:eastAsia="Yu Mincho" w:hAnsi="Cambria Math"/>
                                            <w:lang w:val="en-GB"/>
                                          </w:rPr>
                                          <m:t>s</m:t>
                                        </m:r>
                                        <m:r>
                                          <m:rPr>
                                            <m:sty m:val="p"/>
                                          </m:rPr>
                                          <w:rPr>
                                            <w:rFonts w:ascii="Cambria Math" w:eastAsia="Yu Mincho" w:hAnsi="Cambria Math"/>
                                            <w:lang w:val="en-GB"/>
                                          </w:rPr>
                                          <m:t>,0.4</m:t>
                                        </m:r>
                                      </m:e>
                                    </m:d>
                                  </m:e>
                                  <m:sup>
                                    <m:r>
                                      <m:rPr>
                                        <m:sty m:val="p"/>
                                      </m:rPr>
                                      <w:rPr>
                                        <w:rFonts w:ascii="Cambria Math" w:eastAsia="Yu Mincho" w:hAnsi="Cambria Math"/>
                                        <w:lang w:val="en-GB"/>
                                      </w:rPr>
                                      <m:t>3</m:t>
                                    </m:r>
                                  </m:sup>
                                </m:sSup>
                              </m:num>
                              <m:den>
                                <m:r>
                                  <m:rPr>
                                    <m:sty m:val="p"/>
                                  </m:rPr>
                                  <w:rPr>
                                    <w:rFonts w:ascii="Cambria Math" w:eastAsia="Yu Mincho" w:hAnsi="Cambria Math"/>
                                    <w:lang w:val="en-GB"/>
                                  </w:rPr>
                                  <m:t>0.16×2</m:t>
                                </m:r>
                                <m:r>
                                  <w:rPr>
                                    <w:rFonts w:ascii="Cambria Math" w:eastAsia="Yu Mincho" w:hAnsi="Cambria Math"/>
                                    <w:lang w:val="en-GB"/>
                                  </w:rPr>
                                  <m:t>s</m:t>
                                </m:r>
                              </m:den>
                            </m:f>
                          </m:e>
                        </m:d>
                      </m:e>
                      <m:sup>
                        <m:f>
                          <m:fPr>
                            <m:ctrlPr>
                              <w:rPr>
                                <w:rFonts w:ascii="Cambria Math" w:eastAsia="Yu Mincho" w:hAnsi="Cambria Math"/>
                                <w:sz w:val="24"/>
                                <w:lang w:eastAsia="en-US"/>
                              </w:rPr>
                            </m:ctrlPr>
                          </m:fPr>
                          <m:num>
                            <m:r>
                              <m:rPr>
                                <m:sty m:val="p"/>
                              </m:rPr>
                              <w:rPr>
                                <w:rFonts w:ascii="Cambria Math" w:eastAsia="Yu Mincho" w:hAnsi="Cambria Math"/>
                                <w:lang w:val="en-GB"/>
                              </w:rPr>
                              <m:t>1</m:t>
                            </m:r>
                          </m:num>
                          <m:den>
                            <m:r>
                              <m:rPr>
                                <m:sty m:val="p"/>
                              </m:rPr>
                              <w:rPr>
                                <w:rFonts w:ascii="Cambria Math" w:eastAsia="Yu Mincho" w:hAnsi="Cambria Math"/>
                                <w:lang w:val="en-GB"/>
                              </w:rPr>
                              <m:t>3</m:t>
                            </m:r>
                          </m:den>
                        </m:f>
                      </m:sup>
                    </m:sSup>
                  </m:e>
                  <m:e>
                    <m:sSub>
                      <m:sSubPr>
                        <m:ctrlPr>
                          <w:rPr>
                            <w:rFonts w:ascii="Cambria Math" w:eastAsia="Yu Mincho" w:hAnsi="Cambria Math"/>
                            <w:sz w:val="24"/>
                            <w:lang w:eastAsia="en-US"/>
                          </w:rPr>
                        </m:ctrlPr>
                      </m:sSubPr>
                      <m:e>
                        <m:r>
                          <w:rPr>
                            <w:rFonts w:ascii="Cambria Math" w:eastAsia="Yu Mincho" w:hAnsi="Cambria Math"/>
                            <w:lang w:val="en-GB"/>
                          </w:rPr>
                          <m:t>d</m:t>
                        </m:r>
                      </m:e>
                      <m:sub>
                        <m:r>
                          <w:rPr>
                            <w:rFonts w:ascii="Cambria Math" w:eastAsia="Yu Mincho" w:hAnsi="Cambria Math"/>
                            <w:lang w:val="en-GB"/>
                          </w:rPr>
                          <m:t>bound</m:t>
                        </m:r>
                      </m:sub>
                    </m:sSub>
                    <m:r>
                      <m:rPr>
                        <m:sty m:val="p"/>
                      </m:rPr>
                      <w:rPr>
                        <w:rFonts w:ascii="Cambria Math" w:eastAsia="Yu Mincho" w:hAnsi="Cambria Math"/>
                        <w:lang w:val="en-GB"/>
                      </w:rPr>
                      <m:t>≥</m:t>
                    </m:r>
                    <m:r>
                      <w:rPr>
                        <w:rFonts w:ascii="Cambria Math" w:eastAsia="Yu Mincho" w:hAnsi="Cambria Math"/>
                        <w:lang w:val="en-GB"/>
                      </w:rPr>
                      <m:t>s</m:t>
                    </m:r>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d</m:t>
                        </m:r>
                      </m:e>
                      <m:sub>
                        <m:r>
                          <w:rPr>
                            <w:rFonts w:ascii="Cambria Math" w:eastAsia="Yu Mincho" w:hAnsi="Cambria Math"/>
                            <w:lang w:val="en-GB"/>
                          </w:rPr>
                          <m:t>bound</m:t>
                        </m:r>
                      </m:sub>
                    </m:sSub>
                    <m:r>
                      <m:rPr>
                        <m:sty m:val="p"/>
                      </m:rPr>
                      <w:rPr>
                        <w:rFonts w:ascii="Cambria Math" w:eastAsia="Yu Mincho" w:hAnsi="Cambria Math"/>
                        <w:lang w:val="en-GB"/>
                      </w:rPr>
                      <m:t>≥0.4</m:t>
                    </m:r>
                  </m:e>
                </m:mr>
                <m:mr>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f>
                              <m:fPr>
                                <m:ctrlPr>
                                  <w:rPr>
                                    <w:rFonts w:ascii="Cambria Math" w:eastAsia="Yu Mincho" w:hAnsi="Cambria Math"/>
                                    <w:sz w:val="24"/>
                                    <w:lang w:eastAsia="en-US"/>
                                  </w:rPr>
                                </m:ctrlPr>
                              </m:fPr>
                              <m:num>
                                <m:sSub>
                                  <m:sSubPr>
                                    <m:ctrlPr>
                                      <w:rPr>
                                        <w:rFonts w:ascii="Cambria Math" w:eastAsia="Yu Mincho" w:hAnsi="Cambria Math"/>
                                        <w:sz w:val="24"/>
                                        <w:lang w:eastAsia="en-US"/>
                                      </w:rPr>
                                    </m:ctrlPr>
                                  </m:sSubPr>
                                  <m:e>
                                    <m:r>
                                      <w:rPr>
                                        <w:rFonts w:ascii="Cambria Math" w:eastAsia="Yu Mincho" w:hAnsi="Cambria Math"/>
                                        <w:lang w:val="en-GB"/>
                                      </w:rPr>
                                      <m:t>d</m:t>
                                    </m:r>
                                  </m:e>
                                  <m:sub>
                                    <m:r>
                                      <w:rPr>
                                        <w:rFonts w:ascii="Cambria Math" w:eastAsia="Yu Mincho" w:hAnsi="Cambria Math"/>
                                        <w:lang w:val="en-GB"/>
                                      </w:rPr>
                                      <m:t>bound</m:t>
                                    </m:r>
                                  </m:sub>
                                </m:sSub>
                              </m:num>
                              <m:den>
                                <m:r>
                                  <m:rPr>
                                    <m:sty m:val="p"/>
                                  </m:rPr>
                                  <w:rPr>
                                    <w:rFonts w:ascii="Cambria Math" w:eastAsia="Yu Mincho" w:hAnsi="Cambria Math"/>
                                    <w:lang w:val="en-GB"/>
                                  </w:rPr>
                                  <m:t>2</m:t>
                                </m:r>
                              </m:den>
                            </m:f>
                            <m:sSup>
                              <m:sSupPr>
                                <m:ctrlPr>
                                  <w:rPr>
                                    <w:rFonts w:ascii="Cambria Math" w:eastAsia="Yu Mincho" w:hAnsi="Cambria Math"/>
                                    <w:sz w:val="24"/>
                                    <w:lang w:eastAsia="en-US"/>
                                  </w:rPr>
                                </m:ctrlPr>
                              </m:sSupPr>
                              <m:e>
                                <m:d>
                                  <m:dPr>
                                    <m:ctrlPr>
                                      <w:rPr>
                                        <w:rFonts w:ascii="Cambria Math" w:eastAsia="Yu Mincho" w:hAnsi="Cambria Math"/>
                                        <w:sz w:val="24"/>
                                        <w:lang w:eastAsia="en-US"/>
                                      </w:rPr>
                                    </m:ctrlPr>
                                  </m:dPr>
                                  <m:e>
                                    <m:f>
                                      <m:fPr>
                                        <m:ctrlPr>
                                          <w:rPr>
                                            <w:rFonts w:ascii="Cambria Math" w:eastAsia="Yu Mincho" w:hAnsi="Cambria Math"/>
                                            <w:sz w:val="24"/>
                                            <w:lang w:eastAsia="en-US"/>
                                          </w:rPr>
                                        </m:ctrlPr>
                                      </m:fPr>
                                      <m:num>
                                        <m:sSub>
                                          <m:sSubPr>
                                            <m:ctrlPr>
                                              <w:rPr>
                                                <w:rFonts w:ascii="Cambria Math" w:eastAsia="Yu Mincho" w:hAnsi="Cambria Math"/>
                                                <w:sz w:val="24"/>
                                                <w:lang w:eastAsia="en-US"/>
                                              </w:rPr>
                                            </m:ctrlPr>
                                          </m:sSubPr>
                                          <m:e>
                                            <m:r>
                                              <w:rPr>
                                                <w:rFonts w:ascii="Cambria Math" w:eastAsia="Yu Mincho" w:hAnsi="Cambria Math"/>
                                                <w:lang w:val="en-GB"/>
                                              </w:rPr>
                                              <m:t>d</m:t>
                                            </m:r>
                                          </m:e>
                                          <m:sub>
                                            <m:r>
                                              <w:rPr>
                                                <w:rFonts w:ascii="Cambria Math" w:eastAsia="Yu Mincho" w:hAnsi="Cambria Math"/>
                                                <w:lang w:val="en-GB"/>
                                              </w:rPr>
                                              <m:t>bound</m:t>
                                            </m:r>
                                          </m:sub>
                                        </m:sSub>
                                      </m:num>
                                      <m:den>
                                        <m:r>
                                          <m:rPr>
                                            <m:sty m:val="p"/>
                                          </m:rPr>
                                          <w:rPr>
                                            <w:rFonts w:ascii="Cambria Math" w:eastAsia="Yu Mincho" w:hAnsi="Cambria Math"/>
                                            <w:lang w:val="en-GB"/>
                                          </w:rPr>
                                          <m:t>0.4</m:t>
                                        </m:r>
                                      </m:den>
                                    </m:f>
                                  </m:e>
                                </m:d>
                              </m:e>
                              <m:sup>
                                <m:r>
                                  <m:rPr>
                                    <m:sty m:val="p"/>
                                  </m:rPr>
                                  <w:rPr>
                                    <w:rFonts w:ascii="Cambria Math" w:eastAsia="Yu Mincho" w:hAnsi="Cambria Math"/>
                                    <w:lang w:val="en-GB"/>
                                  </w:rPr>
                                  <m:t>2</m:t>
                                </m:r>
                              </m:sup>
                            </m:sSup>
                          </m:e>
                        </m:d>
                      </m:e>
                      <m:sup>
                        <m:f>
                          <m:fPr>
                            <m:ctrlPr>
                              <w:rPr>
                                <w:rFonts w:ascii="Cambria Math" w:eastAsia="Yu Mincho" w:hAnsi="Cambria Math"/>
                                <w:sz w:val="24"/>
                                <w:lang w:eastAsia="en-US"/>
                              </w:rPr>
                            </m:ctrlPr>
                          </m:fPr>
                          <m:num>
                            <m:r>
                              <m:rPr>
                                <m:sty m:val="p"/>
                              </m:rPr>
                              <w:rPr>
                                <w:rFonts w:ascii="Cambria Math" w:eastAsia="Yu Mincho" w:hAnsi="Cambria Math"/>
                                <w:lang w:val="en-GB"/>
                              </w:rPr>
                              <m:t>1</m:t>
                            </m:r>
                          </m:num>
                          <m:den>
                            <m:r>
                              <m:rPr>
                                <m:sty m:val="p"/>
                              </m:rPr>
                              <w:rPr>
                                <w:rFonts w:ascii="Cambria Math" w:eastAsia="Yu Mincho" w:hAnsi="Cambria Math"/>
                                <w:lang w:val="en-GB"/>
                              </w:rPr>
                              <m:t>3</m:t>
                            </m:r>
                          </m:den>
                        </m:f>
                      </m:sup>
                    </m:sSup>
                  </m:e>
                  <m:e>
                    <m:r>
                      <m:rPr>
                        <m:sty m:val="p"/>
                      </m:rPr>
                      <w:rPr>
                        <w:rFonts w:ascii="Cambria Math" w:eastAsia="Yu Mincho" w:hAnsi="Cambria Math" w:hint="cs"/>
                        <w:rtl/>
                        <w:lang w:val="en-GB"/>
                      </w:rPr>
                      <m:t>ذلك</m:t>
                    </m:r>
                    <m:r>
                      <m:rPr>
                        <m:sty m:val="p"/>
                      </m:rPr>
                      <w:rPr>
                        <w:rFonts w:ascii="Cambria Math" w:eastAsia="Yu Mincho" w:hAnsi="Cambria Math" w:hint="cs"/>
                        <w:lang w:val="en-GB"/>
                      </w:rPr>
                      <m:t xml:space="preserve"> </m:t>
                    </m:r>
                    <m:r>
                      <m:rPr>
                        <m:sty m:val="p"/>
                      </m:rPr>
                      <w:rPr>
                        <w:rFonts w:ascii="Cambria Math" w:eastAsia="Yu Mincho" w:hAnsi="Cambria Math" w:hint="cs"/>
                        <w:rtl/>
                        <w:lang w:val="en-GB"/>
                      </w:rPr>
                      <m:t>بخلاف</m:t>
                    </m:r>
                  </m:e>
                </m:mr>
              </m:m>
            </m:e>
          </m:d>
        </m:oMath>
      </m:oMathPara>
    </w:p>
    <w:p w14:paraId="716C2A15" w14:textId="77777777" w:rsidR="004E1E10" w:rsidRPr="00EC5628" w:rsidRDefault="004E1E10" w:rsidP="004E1E10">
      <w:pPr>
        <w:rPr>
          <w:rFonts w:eastAsia="SimSun"/>
          <w:lang w:val="fr-FR" w:bidi="ar-EG"/>
        </w:rPr>
      </w:pPr>
      <w:r w:rsidRPr="00EC5628">
        <w:rPr>
          <w:rFonts w:eastAsia="SimSun" w:hint="cs"/>
          <w:rtl/>
          <w:lang w:val="fr-FR" w:bidi="ar-EG"/>
        </w:rPr>
        <w:t xml:space="preserve">وعندما يبدأ انتقال جزء من الكائن الممتد خارج الغرفة، تبدأ جميع المصادر الافتراضية داخل الكائن في الخبو، باستثناء تلك الموجودة عند الحدود. وعندما يصل كائن ما إلى الحدود، لن يسهم في كسب المدى سوى الكسب الحدي. وتكون </w:t>
      </w:r>
      <m:oMath>
        <m:sSub>
          <m:sSubPr>
            <m:ctrlPr>
              <w:rPr>
                <w:rFonts w:ascii="Cambria Math" w:eastAsia="MS Mincho" w:hAnsi="Cambria Math"/>
                <w:lang w:val="en-GB"/>
              </w:rPr>
            </m:ctrlPr>
          </m:sSubPr>
          <m:e>
            <m:r>
              <w:rPr>
                <w:rFonts w:ascii="Cambria Math" w:eastAsia="MS Mincho" w:hAnsi="Cambria Math"/>
                <w:lang w:val="en-GB"/>
              </w:rPr>
              <m:t>d</m:t>
            </m:r>
          </m:e>
          <m:sub>
            <m:r>
              <w:rPr>
                <w:rFonts w:ascii="Cambria Math" w:eastAsia="MS Mincho" w:hAnsi="Cambria Math"/>
                <w:lang w:val="en-GB"/>
              </w:rPr>
              <m:t>bound</m:t>
            </m:r>
          </m:sub>
        </m:sSub>
      </m:oMath>
      <w:r w:rsidRPr="00EC5628">
        <w:rPr>
          <w:rFonts w:eastAsia="SimSun" w:hint="cs"/>
          <w:rtl/>
          <w:lang w:val="fr-FR" w:bidi="ar-EG"/>
        </w:rPr>
        <w:t xml:space="preserve"> هي أدنى مسافة إلى أي حد.</w:t>
      </w:r>
    </w:p>
    <w:p w14:paraId="5D974A28" w14:textId="77777777" w:rsidR="004E1E10" w:rsidRPr="00EC5628" w:rsidRDefault="004E1E10" w:rsidP="004E1E10">
      <w:pPr>
        <w:rPr>
          <w:rFonts w:eastAsia="SimSun"/>
          <w:lang w:val="fr-FR" w:bidi="ar-EG"/>
        </w:rPr>
      </w:pPr>
      <w:r w:rsidRPr="00EC5628">
        <w:rPr>
          <w:rFonts w:eastAsia="SimSun" w:hint="cs"/>
          <w:rtl/>
          <w:lang w:val="fr-FR" w:bidi="ar-EG"/>
        </w:rPr>
        <w:t xml:space="preserve">وتُطبق خطوة تقييس على </w:t>
      </w:r>
      <m:oMath>
        <m:sSubSup>
          <m:sSubSupPr>
            <m:ctrlPr>
              <w:rPr>
                <w:rFonts w:ascii="Cambria Math" w:eastAsia="MS Mincho" w:hAnsi="Cambria Math"/>
                <w:lang w:val="en-GB"/>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extent</m:t>
            </m:r>
          </m:sup>
        </m:sSubSup>
      </m:oMath>
      <w:r w:rsidRPr="00EC5628">
        <w:rPr>
          <w:rFonts w:eastAsia="SimSun" w:hint="cs"/>
          <w:rtl/>
          <w:lang w:val="fr-FR" w:bidi="ar-EG"/>
        </w:rPr>
        <w:t>.</w:t>
      </w:r>
    </w:p>
    <w:p w14:paraId="1004DB58"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sSubSup>
            <m:sSubSupPr>
              <m:ctrlPr>
                <w:rPr>
                  <w:rFonts w:ascii="Cambria Math" w:eastAsia="Yu Mincho" w:hAnsi="Cambria Math"/>
                  <w:sz w:val="24"/>
                  <w:lang w:eastAsia="en-US"/>
                </w:rPr>
              </m:ctrlPr>
            </m:sSubSupPr>
            <m:e>
              <m:groupChr>
                <m:groupChrPr>
                  <m:chr m:val="̃"/>
                  <m:pos m:val="top"/>
                  <m:vertJc m:val="bot"/>
                  <m:ctrlPr>
                    <w:rPr>
                      <w:rFonts w:ascii="Cambria Math" w:eastAsia="Yu Mincho" w:hAnsi="Cambria Math"/>
                      <w:sz w:val="24"/>
                      <w:lang w:eastAsia="en-US"/>
                    </w:rPr>
                  </m:ctrlPr>
                </m:groupChrPr>
                <m:e>
                  <m:r>
                    <w:rPr>
                      <w:rFonts w:ascii="Cambria Math" w:eastAsia="Yu Mincho" w:hAnsi="Cambria Math"/>
                      <w:lang w:val="en-GB"/>
                    </w:rPr>
                    <m:t>g</m:t>
                  </m:r>
                </m:e>
              </m:groupChr>
            </m:e>
            <m:sub>
              <m:r>
                <w:rPr>
                  <w:rFonts w:ascii="Cambria Math" w:eastAsia="Yu Mincho" w:hAnsi="Cambria Math"/>
                  <w:lang w:val="en-GB"/>
                </w:rPr>
                <m:t>j</m:t>
              </m:r>
            </m:sub>
            <m:sup>
              <m:r>
                <w:rPr>
                  <w:rFonts w:ascii="Cambria Math" w:eastAsia="Yu Mincho" w:hAnsi="Cambria Math"/>
                  <w:lang w:val="en-GB"/>
                </w:rPr>
                <m:t>extent</m:t>
              </m:r>
            </m:sup>
          </m:sSubSup>
          <m:r>
            <m:rPr>
              <m:sty m:val="p"/>
            </m:rPr>
            <w:rPr>
              <w:rFonts w:ascii="Cambria Math" w:eastAsia="Yu Mincho" w:hAnsi="Cambria Math"/>
              <w:lang w:val="en-GB"/>
            </w:rPr>
            <m:t>=</m:t>
          </m:r>
          <m:d>
            <m:dPr>
              <m:begChr m:val="{"/>
              <m:endChr m:val=""/>
              <m:ctrlPr>
                <w:rPr>
                  <w:rFonts w:ascii="Cambria Math" w:eastAsia="Yu Mincho" w:hAnsi="Cambria Math"/>
                  <w:sz w:val="24"/>
                  <w:lang w:eastAsia="en-US"/>
                </w:rPr>
              </m:ctrlPr>
            </m:dPr>
            <m:e>
              <m:m>
                <m:mPr>
                  <m:plcHide m:val="1"/>
                  <m:mcs>
                    <m:mc>
                      <m:mcPr>
                        <m:count m:val="2"/>
                        <m:mcJc m:val="left"/>
                      </m:mcPr>
                    </m:mc>
                  </m:mcs>
                  <m:ctrlPr>
                    <w:rPr>
                      <w:rFonts w:ascii="Cambria Math" w:eastAsia="Yu Mincho" w:hAnsi="Cambria Math"/>
                      <w:sz w:val="24"/>
                      <w:lang w:eastAsia="en-US"/>
                    </w:rPr>
                  </m:ctrlPr>
                </m:mPr>
                <m:mr>
                  <m:e>
                    <m:f>
                      <m:fPr>
                        <m:ctrlPr>
                          <w:rPr>
                            <w:rFonts w:ascii="Cambria Math" w:eastAsia="Yu Mincho" w:hAnsi="Cambria Math"/>
                            <w:sz w:val="24"/>
                            <w:lang w:eastAsia="en-US"/>
                          </w:rPr>
                        </m:ctrlPr>
                      </m:fPr>
                      <m:num>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extent</m:t>
                            </m:r>
                          </m:sup>
                        </m:sSubSup>
                      </m:num>
                      <m:den>
                        <m:rad>
                          <m:radPr>
                            <m:degHide m:val="1"/>
                            <m:ctrlPr>
                              <w:rPr>
                                <w:rFonts w:ascii="Cambria Math" w:eastAsia="Yu Mincho" w:hAnsi="Cambria Math"/>
                                <w:sz w:val="24"/>
                                <w:lang w:eastAsia="en-US"/>
                              </w:rPr>
                            </m:ctrlPr>
                          </m:radPr>
                          <m:deg/>
                          <m:e>
                            <m:nary>
                              <m:naryPr>
                                <m:chr m:val="∑"/>
                                <m:limLoc m:val="undOvr"/>
                                <m:supHide m:val="1"/>
                                <m:ctrlPr>
                                  <w:rPr>
                                    <w:rFonts w:ascii="Cambria Math" w:eastAsia="Yu Mincho" w:hAnsi="Cambria Math"/>
                                    <w:sz w:val="24"/>
                                    <w:lang w:eastAsia="en-US"/>
                                  </w:rPr>
                                </m:ctrlPr>
                              </m:naryPr>
                              <m:sub>
                                <m:r>
                                  <w:rPr>
                                    <w:rFonts w:ascii="Cambria Math" w:eastAsia="Yu Mincho" w:hAnsi="Cambria Math"/>
                                    <w:lang w:val="en-GB"/>
                                  </w:rPr>
                                  <m:t>n</m:t>
                                </m:r>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extent</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sz w:val="24"/>
                            <w:lang w:eastAsia="en-US"/>
                          </w:rPr>
                        </m:ctrlPr>
                      </m:radPr>
                      <m:deg/>
                      <m:e>
                        <m:nary>
                          <m:naryPr>
                            <m:chr m:val="∑"/>
                            <m:limLoc m:val="undOvr"/>
                            <m:supHide m:val="1"/>
                            <m:ctrlPr>
                              <w:rPr>
                                <w:rFonts w:ascii="Cambria Math" w:eastAsia="Yu Mincho" w:hAnsi="Cambria Math"/>
                                <w:sz w:val="24"/>
                                <w:lang w:eastAsia="en-US"/>
                              </w:rPr>
                            </m:ctrlPr>
                          </m:naryPr>
                          <m:sub>
                            <m:r>
                              <w:rPr>
                                <w:rFonts w:ascii="Cambria Math" w:eastAsia="Yu Mincho" w:hAnsi="Cambria Math"/>
                                <w:lang w:val="en-GB"/>
                              </w:rPr>
                              <m:t>n</m:t>
                            </m:r>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extent</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m:rPr>
                        <m:sty m:val="p"/>
                      </m:rPr>
                      <w:rPr>
                        <w:rFonts w:ascii="Cambria Math" w:eastAsia="Yu Mincho" w:hAnsi="Cambria Math" w:hint="cs"/>
                        <w:rtl/>
                        <w:lang w:val="en-GB"/>
                      </w:rPr>
                      <m:t>ذلك</m:t>
                    </m:r>
                    <m:r>
                      <m:rPr>
                        <m:sty m:val="p"/>
                      </m:rPr>
                      <w:rPr>
                        <w:rFonts w:ascii="Cambria Math" w:eastAsia="Yu Mincho" w:hAnsi="Cambria Math" w:hint="cs"/>
                        <w:lang w:val="en-GB"/>
                      </w:rPr>
                      <m:t xml:space="preserve"> </m:t>
                    </m:r>
                    <m:r>
                      <m:rPr>
                        <m:sty m:val="p"/>
                      </m:rPr>
                      <w:rPr>
                        <w:rFonts w:ascii="Cambria Math" w:eastAsia="Yu Mincho" w:hAnsi="Cambria Math" w:hint="cs"/>
                        <w:rtl/>
                        <w:lang w:val="en-GB"/>
                      </w:rPr>
                      <m:t>بخلاف</m:t>
                    </m:r>
                  </m:e>
                </m:mr>
              </m:m>
            </m:e>
          </m:d>
        </m:oMath>
      </m:oMathPara>
    </w:p>
    <w:p w14:paraId="255F6748"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6.11</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دمج الكسب الخارجي والكسب النقطي</w:t>
      </w:r>
    </w:p>
    <w:p w14:paraId="580A045B" w14:textId="77777777" w:rsidR="004E1E10" w:rsidRPr="00EC5628" w:rsidRDefault="004E1E10" w:rsidP="004E1E10">
      <w:pPr>
        <w:rPr>
          <w:rFonts w:eastAsia="SimSun"/>
          <w:lang w:val="fr-FR" w:bidi="ar-EG"/>
        </w:rPr>
      </w:pPr>
      <w:r w:rsidRPr="00EC5628">
        <w:rPr>
          <w:rFonts w:eastAsia="SimSun" w:hint="cs"/>
          <w:rtl/>
          <w:lang w:val="fr-FR" w:bidi="ar-EG"/>
        </w:rPr>
        <w:t>تُدمج بعد ذلك مساهمات المدى مع الكسب النقطي، ويُطبق خبو متداخل بينهما كدالة للمدى:</w:t>
      </w:r>
    </w:p>
    <w:p w14:paraId="1355F0AD"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total</m:t>
              </m:r>
            </m:sup>
          </m:sSubSup>
          <m:r>
            <m:rPr>
              <m:sty m:val="p"/>
            </m:rPr>
            <w:rPr>
              <w:rFonts w:ascii="Cambria Math" w:eastAsia="MS Mincho" w:hAnsi="Cambria Math"/>
              <w:lang w:val="en-GB"/>
            </w:rPr>
            <m:t>=</m:t>
          </m:r>
          <m:d>
            <m:dPr>
              <m:ctrlPr>
                <w:rPr>
                  <w:rFonts w:ascii="Cambria Math" w:eastAsia="MS Mincho" w:hAnsi="Cambria Math"/>
                  <w:sz w:val="24"/>
                  <w:lang w:eastAsia="en-US"/>
                </w:rPr>
              </m:ctrlPr>
            </m:dPr>
            <m:e>
              <m:r>
                <w:rPr>
                  <w:rFonts w:ascii="Cambria Math" w:eastAsia="MS Mincho" w:hAnsi="Cambria Math"/>
                  <w:lang w:val="en-GB"/>
                </w:rPr>
                <m:t>α</m:t>
              </m:r>
              <m:r>
                <m:rPr>
                  <m:sty m:val="p"/>
                </m:rPr>
                <w:rPr>
                  <w:rFonts w:ascii="Cambria Math" w:eastAsia="MS Mincho" w:hAnsi="Cambria Math"/>
                  <w:lang w:val="en-GB"/>
                </w:rPr>
                <m:t>×</m:t>
              </m:r>
              <m:sSubSup>
                <m:sSubSupPr>
                  <m:ctrlPr>
                    <w:rPr>
                      <w:rFonts w:ascii="Cambria Math" w:eastAsia="MS Mincho" w:hAnsi="Cambria Math"/>
                      <w:sz w:val="24"/>
                      <w:lang w:eastAsia="en-US"/>
                    </w:rPr>
                  </m:ctrlPr>
                </m:sSubSupPr>
                <m:e>
                  <m:r>
                    <w:rPr>
                      <w:rFonts w:ascii="Cambria Math" w:eastAsia="MS Mincho" w:hAnsi="Cambria Math"/>
                      <w:lang w:val="en-GB"/>
                    </w:rPr>
                    <m:t>g</m:t>
                  </m:r>
                </m:e>
                <m:sub>
                  <m:r>
                    <w:rPr>
                      <w:rFonts w:ascii="Cambria Math" w:eastAsia="MS Mincho" w:hAnsi="Cambria Math"/>
                      <w:lang w:val="en-GB"/>
                    </w:rPr>
                    <m:t>j</m:t>
                  </m:r>
                </m:sub>
                <m:sup>
                  <m:r>
                    <w:rPr>
                      <w:rFonts w:ascii="Cambria Math" w:eastAsia="MS Mincho" w:hAnsi="Cambria Math"/>
                      <w:lang w:val="en-GB"/>
                    </w:rPr>
                    <m:t>point</m:t>
                  </m:r>
                </m:sup>
              </m:sSubSup>
              <m:d>
                <m:dPr>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w:rPr>
                          <w:rFonts w:ascii="Cambria Math" w:eastAsia="MS Mincho" w:hAnsi="Cambria Math"/>
                          <w:lang w:val="en-GB"/>
                        </w:rPr>
                        <m:t>x</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m:rPr>
                      <m:sty m:val="p"/>
                    </m:rPr>
                    <w:rPr>
                      <w:rFonts w:ascii="Cambria Math" w:eastAsia="MS Mincho" w:hAnsi="Cambria Math"/>
                      <w:lang w:val="en-GB"/>
                    </w:rPr>
                    <m:t>,</m:t>
                  </m:r>
                  <m:sSub>
                    <m:sSubPr>
                      <m:ctrlPr>
                        <w:rPr>
                          <w:rFonts w:ascii="Cambria Math" w:eastAsia="MS Mincho" w:hAnsi="Cambria Math"/>
                          <w:sz w:val="24"/>
                          <w:lang w:eastAsia="en-US"/>
                        </w:rPr>
                      </m:ctrlPr>
                    </m:sSubPr>
                    <m:e>
                      <m:r>
                        <w:rPr>
                          <w:rFonts w:ascii="Cambria Math" w:eastAsia="MS Mincho" w:hAnsi="Cambria Math"/>
                          <w:lang w:val="en-GB"/>
                        </w:rPr>
                        <m:t>z</m:t>
                      </m:r>
                    </m:e>
                    <m:sub>
                      <m:r>
                        <w:rPr>
                          <w:rFonts w:ascii="Cambria Math" w:eastAsia="MS Mincho" w:hAnsi="Cambria Math"/>
                          <w:lang w:val="en-GB"/>
                        </w:rPr>
                        <m:t>o</m:t>
                      </m:r>
                    </m:sub>
                  </m:sSub>
                </m:e>
              </m:d>
            </m:e>
          </m:d>
          <m:r>
            <m:rPr>
              <m:sty m:val="p"/>
            </m:rPr>
            <w:rPr>
              <w:rFonts w:ascii="Cambria Math" w:eastAsia="MS Mincho" w:hAnsi="Cambria Math"/>
              <w:lang w:val="en-GB"/>
            </w:rPr>
            <m:t>+</m:t>
          </m:r>
          <m:d>
            <m:dPr>
              <m:ctrlPr>
                <w:rPr>
                  <w:rFonts w:ascii="Cambria Math" w:eastAsia="MS Mincho" w:hAnsi="Cambria Math"/>
                  <w:sz w:val="24"/>
                  <w:lang w:eastAsia="en-US"/>
                </w:rPr>
              </m:ctrlPr>
            </m:dPr>
            <m:e>
              <m:r>
                <m:rPr>
                  <m:sty m:val="p"/>
                </m:rPr>
                <w:rPr>
                  <w:rFonts w:ascii="Cambria Math" w:eastAsia="MS Mincho" w:hAnsi="Cambria Math"/>
                  <w:lang w:val="en-GB"/>
                </w:rPr>
                <m:t>β×</m:t>
              </m:r>
              <m:sSubSup>
                <m:sSubSupPr>
                  <m:ctrlPr>
                    <w:rPr>
                      <w:rFonts w:ascii="Cambria Math" w:eastAsia="MS Mincho" w:hAnsi="Cambria Math"/>
                      <w:sz w:val="24"/>
                      <w:lang w:eastAsia="en-US"/>
                    </w:rPr>
                  </m:ctrlPr>
                </m:sSubSupPr>
                <m:e>
                  <m:acc>
                    <m:accPr>
                      <m:chr m:val="̃"/>
                      <m:ctrlPr>
                        <w:rPr>
                          <w:rFonts w:ascii="Cambria Math" w:eastAsia="MS Mincho" w:hAnsi="Cambria Math"/>
                          <w:sz w:val="24"/>
                          <w:lang w:eastAsia="en-US"/>
                        </w:rPr>
                      </m:ctrlPr>
                    </m:accPr>
                    <m:e>
                      <m:r>
                        <w:rPr>
                          <w:rFonts w:ascii="Cambria Math" w:eastAsia="MS Mincho" w:hAnsi="Cambria Math"/>
                          <w:lang w:val="en-GB"/>
                        </w:rPr>
                        <m:t>g</m:t>
                      </m:r>
                    </m:e>
                  </m:acc>
                </m:e>
                <m:sub>
                  <m:r>
                    <w:rPr>
                      <w:rFonts w:ascii="Cambria Math" w:eastAsia="MS Mincho" w:hAnsi="Cambria Math"/>
                      <w:lang w:val="en-GB"/>
                    </w:rPr>
                    <m:t>j</m:t>
                  </m:r>
                </m:sub>
                <m:sup>
                  <m:r>
                    <w:rPr>
                      <w:rFonts w:ascii="Cambria Math" w:eastAsia="MS Mincho" w:hAnsi="Cambria Math"/>
                      <w:lang w:val="en-GB"/>
                    </w:rPr>
                    <m:t>extent</m:t>
                  </m:r>
                </m:sup>
              </m:sSubSup>
            </m:e>
          </m:d>
        </m:oMath>
      </m:oMathPara>
    </w:p>
    <w:p w14:paraId="62FED99D" w14:textId="77777777" w:rsidR="004E1E10" w:rsidRPr="00EC5628" w:rsidRDefault="004E1E10" w:rsidP="004E1E10">
      <w:pPr>
        <w:keepNext/>
        <w:rPr>
          <w:rFonts w:eastAsia="SimSun"/>
          <w:lang w:val="fr-FR" w:bidi="ar-EG"/>
        </w:rPr>
      </w:pPr>
      <w:r w:rsidRPr="00EC5628">
        <w:rPr>
          <w:rFonts w:eastAsia="SimSun" w:hint="cs"/>
          <w:rtl/>
          <w:lang w:val="fr-FR" w:bidi="ar-EG"/>
        </w:rPr>
        <w:t>حيث:</w:t>
      </w:r>
    </w:p>
    <w:p w14:paraId="65EF41C9"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MS Mincho" w:hAnsi="Cambria Math"/>
                  <w:sz w:val="24"/>
                  <w:lang w:eastAsia="en-US"/>
                </w:rPr>
              </m:ctrlPr>
            </m:mPr>
            <m:mr>
              <m:e>
                <m:r>
                  <w:rPr>
                    <w:rFonts w:ascii="Cambria Math" w:eastAsia="MS Mincho" w:hAnsi="Cambria Math"/>
                    <w:lang w:val="en-GB"/>
                  </w:rPr>
                  <m:t>α</m:t>
                </m:r>
              </m:e>
              <m:e>
                <m:r>
                  <m:rPr>
                    <m:sty m:val="p"/>
                  </m:rP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r>
                            <m:rPr>
                              <m:sty m:val="p"/>
                            </m:rPr>
                            <w:rPr>
                              <w:rFonts w:ascii="Cambria Math" w:eastAsia="MS Mincho" w:hAnsi="Cambria Math"/>
                              <w:lang w:val="en-GB"/>
                            </w:rPr>
                            <m:t>cos</m:t>
                          </m:r>
                          <m:d>
                            <m:dPr>
                              <m:ctrlPr>
                                <w:rPr>
                                  <w:rFonts w:ascii="Cambria Math" w:eastAsia="MS Mincho" w:hAnsi="Cambria Math"/>
                                  <w:sz w:val="24"/>
                                  <w:lang w:eastAsia="en-US"/>
                                </w:rPr>
                              </m:ctrlPr>
                            </m:dPr>
                            <m:e>
                              <m:f>
                                <m:fPr>
                                  <m:ctrlPr>
                                    <w:rPr>
                                      <w:rFonts w:ascii="Cambria Math" w:eastAsia="MS Mincho" w:hAnsi="Cambria Math"/>
                                      <w:sz w:val="24"/>
                                      <w:lang w:eastAsia="en-US"/>
                                    </w:rPr>
                                  </m:ctrlPr>
                                </m:fPr>
                                <m:num>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eff</m:t>
                                      </m:r>
                                    </m:sub>
                                  </m:sSub>
                                </m:num>
                                <m:den>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fade</m:t>
                                      </m:r>
                                    </m:sub>
                                  </m:sSub>
                                </m:den>
                              </m:f>
                              <m:r>
                                <m:rPr>
                                  <m:sty m:val="p"/>
                                </m:rPr>
                                <w:rPr>
                                  <w:rFonts w:ascii="Cambria Math" w:eastAsia="MS Mincho" w:hAnsi="Cambria Math"/>
                                  <w:lang w:val="en-GB"/>
                                </w:rPr>
                                <m:t>×</m:t>
                              </m:r>
                              <m:f>
                                <m:fPr>
                                  <m:ctrlPr>
                                    <w:rPr>
                                      <w:rFonts w:ascii="Cambria Math" w:eastAsia="MS Mincho" w:hAnsi="Cambria Math"/>
                                      <w:sz w:val="24"/>
                                      <w:lang w:eastAsia="en-US"/>
                                    </w:rPr>
                                  </m:ctrlPr>
                                </m:fPr>
                                <m:num>
                                  <m:r>
                                    <m:rPr>
                                      <m:sty m:val="p"/>
                                    </m:rPr>
                                    <w:rPr>
                                      <w:rFonts w:ascii="Cambria Math" w:eastAsia="MS Mincho" w:hAnsi="Cambria Math"/>
                                      <w:lang w:val="en-GB"/>
                                    </w:rPr>
                                    <m:t>π</m:t>
                                  </m:r>
                                </m:num>
                                <m:den>
                                  <m:r>
                                    <m:rPr>
                                      <m:sty m:val="p"/>
                                    </m:rPr>
                                    <w:rPr>
                                      <w:rFonts w:ascii="Cambria Math" w:eastAsia="MS Mincho" w:hAnsi="Cambria Math"/>
                                      <w:lang w:val="en-GB"/>
                                    </w:rPr>
                                    <m:t>2</m:t>
                                  </m:r>
                                </m:den>
                              </m:f>
                            </m:e>
                          </m:d>
                        </m:e>
                        <m:e>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eff</m:t>
                              </m:r>
                            </m:sub>
                          </m:sSub>
                          <m:r>
                            <m:rPr>
                              <m:sty m:val="p"/>
                            </m:rPr>
                            <w:rPr>
                              <w:rFonts w:ascii="Cambria Math" w:eastAsia="MS Mincho" w:hAnsi="Cambria Math"/>
                              <w:lang w:val="en-GB"/>
                            </w:rPr>
                            <m:t>&lt;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fade</m:t>
                              </m:r>
                            </m:sub>
                          </m:sSub>
                        </m:e>
                      </m:mr>
                      <m:mr>
                        <m:e>
                          <m:r>
                            <m:rPr>
                              <m:sty m:val="p"/>
                            </m:rPr>
                            <w:rPr>
                              <w:rFonts w:ascii="Cambria Math" w:eastAsia="MS Mincho" w:hAnsi="Cambria Math"/>
                              <w:lang w:val="en-GB"/>
                            </w:rPr>
                            <m:t>0</m:t>
                          </m:r>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e>
            </m:mr>
            <m:mr>
              <m:e>
                <m:r>
                  <m:rPr>
                    <m:sty m:val="p"/>
                  </m:rPr>
                  <w:rPr>
                    <w:rFonts w:ascii="Cambria Math" w:eastAsia="MS Mincho" w:hAnsi="Cambria Math"/>
                    <w:lang w:val="en-GB"/>
                  </w:rPr>
                  <m:t>β</m:t>
                </m:r>
              </m:e>
              <m:e>
                <m:r>
                  <m:rPr>
                    <m:sty m:val="p"/>
                  </m:rP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r>
                            <m:rPr>
                              <m:sty m:val="p"/>
                            </m:rPr>
                            <w:rPr>
                              <w:rFonts w:ascii="Cambria Math" w:eastAsia="MS Mincho" w:hAnsi="Cambria Math"/>
                              <w:lang w:val="en-GB"/>
                            </w:rPr>
                            <m:t>sin</m:t>
                          </m:r>
                          <m:d>
                            <m:dPr>
                              <m:ctrlPr>
                                <w:rPr>
                                  <w:rFonts w:ascii="Cambria Math" w:eastAsia="MS Mincho" w:hAnsi="Cambria Math"/>
                                  <w:sz w:val="24"/>
                                  <w:lang w:eastAsia="en-US"/>
                                </w:rPr>
                              </m:ctrlPr>
                            </m:dPr>
                            <m:e>
                              <m:f>
                                <m:fPr>
                                  <m:ctrlPr>
                                    <w:rPr>
                                      <w:rFonts w:ascii="Cambria Math" w:eastAsia="MS Mincho" w:hAnsi="Cambria Math"/>
                                      <w:sz w:val="24"/>
                                      <w:lang w:eastAsia="en-US"/>
                                    </w:rPr>
                                  </m:ctrlPr>
                                </m:fPr>
                                <m:num>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eff</m:t>
                                      </m:r>
                                    </m:sub>
                                  </m:sSub>
                                </m:num>
                                <m:den>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fade</m:t>
                                      </m:r>
                                    </m:sub>
                                  </m:sSub>
                                </m:den>
                              </m:f>
                              <m:r>
                                <m:rPr>
                                  <m:sty m:val="p"/>
                                </m:rPr>
                                <w:rPr>
                                  <w:rFonts w:ascii="Cambria Math" w:eastAsia="MS Mincho" w:hAnsi="Cambria Math"/>
                                  <w:lang w:val="en-GB"/>
                                </w:rPr>
                                <m:t>×</m:t>
                              </m:r>
                              <m:f>
                                <m:fPr>
                                  <m:ctrlPr>
                                    <w:rPr>
                                      <w:rFonts w:ascii="Cambria Math" w:eastAsia="MS Mincho" w:hAnsi="Cambria Math"/>
                                      <w:sz w:val="24"/>
                                      <w:lang w:eastAsia="en-US"/>
                                    </w:rPr>
                                  </m:ctrlPr>
                                </m:fPr>
                                <m:num>
                                  <m:r>
                                    <m:rPr>
                                      <m:sty m:val="p"/>
                                    </m:rPr>
                                    <w:rPr>
                                      <w:rFonts w:ascii="Cambria Math" w:eastAsia="MS Mincho" w:hAnsi="Cambria Math"/>
                                      <w:lang w:val="en-GB"/>
                                    </w:rPr>
                                    <m:t>π</m:t>
                                  </m:r>
                                </m:num>
                                <m:den>
                                  <m:r>
                                    <m:rPr>
                                      <m:sty m:val="p"/>
                                    </m:rPr>
                                    <w:rPr>
                                      <w:rFonts w:ascii="Cambria Math" w:eastAsia="MS Mincho" w:hAnsi="Cambria Math"/>
                                      <w:lang w:val="en-GB"/>
                                    </w:rPr>
                                    <m:t>2</m:t>
                                  </m:r>
                                </m:den>
                              </m:f>
                            </m:e>
                          </m:d>
                        </m:e>
                        <m:e>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eff</m:t>
                              </m:r>
                            </m:sub>
                          </m:sSub>
                          <m:r>
                            <m:rPr>
                              <m:sty m:val="p"/>
                            </m:rPr>
                            <w:rPr>
                              <w:rFonts w:ascii="Cambria Math" w:eastAsia="MS Mincho" w:hAnsi="Cambria Math"/>
                              <w:lang w:val="en-GB"/>
                            </w:rPr>
                            <m:t>&lt;</m:t>
                          </m:r>
                          <m:sSub>
                            <m:sSubPr>
                              <m:ctrlPr>
                                <w:rPr>
                                  <w:rFonts w:ascii="Cambria Math" w:eastAsia="MS Mincho" w:hAnsi="Cambria Math"/>
                                  <w:sz w:val="24"/>
                                  <w:lang w:eastAsia="en-US"/>
                                </w:rPr>
                              </m:ctrlPr>
                            </m:sSubPr>
                            <m:e>
                              <m:r>
                                <w:rPr>
                                  <w:rFonts w:ascii="Cambria Math" w:eastAsia="MS Mincho" w:hAnsi="Cambria Math"/>
                                  <w:lang w:val="en-GB"/>
                                </w:rPr>
                                <m:t>s</m:t>
                              </m:r>
                            </m:e>
                            <m:sub>
                              <m:r>
                                <w:rPr>
                                  <w:rFonts w:ascii="Cambria Math" w:eastAsia="MS Mincho" w:hAnsi="Cambria Math"/>
                                  <w:lang w:val="en-GB"/>
                                </w:rPr>
                                <m:t>fade</m:t>
                              </m:r>
                            </m:sub>
                          </m:sSub>
                        </m:e>
                      </m:mr>
                      <m:mr>
                        <m:e>
                          <m:r>
                            <m:rPr>
                              <m:sty m:val="p"/>
                            </m:rPr>
                            <w:rPr>
                              <w:rFonts w:ascii="Cambria Math" w:eastAsia="MS Mincho" w:hAnsi="Cambria Math"/>
                              <w:lang w:val="en-GB"/>
                            </w:rPr>
                            <m:t>1</m:t>
                          </m:r>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e>
            </m:mr>
          </m:m>
        </m:oMath>
      </m:oMathPara>
    </w:p>
    <w:p w14:paraId="26BBAF7C" w14:textId="77777777" w:rsidR="004E1E10" w:rsidRPr="00EC5628" w:rsidRDefault="004E1E10" w:rsidP="004E1E10">
      <w:pPr>
        <w:rPr>
          <w:rFonts w:eastAsia="SimSun"/>
          <w:lang w:val="fr-FR" w:bidi="ar-EG"/>
        </w:rPr>
      </w:pPr>
      <w:r w:rsidRPr="00EC5628">
        <w:rPr>
          <w:rFonts w:eastAsia="SimSun" w:hint="cs"/>
          <w:rtl/>
          <w:lang w:val="fr-FR" w:bidi="ar-EG"/>
        </w:rPr>
        <w:t xml:space="preserve">و </w:t>
      </w:r>
      <m:oMath>
        <m:sSub>
          <m:sSubPr>
            <m:ctrlPr>
              <w:rPr>
                <w:rFonts w:ascii="Cambria Math" w:eastAsia="MS Mincho" w:hAnsi="Cambria Math"/>
                <w:lang w:val="en-GB"/>
              </w:rPr>
            </m:ctrlPr>
          </m:sSubPr>
          <m:e>
            <m:r>
              <w:rPr>
                <w:rFonts w:ascii="Cambria Math" w:eastAsia="MS Mincho" w:hAnsi="Cambria Math"/>
                <w:lang w:val="en-GB"/>
              </w:rPr>
              <m:t>s</m:t>
            </m:r>
          </m:e>
          <m:sub>
            <m:r>
              <w:rPr>
                <w:rFonts w:ascii="Cambria Math" w:eastAsia="MS Mincho" w:hAnsi="Cambria Math"/>
                <w:lang w:val="en-GB"/>
              </w:rPr>
              <m:t>fade</m:t>
            </m:r>
          </m:sub>
        </m:sSub>
        <m:r>
          <m:rPr>
            <m:sty m:val="p"/>
          </m:rPr>
          <w:rPr>
            <w:rFonts w:ascii="Cambria Math" w:eastAsia="MS Mincho" w:hAnsi="Cambria Math"/>
            <w:lang w:val="en-GB"/>
          </w:rPr>
          <m:t>=0.2</m:t>
        </m:r>
      </m:oMath>
      <w:r w:rsidRPr="00EC5628">
        <w:rPr>
          <w:rFonts w:eastAsia="SimSun" w:hint="cs"/>
          <w:rtl/>
          <w:lang w:val="fr-FR" w:bidi="ar-EG"/>
        </w:rPr>
        <w:t>.</w:t>
      </w:r>
    </w:p>
    <w:p w14:paraId="0947FE5E" w14:textId="77777777" w:rsidR="004E1E10" w:rsidRPr="00EC5628" w:rsidRDefault="004E1E10" w:rsidP="004E1E10">
      <w:pPr>
        <w:rPr>
          <w:rFonts w:eastAsia="SimSun"/>
          <w:lang w:val="fr-FR" w:bidi="ar-EG"/>
        </w:rPr>
      </w:pPr>
      <w:r w:rsidRPr="00EC5628">
        <w:rPr>
          <w:rFonts w:eastAsia="SimSun" w:hint="cs"/>
          <w:rtl/>
          <w:lang w:val="fr-FR" w:bidi="ar-EG"/>
        </w:rPr>
        <w:t>ويضمن ذلك مسحاً سلساً ونمواً سلساً للكائن، مما يوفر انتقالاً جيداً على طول الطريق بين أصغر وأكبر مديات ممكنة.</w:t>
      </w:r>
    </w:p>
    <w:p w14:paraId="29F61937" w14:textId="77777777" w:rsidR="004E1E10" w:rsidRPr="00EC5628" w:rsidRDefault="004E1E10" w:rsidP="004E1E10">
      <w:pPr>
        <w:rPr>
          <w:rFonts w:eastAsia="SimSun"/>
          <w:lang w:val="fr-FR" w:bidi="ar-EG"/>
        </w:rPr>
      </w:pPr>
      <w:r w:rsidRPr="00EC5628">
        <w:rPr>
          <w:rFonts w:eastAsia="SimSun" w:hint="cs"/>
          <w:rtl/>
          <w:lang w:val="fr-FR" w:bidi="ar-EG"/>
        </w:rPr>
        <w:t>وأخيراً، يُطبق تقييس أخير على الكسب:</w:t>
      </w:r>
    </w:p>
    <w:p w14:paraId="61322E3E"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S</m:t>
              </m:r>
            </m:sup>
          </m:sSubSup>
          <m:r>
            <m:rPr>
              <m:sty m:val="p"/>
            </m:rPr>
            <w:rPr>
              <w:rFonts w:ascii="Cambria Math" w:eastAsia="Yu Mincho" w:hAnsi="Cambria Math"/>
              <w:lang w:val="en-GB"/>
            </w:rPr>
            <m:t>=</m:t>
          </m:r>
          <m:d>
            <m:dPr>
              <m:begChr m:val="{"/>
              <m:endChr m:val=""/>
              <m:ctrlPr>
                <w:rPr>
                  <w:rFonts w:ascii="Cambria Math" w:eastAsia="Yu Mincho" w:hAnsi="Cambria Math"/>
                  <w:sz w:val="24"/>
                  <w:lang w:eastAsia="en-US"/>
                </w:rPr>
              </m:ctrlPr>
            </m:dPr>
            <m:e>
              <m:m>
                <m:mPr>
                  <m:plcHide m:val="1"/>
                  <m:mcs>
                    <m:mc>
                      <m:mcPr>
                        <m:count m:val="2"/>
                        <m:mcJc m:val="left"/>
                      </m:mcPr>
                    </m:mc>
                  </m:mcs>
                  <m:ctrlPr>
                    <w:rPr>
                      <w:rFonts w:ascii="Cambria Math" w:eastAsia="Yu Mincho" w:hAnsi="Cambria Math"/>
                      <w:sz w:val="24"/>
                      <w:lang w:eastAsia="en-US"/>
                    </w:rPr>
                  </m:ctrlPr>
                </m:mPr>
                <m:mr>
                  <m:e>
                    <m:f>
                      <m:fPr>
                        <m:ctrlPr>
                          <w:rPr>
                            <w:rFonts w:ascii="Cambria Math" w:eastAsia="Yu Mincho" w:hAnsi="Cambria Math"/>
                            <w:sz w:val="24"/>
                            <w:lang w:eastAsia="en-US"/>
                          </w:rPr>
                        </m:ctrlPr>
                      </m:fPr>
                      <m:num>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total</m:t>
                            </m:r>
                          </m:sup>
                        </m:sSubSup>
                      </m:num>
                      <m:den>
                        <m:rad>
                          <m:radPr>
                            <m:degHide m:val="1"/>
                            <m:ctrlPr>
                              <w:rPr>
                                <w:rFonts w:ascii="Cambria Math" w:eastAsia="Yu Mincho" w:hAnsi="Cambria Math"/>
                                <w:sz w:val="24"/>
                                <w:lang w:eastAsia="en-US"/>
                              </w:rPr>
                            </m:ctrlPr>
                          </m:radPr>
                          <m:deg/>
                          <m:e>
                            <m:nary>
                              <m:naryPr>
                                <m:chr m:val="∑"/>
                                <m:limLoc m:val="undOvr"/>
                                <m:supHide m:val="1"/>
                                <m:ctrlPr>
                                  <w:rPr>
                                    <w:rFonts w:ascii="Cambria Math" w:eastAsia="Yu Mincho" w:hAnsi="Cambria Math"/>
                                    <w:sz w:val="24"/>
                                    <w:lang w:eastAsia="en-US"/>
                                  </w:rPr>
                                </m:ctrlPr>
                              </m:naryPr>
                              <m:sub>
                                <m:r>
                                  <w:rPr>
                                    <w:rFonts w:ascii="Cambria Math" w:eastAsia="Yu Mincho" w:hAnsi="Cambria Math"/>
                                    <w:lang w:val="en-GB"/>
                                  </w:rPr>
                                  <m:t>n</m:t>
                                </m:r>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total</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sz w:val="24"/>
                            <w:lang w:eastAsia="en-US"/>
                          </w:rPr>
                        </m:ctrlPr>
                      </m:radPr>
                      <m:deg/>
                      <m:e>
                        <m:nary>
                          <m:naryPr>
                            <m:chr m:val="∑"/>
                            <m:limLoc m:val="undOvr"/>
                            <m:supHide m:val="1"/>
                            <m:ctrlPr>
                              <w:rPr>
                                <w:rFonts w:ascii="Cambria Math" w:eastAsia="Yu Mincho" w:hAnsi="Cambria Math"/>
                                <w:sz w:val="24"/>
                                <w:lang w:eastAsia="en-US"/>
                              </w:rPr>
                            </m:ctrlPr>
                          </m:naryPr>
                          <m:sub>
                            <m:r>
                              <w:rPr>
                                <w:rFonts w:ascii="Cambria Math" w:eastAsia="Yu Mincho" w:hAnsi="Cambria Math"/>
                                <w:lang w:val="en-GB"/>
                              </w:rPr>
                              <m:t>n</m:t>
                            </m:r>
                          </m:sub>
                          <m:sup/>
                          <m:e>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sSubSup>
                                      <m:sSubSupPr>
                                        <m:ctrlPr>
                                          <w:rPr>
                                            <w:rFonts w:ascii="Cambria Math" w:eastAsia="Yu Mincho" w:hAnsi="Cambria Math"/>
                                            <w:sz w:val="24"/>
                                            <w:lang w:eastAsia="en-US"/>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total</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m:rPr>
                        <m:sty m:val="p"/>
                      </m:rPr>
                      <w:rPr>
                        <w:rFonts w:ascii="Cambria Math" w:eastAsia="Yu Mincho" w:hAnsi="Cambria Math" w:hint="cs"/>
                        <w:rtl/>
                        <w:lang w:val="en-GB"/>
                      </w:rPr>
                      <m:t>ذلك</m:t>
                    </m:r>
                    <m:r>
                      <m:rPr>
                        <m:sty m:val="p"/>
                      </m:rPr>
                      <w:rPr>
                        <w:rFonts w:ascii="Cambria Math" w:eastAsia="Yu Mincho" w:hAnsi="Cambria Math" w:hint="cs"/>
                        <w:lang w:val="en-GB"/>
                      </w:rPr>
                      <m:t xml:space="preserve"> </m:t>
                    </m:r>
                    <m:r>
                      <m:rPr>
                        <m:sty m:val="p"/>
                      </m:rPr>
                      <w:rPr>
                        <w:rFonts w:ascii="Cambria Math" w:eastAsia="Yu Mincho" w:hAnsi="Cambria Math" w:hint="cs"/>
                        <w:rtl/>
                        <w:lang w:val="en-GB"/>
                      </w:rPr>
                      <m:t>بخلاف</m:t>
                    </m:r>
                  </m:e>
                </m:mr>
              </m:m>
            </m:e>
          </m:d>
        </m:oMath>
      </m:oMathPara>
    </w:p>
    <w:p w14:paraId="5D24E381"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lastRenderedPageBreak/>
        <w:t>12</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استبعاد المنطقة القطبية</w:t>
      </w:r>
    </w:p>
    <w:p w14:paraId="6B38A3AD" w14:textId="77777777" w:rsidR="004E1E10" w:rsidRPr="00EC5628" w:rsidRDefault="004E1E10" w:rsidP="004E1E10">
      <w:pPr>
        <w:rPr>
          <w:rFonts w:eastAsia="SimSun"/>
          <w:rtl/>
          <w:lang w:val="en-GB" w:bidi="ar-EG"/>
        </w:rPr>
      </w:pPr>
      <w:r w:rsidRPr="00EC5628">
        <w:rPr>
          <w:rFonts w:eastAsia="SimSun" w:hint="cs"/>
          <w:rtl/>
          <w:lang w:val="fr-FR" w:bidi="ar-EG"/>
        </w:rPr>
        <w:t xml:space="preserve">يتم تطبيق استبعاد المنطقة بالخلط المنخفض لمتجه كسب مكبر الصوت الناتج مسبقاً في حساب الكسب من أجل تجنب إرسال أي خرج لمكبر الصوت في المنطقة المستبعدة. ويمكن تقسيم هذه العملية إلى جزأين: تحديد أي من مكبرات الصوت موجودة داخل المنطقة المستبعدة، في الفقرة </w:t>
      </w:r>
      <w:r w:rsidRPr="00EC5628">
        <w:rPr>
          <w:rFonts w:eastAsia="SimSun"/>
          <w:lang w:val="en-GB" w:bidi="ar-EG"/>
        </w:rPr>
        <w:t>1.12.3.7</w:t>
      </w:r>
      <w:r w:rsidRPr="00EC5628">
        <w:rPr>
          <w:rFonts w:eastAsia="SimSun" w:hint="cs"/>
          <w:rtl/>
          <w:lang w:val="en-GB" w:bidi="ar-EG"/>
        </w:rPr>
        <w:t xml:space="preserve">، وحساب الخلط المنخفض للابتعاد عن مكبرات الصوت المستبعدة، في الفقرة </w:t>
      </w:r>
      <w:r w:rsidRPr="00EC5628">
        <w:rPr>
          <w:rFonts w:eastAsia="SimSun"/>
          <w:lang w:val="en-GB" w:bidi="ar-EG"/>
        </w:rPr>
        <w:t>2.12.3.7</w:t>
      </w:r>
      <w:r w:rsidRPr="00EC5628">
        <w:rPr>
          <w:rFonts w:eastAsia="SimSun" w:hint="cs"/>
          <w:rtl/>
          <w:lang w:val="en-GB" w:bidi="ar-EG"/>
        </w:rPr>
        <w:t>.</w:t>
      </w:r>
    </w:p>
    <w:p w14:paraId="76EC1F8D" w14:textId="77777777" w:rsidR="004E1E10" w:rsidRPr="00EC5628" w:rsidRDefault="004E1E10" w:rsidP="004E1E10">
      <w:pPr>
        <w:rPr>
          <w:rFonts w:eastAsia="SimSun"/>
          <w:lang w:val="fr-FR" w:bidi="ar-EG"/>
        </w:rPr>
      </w:pPr>
      <w:r w:rsidRPr="00EC5628">
        <w:rPr>
          <w:rFonts w:eastAsia="SimSun" w:hint="cs"/>
          <w:rtl/>
          <w:lang w:val="fr-FR" w:bidi="ar-EG"/>
        </w:rPr>
        <w:t>ولا يراعي اختيار مكبرات الصوت المستبعدة ولا حساب مصفوفة الخلط المنخفض سوى الموضع الاسمي لمكبرات الصوت، بحيث لا تؤثر التغييرات الطفيفة في مواضع مكبرات الصوت على سلوك استبعاد المنطقة.</w:t>
      </w:r>
    </w:p>
    <w:p w14:paraId="5B83603A"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1.12</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اختيار مكبرات الصوت المستبعدة</w:t>
      </w:r>
    </w:p>
    <w:p w14:paraId="5A0F8296" w14:textId="77777777" w:rsidR="004E1E10" w:rsidRPr="00EC5628" w:rsidRDefault="004E1E10" w:rsidP="004E1E10">
      <w:pPr>
        <w:rPr>
          <w:rFonts w:eastAsia="SimSun"/>
          <w:lang w:val="fr-FR" w:bidi="ar-EG"/>
        </w:rPr>
      </w:pPr>
      <w:r w:rsidRPr="00EC5628">
        <w:rPr>
          <w:rFonts w:eastAsia="SimSun" w:hint="cs"/>
          <w:rtl/>
          <w:lang w:val="fr-FR" w:bidi="ar-EG"/>
        </w:rPr>
        <w:t xml:space="preserve">يُنفذ اختيار مكبرات الصوت بتجهيز قائمة من كائنات منطقة الاستبعاد </w:t>
      </w:r>
      <w:r w:rsidRPr="00EC5628">
        <w:rPr>
          <w:rFonts w:ascii="Courier New" w:eastAsia="MS Mincho" w:hAnsi="Courier New"/>
          <w:lang w:val="en-GB"/>
        </w:rPr>
        <w:t>ExclusionZone</w:t>
      </w:r>
      <w:r w:rsidRPr="00EC5628">
        <w:rPr>
          <w:rFonts w:eastAsia="SimSun" w:hint="cs"/>
          <w:rtl/>
          <w:lang w:val="fr-FR" w:bidi="ar-EG"/>
        </w:rPr>
        <w:t>، وهو ما ينتج عنه عَلَم منطقي لكل مكبر صوت، وهو ما يعد صحيحاً إذا كان مكبر الصوت داخل أي منطقة من مناطق الاستبعاد وبالتالي ينبغي استبعاده.</w:t>
      </w:r>
    </w:p>
    <w:p w14:paraId="20119574" w14:textId="77777777" w:rsidR="004E1E10" w:rsidRPr="00EC5628" w:rsidRDefault="004E1E10" w:rsidP="004E1E10">
      <w:pPr>
        <w:rPr>
          <w:rFonts w:eastAsia="SimSun"/>
          <w:lang w:val="en-GB" w:bidi="ar-EG"/>
        </w:rPr>
      </w:pPr>
      <w:r w:rsidRPr="00EC5628">
        <w:rPr>
          <w:rFonts w:eastAsia="SimSun" w:hint="cs"/>
          <w:rtl/>
          <w:lang w:val="fr-FR" w:bidi="ar-EG"/>
        </w:rPr>
        <w:t xml:space="preserve">وبالنسبة لكائنات المنطقة الديكارتية </w:t>
      </w:r>
      <w:r w:rsidRPr="00EC5628">
        <w:rPr>
          <w:rFonts w:ascii="Courier New" w:eastAsia="MS Mincho" w:hAnsi="Courier New"/>
          <w:lang w:val="en-GB"/>
        </w:rPr>
        <w:t>CartesianZone</w:t>
      </w:r>
      <w:r w:rsidRPr="00EC5628">
        <w:rPr>
          <w:rFonts w:eastAsia="SimSun" w:hint="cs"/>
          <w:rtl/>
          <w:lang w:val="fr-FR" w:bidi="ar-EG"/>
        </w:rPr>
        <w:t xml:space="preserve">، يُستعمل التعبير التالي لتحديد ما إذا كان مكبر الصوت داخل المنطقة، حيث </w:t>
      </w:r>
      <m:oMath>
        <m:r>
          <w:rPr>
            <w:rFonts w:ascii="Cambria Math" w:eastAsia="MS Mincho" w:hAnsi="Cambria Math"/>
            <w:lang w:val="en-GB"/>
          </w:rPr>
          <m:t>{x,y,z}</m:t>
        </m:r>
      </m:oMath>
      <w:r w:rsidRPr="00EC5628">
        <w:rPr>
          <w:rFonts w:eastAsia="SimSun" w:hint="cs"/>
          <w:rtl/>
          <w:lang w:val="fr-FR" w:bidi="ar-EG"/>
        </w:rPr>
        <w:t xml:space="preserve"> هو الموضع الاسمي لمكبر الصوت، محولاً من الموضع القطبي بنصف قطر قدره </w:t>
      </w:r>
      <w:r w:rsidRPr="00EC5628">
        <w:rPr>
          <w:rFonts w:eastAsia="SimSun"/>
          <w:lang w:val="en-GB" w:bidi="ar-EG"/>
        </w:rPr>
        <w:t>1</w:t>
      </w:r>
      <w:r w:rsidRPr="00EC5628">
        <w:rPr>
          <w:rFonts w:eastAsia="SimSun" w:hint="cs"/>
          <w:rtl/>
          <w:lang w:val="en-GB" w:bidi="ar-EG"/>
        </w:rPr>
        <w:t>:</w:t>
      </w:r>
    </w:p>
    <w:p w14:paraId="5D9F3843"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r>
                  <m:rPr>
                    <m:scr m:val="monospace"/>
                    <m:sty m:val="p"/>
                  </m:rPr>
                  <w:rPr>
                    <w:rFonts w:ascii="Cambria Math" w:eastAsia="Yu Mincho" w:hAnsi="Cambria Math"/>
                    <w:lang w:val="en-GB"/>
                  </w:rPr>
                  <m:t>minX</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x&lt;</m:t>
                </m:r>
                <m:r>
                  <m:rPr>
                    <m:scr m:val="monospace"/>
                    <m:sty m:val="p"/>
                  </m:rPr>
                  <w:rPr>
                    <w:rFonts w:ascii="Cambria Math" w:eastAsia="Yu Mincho" w:hAnsi="Cambria Math"/>
                    <w:lang w:val="en-GB"/>
                  </w:rPr>
                  <m:t>maxX</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r>
                  <m:rPr>
                    <m:scr m:val="monospace"/>
                    <m:sty m:val="p"/>
                  </m:rPr>
                  <w:rPr>
                    <w:rFonts w:ascii="Cambria Math" w:eastAsia="Yu Mincho" w:hAnsi="Cambria Math"/>
                    <w:lang w:val="en-GB"/>
                  </w:rPr>
                  <m:t>minY</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y&lt;</m:t>
                </m:r>
                <m:r>
                  <m:rPr>
                    <m:scr m:val="monospace"/>
                    <m:sty m:val="p"/>
                  </m:rPr>
                  <w:rPr>
                    <w:rFonts w:ascii="Cambria Math" w:eastAsia="Yu Mincho" w:hAnsi="Cambria Math"/>
                    <w:lang w:val="en-GB"/>
                  </w:rPr>
                  <m:t>maxY</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r>
                  <m:rPr>
                    <m:scr m:val="monospace"/>
                    <m:sty m:val="p"/>
                  </m:rPr>
                  <w:rPr>
                    <w:rFonts w:ascii="Cambria Math" w:eastAsia="Yu Mincho" w:hAnsi="Cambria Math"/>
                    <w:lang w:val="en-GB"/>
                  </w:rPr>
                  <m:t>minZ</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z&lt;</m:t>
                </m:r>
                <m:r>
                  <m:rPr>
                    <m:scr m:val="monospace"/>
                    <m:sty m:val="p"/>
                  </m:rPr>
                  <w:rPr>
                    <w:rFonts w:ascii="Cambria Math" w:eastAsia="Yu Mincho" w:hAnsi="Cambria Math"/>
                    <w:lang w:val="en-GB"/>
                  </w:rPr>
                  <m:t>maxZ</m:t>
                </m:r>
                <m:r>
                  <w:rPr>
                    <w:rFonts w:ascii="Cambria Math" w:eastAsia="Yu Mincho" w:hAnsi="Cambria Math"/>
                    <w:lang w:val="en-GB"/>
                  </w:rPr>
                  <m:t>+</m:t>
                </m:r>
                <m:r>
                  <m:rPr>
                    <m:sty m:val="p"/>
                  </m:rPr>
                  <w:rPr>
                    <w:rFonts w:ascii="Cambria Math" w:eastAsia="Yu Mincho" w:hAnsi="Cambria Math"/>
                    <w:lang w:val="en-GB"/>
                  </w:rPr>
                  <m:t>ϵ</m:t>
                </m:r>
              </m:e>
            </m:mr>
          </m:m>
        </m:oMath>
      </m:oMathPara>
    </w:p>
    <w:p w14:paraId="403E5A3A" w14:textId="77777777" w:rsidR="004E1E10" w:rsidRDefault="004E1E10" w:rsidP="004E1E10">
      <w:pPr>
        <w:rPr>
          <w:rFonts w:eastAsia="SimSun"/>
          <w:rtl/>
          <w:lang w:val="fr-FR" w:bidi="ar-EG"/>
        </w:rPr>
      </w:pPr>
      <w:r w:rsidRPr="00EC5628">
        <w:rPr>
          <w:rFonts w:eastAsia="SimSun" w:hint="cs"/>
          <w:rtl/>
          <w:lang w:val="fr-FR" w:bidi="ar-EG"/>
        </w:rPr>
        <w:t xml:space="preserve">حيث </w:t>
      </w:r>
      <m:oMath>
        <m:r>
          <m:rPr>
            <m:sty m:val="p"/>
          </m:rPr>
          <w:rPr>
            <w:rFonts w:ascii="Cambria Math" w:eastAsia="MS Mincho" w:hAnsi="Cambria Math"/>
            <w:lang w:val="en-GB"/>
          </w:rPr>
          <m:t>ϵ</m:t>
        </m:r>
        <m:r>
          <w:rPr>
            <w:rFonts w:ascii="Cambria Math" w:eastAsia="MS Mincho" w:hAnsi="Cambria Math"/>
            <w:lang w:val="en-GB"/>
          </w:rPr>
          <m:t>=</m:t>
        </m:r>
        <m:sSup>
          <m:sSupPr>
            <m:ctrlPr>
              <w:rPr>
                <w:rFonts w:ascii="Cambria Math" w:eastAsia="MS Mincho" w:hAnsi="Cambria Math"/>
                <w:lang w:val="en-GB"/>
              </w:rPr>
            </m:ctrlPr>
          </m:sSupPr>
          <m:e>
            <m:r>
              <w:rPr>
                <w:rFonts w:ascii="Cambria Math" w:eastAsia="MS Mincho" w:hAnsi="Cambria Math"/>
                <w:lang w:val="en-GB"/>
              </w:rPr>
              <m:t>10</m:t>
            </m:r>
          </m:e>
          <m:sup>
            <m:r>
              <w:rPr>
                <w:rFonts w:ascii="Cambria Math" w:eastAsia="MS Mincho" w:hAnsi="Cambria Math"/>
                <w:lang w:val="en-GB"/>
              </w:rPr>
              <m:t>-6</m:t>
            </m:r>
          </m:sup>
        </m:sSup>
      </m:oMath>
      <w:r w:rsidRPr="00EC5628">
        <w:rPr>
          <w:rFonts w:eastAsia="SimSun" w:hint="cs"/>
          <w:rtl/>
          <w:lang w:val="fr-FR" w:bidi="ar-EG"/>
        </w:rPr>
        <w:t xml:space="preserve"> هو هامش أمان للسماح بتقريب الأخطاء عند التحويل بين الإحداثيات القطبية والديكارتية.</w:t>
      </w:r>
    </w:p>
    <w:p w14:paraId="33182E86" w14:textId="77777777" w:rsidR="004E1E10" w:rsidRDefault="004E1E10" w:rsidP="004E1E10">
      <w:pPr>
        <w:rPr>
          <w:rFonts w:eastAsia="SimSun"/>
          <w:rtl/>
          <w:lang w:val="fr-FR" w:bidi="ar-EG"/>
        </w:rPr>
      </w:pPr>
      <w:r w:rsidRPr="00EC5628">
        <w:rPr>
          <w:rFonts w:eastAsia="SimSun" w:hint="cs"/>
          <w:rtl/>
          <w:lang w:val="fr-FR" w:bidi="ar-EG"/>
        </w:rPr>
        <w:t xml:space="preserve">أما بالنسبة لكائنات المنطقة القطبية </w:t>
      </w:r>
      <w:r w:rsidRPr="00EC5628">
        <w:rPr>
          <w:rFonts w:ascii="Courier New" w:eastAsia="MS Mincho" w:hAnsi="Courier New"/>
          <w:lang w:val="en-GB"/>
        </w:rPr>
        <w:t>PolarZone</w:t>
      </w:r>
      <w:r w:rsidRPr="00EC5628">
        <w:rPr>
          <w:rFonts w:eastAsia="SimSun" w:hint="cs"/>
          <w:rtl/>
          <w:lang w:val="fr-FR" w:bidi="ar-EG"/>
        </w:rPr>
        <w:t xml:space="preserve">، يُستعمل التعبير التالي لتحديد ما إذا كان مكبر الصوت داخل المنطقة، حيث يشير الرمزان </w:t>
      </w:r>
      <m:oMath>
        <m:r>
          <m:rPr>
            <m:sty m:val="p"/>
          </m:rPr>
          <w:rPr>
            <w:rFonts w:ascii="Cambria Math" w:eastAsia="MS Mincho" w:hAnsi="Cambria Math"/>
            <w:lang w:val="en-GB"/>
          </w:rPr>
          <m:t>φ</m:t>
        </m:r>
      </m:oMath>
      <w:r w:rsidRPr="00EC5628">
        <w:rPr>
          <w:rFonts w:eastAsia="SimSun" w:hint="cs"/>
          <w:rtl/>
          <w:lang w:val="fr-FR" w:bidi="ar-EG"/>
        </w:rPr>
        <w:t xml:space="preserve"> و</w:t>
      </w:r>
      <m:oMath>
        <m:r>
          <m:rPr>
            <m:sty m:val="p"/>
          </m:rPr>
          <w:rPr>
            <w:rFonts w:ascii="Cambria Math" w:eastAsia="MS Mincho" w:hAnsi="Cambria Math"/>
            <w:lang w:val="en-GB"/>
          </w:rPr>
          <m:t xml:space="preserve"> θ</m:t>
        </m:r>
      </m:oMath>
      <w:r w:rsidRPr="00EC5628">
        <w:rPr>
          <w:rFonts w:eastAsia="SimSun" w:hint="cs"/>
          <w:rtl/>
          <w:lang w:val="fr-FR" w:bidi="ar-EG"/>
        </w:rPr>
        <w:t xml:space="preserve"> إلى السمت الاسمي والارتفاع الاسمي لمكبر الصوت.</w:t>
      </w:r>
    </w:p>
    <w:p w14:paraId="41BDA126"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e>
                <m:r>
                  <m:rPr>
                    <m:scr m:val="monospace"/>
                    <m:sty m:val="p"/>
                  </m:rPr>
                  <w:rPr>
                    <w:rFonts w:ascii="Cambria Math" w:eastAsia="Yu Mincho" w:hAnsi="Cambria Math"/>
                    <w:lang w:val="en-GB"/>
                  </w:rPr>
                  <m:t>minElevation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r>
                  <m:rPr>
                    <m:sty m:val="p"/>
                  </m:rPr>
                  <w:rPr>
                    <w:rFonts w:ascii="Cambria Math" w:eastAsia="Yu Mincho" w:hAnsi="Cambria Math"/>
                    <w:lang w:val="en-GB"/>
                  </w:rPr>
                  <m:t>θ</m:t>
                </m:r>
                <m:r>
                  <w:rPr>
                    <w:rFonts w:ascii="Cambria Math" w:eastAsia="Yu Mincho" w:hAnsi="Cambria Math"/>
                    <w:lang w:val="en-GB"/>
                  </w:rPr>
                  <m:t>&lt;</m:t>
                </m:r>
                <m:r>
                  <m:rPr>
                    <m:scr m:val="monospace"/>
                    <m:sty m:val="p"/>
                  </m:rPr>
                  <w:rPr>
                    <w:rFonts w:ascii="Cambria Math" w:eastAsia="Yu Mincho" w:hAnsi="Cambria Math"/>
                    <w:lang w:val="en-GB"/>
                  </w:rPr>
                  <m:t>maxElevation</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e>
              <m:e>
                <m:d>
                  <m:dPr>
                    <m:ctrlPr>
                      <w:rPr>
                        <w:rFonts w:ascii="Cambria Math" w:eastAsia="Yu Mincho" w:hAnsi="Cambria Math"/>
                        <w:sz w:val="24"/>
                        <w:lang w:eastAsia="en-US"/>
                      </w:rPr>
                    </m:ctrlPr>
                  </m:dPr>
                  <m:e>
                    <m:m>
                      <m:mPr>
                        <m:plcHide m:val="1"/>
                        <m:mcs>
                          <m:mc>
                            <m:mcPr>
                              <m:count m:val="1"/>
                              <m:mcJc m:val="right"/>
                            </m:mcPr>
                          </m:mc>
                          <m:mc>
                            <m:mcPr>
                              <m:count m:val="1"/>
                              <m:mcJc m:val="left"/>
                            </m:mcPr>
                          </m:mc>
                        </m:mcs>
                        <m:ctrlPr>
                          <w:rPr>
                            <w:rFonts w:ascii="Cambria Math" w:eastAsia="Yu Mincho" w:hAnsi="Cambria Math"/>
                            <w:sz w:val="24"/>
                            <w:lang w:eastAsia="en-US"/>
                          </w:rPr>
                        </m:ctrlPr>
                      </m:mPr>
                      <m: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|&gt;90-</m:t>
                          </m:r>
                          <m:r>
                            <m:rPr>
                              <m:sty m:val="p"/>
                            </m:rPr>
                            <w:rPr>
                              <w:rFonts w:ascii="Cambria Math" w:eastAsia="Yu Mincho" w:hAnsi="Cambria Math"/>
                              <w:lang w:val="en-GB"/>
                            </w:rPr>
                            <m:t>ϵ</m:t>
                          </m:r>
                        </m:e>
                      </m:mr>
                      <m:mr>
                        <m:e>
                          <m:r>
                            <w:rPr>
                              <w:rFonts w:ascii="Cambria Math" w:eastAsia="Yu Mincho" w:hAnsi="Cambria Math"/>
                              <w:lang w:val="en-GB"/>
                            </w:rPr>
                            <m:t>∨</m:t>
                          </m:r>
                        </m:e>
                        <m:e>
                          <m:r>
                            <m:rPr>
                              <m:sty m:val="p"/>
                            </m:rPr>
                            <w:rPr>
                              <w:rFonts w:ascii="Cambria Math" w:eastAsia="Yu Mincho" w:hAnsi="Cambria Math"/>
                              <w:lang w:val="en-GB"/>
                            </w:rPr>
                            <m:t>IAR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cr m:val="monospace"/>
                              <m:sty m:val="p"/>
                            </m:rPr>
                            <w:rPr>
                              <w:rFonts w:ascii="Cambria Math" w:eastAsia="Yu Mincho" w:hAnsi="Cambria Math"/>
                              <w:lang w:val="en-GB"/>
                            </w:rPr>
                            <m:t>minAzimuth</m:t>
                          </m:r>
                          <m:r>
                            <w:rPr>
                              <w:rFonts w:ascii="Cambria Math" w:eastAsia="Yu Mincho" w:hAnsi="Cambria Math"/>
                              <w:lang w:val="en-GB"/>
                            </w:rPr>
                            <m:t>,</m:t>
                          </m:r>
                          <m:r>
                            <m:rPr>
                              <m:scr m:val="monospace"/>
                              <m:sty m:val="p"/>
                            </m:rPr>
                            <w:rPr>
                              <w:rFonts w:ascii="Cambria Math" w:eastAsia="Yu Mincho" w:hAnsi="Cambria Math"/>
                              <w:lang w:val="en-GB"/>
                            </w:rPr>
                            <m:t>maxAzimuth</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e>
                      </m:mr>
                    </m:m>
                  </m:e>
                </m:d>
              </m:e>
            </m:mr>
          </m:m>
        </m:oMath>
      </m:oMathPara>
    </w:p>
    <w:p w14:paraId="22DBF9CF" w14:textId="77777777" w:rsidR="004E1E10" w:rsidRPr="00EC5628" w:rsidRDefault="004E1E10" w:rsidP="004E1E10">
      <w:pPr>
        <w:rPr>
          <w:rFonts w:eastAsia="SimSun"/>
          <w:rtl/>
          <w:lang w:val="en-GB" w:bidi="ar-EG"/>
        </w:rPr>
      </w:pPr>
      <w:r w:rsidRPr="00EC5628">
        <w:rPr>
          <w:rFonts w:eastAsia="SimSun" w:hint="cs"/>
          <w:rtl/>
          <w:lang w:val="fr-FR" w:bidi="ar-EG"/>
        </w:rPr>
        <w:t>و</w:t>
      </w:r>
      <m:oMath>
        <m:r>
          <m:rPr>
            <m:sty m:val="p"/>
          </m:rPr>
          <w:rPr>
            <w:rFonts w:ascii="Cambria Math" w:eastAsia="MS Mincho" w:hAnsi="Cambria Math"/>
            <w:lang w:val="en-GB"/>
          </w:rPr>
          <m:t xml:space="preserve"> IAR</m:t>
        </m:r>
      </m:oMath>
      <w:r w:rsidRPr="00EC5628">
        <w:rPr>
          <w:rFonts w:eastAsia="SimSun" w:hint="cs"/>
          <w:rtl/>
          <w:lang w:val="fr-FR" w:bidi="ar-EG"/>
        </w:rPr>
        <w:t xml:space="preserve"> هي دالة مدى الزاوية الداخلية </w:t>
      </w:r>
      <w:r w:rsidRPr="00EC5628">
        <w:rPr>
          <w:rFonts w:ascii="Courier New" w:eastAsia="MS Mincho" w:hAnsi="Courier New"/>
          <w:lang w:val="en-GB"/>
        </w:rPr>
        <w:t>inside_angle_range</w:t>
      </w:r>
      <w:r w:rsidRPr="00EC5628">
        <w:rPr>
          <w:rFonts w:eastAsia="SimSun" w:hint="cs"/>
          <w:rtl/>
          <w:lang w:val="fr-FR" w:bidi="ar-EG"/>
        </w:rPr>
        <w:t xml:space="preserve">؛ انظر الفقرة </w:t>
      </w:r>
      <w:r w:rsidRPr="00EC5628">
        <w:rPr>
          <w:rFonts w:eastAsia="SimSun"/>
          <w:lang w:val="en-GB" w:bidi="ar-EG"/>
        </w:rPr>
        <w:t>2.6</w:t>
      </w:r>
      <w:r w:rsidRPr="00EC5628">
        <w:rPr>
          <w:rFonts w:eastAsia="SimSun" w:hint="cs"/>
          <w:rtl/>
          <w:lang w:val="en-GB" w:bidi="ar-EG"/>
        </w:rPr>
        <w:t>.</w:t>
      </w:r>
    </w:p>
    <w:p w14:paraId="6C0B4D38" w14:textId="77777777" w:rsidR="004E1E10" w:rsidRPr="00EC5628" w:rsidRDefault="004E1E10" w:rsidP="004E1E10">
      <w:pPr>
        <w:rPr>
          <w:rFonts w:eastAsia="SimSun"/>
          <w:rtl/>
          <w:lang w:val="en-GB" w:bidi="ar-EG"/>
        </w:rPr>
      </w:pPr>
      <w:r w:rsidRPr="00EC5628">
        <w:rPr>
          <w:rFonts w:eastAsia="SimSun" w:hint="cs"/>
          <w:rtl/>
          <w:lang w:val="fr-FR" w:bidi="ar-EG"/>
        </w:rPr>
        <w:t xml:space="preserve">ويجب أن يكون ارتفاع مكبر الصوت ضمن النطاق المسموح به، في حين يجب أن يكون السمت ضمن النطاق المسموح به فقط إذا كان الارتفاع المطلق أقل من </w:t>
      </w:r>
      <w:r w:rsidRPr="00EC5628">
        <w:rPr>
          <w:rFonts w:eastAsia="SimSun"/>
          <w:lang w:val="en-GB" w:bidi="ar-EG"/>
        </w:rPr>
        <w:t>90</w:t>
      </w:r>
      <w:r w:rsidRPr="00EC5628">
        <w:rPr>
          <w:rFonts w:eastAsia="SimSun" w:hint="cs"/>
          <w:rtl/>
          <w:lang w:val="en-GB" w:bidi="ar-EG"/>
        </w:rPr>
        <w:t xml:space="preserve"> درجة.</w:t>
      </w:r>
    </w:p>
    <w:p w14:paraId="089E4114" w14:textId="77777777" w:rsidR="004E1E10" w:rsidRPr="00EC5628" w:rsidRDefault="004E1E10" w:rsidP="004E1E10">
      <w:pPr>
        <w:rPr>
          <w:rFonts w:eastAsia="SimSun"/>
          <w:rtl/>
          <w:lang w:val="en-GB" w:bidi="ar-EG"/>
        </w:rPr>
      </w:pPr>
      <w:r w:rsidRPr="00EC5628">
        <w:rPr>
          <w:rFonts w:eastAsia="SimSun" w:hint="cs"/>
          <w:rtl/>
          <w:lang w:val="en-GB" w:bidi="ar-EG"/>
        </w:rPr>
        <w:t xml:space="preserve">ويُنفذ ذلك في العنصر </w:t>
      </w:r>
      <w:r w:rsidRPr="00EC5628">
        <w:rPr>
          <w:rFonts w:ascii="Courier New" w:eastAsia="MS Mincho" w:hAnsi="Courier New"/>
          <w:lang w:val="en-GB"/>
        </w:rPr>
        <w:t>ore.objectbased.gain_calc.ZoneExclusionHandler.get_excluded</w:t>
      </w:r>
      <w:r w:rsidRPr="00EC5628">
        <w:rPr>
          <w:rFonts w:eastAsia="SimSun" w:hint="cs"/>
          <w:rtl/>
          <w:lang w:val="en-GB" w:bidi="ar-EG"/>
        </w:rPr>
        <w:t>.</w:t>
      </w:r>
    </w:p>
    <w:p w14:paraId="3A3346C0"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2.12</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الخلط المنخفض لمكبرات الصوت المستبعدة</w:t>
      </w:r>
    </w:p>
    <w:p w14:paraId="5C2E0D37" w14:textId="77777777" w:rsidR="004E1E10" w:rsidRPr="00EC5628" w:rsidRDefault="004E1E10" w:rsidP="004E1E10">
      <w:pPr>
        <w:rPr>
          <w:rFonts w:eastAsia="SimSun"/>
          <w:lang w:val="fr-FR" w:bidi="ar-EG"/>
        </w:rPr>
      </w:pPr>
      <w:r w:rsidRPr="00EC5628">
        <w:rPr>
          <w:rFonts w:eastAsia="SimSun" w:hint="cs"/>
          <w:rtl/>
          <w:lang w:val="fr-FR" w:bidi="ar-EG"/>
        </w:rPr>
        <w:t>بمجرد تحديد مكبرات الصوت الموجودة داخل المنطقة، يتم تصميم مصفوفة خلط منخفض لتوجيه الكسب بعيداً عن مكبرات الصوت هذه.</w:t>
      </w:r>
    </w:p>
    <w:p w14:paraId="6DBDCC2C" w14:textId="77777777" w:rsidR="004E1E10" w:rsidRPr="00EC5628" w:rsidRDefault="004E1E10" w:rsidP="004E1E10">
      <w:pPr>
        <w:rPr>
          <w:rFonts w:eastAsia="SimSun"/>
          <w:lang w:val="fr-FR" w:bidi="ar-EG"/>
        </w:rPr>
      </w:pPr>
      <w:r w:rsidRPr="00EC5628">
        <w:rPr>
          <w:rFonts w:eastAsia="SimSun" w:hint="cs"/>
          <w:rtl/>
          <w:lang w:val="fr-FR" w:bidi="ar-EG"/>
        </w:rPr>
        <w:t>ويربط كائن الماسح البانورامي لاستبعاد المنطقة كل مكبر صوت في التشكيلة بقائمة بمجموعات مكبرات صوت الخرج. وتُصمم مصفوفة الخلط المنخفض بحيث يتم توجيه الكسب من أحد مكبرات الصوت المستبعدة إلى جميع مكبرات الصوت غير المستبعدة في المجموعة الأولى التي توجد بها مكبرات صوت غير مستبعدة. ويرد وصف لهذه الوظيفة بمزيد من التفصيل في القسمين التاليين.</w:t>
      </w:r>
    </w:p>
    <w:p w14:paraId="254EA1FB" w14:textId="77777777" w:rsidR="004E1E10" w:rsidRPr="00EC5628" w:rsidRDefault="004E1E10" w:rsidP="004E1E10">
      <w:pPr>
        <w:rPr>
          <w:rFonts w:eastAsia="SimSun"/>
          <w:rtl/>
          <w:lang w:val="en-GB" w:bidi="ar-EG"/>
        </w:rPr>
      </w:pPr>
      <w:r w:rsidRPr="00EC5628">
        <w:rPr>
          <w:rFonts w:eastAsia="SimSun" w:hint="cs"/>
          <w:rtl/>
          <w:lang w:val="fr-FR" w:bidi="ar-EG"/>
        </w:rPr>
        <w:t xml:space="preserve">وعلى سبيل المثال، يبين الجدول </w:t>
      </w:r>
      <w:r w:rsidRPr="00EC5628">
        <w:rPr>
          <w:rFonts w:eastAsia="SimSun"/>
          <w:lang w:val="en-GB" w:bidi="ar-EG"/>
        </w:rPr>
        <w:t>3</w:t>
      </w:r>
      <w:r w:rsidRPr="00EC5628">
        <w:rPr>
          <w:rFonts w:eastAsia="SimSun" w:hint="cs"/>
          <w:rtl/>
          <w:lang w:val="en-GB" w:bidi="ar-EG"/>
        </w:rPr>
        <w:t xml:space="preserve"> مجموعات مكبرات الصوت في التشكيلة </w:t>
      </w:r>
      <w:r w:rsidRPr="00EC5628">
        <w:rPr>
          <w:rFonts w:eastAsia="MS Mincho"/>
          <w:lang w:val="en-GB"/>
        </w:rPr>
        <w:t>4+5+0</w:t>
      </w:r>
      <w:r w:rsidRPr="00EC5628">
        <w:rPr>
          <w:rFonts w:eastAsia="SimSun" w:hint="cs"/>
          <w:rtl/>
          <w:lang w:val="en-GB" w:bidi="ar-EG"/>
        </w:rPr>
        <w:t>. ويبين الصف الأول أنه إذا تم استبعاد الدخل</w:t>
      </w:r>
      <w:r w:rsidRPr="00EC5628">
        <w:rPr>
          <w:rFonts w:eastAsia="SimSun" w:hint="eastAsia"/>
          <w:rtl/>
          <w:lang w:val="en-GB" w:bidi="ar-EG"/>
        </w:rPr>
        <w:t> </w:t>
      </w:r>
      <w:r w:rsidRPr="00EC5628">
        <w:rPr>
          <w:rFonts w:ascii="Courier New" w:eastAsia="MS Mincho" w:hAnsi="Courier New"/>
          <w:lang w:val="en-GB"/>
        </w:rPr>
        <w:t>M+030</w:t>
      </w:r>
      <w:r w:rsidRPr="00EC5628">
        <w:rPr>
          <w:rFonts w:eastAsia="SimSun" w:hint="cs"/>
          <w:rtl/>
          <w:lang w:val="en-GB" w:bidi="ar-EG"/>
        </w:rPr>
        <w:t xml:space="preserve">، سيتم توجيه خرج هذا المكبر إلى الدخل </w:t>
      </w:r>
      <w:r w:rsidRPr="00EC5628">
        <w:rPr>
          <w:rFonts w:ascii="Courier New" w:eastAsia="MS Mincho" w:hAnsi="Courier New"/>
          <w:lang w:val="en-GB"/>
        </w:rPr>
        <w:t>M+000</w:t>
      </w:r>
      <w:r w:rsidRPr="00EC5628">
        <w:rPr>
          <w:rFonts w:eastAsia="SimSun" w:hint="cs"/>
          <w:rtl/>
          <w:lang w:val="en-GB" w:bidi="ar-EG"/>
        </w:rPr>
        <w:t xml:space="preserve">، ما لم يتم استبعاده، وفي هذه الحالة، سيتم توجيهه إلى الدخل </w:t>
      </w:r>
      <w:r w:rsidRPr="00EC5628">
        <w:rPr>
          <w:rFonts w:ascii="Courier New" w:eastAsia="MS Mincho" w:hAnsi="Courier New"/>
          <w:lang w:val="en-GB"/>
        </w:rPr>
        <w:t>M-030</w:t>
      </w:r>
      <w:r w:rsidRPr="00EC5628">
        <w:rPr>
          <w:rFonts w:eastAsia="SimSun" w:hint="cs"/>
          <w:rtl/>
          <w:lang w:val="en-GB" w:bidi="ar-EG"/>
        </w:rPr>
        <w:t xml:space="preserve">، وهكذا حتى الدخل </w:t>
      </w:r>
      <w:r w:rsidRPr="00EC5628">
        <w:rPr>
          <w:rFonts w:ascii="Courier New" w:eastAsia="MS Mincho" w:hAnsi="Courier New"/>
          <w:lang w:val="en-GB"/>
        </w:rPr>
        <w:t>U-110</w:t>
      </w:r>
      <w:r w:rsidRPr="00EC5628">
        <w:rPr>
          <w:rFonts w:eastAsia="SimSun" w:hint="cs"/>
          <w:rtl/>
          <w:lang w:val="en-GB" w:bidi="ar-EG"/>
        </w:rPr>
        <w:t>.</w:t>
      </w:r>
    </w:p>
    <w:p w14:paraId="54A8E689" w14:textId="77777777" w:rsidR="004E1E10" w:rsidRPr="00EC5628" w:rsidRDefault="004E1E10" w:rsidP="004E1E10">
      <w:pPr>
        <w:rPr>
          <w:rFonts w:eastAsia="SimSun"/>
          <w:lang w:val="fr-FR" w:bidi="ar-EG"/>
        </w:rPr>
      </w:pPr>
      <w:r w:rsidRPr="00EC5628">
        <w:rPr>
          <w:rFonts w:eastAsia="SimSun" w:hint="cs"/>
          <w:rtl/>
          <w:lang w:val="fr-FR" w:bidi="ar-EG"/>
        </w:rPr>
        <w:lastRenderedPageBreak/>
        <w:t xml:space="preserve">وهناك مثال أكثر تعقيداً يكون فيه للتجميع نفس الأثر هو الدخل </w:t>
      </w:r>
      <w:r w:rsidRPr="00EC5628">
        <w:rPr>
          <w:rFonts w:ascii="Courier New" w:eastAsia="MS Mincho" w:hAnsi="Courier New"/>
          <w:lang w:val="en-GB"/>
        </w:rPr>
        <w:t>M+000</w:t>
      </w:r>
      <w:r w:rsidRPr="00EC5628">
        <w:rPr>
          <w:rFonts w:eastAsia="SimSun" w:hint="cs"/>
          <w:rtl/>
          <w:lang w:val="fr-FR" w:bidi="ar-EG"/>
        </w:rPr>
        <w:t xml:space="preserve">. وإذا تم استبعاد ذلك، تُقسم القناة بين مكبرات الصوت غير المستبعدة في </w:t>
      </w:r>
      <m:oMath>
        <m:r>
          <w:rPr>
            <w:rFonts w:ascii="Cambria Math" w:eastAsia="MS Mincho" w:hAnsi="Cambria Math"/>
            <w:lang w:val="en-GB"/>
          </w:rPr>
          <m:t>{</m:t>
        </m:r>
        <m:r>
          <m:rPr>
            <m:scr m:val="monospace"/>
            <m:sty m:val="p"/>
          </m:rPr>
          <w:rPr>
            <w:rFonts w:ascii="Cambria Math" w:eastAsia="MS Mincho" w:hAnsi="Cambria Math"/>
            <w:lang w:val="en-GB"/>
          </w:rPr>
          <m:t>M+030</m:t>
        </m:r>
        <m:r>
          <w:rPr>
            <w:rFonts w:ascii="Cambria Math" w:eastAsia="MS Mincho" w:hAnsi="Cambria Math"/>
            <w:lang w:val="en-GB"/>
          </w:rPr>
          <m:t>,</m:t>
        </m:r>
        <m:r>
          <m:rPr>
            <m:scr m:val="monospace"/>
            <m:sty m:val="p"/>
          </m:rPr>
          <w:rPr>
            <w:rFonts w:ascii="Cambria Math" w:eastAsia="MS Mincho" w:hAnsi="Cambria Math"/>
            <w:lang w:val="en-GB"/>
          </w:rPr>
          <m:t>M-030</m:t>
        </m:r>
        <m:r>
          <w:rPr>
            <w:rFonts w:ascii="Cambria Math" w:eastAsia="MS Mincho" w:hAnsi="Cambria Math"/>
            <w:lang w:val="en-GB"/>
          </w:rPr>
          <m:t>}</m:t>
        </m:r>
      </m:oMath>
      <w:r w:rsidRPr="00EC5628">
        <w:rPr>
          <w:rFonts w:eastAsia="SimSun" w:hint="cs"/>
          <w:rtl/>
          <w:lang w:val="fr-FR" w:bidi="ar-EG"/>
        </w:rPr>
        <w:t xml:space="preserve">، ما لم يتم استبعاد مكبرات الصوت هذه، وفي هذه الحالة، سيتم توجيهها إلى مكبرات الصوت غير المستبعدة في </w:t>
      </w:r>
      <m:oMath>
        <m:r>
          <w:rPr>
            <w:rFonts w:ascii="Cambria Math" w:eastAsia="MS Mincho" w:hAnsi="Cambria Math"/>
            <w:lang w:val="en-GB"/>
          </w:rPr>
          <m:t>{</m:t>
        </m:r>
        <m:r>
          <m:rPr>
            <m:scr m:val="monospace"/>
            <m:sty m:val="p"/>
          </m:rPr>
          <w:rPr>
            <w:rFonts w:ascii="Cambria Math" w:eastAsia="MS Mincho" w:hAnsi="Cambria Math"/>
            <w:lang w:val="en-GB"/>
          </w:rPr>
          <m:t>M+110</m:t>
        </m:r>
        <m:r>
          <w:rPr>
            <w:rFonts w:ascii="Cambria Math" w:eastAsia="MS Mincho" w:hAnsi="Cambria Math"/>
            <w:lang w:val="en-GB"/>
          </w:rPr>
          <m:t>,</m:t>
        </m:r>
        <m:r>
          <m:rPr>
            <m:scr m:val="monospace"/>
            <m:sty m:val="p"/>
          </m:rPr>
          <w:rPr>
            <w:rFonts w:ascii="Cambria Math" w:eastAsia="MS Mincho" w:hAnsi="Cambria Math"/>
            <w:lang w:val="en-GB"/>
          </w:rPr>
          <m:t>M-110</m:t>
        </m:r>
        <m:r>
          <w:rPr>
            <w:rFonts w:ascii="Cambria Math" w:eastAsia="MS Mincho" w:hAnsi="Cambria Math"/>
            <w:lang w:val="en-GB"/>
          </w:rPr>
          <m:t>}</m:t>
        </m:r>
      </m:oMath>
      <w:r w:rsidRPr="00EC5628">
        <w:rPr>
          <w:rFonts w:eastAsia="SimSun" w:hint="cs"/>
          <w:rtl/>
          <w:lang w:val="fr-FR" w:bidi="ar-EG"/>
        </w:rPr>
        <w:t>، وهكذا.</w:t>
      </w:r>
    </w:p>
    <w:p w14:paraId="6EA0F321" w14:textId="77777777" w:rsidR="004E1E10" w:rsidRPr="00EC5628" w:rsidRDefault="004E1E10" w:rsidP="004E1E10">
      <w:pPr>
        <w:pStyle w:val="TableNo"/>
        <w:rPr>
          <w:rFonts w:eastAsia="SimSun"/>
          <w:rtl/>
          <w:lang w:val="en-GB"/>
        </w:rPr>
      </w:pPr>
      <w:r w:rsidRPr="00EC5628">
        <w:rPr>
          <w:rFonts w:eastAsia="SimSun" w:hint="cs"/>
          <w:rtl/>
          <w:lang w:val="fr-FR"/>
        </w:rPr>
        <w:t xml:space="preserve">الجدول </w:t>
      </w:r>
      <w:r w:rsidRPr="00EC5628">
        <w:rPr>
          <w:rFonts w:eastAsia="SimSun"/>
          <w:lang w:val="fr-CH"/>
        </w:rPr>
        <w:t>3</w:t>
      </w:r>
    </w:p>
    <w:p w14:paraId="2F9C1F44" w14:textId="77777777" w:rsidR="004E1E10" w:rsidRPr="00EC5628" w:rsidRDefault="004E1E10" w:rsidP="004E1E10">
      <w:pPr>
        <w:pStyle w:val="Tabletitle"/>
        <w:rPr>
          <w:rFonts w:eastAsia="SimSun"/>
          <w:rtl/>
          <w:lang w:val="en-GB"/>
        </w:rPr>
      </w:pPr>
      <w:r w:rsidRPr="00EC5628">
        <w:rPr>
          <w:rFonts w:eastAsia="SimSun" w:hint="cs"/>
          <w:rtl/>
          <w:lang w:val="en-GB"/>
        </w:rPr>
        <w:t xml:space="preserve">مثال لارتباط مكبرات الصوت في التشكيلة </w:t>
      </w:r>
      <w:r w:rsidRPr="00EC5628">
        <w:rPr>
          <w:rFonts w:eastAsia="MS Mincho"/>
          <w:lang w:val="en-GB"/>
        </w:rPr>
        <w:t>4+5+0</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414"/>
        <w:gridCol w:w="8215"/>
      </w:tblGrid>
      <w:tr w:rsidR="004E1E10" w:rsidRPr="00EC5628" w14:paraId="396DA54B" w14:textId="77777777" w:rsidTr="009D13DB">
        <w:tc>
          <w:tcPr>
            <w:tcW w:w="734" w:type="pct"/>
            <w:tcBorders>
              <w:top w:val="single" w:sz="4" w:space="0" w:color="auto"/>
              <w:left w:val="single" w:sz="4" w:space="0" w:color="auto"/>
              <w:bottom w:val="single" w:sz="4" w:space="0" w:color="auto"/>
              <w:right w:val="single" w:sz="4" w:space="0" w:color="auto"/>
            </w:tcBorders>
            <w:vAlign w:val="bottom"/>
            <w:hideMark/>
          </w:tcPr>
          <w:p w14:paraId="13684B4C" w14:textId="77777777" w:rsidR="004E1E10" w:rsidRPr="00EC5628" w:rsidRDefault="004E1E10" w:rsidP="009D13DB">
            <w:pPr>
              <w:pStyle w:val="Tablehead"/>
              <w:rPr>
                <w:rFonts w:eastAsia="MS Mincho" w:cs="Times New Roman"/>
                <w:sz w:val="22"/>
                <w:szCs w:val="20"/>
                <w:lang w:val="en-GB"/>
              </w:rPr>
            </w:pPr>
            <w:r w:rsidRPr="00EC5628">
              <w:rPr>
                <w:rFonts w:eastAsia="MS Mincho" w:hint="cs"/>
                <w:rtl/>
                <w:lang w:val="en-GB"/>
              </w:rPr>
              <w:t>الدخل</w:t>
            </w:r>
          </w:p>
        </w:tc>
        <w:tc>
          <w:tcPr>
            <w:tcW w:w="4266" w:type="pct"/>
            <w:tcBorders>
              <w:top w:val="single" w:sz="4" w:space="0" w:color="auto"/>
              <w:left w:val="single" w:sz="4" w:space="0" w:color="auto"/>
              <w:bottom w:val="single" w:sz="4" w:space="0" w:color="auto"/>
              <w:right w:val="single" w:sz="4" w:space="0" w:color="auto"/>
            </w:tcBorders>
            <w:vAlign w:val="bottom"/>
            <w:hideMark/>
          </w:tcPr>
          <w:p w14:paraId="231D630D" w14:textId="77777777" w:rsidR="004E1E10" w:rsidRPr="00EC5628" w:rsidRDefault="004E1E10" w:rsidP="009D13DB">
            <w:pPr>
              <w:pStyle w:val="Tablehead"/>
              <w:rPr>
                <w:rFonts w:eastAsia="MS Mincho"/>
                <w:lang w:val="en-GB"/>
              </w:rPr>
            </w:pPr>
            <w:r w:rsidRPr="00EC5628">
              <w:rPr>
                <w:rFonts w:eastAsia="MS Mincho" w:hint="cs"/>
                <w:rtl/>
                <w:lang w:val="en-GB"/>
              </w:rPr>
              <w:t>مجموعات الخرج</w:t>
            </w:r>
          </w:p>
        </w:tc>
      </w:tr>
      <w:tr w:rsidR="004E1E10" w:rsidRPr="00EC5628" w14:paraId="715BFB7E" w14:textId="77777777" w:rsidTr="009D13DB">
        <w:tc>
          <w:tcPr>
            <w:tcW w:w="734" w:type="pct"/>
            <w:tcBorders>
              <w:top w:val="single" w:sz="4" w:space="0" w:color="auto"/>
              <w:left w:val="single" w:sz="4" w:space="0" w:color="auto"/>
              <w:bottom w:val="single" w:sz="4" w:space="0" w:color="auto"/>
              <w:right w:val="single" w:sz="4" w:space="0" w:color="auto"/>
            </w:tcBorders>
          </w:tcPr>
          <w:p w14:paraId="3E6AF13B"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M+030</m:t>
                </m:r>
              </m:oMath>
            </m:oMathPara>
          </w:p>
        </w:tc>
        <w:tc>
          <w:tcPr>
            <w:tcW w:w="4266" w:type="pct"/>
            <w:tcBorders>
              <w:top w:val="single" w:sz="4" w:space="0" w:color="auto"/>
              <w:left w:val="single" w:sz="4" w:space="0" w:color="auto"/>
              <w:bottom w:val="single" w:sz="4" w:space="0" w:color="auto"/>
              <w:right w:val="single" w:sz="4" w:space="0" w:color="auto"/>
            </w:tcBorders>
          </w:tcPr>
          <w:p w14:paraId="27B54D1C" w14:textId="77777777" w:rsidR="004E1E10" w:rsidRPr="00EC5628" w:rsidRDefault="004E1E10" w:rsidP="009D13DB">
            <w:pPr>
              <w:pStyle w:val="Tabletext"/>
              <w:rPr>
                <w:rFonts w:eastAsia="MS Mincho"/>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p>
        </w:tc>
      </w:tr>
      <w:tr w:rsidR="004E1E10" w:rsidRPr="00EC5628" w14:paraId="1383C2DB" w14:textId="77777777" w:rsidTr="009D13DB">
        <w:tc>
          <w:tcPr>
            <w:tcW w:w="734" w:type="pct"/>
            <w:tcBorders>
              <w:top w:val="single" w:sz="4" w:space="0" w:color="auto"/>
              <w:left w:val="single" w:sz="4" w:space="0" w:color="auto"/>
              <w:bottom w:val="single" w:sz="4" w:space="0" w:color="auto"/>
              <w:right w:val="single" w:sz="4" w:space="0" w:color="auto"/>
            </w:tcBorders>
          </w:tcPr>
          <w:p w14:paraId="70CC062F"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M-030</m:t>
                </m:r>
              </m:oMath>
            </m:oMathPara>
          </w:p>
        </w:tc>
        <w:tc>
          <w:tcPr>
            <w:tcW w:w="4266" w:type="pct"/>
            <w:tcBorders>
              <w:top w:val="single" w:sz="4" w:space="0" w:color="auto"/>
              <w:left w:val="single" w:sz="4" w:space="0" w:color="auto"/>
              <w:bottom w:val="single" w:sz="4" w:space="0" w:color="auto"/>
              <w:right w:val="single" w:sz="4" w:space="0" w:color="auto"/>
            </w:tcBorders>
          </w:tcPr>
          <w:p w14:paraId="5E162B30" w14:textId="77777777" w:rsidR="004E1E10" w:rsidRPr="00EC5628" w:rsidRDefault="004E1E10" w:rsidP="009D13DB">
            <w:pPr>
              <w:pStyle w:val="Tabletext"/>
              <w:rPr>
                <w:rFonts w:eastAsia="MS Mincho"/>
                <w:lang w:val="en-GB"/>
              </w:rPr>
            </w:pPr>
            <m:oMath>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p>
        </w:tc>
      </w:tr>
      <w:tr w:rsidR="004E1E10" w:rsidRPr="00EC5628" w14:paraId="7B12C97E" w14:textId="77777777" w:rsidTr="009D13DB">
        <w:tc>
          <w:tcPr>
            <w:tcW w:w="734" w:type="pct"/>
            <w:tcBorders>
              <w:top w:val="single" w:sz="4" w:space="0" w:color="auto"/>
              <w:left w:val="single" w:sz="4" w:space="0" w:color="auto"/>
              <w:bottom w:val="single" w:sz="4" w:space="0" w:color="auto"/>
              <w:right w:val="single" w:sz="4" w:space="0" w:color="auto"/>
            </w:tcBorders>
          </w:tcPr>
          <w:p w14:paraId="40D70D0C"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M+000</m:t>
                </m:r>
              </m:oMath>
            </m:oMathPara>
          </w:p>
        </w:tc>
        <w:tc>
          <w:tcPr>
            <w:tcW w:w="4266" w:type="pct"/>
            <w:tcBorders>
              <w:top w:val="single" w:sz="4" w:space="0" w:color="auto"/>
              <w:left w:val="single" w:sz="4" w:space="0" w:color="auto"/>
              <w:bottom w:val="single" w:sz="4" w:space="0" w:color="auto"/>
              <w:right w:val="single" w:sz="4" w:space="0" w:color="auto"/>
            </w:tcBorders>
          </w:tcPr>
          <w:p w14:paraId="151C55C3" w14:textId="77777777" w:rsidR="004E1E10" w:rsidRPr="00EC5628" w:rsidRDefault="004E1E10" w:rsidP="009D13DB">
            <w:pPr>
              <w:pStyle w:val="Tabletext"/>
              <w:rPr>
                <w:rFonts w:eastAsia="MS Mincho"/>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m:rPr>
                  <m:scr m:val="monospace"/>
                </m:rPr>
                <w:rPr>
                  <w:rFonts w:ascii="Cambria Math" w:eastAsia="MS Mincho" w:hAnsi="Cambria Math"/>
                  <w:sz w:val="18"/>
                  <w:szCs w:val="18"/>
                </w:rPr>
                <m:t>{M+030 ,  M-030}</m:t>
              </m:r>
            </m:oMath>
            <w:r w:rsidRPr="00EC5628">
              <w:rPr>
                <w:rFonts w:eastAsia="MS Mincho"/>
                <w:sz w:val="18"/>
                <w:szCs w:val="18"/>
                <w:lang w:val="en-GB"/>
              </w:rPr>
              <w:t xml:space="preserve">, </w:t>
            </w:r>
            <m:oMath>
              <m:r>
                <m:rPr>
                  <m:scr m:val="monospace"/>
                </m:rPr>
                <w:rPr>
                  <w:rFonts w:ascii="Cambria Math" w:eastAsia="MS Mincho" w:hAnsi="Cambria Math"/>
                  <w:sz w:val="18"/>
                  <w:szCs w:val="18"/>
                </w:rPr>
                <m:t>{M+110 ,  M-110}</m:t>
              </m:r>
            </m:oMath>
            <w:r w:rsidRPr="00EC5628">
              <w:rPr>
                <w:rFonts w:eastAsia="MS Mincho"/>
                <w:sz w:val="18"/>
                <w:szCs w:val="18"/>
                <w:lang w:val="en-GB"/>
              </w:rPr>
              <w:t xml:space="preserve">, </w:t>
            </w:r>
            <m:oMath>
              <m:r>
                <m:rPr>
                  <m:scr m:val="monospace"/>
                </m:rPr>
                <w:rPr>
                  <w:rFonts w:ascii="Cambria Math" w:eastAsia="MS Mincho" w:hAnsi="Cambria Math"/>
                  <w:sz w:val="18"/>
                  <w:szCs w:val="18"/>
                </w:rPr>
                <m:t>{U+030 ,  U-030}</m:t>
              </m:r>
            </m:oMath>
            <w:r w:rsidRPr="00EC5628">
              <w:rPr>
                <w:rFonts w:eastAsia="MS Mincho"/>
                <w:sz w:val="18"/>
                <w:szCs w:val="18"/>
                <w:lang w:val="en-GB"/>
              </w:rPr>
              <w:t xml:space="preserve">, </w:t>
            </w:r>
            <m:oMath>
              <m:r>
                <m:rPr>
                  <m:scr m:val="monospace"/>
                </m:rPr>
                <w:rPr>
                  <w:rFonts w:ascii="Cambria Math" w:eastAsia="MS Mincho" w:hAnsi="Cambria Math"/>
                  <w:sz w:val="18"/>
                  <w:szCs w:val="18"/>
                </w:rPr>
                <m:t>{U+110 ,  U-110}</m:t>
              </m:r>
            </m:oMath>
          </w:p>
        </w:tc>
      </w:tr>
      <w:tr w:rsidR="004E1E10" w:rsidRPr="00EC5628" w14:paraId="4B846BB6" w14:textId="77777777" w:rsidTr="009D13DB">
        <w:tc>
          <w:tcPr>
            <w:tcW w:w="734" w:type="pct"/>
            <w:tcBorders>
              <w:top w:val="single" w:sz="4" w:space="0" w:color="auto"/>
              <w:left w:val="single" w:sz="4" w:space="0" w:color="auto"/>
              <w:bottom w:val="single" w:sz="4" w:space="0" w:color="auto"/>
              <w:right w:val="single" w:sz="4" w:space="0" w:color="auto"/>
            </w:tcBorders>
          </w:tcPr>
          <w:p w14:paraId="1AC8D4B2"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M+110</m:t>
                </m:r>
              </m:oMath>
            </m:oMathPara>
          </w:p>
        </w:tc>
        <w:tc>
          <w:tcPr>
            <w:tcW w:w="4266" w:type="pct"/>
            <w:tcBorders>
              <w:top w:val="single" w:sz="4" w:space="0" w:color="auto"/>
              <w:left w:val="single" w:sz="4" w:space="0" w:color="auto"/>
              <w:bottom w:val="single" w:sz="4" w:space="0" w:color="auto"/>
              <w:right w:val="single" w:sz="4" w:space="0" w:color="auto"/>
            </w:tcBorders>
          </w:tcPr>
          <w:p w14:paraId="25947620" w14:textId="77777777" w:rsidR="004E1E10" w:rsidRPr="00EC5628" w:rsidRDefault="004E1E10" w:rsidP="009D13DB">
            <w:pPr>
              <w:pStyle w:val="Tabletext"/>
              <w:rPr>
                <w:rFonts w:eastAsia="MS Mincho"/>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p>
        </w:tc>
      </w:tr>
      <w:tr w:rsidR="004E1E10" w:rsidRPr="00EC5628" w14:paraId="300E74A6" w14:textId="77777777" w:rsidTr="009D13DB">
        <w:tc>
          <w:tcPr>
            <w:tcW w:w="734" w:type="pct"/>
            <w:tcBorders>
              <w:top w:val="single" w:sz="4" w:space="0" w:color="auto"/>
              <w:left w:val="single" w:sz="4" w:space="0" w:color="auto"/>
              <w:bottom w:val="single" w:sz="4" w:space="0" w:color="auto"/>
              <w:right w:val="single" w:sz="4" w:space="0" w:color="auto"/>
            </w:tcBorders>
          </w:tcPr>
          <w:p w14:paraId="322506E6"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M-110</m:t>
                </m:r>
              </m:oMath>
            </m:oMathPara>
          </w:p>
        </w:tc>
        <w:tc>
          <w:tcPr>
            <w:tcW w:w="4266" w:type="pct"/>
            <w:tcBorders>
              <w:top w:val="single" w:sz="4" w:space="0" w:color="auto"/>
              <w:left w:val="single" w:sz="4" w:space="0" w:color="auto"/>
              <w:bottom w:val="single" w:sz="4" w:space="0" w:color="auto"/>
              <w:right w:val="single" w:sz="4" w:space="0" w:color="auto"/>
            </w:tcBorders>
          </w:tcPr>
          <w:p w14:paraId="518680F7" w14:textId="77777777" w:rsidR="004E1E10" w:rsidRPr="00EC5628" w:rsidRDefault="004E1E10" w:rsidP="009D13DB">
            <w:pPr>
              <w:pStyle w:val="Tabletext"/>
              <w:rPr>
                <w:rFonts w:eastAsia="MS Mincho"/>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p>
        </w:tc>
      </w:tr>
      <w:tr w:rsidR="004E1E10" w:rsidRPr="00EC5628" w14:paraId="6EB59DE7" w14:textId="77777777" w:rsidTr="009D13DB">
        <w:tc>
          <w:tcPr>
            <w:tcW w:w="734" w:type="pct"/>
            <w:tcBorders>
              <w:top w:val="single" w:sz="4" w:space="0" w:color="auto"/>
              <w:left w:val="single" w:sz="4" w:space="0" w:color="auto"/>
              <w:bottom w:val="single" w:sz="4" w:space="0" w:color="auto"/>
              <w:right w:val="single" w:sz="4" w:space="0" w:color="auto"/>
            </w:tcBorders>
          </w:tcPr>
          <w:p w14:paraId="359DD3E1"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U+030</m:t>
                </m:r>
              </m:oMath>
            </m:oMathPara>
          </w:p>
        </w:tc>
        <w:tc>
          <w:tcPr>
            <w:tcW w:w="4266" w:type="pct"/>
            <w:tcBorders>
              <w:top w:val="single" w:sz="4" w:space="0" w:color="auto"/>
              <w:left w:val="single" w:sz="4" w:space="0" w:color="auto"/>
              <w:bottom w:val="single" w:sz="4" w:space="0" w:color="auto"/>
              <w:right w:val="single" w:sz="4" w:space="0" w:color="auto"/>
            </w:tcBorders>
          </w:tcPr>
          <w:p w14:paraId="02D634D6" w14:textId="77777777" w:rsidR="004E1E10" w:rsidRPr="00EC5628" w:rsidRDefault="004E1E10" w:rsidP="009D13DB">
            <w:pPr>
              <w:pStyle w:val="Tabletext"/>
              <w:rPr>
                <w:rFonts w:eastAsia="MS Mincho"/>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p>
        </w:tc>
      </w:tr>
      <w:tr w:rsidR="004E1E10" w:rsidRPr="00EC5628" w14:paraId="16847360" w14:textId="77777777" w:rsidTr="009D13DB">
        <w:tc>
          <w:tcPr>
            <w:tcW w:w="734" w:type="pct"/>
            <w:tcBorders>
              <w:top w:val="single" w:sz="4" w:space="0" w:color="auto"/>
              <w:left w:val="single" w:sz="4" w:space="0" w:color="auto"/>
              <w:bottom w:val="single" w:sz="4" w:space="0" w:color="auto"/>
              <w:right w:val="single" w:sz="4" w:space="0" w:color="auto"/>
            </w:tcBorders>
          </w:tcPr>
          <w:p w14:paraId="48778E8C"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U-030</m:t>
                </m:r>
              </m:oMath>
            </m:oMathPara>
          </w:p>
        </w:tc>
        <w:tc>
          <w:tcPr>
            <w:tcW w:w="4266" w:type="pct"/>
            <w:tcBorders>
              <w:top w:val="single" w:sz="4" w:space="0" w:color="auto"/>
              <w:left w:val="single" w:sz="4" w:space="0" w:color="auto"/>
              <w:bottom w:val="single" w:sz="4" w:space="0" w:color="auto"/>
              <w:right w:val="single" w:sz="4" w:space="0" w:color="auto"/>
            </w:tcBorders>
          </w:tcPr>
          <w:p w14:paraId="2DA4635B" w14:textId="77777777" w:rsidR="004E1E10" w:rsidRPr="00EC5628" w:rsidRDefault="004E1E10" w:rsidP="009D13DB">
            <w:pPr>
              <w:pStyle w:val="Tabletext"/>
              <w:rPr>
                <w:rFonts w:eastAsia="MS Mincho"/>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p>
        </w:tc>
      </w:tr>
      <w:tr w:rsidR="004E1E10" w:rsidRPr="00EC5628" w14:paraId="78CAFDD2" w14:textId="77777777" w:rsidTr="009D13DB">
        <w:tc>
          <w:tcPr>
            <w:tcW w:w="734" w:type="pct"/>
            <w:tcBorders>
              <w:top w:val="single" w:sz="4" w:space="0" w:color="auto"/>
              <w:left w:val="single" w:sz="4" w:space="0" w:color="auto"/>
              <w:bottom w:val="single" w:sz="4" w:space="0" w:color="auto"/>
              <w:right w:val="single" w:sz="4" w:space="0" w:color="auto"/>
            </w:tcBorders>
          </w:tcPr>
          <w:p w14:paraId="724AF121"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U+110</m:t>
                </m:r>
              </m:oMath>
            </m:oMathPara>
          </w:p>
        </w:tc>
        <w:tc>
          <w:tcPr>
            <w:tcW w:w="4266" w:type="pct"/>
            <w:tcBorders>
              <w:top w:val="single" w:sz="4" w:space="0" w:color="auto"/>
              <w:left w:val="single" w:sz="4" w:space="0" w:color="auto"/>
              <w:bottom w:val="single" w:sz="4" w:space="0" w:color="auto"/>
              <w:right w:val="single" w:sz="4" w:space="0" w:color="auto"/>
            </w:tcBorders>
          </w:tcPr>
          <w:p w14:paraId="4011753A" w14:textId="77777777" w:rsidR="004E1E10" w:rsidRPr="00EC5628" w:rsidRDefault="004E1E10" w:rsidP="009D13DB">
            <w:pPr>
              <w:pStyle w:val="Tabletext"/>
              <w:rPr>
                <w:rFonts w:eastAsia="MS Mincho"/>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p>
        </w:tc>
      </w:tr>
      <w:tr w:rsidR="004E1E10" w:rsidRPr="00EC5628" w14:paraId="247858C6" w14:textId="77777777" w:rsidTr="009D13DB">
        <w:tc>
          <w:tcPr>
            <w:tcW w:w="734" w:type="pct"/>
            <w:tcBorders>
              <w:top w:val="single" w:sz="4" w:space="0" w:color="auto"/>
              <w:left w:val="single" w:sz="4" w:space="0" w:color="auto"/>
              <w:bottom w:val="single" w:sz="4" w:space="0" w:color="auto"/>
              <w:right w:val="single" w:sz="4" w:space="0" w:color="auto"/>
            </w:tcBorders>
          </w:tcPr>
          <w:p w14:paraId="1E7853A2" w14:textId="77777777" w:rsidR="004E1E10" w:rsidRPr="00EC5628" w:rsidRDefault="004E1E10" w:rsidP="009D13DB">
            <w:pPr>
              <w:pStyle w:val="Tabletext"/>
              <w:rPr>
                <w:rFonts w:eastAsia="MS Mincho"/>
                <w:lang w:val="en-GB"/>
              </w:rPr>
            </w:pPr>
            <m:oMathPara>
              <m:oMath>
                <m:r>
                  <m:rPr>
                    <m:scr m:val="monospace"/>
                    <m:sty m:val="p"/>
                  </m:rPr>
                  <w:rPr>
                    <w:rFonts w:ascii="Cambria Math" w:eastAsia="MS Mincho" w:hAnsi="Cambria Math"/>
                    <w:sz w:val="18"/>
                    <w:szCs w:val="18"/>
                    <w:lang w:val="en-GB"/>
                  </w:rPr>
                  <m:t>U-110</m:t>
                </m:r>
              </m:oMath>
            </m:oMathPara>
          </w:p>
        </w:tc>
        <w:tc>
          <w:tcPr>
            <w:tcW w:w="4266" w:type="pct"/>
            <w:tcBorders>
              <w:top w:val="single" w:sz="4" w:space="0" w:color="auto"/>
              <w:left w:val="single" w:sz="4" w:space="0" w:color="auto"/>
              <w:bottom w:val="single" w:sz="4" w:space="0" w:color="auto"/>
              <w:right w:val="single" w:sz="4" w:space="0" w:color="auto"/>
            </w:tcBorders>
          </w:tcPr>
          <w:p w14:paraId="092D2886" w14:textId="77777777" w:rsidR="004E1E10" w:rsidRPr="00EC5628" w:rsidRDefault="004E1E10" w:rsidP="009D13DB">
            <w:pPr>
              <w:pStyle w:val="Tabletext"/>
              <w:rPr>
                <w:rFonts w:eastAsia="MS Mincho"/>
                <w:lang w:val="en-GB"/>
              </w:rPr>
            </w:pP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U+030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M+110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M+000</m:t>
              </m:r>
              <m:r>
                <w:rPr>
                  <w:rFonts w:ascii="Cambria Math" w:eastAsia="MS Mincho" w:hAnsi="Cambria Math"/>
                  <w:sz w:val="18"/>
                  <w:szCs w:val="18"/>
                  <w:lang w:val="en-GB"/>
                </w:rPr>
                <m:t>}</m:t>
              </m:r>
            </m:oMath>
            <w:r w:rsidRPr="00EC5628">
              <w:rPr>
                <w:rFonts w:eastAsia="MS Mincho"/>
                <w:sz w:val="18"/>
                <w:szCs w:val="18"/>
                <w:lang w:val="en-GB"/>
              </w:rPr>
              <w:t xml:space="preserve">, </w:t>
            </w:r>
            <m:oMath>
              <m:r>
                <w:rPr>
                  <w:rFonts w:ascii="Cambria Math" w:eastAsia="MS Mincho" w:hAnsi="Cambria Math"/>
                  <w:sz w:val="18"/>
                  <w:szCs w:val="18"/>
                  <w:lang w:val="en-GB"/>
                </w:rPr>
                <m:t>{</m:t>
              </m:r>
              <m:r>
                <m:rPr>
                  <m:scr m:val="monospace"/>
                  <m:sty m:val="p"/>
                </m:rPr>
                <w:rPr>
                  <w:rFonts w:ascii="Cambria Math" w:eastAsia="MS Mincho" w:hAnsi="Cambria Math"/>
                  <w:sz w:val="18"/>
                  <w:szCs w:val="18"/>
                  <w:lang w:val="en-GB"/>
                </w:rPr>
                <m:t>M+030</m:t>
              </m:r>
              <m:r>
                <w:rPr>
                  <w:rFonts w:ascii="Cambria Math" w:eastAsia="MS Mincho" w:hAnsi="Cambria Math"/>
                  <w:sz w:val="18"/>
                  <w:szCs w:val="18"/>
                  <w:lang w:val="en-GB"/>
                </w:rPr>
                <m:t>}</m:t>
              </m:r>
            </m:oMath>
          </w:p>
        </w:tc>
      </w:tr>
    </w:tbl>
    <w:p w14:paraId="37F27155" w14:textId="77777777" w:rsidR="004E1E10" w:rsidRPr="00EC5628" w:rsidRDefault="004E1E10" w:rsidP="004E1E10">
      <w:pPr>
        <w:rPr>
          <w:rFonts w:eastAsia="SimSun"/>
          <w:lang w:val="fr-FR" w:bidi="ar-EG"/>
        </w:rPr>
      </w:pPr>
    </w:p>
    <w:p w14:paraId="6AF295B4" w14:textId="49201C78" w:rsidR="004E1E10" w:rsidRPr="00EC5628" w:rsidRDefault="004E1E10" w:rsidP="003C1C34">
      <w:pPr>
        <w:rPr>
          <w:rFonts w:eastAsia="SimSun"/>
          <w:lang w:val="fr-FR" w:bidi="ar-EG"/>
        </w:rPr>
      </w:pPr>
      <w:r w:rsidRPr="00EC5628">
        <w:rPr>
          <w:rFonts w:eastAsia="SimSun" w:hint="cs"/>
          <w:rtl/>
          <w:lang w:val="fr-FR" w:bidi="ar-EG"/>
        </w:rPr>
        <w:t>وتُنفذ هذه الوظيفة في العنصرين</w:t>
      </w:r>
      <w:r>
        <w:rPr>
          <w:rFonts w:eastAsia="SimSun" w:hint="cs"/>
          <w:rtl/>
          <w:lang w:val="fr-FR" w:bidi="ar-EG"/>
        </w:rPr>
        <w:t xml:space="preserve"> </w:t>
      </w:r>
      <w:r w:rsidRPr="00EC5628">
        <w:rPr>
          <w:rFonts w:ascii="Courier New" w:eastAsia="MS Mincho" w:hAnsi="Courier New"/>
          <w:lang w:val="en-GB"/>
        </w:rPr>
        <w:t>core.objectbased.zone.ZoneExclusionDownmix</w:t>
      </w:r>
      <w:r w:rsidRPr="00EC5628">
        <w:rPr>
          <w:rFonts w:eastAsia="SimSun" w:hint="cs"/>
          <w:rtl/>
          <w:lang w:val="fr-FR" w:bidi="ar-EG"/>
        </w:rPr>
        <w:t xml:space="preserve"> </w:t>
      </w:r>
      <w:r w:rsidR="003C1C34">
        <w:rPr>
          <w:rFonts w:eastAsia="SimSun"/>
          <w:lang w:val="fr-FR" w:bidi="ar-EG"/>
        </w:rPr>
        <w:tab/>
      </w:r>
      <w:r w:rsidR="003C1C34">
        <w:rPr>
          <w:rFonts w:eastAsia="SimSun"/>
          <w:lang w:val="fr-FR" w:bidi="ar-EG"/>
        </w:rPr>
        <w:br/>
      </w:r>
      <w:r w:rsidRPr="00EC5628">
        <w:rPr>
          <w:rFonts w:eastAsia="SimSun" w:hint="cs"/>
          <w:rtl/>
          <w:lang w:val="fr-FR" w:bidi="ar-EG"/>
        </w:rPr>
        <w:t>و</w:t>
      </w:r>
      <w:r w:rsidRPr="00EC5628">
        <w:rPr>
          <w:rFonts w:ascii="Courier New" w:eastAsia="MS Mincho" w:hAnsi="Courier New"/>
          <w:lang w:val="en-GB"/>
        </w:rPr>
        <w:t>core.objectbased.gain_calc.ZoneExclusionHandler</w:t>
      </w:r>
      <w:r w:rsidRPr="00EC5628">
        <w:rPr>
          <w:rFonts w:eastAsia="SimSun" w:hint="cs"/>
          <w:rtl/>
          <w:lang w:val="fr-FR" w:bidi="ar-EG"/>
        </w:rPr>
        <w:t>.</w:t>
      </w:r>
    </w:p>
    <w:p w14:paraId="776613B2" w14:textId="77777777" w:rsidR="004E1E10" w:rsidRPr="00EC5628" w:rsidRDefault="004E1E10" w:rsidP="004E1E10">
      <w:pPr>
        <w:pStyle w:val="Heading5"/>
        <w:rPr>
          <w:rFonts w:eastAsia="SimSun"/>
          <w:lang w:val="en-GB" w:eastAsia="zh-CN" w:bidi="ar-EG"/>
        </w:rPr>
      </w:pPr>
      <w:r w:rsidRPr="00EC5628">
        <w:rPr>
          <w:rFonts w:eastAsia="SimSun"/>
          <w:lang w:val="fr-CH" w:eastAsia="zh-CN" w:bidi="ar-EG"/>
        </w:rPr>
        <w:t>1.2.12</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تحديد مجموعات مكبرات الصوت</w:t>
      </w:r>
    </w:p>
    <w:p w14:paraId="220E96DE" w14:textId="77777777" w:rsidR="004E1E10" w:rsidRPr="00EC5628" w:rsidRDefault="004E1E10" w:rsidP="004E1E10">
      <w:pPr>
        <w:rPr>
          <w:rFonts w:eastAsia="SimSun"/>
          <w:lang w:val="fr-FR" w:bidi="ar-EG"/>
        </w:rPr>
      </w:pPr>
      <w:r w:rsidRPr="00EC5628">
        <w:rPr>
          <w:rFonts w:eastAsia="SimSun" w:hint="cs"/>
          <w:rtl/>
          <w:lang w:val="fr-FR" w:bidi="ar-EG"/>
        </w:rPr>
        <w:t>أثناء التدميث، يتم تحديد مجموعات مكبرات صوت الخرج لكل مكبر صوت.</w:t>
      </w:r>
    </w:p>
    <w:p w14:paraId="24BE7839" w14:textId="77777777" w:rsidR="004E1E10" w:rsidRPr="00EC5628" w:rsidRDefault="004E1E10" w:rsidP="004E1E10">
      <w:pPr>
        <w:rPr>
          <w:rFonts w:eastAsia="SimSun"/>
          <w:lang w:val="fr-FR" w:bidi="ar-EG"/>
        </w:rPr>
      </w:pPr>
      <w:r w:rsidRPr="00EC5628">
        <w:rPr>
          <w:rFonts w:eastAsia="SimSun" w:hint="cs"/>
          <w:rtl/>
          <w:lang w:val="fr-FR" w:bidi="ar-EG"/>
        </w:rPr>
        <w:t xml:space="preserve">ولكل مكبر من مكبرات صوت الدخل، يُخصص لكل مكبر صوت خرج تتابع من العائمات يسمى المفتاح </w:t>
      </w:r>
      <w:r w:rsidRPr="00EC5628">
        <w:rPr>
          <w:rFonts w:eastAsia="MS Mincho"/>
          <w:i/>
          <w:lang w:val="en-GB"/>
        </w:rPr>
        <w:t>key</w:t>
      </w:r>
      <w:r w:rsidRPr="00EC5628">
        <w:rPr>
          <w:rFonts w:eastAsia="SimSun" w:hint="cs"/>
          <w:rtl/>
          <w:lang w:val="fr-FR" w:bidi="ar-EG"/>
        </w:rPr>
        <w:t>. وتتكون مجموعات الخرج بعد ذلك من مكبرات صوت الخرج مصنفة حسب المفتاح، ويتم تجميعها في مجموعات بمفاتيح مماثلة. وبالتالي، يتم تحديد الترتيب والتقسيم بشكل أساسي بدالة المفتاح.</w:t>
      </w:r>
    </w:p>
    <w:p w14:paraId="3A16F7AD" w14:textId="77777777" w:rsidR="004E1E10" w:rsidRPr="00EC5628" w:rsidRDefault="004E1E10" w:rsidP="004E1E10">
      <w:pPr>
        <w:rPr>
          <w:rFonts w:eastAsia="SimSun"/>
          <w:lang w:val="fr-FR" w:bidi="ar-EG"/>
        </w:rPr>
      </w:pPr>
      <w:r w:rsidRPr="00EC5628">
        <w:rPr>
          <w:rFonts w:eastAsia="SimSun" w:hint="cs"/>
          <w:rtl/>
          <w:lang w:val="fr-FR" w:bidi="ar-EG"/>
        </w:rPr>
        <w:t>ويتكون مفتاح مكبر صوت الدخل والخرج من أربعة مفاتيح:</w:t>
      </w:r>
    </w:p>
    <w:p w14:paraId="1E2880F1"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أولوية طبقة صحيحة، تكون صفراً إذا كان مكبرا الصوت في نفس الطبقة، وتزداد كلما تم فصل طبقتي الدخل والخرج، وتفضل اختيار مكبر صوت من طبقة أعلى قبل طبقة أدنى. ويتم تحديد أولويات الطبقة من الجدول</w:t>
      </w:r>
      <w:r w:rsidRPr="00EC5628">
        <w:rPr>
          <w:rFonts w:eastAsia="SimSun" w:hint="eastAsia"/>
          <w:rtl/>
          <w:lang w:val="en-GB"/>
        </w:rPr>
        <w:t> </w:t>
      </w:r>
      <w:r w:rsidRPr="00EC5628">
        <w:rPr>
          <w:rFonts w:eastAsia="SimSun"/>
          <w:lang w:val="en-GB"/>
        </w:rPr>
        <w:t>4</w:t>
      </w:r>
      <w:r w:rsidRPr="00EC5628">
        <w:rPr>
          <w:rFonts w:eastAsia="SimSun" w:hint="cs"/>
          <w:rtl/>
          <w:lang w:val="en-GB"/>
        </w:rPr>
        <w:t>.</w:t>
      </w:r>
    </w:p>
    <w:p w14:paraId="12E74FE8" w14:textId="3FF1E172"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أولوية واجهة/خلفية صحيحة، تكون أقل إذا كانت مكبرات صوت كل من الدخل والخرج أمام المستمع أو</w:t>
      </w:r>
      <w:r w:rsidR="00F6265E">
        <w:rPr>
          <w:rFonts w:eastAsia="SimSun" w:hint="eastAsia"/>
          <w:rtl/>
          <w:lang w:val="en-GB"/>
        </w:rPr>
        <w:t> </w:t>
      </w:r>
      <w:r w:rsidRPr="00EC5628">
        <w:rPr>
          <w:rFonts w:eastAsia="SimSun" w:hint="cs"/>
          <w:rtl/>
          <w:lang w:val="en-GB"/>
        </w:rPr>
        <w:t>بجانبه أو</w:t>
      </w:r>
      <w:r>
        <w:rPr>
          <w:rFonts w:eastAsia="SimSun"/>
          <w:lang w:val="en-GB"/>
        </w:rPr>
        <w:t> </w:t>
      </w:r>
      <w:r w:rsidRPr="00EC5628">
        <w:rPr>
          <w:rFonts w:eastAsia="SimSun" w:hint="cs"/>
          <w:rtl/>
          <w:lang w:val="en-GB"/>
        </w:rPr>
        <w:t xml:space="preserve">خلفه. وفي حالة المكون </w:t>
      </w:r>
      <m:oMath>
        <m:r>
          <w:rPr>
            <w:rFonts w:ascii="Cambria Math" w:eastAsia="MS Mincho" w:hAnsi="Cambria Math"/>
            <w:lang w:val="en-GB"/>
          </w:rPr>
          <m:t>y</m:t>
        </m:r>
      </m:oMath>
      <w:r w:rsidRPr="00EC5628">
        <w:rPr>
          <w:rFonts w:eastAsia="SimSun" w:hint="cs"/>
          <w:rtl/>
          <w:lang w:val="en-GB"/>
        </w:rPr>
        <w:t xml:space="preserve"> للموضع الاسمي القطبي لمكبرات صوت الدخل والخرج بعد تحويلها إلى الفضاء الديكارتي، يتم حساب </w:t>
      </w:r>
      <m:oMath>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i</m:t>
            </m:r>
          </m:sub>
        </m:sSub>
      </m:oMath>
      <w:r w:rsidRPr="00EC5628">
        <w:rPr>
          <w:rFonts w:eastAsia="SimSun" w:hint="cs"/>
          <w:rtl/>
          <w:lang w:val="en-GB"/>
        </w:rPr>
        <w:t xml:space="preserve"> و</w:t>
      </w:r>
      <m:oMath>
        <m:sSub>
          <m:sSubPr>
            <m:ctrlPr>
              <w:rPr>
                <w:rFonts w:ascii="Cambria Math" w:eastAsia="MS Mincho" w:hAnsi="Cambria Math"/>
                <w:lang w:val="en-GB"/>
              </w:rPr>
            </m:ctrlPr>
          </m:sSubPr>
          <m:e>
            <m:r>
              <w:rPr>
                <w:rFonts w:ascii="Cambria Math" w:eastAsia="MS Mincho" w:hAnsi="Cambria Math"/>
                <w:lang w:val="en-GB"/>
              </w:rPr>
              <m:t>y</m:t>
            </m:r>
          </m:e>
          <m:sub>
            <m:r>
              <w:rPr>
                <w:rFonts w:ascii="Cambria Math" w:eastAsia="MS Mincho" w:hAnsi="Cambria Math"/>
                <w:lang w:val="en-GB"/>
              </w:rPr>
              <m:t>o</m:t>
            </m:r>
          </m:sub>
        </m:sSub>
      </m:oMath>
      <w:r w:rsidRPr="00EC5628">
        <w:rPr>
          <w:rFonts w:eastAsia="SimSun" w:hint="cs"/>
          <w:rtl/>
          <w:lang w:val="en-GB"/>
        </w:rPr>
        <w:t xml:space="preserve"> على النحو التالي:</w:t>
      </w:r>
    </w:p>
    <w:p w14:paraId="4EF12D27" w14:textId="77777777" w:rsidR="004E1E10" w:rsidRPr="00EC5628" w:rsidRDefault="004E1E10" w:rsidP="004E1E10">
      <w:pPr>
        <w:pStyle w:val="Equation"/>
        <w:bidi w:val="0"/>
        <w:spacing w:before="100" w:beforeAutospacing="1" w:after="100" w:afterAutospacing="1"/>
        <w:jc w:val="center"/>
        <w:rPr>
          <w:rFonts w:eastAsia="MS Mincho" w:cs="Times New Roman"/>
          <w:sz w:val="24"/>
          <w:szCs w:val="20"/>
          <w:lang w:val="en-GB" w:eastAsia="en-US"/>
        </w:rPr>
      </w:pPr>
      <m:oMathPara>
        <m:oMath>
          <m:r>
            <w:rPr>
              <w:rFonts w:ascii="Cambria Math" w:eastAsia="MS Mincho" w:hAnsi="Cambria Math"/>
              <w:lang w:val="en-GB"/>
            </w:rPr>
            <m:t>|</m:t>
          </m:r>
          <m:r>
            <m:rPr>
              <m:sty m:val="p"/>
            </m:rPr>
            <w:rPr>
              <w:rFonts w:ascii="Cambria Math" w:eastAsia="MS Mincho" w:hAnsi="Cambria Math"/>
              <w:lang w:val="en-GB"/>
            </w:rPr>
            <m:t>sgn</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i</m:t>
              </m:r>
            </m:sub>
          </m:sSub>
          <m:r>
            <w:rPr>
              <w:rFonts w:ascii="Cambria Math" w:eastAsia="MS Mincho" w:hAnsi="Cambria Math"/>
              <w:lang w:val="en-GB"/>
            </w:rPr>
            <m:t>-</m:t>
          </m:r>
          <m:r>
            <m:rPr>
              <m:sty m:val="p"/>
            </m:rPr>
            <w:rPr>
              <w:rFonts w:ascii="Cambria Math" w:eastAsia="MS Mincho" w:hAnsi="Cambria Math"/>
              <w:lang w:val="en-GB"/>
            </w:rPr>
            <m:t>sgn</m:t>
          </m:r>
          <m:sSub>
            <m:sSubPr>
              <m:ctrlPr>
                <w:rPr>
                  <w:rFonts w:ascii="Cambria Math" w:eastAsia="MS Mincho" w:hAnsi="Cambria Math"/>
                  <w:sz w:val="24"/>
                  <w:lang w:eastAsia="en-US"/>
                </w:rPr>
              </m:ctrlPr>
            </m:sSubPr>
            <m:e>
              <m:r>
                <w:rPr>
                  <w:rFonts w:ascii="Cambria Math" w:eastAsia="MS Mincho" w:hAnsi="Cambria Math"/>
                  <w:lang w:val="en-GB"/>
                </w:rPr>
                <m:t>y</m:t>
              </m:r>
            </m:e>
            <m:sub>
              <m:r>
                <w:rPr>
                  <w:rFonts w:ascii="Cambria Math" w:eastAsia="MS Mincho" w:hAnsi="Cambria Math"/>
                  <w:lang w:val="en-GB"/>
                </w:rPr>
                <m:t>o</m:t>
              </m:r>
            </m:sub>
          </m:sSub>
          <m:r>
            <w:rPr>
              <w:rFonts w:ascii="Cambria Math" w:eastAsia="MS Mincho" w:hAnsi="Cambria Math"/>
              <w:lang w:val="en-GB"/>
            </w:rPr>
            <m:t>|</m:t>
          </m:r>
        </m:oMath>
      </m:oMathPara>
    </w:p>
    <w:p w14:paraId="155E2203"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مسافة المتجه بين المواضع الاسمية لمكبري الصوت، من أجل تفضيل الحركات الأصغر.</w:t>
      </w:r>
    </w:p>
    <w:p w14:paraId="574B95B2"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الفرق المطلق في الإحداثيات الاسمية للمكوّن </w:t>
      </w:r>
      <m:oMath>
        <m:r>
          <w:rPr>
            <w:rFonts w:ascii="Cambria Math" w:eastAsia="MS Mincho" w:hAnsi="Cambria Math"/>
            <w:lang w:val="en-GB"/>
          </w:rPr>
          <m:t>y</m:t>
        </m:r>
      </m:oMath>
      <w:r w:rsidRPr="00EC5628">
        <w:rPr>
          <w:rFonts w:eastAsia="SimSun" w:hint="cs"/>
          <w:rtl/>
          <w:lang w:val="en-GB"/>
        </w:rPr>
        <w:t xml:space="preserve"> بين مكبري الصوت، من أجل تقسيم المجموعات غير المتماثلة حول المستوى </w:t>
      </w:r>
      <m:oMath>
        <m:r>
          <w:rPr>
            <w:rFonts w:ascii="Cambria Math" w:eastAsia="MS Mincho" w:hAnsi="Cambria Math"/>
            <w:lang w:val="en-GB"/>
          </w:rPr>
          <m:t>yz</m:t>
        </m:r>
      </m:oMath>
      <w:r w:rsidRPr="00EC5628">
        <w:rPr>
          <w:rFonts w:eastAsia="SimSun" w:hint="cs"/>
          <w:rtl/>
          <w:lang w:val="en-GB"/>
        </w:rPr>
        <w:t xml:space="preserve"> أو المستوى </w:t>
      </w:r>
      <m:oMath>
        <m:r>
          <w:rPr>
            <w:rFonts w:ascii="Cambria Math" w:eastAsia="MS Mincho" w:hAnsi="Cambria Math"/>
            <w:lang w:val="en-GB"/>
          </w:rPr>
          <m:t>xz</m:t>
        </m:r>
      </m:oMath>
      <w:r w:rsidRPr="00EC5628">
        <w:rPr>
          <w:rFonts w:eastAsia="SimSun" w:hint="cs"/>
          <w:rtl/>
          <w:lang w:val="en-GB"/>
        </w:rPr>
        <w:t>.</w:t>
      </w:r>
    </w:p>
    <w:p w14:paraId="09BAA7E2" w14:textId="77777777" w:rsidR="004E1E10" w:rsidRPr="00EC5628" w:rsidRDefault="004E1E10" w:rsidP="004E1E10">
      <w:pPr>
        <w:pStyle w:val="TableNo"/>
        <w:rPr>
          <w:rFonts w:eastAsia="SimSun"/>
          <w:lang w:val="fr-CH"/>
        </w:rPr>
      </w:pPr>
      <w:r w:rsidRPr="00EC5628">
        <w:rPr>
          <w:rFonts w:eastAsia="SimSun" w:hint="cs"/>
          <w:rtl/>
          <w:lang w:val="fr-FR"/>
        </w:rPr>
        <w:lastRenderedPageBreak/>
        <w:t xml:space="preserve">الجدول </w:t>
      </w:r>
      <w:r w:rsidRPr="00EC5628">
        <w:rPr>
          <w:rFonts w:eastAsia="SimSun"/>
          <w:lang w:val="fr-CH"/>
        </w:rPr>
        <w:t>4</w:t>
      </w:r>
    </w:p>
    <w:p w14:paraId="58C730E3" w14:textId="77777777" w:rsidR="004E1E10" w:rsidRPr="00EC5628" w:rsidRDefault="004E1E10" w:rsidP="004E1E10">
      <w:pPr>
        <w:pStyle w:val="Tabletitle"/>
        <w:rPr>
          <w:rFonts w:eastAsia="SimSun"/>
          <w:rtl/>
          <w:lang w:val="en-GB"/>
        </w:rPr>
      </w:pPr>
      <w:r w:rsidRPr="00EC5628">
        <w:rPr>
          <w:rFonts w:eastAsia="SimSun" w:hint="cs"/>
          <w:rtl/>
          <w:lang w:val="en-GB"/>
        </w:rPr>
        <w:t>قيمة أولوية الطبقة بين مكبري صوت</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00"/>
        <w:gridCol w:w="1418"/>
        <w:gridCol w:w="1417"/>
        <w:gridCol w:w="1418"/>
        <w:gridCol w:w="1418"/>
      </w:tblGrid>
      <w:tr w:rsidR="004E1E10" w:rsidRPr="00EC5628" w14:paraId="240B6AE2" w14:textId="77777777" w:rsidTr="009D13DB">
        <w:trPr>
          <w:jc w:val="center"/>
        </w:trPr>
        <w:tc>
          <w:tcPr>
            <w:tcW w:w="1700" w:type="dxa"/>
            <w:tcBorders>
              <w:top w:val="single" w:sz="4" w:space="0" w:color="auto"/>
              <w:left w:val="single" w:sz="4" w:space="0" w:color="auto"/>
              <w:bottom w:val="single" w:sz="4" w:space="0" w:color="auto"/>
              <w:right w:val="single" w:sz="4" w:space="0" w:color="auto"/>
            </w:tcBorders>
            <w:vAlign w:val="bottom"/>
            <w:hideMark/>
          </w:tcPr>
          <w:p w14:paraId="6CAB5F9C" w14:textId="77777777" w:rsidR="004E1E10" w:rsidRPr="00EC5628" w:rsidRDefault="004E1E10" w:rsidP="009D13DB">
            <w:pPr>
              <w:pStyle w:val="Tablehead"/>
              <w:rPr>
                <w:rFonts w:eastAsia="MS Mincho" w:cs="Times New Roman"/>
                <w:sz w:val="22"/>
                <w:szCs w:val="20"/>
                <w:lang w:val="en-GB"/>
              </w:rPr>
            </w:pPr>
            <w:r w:rsidRPr="00EC5628">
              <w:rPr>
                <w:rFonts w:eastAsia="MS Mincho" w:hint="cs"/>
                <w:rtl/>
                <w:lang w:val="en-GB"/>
              </w:rPr>
              <w:t>طبقة الدخل</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57FDA23" w14:textId="77777777" w:rsidR="004E1E10" w:rsidRPr="00EC5628" w:rsidRDefault="004E1E10" w:rsidP="009D13DB">
            <w:pPr>
              <w:pStyle w:val="Tablehead"/>
              <w:rPr>
                <w:rFonts w:eastAsia="MS Mincho"/>
                <w:lang w:val="en-GB"/>
              </w:rPr>
            </w:pPr>
            <w:r w:rsidRPr="00EC5628">
              <w:rPr>
                <w:rFonts w:eastAsia="MS Mincho" w:hint="cs"/>
                <w:rtl/>
                <w:lang w:val="en-GB"/>
              </w:rPr>
              <w:t>السفلى</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4E02AF0" w14:textId="77777777" w:rsidR="004E1E10" w:rsidRPr="00EC5628" w:rsidRDefault="004E1E10" w:rsidP="009D13DB">
            <w:pPr>
              <w:pStyle w:val="Tablehead"/>
              <w:rPr>
                <w:rFonts w:eastAsia="MS Mincho"/>
                <w:lang w:val="en-GB"/>
              </w:rPr>
            </w:pPr>
            <w:r w:rsidRPr="00EC5628">
              <w:rPr>
                <w:rFonts w:eastAsia="MS Mincho" w:hint="cs"/>
                <w:rtl/>
                <w:lang w:val="en-GB"/>
              </w:rPr>
              <w:t>الوسطى</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6DBF1D5" w14:textId="77777777" w:rsidR="004E1E10" w:rsidRPr="00EC5628" w:rsidRDefault="004E1E10" w:rsidP="009D13DB">
            <w:pPr>
              <w:pStyle w:val="Tablehead"/>
              <w:rPr>
                <w:rFonts w:eastAsia="MS Mincho"/>
                <w:lang w:val="en-GB"/>
              </w:rPr>
            </w:pPr>
            <w:r w:rsidRPr="00EC5628">
              <w:rPr>
                <w:rFonts w:eastAsia="MS Mincho" w:hint="cs"/>
                <w:rtl/>
                <w:lang w:val="en-GB"/>
              </w:rPr>
              <w:t>العليا</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ED95E81" w14:textId="77777777" w:rsidR="004E1E10" w:rsidRPr="00EC5628" w:rsidRDefault="004E1E10" w:rsidP="009D13DB">
            <w:pPr>
              <w:pStyle w:val="Tablehead"/>
              <w:rPr>
                <w:rFonts w:eastAsia="MS Mincho"/>
                <w:lang w:val="en-GB"/>
              </w:rPr>
            </w:pPr>
            <w:r w:rsidRPr="00EC5628">
              <w:rPr>
                <w:rFonts w:eastAsia="MS Mincho" w:hint="cs"/>
                <w:rtl/>
                <w:lang w:val="en-GB"/>
              </w:rPr>
              <w:t>الأعلى</w:t>
            </w:r>
          </w:p>
        </w:tc>
      </w:tr>
      <w:tr w:rsidR="004E1E10" w:rsidRPr="00EC5628" w14:paraId="6FA8FE72" w14:textId="77777777" w:rsidTr="009D13DB">
        <w:trPr>
          <w:jc w:val="center"/>
        </w:trPr>
        <w:tc>
          <w:tcPr>
            <w:tcW w:w="1700" w:type="dxa"/>
            <w:tcBorders>
              <w:top w:val="single" w:sz="4" w:space="0" w:color="auto"/>
              <w:left w:val="single" w:sz="4" w:space="0" w:color="auto"/>
              <w:bottom w:val="single" w:sz="4" w:space="0" w:color="auto"/>
              <w:right w:val="single" w:sz="4" w:space="0" w:color="auto"/>
            </w:tcBorders>
          </w:tcPr>
          <w:p w14:paraId="651028DB" w14:textId="77777777" w:rsidR="004E1E10" w:rsidRPr="00EC5628" w:rsidRDefault="004E1E10" w:rsidP="009D13DB">
            <w:pPr>
              <w:pStyle w:val="Tabletext"/>
              <w:rPr>
                <w:rFonts w:eastAsia="MS Mincho"/>
                <w:lang w:val="en-GB"/>
              </w:rPr>
            </w:pPr>
            <w:r w:rsidRPr="00EC5628">
              <w:rPr>
                <w:rFonts w:eastAsia="MS Mincho" w:hint="cs"/>
                <w:rtl/>
                <w:lang w:val="en-GB"/>
              </w:rPr>
              <w:t>السفلى</w:t>
            </w:r>
          </w:p>
        </w:tc>
        <w:tc>
          <w:tcPr>
            <w:tcW w:w="1418" w:type="dxa"/>
            <w:tcBorders>
              <w:top w:val="single" w:sz="4" w:space="0" w:color="auto"/>
              <w:left w:val="single" w:sz="4" w:space="0" w:color="auto"/>
              <w:bottom w:val="single" w:sz="4" w:space="0" w:color="auto"/>
              <w:right w:val="single" w:sz="4" w:space="0" w:color="auto"/>
            </w:tcBorders>
            <w:hideMark/>
          </w:tcPr>
          <w:p w14:paraId="37FC41B6"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417" w:type="dxa"/>
            <w:tcBorders>
              <w:top w:val="single" w:sz="4" w:space="0" w:color="auto"/>
              <w:left w:val="single" w:sz="4" w:space="0" w:color="auto"/>
              <w:bottom w:val="single" w:sz="4" w:space="0" w:color="auto"/>
              <w:right w:val="single" w:sz="4" w:space="0" w:color="auto"/>
            </w:tcBorders>
            <w:hideMark/>
          </w:tcPr>
          <w:p w14:paraId="6371A90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418" w:type="dxa"/>
            <w:tcBorders>
              <w:top w:val="single" w:sz="4" w:space="0" w:color="auto"/>
              <w:left w:val="single" w:sz="4" w:space="0" w:color="auto"/>
              <w:bottom w:val="single" w:sz="4" w:space="0" w:color="auto"/>
              <w:right w:val="single" w:sz="4" w:space="0" w:color="auto"/>
            </w:tcBorders>
            <w:hideMark/>
          </w:tcPr>
          <w:p w14:paraId="1A6E3714" w14:textId="77777777" w:rsidR="004E1E10" w:rsidRPr="00EC5628" w:rsidRDefault="004E1E10" w:rsidP="009D13DB">
            <w:pPr>
              <w:pStyle w:val="Tabletext"/>
              <w:jc w:val="center"/>
              <w:rPr>
                <w:rFonts w:eastAsia="MS Mincho"/>
                <w:lang w:val="en-GB"/>
              </w:rPr>
            </w:pPr>
            <w:r w:rsidRPr="00EC5628">
              <w:rPr>
                <w:rFonts w:eastAsia="MS Mincho"/>
                <w:lang w:val="en-GB"/>
              </w:rPr>
              <w:t>2</w:t>
            </w:r>
          </w:p>
        </w:tc>
        <w:tc>
          <w:tcPr>
            <w:tcW w:w="1418" w:type="dxa"/>
            <w:tcBorders>
              <w:top w:val="single" w:sz="4" w:space="0" w:color="auto"/>
              <w:left w:val="single" w:sz="4" w:space="0" w:color="auto"/>
              <w:bottom w:val="single" w:sz="4" w:space="0" w:color="auto"/>
              <w:right w:val="single" w:sz="4" w:space="0" w:color="auto"/>
            </w:tcBorders>
            <w:hideMark/>
          </w:tcPr>
          <w:p w14:paraId="1143C353" w14:textId="77777777" w:rsidR="004E1E10" w:rsidRPr="00EC5628" w:rsidRDefault="004E1E10" w:rsidP="009D13DB">
            <w:pPr>
              <w:pStyle w:val="Tabletext"/>
              <w:jc w:val="center"/>
              <w:rPr>
                <w:rFonts w:eastAsia="MS Mincho"/>
                <w:lang w:val="en-GB"/>
              </w:rPr>
            </w:pPr>
            <w:r w:rsidRPr="00EC5628">
              <w:rPr>
                <w:rFonts w:eastAsia="MS Mincho"/>
                <w:lang w:val="en-GB"/>
              </w:rPr>
              <w:t>3</w:t>
            </w:r>
          </w:p>
        </w:tc>
      </w:tr>
      <w:tr w:rsidR="004E1E10" w:rsidRPr="00EC5628" w14:paraId="6C5E7136" w14:textId="77777777" w:rsidTr="009D13DB">
        <w:trPr>
          <w:jc w:val="center"/>
        </w:trPr>
        <w:tc>
          <w:tcPr>
            <w:tcW w:w="1700" w:type="dxa"/>
            <w:tcBorders>
              <w:top w:val="single" w:sz="4" w:space="0" w:color="auto"/>
              <w:left w:val="single" w:sz="4" w:space="0" w:color="auto"/>
              <w:bottom w:val="single" w:sz="4" w:space="0" w:color="auto"/>
              <w:right w:val="single" w:sz="4" w:space="0" w:color="auto"/>
            </w:tcBorders>
          </w:tcPr>
          <w:p w14:paraId="41365D91" w14:textId="77777777" w:rsidR="004E1E10" w:rsidRPr="00EC5628" w:rsidRDefault="004E1E10" w:rsidP="009D13DB">
            <w:pPr>
              <w:pStyle w:val="Tabletext"/>
              <w:rPr>
                <w:rFonts w:eastAsia="MS Mincho"/>
                <w:lang w:val="en-GB"/>
              </w:rPr>
            </w:pPr>
            <w:r w:rsidRPr="00EC5628">
              <w:rPr>
                <w:rFonts w:eastAsia="MS Mincho" w:hint="cs"/>
                <w:rtl/>
                <w:lang w:val="en-GB"/>
              </w:rPr>
              <w:t>الوسطى</w:t>
            </w:r>
          </w:p>
        </w:tc>
        <w:tc>
          <w:tcPr>
            <w:tcW w:w="1418" w:type="dxa"/>
            <w:tcBorders>
              <w:top w:val="single" w:sz="4" w:space="0" w:color="auto"/>
              <w:left w:val="single" w:sz="4" w:space="0" w:color="auto"/>
              <w:bottom w:val="single" w:sz="4" w:space="0" w:color="auto"/>
              <w:right w:val="single" w:sz="4" w:space="0" w:color="auto"/>
            </w:tcBorders>
            <w:hideMark/>
          </w:tcPr>
          <w:p w14:paraId="5DB04AC8" w14:textId="77777777" w:rsidR="004E1E10" w:rsidRPr="00EC5628" w:rsidRDefault="004E1E10" w:rsidP="009D13DB">
            <w:pPr>
              <w:pStyle w:val="Tabletext"/>
              <w:jc w:val="center"/>
              <w:rPr>
                <w:rFonts w:eastAsia="MS Mincho"/>
                <w:lang w:val="en-GB"/>
              </w:rPr>
            </w:pPr>
            <w:r w:rsidRPr="00EC5628">
              <w:rPr>
                <w:rFonts w:eastAsia="MS Mincho"/>
                <w:lang w:val="en-GB"/>
              </w:rPr>
              <w:t>3</w:t>
            </w:r>
          </w:p>
        </w:tc>
        <w:tc>
          <w:tcPr>
            <w:tcW w:w="1417" w:type="dxa"/>
            <w:tcBorders>
              <w:top w:val="single" w:sz="4" w:space="0" w:color="auto"/>
              <w:left w:val="single" w:sz="4" w:space="0" w:color="auto"/>
              <w:bottom w:val="single" w:sz="4" w:space="0" w:color="auto"/>
              <w:right w:val="single" w:sz="4" w:space="0" w:color="auto"/>
            </w:tcBorders>
            <w:hideMark/>
          </w:tcPr>
          <w:p w14:paraId="4F31C2F5"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418" w:type="dxa"/>
            <w:tcBorders>
              <w:top w:val="single" w:sz="4" w:space="0" w:color="auto"/>
              <w:left w:val="single" w:sz="4" w:space="0" w:color="auto"/>
              <w:bottom w:val="single" w:sz="4" w:space="0" w:color="auto"/>
              <w:right w:val="single" w:sz="4" w:space="0" w:color="auto"/>
            </w:tcBorders>
            <w:hideMark/>
          </w:tcPr>
          <w:p w14:paraId="431104D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418" w:type="dxa"/>
            <w:tcBorders>
              <w:top w:val="single" w:sz="4" w:space="0" w:color="auto"/>
              <w:left w:val="single" w:sz="4" w:space="0" w:color="auto"/>
              <w:bottom w:val="single" w:sz="4" w:space="0" w:color="auto"/>
              <w:right w:val="single" w:sz="4" w:space="0" w:color="auto"/>
            </w:tcBorders>
            <w:hideMark/>
          </w:tcPr>
          <w:p w14:paraId="7EF3DC7C" w14:textId="77777777" w:rsidR="004E1E10" w:rsidRPr="00EC5628" w:rsidRDefault="004E1E10" w:rsidP="009D13DB">
            <w:pPr>
              <w:pStyle w:val="Tabletext"/>
              <w:jc w:val="center"/>
              <w:rPr>
                <w:rFonts w:eastAsia="MS Mincho"/>
                <w:lang w:val="en-GB"/>
              </w:rPr>
            </w:pPr>
            <w:r w:rsidRPr="00EC5628">
              <w:rPr>
                <w:rFonts w:eastAsia="MS Mincho"/>
                <w:lang w:val="en-GB"/>
              </w:rPr>
              <w:t>2</w:t>
            </w:r>
          </w:p>
        </w:tc>
      </w:tr>
      <w:tr w:rsidR="004E1E10" w:rsidRPr="00EC5628" w14:paraId="1F4C70EC" w14:textId="77777777" w:rsidTr="009D13DB">
        <w:trPr>
          <w:jc w:val="center"/>
        </w:trPr>
        <w:tc>
          <w:tcPr>
            <w:tcW w:w="1700" w:type="dxa"/>
            <w:tcBorders>
              <w:top w:val="single" w:sz="4" w:space="0" w:color="auto"/>
              <w:left w:val="single" w:sz="4" w:space="0" w:color="auto"/>
              <w:bottom w:val="single" w:sz="4" w:space="0" w:color="auto"/>
              <w:right w:val="single" w:sz="4" w:space="0" w:color="auto"/>
            </w:tcBorders>
          </w:tcPr>
          <w:p w14:paraId="7E2A21AB" w14:textId="77777777" w:rsidR="004E1E10" w:rsidRPr="00EC5628" w:rsidRDefault="004E1E10" w:rsidP="009D13DB">
            <w:pPr>
              <w:pStyle w:val="Tabletext"/>
              <w:rPr>
                <w:rFonts w:eastAsia="MS Mincho"/>
                <w:lang w:val="en-GB"/>
              </w:rPr>
            </w:pPr>
            <w:r w:rsidRPr="00EC5628">
              <w:rPr>
                <w:rFonts w:eastAsia="MS Mincho" w:hint="cs"/>
                <w:rtl/>
                <w:lang w:val="en-GB"/>
              </w:rPr>
              <w:t>العليا</w:t>
            </w:r>
          </w:p>
        </w:tc>
        <w:tc>
          <w:tcPr>
            <w:tcW w:w="1418" w:type="dxa"/>
            <w:tcBorders>
              <w:top w:val="single" w:sz="4" w:space="0" w:color="auto"/>
              <w:left w:val="single" w:sz="4" w:space="0" w:color="auto"/>
              <w:bottom w:val="single" w:sz="4" w:space="0" w:color="auto"/>
              <w:right w:val="single" w:sz="4" w:space="0" w:color="auto"/>
            </w:tcBorders>
            <w:hideMark/>
          </w:tcPr>
          <w:p w14:paraId="315AA378" w14:textId="77777777" w:rsidR="004E1E10" w:rsidRPr="00EC5628" w:rsidRDefault="004E1E10" w:rsidP="009D13DB">
            <w:pPr>
              <w:pStyle w:val="Tabletext"/>
              <w:jc w:val="center"/>
              <w:rPr>
                <w:rFonts w:eastAsia="MS Mincho"/>
                <w:lang w:val="en-GB"/>
              </w:rPr>
            </w:pPr>
            <w:r w:rsidRPr="00EC5628">
              <w:rPr>
                <w:rFonts w:eastAsia="MS Mincho"/>
                <w:lang w:val="en-GB"/>
              </w:rPr>
              <w:t>3</w:t>
            </w:r>
          </w:p>
        </w:tc>
        <w:tc>
          <w:tcPr>
            <w:tcW w:w="1417" w:type="dxa"/>
            <w:tcBorders>
              <w:top w:val="single" w:sz="4" w:space="0" w:color="auto"/>
              <w:left w:val="single" w:sz="4" w:space="0" w:color="auto"/>
              <w:bottom w:val="single" w:sz="4" w:space="0" w:color="auto"/>
              <w:right w:val="single" w:sz="4" w:space="0" w:color="auto"/>
            </w:tcBorders>
            <w:hideMark/>
          </w:tcPr>
          <w:p w14:paraId="7D3E004A" w14:textId="77777777" w:rsidR="004E1E10" w:rsidRPr="00EC5628" w:rsidRDefault="004E1E10" w:rsidP="009D13DB">
            <w:pPr>
              <w:pStyle w:val="Tabletext"/>
              <w:jc w:val="center"/>
              <w:rPr>
                <w:rFonts w:eastAsia="MS Mincho"/>
                <w:lang w:val="en-GB"/>
              </w:rPr>
            </w:pPr>
            <w:r w:rsidRPr="00EC5628">
              <w:rPr>
                <w:rFonts w:eastAsia="MS Mincho"/>
                <w:lang w:val="en-GB"/>
              </w:rPr>
              <w:t>2</w:t>
            </w:r>
          </w:p>
        </w:tc>
        <w:tc>
          <w:tcPr>
            <w:tcW w:w="1418" w:type="dxa"/>
            <w:tcBorders>
              <w:top w:val="single" w:sz="4" w:space="0" w:color="auto"/>
              <w:left w:val="single" w:sz="4" w:space="0" w:color="auto"/>
              <w:bottom w:val="single" w:sz="4" w:space="0" w:color="auto"/>
              <w:right w:val="single" w:sz="4" w:space="0" w:color="auto"/>
            </w:tcBorders>
            <w:hideMark/>
          </w:tcPr>
          <w:p w14:paraId="4E9E24F2"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418" w:type="dxa"/>
            <w:tcBorders>
              <w:top w:val="single" w:sz="4" w:space="0" w:color="auto"/>
              <w:left w:val="single" w:sz="4" w:space="0" w:color="auto"/>
              <w:bottom w:val="single" w:sz="4" w:space="0" w:color="auto"/>
              <w:right w:val="single" w:sz="4" w:space="0" w:color="auto"/>
            </w:tcBorders>
            <w:hideMark/>
          </w:tcPr>
          <w:p w14:paraId="23FC40BE"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0EB9E9DD" w14:textId="77777777" w:rsidTr="009D13DB">
        <w:trPr>
          <w:jc w:val="center"/>
        </w:trPr>
        <w:tc>
          <w:tcPr>
            <w:tcW w:w="1700" w:type="dxa"/>
            <w:tcBorders>
              <w:top w:val="single" w:sz="4" w:space="0" w:color="auto"/>
              <w:left w:val="single" w:sz="4" w:space="0" w:color="auto"/>
              <w:bottom w:val="single" w:sz="4" w:space="0" w:color="auto"/>
              <w:right w:val="single" w:sz="4" w:space="0" w:color="auto"/>
            </w:tcBorders>
          </w:tcPr>
          <w:p w14:paraId="5294D48A" w14:textId="77777777" w:rsidR="004E1E10" w:rsidRPr="00EC5628" w:rsidRDefault="004E1E10" w:rsidP="009D13DB">
            <w:pPr>
              <w:pStyle w:val="Tabletext"/>
              <w:rPr>
                <w:rFonts w:eastAsia="MS Mincho"/>
                <w:lang w:val="en-GB"/>
              </w:rPr>
            </w:pPr>
            <w:r w:rsidRPr="00EC5628">
              <w:rPr>
                <w:rFonts w:eastAsia="MS Mincho" w:hint="cs"/>
                <w:rtl/>
                <w:lang w:val="en-GB"/>
              </w:rPr>
              <w:t>الأعلى</w:t>
            </w:r>
          </w:p>
        </w:tc>
        <w:tc>
          <w:tcPr>
            <w:tcW w:w="1418" w:type="dxa"/>
            <w:tcBorders>
              <w:top w:val="single" w:sz="4" w:space="0" w:color="auto"/>
              <w:left w:val="single" w:sz="4" w:space="0" w:color="auto"/>
              <w:bottom w:val="single" w:sz="4" w:space="0" w:color="auto"/>
              <w:right w:val="single" w:sz="4" w:space="0" w:color="auto"/>
            </w:tcBorders>
            <w:hideMark/>
          </w:tcPr>
          <w:p w14:paraId="32AAA4ED" w14:textId="77777777" w:rsidR="004E1E10" w:rsidRPr="00EC5628" w:rsidRDefault="004E1E10" w:rsidP="009D13DB">
            <w:pPr>
              <w:pStyle w:val="Tabletext"/>
              <w:jc w:val="center"/>
              <w:rPr>
                <w:rFonts w:eastAsia="MS Mincho"/>
                <w:lang w:val="en-GB"/>
              </w:rPr>
            </w:pPr>
            <w:r w:rsidRPr="00EC5628">
              <w:rPr>
                <w:rFonts w:eastAsia="MS Mincho"/>
                <w:lang w:val="en-GB"/>
              </w:rPr>
              <w:t>3</w:t>
            </w:r>
          </w:p>
        </w:tc>
        <w:tc>
          <w:tcPr>
            <w:tcW w:w="1417" w:type="dxa"/>
            <w:tcBorders>
              <w:top w:val="single" w:sz="4" w:space="0" w:color="auto"/>
              <w:left w:val="single" w:sz="4" w:space="0" w:color="auto"/>
              <w:bottom w:val="single" w:sz="4" w:space="0" w:color="auto"/>
              <w:right w:val="single" w:sz="4" w:space="0" w:color="auto"/>
            </w:tcBorders>
            <w:hideMark/>
          </w:tcPr>
          <w:p w14:paraId="5785D610" w14:textId="77777777" w:rsidR="004E1E10" w:rsidRPr="00EC5628" w:rsidRDefault="004E1E10" w:rsidP="009D13DB">
            <w:pPr>
              <w:pStyle w:val="Tabletext"/>
              <w:jc w:val="center"/>
              <w:rPr>
                <w:rFonts w:eastAsia="MS Mincho"/>
                <w:lang w:val="en-GB"/>
              </w:rPr>
            </w:pPr>
            <w:r w:rsidRPr="00EC5628">
              <w:rPr>
                <w:rFonts w:eastAsia="MS Mincho"/>
                <w:lang w:val="en-GB"/>
              </w:rPr>
              <w:t>2</w:t>
            </w:r>
          </w:p>
        </w:tc>
        <w:tc>
          <w:tcPr>
            <w:tcW w:w="1418" w:type="dxa"/>
            <w:tcBorders>
              <w:top w:val="single" w:sz="4" w:space="0" w:color="auto"/>
              <w:left w:val="single" w:sz="4" w:space="0" w:color="auto"/>
              <w:bottom w:val="single" w:sz="4" w:space="0" w:color="auto"/>
              <w:right w:val="single" w:sz="4" w:space="0" w:color="auto"/>
            </w:tcBorders>
            <w:hideMark/>
          </w:tcPr>
          <w:p w14:paraId="447205F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418" w:type="dxa"/>
            <w:tcBorders>
              <w:top w:val="single" w:sz="4" w:space="0" w:color="auto"/>
              <w:left w:val="single" w:sz="4" w:space="0" w:color="auto"/>
              <w:bottom w:val="single" w:sz="4" w:space="0" w:color="auto"/>
              <w:right w:val="single" w:sz="4" w:space="0" w:color="auto"/>
            </w:tcBorders>
            <w:hideMark/>
          </w:tcPr>
          <w:p w14:paraId="655BD2FC"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bl>
    <w:p w14:paraId="0D4D6E5F" w14:textId="77777777" w:rsidR="004E1E10" w:rsidRPr="00EC5628" w:rsidRDefault="004E1E10" w:rsidP="004E1E10">
      <w:pPr>
        <w:pStyle w:val="Heading5"/>
        <w:spacing w:before="480"/>
        <w:rPr>
          <w:rFonts w:eastAsia="SimSun"/>
          <w:lang w:val="en-GB" w:eastAsia="zh-CN" w:bidi="ar-EG"/>
        </w:rPr>
      </w:pPr>
      <w:r w:rsidRPr="00EC5628">
        <w:rPr>
          <w:rFonts w:eastAsia="SimSun"/>
          <w:lang w:val="fr-CH" w:eastAsia="zh-CN" w:bidi="ar-EG"/>
        </w:rPr>
        <w:t>2.2.12</w:t>
      </w:r>
      <w:r w:rsidRPr="00EC5628">
        <w:rPr>
          <w:rFonts w:eastAsia="SimSun"/>
          <w:lang w:eastAsia="zh-CN" w:bidi="ar-EG"/>
        </w:rPr>
        <w:t>.3.7</w:t>
      </w:r>
      <w:r w:rsidRPr="00EC5628">
        <w:rPr>
          <w:rFonts w:eastAsia="SimSun"/>
          <w:rtl/>
          <w:lang w:eastAsia="zh-CN" w:bidi="ar-EG"/>
        </w:rPr>
        <w:tab/>
      </w:r>
      <w:r w:rsidRPr="00EC5628">
        <w:rPr>
          <w:rFonts w:eastAsia="SimSun" w:hint="cs"/>
          <w:rtl/>
          <w:lang w:val="en-GB" w:eastAsia="zh-CN" w:bidi="ar-EG"/>
        </w:rPr>
        <w:t>تطبيق استبعاد المنطقة</w:t>
      </w:r>
    </w:p>
    <w:p w14:paraId="6E8FF6FE" w14:textId="77777777" w:rsidR="004E1E10" w:rsidRPr="00EC5628" w:rsidRDefault="004E1E10" w:rsidP="004E1E10">
      <w:pPr>
        <w:rPr>
          <w:rFonts w:eastAsia="SimSun"/>
          <w:lang w:val="en-GB" w:bidi="ar-EG"/>
        </w:rPr>
      </w:pPr>
      <w:r w:rsidRPr="00EC5628">
        <w:rPr>
          <w:rFonts w:eastAsia="SimSun" w:hint="cs"/>
          <w:rtl/>
          <w:lang w:val="en-GB" w:bidi="ar-EG"/>
        </w:rPr>
        <w:t xml:space="preserve">يتم حساب مصفوفة الخلط المنخفض لمجموعة من مكبرات الصوت </w:t>
      </w:r>
      <m:oMath>
        <m:r>
          <w:rPr>
            <w:rFonts w:ascii="Cambria Math" w:eastAsia="MS Mincho" w:hAnsi="Cambria Math"/>
            <w:lang w:val="en-GB"/>
          </w:rPr>
          <m:t>E</m:t>
        </m:r>
      </m:oMath>
      <w:r w:rsidRPr="00EC5628">
        <w:rPr>
          <w:rFonts w:eastAsia="SimSun" w:hint="cs"/>
          <w:rtl/>
          <w:lang w:val="en-GB" w:bidi="ar-EG"/>
        </w:rPr>
        <w:t xml:space="preserve"> المستبعدة على النحو التالي:</w:t>
      </w:r>
    </w:p>
    <w:p w14:paraId="24036F3A"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بالنسبة لمكبرات صوت عددها </w:t>
      </w:r>
      <m:oMath>
        <m:r>
          <w:rPr>
            <w:rFonts w:ascii="Cambria Math" w:eastAsia="MS Mincho" w:hAnsi="Cambria Math"/>
            <w:spacing w:val="-4"/>
            <w:lang w:val="en-GB"/>
          </w:rPr>
          <m:t>N</m:t>
        </m:r>
      </m:oMath>
      <w:r w:rsidRPr="00EC5628">
        <w:rPr>
          <w:rFonts w:eastAsia="SimSun" w:hint="cs"/>
          <w:rtl/>
          <w:lang w:val="en-GB"/>
        </w:rPr>
        <w:t xml:space="preserve">، ابدأ بمصفوفة </w:t>
      </w:r>
      <m:oMath>
        <m:r>
          <m:rPr>
            <m:sty m:val="b"/>
          </m:rPr>
          <w:rPr>
            <w:rFonts w:ascii="Cambria Math" w:eastAsia="MS Mincho" w:hAnsi="Cambria Math"/>
            <w:spacing w:val="-4"/>
            <w:lang w:val="en-GB"/>
          </w:rPr>
          <m:t>D</m:t>
        </m:r>
      </m:oMath>
      <w:r w:rsidRPr="00EC5628">
        <w:rPr>
          <w:rFonts w:eastAsia="SimSun" w:hint="cs"/>
          <w:rtl/>
          <w:lang w:val="en-GB"/>
        </w:rPr>
        <w:t xml:space="preserve"> للخلط المنخفض </w:t>
      </w:r>
      <m:oMath>
        <m:r>
          <w:rPr>
            <w:rFonts w:ascii="Cambria Math" w:eastAsia="MS Mincho" w:hAnsi="Cambria Math"/>
            <w:spacing w:val="-4"/>
            <w:lang w:val="en-GB"/>
          </w:rPr>
          <m:t>N×N</m:t>
        </m:r>
      </m:oMath>
      <w:r w:rsidRPr="00EC5628">
        <w:rPr>
          <w:rFonts w:eastAsia="SimSun" w:hint="cs"/>
          <w:rtl/>
          <w:lang w:val="en-GB"/>
        </w:rPr>
        <w:t>، مع تدميث كل عنصر إلى الصفر.</w:t>
      </w:r>
    </w:p>
    <w:p w14:paraId="32CECEC6" w14:textId="77777777" w:rsidR="004E1E10" w:rsidRPr="00935DB8" w:rsidRDefault="004E1E10" w:rsidP="004E1E10">
      <w:pPr>
        <w:pStyle w:val="enumlev1"/>
        <w:rPr>
          <w:rFonts w:eastAsia="SimSun"/>
          <w:spacing w:val="-4"/>
          <w:rtl/>
          <w:lang w:eastAsia="zh-CN"/>
        </w:rPr>
      </w:pPr>
      <w:r w:rsidRPr="00935DB8">
        <w:rPr>
          <w:rFonts w:eastAsia="SimSun" w:hint="cs"/>
          <w:spacing w:val="-4"/>
          <w:rtl/>
          <w:lang w:val="en-GB"/>
        </w:rPr>
        <w:t>-</w:t>
      </w:r>
      <w:r w:rsidRPr="00935DB8">
        <w:rPr>
          <w:rFonts w:eastAsia="SimSun"/>
          <w:spacing w:val="-4"/>
          <w:rtl/>
          <w:lang w:val="en-GB"/>
        </w:rPr>
        <w:tab/>
      </w:r>
      <w:r w:rsidRPr="00935DB8">
        <w:rPr>
          <w:rFonts w:eastAsia="SimSun" w:hint="cs"/>
          <w:spacing w:val="-4"/>
          <w:rtl/>
          <w:lang w:val="en-GB"/>
        </w:rPr>
        <w:t xml:space="preserve">بالنسبة لكل مكبر صوت دخل </w:t>
      </w:r>
      <m:oMath>
        <m:r>
          <w:rPr>
            <w:rFonts w:ascii="Cambria Math" w:eastAsia="MS Mincho" w:hAnsi="Cambria Math"/>
            <w:spacing w:val="-4"/>
            <w:lang w:val="en-GB"/>
          </w:rPr>
          <m:t>i</m:t>
        </m:r>
      </m:oMath>
      <w:r w:rsidRPr="00935DB8">
        <w:rPr>
          <w:rFonts w:eastAsia="SimSun" w:hint="cs"/>
          <w:spacing w:val="-4"/>
          <w:rtl/>
          <w:lang w:val="en-GB"/>
        </w:rPr>
        <w:t xml:space="preserve">، تُراعى المؤشرات </w:t>
      </w:r>
      <m:oMath>
        <m:r>
          <w:rPr>
            <w:rFonts w:ascii="Cambria Math" w:eastAsia="MS Mincho" w:hAnsi="Cambria Math"/>
            <w:spacing w:val="-4"/>
            <w:lang w:val="en-GB"/>
          </w:rPr>
          <m:t>C</m:t>
        </m:r>
      </m:oMath>
      <w:r w:rsidRPr="00935DB8">
        <w:rPr>
          <w:rFonts w:eastAsia="SimSun" w:hint="cs"/>
          <w:spacing w:val="-4"/>
          <w:rtl/>
          <w:lang w:val="en-GB"/>
        </w:rPr>
        <w:t xml:space="preserve"> لكل مجموعة مكبرات صوت مرشحة في الصف </w:t>
      </w:r>
      <m:oMath>
        <m:r>
          <w:rPr>
            <w:rFonts w:ascii="Cambria Math" w:eastAsia="MS Mincho" w:hAnsi="Cambria Math"/>
            <w:spacing w:val="-4"/>
            <w:lang w:val="en-GB"/>
          </w:rPr>
          <m:t>i</m:t>
        </m:r>
      </m:oMath>
      <w:r w:rsidRPr="00935DB8">
        <w:rPr>
          <w:rFonts w:eastAsia="SimSun" w:hint="cs"/>
          <w:spacing w:val="-4"/>
          <w:rtl/>
          <w:lang w:val="en-GB"/>
        </w:rPr>
        <w:t xml:space="preserve"> من جدول المجموعة.</w:t>
      </w:r>
    </w:p>
    <w:p w14:paraId="42DF5F71" w14:textId="77777777" w:rsidR="004E1E10" w:rsidRPr="00EC5628" w:rsidRDefault="004E1E10" w:rsidP="004E1E10">
      <w:pPr>
        <w:pStyle w:val="enumlev2"/>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إذا كانت جميع مكبرات الصوت ضمن مجموعة مكبرات الصوت التي تم تجاهلها، أي أن </w:t>
      </w:r>
      <m:oMath>
        <m:r>
          <w:rPr>
            <w:rFonts w:ascii="Cambria Math" w:eastAsia="MS Mincho" w:hAnsi="Cambria Math"/>
            <w:lang w:val="en-GB"/>
          </w:rPr>
          <m:t>C⊆E</m:t>
        </m:r>
      </m:oMath>
      <w:r w:rsidRPr="00EC5628">
        <w:rPr>
          <w:rFonts w:eastAsia="SimSun" w:hint="cs"/>
          <w:sz w:val="30"/>
          <w:rtl/>
          <w:lang w:eastAsia="zh-CN"/>
        </w:rPr>
        <w:t>، انتقل إلى المجموعة التالية.</w:t>
      </w:r>
    </w:p>
    <w:p w14:paraId="0E5D3FE8" w14:textId="77777777" w:rsidR="004E1E10" w:rsidRPr="00EC5628" w:rsidRDefault="004E1E10" w:rsidP="004E1E10">
      <w:pPr>
        <w:pStyle w:val="enumlev2"/>
        <w:keepNext/>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وبخلاف ذلك، لكل </w:t>
      </w:r>
      <m:oMath>
        <m:r>
          <w:rPr>
            <w:rFonts w:ascii="Cambria Math" w:eastAsia="MS Mincho" w:hAnsi="Cambria Math"/>
            <w:spacing w:val="-4"/>
            <w:lang w:val="en-GB"/>
          </w:rPr>
          <m:t>j</m:t>
        </m:r>
      </m:oMath>
      <w:r w:rsidRPr="00EC5628">
        <w:rPr>
          <w:rFonts w:eastAsia="SimSun" w:hint="cs"/>
          <w:sz w:val="30"/>
          <w:rtl/>
          <w:lang w:eastAsia="zh-CN"/>
        </w:rPr>
        <w:t xml:space="preserve"> في </w:t>
      </w:r>
      <m:oMath>
        <m:r>
          <w:rPr>
            <w:rFonts w:ascii="Cambria Math" w:eastAsia="MS Mincho" w:hAnsi="Cambria Math"/>
            <w:spacing w:val="-4"/>
            <w:lang w:val="en-GB"/>
          </w:rPr>
          <m:t>C∖E</m:t>
        </m:r>
      </m:oMath>
      <w:r w:rsidRPr="00EC5628">
        <w:rPr>
          <w:rFonts w:eastAsia="SimSun" w:hint="cs"/>
          <w:sz w:val="30"/>
          <w:rtl/>
          <w:lang w:eastAsia="zh-CN"/>
        </w:rPr>
        <w:t xml:space="preserve"> (مجموعة مكبرات الصوت في المجموعة غير المستبعدة)، يتم ضبط:</w:t>
      </w:r>
    </w:p>
    <w:p w14:paraId="2A695032"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sSub>
            <m:sSubPr>
              <m:ctrlPr>
                <w:rPr>
                  <w:rFonts w:ascii="Cambria Math" w:eastAsia="MS Mincho" w:hAnsi="Cambria Math"/>
                  <w:sz w:val="24"/>
                  <w:lang w:eastAsia="en-US"/>
                </w:rPr>
              </m:ctrlPr>
            </m:sSubPr>
            <m:e>
              <m:r>
                <w:rPr>
                  <w:rFonts w:ascii="Cambria Math" w:eastAsia="MS Mincho" w:hAnsi="Cambria Math"/>
                  <w:lang w:val="en-GB"/>
                </w:rPr>
                <m:t>D</m:t>
              </m:r>
            </m:e>
            <m:sub>
              <m:r>
                <w:rPr>
                  <w:rFonts w:ascii="Cambria Math" w:eastAsia="MS Mincho" w:hAnsi="Cambria Math"/>
                  <w:lang w:val="en-GB"/>
                </w:rPr>
                <m:t>i</m:t>
              </m:r>
              <m:r>
                <m:rPr>
                  <m:sty m:val="p"/>
                </m:rPr>
                <w:rPr>
                  <w:rFonts w:ascii="Cambria Math" w:eastAsia="MS Mincho" w:hAnsi="Cambria Math"/>
                  <w:lang w:val="en-GB"/>
                </w:rPr>
                <m:t>,</m:t>
              </m:r>
              <m:r>
                <w:rPr>
                  <w:rFonts w:ascii="Cambria Math" w:eastAsia="MS Mincho" w:hAnsi="Cambria Math"/>
                  <w:lang w:val="en-GB"/>
                </w:rPr>
                <m:t>j</m:t>
              </m:r>
            </m:sub>
          </m:sSub>
          <m:r>
            <m:rPr>
              <m:sty m:val="p"/>
            </m:rPr>
            <w:rPr>
              <w:rFonts w:ascii="Cambria Math" w:eastAsia="MS Mincho" w:hAnsi="Cambria Math"/>
              <w:lang w:val="en-GB"/>
            </w:rPr>
            <m:t>=</m:t>
          </m:r>
          <m:f>
            <m:fPr>
              <m:ctrlPr>
                <w:rPr>
                  <w:rFonts w:ascii="Cambria Math" w:eastAsia="MS Mincho" w:hAnsi="Cambria Math"/>
                  <w:sz w:val="24"/>
                  <w:lang w:eastAsia="en-US"/>
                </w:rPr>
              </m:ctrlPr>
            </m:fPr>
            <m:num>
              <m:r>
                <m:rPr>
                  <m:sty m:val="p"/>
                </m:rPr>
                <w:rPr>
                  <w:rFonts w:ascii="Cambria Math" w:eastAsia="MS Mincho" w:hAnsi="Cambria Math"/>
                  <w:lang w:val="en-GB"/>
                </w:rPr>
                <m:t>1</m:t>
              </m:r>
            </m:num>
            <m:den>
              <m:r>
                <m:rPr>
                  <m:sty m:val="p"/>
                </m:rPr>
                <w:rPr>
                  <w:rFonts w:ascii="Cambria Math" w:eastAsia="MS Mincho" w:hAnsi="Cambria Math"/>
                  <w:lang w:val="en-GB"/>
                </w:rPr>
                <m:t>|</m:t>
              </m:r>
              <m:r>
                <w:rPr>
                  <w:rFonts w:ascii="Cambria Math" w:eastAsia="MS Mincho" w:hAnsi="Cambria Math"/>
                  <w:lang w:val="en-GB"/>
                </w:rPr>
                <m:t>C</m:t>
              </m:r>
              <m:r>
                <m:rPr>
                  <m:sty m:val="p"/>
                </m:rPr>
                <w:rPr>
                  <w:rFonts w:ascii="Cambria Math" w:eastAsia="MS Mincho" w:hAnsi="Cambria Math"/>
                  <w:lang w:val="en-GB"/>
                </w:rPr>
                <m:t>∖</m:t>
              </m:r>
              <m:r>
                <w:rPr>
                  <w:rFonts w:ascii="Cambria Math" w:eastAsia="MS Mincho" w:hAnsi="Cambria Math"/>
                  <w:lang w:val="en-GB"/>
                </w:rPr>
                <m:t>E</m:t>
              </m:r>
              <m:r>
                <m:rPr>
                  <m:sty m:val="p"/>
                </m:rPr>
                <w:rPr>
                  <w:rFonts w:ascii="Cambria Math" w:eastAsia="MS Mincho" w:hAnsi="Cambria Math"/>
                  <w:lang w:val="en-GB"/>
                </w:rPr>
                <m:t>|</m:t>
              </m:r>
            </m:den>
          </m:f>
        </m:oMath>
      </m:oMathPara>
    </w:p>
    <w:p w14:paraId="25364863" w14:textId="77777777" w:rsidR="004E1E10" w:rsidRPr="00EC5628" w:rsidRDefault="004E1E10" w:rsidP="00935DB8">
      <w:pPr>
        <w:pStyle w:val="enumlev2"/>
        <w:rPr>
          <w:rFonts w:eastAsia="SimSun"/>
          <w:lang w:val="en-GB"/>
        </w:rPr>
      </w:pPr>
      <w:r w:rsidRPr="00EC5628">
        <w:rPr>
          <w:rFonts w:eastAsia="SimSun" w:hint="cs"/>
          <w:rtl/>
          <w:lang w:val="en-GB"/>
        </w:rPr>
        <w:t xml:space="preserve">وانتقل </w:t>
      </w:r>
      <w:r w:rsidRPr="00EC5628">
        <w:rPr>
          <w:rFonts w:eastAsia="SimSun" w:hint="cs"/>
          <w:sz w:val="30"/>
          <w:rtl/>
          <w:lang w:eastAsia="zh-CN"/>
        </w:rPr>
        <w:t>إلى</w:t>
      </w:r>
      <w:r w:rsidRPr="00EC5628">
        <w:rPr>
          <w:rFonts w:eastAsia="SimSun" w:hint="cs"/>
          <w:rtl/>
          <w:lang w:val="en-GB"/>
        </w:rPr>
        <w:t xml:space="preserve"> مكبر الصوت التالي.</w:t>
      </w:r>
    </w:p>
    <w:p w14:paraId="2E83B69D" w14:textId="77777777" w:rsidR="004E1E10" w:rsidRPr="00EC5628" w:rsidRDefault="004E1E10" w:rsidP="004E1E10">
      <w:pPr>
        <w:rPr>
          <w:rFonts w:eastAsia="SimSun"/>
          <w:lang w:val="en-GB" w:bidi="ar-EG"/>
        </w:rPr>
      </w:pPr>
      <w:r w:rsidRPr="00EC5628">
        <w:rPr>
          <w:rFonts w:eastAsia="SimSun" w:hint="cs"/>
          <w:rtl/>
          <w:lang w:val="en-GB" w:bidi="ar-EG"/>
        </w:rPr>
        <w:t xml:space="preserve">وإذا تم استبعاد جميع مكبرات الصوت، يتم ضبط </w:t>
      </w:r>
      <m:oMath>
        <m:r>
          <m:rPr>
            <m:sty m:val="b"/>
          </m:rPr>
          <w:rPr>
            <w:rFonts w:ascii="Cambria Math" w:eastAsia="MS Mincho" w:hAnsi="Cambria Math"/>
            <w:lang w:val="en-GB"/>
          </w:rPr>
          <m:t>D</m:t>
        </m:r>
      </m:oMath>
      <w:r w:rsidRPr="00EC5628">
        <w:rPr>
          <w:rFonts w:eastAsia="SimSun" w:hint="cs"/>
          <w:rtl/>
          <w:lang w:val="en-GB" w:bidi="ar-EG"/>
        </w:rPr>
        <w:t xml:space="preserve"> على مصفوفة الهوية. </w:t>
      </w:r>
    </w:p>
    <w:p w14:paraId="0E0164CD" w14:textId="77777777" w:rsidR="004E1E10" w:rsidRPr="00EC5628" w:rsidRDefault="004E1E10" w:rsidP="004E1E10">
      <w:pPr>
        <w:rPr>
          <w:rFonts w:eastAsia="SimSun"/>
          <w:lang w:val="en-GB" w:bidi="ar-EG"/>
        </w:rPr>
      </w:pPr>
      <w:r w:rsidRPr="00EC5628">
        <w:rPr>
          <w:rFonts w:eastAsia="SimSun" w:hint="cs"/>
          <w:rtl/>
          <w:lang w:val="en-GB" w:bidi="ar-EG"/>
        </w:rPr>
        <w:t xml:space="preserve">ويتم تطبيق </w:t>
      </w:r>
      <m:oMath>
        <m:r>
          <m:rPr>
            <m:sty m:val="b"/>
          </m:rPr>
          <w:rPr>
            <w:rFonts w:ascii="Cambria Math" w:eastAsia="MS Mincho" w:hAnsi="Cambria Math"/>
            <w:lang w:val="en-GB"/>
          </w:rPr>
          <m:t>D</m:t>
        </m:r>
      </m:oMath>
      <w:r w:rsidRPr="00EC5628">
        <w:rPr>
          <w:rFonts w:eastAsia="SimSun" w:hint="cs"/>
          <w:rtl/>
          <w:lang w:val="en-GB" w:bidi="ar-EG"/>
        </w:rPr>
        <w:t xml:space="preserve"> على متجه الكسب الوارد </w:t>
      </w:r>
      <m:oMath>
        <m:r>
          <m:rPr>
            <m:sty m:val="b"/>
          </m:rPr>
          <w:rPr>
            <w:rFonts w:ascii="Cambria Math" w:eastAsia="MS Mincho" w:hAnsi="Cambria Math"/>
            <w:lang w:val="en-GB"/>
          </w:rPr>
          <m:t>G</m:t>
        </m:r>
      </m:oMath>
      <w:r w:rsidRPr="00EC5628">
        <w:rPr>
          <w:rFonts w:eastAsia="SimSun" w:hint="cs"/>
          <w:rtl/>
          <w:lang w:val="en-GB" w:bidi="ar-EG"/>
        </w:rPr>
        <w:t xml:space="preserve"> لينتج </w:t>
      </w:r>
      <m:oMath>
        <m:r>
          <m:rPr>
            <m:sty m:val="b"/>
          </m:rPr>
          <w:rPr>
            <w:rFonts w:ascii="Cambria Math" w:eastAsia="MS Mincho" w:hAnsi="Cambria Math"/>
            <w:lang w:val="en-GB"/>
          </w:rPr>
          <m:t>G'</m:t>
        </m:r>
      </m:oMath>
      <w:r w:rsidRPr="00EC5628">
        <w:rPr>
          <w:rFonts w:eastAsia="SimSun" w:hint="cs"/>
          <w:rtl/>
          <w:lang w:val="en-GB" w:bidi="ar-EG"/>
        </w:rPr>
        <w:t>، بواسطة:</w:t>
      </w:r>
    </w:p>
    <w:p w14:paraId="6684D60D" w14:textId="77777777" w:rsidR="004E1E10" w:rsidRPr="00EC5628" w:rsidRDefault="004E1E10" w:rsidP="004E1E10">
      <w:pPr>
        <w:pStyle w:val="Equation"/>
        <w:bidi w:val="0"/>
        <w:spacing w:before="100" w:beforeAutospacing="1" w:after="100" w:afterAutospacing="1"/>
        <w:jc w:val="center"/>
        <w:rPr>
          <w:rFonts w:eastAsia="MS Mincho" w:cs="Times New Roman"/>
          <w:sz w:val="24"/>
          <w:szCs w:val="20"/>
          <w:lang w:val="en-GB" w:eastAsia="en-US"/>
        </w:rPr>
      </w:pPr>
      <m:oMath>
        <m:r>
          <m:rPr>
            <m:sty m:val="b"/>
          </m:rPr>
          <w:rPr>
            <w:rFonts w:ascii="Cambria Math" w:eastAsia="MS Mincho" w:hAnsi="Cambria Math"/>
            <w:lang w:val="en-GB"/>
          </w:rPr>
          <m:t>G</m:t>
        </m:r>
        <m:sSub>
          <m:sSubPr>
            <m:ctrlPr>
              <w:rPr>
                <w:rFonts w:ascii="Cambria Math" w:eastAsia="MS Mincho" w:hAnsi="Cambria Math"/>
                <w:sz w:val="24"/>
                <w:lang w:eastAsia="en-US"/>
              </w:rPr>
            </m:ctrlPr>
          </m:sSubPr>
          <m:e>
            <m:r>
              <w:rPr>
                <w:rFonts w:ascii="Cambria Math" w:eastAsia="MS Mincho" w:hAnsi="Cambria Math"/>
                <w:lang w:val="en-GB"/>
              </w:rPr>
              <m:t>'</m:t>
            </m:r>
          </m:e>
          <m:sub>
            <m:r>
              <w:rPr>
                <w:rFonts w:ascii="Cambria Math" w:eastAsia="MS Mincho" w:hAnsi="Cambria Math"/>
                <w:lang w:val="en-GB"/>
              </w:rPr>
              <m:t>j</m:t>
            </m:r>
          </m:sub>
        </m:sSub>
        <m:r>
          <w:rPr>
            <w:rFonts w:ascii="Cambria Math" w:eastAsia="MS Mincho" w:hAnsi="Cambria Math"/>
            <w:lang w:val="en-GB"/>
          </w:rPr>
          <m:t>=</m:t>
        </m:r>
        <m:rad>
          <m:radPr>
            <m:degHide m:val="1"/>
            <m:ctrlPr>
              <w:rPr>
                <w:rFonts w:ascii="Cambria Math" w:eastAsia="MS Mincho" w:hAnsi="Cambria Math"/>
                <w:sz w:val="24"/>
                <w:lang w:eastAsia="en-US"/>
              </w:rPr>
            </m:ctrlPr>
          </m:radPr>
          <m:deg/>
          <m:e>
            <m:nary>
              <m:naryPr>
                <m:chr m:val="∑"/>
                <m:limLoc m:val="undOvr"/>
                <m:supHide m:val="1"/>
                <m:ctrlPr>
                  <w:rPr>
                    <w:rFonts w:ascii="Cambria Math" w:eastAsia="MS Mincho" w:hAnsi="Cambria Math"/>
                    <w:sz w:val="24"/>
                    <w:lang w:eastAsia="en-US"/>
                  </w:rPr>
                </m:ctrlPr>
              </m:naryPr>
              <m:sub>
                <m:r>
                  <w:rPr>
                    <w:rFonts w:ascii="Cambria Math" w:eastAsia="MS Mincho" w:hAnsi="Cambria Math"/>
                    <w:lang w:val="en-GB"/>
                  </w:rPr>
                  <m:t>i</m:t>
                </m:r>
              </m:sub>
              <m:sup>
                <m:r>
                  <w:rPr>
                    <w:rFonts w:ascii="Cambria Math" w:eastAsia="MS Mincho" w:hAnsi="Cambria Math"/>
                    <w:lang w:val="en-GB"/>
                  </w:rPr>
                  <m:t>​</m:t>
                </m:r>
              </m:sup>
              <m:e>
                <m:sSubSup>
                  <m:sSubSupPr>
                    <m:ctrlPr>
                      <w:rPr>
                        <w:rFonts w:ascii="Cambria Math" w:eastAsia="MS Mincho" w:hAnsi="Cambria Math"/>
                        <w:sz w:val="24"/>
                        <w:lang w:eastAsia="en-US"/>
                      </w:rPr>
                    </m:ctrlPr>
                  </m:sSubSupPr>
                  <m:e>
                    <m:r>
                      <m:rPr>
                        <m:sty m:val="b"/>
                      </m:rPr>
                      <w:rPr>
                        <w:rFonts w:ascii="Cambria Math" w:eastAsia="MS Mincho" w:hAnsi="Cambria Math"/>
                        <w:lang w:val="en-GB"/>
                      </w:rPr>
                      <m:t>G</m:t>
                    </m:r>
                  </m:e>
                  <m:sub>
                    <m:r>
                      <w:rPr>
                        <w:rFonts w:ascii="Cambria Math" w:eastAsia="MS Mincho" w:hAnsi="Cambria Math"/>
                        <w:lang w:val="en-GB"/>
                      </w:rPr>
                      <m:t>i</m:t>
                    </m:r>
                  </m:sub>
                  <m:sup>
                    <m:r>
                      <w:rPr>
                        <w:rFonts w:ascii="Cambria Math" w:eastAsia="MS Mincho" w:hAnsi="Cambria Math"/>
                        <w:lang w:val="en-GB"/>
                      </w:rPr>
                      <m:t>2</m:t>
                    </m:r>
                  </m:sup>
                </m:sSubSup>
              </m:e>
            </m:nary>
            <m:sSub>
              <m:sSubPr>
                <m:ctrlPr>
                  <w:rPr>
                    <w:rFonts w:ascii="Cambria Math" w:eastAsia="MS Mincho" w:hAnsi="Cambria Math"/>
                    <w:sz w:val="24"/>
                    <w:lang w:eastAsia="en-US"/>
                  </w:rPr>
                </m:ctrlPr>
              </m:sSubPr>
              <m:e>
                <m:r>
                  <m:rPr>
                    <m:sty m:val="b"/>
                  </m:rPr>
                  <w:rPr>
                    <w:rFonts w:ascii="Cambria Math" w:eastAsia="MS Mincho" w:hAnsi="Cambria Math"/>
                    <w:lang w:val="en-GB"/>
                  </w:rPr>
                  <m:t>D</m:t>
                </m:r>
              </m:e>
              <m:sub>
                <m:r>
                  <w:rPr>
                    <w:rFonts w:ascii="Cambria Math" w:eastAsia="MS Mincho" w:hAnsi="Cambria Math"/>
                    <w:lang w:val="en-GB"/>
                  </w:rPr>
                  <m:t>i,j</m:t>
                </m:r>
              </m:sub>
            </m:sSub>
          </m:e>
        </m:rad>
      </m:oMath>
      <w:r>
        <w:rPr>
          <w:rFonts w:eastAsia="MS Mincho" w:cs="Times New Roman"/>
          <w:sz w:val="24"/>
          <w:lang w:eastAsia="en-US"/>
        </w:rPr>
        <w:t xml:space="preserve"> </w:t>
      </w:r>
    </w:p>
    <w:p w14:paraId="111498CD" w14:textId="77777777" w:rsidR="004E1E10" w:rsidRPr="00EC5628" w:rsidRDefault="004E1E10" w:rsidP="004E1E10">
      <w:pPr>
        <w:pStyle w:val="Heading2"/>
        <w:rPr>
          <w:rFonts w:eastAsia="SimSun"/>
          <w:lang w:val="en-GB" w:eastAsia="zh-CN" w:bidi="ar-EG"/>
        </w:rPr>
      </w:pPr>
      <w:bookmarkStart w:id="40" w:name="_Toc34659516"/>
      <w:r w:rsidRPr="00EC5628">
        <w:rPr>
          <w:rFonts w:eastAsia="SimSun"/>
          <w:lang w:val="fr-CH" w:eastAsia="zh-CN" w:bidi="ar-EG"/>
        </w:rPr>
        <w:t>4</w:t>
      </w:r>
      <w:r w:rsidRPr="00EC5628">
        <w:rPr>
          <w:rFonts w:eastAsia="SimSun"/>
          <w:lang w:eastAsia="zh-CN" w:bidi="ar-EG"/>
        </w:rPr>
        <w:t>.7</w:t>
      </w:r>
      <w:r w:rsidRPr="00EC5628">
        <w:rPr>
          <w:rFonts w:eastAsia="SimSun"/>
          <w:rtl/>
          <w:lang w:eastAsia="zh-CN" w:bidi="ar-EG"/>
        </w:rPr>
        <w:tab/>
      </w:r>
      <w:r w:rsidRPr="00EC5628">
        <w:rPr>
          <w:rFonts w:eastAsia="SimSun" w:hint="cs"/>
          <w:rtl/>
          <w:lang w:val="en-GB" w:eastAsia="zh-CN" w:bidi="ar-EG"/>
        </w:rPr>
        <w:t>مراشيح فك الارتباط</w:t>
      </w:r>
      <w:bookmarkEnd w:id="40"/>
    </w:p>
    <w:p w14:paraId="5E36AF69" w14:textId="77777777" w:rsidR="004E1E10" w:rsidRPr="00EC5628" w:rsidRDefault="004E1E10" w:rsidP="004E1E10">
      <w:pPr>
        <w:rPr>
          <w:rFonts w:eastAsia="SimSun"/>
          <w:lang w:val="en-GB" w:bidi="ar-EG"/>
        </w:rPr>
      </w:pPr>
      <w:r w:rsidRPr="00EC5628">
        <w:rPr>
          <w:rFonts w:eastAsia="SimSun" w:hint="cs"/>
          <w:rtl/>
          <w:lang w:val="en-GB" w:bidi="ar-EG"/>
        </w:rPr>
        <w:t xml:space="preserve">عند عرض الكائنات التي تكون فيها معلمة الانتثار </w:t>
      </w:r>
      <w:r w:rsidRPr="00EC5628">
        <w:rPr>
          <w:rFonts w:eastAsia="MS Mincho"/>
          <w:i/>
          <w:lang w:val="en-GB"/>
        </w:rPr>
        <w:t>diffuse</w:t>
      </w:r>
      <w:r w:rsidRPr="00EC5628">
        <w:rPr>
          <w:rFonts w:eastAsia="SimSun" w:hint="cs"/>
          <w:rtl/>
          <w:lang w:val="en-GB" w:bidi="ar-EG"/>
        </w:rPr>
        <w:t xml:space="preserve"> أكبر من </w:t>
      </w:r>
      <w:r w:rsidRPr="00EC5628">
        <w:rPr>
          <w:rFonts w:eastAsia="SimSun"/>
          <w:lang w:val="en-GB" w:bidi="ar-EG"/>
        </w:rPr>
        <w:t>0</w:t>
      </w:r>
      <w:r w:rsidRPr="00EC5628">
        <w:rPr>
          <w:rFonts w:eastAsia="SimSun" w:hint="cs"/>
          <w:rtl/>
          <w:lang w:val="en-GB" w:bidi="ar-EG"/>
        </w:rPr>
        <w:t xml:space="preserve">، يتم استعمال مسار انتثار عارض الكائن، والذي يحتوي على مرشاح فك ارتباط لكل خرج مكبر صوت. </w:t>
      </w:r>
    </w:p>
    <w:p w14:paraId="72F43F29" w14:textId="77777777" w:rsidR="004E1E10" w:rsidRPr="00EC5628" w:rsidRDefault="004E1E10" w:rsidP="004E1E10">
      <w:pPr>
        <w:rPr>
          <w:rFonts w:eastAsia="SimSun"/>
          <w:lang w:val="en-GB" w:bidi="ar-EG"/>
        </w:rPr>
      </w:pPr>
      <w:r w:rsidRPr="00EC5628">
        <w:rPr>
          <w:rFonts w:eastAsia="SimSun" w:hint="cs"/>
          <w:rtl/>
          <w:lang w:val="en-GB" w:bidi="ar-EG"/>
        </w:rPr>
        <w:t xml:space="preserve">والمراشيح المستعملة عبارة عن عينة من مراشيح </w:t>
      </w:r>
      <w:r w:rsidRPr="00EC5628">
        <w:rPr>
          <w:rFonts w:eastAsia="SimSun"/>
          <w:lang w:val="en-GB" w:bidi="ar-EG"/>
        </w:rPr>
        <w:t>FIR</w:t>
      </w:r>
      <w:r w:rsidRPr="00EC5628">
        <w:rPr>
          <w:rFonts w:eastAsia="SimSun" w:hint="cs"/>
          <w:rtl/>
          <w:lang w:val="en-GB" w:bidi="ar-EG"/>
        </w:rPr>
        <w:t xml:space="preserve"> طولها </w:t>
      </w:r>
      <m:oMath>
        <m:r>
          <w:rPr>
            <w:rFonts w:ascii="Cambria Math" w:eastAsia="MS Mincho" w:hAnsi="Cambria Math"/>
            <w:lang w:val="en-GB"/>
          </w:rPr>
          <m:t>N=512</m:t>
        </m:r>
      </m:oMath>
      <w:r w:rsidRPr="00EC5628">
        <w:rPr>
          <w:rFonts w:eastAsia="SimSun" w:hint="cs"/>
          <w:rtl/>
          <w:lang w:val="en-GB"/>
        </w:rPr>
        <w:t xml:space="preserve"> </w:t>
      </w:r>
      <w:r w:rsidRPr="00EC5628">
        <w:rPr>
          <w:rFonts w:eastAsia="SimSun" w:hint="cs"/>
          <w:rtl/>
          <w:lang w:val="en-GB" w:bidi="ar-EG"/>
        </w:rPr>
        <w:t>طويلة تمرر جميع الأطوار عشوائياً. وينشأ المرشاح لخرج معين على النحو التالي:</w:t>
      </w:r>
    </w:p>
    <w:p w14:paraId="1F27F6F1"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ينشأ متجه شبه عشوائي </w:t>
      </w:r>
      <m:oMath>
        <m:r>
          <m:rPr>
            <m:sty m:val="b"/>
          </m:rPr>
          <w:rPr>
            <w:rFonts w:ascii="Cambria Math" w:eastAsia="MS Mincho" w:hAnsi="Cambria Math"/>
            <w:lang w:val="en-GB"/>
          </w:rPr>
          <m:t>r</m:t>
        </m:r>
      </m:oMath>
      <w:r w:rsidRPr="00EC5628">
        <w:rPr>
          <w:rFonts w:eastAsia="SimSun" w:hint="cs"/>
          <w:rtl/>
          <w:lang w:val="en-GB"/>
        </w:rPr>
        <w:t xml:space="preserve"> بقيم في النطاق </w:t>
      </w:r>
      <m:oMath>
        <m:r>
          <w:rPr>
            <w:rFonts w:ascii="Cambria Math" w:eastAsia="MS Mincho" w:hAnsi="Cambria Math"/>
            <w:lang w:val="en-GB"/>
          </w:rPr>
          <m:t>[0,1)</m:t>
        </m:r>
      </m:oMath>
      <w:r w:rsidRPr="00EC5628">
        <w:rPr>
          <w:rFonts w:eastAsia="SimSun" w:hint="cs"/>
          <w:rtl/>
          <w:lang w:val="en-GB"/>
        </w:rPr>
        <w:t xml:space="preserve"> بطول </w:t>
      </w:r>
      <m:oMath>
        <m:f>
          <m:fPr>
            <m:ctrlPr>
              <w:rPr>
                <w:rFonts w:ascii="Cambria Math" w:eastAsia="MS Mincho" w:hAnsi="Cambria Math"/>
                <w:lang w:val="en-GB"/>
              </w:rPr>
            </m:ctrlPr>
          </m:fPr>
          <m:num>
            <m:r>
              <w:rPr>
                <w:rFonts w:ascii="Cambria Math" w:eastAsia="MS Mincho" w:hAnsi="Cambria Math"/>
                <w:lang w:val="en-GB"/>
              </w:rPr>
              <m:t>N</m:t>
            </m:r>
          </m:num>
          <m:den>
            <m:r>
              <w:rPr>
                <w:rFonts w:ascii="Cambria Math" w:eastAsia="MS Mincho" w:hAnsi="Cambria Math"/>
                <w:lang w:val="en-GB"/>
              </w:rPr>
              <m:t>2</m:t>
            </m:r>
          </m:den>
        </m:f>
        <m:r>
          <w:rPr>
            <w:rFonts w:ascii="Cambria Math" w:eastAsia="MS Mincho" w:hAnsi="Cambria Math"/>
            <w:lang w:val="en-GB"/>
          </w:rPr>
          <m:t>-1</m:t>
        </m:r>
      </m:oMath>
      <w:r w:rsidRPr="00EC5628">
        <w:rPr>
          <w:rFonts w:eastAsia="SimSun" w:hint="cs"/>
          <w:rtl/>
          <w:lang w:val="en-GB"/>
        </w:rPr>
        <w:t xml:space="preserve"> باستعمال مولد الأرقام شبه العشوائية </w:t>
      </w:r>
      <w:r w:rsidRPr="00EC5628">
        <w:rPr>
          <w:rFonts w:eastAsia="MS Mincho"/>
          <w:lang w:val="en-GB"/>
        </w:rPr>
        <w:t>MT19937</w:t>
      </w:r>
      <w:r w:rsidRPr="00EC5628">
        <w:rPr>
          <w:rFonts w:eastAsia="SimSun" w:hint="cs"/>
          <w:rtl/>
          <w:lang w:val="en-GB"/>
        </w:rPr>
        <w:t>، المزود بمؤشر اسم القناة في قائمة مرتبة بجميع أسماء القنوات في التشكيلة.</w:t>
      </w:r>
    </w:p>
    <w:p w14:paraId="5B393685"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يُعرَّف متجه الطور </w:t>
      </w:r>
      <m:oMath>
        <m:r>
          <m:rPr>
            <m:sty m:val="b"/>
          </m:rPr>
          <w:rPr>
            <w:rFonts w:ascii="Cambria Math" w:eastAsia="MS Mincho" w:hAnsi="Cambria Math"/>
            <w:lang w:val="en-GB"/>
          </w:rPr>
          <m:t>p</m:t>
        </m:r>
      </m:oMath>
      <w:r w:rsidRPr="00EC5628">
        <w:rPr>
          <w:rFonts w:eastAsia="SimSun" w:hint="cs"/>
          <w:rtl/>
          <w:lang w:val="en-GB"/>
        </w:rPr>
        <w:t xml:space="preserve"> للطول </w:t>
      </w:r>
      <m:oMath>
        <m:f>
          <m:fPr>
            <m:ctrlPr>
              <w:rPr>
                <w:rFonts w:ascii="Cambria Math" w:eastAsia="MS Mincho" w:hAnsi="Cambria Math"/>
                <w:lang w:val="en-GB"/>
              </w:rPr>
            </m:ctrlPr>
          </m:fPr>
          <m:num>
            <m:r>
              <w:rPr>
                <w:rFonts w:ascii="Cambria Math" w:eastAsia="MS Mincho" w:hAnsi="Cambria Math"/>
                <w:lang w:val="en-GB"/>
              </w:rPr>
              <m:t>N</m:t>
            </m:r>
          </m:num>
          <m:den>
            <m:r>
              <w:rPr>
                <w:rFonts w:ascii="Cambria Math" w:eastAsia="MS Mincho" w:hAnsi="Cambria Math"/>
                <w:lang w:val="en-GB"/>
              </w:rPr>
              <m:t>2</m:t>
            </m:r>
          </m:den>
        </m:f>
        <m:r>
          <w:rPr>
            <w:rFonts w:ascii="Cambria Math" w:eastAsia="MS Mincho" w:hAnsi="Cambria Math"/>
            <w:lang w:val="en-GB"/>
          </w:rPr>
          <m:t>+1</m:t>
        </m:r>
      </m:oMath>
      <w:r w:rsidRPr="00EC5628">
        <w:rPr>
          <w:rFonts w:eastAsia="MS Mincho"/>
          <w:lang w:val="en-GB"/>
        </w:rPr>
        <w:t xml:space="preserve"> </w:t>
      </w:r>
      <w:r w:rsidRPr="00EC5628">
        <w:rPr>
          <w:rFonts w:eastAsia="SimSun" w:hint="cs"/>
          <w:rtl/>
          <w:lang w:val="en-GB"/>
        </w:rPr>
        <w:t xml:space="preserve"> على النحو التالي:</w:t>
      </w:r>
    </w:p>
    <w:p w14:paraId="3CED6448"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sSub>
            <m:sSubPr>
              <m:ctrlPr>
                <w:rPr>
                  <w:rFonts w:ascii="Cambria Math" w:eastAsia="MS Mincho" w:hAnsi="Cambria Math"/>
                  <w:sz w:val="24"/>
                  <w:lang w:eastAsia="en-US"/>
                </w:rPr>
              </m:ctrlPr>
            </m:sSubPr>
            <m:e>
              <m:r>
                <m:rPr>
                  <m:sty m:val="b"/>
                </m:rPr>
                <w:rPr>
                  <w:rFonts w:ascii="Cambria Math" w:eastAsia="MS Mincho" w:hAnsi="Cambria Math"/>
                  <w:lang w:val="en-GB"/>
                </w:rPr>
                <m:t>p</m:t>
              </m:r>
            </m:e>
            <m:sub>
              <m:r>
                <w:rPr>
                  <w:rFonts w:ascii="Cambria Math" w:eastAsia="MS Mincho" w:hAnsi="Cambria Math"/>
                  <w:lang w:val="en-GB"/>
                </w:rPr>
                <m:t>n</m:t>
              </m:r>
            </m:sub>
          </m:sSub>
          <m:r>
            <w:rPr>
              <w:rFonts w:ascii="Cambria Math" w:eastAsia="MS Mincho" w:hAnsi="Cambria Math"/>
              <w:lang w:val="en-GB"/>
            </w:rPr>
            <m:t>=</m:t>
          </m:r>
          <m:d>
            <m:dPr>
              <m:begChr m:val="{"/>
              <m:endChr m:val=""/>
              <m:ctrlPr>
                <w:rPr>
                  <w:rFonts w:ascii="Cambria Math" w:eastAsia="MS Mincho" w:hAnsi="Cambria Math"/>
                  <w:sz w:val="24"/>
                  <w:lang w:eastAsia="en-US"/>
                </w:rPr>
              </m:ctrlPr>
            </m:dPr>
            <m:e>
              <m:m>
                <m:mPr>
                  <m:plcHide m:val="1"/>
                  <m:mcs>
                    <m:mc>
                      <m:mcPr>
                        <m:count m:val="2"/>
                        <m:mcJc m:val="left"/>
                      </m:mcPr>
                    </m:mc>
                  </m:mcs>
                  <m:ctrlPr>
                    <w:rPr>
                      <w:rFonts w:ascii="Cambria Math" w:eastAsia="MS Mincho" w:hAnsi="Cambria Math"/>
                      <w:sz w:val="24"/>
                      <w:lang w:eastAsia="en-US"/>
                    </w:rPr>
                  </m:ctrlPr>
                </m:mPr>
                <m:mr>
                  <m:e>
                    <m:r>
                      <w:rPr>
                        <w:rFonts w:ascii="Cambria Math" w:eastAsia="MS Mincho" w:hAnsi="Cambria Math"/>
                        <w:lang w:val="en-GB"/>
                      </w:rPr>
                      <m:t>2</m:t>
                    </m:r>
                    <m:r>
                      <m:rPr>
                        <m:sty m:val="p"/>
                      </m:rPr>
                      <w:rPr>
                        <w:rFonts w:ascii="Cambria Math" w:eastAsia="MS Mincho" w:hAnsi="Cambria Math"/>
                        <w:lang w:val="en-GB"/>
                      </w:rPr>
                      <m:t>π</m:t>
                    </m:r>
                    <m:sSub>
                      <m:sSubPr>
                        <m:ctrlPr>
                          <w:rPr>
                            <w:rFonts w:ascii="Cambria Math" w:eastAsia="MS Mincho" w:hAnsi="Cambria Math"/>
                            <w:sz w:val="24"/>
                            <w:lang w:eastAsia="en-US"/>
                          </w:rPr>
                        </m:ctrlPr>
                      </m:sSubPr>
                      <m:e>
                        <m:r>
                          <m:rPr>
                            <m:sty m:val="b"/>
                          </m:rPr>
                          <w:rPr>
                            <w:rFonts w:ascii="Cambria Math" w:eastAsia="MS Mincho" w:hAnsi="Cambria Math"/>
                            <w:lang w:val="en-GB"/>
                          </w:rPr>
                          <m:t>r</m:t>
                        </m:r>
                      </m:e>
                      <m:sub>
                        <m:r>
                          <w:rPr>
                            <w:rFonts w:ascii="Cambria Math" w:eastAsia="MS Mincho" w:hAnsi="Cambria Math"/>
                            <w:lang w:val="en-GB"/>
                          </w:rPr>
                          <m:t>n-1</m:t>
                        </m:r>
                      </m:sub>
                    </m:sSub>
                  </m:e>
                  <m:e>
                    <m:r>
                      <w:rPr>
                        <w:rFonts w:ascii="Cambria Math" w:eastAsia="MS Mincho" w:hAnsi="Cambria Math"/>
                        <w:lang w:val="en-GB"/>
                      </w:rPr>
                      <m:t>1≤n≤</m:t>
                    </m:r>
                    <m:f>
                      <m:fPr>
                        <m:ctrlPr>
                          <w:rPr>
                            <w:rFonts w:ascii="Cambria Math" w:eastAsia="MS Mincho" w:hAnsi="Cambria Math"/>
                            <w:sz w:val="24"/>
                            <w:lang w:eastAsia="en-US"/>
                          </w:rPr>
                        </m:ctrlPr>
                      </m:fPr>
                      <m:num>
                        <m:r>
                          <w:rPr>
                            <w:rFonts w:ascii="Cambria Math" w:eastAsia="MS Mincho" w:hAnsi="Cambria Math"/>
                            <w:lang w:val="en-GB"/>
                          </w:rPr>
                          <m:t>N</m:t>
                        </m:r>
                      </m:num>
                      <m:den>
                        <m:r>
                          <w:rPr>
                            <w:rFonts w:ascii="Cambria Math" w:eastAsia="MS Mincho" w:hAnsi="Cambria Math"/>
                            <w:lang w:val="en-GB"/>
                          </w:rPr>
                          <m:t>2</m:t>
                        </m:r>
                      </m:den>
                    </m:f>
                    <m:r>
                      <w:rPr>
                        <w:rFonts w:ascii="Cambria Math" w:eastAsia="MS Mincho" w:hAnsi="Cambria Math"/>
                        <w:lang w:val="en-GB"/>
                      </w:rPr>
                      <m:t>-1</m:t>
                    </m:r>
                  </m:e>
                </m:mr>
                <m:mr>
                  <m:e>
                    <m:r>
                      <w:rPr>
                        <w:rFonts w:ascii="Cambria Math" w:eastAsia="MS Mincho" w:hAnsi="Cambria Math"/>
                        <w:lang w:val="en-GB"/>
                      </w:rPr>
                      <m:t>0</m:t>
                    </m:r>
                  </m:e>
                  <m:e>
                    <m:r>
                      <m:rPr>
                        <m:sty m:val="p"/>
                      </m:rPr>
                      <w:rPr>
                        <w:rFonts w:ascii="Cambria Math" w:eastAsia="MS Mincho" w:hAnsi="Cambria Math" w:hint="cs"/>
                        <w:rtl/>
                        <w:lang w:val="en-GB"/>
                      </w:rPr>
                      <m:t>ذلك</m:t>
                    </m:r>
                    <m:r>
                      <m:rPr>
                        <m:sty m:val="p"/>
                      </m:rPr>
                      <w:rPr>
                        <w:rFonts w:ascii="Cambria Math" w:eastAsia="MS Mincho" w:hAnsi="Cambria Math" w:hint="cs"/>
                        <w:lang w:val="en-GB"/>
                      </w:rPr>
                      <m:t xml:space="preserve"> </m:t>
                    </m:r>
                    <m:r>
                      <m:rPr>
                        <m:sty m:val="p"/>
                      </m:rPr>
                      <w:rPr>
                        <w:rFonts w:ascii="Cambria Math" w:eastAsia="MS Mincho" w:hAnsi="Cambria Math" w:hint="cs"/>
                        <w:rtl/>
                        <w:lang w:val="en-GB"/>
                      </w:rPr>
                      <m:t>بخلاف</m:t>
                    </m:r>
                  </m:e>
                </m:mr>
              </m:m>
            </m:e>
          </m:d>
        </m:oMath>
      </m:oMathPara>
    </w:p>
    <w:p w14:paraId="7A2D016F"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يُعرَّف متجه التردد المقابل </w:t>
      </w:r>
      <m:oMath>
        <m:r>
          <m:rPr>
            <m:sty m:val="b"/>
          </m:rPr>
          <w:rPr>
            <w:rFonts w:ascii="Cambria Math" w:eastAsia="MS Mincho" w:hAnsi="Cambria Math"/>
            <w:lang w:val="en-GB"/>
          </w:rPr>
          <m:t>x</m:t>
        </m:r>
      </m:oMath>
      <w:r w:rsidRPr="00EC5628">
        <w:rPr>
          <w:rFonts w:eastAsia="SimSun" w:hint="cs"/>
          <w:rtl/>
          <w:lang w:val="en-GB"/>
        </w:rPr>
        <w:t xml:space="preserve"> على أنه </w:t>
      </w:r>
      <m:oMath>
        <m:sSub>
          <m:sSubPr>
            <m:ctrlPr>
              <w:rPr>
                <w:rFonts w:ascii="Cambria Math" w:eastAsia="MS Mincho" w:hAnsi="Cambria Math"/>
                <w:lang w:val="en-GB"/>
              </w:rPr>
            </m:ctrlPr>
          </m:sSubPr>
          <m:e>
            <m:r>
              <m:rPr>
                <m:sty m:val="b"/>
              </m:rPr>
              <w:rPr>
                <w:rFonts w:ascii="Cambria Math" w:eastAsia="MS Mincho" w:hAnsi="Cambria Math"/>
                <w:lang w:val="en-GB"/>
              </w:rPr>
              <m:t>x</m:t>
            </m:r>
          </m:e>
          <m:sub>
            <m:r>
              <w:rPr>
                <w:rFonts w:ascii="Cambria Math" w:eastAsia="MS Mincho" w:hAnsi="Cambria Math"/>
                <w:lang w:val="en-GB"/>
              </w:rPr>
              <m:t>n</m:t>
            </m:r>
          </m:sub>
        </m:sSub>
        <m:r>
          <w:rPr>
            <w:rFonts w:ascii="Cambria Math" w:eastAsia="MS Mincho" w:hAnsi="Cambria Math"/>
            <w:lang w:val="en-GB"/>
          </w:rPr>
          <m:t>=</m:t>
        </m:r>
        <m:r>
          <m:rPr>
            <m:sty m:val="p"/>
          </m:rPr>
          <w:rPr>
            <w:rFonts w:ascii="Cambria Math" w:eastAsia="MS Mincho" w:hAnsi="Cambria Math"/>
            <w:lang w:val="en-GB"/>
          </w:rPr>
          <m:t>exp</m:t>
        </m:r>
        <m:r>
          <w:rPr>
            <w:rFonts w:ascii="Cambria Math" w:eastAsia="MS Mincho" w:hAnsi="Cambria Math"/>
            <w:lang w:val="en-GB"/>
          </w:rPr>
          <m:t>(i</m:t>
        </m:r>
        <m:sSub>
          <m:sSubPr>
            <m:ctrlPr>
              <w:rPr>
                <w:rFonts w:ascii="Cambria Math" w:eastAsia="MS Mincho" w:hAnsi="Cambria Math"/>
                <w:lang w:val="en-GB"/>
              </w:rPr>
            </m:ctrlPr>
          </m:sSubPr>
          <m:e>
            <m:r>
              <m:rPr>
                <m:sty m:val="b"/>
              </m:rPr>
              <w:rPr>
                <w:rFonts w:ascii="Cambria Math" w:eastAsia="MS Mincho" w:hAnsi="Cambria Math"/>
                <w:lang w:val="en-GB"/>
              </w:rPr>
              <m:t>p</m:t>
            </m:r>
          </m:e>
          <m:sub>
            <m:r>
              <w:rPr>
                <w:rFonts w:ascii="Cambria Math" w:eastAsia="MS Mincho" w:hAnsi="Cambria Math"/>
                <w:lang w:val="en-GB"/>
              </w:rPr>
              <m:t>n</m:t>
            </m:r>
          </m:sub>
        </m:sSub>
        <m:r>
          <w:rPr>
            <w:rFonts w:ascii="Cambria Math" w:eastAsia="MS Mincho" w:hAnsi="Cambria Math"/>
            <w:lang w:val="en-GB"/>
          </w:rPr>
          <m:t>)</m:t>
        </m:r>
      </m:oMath>
      <w:r w:rsidRPr="00EC5628">
        <w:rPr>
          <w:rFonts w:eastAsia="SimSun" w:hint="cs"/>
          <w:rtl/>
          <w:lang w:val="en-GB"/>
        </w:rPr>
        <w:t>.</w:t>
      </w:r>
    </w:p>
    <w:p w14:paraId="2B9CF304"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يؤخذ تحويل فورييه ذو القيمة الحقيقية العكسية (الدالة </w:t>
      </w:r>
      <w:r w:rsidRPr="00EC5628">
        <w:rPr>
          <w:rFonts w:ascii="Courier New" w:eastAsia="MS Mincho" w:hAnsi="Courier New"/>
          <w:lang w:val="en-GB"/>
        </w:rPr>
        <w:t>irfft</w:t>
      </w:r>
      <w:r w:rsidRPr="00EC5628">
        <w:rPr>
          <w:rFonts w:eastAsia="SimSun" w:hint="cs"/>
          <w:rtl/>
          <w:lang w:val="en-GB"/>
        </w:rPr>
        <w:t xml:space="preserve">) من مكونات التردد غير السالبة في المتجه </w:t>
      </w:r>
      <m:oMath>
        <m:r>
          <m:rPr>
            <m:sty m:val="b"/>
          </m:rPr>
          <w:rPr>
            <w:rFonts w:ascii="Cambria Math" w:eastAsia="MS Mincho" w:hAnsi="Cambria Math"/>
            <w:lang w:val="en-GB"/>
          </w:rPr>
          <m:t>x</m:t>
        </m:r>
      </m:oMath>
      <w:r w:rsidRPr="00EC5628">
        <w:rPr>
          <w:rFonts w:eastAsia="SimSun" w:hint="cs"/>
          <w:rtl/>
          <w:lang w:val="en-GB"/>
        </w:rPr>
        <w:t xml:space="preserve"> للحصول على مرشاح المجال الزمني.</w:t>
      </w:r>
    </w:p>
    <w:p w14:paraId="3F23A550" w14:textId="77777777" w:rsidR="004E1E10" w:rsidRPr="00EC5628" w:rsidRDefault="004E1E10" w:rsidP="004E1E10">
      <w:pPr>
        <w:rPr>
          <w:rFonts w:eastAsia="SimSun"/>
          <w:rtl/>
          <w:lang w:eastAsia="zh-CN"/>
        </w:rPr>
      </w:pPr>
      <w:r w:rsidRPr="00EC5628">
        <w:rPr>
          <w:rFonts w:eastAsia="SimSun" w:hint="cs"/>
          <w:rtl/>
          <w:lang w:eastAsia="zh-CN"/>
        </w:rPr>
        <w:t xml:space="preserve">ويُنفذ ذلك في العنصر </w:t>
      </w:r>
      <w:r w:rsidRPr="00EC5628">
        <w:rPr>
          <w:rFonts w:ascii="Courier New" w:eastAsia="MS Mincho" w:hAnsi="Courier New"/>
          <w:lang w:val="en-GB"/>
        </w:rPr>
        <w:t>core.objectbased.decorrelate.design_decorrelators</w:t>
      </w:r>
      <w:r w:rsidRPr="00EC5628">
        <w:rPr>
          <w:rFonts w:eastAsia="SimSun" w:hint="cs"/>
          <w:rtl/>
          <w:lang w:eastAsia="zh-CN"/>
        </w:rPr>
        <w:t>.</w:t>
      </w:r>
    </w:p>
    <w:p w14:paraId="5589C521" w14:textId="77777777" w:rsidR="004E1E10" w:rsidRPr="00EC5628" w:rsidRDefault="004E1E10" w:rsidP="004E1E10">
      <w:pPr>
        <w:rPr>
          <w:rFonts w:eastAsia="SimSun"/>
          <w:rtl/>
          <w:lang w:eastAsia="zh-CN"/>
        </w:rPr>
      </w:pPr>
      <w:r w:rsidRPr="00EC5628">
        <w:rPr>
          <w:rFonts w:eastAsia="SimSun" w:hint="cs"/>
          <w:rtl/>
          <w:lang w:eastAsia="zh-CN"/>
        </w:rPr>
        <w:t xml:space="preserve">والتأخير الناتج عن هذه المراشيح يقابله تأخير للعينة </w:t>
      </w:r>
      <m:oMath>
        <m:f>
          <m:fPr>
            <m:ctrlPr>
              <w:rPr>
                <w:rFonts w:ascii="Cambria Math" w:eastAsia="MS Mincho" w:hAnsi="Cambria Math"/>
                <w:lang w:val="en-GB"/>
              </w:rPr>
            </m:ctrlPr>
          </m:fPr>
          <m:num>
            <m:r>
              <w:rPr>
                <w:rFonts w:ascii="Cambria Math" w:eastAsia="MS Mincho" w:hAnsi="Cambria Math"/>
                <w:lang w:val="en-GB"/>
              </w:rPr>
              <m:t>(N-1)</m:t>
            </m:r>
          </m:num>
          <m:den>
            <m:r>
              <w:rPr>
                <w:rFonts w:ascii="Cambria Math" w:eastAsia="MS Mincho" w:hAnsi="Cambria Math"/>
                <w:lang w:val="en-GB"/>
              </w:rPr>
              <m:t>2</m:t>
            </m:r>
          </m:den>
        </m:f>
      </m:oMath>
      <w:r w:rsidRPr="00EC5628">
        <w:rPr>
          <w:rFonts w:eastAsia="SimSun" w:hint="cs"/>
          <w:rtl/>
          <w:lang w:eastAsia="zh-CN"/>
        </w:rPr>
        <w:t xml:space="preserve"> في المسار المباشر. </w:t>
      </w:r>
    </w:p>
    <w:p w14:paraId="215C5F61" w14:textId="77777777" w:rsidR="004E1E10" w:rsidRPr="00EC5628" w:rsidRDefault="004E1E10" w:rsidP="004E1E10">
      <w:pPr>
        <w:pStyle w:val="Heading1"/>
        <w:rPr>
          <w:rFonts w:eastAsia="SimSun"/>
          <w:lang w:val="en-GB" w:eastAsia="zh-CN" w:bidi="ar-EG"/>
        </w:rPr>
      </w:pPr>
      <w:bookmarkStart w:id="41" w:name="_Toc34659517"/>
      <w:r w:rsidRPr="00EC5628">
        <w:rPr>
          <w:rFonts w:eastAsia="SimSun"/>
          <w:lang w:val="fr-CH" w:eastAsia="zh-CN" w:bidi="ar-EG"/>
        </w:rPr>
        <w:t>8</w:t>
      </w:r>
      <w:r w:rsidRPr="00EC5628">
        <w:rPr>
          <w:rFonts w:eastAsia="SimSun"/>
          <w:rtl/>
          <w:lang w:eastAsia="zh-CN" w:bidi="ar-EG"/>
        </w:rPr>
        <w:tab/>
      </w:r>
      <w:r w:rsidRPr="00EC5628">
        <w:rPr>
          <w:rFonts w:eastAsia="SimSun" w:hint="cs"/>
          <w:rtl/>
          <w:lang w:val="en-GB" w:eastAsia="zh-CN" w:bidi="ar-EG"/>
        </w:rPr>
        <w:t xml:space="preserve">بنود العارض التي يكون فيها </w:t>
      </w:r>
      <w:r w:rsidRPr="00EC5628">
        <w:rPr>
          <w:rFonts w:eastAsia="MS Mincho"/>
          <w:lang w:val="en-GB"/>
        </w:rPr>
        <w:t>typeDefinition==DirectSpeakers</w:t>
      </w:r>
      <w:bookmarkEnd w:id="41"/>
    </w:p>
    <w:p w14:paraId="6FC3BE4A" w14:textId="77777777" w:rsidR="004E1E10" w:rsidRPr="00EC5628" w:rsidRDefault="004E1E10" w:rsidP="004E1E10">
      <w:pPr>
        <w:rPr>
          <w:rFonts w:eastAsia="SimSun"/>
          <w:lang w:val="en-GB"/>
        </w:rPr>
      </w:pPr>
      <w:r w:rsidRPr="00EC5628">
        <w:rPr>
          <w:rFonts w:eastAsia="SimSun" w:hint="cs"/>
          <w:rtl/>
          <w:lang w:val="en-GB"/>
        </w:rPr>
        <w:t xml:space="preserve">لعرض أي أنساق </w:t>
      </w:r>
      <w:r w:rsidRPr="00EC5628">
        <w:rPr>
          <w:rFonts w:eastAsia="MS Mincho"/>
          <w:i/>
          <w:lang w:val="en-GB"/>
        </w:rPr>
        <w:t>audioChannelFormats</w:t>
      </w:r>
      <w:r w:rsidRPr="00EC5628">
        <w:rPr>
          <w:rFonts w:eastAsia="SimSun" w:hint="cs"/>
          <w:rtl/>
          <w:lang w:val="en-GB"/>
        </w:rPr>
        <w:t xml:space="preserve"> يكون فيها </w:t>
      </w:r>
      <w:r w:rsidRPr="00EC5628">
        <w:rPr>
          <w:rFonts w:eastAsia="MS Mincho"/>
          <w:i/>
          <w:lang w:val="en-GB"/>
        </w:rPr>
        <w:t>typeDefintion==DirectSpeakers</w:t>
      </w:r>
      <w:r w:rsidRPr="00EC5628">
        <w:rPr>
          <w:rFonts w:eastAsia="SimSun" w:hint="cs"/>
          <w:rtl/>
          <w:lang w:val="en-GB"/>
        </w:rPr>
        <w:t>، يتم التوجيه إلى مكبر صوت مطابق. وإذا لم يكن ذلك ممكناً، سيتم استعمال الماسح البانورامي للمصدر النقطي كإجراء احتياطي.</w:t>
      </w:r>
    </w:p>
    <w:p w14:paraId="4368039C" w14:textId="77777777" w:rsidR="004E1E10" w:rsidRPr="00EC5628" w:rsidRDefault="004E1E10" w:rsidP="004E1E10">
      <w:pPr>
        <w:rPr>
          <w:rFonts w:eastAsia="SimSun"/>
          <w:lang w:val="en-GB"/>
        </w:rPr>
      </w:pPr>
      <w:r w:rsidRPr="00EC5628">
        <w:rPr>
          <w:rFonts w:eastAsia="SimSun" w:hint="cs"/>
          <w:rtl/>
          <w:lang w:val="en-GB"/>
        </w:rPr>
        <w:t>وتكون الخوارزمية الأساسية على النحو التالي:</w:t>
      </w:r>
    </w:p>
    <w:p w14:paraId="085F52B7" w14:textId="77777777" w:rsidR="004E1E10" w:rsidRPr="00EC5628" w:rsidRDefault="004E1E10" w:rsidP="004E1E10">
      <w:pPr>
        <w:pStyle w:val="enumlev1"/>
        <w:rPr>
          <w:rFonts w:eastAsia="SimSun"/>
          <w:rtl/>
        </w:rPr>
      </w:pPr>
      <w:r w:rsidRPr="00EC5628">
        <w:rPr>
          <w:rFonts w:eastAsia="SimSun"/>
        </w:rPr>
        <w:t>1</w:t>
      </w:r>
      <w:r w:rsidRPr="00EC5628">
        <w:rPr>
          <w:rFonts w:eastAsia="SimSun"/>
          <w:szCs w:val="22"/>
          <w:rtl/>
        </w:rPr>
        <w:tab/>
      </w:r>
      <w:r w:rsidRPr="00EC5628">
        <w:rPr>
          <w:rFonts w:eastAsia="SimSun" w:hint="cs"/>
          <w:rtl/>
          <w:lang w:val="en-GB"/>
        </w:rPr>
        <w:t xml:space="preserve">بالنسبة للدخل الموصَّف باستعمال التعاريف الشائعة </w:t>
      </w:r>
      <w:r w:rsidRPr="00EC5628">
        <w:rPr>
          <w:rFonts w:eastAsia="MS Mincho"/>
          <w:i/>
          <w:lang w:val="en-GB"/>
        </w:rPr>
        <w:t>audioPackFormats</w:t>
      </w:r>
      <w:r w:rsidRPr="00EC5628">
        <w:rPr>
          <w:rFonts w:eastAsia="SimSun" w:hint="cs"/>
          <w:rtl/>
          <w:lang w:val="en-GB"/>
        </w:rPr>
        <w:t xml:space="preserve"> التي تصف التشكيلات الموصَّفة في</w:t>
      </w:r>
      <w:r>
        <w:rPr>
          <w:rFonts w:eastAsia="SimSun" w:hint="eastAsia"/>
          <w:rtl/>
          <w:lang w:val="en-GB"/>
        </w:rPr>
        <w:t> </w:t>
      </w:r>
      <w:r w:rsidRPr="00EC5628">
        <w:rPr>
          <w:rFonts w:eastAsia="SimSun" w:hint="cs"/>
          <w:rtl/>
          <w:lang w:val="en-GB"/>
        </w:rPr>
        <w:t>التوصية</w:t>
      </w:r>
      <w:r w:rsidRPr="00EC5628">
        <w:rPr>
          <w:rFonts w:eastAsia="SimSun" w:hint="eastAsia"/>
          <w:rtl/>
          <w:lang w:val="en-GB"/>
        </w:rPr>
        <w:t> </w:t>
      </w:r>
      <w:r w:rsidRPr="00EC5628">
        <w:rPr>
          <w:rFonts w:eastAsia="MS Mincho"/>
          <w:lang w:val="en-GB"/>
        </w:rPr>
        <w:t xml:space="preserve">ITU-R </w:t>
      </w:r>
      <w:hyperlink w:anchor="ref-bs2051">
        <w:r w:rsidRPr="00EC5628">
          <w:rPr>
            <w:rFonts w:eastAsia="MS Mincho"/>
            <w:lang w:val="en-GB"/>
          </w:rPr>
          <w:t>BS.2051</w:t>
        </w:r>
      </w:hyperlink>
      <w:r w:rsidRPr="00EC5628">
        <w:rPr>
          <w:rFonts w:eastAsia="MS Mincho"/>
          <w:lang w:val="en-GB"/>
        </w:rPr>
        <w:noBreakHyphen/>
        <w:t>2</w:t>
      </w:r>
      <w:r w:rsidRPr="00EC5628">
        <w:rPr>
          <w:rFonts w:eastAsia="SimSun" w:hint="cs"/>
          <w:rtl/>
          <w:lang w:val="en-GB"/>
        </w:rPr>
        <w:t>، يتم تطبيق قواعد التقابل وفقاً للفقرة</w:t>
      </w:r>
      <w:r>
        <w:rPr>
          <w:rFonts w:eastAsia="SimSun" w:hint="eastAsia"/>
          <w:rtl/>
          <w:lang w:val="en-GB"/>
        </w:rPr>
        <w:t> </w:t>
      </w:r>
      <w:r w:rsidRPr="00EC5628">
        <w:rPr>
          <w:rFonts w:eastAsia="SimSun"/>
          <w:lang w:val="en-GB"/>
        </w:rPr>
        <w:t>1.8</w:t>
      </w:r>
      <w:r w:rsidRPr="00EC5628">
        <w:rPr>
          <w:rFonts w:eastAsia="SimSun" w:hint="cs"/>
          <w:rtl/>
          <w:lang w:val="en-GB"/>
        </w:rPr>
        <w:t>.</w:t>
      </w:r>
    </w:p>
    <w:p w14:paraId="4BF4DE31" w14:textId="77777777" w:rsidR="004E1E10" w:rsidRPr="00EC5628" w:rsidRDefault="004E1E10" w:rsidP="004E1E10">
      <w:pPr>
        <w:pStyle w:val="enumlev1"/>
        <w:rPr>
          <w:rFonts w:eastAsia="SimSun"/>
          <w:rtl/>
        </w:rPr>
      </w:pPr>
      <w:r w:rsidRPr="00EC5628">
        <w:rPr>
          <w:rFonts w:eastAsia="SimSun"/>
        </w:rPr>
        <w:t>2</w:t>
      </w:r>
      <w:r w:rsidRPr="00EC5628">
        <w:rPr>
          <w:rFonts w:eastAsia="SimSun"/>
          <w:szCs w:val="22"/>
          <w:rtl/>
        </w:rPr>
        <w:tab/>
      </w:r>
      <w:r w:rsidRPr="00EC5628">
        <w:rPr>
          <w:rFonts w:eastAsia="SimSun" w:hint="cs"/>
          <w:rtl/>
          <w:lang w:val="en-GB"/>
        </w:rPr>
        <w:t xml:space="preserve">ويجري تحديد ما إذا كانت البيانات الشرحية تشير إلى قناة من قنوات مؤثرات الترددات المنخفضة </w:t>
      </w:r>
      <w:r w:rsidRPr="00EC5628">
        <w:rPr>
          <w:rFonts w:eastAsia="SimSun"/>
          <w:lang w:val="en-GB"/>
        </w:rPr>
        <w:t>LFE</w:t>
      </w:r>
      <w:r w:rsidRPr="00EC5628">
        <w:rPr>
          <w:rFonts w:eastAsia="SimSun" w:hint="cs"/>
          <w:rtl/>
          <w:lang w:val="en-GB"/>
        </w:rPr>
        <w:t xml:space="preserve"> (انظر الفقرة</w:t>
      </w:r>
      <w:r>
        <w:rPr>
          <w:rFonts w:eastAsia="SimSun" w:hint="eastAsia"/>
          <w:rtl/>
          <w:lang w:val="en-GB"/>
        </w:rPr>
        <w:t> </w:t>
      </w:r>
      <w:r w:rsidRPr="00EC5628">
        <w:rPr>
          <w:rFonts w:eastAsia="SimSun"/>
          <w:lang w:val="en-GB"/>
        </w:rPr>
        <w:t>2.8</w:t>
      </w:r>
      <w:r w:rsidRPr="00EC5628">
        <w:rPr>
          <w:rFonts w:eastAsia="SimSun" w:hint="cs"/>
          <w:rtl/>
          <w:lang w:val="en-GB"/>
        </w:rPr>
        <w:t xml:space="preserve">). وإذا كان الأمر كذلك، لن يُراع سوى الخرج ذي مؤثرات ترددات منخفضة </w:t>
      </w:r>
      <w:r w:rsidRPr="00EC5628">
        <w:rPr>
          <w:rFonts w:eastAsia="SimSun"/>
          <w:lang w:val="en-GB"/>
        </w:rPr>
        <w:t>LFE</w:t>
      </w:r>
      <w:r w:rsidRPr="00EC5628">
        <w:rPr>
          <w:rFonts w:eastAsia="SimSun" w:hint="cs"/>
          <w:rtl/>
          <w:lang w:val="en-GB"/>
        </w:rPr>
        <w:t xml:space="preserve">، وإذا لم يكن الأمر كذلك، لن يُراع سوى الخرج الذي ليست له مؤثرات ترددات منخفضة </w:t>
      </w:r>
      <w:r w:rsidRPr="00EC5628">
        <w:rPr>
          <w:rFonts w:eastAsia="SimSun"/>
          <w:lang w:val="en-GB"/>
        </w:rPr>
        <w:t>LFE</w:t>
      </w:r>
      <w:r w:rsidRPr="00EC5628">
        <w:rPr>
          <w:rFonts w:eastAsia="SimSun" w:hint="cs"/>
          <w:rtl/>
          <w:lang w:val="en-GB"/>
        </w:rPr>
        <w:t>.</w:t>
      </w:r>
    </w:p>
    <w:p w14:paraId="0BFCE1FC" w14:textId="77777777" w:rsidR="004E1E10" w:rsidRPr="00EC5628" w:rsidRDefault="004E1E10" w:rsidP="004E1E10">
      <w:pPr>
        <w:pStyle w:val="enumlev1"/>
        <w:rPr>
          <w:rFonts w:eastAsia="SimSun"/>
          <w:rtl/>
        </w:rPr>
      </w:pPr>
      <w:r w:rsidRPr="00EC5628">
        <w:rPr>
          <w:rFonts w:eastAsia="SimSun"/>
        </w:rPr>
        <w:t>3</w:t>
      </w:r>
      <w:r w:rsidRPr="00EC5628">
        <w:rPr>
          <w:rFonts w:eastAsia="SimSun"/>
          <w:szCs w:val="22"/>
          <w:rtl/>
        </w:rPr>
        <w:tab/>
      </w:r>
      <w:r w:rsidRPr="00EC5628">
        <w:rPr>
          <w:rFonts w:eastAsia="SimSun" w:hint="cs"/>
          <w:szCs w:val="22"/>
          <w:rtl/>
        </w:rPr>
        <w:t>و</w:t>
      </w:r>
      <w:r w:rsidRPr="00EC5628">
        <w:rPr>
          <w:rFonts w:eastAsia="SimSun" w:hint="cs"/>
          <w:rtl/>
          <w:lang w:val="en-GB"/>
        </w:rPr>
        <w:t xml:space="preserve">إذا تطابق أي من </w:t>
      </w:r>
      <w:r w:rsidRPr="00EC5628">
        <w:rPr>
          <w:rFonts w:eastAsia="MS Mincho"/>
          <w:i/>
          <w:lang w:val="en-GB"/>
        </w:rPr>
        <w:t>speakerLabels</w:t>
      </w:r>
      <w:r w:rsidRPr="00EC5628">
        <w:rPr>
          <w:rFonts w:eastAsia="SimSun" w:hint="cs"/>
          <w:rtl/>
          <w:lang w:val="en-GB"/>
        </w:rPr>
        <w:t xml:space="preserve"> مع مكبر صوت معين (انظر الفقرة </w:t>
      </w:r>
      <w:r w:rsidRPr="00EC5628">
        <w:rPr>
          <w:rFonts w:eastAsia="SimSun"/>
          <w:lang w:val="en-GB"/>
        </w:rPr>
        <w:t>3.8</w:t>
      </w:r>
      <w:r w:rsidRPr="00EC5628">
        <w:rPr>
          <w:rFonts w:eastAsia="SimSun" w:hint="cs"/>
          <w:rtl/>
          <w:lang w:val="en-GB"/>
        </w:rPr>
        <w:t xml:space="preserve">)، توجه القناة إلى أول مكبر صوت مطابق. وفي حال عدم تطابق أي </w:t>
      </w:r>
      <w:r w:rsidRPr="00EC5628">
        <w:rPr>
          <w:rFonts w:eastAsia="MS Mincho"/>
          <w:i/>
          <w:lang w:val="en-GB"/>
        </w:rPr>
        <w:t>speakerLabel</w:t>
      </w:r>
      <w:r w:rsidRPr="00EC5628">
        <w:rPr>
          <w:rFonts w:eastAsia="SimSun" w:hint="cs"/>
          <w:rtl/>
          <w:lang w:val="en-GB"/>
        </w:rPr>
        <w:t>، انتقل إلى الخطوة التالية.</w:t>
      </w:r>
    </w:p>
    <w:p w14:paraId="7F762E66" w14:textId="77777777" w:rsidR="004E1E10" w:rsidRPr="00EC5628" w:rsidRDefault="004E1E10" w:rsidP="004E1E10">
      <w:pPr>
        <w:pStyle w:val="enumlev1"/>
        <w:rPr>
          <w:rFonts w:eastAsia="SimSun"/>
          <w:rtl/>
        </w:rPr>
      </w:pPr>
      <w:r w:rsidRPr="00EC5628">
        <w:rPr>
          <w:rFonts w:eastAsia="SimSun"/>
        </w:rPr>
        <w:t>4</w:t>
      </w:r>
      <w:r w:rsidRPr="00EC5628">
        <w:rPr>
          <w:rFonts w:eastAsia="SimSun"/>
          <w:szCs w:val="22"/>
          <w:rtl/>
        </w:rPr>
        <w:tab/>
      </w:r>
      <w:r w:rsidRPr="00EC5628">
        <w:rPr>
          <w:rFonts w:eastAsia="SimSun" w:hint="cs"/>
          <w:rtl/>
          <w:lang w:val="en-GB"/>
        </w:rPr>
        <w:t xml:space="preserve">وإذا تم توصيف الإمساك بحافة الشاشة </w:t>
      </w:r>
      <w:r w:rsidRPr="00EC5628">
        <w:rPr>
          <w:rFonts w:ascii="Courier New" w:eastAsia="MS Mincho" w:hAnsi="Courier New"/>
          <w:lang w:val="en-GB"/>
        </w:rPr>
        <w:t>screenEdgeLock</w:t>
      </w:r>
      <w:r w:rsidRPr="00EC5628">
        <w:rPr>
          <w:rFonts w:eastAsia="SimSun" w:hint="cs"/>
          <w:rtl/>
          <w:lang w:val="en-GB"/>
        </w:rPr>
        <w:t>، سيتم تحويل الموضع الاسمي إلى الحافة الأفقية و/أو</w:t>
      </w:r>
      <w:r>
        <w:rPr>
          <w:rFonts w:eastAsia="SimSun" w:hint="eastAsia"/>
          <w:rtl/>
          <w:lang w:val="en-GB"/>
        </w:rPr>
        <w:t> </w:t>
      </w:r>
      <w:r w:rsidRPr="00EC5628">
        <w:rPr>
          <w:rFonts w:eastAsia="SimSun" w:hint="cs"/>
          <w:rtl/>
          <w:lang w:val="en-GB"/>
        </w:rPr>
        <w:t xml:space="preserve">الرأسية للشاشة. ويُترك الحدان الأدنى والأقصى دون تغيير (انظر الفقرة </w:t>
      </w:r>
      <w:r w:rsidRPr="00EC5628">
        <w:rPr>
          <w:rFonts w:eastAsia="SimSun"/>
          <w:lang w:val="en-GB"/>
        </w:rPr>
        <w:t>4.8</w:t>
      </w:r>
      <w:r w:rsidRPr="00EC5628">
        <w:rPr>
          <w:rFonts w:eastAsia="SimSun" w:hint="cs"/>
          <w:rtl/>
          <w:lang w:val="en-GB"/>
        </w:rPr>
        <w:t>).</w:t>
      </w:r>
    </w:p>
    <w:p w14:paraId="73DF058C" w14:textId="77777777" w:rsidR="004E1E10" w:rsidRPr="00EC5628" w:rsidRDefault="004E1E10" w:rsidP="004E1E10">
      <w:pPr>
        <w:pStyle w:val="enumlev1"/>
        <w:rPr>
          <w:rFonts w:eastAsia="SimSun"/>
          <w:rtl/>
        </w:rPr>
      </w:pPr>
      <w:r w:rsidRPr="00EC5628">
        <w:rPr>
          <w:rFonts w:eastAsia="SimSun"/>
        </w:rPr>
        <w:t>5</w:t>
      </w:r>
      <w:r w:rsidRPr="00EC5628">
        <w:rPr>
          <w:rFonts w:eastAsia="SimSun"/>
          <w:szCs w:val="22"/>
          <w:rtl/>
        </w:rPr>
        <w:tab/>
      </w:r>
      <w:r w:rsidRPr="00EC5628">
        <w:rPr>
          <w:rFonts w:eastAsia="SimSun" w:hint="cs"/>
          <w:szCs w:val="22"/>
          <w:rtl/>
        </w:rPr>
        <w:t>و</w:t>
      </w:r>
      <w:r w:rsidRPr="00EC5628">
        <w:rPr>
          <w:rFonts w:eastAsia="SimSun" w:hint="cs"/>
          <w:rtl/>
          <w:lang w:val="en-GB"/>
        </w:rPr>
        <w:t xml:space="preserve">إذا كان الموضع الاسمي لأي مكبر صوت ضمن حدود الموضع الموصَّفة (انظر الفقرة </w:t>
      </w:r>
      <w:r w:rsidRPr="00EC5628">
        <w:rPr>
          <w:rFonts w:eastAsia="SimSun"/>
          <w:lang w:val="en-GB"/>
        </w:rPr>
        <w:t>5.8</w:t>
      </w:r>
      <w:r w:rsidRPr="00EC5628">
        <w:rPr>
          <w:rFonts w:eastAsia="SimSun" w:hint="cs"/>
          <w:rtl/>
          <w:lang w:val="en-GB"/>
        </w:rPr>
        <w:t xml:space="preserve">)، قم بتوجيه القناة إلى مكبر الصوت الأقرب إلى الموضع الاسمي الموصَّف. ويتم تحديد مواضع مكبرات الصوت المستعملة حسب نوع الموضع على النحو الوارد في الفقرة </w:t>
      </w:r>
      <w:r w:rsidRPr="00EC5628">
        <w:rPr>
          <w:rFonts w:eastAsia="SimSun"/>
          <w:lang w:val="en-GB"/>
        </w:rPr>
        <w:t>5.8</w:t>
      </w:r>
      <w:r w:rsidRPr="00EC5628">
        <w:rPr>
          <w:rFonts w:eastAsia="SimSun" w:hint="cs"/>
          <w:rtl/>
          <w:lang w:val="en-GB"/>
        </w:rPr>
        <w:t>. وإذا لم تكن هناك مكبرات صوت ضمن الحدود، (أو إذا كان أقرب مكبر صوت إلى الموضع الاسمي ليس فريداً)، انتقل إلى الخطوة التالية.</w:t>
      </w:r>
    </w:p>
    <w:p w14:paraId="4DE4CDDC" w14:textId="77777777" w:rsidR="004E1E10" w:rsidRPr="00EC5628" w:rsidRDefault="004E1E10" w:rsidP="004E1E10">
      <w:pPr>
        <w:pStyle w:val="enumlev1"/>
        <w:rPr>
          <w:rFonts w:eastAsia="SimSun"/>
          <w:rtl/>
          <w:lang w:val="en-GB"/>
        </w:rPr>
      </w:pPr>
      <w:r w:rsidRPr="00EC5628">
        <w:rPr>
          <w:rFonts w:eastAsia="SimSun"/>
        </w:rPr>
        <w:t>6</w:t>
      </w:r>
      <w:r w:rsidRPr="00EC5628">
        <w:rPr>
          <w:rFonts w:eastAsia="SimSun"/>
          <w:szCs w:val="22"/>
          <w:rtl/>
        </w:rPr>
        <w:tab/>
      </w:r>
      <w:r w:rsidRPr="00EC5628">
        <w:rPr>
          <w:rFonts w:eastAsia="SimSun" w:hint="cs"/>
          <w:szCs w:val="22"/>
          <w:rtl/>
        </w:rPr>
        <w:t>و</w:t>
      </w:r>
      <w:r w:rsidRPr="00EC5628">
        <w:rPr>
          <w:rFonts w:eastAsia="SimSun" w:hint="cs"/>
          <w:rtl/>
          <w:lang w:val="en-GB"/>
        </w:rPr>
        <w:t xml:space="preserve">إذا كانت البيانات الشرحية تشير إلى قناة من قنوات مؤثرات الترددات المنخفضة </w:t>
      </w:r>
      <w:r w:rsidRPr="00EC5628">
        <w:rPr>
          <w:rFonts w:eastAsia="SimSun"/>
          <w:lang w:val="en-GB"/>
        </w:rPr>
        <w:t>LFE</w:t>
      </w:r>
      <w:r w:rsidRPr="00EC5628">
        <w:rPr>
          <w:rFonts w:eastAsia="SimSun" w:hint="cs"/>
          <w:rtl/>
          <w:lang w:val="en-GB"/>
        </w:rPr>
        <w:t xml:space="preserve">، قم بتوجيه القناة إلى </w:t>
      </w:r>
      <w:r w:rsidRPr="00EC5628">
        <w:rPr>
          <w:rFonts w:ascii="Courier New" w:eastAsia="MS Mincho" w:hAnsi="Courier New"/>
          <w:lang w:val="en-GB"/>
        </w:rPr>
        <w:t>LFE1</w:t>
      </w:r>
      <w:r w:rsidRPr="00EC5628">
        <w:rPr>
          <w:rFonts w:eastAsia="SimSun" w:hint="cs"/>
          <w:rtl/>
          <w:lang w:val="en-GB"/>
        </w:rPr>
        <w:t xml:space="preserve"> (</w:t>
      </w:r>
      <w:r>
        <w:rPr>
          <w:rFonts w:eastAsia="SimSun" w:hint="cs"/>
          <w:rtl/>
          <w:lang w:val="en-GB"/>
        </w:rPr>
        <w:t>إذا</w:t>
      </w:r>
      <w:r w:rsidRPr="00EC5628">
        <w:rPr>
          <w:rFonts w:eastAsia="SimSun" w:hint="cs"/>
          <w:rtl/>
          <w:lang w:val="en-GB"/>
        </w:rPr>
        <w:t xml:space="preserve"> وُجدت)، أو تجاهلها. وإذا كانت البيانات الشرحية تشير إلى قناة ليست من قنوات مؤثرات الترددات المنخفضة</w:t>
      </w:r>
      <w:r>
        <w:rPr>
          <w:rFonts w:eastAsia="SimSun" w:hint="eastAsia"/>
          <w:rtl/>
          <w:lang w:val="en-GB"/>
        </w:rPr>
        <w:t> </w:t>
      </w:r>
      <w:r w:rsidRPr="00EC5628">
        <w:rPr>
          <w:rFonts w:eastAsia="SimSun"/>
          <w:lang w:val="en-GB"/>
        </w:rPr>
        <w:t>LFE</w:t>
      </w:r>
      <w:r w:rsidRPr="00EC5628">
        <w:rPr>
          <w:rFonts w:eastAsia="SimSun" w:hint="cs"/>
          <w:rtl/>
          <w:lang w:val="en-GB"/>
        </w:rPr>
        <w:t>، استعمل الماسح البانورامي للمصدر النقطي المقابل لنوع الإحداثيات المستعمل لتحديد موضعه لعرض القناة في</w:t>
      </w:r>
      <w:r>
        <w:rPr>
          <w:rFonts w:eastAsia="SimSun" w:hint="eastAsia"/>
          <w:rtl/>
          <w:lang w:val="en-GB"/>
        </w:rPr>
        <w:t> </w:t>
      </w:r>
      <w:r w:rsidRPr="00EC5628">
        <w:rPr>
          <w:rFonts w:eastAsia="SimSun" w:hint="cs"/>
          <w:rtl/>
          <w:lang w:val="en-GB"/>
        </w:rPr>
        <w:t>موضعها الاسمي.</w:t>
      </w:r>
    </w:p>
    <w:p w14:paraId="5DBA5074" w14:textId="77777777" w:rsidR="004E1E10" w:rsidRPr="00EC5628" w:rsidRDefault="004E1E10" w:rsidP="004E1E10">
      <w:pPr>
        <w:rPr>
          <w:rFonts w:eastAsia="SimSun"/>
          <w:lang w:val="en-GB"/>
        </w:rPr>
      </w:pPr>
      <w:r w:rsidRPr="00EC5628">
        <w:rPr>
          <w:rFonts w:eastAsia="SimSun" w:hint="cs"/>
          <w:rtl/>
          <w:lang w:val="en-GB"/>
        </w:rPr>
        <w:t>وتصف الأقسام الفرعية التالية كل خطوة بمزيد من التفصيل.</w:t>
      </w:r>
    </w:p>
    <w:p w14:paraId="4FAD62AF" w14:textId="77777777" w:rsidR="004E1E10" w:rsidRPr="00EC5628" w:rsidRDefault="004E1E10" w:rsidP="004E1E10">
      <w:pPr>
        <w:rPr>
          <w:rFonts w:eastAsia="SimSun"/>
          <w:rtl/>
          <w:lang w:val="en-GB"/>
        </w:rPr>
      </w:pPr>
      <w:r w:rsidRPr="00EC5628">
        <w:rPr>
          <w:rFonts w:eastAsia="SimSun" w:hint="cs"/>
          <w:rtl/>
          <w:lang w:val="en-GB"/>
        </w:rPr>
        <w:t xml:space="preserve">ويُنفذ ذلك في العنصر </w:t>
      </w:r>
      <w:r w:rsidRPr="00EC5628">
        <w:rPr>
          <w:rFonts w:ascii="Courier New" w:eastAsia="MS Mincho" w:hAnsi="Courier New"/>
          <w:lang w:val="en-GB"/>
        </w:rPr>
        <w:t>core.direct_speakers.panner.DirectSpeakersPanner</w:t>
      </w:r>
      <w:r w:rsidRPr="00EC5628">
        <w:rPr>
          <w:rFonts w:eastAsia="SimSun" w:hint="cs"/>
          <w:rtl/>
          <w:lang w:val="en-GB"/>
        </w:rPr>
        <w:t>.</w:t>
      </w:r>
    </w:p>
    <w:p w14:paraId="49AFA6AB" w14:textId="77777777" w:rsidR="004E1E10" w:rsidRPr="00EC5628" w:rsidRDefault="004E1E10" w:rsidP="004E1E10">
      <w:pPr>
        <w:pStyle w:val="Heading2"/>
        <w:rPr>
          <w:rFonts w:eastAsia="SimSun"/>
          <w:lang w:val="en-GB" w:eastAsia="zh-CN" w:bidi="ar-EG"/>
        </w:rPr>
      </w:pPr>
      <w:bookmarkStart w:id="42" w:name="_Toc34659518"/>
      <w:r w:rsidRPr="00EC5628">
        <w:rPr>
          <w:rFonts w:eastAsia="SimSun"/>
          <w:lang w:val="fr-CH" w:eastAsia="zh-CN" w:bidi="ar-EG"/>
        </w:rPr>
        <w:lastRenderedPageBreak/>
        <w:t>1.8</w:t>
      </w:r>
      <w:r w:rsidRPr="00EC5628">
        <w:rPr>
          <w:rFonts w:eastAsia="SimSun"/>
          <w:rtl/>
          <w:lang w:eastAsia="zh-CN" w:bidi="ar-EG"/>
        </w:rPr>
        <w:tab/>
      </w:r>
      <w:r w:rsidRPr="00EC5628">
        <w:rPr>
          <w:rFonts w:eastAsia="SimSun" w:hint="cs"/>
          <w:rtl/>
          <w:lang w:val="en-GB" w:eastAsia="zh-CN" w:bidi="ar-EG"/>
        </w:rPr>
        <w:t>قواعد التقابل</w:t>
      </w:r>
      <w:bookmarkEnd w:id="42"/>
    </w:p>
    <w:p w14:paraId="7299D8D1"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إذا كان آخر نسق </w:t>
      </w:r>
      <w:r w:rsidRPr="00EC5628">
        <w:rPr>
          <w:rFonts w:eastAsia="MS Mincho"/>
          <w:i/>
          <w:lang w:val="en-GB"/>
        </w:rPr>
        <w:t>audioPackFormat</w:t>
      </w:r>
      <w:r w:rsidRPr="00EC5628">
        <w:rPr>
          <w:rFonts w:eastAsia="SimSun" w:hint="cs"/>
          <w:rtl/>
          <w:lang w:val="en-GB"/>
        </w:rPr>
        <w:t xml:space="preserve"> مدرج في </w:t>
      </w:r>
      <w:r w:rsidRPr="00EC5628">
        <w:rPr>
          <w:rFonts w:ascii="Courier New" w:eastAsia="MS Mincho" w:hAnsi="Courier New"/>
          <w:lang w:val="en-GB"/>
        </w:rPr>
        <w:t>type_metadata.audioPackFormats</w:t>
      </w:r>
      <w:r w:rsidRPr="00EC5628">
        <w:rPr>
          <w:rFonts w:eastAsia="SimSun" w:hint="cs"/>
          <w:rtl/>
          <w:lang w:val="en-GB"/>
        </w:rPr>
        <w:t xml:space="preserve"> ليس نسقاً لكدسة التعاريف العامة (أي أنه تم توصيفه في البيانات الشرحية للدخل، ولم يُقرأ من ملف التعاريف العامة)، لا</w:t>
      </w:r>
      <w:r>
        <w:rPr>
          <w:rFonts w:eastAsia="SimSun" w:hint="eastAsia"/>
          <w:rtl/>
          <w:lang w:val="en-GB"/>
        </w:rPr>
        <w:t> </w:t>
      </w:r>
      <w:r w:rsidRPr="00EC5628">
        <w:rPr>
          <w:rFonts w:eastAsia="SimSun" w:hint="cs"/>
          <w:rtl/>
          <w:lang w:val="en-GB"/>
        </w:rPr>
        <w:t>تُطبق قواعد التقابل.</w:t>
      </w:r>
    </w:p>
    <w:p w14:paraId="131FBCF2"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واحصل على معرّف آخِر نسق </w:t>
      </w:r>
      <w:r w:rsidRPr="00EC5628">
        <w:rPr>
          <w:rFonts w:eastAsia="MS Mincho"/>
          <w:i/>
          <w:lang w:val="en-GB"/>
        </w:rPr>
        <w:t>audioPackFormat</w:t>
      </w:r>
      <w:r w:rsidRPr="00EC5628">
        <w:rPr>
          <w:rFonts w:eastAsia="SimSun" w:hint="cs"/>
          <w:rtl/>
          <w:lang w:val="en-GB"/>
        </w:rPr>
        <w:t xml:space="preserve"> مدرج في </w:t>
      </w:r>
      <w:r w:rsidRPr="00EC5628">
        <w:rPr>
          <w:rFonts w:ascii="Courier New" w:eastAsia="MS Mincho" w:hAnsi="Courier New"/>
          <w:lang w:val="en-GB"/>
        </w:rPr>
        <w:t>type_metadata.audioPackFormats</w:t>
      </w:r>
      <w:r w:rsidRPr="00EC5628">
        <w:rPr>
          <w:rFonts w:eastAsia="SimSun" w:hint="cs"/>
          <w:rtl/>
          <w:lang w:val="en-GB"/>
        </w:rPr>
        <w:t xml:space="preserve"> في الجدول</w:t>
      </w:r>
      <w:r w:rsidRPr="00EC5628">
        <w:rPr>
          <w:rFonts w:eastAsia="SimSun" w:hint="eastAsia"/>
          <w:rtl/>
          <w:lang w:val="en-GB"/>
        </w:rPr>
        <w:t> </w:t>
      </w:r>
      <w:r w:rsidRPr="00EC5628">
        <w:rPr>
          <w:rFonts w:eastAsia="SimSun"/>
          <w:lang w:val="en-GB"/>
        </w:rPr>
        <w:t>15</w:t>
      </w:r>
      <w:r w:rsidRPr="00EC5628">
        <w:rPr>
          <w:rFonts w:eastAsia="SimSun" w:hint="cs"/>
          <w:rtl/>
          <w:lang w:val="en-GB"/>
        </w:rPr>
        <w:t xml:space="preserve"> لتحديد تشكيلة الدخل </w:t>
      </w:r>
      <w:r w:rsidRPr="00EC5628">
        <w:rPr>
          <w:rFonts w:ascii="Courier New" w:eastAsia="MS Mincho" w:hAnsi="Courier New"/>
          <w:lang w:val="en-GB"/>
        </w:rPr>
        <w:t>input_layout</w:t>
      </w:r>
      <w:r w:rsidRPr="00EC5628">
        <w:rPr>
          <w:rFonts w:eastAsia="SimSun" w:hint="cs"/>
          <w:rtl/>
          <w:lang w:val="en-GB"/>
        </w:rPr>
        <w:t>. وإذا لم يكن مدرجاً، لا تُطبق قواعد التقابل.</w:t>
      </w:r>
    </w:p>
    <w:p w14:paraId="43A03C7F" w14:textId="41C66428"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وحاول تطبيق كل قاعدة مدرجة في الجدول </w:t>
      </w:r>
      <w:r w:rsidRPr="00EC5628">
        <w:rPr>
          <w:rFonts w:eastAsia="SimSun"/>
          <w:lang w:val="en-GB"/>
        </w:rPr>
        <w:t>16</w:t>
      </w:r>
      <w:r w:rsidRPr="00EC5628">
        <w:rPr>
          <w:rFonts w:eastAsia="SimSun" w:hint="cs"/>
          <w:rtl/>
          <w:lang w:val="en-GB"/>
        </w:rPr>
        <w:t xml:space="preserve"> تباعاً. وإذا كانت أي قاعدة تنطبق، يُستعمل الكسب </w:t>
      </w:r>
      <w:r w:rsidRPr="00EC5628">
        <w:rPr>
          <w:rFonts w:ascii="Courier New" w:eastAsia="MS Mincho" w:hAnsi="Courier New"/>
          <w:lang w:val="en-GB"/>
        </w:rPr>
        <w:t>gains</w:t>
      </w:r>
      <w:r w:rsidRPr="00EC5628">
        <w:rPr>
          <w:rFonts w:eastAsia="SimSun" w:hint="cs"/>
          <w:rtl/>
          <w:lang w:val="en-GB"/>
        </w:rPr>
        <w:t xml:space="preserve"> لأول قاعدة تطابق مدرجة لاستنساخ هذه القناة. وإذا لم تتطابق أي قاعدة، انتقل إلى الخطوة التالية. وتتطابق القاعدة في</w:t>
      </w:r>
      <w:r w:rsidR="003F3224">
        <w:rPr>
          <w:rFonts w:eastAsia="SimSun" w:hint="eastAsia"/>
          <w:rtl/>
          <w:lang w:val="en-GB"/>
        </w:rPr>
        <w:t> </w:t>
      </w:r>
      <w:r w:rsidRPr="00EC5628">
        <w:rPr>
          <w:rFonts w:eastAsia="SimSun" w:hint="cs"/>
          <w:rtl/>
          <w:lang w:val="en-GB"/>
        </w:rPr>
        <w:t>حالة استيفاء جميع الشروط التالية:</w:t>
      </w:r>
    </w:p>
    <w:p w14:paraId="753DB0E5" w14:textId="77777777" w:rsidR="004E1E10" w:rsidRPr="00EC5628" w:rsidRDefault="004E1E10" w:rsidP="004E1E10">
      <w:pPr>
        <w:pStyle w:val="enumlev2"/>
        <w:rPr>
          <w:rFonts w:eastAsia="SimSun"/>
          <w:sz w:val="30"/>
          <w:rtl/>
          <w:lang w:val="en-GB"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كان وسم </w:t>
      </w:r>
      <w:r w:rsidRPr="00EC5628">
        <w:rPr>
          <w:rFonts w:ascii="Courier New" w:eastAsia="MS Mincho" w:hAnsi="Courier New"/>
          <w:lang w:val="en-GB"/>
        </w:rPr>
        <w:t>rule.speakerLabel</w:t>
      </w:r>
      <w:r w:rsidRPr="00EC5628">
        <w:rPr>
          <w:rFonts w:eastAsia="SimSun" w:hint="cs"/>
          <w:sz w:val="30"/>
          <w:rtl/>
          <w:lang w:eastAsia="zh-CN"/>
        </w:rPr>
        <w:t xml:space="preserve"> يساوي وسم مكبر الصوت </w:t>
      </w:r>
      <w:r w:rsidRPr="00EC5628">
        <w:rPr>
          <w:rFonts w:eastAsia="MS Mincho"/>
          <w:i/>
          <w:lang w:val="en-GB"/>
        </w:rPr>
        <w:t>speakerLabel</w:t>
      </w:r>
      <w:r w:rsidRPr="00EC5628">
        <w:rPr>
          <w:rFonts w:eastAsia="SimSun" w:hint="cs"/>
          <w:sz w:val="30"/>
          <w:rtl/>
          <w:lang w:eastAsia="zh-CN"/>
        </w:rPr>
        <w:t xml:space="preserve"> الأول (والوحيد) بعد تطبيق التقييس الوارد وصفه في الفقرة</w:t>
      </w:r>
      <w:r w:rsidRPr="00EC5628">
        <w:rPr>
          <w:rFonts w:eastAsia="SimSun" w:hint="eastAsia"/>
          <w:sz w:val="30"/>
          <w:rtl/>
          <w:lang w:eastAsia="zh-CN"/>
        </w:rPr>
        <w:t> </w:t>
      </w:r>
      <w:r w:rsidRPr="00EC5628">
        <w:rPr>
          <w:rFonts w:eastAsia="SimSun"/>
          <w:lang w:val="en-GB"/>
        </w:rPr>
        <w:t>3.8</w:t>
      </w:r>
      <w:r w:rsidRPr="00EC5628">
        <w:rPr>
          <w:rFonts w:eastAsia="SimSun" w:hint="cs"/>
          <w:sz w:val="30"/>
          <w:rtl/>
          <w:lang w:val="en-GB" w:eastAsia="zh-CN"/>
        </w:rPr>
        <w:t>.</w:t>
      </w:r>
    </w:p>
    <w:p w14:paraId="5AB83C72" w14:textId="77777777" w:rsidR="004E1E10" w:rsidRPr="00EC5628" w:rsidRDefault="004E1E10" w:rsidP="004E1E10">
      <w:pPr>
        <w:pStyle w:val="enumlev2"/>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وكانت تشكيلة الدخل </w:t>
      </w:r>
      <w:r w:rsidRPr="00EC5628">
        <w:rPr>
          <w:rFonts w:ascii="Courier New" w:eastAsia="MS Mincho" w:hAnsi="Courier New"/>
          <w:lang w:val="en-GB"/>
        </w:rPr>
        <w:t>input_layout</w:t>
      </w:r>
      <w:r w:rsidRPr="00EC5628">
        <w:rPr>
          <w:rFonts w:eastAsia="SimSun" w:hint="cs"/>
          <w:sz w:val="30"/>
          <w:rtl/>
          <w:lang w:eastAsia="zh-CN"/>
        </w:rPr>
        <w:t xml:space="preserve"> (على النحو المحدد أعلاه) مدرجة في قواعد تشكيلة الدخل </w:t>
      </w:r>
      <w:r w:rsidRPr="00EC5628">
        <w:rPr>
          <w:rFonts w:ascii="Courier New" w:eastAsia="MS Mincho" w:hAnsi="Courier New"/>
          <w:lang w:val="en-GB"/>
        </w:rPr>
        <w:t>rule.input_layouts</w:t>
      </w:r>
      <w:r w:rsidRPr="00EC5628">
        <w:rPr>
          <w:rFonts w:eastAsia="SimSun" w:hint="cs"/>
          <w:sz w:val="30"/>
          <w:rtl/>
          <w:lang w:eastAsia="zh-CN"/>
        </w:rPr>
        <w:t>.</w:t>
      </w:r>
    </w:p>
    <w:p w14:paraId="68F3D9F9" w14:textId="77777777" w:rsidR="004E1E10" w:rsidRPr="00EC5628" w:rsidRDefault="004E1E10" w:rsidP="004E1E10">
      <w:pPr>
        <w:pStyle w:val="enumlev2"/>
        <w:rPr>
          <w:rFonts w:eastAsia="SimSun"/>
          <w:sz w:val="30"/>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وكان اسم تشكيلة مكبرات صوت الخرج، </w:t>
      </w:r>
      <w:r w:rsidRPr="00EC5628">
        <w:rPr>
          <w:rFonts w:ascii="Courier New" w:eastAsia="MS Mincho" w:hAnsi="Courier New"/>
          <w:lang w:val="en-GB"/>
        </w:rPr>
        <w:t>layout.name</w:t>
      </w:r>
      <w:r w:rsidRPr="00EC5628">
        <w:rPr>
          <w:rFonts w:eastAsia="SimSun" w:hint="cs"/>
          <w:sz w:val="30"/>
          <w:rtl/>
          <w:lang w:eastAsia="zh-CN"/>
        </w:rPr>
        <w:t xml:space="preserve">، مدرجاً في قواعد تشكيلة الخرج </w:t>
      </w:r>
      <w:r w:rsidRPr="00EC5628">
        <w:rPr>
          <w:rFonts w:ascii="Courier New" w:eastAsia="MS Mincho" w:hAnsi="Courier New"/>
          <w:lang w:val="en-GB"/>
        </w:rPr>
        <w:t>rule.output_layouts</w:t>
      </w:r>
      <w:r w:rsidRPr="00EC5628">
        <w:rPr>
          <w:rFonts w:eastAsia="SimSun" w:hint="cs"/>
          <w:sz w:val="30"/>
          <w:rtl/>
          <w:lang w:eastAsia="zh-CN"/>
        </w:rPr>
        <w:t>.</w:t>
      </w:r>
    </w:p>
    <w:p w14:paraId="6DFE0942" w14:textId="77777777" w:rsidR="004E1E10" w:rsidRPr="00EC5628" w:rsidRDefault="004E1E10" w:rsidP="004E1E10">
      <w:pPr>
        <w:pStyle w:val="enumlev2"/>
        <w:rPr>
          <w:rFonts w:eastAsia="SimSun"/>
          <w:sz w:val="30"/>
          <w:rtl/>
          <w:lang w:eastAsia="zh-CN"/>
        </w:rPr>
      </w:pPr>
      <w:r w:rsidRPr="00EC5628">
        <w:rPr>
          <w:rFonts w:eastAsia="SimSun"/>
          <w:sz w:val="30"/>
          <w:lang w:eastAsia="zh-CN"/>
        </w:rPr>
        <w:t>•</w:t>
      </w:r>
      <w:r w:rsidRPr="00EC5628">
        <w:rPr>
          <w:rFonts w:eastAsia="SimSun"/>
          <w:sz w:val="30"/>
          <w:rtl/>
          <w:lang w:eastAsia="zh-CN"/>
        </w:rPr>
        <w:tab/>
      </w:r>
      <w:r w:rsidRPr="00EC5628">
        <w:rPr>
          <w:rFonts w:eastAsia="SimSun" w:hint="cs"/>
          <w:sz w:val="30"/>
          <w:rtl/>
          <w:lang w:eastAsia="zh-CN"/>
        </w:rPr>
        <w:t xml:space="preserve">وكانت أسماء جميع القنوات المدرجة في </w:t>
      </w:r>
      <w:r w:rsidRPr="00EC5628">
        <w:rPr>
          <w:rFonts w:ascii="Courier New" w:eastAsia="MS Mincho" w:hAnsi="Courier New"/>
          <w:lang w:val="en-GB"/>
        </w:rPr>
        <w:t>rule.gains</w:t>
      </w:r>
      <w:r w:rsidRPr="00EC5628">
        <w:rPr>
          <w:rFonts w:eastAsia="SimSun" w:hint="cs"/>
          <w:sz w:val="30"/>
          <w:rtl/>
          <w:lang w:eastAsia="zh-CN"/>
        </w:rPr>
        <w:t xml:space="preserve"> موجودة في </w:t>
      </w:r>
      <w:r w:rsidRPr="00EC5628">
        <w:rPr>
          <w:rFonts w:ascii="Courier New" w:eastAsia="MS Mincho" w:hAnsi="Courier New"/>
          <w:lang w:val="en-GB"/>
        </w:rPr>
        <w:t>layout.channel_names</w:t>
      </w:r>
      <w:r w:rsidRPr="00EC5628">
        <w:rPr>
          <w:rFonts w:eastAsia="SimSun" w:hint="cs"/>
          <w:sz w:val="30"/>
          <w:rtl/>
          <w:lang w:eastAsia="zh-CN"/>
        </w:rPr>
        <w:t>.</w:t>
      </w:r>
    </w:p>
    <w:p w14:paraId="45B62715" w14:textId="77777777" w:rsidR="004E1E10" w:rsidRPr="00EC5628" w:rsidRDefault="004E1E10" w:rsidP="004E1E10">
      <w:pPr>
        <w:pStyle w:val="Heading2"/>
        <w:rPr>
          <w:rFonts w:eastAsia="SimSun"/>
          <w:lang w:val="en-GB" w:eastAsia="zh-CN" w:bidi="ar-EG"/>
        </w:rPr>
      </w:pPr>
      <w:bookmarkStart w:id="43" w:name="_Toc34659519"/>
      <w:r w:rsidRPr="00EC5628">
        <w:rPr>
          <w:rFonts w:eastAsia="SimSun"/>
          <w:lang w:val="fr-CH" w:eastAsia="zh-CN" w:bidi="ar-EG"/>
        </w:rPr>
        <w:t>2.8</w:t>
      </w:r>
      <w:r w:rsidRPr="00EC5628">
        <w:rPr>
          <w:rFonts w:eastAsia="SimSun"/>
          <w:rtl/>
          <w:lang w:eastAsia="zh-CN" w:bidi="ar-EG"/>
        </w:rPr>
        <w:tab/>
      </w:r>
      <w:r w:rsidRPr="00EC5628">
        <w:rPr>
          <w:rFonts w:eastAsia="SimSun" w:hint="cs"/>
          <w:rtl/>
          <w:lang w:val="en-GB" w:eastAsia="zh-CN" w:bidi="ar-EG"/>
        </w:rPr>
        <w:t xml:space="preserve">تحديد مؤثرات الترددات المنخفضة </w:t>
      </w:r>
      <w:r w:rsidRPr="00EC5628">
        <w:rPr>
          <w:rFonts w:eastAsia="SimSun"/>
          <w:lang w:val="en-GB" w:eastAsia="zh-CN" w:bidi="ar-EG"/>
        </w:rPr>
        <w:t>LFE</w:t>
      </w:r>
      <w:bookmarkEnd w:id="43"/>
    </w:p>
    <w:p w14:paraId="78061F13" w14:textId="77777777" w:rsidR="004E1E10" w:rsidRPr="00EC5628" w:rsidRDefault="004E1E10" w:rsidP="004E1E10">
      <w:pPr>
        <w:rPr>
          <w:rFonts w:eastAsia="SimSun"/>
          <w:lang w:val="en-GB" w:bidi="ar-EG"/>
        </w:rPr>
      </w:pPr>
      <w:r w:rsidRPr="00EC5628">
        <w:rPr>
          <w:rFonts w:eastAsia="SimSun" w:hint="cs"/>
          <w:rtl/>
          <w:lang w:val="en-GB" w:bidi="ar-EG"/>
        </w:rPr>
        <w:t xml:space="preserve">يمكن اعتبار أي قناة على أنها قناة من قنوات مؤثرات الترددات المنخفضة </w:t>
      </w:r>
      <w:r w:rsidRPr="00EC5628">
        <w:rPr>
          <w:rFonts w:eastAsia="SimSun"/>
          <w:lang w:val="en-GB" w:bidi="ar-EG"/>
        </w:rPr>
        <w:t>LFE</w:t>
      </w:r>
      <w:r w:rsidRPr="00EC5628">
        <w:rPr>
          <w:rFonts w:eastAsia="SimSun" w:hint="cs"/>
          <w:rtl/>
          <w:lang w:val="en-GB" w:bidi="ar-EG"/>
        </w:rPr>
        <w:t xml:space="preserve"> إذا كانت لعنصر التردد في نسق القناة السمعية </w:t>
      </w:r>
      <w:r w:rsidRPr="00EC5628">
        <w:rPr>
          <w:rFonts w:eastAsia="Calibri"/>
          <w:szCs w:val="24"/>
        </w:rPr>
        <w:t>audioChannelFormat</w:t>
      </w:r>
      <w:r w:rsidRPr="00EC5628">
        <w:rPr>
          <w:rFonts w:eastAsia="SimSun" w:hint="cs"/>
          <w:rtl/>
          <w:lang w:val="en-GB" w:bidi="ar-EG"/>
        </w:rPr>
        <w:t xml:space="preserve"> قدرة ضعيفة على التمرير </w:t>
      </w:r>
      <w:r w:rsidRPr="00EC5628">
        <w:rPr>
          <w:rFonts w:eastAsia="Calibri"/>
          <w:szCs w:val="24"/>
        </w:rPr>
        <w:t>lowPass</w:t>
      </w:r>
      <w:r w:rsidRPr="00EC5628">
        <w:rPr>
          <w:rFonts w:eastAsia="SimSun" w:hint="cs"/>
          <w:rtl/>
          <w:lang w:val="en-GB" w:bidi="ar-EG"/>
        </w:rPr>
        <w:t xml:space="preserve"> تساوي </w:t>
      </w:r>
      <w:r w:rsidRPr="00EC5628">
        <w:rPr>
          <w:rFonts w:eastAsia="SimSun"/>
          <w:lang w:val="en-GB" w:bidi="ar-EG"/>
        </w:rPr>
        <w:t>200</w:t>
      </w:r>
      <w:r w:rsidRPr="00EC5628">
        <w:rPr>
          <w:rFonts w:eastAsia="SimSun" w:hint="cs"/>
          <w:rtl/>
          <w:lang w:val="en-GB" w:bidi="ar-EG"/>
        </w:rPr>
        <w:t xml:space="preserve"> </w:t>
      </w:r>
      <w:r w:rsidRPr="00EC5628">
        <w:rPr>
          <w:rFonts w:eastAsia="SimSun"/>
          <w:lang w:val="en-GB" w:bidi="ar-EG"/>
        </w:rPr>
        <w:t>Hz</w:t>
      </w:r>
      <w:r w:rsidRPr="00EC5628">
        <w:rPr>
          <w:rFonts w:eastAsia="SimSun" w:hint="cs"/>
          <w:rtl/>
          <w:lang w:val="en-GB" w:bidi="ar-EG"/>
        </w:rPr>
        <w:t xml:space="preserve"> أو أقل (انظر الفقرة </w:t>
      </w:r>
      <w:r w:rsidRPr="00EC5628">
        <w:rPr>
          <w:rFonts w:eastAsia="SimSun"/>
          <w:lang w:val="en-GB" w:bidi="ar-EG"/>
        </w:rPr>
        <w:t>3.6</w:t>
      </w:r>
      <w:r w:rsidRPr="00EC5628">
        <w:rPr>
          <w:rFonts w:eastAsia="SimSun" w:hint="cs"/>
          <w:rtl/>
          <w:lang w:val="en-GB" w:bidi="ar-EG"/>
        </w:rPr>
        <w:t xml:space="preserve">)، أو إذا كان هناك وسم </w:t>
      </w:r>
      <w:r w:rsidRPr="00EC5628">
        <w:rPr>
          <w:rFonts w:eastAsia="Calibri"/>
          <w:i/>
          <w:szCs w:val="24"/>
        </w:rPr>
        <w:t>speakerLabel</w:t>
      </w:r>
      <w:r w:rsidRPr="00EC5628">
        <w:rPr>
          <w:rFonts w:eastAsia="SimSun" w:hint="cs"/>
          <w:rtl/>
          <w:lang w:val="en-GB" w:bidi="ar-EG"/>
        </w:rPr>
        <w:t xml:space="preserve"> يشير إلى قناة من قنوات مؤثرات الترددات المنخفضة </w:t>
      </w:r>
      <w:r w:rsidRPr="00EC5628">
        <w:rPr>
          <w:rFonts w:eastAsia="SimSun"/>
          <w:lang w:val="en-GB" w:bidi="ar-EG"/>
        </w:rPr>
        <w:t>LFE</w:t>
      </w:r>
      <w:r w:rsidRPr="00EC5628">
        <w:rPr>
          <w:rFonts w:eastAsia="SimSun" w:hint="cs"/>
          <w:rtl/>
          <w:lang w:val="en-GB" w:bidi="ar-EG"/>
        </w:rPr>
        <w:t xml:space="preserve"> (</w:t>
      </w:r>
      <w:r w:rsidRPr="00EC5628">
        <w:rPr>
          <w:rFonts w:eastAsia="SimSun"/>
          <w:lang w:val="en-GB" w:bidi="ar-EG"/>
        </w:rPr>
        <w:t>LFE1</w:t>
      </w:r>
      <w:r w:rsidRPr="00EC5628">
        <w:rPr>
          <w:rFonts w:eastAsia="SimSun" w:hint="cs"/>
          <w:rtl/>
          <w:lang w:val="en-GB" w:bidi="ar-EG"/>
        </w:rPr>
        <w:t xml:space="preserve"> أو </w:t>
      </w:r>
      <w:r w:rsidRPr="00EC5628">
        <w:rPr>
          <w:rFonts w:eastAsia="SimSun"/>
          <w:lang w:val="en-GB" w:bidi="ar-EG"/>
        </w:rPr>
        <w:t>LFE2</w:t>
      </w:r>
      <w:r w:rsidRPr="00EC5628">
        <w:rPr>
          <w:rFonts w:eastAsia="SimSun" w:hint="cs"/>
          <w:rtl/>
          <w:lang w:val="en-GB" w:bidi="ar-EG"/>
        </w:rPr>
        <w:t xml:space="preserve"> بعد تطبيق عملية التطابق الوارد وصفها أدناه).</w:t>
      </w:r>
    </w:p>
    <w:p w14:paraId="1DE322ED" w14:textId="77777777" w:rsidR="004E1E10" w:rsidRPr="00EC5628" w:rsidRDefault="004E1E10" w:rsidP="004E1E10">
      <w:pPr>
        <w:pStyle w:val="Heading2"/>
        <w:rPr>
          <w:rFonts w:eastAsia="SimSun"/>
          <w:lang w:val="en-GB" w:eastAsia="zh-CN" w:bidi="ar-EG"/>
        </w:rPr>
      </w:pPr>
      <w:bookmarkStart w:id="44" w:name="_Toc34659520"/>
      <w:r w:rsidRPr="00EC5628">
        <w:rPr>
          <w:rFonts w:eastAsia="SimSun"/>
          <w:lang w:val="fr-CH" w:eastAsia="zh-CN" w:bidi="ar-EG"/>
        </w:rPr>
        <w:t>3.8</w:t>
      </w:r>
      <w:r w:rsidRPr="00EC5628">
        <w:rPr>
          <w:rFonts w:eastAsia="SimSun"/>
          <w:rtl/>
          <w:lang w:eastAsia="zh-CN" w:bidi="ar-EG"/>
        </w:rPr>
        <w:tab/>
      </w:r>
      <w:r w:rsidRPr="00EC5628">
        <w:rPr>
          <w:rFonts w:eastAsia="SimSun" w:hint="cs"/>
          <w:rtl/>
          <w:lang w:val="en-GB" w:eastAsia="zh-CN" w:bidi="ar-EG"/>
        </w:rPr>
        <w:t>تطابق وسم مكبرات الصوت</w:t>
      </w:r>
      <w:bookmarkEnd w:id="44"/>
    </w:p>
    <w:p w14:paraId="2DBF9DDD" w14:textId="1EF49F49" w:rsidR="004E1E10" w:rsidRPr="00E767E7" w:rsidRDefault="004E1E10" w:rsidP="00E767E7">
      <w:pPr>
        <w:rPr>
          <w:rFonts w:eastAsia="MS Mincho"/>
          <w:spacing w:val="4"/>
          <w:rtl/>
          <w:lang w:val="en-GB" w:bidi="ar-EG"/>
        </w:rPr>
      </w:pPr>
      <w:bookmarkStart w:id="45" w:name="_Hlk84587201"/>
      <w:r w:rsidRPr="00E767E7">
        <w:rPr>
          <w:rFonts w:eastAsia="SimSun" w:hint="cs"/>
          <w:spacing w:val="4"/>
          <w:rtl/>
          <w:lang w:val="en-GB"/>
        </w:rPr>
        <w:t xml:space="preserve">لا يعمل تطابق وسم مكبرات الصوت </w:t>
      </w:r>
      <w:r w:rsidRPr="00E767E7">
        <w:rPr>
          <w:rFonts w:eastAsia="MS Mincho"/>
          <w:i/>
          <w:spacing w:val="4"/>
          <w:lang w:val="en-GB"/>
        </w:rPr>
        <w:t>speakerLabels</w:t>
      </w:r>
      <w:r w:rsidRPr="00E767E7">
        <w:rPr>
          <w:rFonts w:eastAsia="SimSun" w:hint="cs"/>
          <w:spacing w:val="4"/>
          <w:rtl/>
          <w:lang w:val="en-GB"/>
        </w:rPr>
        <w:t xml:space="preserve"> إلا للوسم المستعمل في التوصية </w:t>
      </w:r>
      <w:r w:rsidRPr="00E767E7">
        <w:rPr>
          <w:rFonts w:eastAsia="MS Mincho"/>
          <w:spacing w:val="4"/>
          <w:lang w:val="en-GB"/>
        </w:rPr>
        <w:t xml:space="preserve">ITU-R </w:t>
      </w:r>
      <w:hyperlink w:anchor="ref-bs2051">
        <w:r w:rsidRPr="00E767E7">
          <w:rPr>
            <w:rFonts w:eastAsia="MS Mincho"/>
            <w:spacing w:val="4"/>
            <w:lang w:val="en-GB"/>
          </w:rPr>
          <w:t>BS.2051</w:t>
        </w:r>
      </w:hyperlink>
      <w:r w:rsidRPr="00E767E7">
        <w:rPr>
          <w:rFonts w:eastAsia="MS Mincho"/>
          <w:spacing w:val="4"/>
          <w:lang w:val="en-GB"/>
        </w:rPr>
        <w:t>-2</w:t>
      </w:r>
      <w:r w:rsidRPr="00E767E7">
        <w:rPr>
          <w:rFonts w:eastAsia="SimSun" w:hint="cs"/>
          <w:spacing w:val="4"/>
          <w:rtl/>
          <w:lang w:val="en-GB"/>
        </w:rPr>
        <w:t xml:space="preserve"> (مثل </w:t>
      </w:r>
      <w:r w:rsidRPr="00E767E7">
        <w:rPr>
          <w:rFonts w:ascii="Courier New" w:eastAsia="MS Mincho" w:hAnsi="Courier New"/>
          <w:spacing w:val="4"/>
          <w:lang w:val="en-GB"/>
        </w:rPr>
        <w:t>M+030</w:t>
      </w:r>
      <w:r w:rsidRPr="00E767E7">
        <w:rPr>
          <w:rFonts w:eastAsia="SimSun" w:hint="cs"/>
          <w:spacing w:val="4"/>
          <w:rtl/>
          <w:lang w:val="en-GB"/>
        </w:rPr>
        <w:t>)</w:t>
      </w:r>
      <w:r w:rsidRPr="00E767E7">
        <w:rPr>
          <w:rFonts w:eastAsia="SimSun" w:hint="cs"/>
          <w:spacing w:val="4"/>
          <w:rtl/>
          <w:lang w:val="en-GB" w:bidi="ar-EG"/>
        </w:rPr>
        <w:t xml:space="preserve"> والأسماء </w:t>
      </w:r>
      <w:r w:rsidRPr="00E767E7">
        <w:rPr>
          <w:rFonts w:eastAsia="SimSun"/>
          <w:spacing w:val="4"/>
          <w:lang w:val="en-GB" w:bidi="ar-EG"/>
        </w:rPr>
        <w:t>URN</w:t>
      </w:r>
      <w:r w:rsidRPr="00E767E7">
        <w:rPr>
          <w:rFonts w:eastAsia="SimSun" w:hint="cs"/>
          <w:spacing w:val="4"/>
          <w:rtl/>
          <w:lang w:val="en-GB" w:bidi="ar-EG"/>
        </w:rPr>
        <w:t xml:space="preserve"> المستعملة في ملف التعاريف العامة لنموذج تعريف الإشارة السمعية الموصَّف في التوصية</w:t>
      </w:r>
      <w:r w:rsidRPr="00E767E7">
        <w:rPr>
          <w:rFonts w:eastAsia="SimSun" w:hint="eastAsia"/>
          <w:spacing w:val="4"/>
          <w:rtl/>
          <w:lang w:val="en-GB" w:bidi="ar-EG"/>
        </w:rPr>
        <w:t> </w:t>
      </w:r>
      <w:r w:rsidRPr="00E767E7">
        <w:rPr>
          <w:rFonts w:eastAsia="MS Mincho"/>
          <w:spacing w:val="4"/>
          <w:lang w:val="en-GB"/>
        </w:rPr>
        <w:t>ITU</w:t>
      </w:r>
      <w:r w:rsidRPr="00E767E7">
        <w:rPr>
          <w:rFonts w:eastAsia="MS Mincho"/>
          <w:spacing w:val="4"/>
          <w:lang w:val="en-GB"/>
        </w:rPr>
        <w:noBreakHyphen/>
        <w:t>R </w:t>
      </w:r>
      <w:hyperlink w:anchor="ref-bs2094">
        <w:r w:rsidRPr="00E767E7">
          <w:rPr>
            <w:rFonts w:eastAsia="MS Mincho"/>
            <w:spacing w:val="4"/>
            <w:lang w:val="en-GB"/>
          </w:rPr>
          <w:t>BS.2094</w:t>
        </w:r>
      </w:hyperlink>
      <w:r w:rsidR="00E767E7">
        <w:rPr>
          <w:rFonts w:eastAsia="MS Mincho"/>
          <w:spacing w:val="4"/>
          <w:lang w:val="en-GB"/>
        </w:rPr>
        <w:noBreakHyphen/>
      </w:r>
      <w:r w:rsidRPr="00E767E7">
        <w:rPr>
          <w:rFonts w:eastAsia="MS Mincho"/>
          <w:spacing w:val="4"/>
          <w:lang w:val="en-GB"/>
        </w:rPr>
        <w:t>1</w:t>
      </w:r>
      <w:r w:rsidRPr="00E767E7">
        <w:rPr>
          <w:rFonts w:eastAsia="MS Mincho" w:hint="cs"/>
          <w:spacing w:val="4"/>
          <w:rtl/>
          <w:lang w:val="en-GB" w:bidi="ar-EG"/>
        </w:rPr>
        <w:t xml:space="preserve"> (مثل</w:t>
      </w:r>
      <w:r w:rsidRPr="00E767E7">
        <w:rPr>
          <w:rFonts w:eastAsia="MS Mincho" w:hint="eastAsia"/>
          <w:spacing w:val="4"/>
          <w:rtl/>
          <w:lang w:val="en-GB" w:bidi="ar-EG"/>
        </w:rPr>
        <w:t> </w:t>
      </w:r>
      <w:r w:rsidRPr="00E767E7">
        <w:rPr>
          <w:rFonts w:ascii="Courier New" w:eastAsia="MS Mincho" w:hAnsi="Courier New"/>
          <w:spacing w:val="4"/>
          <w:lang w:val="en-GB"/>
        </w:rPr>
        <w:t>urn:itu:bs:2051:0:speaker:M+030</w:t>
      </w:r>
      <w:r w:rsidRPr="00E767E7">
        <w:rPr>
          <w:rFonts w:eastAsia="MS Mincho" w:hint="cs"/>
          <w:spacing w:val="4"/>
          <w:rtl/>
          <w:lang w:val="en-GB" w:bidi="ar-EG"/>
        </w:rPr>
        <w:t xml:space="preserve">). </w:t>
      </w:r>
      <w:r w:rsidR="00E767E7" w:rsidRPr="00E767E7">
        <w:rPr>
          <w:rFonts w:eastAsia="MS Mincho"/>
          <w:spacing w:val="4"/>
          <w:rtl/>
          <w:lang w:val="en-GB"/>
        </w:rPr>
        <w:t xml:space="preserve">ويرد توصيف الوسمين </w:t>
      </w:r>
      <w:r w:rsidR="00E767E7" w:rsidRPr="00E767E7">
        <w:rPr>
          <w:rFonts w:eastAsia="MS Mincho"/>
          <w:spacing w:val="4"/>
          <w:lang w:bidi="ar-EG"/>
        </w:rPr>
        <w:t>LFE1</w:t>
      </w:r>
      <w:r w:rsidR="00E767E7" w:rsidRPr="00E767E7">
        <w:rPr>
          <w:rFonts w:eastAsia="MS Mincho" w:hint="cs"/>
          <w:spacing w:val="4"/>
          <w:rtl/>
          <w:lang w:val="en-GB"/>
        </w:rPr>
        <w:t xml:space="preserve"> و</w:t>
      </w:r>
      <w:r w:rsidR="00E767E7" w:rsidRPr="00E767E7">
        <w:rPr>
          <w:rFonts w:eastAsia="MS Mincho"/>
          <w:spacing w:val="4"/>
          <w:lang w:bidi="ar-EG"/>
        </w:rPr>
        <w:t>LFE2</w:t>
      </w:r>
      <w:r w:rsidR="00E767E7" w:rsidRPr="00E767E7">
        <w:rPr>
          <w:rFonts w:eastAsia="MS Mincho" w:hint="cs"/>
          <w:spacing w:val="4"/>
          <w:rtl/>
          <w:lang w:val="en-GB"/>
        </w:rPr>
        <w:t xml:space="preserve"> في التوصية </w:t>
      </w:r>
      <w:r w:rsidR="00E767E7" w:rsidRPr="00E767E7">
        <w:rPr>
          <w:rFonts w:eastAsia="MS Mincho"/>
          <w:spacing w:val="4"/>
          <w:lang w:bidi="ar-EG"/>
        </w:rPr>
        <w:t>ITU</w:t>
      </w:r>
      <w:r w:rsidR="00E767E7">
        <w:rPr>
          <w:rFonts w:eastAsia="MS Mincho"/>
          <w:spacing w:val="4"/>
          <w:lang w:bidi="ar-EG"/>
        </w:rPr>
        <w:noBreakHyphen/>
      </w:r>
      <w:r w:rsidR="00E767E7" w:rsidRPr="00E767E7">
        <w:rPr>
          <w:rFonts w:eastAsia="MS Mincho"/>
          <w:spacing w:val="4"/>
          <w:lang w:bidi="ar-EG"/>
        </w:rPr>
        <w:t>R</w:t>
      </w:r>
      <w:r w:rsidR="00E767E7">
        <w:rPr>
          <w:rFonts w:eastAsia="MS Mincho"/>
          <w:spacing w:val="4"/>
          <w:lang w:bidi="ar-EG"/>
        </w:rPr>
        <w:t> </w:t>
      </w:r>
      <w:hyperlink w:anchor="ref-bs2051" w:history="1">
        <w:r w:rsidR="00E767E7" w:rsidRPr="00E767E7">
          <w:rPr>
            <w:rStyle w:val="Hyperlink"/>
            <w:rFonts w:eastAsia="MS Mincho"/>
            <w:color w:val="auto"/>
            <w:spacing w:val="4"/>
            <w:u w:val="none"/>
            <w:lang w:bidi="ar-EG"/>
          </w:rPr>
          <w:t>BS.2051</w:t>
        </w:r>
      </w:hyperlink>
      <w:r w:rsidR="00E767E7">
        <w:rPr>
          <w:rFonts w:eastAsia="MS Mincho"/>
          <w:spacing w:val="4"/>
          <w:lang w:bidi="ar-EG"/>
        </w:rPr>
        <w:noBreakHyphen/>
      </w:r>
      <w:r w:rsidR="00E767E7" w:rsidRPr="00E767E7">
        <w:rPr>
          <w:rFonts w:eastAsia="MS Mincho"/>
          <w:spacing w:val="4"/>
          <w:lang w:bidi="ar-EG"/>
        </w:rPr>
        <w:t>2</w:t>
      </w:r>
      <w:r w:rsidR="00E767E7" w:rsidRPr="00E767E7">
        <w:rPr>
          <w:rFonts w:eastAsia="MS Mincho" w:hint="cs"/>
          <w:spacing w:val="4"/>
          <w:rtl/>
          <w:lang w:val="en-GB"/>
        </w:rPr>
        <w:t xml:space="preserve">. وعندما تُستعمل الوسوم </w:t>
      </w:r>
      <w:r w:rsidR="00E767E7" w:rsidRPr="00E767E7">
        <w:rPr>
          <w:rFonts w:eastAsia="MS Mincho"/>
          <w:i/>
          <w:iCs/>
          <w:spacing w:val="4"/>
          <w:lang w:bidi="ar-EG"/>
        </w:rPr>
        <w:t>speakerLabels</w:t>
      </w:r>
      <w:r w:rsidR="00E767E7" w:rsidRPr="00E767E7">
        <w:rPr>
          <w:rFonts w:eastAsia="MS Mincho"/>
          <w:spacing w:val="4"/>
          <w:rtl/>
          <w:lang w:val="en-GB"/>
        </w:rPr>
        <w:t xml:space="preserve"> </w:t>
      </w:r>
      <w:r w:rsidR="00E767E7" w:rsidRPr="00E767E7">
        <w:rPr>
          <w:rFonts w:eastAsia="MS Mincho" w:hint="cs"/>
          <w:spacing w:val="4"/>
          <w:rtl/>
          <w:lang w:val="en-GB"/>
        </w:rPr>
        <w:t xml:space="preserve">التالية في الملف </w:t>
      </w:r>
      <w:r w:rsidR="00E767E7" w:rsidRPr="00E767E7">
        <w:rPr>
          <w:rFonts w:eastAsia="MS Mincho"/>
          <w:spacing w:val="4"/>
          <w:lang w:bidi="ar-EG"/>
        </w:rPr>
        <w:t>ADM</w:t>
      </w:r>
      <w:r w:rsidR="00E767E7" w:rsidRPr="00E767E7">
        <w:rPr>
          <w:rFonts w:eastAsia="MS Mincho" w:hint="cs"/>
          <w:spacing w:val="4"/>
          <w:rtl/>
          <w:lang w:val="en-GB"/>
        </w:rPr>
        <w:t>، تطبَّق بعض البدائل:</w:t>
      </w:r>
    </w:p>
    <w:bookmarkEnd w:id="45"/>
    <w:p w14:paraId="2B17F0DE"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Pr>
          <w:rFonts w:ascii="Courier New" w:eastAsia="MS Mincho" w:hAnsi="Courier New" w:cs="Courier New"/>
          <w:lang w:val="en-GB"/>
        </w:rPr>
        <w:t>LFE → LFE1</w:t>
      </w:r>
    </w:p>
    <w:p w14:paraId="5080365C"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Pr>
          <w:rFonts w:ascii="Courier New" w:eastAsia="MS Mincho" w:hAnsi="Courier New" w:cs="Courier New"/>
          <w:lang w:val="en-GB"/>
        </w:rPr>
        <w:t>LFEL → LFE1</w:t>
      </w:r>
    </w:p>
    <w:p w14:paraId="61B24CB9" w14:textId="77777777" w:rsidR="004E1E10" w:rsidRPr="00E767E7"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Pr>
          <w:rFonts w:ascii="Courier New" w:eastAsia="MS Mincho" w:hAnsi="Courier New" w:cs="Courier New"/>
          <w:lang w:val="en-GB"/>
        </w:rPr>
        <w:t>LFER → LFE2</w:t>
      </w:r>
    </w:p>
    <w:p w14:paraId="1036453A" w14:textId="77777777" w:rsidR="004E1E10" w:rsidRPr="00EC5628" w:rsidRDefault="004E1E10" w:rsidP="004E1E10">
      <w:pPr>
        <w:pStyle w:val="Heading2"/>
        <w:rPr>
          <w:rFonts w:eastAsia="SimSun"/>
          <w:lang w:val="en-GB" w:eastAsia="zh-CN" w:bidi="ar-EG"/>
        </w:rPr>
      </w:pPr>
      <w:bookmarkStart w:id="46" w:name="_Toc34659521"/>
      <w:r w:rsidRPr="00251B01">
        <w:rPr>
          <w:rFonts w:eastAsia="SimSun"/>
          <w:lang w:val="fr-CH" w:eastAsia="zh-CN" w:bidi="ar-EG"/>
        </w:rPr>
        <w:t>4.8</w:t>
      </w:r>
      <w:r w:rsidRPr="00251B01">
        <w:rPr>
          <w:rFonts w:eastAsia="SimSun"/>
          <w:rtl/>
          <w:lang w:eastAsia="zh-CN" w:bidi="ar-EG"/>
        </w:rPr>
        <w:tab/>
      </w:r>
      <w:r w:rsidRPr="00251B01">
        <w:rPr>
          <w:rFonts w:eastAsia="SimSun" w:hint="cs"/>
          <w:rtl/>
          <w:lang w:val="en-GB" w:eastAsia="zh-CN" w:bidi="ar-EG"/>
        </w:rPr>
        <w:t>الإمساك بحافة القناة</w:t>
      </w:r>
      <w:bookmarkEnd w:id="46"/>
    </w:p>
    <w:p w14:paraId="0D0A8AC1" w14:textId="77777777" w:rsidR="004E1E10" w:rsidRPr="0085754D" w:rsidRDefault="004E1E10" w:rsidP="004E1E10">
      <w:pPr>
        <w:rPr>
          <w:rFonts w:eastAsia="SimSun"/>
          <w:spacing w:val="-4"/>
          <w:rtl/>
          <w:lang w:val="en-GB" w:bidi="ar-EG"/>
        </w:rPr>
      </w:pPr>
      <w:r w:rsidRPr="0085754D">
        <w:rPr>
          <w:rFonts w:eastAsia="SimSun" w:hint="cs"/>
          <w:spacing w:val="-4"/>
          <w:rtl/>
          <w:lang w:val="en-GB"/>
        </w:rPr>
        <w:t xml:space="preserve">إن تنفيذ الإمساك بحافة القناة </w:t>
      </w:r>
      <w:r w:rsidRPr="0085754D">
        <w:rPr>
          <w:rFonts w:eastAsia="MS Mincho"/>
          <w:i/>
          <w:spacing w:val="-4"/>
          <w:lang w:val="en-GB"/>
        </w:rPr>
        <w:t>screenEdgeLock</w:t>
      </w:r>
      <w:r w:rsidRPr="0085754D">
        <w:rPr>
          <w:rFonts w:eastAsia="SimSun" w:hint="cs"/>
          <w:spacing w:val="-4"/>
          <w:rtl/>
          <w:lang w:val="en-GB"/>
        </w:rPr>
        <w:t xml:space="preserve"> في تعريف النمط </w:t>
      </w:r>
      <w:r w:rsidRPr="0085754D">
        <w:rPr>
          <w:rFonts w:eastAsia="MS Mincho"/>
          <w:i/>
          <w:spacing w:val="-4"/>
          <w:lang w:val="en-GB"/>
        </w:rPr>
        <w:t>typeDefintion==DirectSpeakers</w:t>
      </w:r>
      <w:r w:rsidRPr="0085754D">
        <w:rPr>
          <w:rFonts w:eastAsia="SimSun" w:hint="cs"/>
          <w:spacing w:val="-4"/>
          <w:rtl/>
          <w:lang w:val="en-GB"/>
        </w:rPr>
        <w:t xml:space="preserve"> يعيد استعمال معالج الإمساك بحافة القناة </w:t>
      </w:r>
      <w:r w:rsidRPr="0085754D">
        <w:rPr>
          <w:rFonts w:ascii="Courier New" w:eastAsia="MS Mincho" w:hAnsi="Courier New"/>
          <w:spacing w:val="-4"/>
          <w:lang w:val="en-GB"/>
        </w:rPr>
        <w:t>ScreenEdgeLockHandler</w:t>
      </w:r>
      <w:r w:rsidRPr="0085754D">
        <w:rPr>
          <w:rFonts w:eastAsia="SimSun" w:hint="cs"/>
          <w:spacing w:val="-4"/>
          <w:rtl/>
          <w:lang w:val="en-GB"/>
        </w:rPr>
        <w:t xml:space="preserve"> المستعمل في تعريف النمط </w:t>
      </w:r>
      <w:r w:rsidRPr="0085754D">
        <w:rPr>
          <w:rFonts w:eastAsia="MS Mincho"/>
          <w:i/>
          <w:spacing w:val="-4"/>
          <w:lang w:val="en-GB"/>
        </w:rPr>
        <w:t>typeDefintion==Objects</w:t>
      </w:r>
      <w:r w:rsidRPr="0085754D">
        <w:rPr>
          <w:rFonts w:eastAsia="SimSun" w:hint="cs"/>
          <w:spacing w:val="-4"/>
          <w:rtl/>
          <w:lang w:val="en-GB"/>
        </w:rPr>
        <w:t xml:space="preserve">؛ والذي يرد وصف مفصل له في الفقرة </w:t>
      </w:r>
      <w:r w:rsidRPr="0085754D">
        <w:rPr>
          <w:rFonts w:eastAsia="SimSun"/>
          <w:spacing w:val="-4"/>
          <w:lang w:val="en-GB"/>
        </w:rPr>
        <w:t>4.3.7</w:t>
      </w:r>
      <w:r w:rsidRPr="0085754D">
        <w:rPr>
          <w:rFonts w:eastAsia="SimSun" w:hint="cs"/>
          <w:spacing w:val="-4"/>
          <w:rtl/>
          <w:lang w:val="en-GB" w:bidi="ar-EG"/>
        </w:rPr>
        <w:t>. ويُستعمل الإمساك بحافة القناة لتحويل الموضع الاسمي فقط؛ ويُترك الحدان الأدنى والأقصى دون تغيير.</w:t>
      </w:r>
    </w:p>
    <w:p w14:paraId="6879C8EE" w14:textId="77777777" w:rsidR="004E1E10" w:rsidRPr="00EC5628" w:rsidRDefault="004E1E10" w:rsidP="004E1E10">
      <w:pPr>
        <w:rPr>
          <w:rFonts w:eastAsia="SimSun"/>
          <w:lang w:val="en-GB"/>
        </w:rPr>
      </w:pPr>
      <w:r w:rsidRPr="00EC5628">
        <w:rPr>
          <w:rFonts w:eastAsia="SimSun" w:hint="cs"/>
          <w:rtl/>
          <w:lang w:val="en-GB"/>
        </w:rPr>
        <w:lastRenderedPageBreak/>
        <w:t xml:space="preserve">وهذا يعني أنه إذا تم توصيف الحدود، سيتم تفسيرها على أنها حدود مطلقة بغض النظر عن موضع الشاشة؛ وسيقوم المصدر بمجرد الإمساك بقناة داخل الحدود الموصَّفة الأصلية. وإذا لم يتم توصيف الحدود، سيتم تفعيل سلوك الماسح البانورامي للمصدر النقطي، مما يؤدي إلى إمساك المصدر بحافة الشاشة بغض النظر عما إذا كان هناك مكبر صوت أم لا. ويوصى بعدم استعمال الإمساك بحافة الشاشة </w:t>
      </w:r>
      <w:r w:rsidRPr="00EC5628">
        <w:rPr>
          <w:rFonts w:eastAsia="MS Mincho"/>
          <w:i/>
          <w:lang w:val="en-GB"/>
        </w:rPr>
        <w:t>screenEdgeLock</w:t>
      </w:r>
      <w:r w:rsidRPr="00EC5628">
        <w:rPr>
          <w:rFonts w:eastAsia="SimSun" w:hint="cs"/>
          <w:rtl/>
          <w:lang w:val="en-GB"/>
        </w:rPr>
        <w:t xml:space="preserve"> مع حدود الإحداثيات.</w:t>
      </w:r>
    </w:p>
    <w:p w14:paraId="231E42DB" w14:textId="77777777" w:rsidR="004E1E10" w:rsidRPr="00EC5628" w:rsidRDefault="004E1E10" w:rsidP="004E1E10">
      <w:pPr>
        <w:pStyle w:val="Heading2"/>
        <w:rPr>
          <w:rFonts w:eastAsia="SimSun"/>
          <w:lang w:val="en-GB" w:eastAsia="zh-CN" w:bidi="ar-EG"/>
        </w:rPr>
      </w:pPr>
      <w:bookmarkStart w:id="47" w:name="_Toc34659522"/>
      <w:r w:rsidRPr="00EC5628">
        <w:rPr>
          <w:rFonts w:eastAsia="SimSun"/>
          <w:lang w:val="fr-CH" w:eastAsia="zh-CN" w:bidi="ar-EG"/>
        </w:rPr>
        <w:t>5.8</w:t>
      </w:r>
      <w:r w:rsidRPr="00EC5628">
        <w:rPr>
          <w:rFonts w:eastAsia="SimSun"/>
          <w:rtl/>
          <w:lang w:eastAsia="zh-CN" w:bidi="ar-EG"/>
        </w:rPr>
        <w:tab/>
      </w:r>
      <w:r w:rsidRPr="00EC5628">
        <w:rPr>
          <w:rFonts w:eastAsia="SimSun" w:hint="cs"/>
          <w:rtl/>
          <w:lang w:val="en-GB" w:eastAsia="zh-CN" w:bidi="ar-EG"/>
        </w:rPr>
        <w:t>تطابق الحدود</w:t>
      </w:r>
      <w:bookmarkEnd w:id="47"/>
    </w:p>
    <w:p w14:paraId="5AF790B7" w14:textId="77777777" w:rsidR="004E1E10" w:rsidRPr="00EC5628" w:rsidRDefault="004E1E10" w:rsidP="004E1E10">
      <w:pPr>
        <w:rPr>
          <w:rFonts w:eastAsia="SimSun"/>
          <w:lang w:val="en-GB"/>
        </w:rPr>
      </w:pPr>
      <w:r w:rsidRPr="00EC5628">
        <w:rPr>
          <w:rFonts w:eastAsia="SimSun" w:hint="cs"/>
          <w:rtl/>
          <w:lang w:val="en-GB"/>
        </w:rPr>
        <w:t>يقوم الحد الأدنى أو الأقصى الموصَّف بتمديد النطاق المسموح به بعيداً عن الموضع الاسمي. وإذا لم يتم توصيف الحد الأدنى أو</w:t>
      </w:r>
      <w:r>
        <w:rPr>
          <w:rFonts w:eastAsia="SimSun" w:hint="eastAsia"/>
          <w:rtl/>
          <w:lang w:val="en-GB"/>
        </w:rPr>
        <w:t> </w:t>
      </w:r>
      <w:r w:rsidRPr="00EC5628">
        <w:rPr>
          <w:rFonts w:eastAsia="SimSun" w:hint="cs"/>
          <w:rtl/>
          <w:lang w:val="en-GB"/>
        </w:rPr>
        <w:t>الأقصى، يتم ضبطه على الإحداثيا</w:t>
      </w:r>
      <w:r w:rsidRPr="00EC5628">
        <w:rPr>
          <w:rFonts w:eastAsia="SimSun"/>
          <w:rtl/>
          <w:lang w:val="en-GB"/>
        </w:rPr>
        <w:t>ت</w:t>
      </w:r>
      <w:r w:rsidRPr="00EC5628">
        <w:rPr>
          <w:rFonts w:eastAsia="SimSun" w:hint="cs"/>
          <w:rtl/>
          <w:lang w:val="en-GB"/>
        </w:rPr>
        <w:t xml:space="preserve"> الاسمية. وتكون مكبرات الصوت مطابقة إذا كانت جميع الإحداثيات تقع ضمن الحدود </w:t>
      </w:r>
      <w:r w:rsidRPr="00EC5628">
        <w:rPr>
          <w:rFonts w:eastAsia="MS Mincho"/>
          <w:i/>
          <w:lang w:val="en-GB"/>
        </w:rPr>
        <w:t>bounds</w:t>
      </w:r>
      <w:r w:rsidRPr="00EC5628">
        <w:rPr>
          <w:rFonts w:eastAsia="SimSun" w:hint="cs"/>
          <w:rtl/>
          <w:lang w:val="en-GB"/>
        </w:rPr>
        <w:t xml:space="preserve"> الموصَّفة، باستثناء أن مكبرات الصوت ذات الإحداثيات القطبية عند القطبين (مثل </w:t>
      </w:r>
      <w:r w:rsidRPr="00EC5628">
        <w:rPr>
          <w:rFonts w:ascii="Courier New" w:eastAsia="MS Mincho" w:hAnsi="Courier New"/>
          <w:lang w:val="en-GB"/>
        </w:rPr>
        <w:t>T+000</w:t>
      </w:r>
      <w:r w:rsidRPr="00EC5628">
        <w:rPr>
          <w:rFonts w:eastAsia="SimSun" w:hint="cs"/>
          <w:rtl/>
          <w:lang w:val="en-GB"/>
        </w:rPr>
        <w:t>) تتطابق مع أي نطاق للسمت، نظراً لأن سمتها غير محدد.</w:t>
      </w:r>
    </w:p>
    <w:p w14:paraId="6677AF6B" w14:textId="77777777" w:rsidR="004E1E10" w:rsidRPr="00EC5628" w:rsidRDefault="004E1E10" w:rsidP="004E1E10">
      <w:pPr>
        <w:rPr>
          <w:rFonts w:eastAsia="SimSun"/>
          <w:lang w:val="en-GB"/>
        </w:rPr>
      </w:pPr>
      <w:r w:rsidRPr="00EC5628">
        <w:rPr>
          <w:rFonts w:eastAsia="SimSun" w:hint="cs"/>
          <w:rtl/>
          <w:lang w:val="en-GB"/>
        </w:rPr>
        <w:t xml:space="preserve">ويتطابق مكبر الصوت </w:t>
      </w:r>
      <w:r w:rsidRPr="00EC5628">
        <w:rPr>
          <w:rFonts w:ascii="Courier New" w:eastAsia="MS Mincho" w:hAnsi="Courier New"/>
          <w:lang w:val="en-GB"/>
        </w:rPr>
        <w:t>speaker</w:t>
      </w:r>
      <w:r w:rsidRPr="00EC5628">
        <w:rPr>
          <w:rFonts w:eastAsia="SimSun" w:hint="cs"/>
          <w:rtl/>
          <w:lang w:val="en-GB"/>
        </w:rPr>
        <w:t xml:space="preserve"> ذو موضع قطبي اسمي مع الحدود الموصَّفة في الإحداثيات القطبية إذا كان:</w:t>
      </w:r>
    </w:p>
    <w:p w14:paraId="18918E24"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e>
                <m:d>
                  <m:dPr>
                    <m:ctrlPr>
                      <w:rPr>
                        <w:rFonts w:ascii="Cambria Math" w:eastAsia="Yu Mincho" w:hAnsi="Cambria Math"/>
                        <w:sz w:val="24"/>
                        <w:lang w:eastAsia="en-US"/>
                      </w:rPr>
                    </m:ctrlPr>
                  </m:dPr>
                  <m:e>
                    <m:m>
                      <m:mPr>
                        <m:plcHide m:val="1"/>
                        <m:mcs>
                          <m:mc>
                            <m:mcPr>
                              <m:count m:val="1"/>
                              <m:mcJc m:val="right"/>
                            </m:mcPr>
                          </m:mc>
                          <m:mc>
                            <m:mcPr>
                              <m:count m:val="1"/>
                              <m:mcJc m:val="left"/>
                            </m:mcPr>
                          </m:mc>
                        </m:mcs>
                        <m:ctrlPr>
                          <w:rPr>
                            <w:rFonts w:ascii="Cambria Math" w:eastAsia="Yu Mincho" w:hAnsi="Cambria Math"/>
                            <w:sz w:val="24"/>
                            <w:lang w:eastAsia="en-US"/>
                          </w:rPr>
                        </m:ctrlPr>
                      </m:mPr>
                      <m:mr>
                        <m:e/>
                        <m:e>
                          <m:r>
                            <m:rPr>
                              <m:sty m:val="p"/>
                            </m:rPr>
                            <w:rPr>
                              <w:rFonts w:ascii="Cambria Math" w:eastAsia="Yu Mincho" w:hAnsi="Cambria Math"/>
                              <w:lang w:val="en-GB"/>
                            </w:rPr>
                            <m:t>IAR</m:t>
                          </m:r>
                          <m:r>
                            <w:rPr>
                              <w:rFonts w:ascii="Cambria Math" w:eastAsia="Yu Mincho" w:hAnsi="Cambria Math"/>
                              <w:lang w:val="en-GB"/>
                            </w:rPr>
                            <m:t>(</m:t>
                          </m:r>
                          <m:r>
                            <m:rPr>
                              <m:scr m:val="monospace"/>
                              <m:sty m:val="p"/>
                            </m:rPr>
                            <w:rPr>
                              <w:rFonts w:ascii="Cambria Math" w:eastAsia="Yu Mincho" w:hAnsi="Cambria Math"/>
                              <w:lang w:val="en-GB"/>
                            </w:rPr>
                            <m:t>speaker.azimuth</m:t>
                          </m:r>
                          <m:r>
                            <w:rPr>
                              <w:rFonts w:ascii="Cambria Math" w:eastAsia="Yu Mincho" w:hAnsi="Cambria Math"/>
                              <w:lang w:val="en-GB"/>
                            </w:rPr>
                            <m:t>, </m:t>
                          </m:r>
                          <m:r>
                            <m:rPr>
                              <m:scr m:val="monospace"/>
                              <m:sty m:val="p"/>
                            </m:rPr>
                            <w:rPr>
                              <w:rFonts w:ascii="Cambria Math" w:eastAsia="Yu Mincho" w:hAnsi="Cambria Math"/>
                              <w:lang w:val="en-GB"/>
                            </w:rPr>
                            <m:t>azimuth.min</m:t>
                          </m:r>
                          <m:r>
                            <w:rPr>
                              <w:rFonts w:ascii="Cambria Math" w:eastAsia="Yu Mincho" w:hAnsi="Cambria Math"/>
                              <w:lang w:val="en-GB"/>
                            </w:rPr>
                            <m:t>, </m:t>
                          </m:r>
                          <m:r>
                            <m:rPr>
                              <m:scr m:val="monospace"/>
                              <m:sty m:val="p"/>
                            </m:rPr>
                            <w:rPr>
                              <w:rFonts w:ascii="Cambria Math" w:eastAsia="Yu Mincho" w:hAnsi="Cambria Math"/>
                              <w:lang w:val="en-GB"/>
                            </w:rPr>
                            <m:t>azimuth.max</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e>
                      </m:mr>
                      <m:mr>
                        <m:e>
                          <m:r>
                            <w:rPr>
                              <w:rFonts w:ascii="Cambria Math" w:eastAsia="Yu Mincho" w:hAnsi="Cambria Math"/>
                              <w:lang w:val="en-GB"/>
                            </w:rPr>
                            <m:t>∨ </m:t>
                          </m:r>
                        </m:e>
                        <m:e>
                          <m:r>
                            <w:rPr>
                              <w:rFonts w:ascii="Cambria Math" w:eastAsia="Yu Mincho" w:hAnsi="Cambria Math"/>
                              <w:lang w:val="en-GB"/>
                            </w:rPr>
                            <m:t>|</m:t>
                          </m:r>
                          <m:r>
                            <m:rPr>
                              <m:scr m:val="monospace"/>
                              <m:sty m:val="p"/>
                            </m:rPr>
                            <w:rPr>
                              <w:rFonts w:ascii="Cambria Math" w:eastAsia="Yu Mincho" w:hAnsi="Cambria Math"/>
                              <w:lang w:val="en-GB"/>
                            </w:rPr>
                            <m:t>speaker.elevation</m:t>
                          </m:r>
                          <m:r>
                            <w:rPr>
                              <w:rFonts w:ascii="Cambria Math" w:eastAsia="Yu Mincho" w:hAnsi="Cambria Math"/>
                              <w:lang w:val="en-GB"/>
                            </w:rPr>
                            <m:t>|≥90°-</m:t>
                          </m:r>
                          <m:r>
                            <m:rPr>
                              <m:sty m:val="p"/>
                            </m:rPr>
                            <w:rPr>
                              <w:rFonts w:ascii="Cambria Math" w:eastAsia="Yu Mincho" w:hAnsi="Cambria Math"/>
                              <w:lang w:val="en-GB"/>
                            </w:rPr>
                            <m:t>ϵ</m:t>
                          </m:r>
                        </m:e>
                      </m:mr>
                    </m:m>
                  </m:e>
                </m:d>
              </m:e>
            </m:mr>
            <m:mr>
              <m:e>
                <m:r>
                  <w:rPr>
                    <w:rFonts w:ascii="Cambria Math" w:eastAsia="Yu Mincho" w:hAnsi="Cambria Math"/>
                    <w:lang w:val="en-GB"/>
                  </w:rPr>
                  <m:t>∧ </m:t>
                </m:r>
              </m:e>
              <m:e>
                <m:r>
                  <m:rPr>
                    <m:scr m:val="monospace"/>
                    <m:sty m:val="p"/>
                  </m:rPr>
                  <w:rPr>
                    <w:rFonts w:ascii="Cambria Math" w:eastAsia="Yu Mincho" w:hAnsi="Cambria Math"/>
                    <w:lang w:val="en-GB"/>
                  </w:rPr>
                  <m:t>elevation.min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r>
                  <m:rPr>
                    <m:scr m:val="monospace"/>
                    <m:sty m:val="p"/>
                  </m:rPr>
                  <w:rPr>
                    <w:rFonts w:ascii="Cambria Math" w:eastAsia="Yu Mincho" w:hAnsi="Cambria Math"/>
                    <w:lang w:val="en-GB"/>
                  </w:rPr>
                  <m:t>speaker.elevation</m:t>
                </m:r>
                <m:r>
                  <w:rPr>
                    <w:rFonts w:ascii="Cambria Math" w:eastAsia="Yu Mincho" w:hAnsi="Cambria Math"/>
                    <w:lang w:val="en-GB"/>
                  </w:rPr>
                  <m:t>≤</m:t>
                </m:r>
                <m:r>
                  <m:rPr>
                    <m:scr m:val="monospace"/>
                    <m:sty m:val="p"/>
                  </m:rPr>
                  <w:rPr>
                    <w:rFonts w:ascii="Cambria Math" w:eastAsia="Yu Mincho" w:hAnsi="Cambria Math"/>
                    <w:lang w:val="en-GB"/>
                  </w:rPr>
                  <m:t>elevation.max</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∧ </m:t>
                </m:r>
              </m:e>
              <m:e>
                <m:r>
                  <m:rPr>
                    <m:scr m:val="monospace"/>
                    <m:sty m:val="p"/>
                  </m:rPr>
                  <w:rPr>
                    <w:rFonts w:ascii="Cambria Math" w:eastAsia="Yu Mincho" w:hAnsi="Cambria Math"/>
                    <w:lang w:val="en-GB"/>
                  </w:rPr>
                  <m:t>distance.min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r>
                  <m:rPr>
                    <m:scr m:val="monospace"/>
                    <m:sty m:val="p"/>
                  </m:rPr>
                  <w:rPr>
                    <w:rFonts w:ascii="Cambria Math" w:eastAsia="Yu Mincho" w:hAnsi="Cambria Math"/>
                    <w:lang w:val="en-GB"/>
                  </w:rPr>
                  <m:t>speaker.distance</m:t>
                </m:r>
                <m:r>
                  <w:rPr>
                    <w:rFonts w:ascii="Cambria Math" w:eastAsia="Yu Mincho" w:hAnsi="Cambria Math"/>
                    <w:lang w:val="en-GB"/>
                  </w:rPr>
                  <m:t>≤</m:t>
                </m:r>
                <m:r>
                  <m:rPr>
                    <m:scr m:val="monospace"/>
                    <m:sty m:val="p"/>
                  </m:rPr>
                  <w:rPr>
                    <w:rFonts w:ascii="Cambria Math" w:eastAsia="Yu Mincho" w:hAnsi="Cambria Math"/>
                    <w:lang w:val="en-GB"/>
                  </w:rPr>
                  <m:t>distance.max</m:t>
                </m:r>
                <m:r>
                  <w:rPr>
                    <w:rFonts w:ascii="Cambria Math" w:eastAsia="Yu Mincho" w:hAnsi="Cambria Math"/>
                    <w:lang w:val="en-GB"/>
                  </w:rPr>
                  <m:t>+</m:t>
                </m:r>
                <m:r>
                  <m:rPr>
                    <m:sty m:val="p"/>
                  </m:rPr>
                  <w:rPr>
                    <w:rFonts w:ascii="Cambria Math" w:eastAsia="Yu Mincho" w:hAnsi="Cambria Math"/>
                    <w:lang w:val="en-GB"/>
                  </w:rPr>
                  <m:t>ϵ</m:t>
                </m:r>
              </m:e>
            </m:mr>
          </m:m>
        </m:oMath>
      </m:oMathPara>
    </w:p>
    <w:p w14:paraId="2306AEA2" w14:textId="77777777" w:rsidR="004E1E10" w:rsidRPr="00EC5628" w:rsidRDefault="004E1E10" w:rsidP="004E1E10">
      <w:pPr>
        <w:rPr>
          <w:rFonts w:eastAsia="SimSun"/>
          <w:rtl/>
          <w:lang w:val="en-GB" w:bidi="ar-EG"/>
        </w:rPr>
      </w:pPr>
      <w:r w:rsidRPr="00EC5628">
        <w:rPr>
          <w:rFonts w:eastAsia="SimSun" w:hint="cs"/>
          <w:rtl/>
          <w:lang w:val="en-GB"/>
        </w:rPr>
        <w:t xml:space="preserve">حيث </w:t>
      </w:r>
      <w:r w:rsidRPr="00EC5628">
        <w:rPr>
          <w:rFonts w:eastAsia="SimSun"/>
          <w:lang w:val="en-GB"/>
        </w:rPr>
        <w:t>IAR</w:t>
      </w:r>
      <w:r w:rsidRPr="00EC5628">
        <w:rPr>
          <w:rFonts w:eastAsia="SimSun" w:hint="cs"/>
          <w:rtl/>
          <w:lang w:val="en-GB" w:bidi="ar-EG"/>
        </w:rPr>
        <w:t xml:space="preserve"> هي الدالة </w:t>
      </w:r>
      <w:r w:rsidRPr="00EC5628">
        <w:rPr>
          <w:rFonts w:ascii="Courier New" w:eastAsia="MS Mincho" w:hAnsi="Courier New"/>
          <w:lang w:val="en-GB"/>
        </w:rPr>
        <w:t>inside_angle_range</w:t>
      </w:r>
      <w:r w:rsidRPr="00EC5628">
        <w:rPr>
          <w:rFonts w:eastAsia="SimSun" w:hint="cs"/>
          <w:rtl/>
          <w:lang w:val="en-GB" w:bidi="ar-EG"/>
        </w:rPr>
        <w:t xml:space="preserve"> (انظر الفقرة </w:t>
      </w:r>
      <w:r w:rsidRPr="00EC5628">
        <w:rPr>
          <w:rFonts w:eastAsia="SimSun"/>
          <w:lang w:val="en-GB" w:bidi="ar-EG"/>
        </w:rPr>
        <w:t>2.6</w:t>
      </w:r>
      <w:r w:rsidRPr="00EC5628">
        <w:rPr>
          <w:rFonts w:eastAsia="SimSun" w:hint="cs"/>
          <w:rtl/>
          <w:lang w:val="en-GB" w:bidi="ar-EG"/>
        </w:rPr>
        <w:t>) و</w:t>
      </w:r>
      <m:oMath>
        <m:r>
          <m:rPr>
            <m:sty m:val="p"/>
          </m:rPr>
          <w:rPr>
            <w:rFonts w:ascii="Cambria Math" w:eastAsia="MS Mincho" w:hAnsi="Cambria Math"/>
            <w:lang w:val="en-GB"/>
          </w:rPr>
          <m:t xml:space="preserve"> ϵ</m:t>
        </m:r>
        <m:r>
          <w:rPr>
            <w:rFonts w:ascii="Cambria Math" w:eastAsia="MS Mincho" w:hAnsi="Cambria Math"/>
            <w:lang w:val="en-GB"/>
          </w:rPr>
          <m:t>=</m:t>
        </m:r>
        <m:sSup>
          <m:sSupPr>
            <m:ctrlPr>
              <w:rPr>
                <w:rFonts w:ascii="Cambria Math" w:eastAsia="MS Mincho" w:hAnsi="Cambria Math"/>
                <w:lang w:val="en-GB"/>
              </w:rPr>
            </m:ctrlPr>
          </m:sSupPr>
          <m:e>
            <m:r>
              <w:rPr>
                <w:rFonts w:ascii="Cambria Math" w:eastAsia="MS Mincho" w:hAnsi="Cambria Math"/>
                <w:lang w:val="en-GB"/>
              </w:rPr>
              <m:t>10</m:t>
            </m:r>
          </m:e>
          <m:sup>
            <m:r>
              <w:rPr>
                <w:rFonts w:ascii="Cambria Math" w:eastAsia="MS Mincho" w:hAnsi="Cambria Math"/>
                <w:lang w:val="en-GB"/>
              </w:rPr>
              <m:t>-5</m:t>
            </m:r>
          </m:sup>
        </m:sSup>
      </m:oMath>
      <w:r w:rsidRPr="00EC5628">
        <w:rPr>
          <w:rFonts w:eastAsia="SimSun" w:hint="cs"/>
          <w:rtl/>
          <w:lang w:val="en-GB" w:bidi="ar-EG"/>
        </w:rPr>
        <w:t xml:space="preserve"> هي هامش أمان </w:t>
      </w:r>
      <w:r w:rsidRPr="00EC5628">
        <w:rPr>
          <w:rFonts w:eastAsia="SimSun" w:hint="cs"/>
          <w:rtl/>
          <w:lang w:val="fr-FR" w:bidi="ar-EG"/>
        </w:rPr>
        <w:t>للسماح بتقريب الأخطاء.</w:t>
      </w:r>
    </w:p>
    <w:p w14:paraId="52662F21" w14:textId="77777777" w:rsidR="004E1E10" w:rsidRPr="00EC5628" w:rsidRDefault="004E1E10" w:rsidP="004E1E10">
      <w:pPr>
        <w:rPr>
          <w:rFonts w:eastAsia="SimSun"/>
          <w:rtl/>
          <w:lang w:val="en-GB" w:bidi="ar-EG"/>
        </w:rPr>
      </w:pPr>
      <w:r w:rsidRPr="00EC5628">
        <w:rPr>
          <w:rFonts w:eastAsia="SimSun" w:hint="cs"/>
          <w:rtl/>
          <w:lang w:val="en-GB"/>
        </w:rPr>
        <w:t xml:space="preserve">ويتطابق مكبر الصوت </w:t>
      </w:r>
      <w:r w:rsidRPr="00EC5628">
        <w:rPr>
          <w:rFonts w:ascii="Courier New" w:eastAsia="MS Mincho" w:hAnsi="Courier New"/>
          <w:lang w:val="en-GB"/>
        </w:rPr>
        <w:t>speaker</w:t>
      </w:r>
      <w:r w:rsidRPr="00EC5628">
        <w:rPr>
          <w:rFonts w:eastAsia="SimSun" w:hint="cs"/>
          <w:rtl/>
          <w:lang w:val="en-GB"/>
        </w:rPr>
        <w:t xml:space="preserve"> ذو موضع ديكارتي تم تحويله إلى إحداثيات ديكارتية وفقاً للفقرة </w:t>
      </w:r>
      <w:r w:rsidRPr="00EC5628">
        <w:rPr>
          <w:rFonts w:eastAsia="SimSun"/>
          <w:lang w:val="en-GB"/>
        </w:rPr>
        <w:t>9.3.7</w:t>
      </w:r>
      <w:r w:rsidRPr="00EC5628">
        <w:rPr>
          <w:rFonts w:eastAsia="SimSun" w:hint="cs"/>
          <w:rtl/>
          <w:lang w:val="en-GB" w:bidi="ar-EG"/>
        </w:rPr>
        <w:t xml:space="preserve"> مع الحدود الموصَّفة باستعمال الإحداثيات الديكارتية إذا كان:</w:t>
      </w:r>
    </w:p>
    <w:p w14:paraId="352ADA42"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MS Mincho" w:hAnsi="Cambria Math"/>
                  <w:sz w:val="24"/>
                  <w:lang w:eastAsia="en-US"/>
                </w:rPr>
              </m:ctrlPr>
            </m:mPr>
            <m:mr>
              <m:e>
                <m:r>
                  <m:rPr>
                    <m:scr m:val="monospace"/>
                    <m:sty m:val="p"/>
                  </m:rPr>
                  <w:rPr>
                    <w:rFonts w:ascii="Cambria Math" w:eastAsia="MS Mincho" w:hAnsi="Cambria Math"/>
                    <w:lang w:val="en-GB"/>
                  </w:rPr>
                  <m:t>X.min</m:t>
                </m:r>
                <m:r>
                  <w:rPr>
                    <w:rFonts w:ascii="Cambria Math" w:eastAsia="MS Mincho" w:hAnsi="Cambria Math"/>
                    <w:lang w:val="en-GB"/>
                  </w:rPr>
                  <m:t>-</m:t>
                </m:r>
                <m:r>
                  <m:rPr>
                    <m:sty m:val="p"/>
                  </m:rPr>
                  <w:rPr>
                    <w:rFonts w:ascii="Cambria Math" w:eastAsia="MS Mincho" w:hAnsi="Cambria Math"/>
                    <w:lang w:val="en-GB"/>
                  </w:rPr>
                  <m:t>ϵ</m:t>
                </m:r>
              </m:e>
              <m:e>
                <m:r>
                  <w:rPr>
                    <w:rFonts w:ascii="Cambria Math" w:eastAsia="MS Mincho" w:hAnsi="Cambria Math"/>
                    <w:lang w:val="en-GB"/>
                  </w:rPr>
                  <m:t>≤</m:t>
                </m:r>
                <m:r>
                  <m:rPr>
                    <m:scr m:val="monospace"/>
                    <m:sty m:val="p"/>
                  </m:rPr>
                  <w:rPr>
                    <w:rFonts w:ascii="Cambria Math" w:eastAsia="MS Mincho" w:hAnsi="Cambria Math"/>
                    <w:lang w:val="en-GB"/>
                  </w:rPr>
                  <m:t>speaker.X</m:t>
                </m:r>
                <m:r>
                  <w:rPr>
                    <w:rFonts w:ascii="Cambria Math" w:eastAsia="MS Mincho" w:hAnsi="Cambria Math"/>
                    <w:lang w:val="en-GB"/>
                  </w:rPr>
                  <m:t>≤</m:t>
                </m:r>
                <m:r>
                  <m:rPr>
                    <m:scr m:val="monospace"/>
                    <m:sty m:val="p"/>
                  </m:rPr>
                  <w:rPr>
                    <w:rFonts w:ascii="Cambria Math" w:eastAsia="MS Mincho" w:hAnsi="Cambria Math"/>
                    <w:lang w:val="en-GB"/>
                  </w:rPr>
                  <m:t>X.max</m:t>
                </m:r>
                <m:r>
                  <w:rPr>
                    <w:rFonts w:ascii="Cambria Math" w:eastAsia="MS Mincho" w:hAnsi="Cambria Math"/>
                    <w:lang w:val="en-GB"/>
                  </w:rPr>
                  <m:t>+</m:t>
                </m:r>
                <m:r>
                  <m:rPr>
                    <m:sty m:val="p"/>
                  </m:rPr>
                  <w:rPr>
                    <w:rFonts w:ascii="Cambria Math" w:eastAsia="MS Mincho" w:hAnsi="Cambria Math"/>
                    <w:lang w:val="en-GB"/>
                  </w:rPr>
                  <m:t>ϵ</m:t>
                </m:r>
              </m:e>
            </m:mr>
            <m:mr>
              <m:e>
                <m:r>
                  <w:rPr>
                    <w:rFonts w:ascii="Cambria Math" w:eastAsia="MS Mincho" w:hAnsi="Cambria Math"/>
                    <w:lang w:val="en-GB"/>
                  </w:rPr>
                  <m:t>∧ </m:t>
                </m:r>
                <m:r>
                  <m:rPr>
                    <m:scr m:val="monospace"/>
                    <m:sty m:val="p"/>
                  </m:rPr>
                  <w:rPr>
                    <w:rFonts w:ascii="Cambria Math" w:eastAsia="MS Mincho" w:hAnsi="Cambria Math"/>
                    <w:lang w:val="en-GB"/>
                  </w:rPr>
                  <m:t>Y.min</m:t>
                </m:r>
                <m:r>
                  <w:rPr>
                    <w:rFonts w:ascii="Cambria Math" w:eastAsia="MS Mincho" w:hAnsi="Cambria Math"/>
                    <w:lang w:val="en-GB"/>
                  </w:rPr>
                  <m:t>-</m:t>
                </m:r>
                <m:r>
                  <m:rPr>
                    <m:sty m:val="p"/>
                  </m:rPr>
                  <w:rPr>
                    <w:rFonts w:ascii="Cambria Math" w:eastAsia="MS Mincho" w:hAnsi="Cambria Math"/>
                    <w:lang w:val="en-GB"/>
                  </w:rPr>
                  <m:t>ϵ</m:t>
                </m:r>
              </m:e>
              <m:e>
                <m:r>
                  <w:rPr>
                    <w:rFonts w:ascii="Cambria Math" w:eastAsia="MS Mincho" w:hAnsi="Cambria Math"/>
                    <w:lang w:val="en-GB"/>
                  </w:rPr>
                  <m:t>≤</m:t>
                </m:r>
                <m:r>
                  <m:rPr>
                    <m:scr m:val="monospace"/>
                    <m:sty m:val="p"/>
                  </m:rPr>
                  <w:rPr>
                    <w:rFonts w:ascii="Cambria Math" w:eastAsia="MS Mincho" w:hAnsi="Cambria Math"/>
                    <w:lang w:val="en-GB"/>
                  </w:rPr>
                  <m:t>speaker.Y</m:t>
                </m:r>
                <m:r>
                  <w:rPr>
                    <w:rFonts w:ascii="Cambria Math" w:eastAsia="MS Mincho" w:hAnsi="Cambria Math"/>
                    <w:lang w:val="en-GB"/>
                  </w:rPr>
                  <m:t>≤</m:t>
                </m:r>
                <m:r>
                  <m:rPr>
                    <m:scr m:val="monospace"/>
                    <m:sty m:val="p"/>
                  </m:rPr>
                  <w:rPr>
                    <w:rFonts w:ascii="Cambria Math" w:eastAsia="MS Mincho" w:hAnsi="Cambria Math"/>
                    <w:lang w:val="en-GB"/>
                  </w:rPr>
                  <m:t>Y.max</m:t>
                </m:r>
                <m:r>
                  <w:rPr>
                    <w:rFonts w:ascii="Cambria Math" w:eastAsia="MS Mincho" w:hAnsi="Cambria Math"/>
                    <w:lang w:val="en-GB"/>
                  </w:rPr>
                  <m:t>+</m:t>
                </m:r>
                <m:r>
                  <m:rPr>
                    <m:sty m:val="p"/>
                  </m:rPr>
                  <w:rPr>
                    <w:rFonts w:ascii="Cambria Math" w:eastAsia="MS Mincho" w:hAnsi="Cambria Math"/>
                    <w:lang w:val="en-GB"/>
                  </w:rPr>
                  <m:t>ϵ</m:t>
                </m:r>
              </m:e>
            </m:mr>
            <m:mr>
              <m:e>
                <m:r>
                  <w:rPr>
                    <w:rFonts w:ascii="Cambria Math" w:eastAsia="MS Mincho" w:hAnsi="Cambria Math"/>
                    <w:lang w:val="en-GB"/>
                  </w:rPr>
                  <m:t>∧ </m:t>
                </m:r>
                <m:r>
                  <m:rPr>
                    <m:scr m:val="monospace"/>
                    <m:sty m:val="p"/>
                  </m:rPr>
                  <w:rPr>
                    <w:rFonts w:ascii="Cambria Math" w:eastAsia="MS Mincho" w:hAnsi="Cambria Math"/>
                    <w:lang w:val="en-GB"/>
                  </w:rPr>
                  <m:t>Z.min</m:t>
                </m:r>
                <m:r>
                  <w:rPr>
                    <w:rFonts w:ascii="Cambria Math" w:eastAsia="MS Mincho" w:hAnsi="Cambria Math"/>
                    <w:lang w:val="en-GB"/>
                  </w:rPr>
                  <m:t>-</m:t>
                </m:r>
                <m:r>
                  <m:rPr>
                    <m:sty m:val="p"/>
                  </m:rPr>
                  <w:rPr>
                    <w:rFonts w:ascii="Cambria Math" w:eastAsia="MS Mincho" w:hAnsi="Cambria Math"/>
                    <w:lang w:val="en-GB"/>
                  </w:rPr>
                  <m:t>ϵ</m:t>
                </m:r>
              </m:e>
              <m:e>
                <m:r>
                  <w:rPr>
                    <w:rFonts w:ascii="Cambria Math" w:eastAsia="MS Mincho" w:hAnsi="Cambria Math"/>
                    <w:lang w:val="en-GB"/>
                  </w:rPr>
                  <m:t>≤</m:t>
                </m:r>
                <m:r>
                  <m:rPr>
                    <m:scr m:val="monospace"/>
                    <m:sty m:val="p"/>
                  </m:rPr>
                  <w:rPr>
                    <w:rFonts w:ascii="Cambria Math" w:eastAsia="MS Mincho" w:hAnsi="Cambria Math"/>
                    <w:lang w:val="en-GB"/>
                  </w:rPr>
                  <m:t>speaker.Z</m:t>
                </m:r>
                <m:r>
                  <w:rPr>
                    <w:rFonts w:ascii="Cambria Math" w:eastAsia="MS Mincho" w:hAnsi="Cambria Math"/>
                    <w:lang w:val="en-GB"/>
                  </w:rPr>
                  <m:t>≤</m:t>
                </m:r>
                <m:r>
                  <m:rPr>
                    <m:scr m:val="monospace"/>
                    <m:sty m:val="p"/>
                  </m:rPr>
                  <w:rPr>
                    <w:rFonts w:ascii="Cambria Math" w:eastAsia="MS Mincho" w:hAnsi="Cambria Math"/>
                    <w:lang w:val="en-GB"/>
                  </w:rPr>
                  <m:t>Z.max</m:t>
                </m:r>
                <m:r>
                  <w:rPr>
                    <w:rFonts w:ascii="Cambria Math" w:eastAsia="MS Mincho" w:hAnsi="Cambria Math"/>
                    <w:lang w:val="en-GB"/>
                  </w:rPr>
                  <m:t>+</m:t>
                </m:r>
                <m:r>
                  <m:rPr>
                    <m:sty m:val="p"/>
                  </m:rPr>
                  <w:rPr>
                    <w:rFonts w:ascii="Cambria Math" w:eastAsia="MS Mincho" w:hAnsi="Cambria Math"/>
                    <w:lang w:val="en-GB"/>
                  </w:rPr>
                  <m:t>ϵ</m:t>
                </m:r>
              </m:e>
            </m:mr>
          </m:m>
        </m:oMath>
      </m:oMathPara>
    </w:p>
    <w:p w14:paraId="4803E494" w14:textId="77777777" w:rsidR="004E1E10" w:rsidRPr="00EC5628" w:rsidRDefault="004E1E10" w:rsidP="004E1E10">
      <w:pPr>
        <w:rPr>
          <w:rFonts w:eastAsia="SimSun"/>
          <w:lang w:val="en-GB"/>
        </w:rPr>
      </w:pPr>
      <w:r w:rsidRPr="00EC5628">
        <w:rPr>
          <w:rFonts w:eastAsia="SimSun" w:hint="cs"/>
          <w:rtl/>
          <w:lang w:val="en-GB"/>
        </w:rPr>
        <w:t xml:space="preserve">صحيحاً. </w:t>
      </w:r>
    </w:p>
    <w:p w14:paraId="5864C9FF" w14:textId="77777777" w:rsidR="004E1E10" w:rsidRPr="00EC5628" w:rsidRDefault="004E1E10" w:rsidP="004E1E10">
      <w:pPr>
        <w:pStyle w:val="Heading1"/>
        <w:rPr>
          <w:rFonts w:eastAsia="SimSun"/>
          <w:lang w:val="en-GB" w:eastAsia="zh-CN" w:bidi="ar-EG"/>
        </w:rPr>
      </w:pPr>
      <w:bookmarkStart w:id="48" w:name="_Toc34659523"/>
      <w:r w:rsidRPr="00EC5628">
        <w:rPr>
          <w:rFonts w:eastAsia="SimSun"/>
          <w:lang w:val="fr-CH" w:eastAsia="zh-CN" w:bidi="ar-EG"/>
        </w:rPr>
        <w:t>9</w:t>
      </w:r>
      <w:r w:rsidRPr="00EC5628">
        <w:rPr>
          <w:rFonts w:eastAsia="SimSun"/>
          <w:rtl/>
          <w:lang w:eastAsia="zh-CN" w:bidi="ar-EG"/>
        </w:rPr>
        <w:tab/>
      </w:r>
      <w:r w:rsidRPr="00EC5628">
        <w:rPr>
          <w:rFonts w:eastAsia="SimSun" w:hint="cs"/>
          <w:rtl/>
          <w:lang w:val="en-GB" w:eastAsia="zh-CN" w:bidi="ar-EG"/>
        </w:rPr>
        <w:t xml:space="preserve">بنود العرض التي يكون فيها تعريف النمط </w:t>
      </w:r>
      <w:r w:rsidRPr="00EC5628">
        <w:rPr>
          <w:rFonts w:eastAsia="MS Mincho"/>
          <w:lang w:val="en-GB"/>
        </w:rPr>
        <w:t>typeDefinition==HOA</w:t>
      </w:r>
      <w:bookmarkEnd w:id="48"/>
    </w:p>
    <w:p w14:paraId="2DA61960" w14:textId="77777777" w:rsidR="004E1E10" w:rsidRPr="00EC5628" w:rsidRDefault="004E1E10" w:rsidP="004E1E10">
      <w:pPr>
        <w:pStyle w:val="Heading2"/>
        <w:rPr>
          <w:rFonts w:eastAsia="SimSun"/>
          <w:rtl/>
          <w:lang w:val="en-GB" w:eastAsia="zh-CN" w:bidi="ar-EG"/>
        </w:rPr>
      </w:pPr>
      <w:bookmarkStart w:id="49" w:name="_Toc34659524"/>
      <w:r w:rsidRPr="00EC5628">
        <w:rPr>
          <w:rFonts w:eastAsia="SimSun"/>
          <w:lang w:val="fr-CH" w:eastAsia="zh-CN" w:bidi="ar-EG"/>
        </w:rPr>
        <w:t>1.9</w:t>
      </w:r>
      <w:r w:rsidRPr="00EC5628">
        <w:rPr>
          <w:rFonts w:eastAsia="SimSun"/>
          <w:rtl/>
          <w:lang w:eastAsia="zh-CN" w:bidi="ar-EG"/>
        </w:rPr>
        <w:tab/>
      </w:r>
      <w:r w:rsidRPr="00EC5628">
        <w:rPr>
          <w:rFonts w:eastAsia="SimSun" w:hint="cs"/>
          <w:rtl/>
          <w:lang w:val="en-GB" w:eastAsia="zh-CN" w:bidi="ar-EG"/>
        </w:rPr>
        <w:t xml:space="preserve">أنساق الصوتيات المحيطة من الرتبة الأعلى </w:t>
      </w:r>
      <w:r w:rsidRPr="00EC5628">
        <w:rPr>
          <w:rFonts w:eastAsia="SimSun"/>
          <w:lang w:val="en-GB" w:eastAsia="zh-CN" w:bidi="ar-EG"/>
        </w:rPr>
        <w:t>(HOA)</w:t>
      </w:r>
      <w:r w:rsidRPr="00EC5628">
        <w:rPr>
          <w:rFonts w:eastAsia="SimSun" w:hint="cs"/>
          <w:rtl/>
          <w:lang w:val="en-GB" w:eastAsia="zh-CN" w:bidi="ar-EG"/>
        </w:rPr>
        <w:t xml:space="preserve"> </w:t>
      </w:r>
      <w:r w:rsidRPr="00EC5628">
        <w:rPr>
          <w:rFonts w:eastAsia="SimSun"/>
          <w:rtl/>
          <w:lang w:val="en-GB" w:eastAsia="zh-CN" w:bidi="ar-EG"/>
        </w:rPr>
        <w:t>المتقبَّلة</w:t>
      </w:r>
      <w:bookmarkEnd w:id="49"/>
    </w:p>
    <w:p w14:paraId="58283444" w14:textId="77777777" w:rsidR="004E1E10" w:rsidRPr="00EC5628" w:rsidRDefault="004E1E10" w:rsidP="004E1E10">
      <w:pPr>
        <w:pStyle w:val="Heading3"/>
        <w:rPr>
          <w:rFonts w:eastAsia="SimSun"/>
          <w:rtl/>
          <w:lang w:val="en-GB" w:eastAsia="zh-CN" w:bidi="ar-EG"/>
        </w:rPr>
      </w:pPr>
      <w:r w:rsidRPr="00EC5628">
        <w:rPr>
          <w:rFonts w:eastAsia="SimSun"/>
          <w:lang w:val="fr-CH" w:eastAsia="zh-CN" w:bidi="ar-EG"/>
        </w:rPr>
        <w:t>1.1.9</w:t>
      </w:r>
      <w:r w:rsidRPr="00EC5628">
        <w:rPr>
          <w:rFonts w:eastAsia="SimSun"/>
          <w:rtl/>
          <w:lang w:eastAsia="zh-CN" w:bidi="ar-EG"/>
        </w:rPr>
        <w:tab/>
      </w:r>
      <w:r w:rsidRPr="00EC5628">
        <w:rPr>
          <w:rFonts w:eastAsia="SimSun" w:hint="cs"/>
          <w:rtl/>
          <w:lang w:val="en-GB" w:eastAsia="zh-CN" w:bidi="ar-EG"/>
        </w:rPr>
        <w:t xml:space="preserve">رتبة الصوتيات المحيطة من الرتبة الأعلى </w:t>
      </w:r>
      <w:r w:rsidRPr="00EC5628">
        <w:rPr>
          <w:rFonts w:eastAsia="SimSun"/>
          <w:lang w:val="en-GB" w:eastAsia="zh-CN" w:bidi="ar-EG"/>
        </w:rPr>
        <w:t>(HOA)</w:t>
      </w:r>
      <w:r w:rsidRPr="00EC5628">
        <w:rPr>
          <w:rFonts w:eastAsia="SimSun" w:hint="cs"/>
          <w:rtl/>
          <w:lang w:val="en-GB" w:eastAsia="zh-CN" w:bidi="ar-EG"/>
        </w:rPr>
        <w:t xml:space="preserve"> ودرجتها</w:t>
      </w:r>
    </w:p>
    <w:p w14:paraId="1969FDFB" w14:textId="77777777" w:rsidR="004E1E10" w:rsidRPr="00AE1CD8" w:rsidRDefault="004E1E10" w:rsidP="004E1E10">
      <w:pPr>
        <w:keepNext/>
        <w:keepLines/>
        <w:rPr>
          <w:rFonts w:eastAsia="SimSun"/>
          <w:spacing w:val="-2"/>
          <w:rtl/>
          <w:lang w:val="en-GB" w:bidi="ar-EG"/>
        </w:rPr>
      </w:pPr>
      <w:r w:rsidRPr="00AE1CD8">
        <w:rPr>
          <w:rFonts w:eastAsia="SimSun" w:hint="cs"/>
          <w:spacing w:val="-2"/>
          <w:rtl/>
          <w:lang w:val="en-GB"/>
        </w:rPr>
        <w:t xml:space="preserve">يمكن عرض إشارات الصوتيات </w:t>
      </w:r>
      <w:r w:rsidRPr="00AE1CD8">
        <w:rPr>
          <w:rFonts w:eastAsia="SimSun"/>
          <w:spacing w:val="-2"/>
          <w:lang w:val="en-GB"/>
        </w:rPr>
        <w:t>HOA</w:t>
      </w:r>
      <w:r w:rsidRPr="00AE1CD8">
        <w:rPr>
          <w:rFonts w:eastAsia="SimSun" w:hint="cs"/>
          <w:spacing w:val="-2"/>
          <w:rtl/>
          <w:lang w:val="en-GB" w:bidi="ar-EG"/>
        </w:rPr>
        <w:t xml:space="preserve">، على النحو المعرف في الوصية </w:t>
      </w:r>
      <w:r w:rsidRPr="00AE1CD8">
        <w:rPr>
          <w:rFonts w:eastAsia="MS Mincho"/>
          <w:spacing w:val="-2"/>
          <w:lang w:val="en-GB"/>
        </w:rPr>
        <w:t xml:space="preserve">ITU-R </w:t>
      </w:r>
      <w:hyperlink r:id="rId34" w:history="1">
        <w:r w:rsidRPr="00AE1CD8">
          <w:rPr>
            <w:rFonts w:eastAsia="MS Mincho"/>
            <w:spacing w:val="-2"/>
            <w:lang w:val="en-GB"/>
          </w:rPr>
          <w:t>BS.2076-1</w:t>
        </w:r>
      </w:hyperlink>
      <w:r w:rsidRPr="00AE1CD8">
        <w:rPr>
          <w:rFonts w:eastAsia="SimSun" w:hint="cs"/>
          <w:spacing w:val="-2"/>
          <w:rtl/>
          <w:lang w:val="en-GB" w:bidi="ar-EG"/>
        </w:rPr>
        <w:t xml:space="preserve">، حتى الرتبة </w:t>
      </w:r>
      <w:r w:rsidRPr="00AE1CD8">
        <w:rPr>
          <w:rFonts w:eastAsia="SimSun"/>
          <w:spacing w:val="-2"/>
          <w:lang w:val="en-GB" w:bidi="ar-EG"/>
        </w:rPr>
        <w:t>50</w:t>
      </w:r>
      <w:r w:rsidRPr="00AE1CD8">
        <w:rPr>
          <w:rFonts w:eastAsia="SimSun" w:hint="cs"/>
          <w:spacing w:val="-2"/>
          <w:rtl/>
          <w:lang w:val="en-GB" w:bidi="ar-EG"/>
        </w:rPr>
        <w:t xml:space="preserve"> (انظر التفاصيل أدناه). وفي نموذج تعريف الإشارة السمعية، يشار إلى قنوات الصوتيات </w:t>
      </w:r>
      <w:r w:rsidRPr="00AE1CD8">
        <w:rPr>
          <w:rFonts w:eastAsia="SimSun"/>
          <w:spacing w:val="-2"/>
          <w:lang w:val="en-GB" w:bidi="ar-EG"/>
        </w:rPr>
        <w:t>HOA</w:t>
      </w:r>
      <w:r w:rsidRPr="00AE1CD8">
        <w:rPr>
          <w:rFonts w:eastAsia="SimSun" w:hint="cs"/>
          <w:spacing w:val="-2"/>
          <w:rtl/>
          <w:lang w:val="en-GB" w:bidi="ar-EG"/>
        </w:rPr>
        <w:t xml:space="preserve"> فردياً حسب </w:t>
      </w:r>
      <w:r w:rsidRPr="00AE1CD8">
        <w:rPr>
          <w:rFonts w:eastAsia="SimSun" w:hint="cs"/>
          <w:i/>
          <w:iCs/>
          <w:spacing w:val="-2"/>
          <w:rtl/>
          <w:lang w:val="en-GB" w:bidi="ar-EG"/>
        </w:rPr>
        <w:t>رتبتها</w:t>
      </w:r>
      <w:r w:rsidRPr="00AE1CD8">
        <w:rPr>
          <w:rFonts w:eastAsia="SimSun" w:hint="cs"/>
          <w:spacing w:val="-2"/>
          <w:rtl/>
          <w:lang w:val="en-GB" w:bidi="ar-EG"/>
        </w:rPr>
        <w:t xml:space="preserve"> </w:t>
      </w:r>
      <w:r w:rsidRPr="00AE1CD8">
        <w:rPr>
          <w:rFonts w:eastAsia="SimSun" w:hint="cs"/>
          <w:i/>
          <w:iCs/>
          <w:spacing w:val="-2"/>
          <w:rtl/>
          <w:lang w:val="en-GB" w:bidi="ar-EG"/>
        </w:rPr>
        <w:t>ودرجتها</w:t>
      </w:r>
      <w:r w:rsidRPr="00AE1CD8">
        <w:rPr>
          <w:rFonts w:eastAsia="SimSun" w:hint="cs"/>
          <w:spacing w:val="-2"/>
          <w:rtl/>
          <w:lang w:val="en-GB" w:bidi="ar-EG"/>
        </w:rPr>
        <w:t xml:space="preserve"> عبر العناصر الفرعية المقابلة لنمط الصوتيات </w:t>
      </w:r>
      <w:r w:rsidRPr="00AE1CD8">
        <w:rPr>
          <w:rFonts w:eastAsia="SimSun"/>
          <w:spacing w:val="-2"/>
          <w:lang w:val="en-GB" w:bidi="ar-EG"/>
        </w:rPr>
        <w:t>HOA</w:t>
      </w:r>
      <w:r w:rsidRPr="00AE1CD8">
        <w:rPr>
          <w:rFonts w:eastAsia="SimSun" w:hint="cs"/>
          <w:spacing w:val="-2"/>
          <w:rtl/>
          <w:lang w:val="en-GB" w:bidi="ar-EG"/>
        </w:rPr>
        <w:t xml:space="preserve">. وبالتالي، يمكن عرض مشاهد صوتيات </w:t>
      </w:r>
      <w:r w:rsidRPr="00AE1CD8">
        <w:rPr>
          <w:rFonts w:eastAsia="SimSun"/>
          <w:spacing w:val="-2"/>
          <w:lang w:val="en-GB" w:bidi="ar-EG"/>
        </w:rPr>
        <w:t>HOA</w:t>
      </w:r>
      <w:r w:rsidRPr="00AE1CD8">
        <w:rPr>
          <w:rFonts w:eastAsia="SimSun" w:hint="cs"/>
          <w:spacing w:val="-2"/>
          <w:rtl/>
          <w:lang w:val="en-GB" w:bidi="ar-EG"/>
        </w:rPr>
        <w:t xml:space="preserve"> ثلاثية الأبعاد بشكل كامل (تتكون من كل رتبة </w:t>
      </w:r>
      <m:oMath>
        <m:r>
          <w:rPr>
            <w:rFonts w:ascii="Cambria Math" w:eastAsia="MS Mincho" w:hAnsi="Cambria Math"/>
            <w:spacing w:val="-2"/>
            <w:lang w:val="en-GB"/>
          </w:rPr>
          <m:t>l</m:t>
        </m:r>
      </m:oMath>
      <w:r w:rsidRPr="00AE1CD8">
        <w:rPr>
          <w:rFonts w:eastAsia="SimSun" w:hint="cs"/>
          <w:spacing w:val="-2"/>
          <w:rtl/>
          <w:lang w:val="en-GB" w:bidi="ar-EG"/>
        </w:rPr>
        <w:t xml:space="preserve"> ودرجة </w:t>
      </w:r>
      <m:oMath>
        <m:r>
          <w:rPr>
            <w:rFonts w:ascii="Cambria Math" w:eastAsia="MS Mincho" w:hAnsi="Cambria Math"/>
            <w:spacing w:val="-2"/>
            <w:lang w:val="en-GB"/>
          </w:rPr>
          <m:t>m</m:t>
        </m:r>
      </m:oMath>
      <w:r w:rsidRPr="00AE1CD8">
        <w:rPr>
          <w:rFonts w:eastAsia="SimSun" w:hint="cs"/>
          <w:spacing w:val="-2"/>
          <w:rtl/>
          <w:lang w:val="en-GB" w:bidi="ar-EG"/>
        </w:rPr>
        <w:t xml:space="preserve"> حتى رتبة </w:t>
      </w:r>
      <m:oMath>
        <m:r>
          <w:rPr>
            <w:rFonts w:ascii="Cambria Math" w:eastAsia="MS Mincho" w:hAnsi="Cambria Math"/>
            <w:spacing w:val="-2"/>
            <w:lang w:val="en-GB"/>
          </w:rPr>
          <m:t>L</m:t>
        </m:r>
      </m:oMath>
      <w:r w:rsidRPr="00AE1CD8">
        <w:rPr>
          <w:rFonts w:eastAsia="SimSun" w:hint="cs"/>
          <w:spacing w:val="-2"/>
          <w:rtl/>
          <w:lang w:val="en-GB" w:bidi="ar-EG"/>
        </w:rPr>
        <w:t xml:space="preserve"> معينة)، ومشاهد صوتيات </w:t>
      </w:r>
      <w:r w:rsidRPr="00AE1CD8">
        <w:rPr>
          <w:rFonts w:eastAsia="SimSun"/>
          <w:spacing w:val="-2"/>
          <w:lang w:val="en-GB" w:bidi="ar-EG"/>
        </w:rPr>
        <w:t>HOA</w:t>
      </w:r>
      <w:r w:rsidRPr="00AE1CD8">
        <w:rPr>
          <w:rFonts w:eastAsia="SimSun" w:hint="cs"/>
          <w:spacing w:val="-2"/>
          <w:rtl/>
          <w:lang w:val="en-GB" w:bidi="ar-EG"/>
        </w:rPr>
        <w:t xml:space="preserve"> ثنائية الأبعاد (تتألف من كل مكون من مكونات الصوتيات </w:t>
      </w:r>
      <w:r w:rsidRPr="00AE1CD8">
        <w:rPr>
          <w:rFonts w:eastAsia="SimSun"/>
          <w:spacing w:val="-2"/>
          <w:lang w:val="en-GB" w:bidi="ar-EG"/>
        </w:rPr>
        <w:t>HOA</w:t>
      </w:r>
      <w:r w:rsidRPr="00AE1CD8">
        <w:rPr>
          <w:rFonts w:eastAsia="SimSun" w:hint="cs"/>
          <w:spacing w:val="-2"/>
          <w:rtl/>
          <w:lang w:val="en-GB" w:bidi="ar-EG"/>
        </w:rPr>
        <w:t xml:space="preserve"> مثل </w:t>
      </w:r>
      <m:oMath>
        <m:r>
          <w:rPr>
            <w:rFonts w:ascii="Cambria Math" w:eastAsia="MS Mincho" w:hAnsi="Cambria Math"/>
            <w:spacing w:val="-2"/>
            <w:lang w:val="en-GB"/>
          </w:rPr>
          <m:t>|m|=l</m:t>
        </m:r>
      </m:oMath>
      <w:r w:rsidRPr="00AE1CD8">
        <w:rPr>
          <w:rFonts w:eastAsia="SimSun" w:hint="cs"/>
          <w:spacing w:val="-2"/>
          <w:rtl/>
          <w:lang w:val="en-GB" w:bidi="ar-EG"/>
        </w:rPr>
        <w:t xml:space="preserve"> حتى رتبة </w:t>
      </w:r>
      <m:oMath>
        <m:r>
          <w:rPr>
            <w:rFonts w:ascii="Cambria Math" w:eastAsia="MS Mincho" w:hAnsi="Cambria Math"/>
            <w:spacing w:val="-2"/>
            <w:lang w:val="en-GB"/>
          </w:rPr>
          <m:t>L</m:t>
        </m:r>
      </m:oMath>
      <w:r w:rsidRPr="00AE1CD8">
        <w:rPr>
          <w:rFonts w:eastAsia="SimSun" w:hint="cs"/>
          <w:spacing w:val="-2"/>
          <w:rtl/>
          <w:lang w:val="en-GB" w:bidi="ar-EG"/>
        </w:rPr>
        <w:t xml:space="preserve"> معينة)، وكذلك مشاهد صوتيات </w:t>
      </w:r>
      <w:r w:rsidRPr="00AE1CD8">
        <w:rPr>
          <w:rFonts w:eastAsia="SimSun"/>
          <w:spacing w:val="-2"/>
          <w:lang w:val="en-GB" w:bidi="ar-EG"/>
        </w:rPr>
        <w:t>HOA</w:t>
      </w:r>
      <w:r w:rsidRPr="00AE1CD8">
        <w:rPr>
          <w:rFonts w:eastAsia="SimSun" w:hint="cs"/>
          <w:spacing w:val="-2"/>
          <w:rtl/>
          <w:lang w:val="en-GB" w:bidi="ar-EG"/>
        </w:rPr>
        <w:t xml:space="preserve"> ذات رتب مختلطة.</w:t>
      </w:r>
    </w:p>
    <w:p w14:paraId="12414188" w14:textId="77777777" w:rsidR="004E1E10" w:rsidRPr="0085754D" w:rsidRDefault="004E1E10" w:rsidP="004E1E10">
      <w:pPr>
        <w:rPr>
          <w:rFonts w:eastAsia="SimSun"/>
          <w:spacing w:val="-2"/>
          <w:rtl/>
          <w:lang w:val="en-GB" w:bidi="ar-EG"/>
        </w:rPr>
      </w:pPr>
      <w:r w:rsidRPr="0085754D">
        <w:rPr>
          <w:rFonts w:eastAsia="SimSun" w:hint="cs"/>
          <w:spacing w:val="-2"/>
          <w:rtl/>
          <w:lang w:val="en-GB" w:bidi="ar-EG"/>
        </w:rPr>
        <w:t xml:space="preserve">ومع ذلك، في حالة تقاسم إشارتين من إشارات الصوتيات </w:t>
      </w:r>
      <w:r w:rsidRPr="0085754D">
        <w:rPr>
          <w:rFonts w:eastAsia="SimSun"/>
          <w:spacing w:val="-2"/>
          <w:lang w:val="en-GB" w:bidi="ar-EG"/>
        </w:rPr>
        <w:t>HOA</w:t>
      </w:r>
      <w:r w:rsidRPr="0085754D">
        <w:rPr>
          <w:rFonts w:eastAsia="SimSun" w:hint="cs"/>
          <w:spacing w:val="-2"/>
          <w:rtl/>
          <w:lang w:val="en-GB" w:bidi="ar-EG"/>
        </w:rPr>
        <w:t xml:space="preserve"> لنفس الرتبة والدرجة، يصدر استثناء ولا يتم عرض هاتين الإشارتين.</w:t>
      </w:r>
    </w:p>
    <w:p w14:paraId="6C7BAC7C"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lastRenderedPageBreak/>
        <w:t>2.1.9</w:t>
      </w:r>
      <w:r w:rsidRPr="00EC5628">
        <w:rPr>
          <w:rFonts w:eastAsia="SimSun"/>
          <w:rtl/>
          <w:lang w:eastAsia="zh-CN" w:bidi="ar-EG"/>
        </w:rPr>
        <w:tab/>
      </w:r>
      <w:r w:rsidRPr="00EC5628">
        <w:rPr>
          <w:rFonts w:eastAsia="SimSun" w:hint="cs"/>
          <w:rtl/>
          <w:lang w:val="en-GB" w:eastAsia="zh-CN" w:bidi="ar-EG"/>
        </w:rPr>
        <w:t>التقييس</w:t>
      </w:r>
    </w:p>
    <w:p w14:paraId="5F950615" w14:textId="77777777" w:rsidR="004E1E10" w:rsidRPr="0085754D" w:rsidRDefault="004E1E10" w:rsidP="004E1E10">
      <w:pPr>
        <w:rPr>
          <w:rFonts w:eastAsia="SimSun"/>
          <w:spacing w:val="-4"/>
          <w:lang w:val="en-GB" w:bidi="ar-EG"/>
        </w:rPr>
      </w:pPr>
      <w:r w:rsidRPr="0085754D">
        <w:rPr>
          <w:rFonts w:eastAsia="SimSun" w:hint="cs"/>
          <w:spacing w:val="-4"/>
          <w:rtl/>
          <w:lang w:val="en-GB"/>
        </w:rPr>
        <w:t xml:space="preserve">يشار إلى تقييس إشارة الصوتيات </w:t>
      </w:r>
      <w:r w:rsidRPr="0085754D">
        <w:rPr>
          <w:rFonts w:eastAsia="SimSun"/>
          <w:spacing w:val="-4"/>
          <w:lang w:val="en-GB"/>
        </w:rPr>
        <w:t>HOA</w:t>
      </w:r>
      <w:r w:rsidRPr="0085754D">
        <w:rPr>
          <w:rFonts w:eastAsia="SimSun" w:hint="cs"/>
          <w:spacing w:val="-4"/>
          <w:rtl/>
          <w:lang w:val="en-GB" w:bidi="ar-EG"/>
        </w:rPr>
        <w:t xml:space="preserve"> عبر العنصر الفرعي لتقييس </w:t>
      </w:r>
      <w:r w:rsidRPr="0085754D">
        <w:rPr>
          <w:rFonts w:eastAsia="MS Mincho"/>
          <w:i/>
          <w:spacing w:val="-4"/>
          <w:lang w:val="en-GB"/>
        </w:rPr>
        <w:t>normalization</w:t>
      </w:r>
      <w:r w:rsidRPr="0085754D">
        <w:rPr>
          <w:rFonts w:eastAsia="SimSun" w:hint="cs"/>
          <w:spacing w:val="-4"/>
          <w:rtl/>
          <w:lang w:val="en-GB" w:bidi="ar-EG"/>
        </w:rPr>
        <w:t xml:space="preserve"> نمط الصوتيات </w:t>
      </w:r>
      <w:r w:rsidRPr="0085754D">
        <w:rPr>
          <w:rFonts w:eastAsia="SimSun"/>
          <w:spacing w:val="-4"/>
          <w:lang w:val="en-GB" w:bidi="ar-EG"/>
        </w:rPr>
        <w:t>HOA</w:t>
      </w:r>
      <w:r w:rsidRPr="0085754D">
        <w:rPr>
          <w:rFonts w:eastAsia="SimSun" w:hint="cs"/>
          <w:spacing w:val="-4"/>
          <w:rtl/>
          <w:lang w:val="en-GB" w:bidi="ar-EG"/>
        </w:rPr>
        <w:t>. ويدعم هذا العارض جميع التقييسات الثلاثة المحتملة (</w:t>
      </w:r>
      <w:r w:rsidRPr="0085754D">
        <w:rPr>
          <w:rFonts w:eastAsia="SimSun"/>
          <w:spacing w:val="-4"/>
          <w:lang w:val="en-GB" w:bidi="ar-EG"/>
        </w:rPr>
        <w:t>N3D</w:t>
      </w:r>
      <w:r w:rsidRPr="0085754D">
        <w:rPr>
          <w:rFonts w:eastAsia="SimSun" w:hint="cs"/>
          <w:spacing w:val="-4"/>
          <w:rtl/>
          <w:lang w:val="en-GB" w:bidi="ar-EG"/>
        </w:rPr>
        <w:t>، و</w:t>
      </w:r>
      <w:r w:rsidRPr="0085754D">
        <w:rPr>
          <w:rFonts w:eastAsia="SimSun"/>
          <w:spacing w:val="-4"/>
          <w:lang w:val="en-GB" w:bidi="ar-EG"/>
        </w:rPr>
        <w:t>SN3D</w:t>
      </w:r>
      <w:r w:rsidRPr="0085754D">
        <w:rPr>
          <w:rFonts w:eastAsia="SimSun" w:hint="cs"/>
          <w:spacing w:val="-4"/>
          <w:rtl/>
          <w:lang w:val="en-GB" w:bidi="ar-EG"/>
        </w:rPr>
        <w:t>، و</w:t>
      </w:r>
      <w:r w:rsidRPr="0085754D">
        <w:rPr>
          <w:rFonts w:eastAsia="SimSun"/>
          <w:spacing w:val="-4"/>
          <w:lang w:val="en-GB" w:bidi="ar-EG"/>
        </w:rPr>
        <w:t>FuMa</w:t>
      </w:r>
      <w:r w:rsidRPr="0085754D">
        <w:rPr>
          <w:rFonts w:eastAsia="SimSun" w:hint="cs"/>
          <w:spacing w:val="-4"/>
          <w:rtl/>
          <w:lang w:val="en-GB" w:bidi="ar-EG"/>
        </w:rPr>
        <w:t xml:space="preserve">). وفي نموذج تعريف الإشارة السمعية، يتم توصيف تقييس الصوتيات </w:t>
      </w:r>
      <w:r w:rsidRPr="0085754D">
        <w:rPr>
          <w:rFonts w:eastAsia="SimSun"/>
          <w:spacing w:val="-4"/>
          <w:lang w:val="en-GB" w:bidi="ar-EG"/>
        </w:rPr>
        <w:t>HOA</w:t>
      </w:r>
      <w:r w:rsidRPr="0085754D">
        <w:rPr>
          <w:rFonts w:eastAsia="SimSun" w:hint="cs"/>
          <w:spacing w:val="-4"/>
          <w:rtl/>
          <w:lang w:val="en-GB" w:bidi="ar-EG"/>
        </w:rPr>
        <w:t xml:space="preserve"> لكل</w:t>
      </w:r>
      <w:r>
        <w:rPr>
          <w:rFonts w:eastAsia="SimSun" w:hint="eastAsia"/>
          <w:spacing w:val="-4"/>
          <w:rtl/>
          <w:lang w:val="en-GB" w:bidi="ar-EG"/>
        </w:rPr>
        <w:t> </w:t>
      </w:r>
      <w:r w:rsidRPr="0085754D">
        <w:rPr>
          <w:rFonts w:eastAsia="SimSun" w:hint="cs"/>
          <w:spacing w:val="-4"/>
          <w:rtl/>
          <w:lang w:val="en-GB" w:bidi="ar-EG"/>
        </w:rPr>
        <w:t xml:space="preserve">إشارة من إشارات </w:t>
      </w:r>
      <w:r w:rsidRPr="0085754D">
        <w:rPr>
          <w:rFonts w:eastAsia="SimSun"/>
          <w:spacing w:val="-4"/>
          <w:lang w:val="en-GB" w:bidi="ar-EG"/>
        </w:rPr>
        <w:t>HOA</w:t>
      </w:r>
      <w:r w:rsidRPr="0085754D">
        <w:rPr>
          <w:rFonts w:eastAsia="SimSun" w:hint="cs"/>
          <w:spacing w:val="-4"/>
          <w:rtl/>
          <w:lang w:val="en-GB" w:bidi="ar-EG"/>
        </w:rPr>
        <w:t xml:space="preserve"> فردياً، وبالتالي من الممكن نظرياً تحديد مشاهد للصوتيات </w:t>
      </w:r>
      <w:r w:rsidRPr="0085754D">
        <w:rPr>
          <w:rFonts w:eastAsia="SimSun"/>
          <w:spacing w:val="-4"/>
          <w:lang w:val="en-GB" w:bidi="ar-EG"/>
        </w:rPr>
        <w:t>HOA</w:t>
      </w:r>
      <w:r w:rsidRPr="0085754D">
        <w:rPr>
          <w:rFonts w:eastAsia="SimSun" w:hint="cs"/>
          <w:spacing w:val="-4"/>
          <w:rtl/>
          <w:lang w:val="en-GB" w:bidi="ar-EG"/>
        </w:rPr>
        <w:t xml:space="preserve"> تستعمل فيها الإشارات المختلفة تقييسات مختلفة. غير أن العارض لا ي</w:t>
      </w:r>
      <w:r w:rsidRPr="0085754D">
        <w:rPr>
          <w:rFonts w:eastAsia="SimSun"/>
          <w:spacing w:val="-4"/>
          <w:rtl/>
          <w:lang w:val="en-GB" w:bidi="ar-EG"/>
        </w:rPr>
        <w:t>تقبَّل</w:t>
      </w:r>
      <w:r w:rsidRPr="0085754D">
        <w:rPr>
          <w:rFonts w:eastAsia="SimSun" w:hint="cs"/>
          <w:spacing w:val="-4"/>
          <w:rtl/>
          <w:lang w:val="en-GB" w:bidi="ar-EG"/>
        </w:rPr>
        <w:t xml:space="preserve"> هذه العملية: يجب على جميع قنوات الصوتيات </w:t>
      </w:r>
      <w:r w:rsidRPr="0085754D">
        <w:rPr>
          <w:rFonts w:eastAsia="SimSun"/>
          <w:spacing w:val="-4"/>
          <w:lang w:val="en-GB" w:bidi="ar-EG"/>
        </w:rPr>
        <w:t>HOA</w:t>
      </w:r>
      <w:r w:rsidRPr="0085754D">
        <w:rPr>
          <w:rFonts w:eastAsia="SimSun" w:hint="cs"/>
          <w:spacing w:val="-4"/>
          <w:rtl/>
          <w:lang w:val="en-GB" w:bidi="ar-EG"/>
        </w:rPr>
        <w:t xml:space="preserve"> في</w:t>
      </w:r>
      <w:r w:rsidRPr="0085754D">
        <w:rPr>
          <w:rFonts w:eastAsia="SimSun" w:hint="eastAsia"/>
          <w:spacing w:val="-4"/>
          <w:rtl/>
          <w:lang w:val="en-GB" w:bidi="ar-EG"/>
        </w:rPr>
        <w:t> </w:t>
      </w:r>
      <w:r w:rsidRPr="0085754D">
        <w:rPr>
          <w:rFonts w:eastAsia="SimSun" w:hint="cs"/>
          <w:spacing w:val="-4"/>
          <w:rtl/>
          <w:lang w:val="en-GB" w:bidi="ar-EG"/>
        </w:rPr>
        <w:t>نسق</w:t>
      </w:r>
      <w:r w:rsidRPr="0085754D">
        <w:rPr>
          <w:rFonts w:eastAsia="SimSun" w:hint="eastAsia"/>
          <w:spacing w:val="-4"/>
          <w:rtl/>
          <w:lang w:val="en-GB" w:bidi="ar-EG"/>
        </w:rPr>
        <w:t> </w:t>
      </w:r>
      <w:r w:rsidRPr="0085754D">
        <w:rPr>
          <w:rFonts w:eastAsia="MS Mincho"/>
          <w:i/>
          <w:spacing w:val="-4"/>
          <w:lang w:val="en-GB"/>
        </w:rPr>
        <w:t>audioBlockFormat</w:t>
      </w:r>
      <w:r w:rsidRPr="0085754D">
        <w:rPr>
          <w:rFonts w:eastAsia="SimSun" w:hint="cs"/>
          <w:spacing w:val="-4"/>
          <w:rtl/>
          <w:lang w:val="en-GB" w:bidi="ar-EG"/>
        </w:rPr>
        <w:t xml:space="preserve"> أن</w:t>
      </w:r>
      <w:r>
        <w:rPr>
          <w:rFonts w:eastAsia="SimSun" w:hint="eastAsia"/>
          <w:spacing w:val="-4"/>
          <w:rtl/>
          <w:lang w:val="en-GB" w:bidi="ar-EG"/>
        </w:rPr>
        <w:t> </w:t>
      </w:r>
      <w:r w:rsidRPr="0085754D">
        <w:rPr>
          <w:rFonts w:eastAsia="SimSun" w:hint="cs"/>
          <w:spacing w:val="-4"/>
          <w:rtl/>
          <w:lang w:val="en-GB" w:bidi="ar-EG"/>
        </w:rPr>
        <w:t xml:space="preserve">تتقاسم نفس التقييس. وأخيراً، تجدر ملاحظة أن التقييس </w:t>
      </w:r>
      <w:r w:rsidRPr="0085754D">
        <w:rPr>
          <w:rFonts w:eastAsia="SimSun"/>
          <w:spacing w:val="-4"/>
          <w:lang w:val="en-GB" w:bidi="ar-EG"/>
        </w:rPr>
        <w:t>FuMa</w:t>
      </w:r>
      <w:r w:rsidRPr="0085754D">
        <w:rPr>
          <w:rFonts w:eastAsia="SimSun" w:hint="cs"/>
          <w:spacing w:val="-4"/>
          <w:rtl/>
          <w:lang w:val="en-GB" w:bidi="ar-EG"/>
        </w:rPr>
        <w:t xml:space="preserve"> </w:t>
      </w:r>
      <w:r w:rsidRPr="0085754D">
        <w:rPr>
          <w:rFonts w:eastAsia="SimSun"/>
          <w:spacing w:val="-4"/>
          <w:rtl/>
          <w:lang w:val="en-GB" w:bidi="ar-EG"/>
        </w:rPr>
        <w:t>متقبَّل</w:t>
      </w:r>
      <w:r w:rsidRPr="0085754D">
        <w:rPr>
          <w:rFonts w:eastAsia="SimSun" w:hint="cs"/>
          <w:spacing w:val="-4"/>
          <w:rtl/>
          <w:lang w:val="en-GB" w:bidi="ar-EG"/>
        </w:rPr>
        <w:t xml:space="preserve"> حتى الرتبة الثالثة فقط.</w:t>
      </w:r>
    </w:p>
    <w:p w14:paraId="73174957" w14:textId="77777777" w:rsidR="004E1E10" w:rsidRPr="00EC5628" w:rsidRDefault="004E1E10" w:rsidP="004E1E10">
      <w:pPr>
        <w:pStyle w:val="Heading2"/>
        <w:rPr>
          <w:rFonts w:eastAsia="SimSun"/>
          <w:lang w:val="en-GB" w:eastAsia="zh-CN" w:bidi="ar-EG"/>
        </w:rPr>
      </w:pPr>
      <w:bookmarkStart w:id="50" w:name="_Toc34659525"/>
      <w:r w:rsidRPr="00EC5628">
        <w:rPr>
          <w:rFonts w:eastAsia="SimSun"/>
          <w:lang w:val="fr-CH" w:eastAsia="zh-CN" w:bidi="ar-EG"/>
        </w:rPr>
        <w:t>2.9</w:t>
      </w:r>
      <w:r w:rsidRPr="00EC5628">
        <w:rPr>
          <w:rFonts w:eastAsia="SimSun"/>
          <w:rtl/>
          <w:lang w:eastAsia="zh-CN" w:bidi="ar-EG"/>
        </w:rPr>
        <w:tab/>
      </w:r>
      <w:r w:rsidRPr="00EC5628">
        <w:rPr>
          <w:rFonts w:eastAsia="SimSun" w:hint="cs"/>
          <w:rtl/>
          <w:lang w:val="en-GB" w:eastAsia="zh-CN" w:bidi="ar-EG"/>
        </w:rPr>
        <w:t xml:space="preserve">العناصر الفرعية غير </w:t>
      </w:r>
      <w:r w:rsidRPr="00EC5628">
        <w:rPr>
          <w:rFonts w:eastAsia="SimSun"/>
          <w:rtl/>
          <w:lang w:val="en-GB" w:eastAsia="zh-CN" w:bidi="ar-EG"/>
        </w:rPr>
        <w:t>المتقبَّلة</w:t>
      </w:r>
      <w:bookmarkEnd w:id="50"/>
    </w:p>
    <w:p w14:paraId="5F657628" w14:textId="77777777" w:rsidR="004E1E10" w:rsidRPr="00EC5628" w:rsidRDefault="004E1E10" w:rsidP="004E1E10">
      <w:pPr>
        <w:rPr>
          <w:rFonts w:eastAsia="SimSun"/>
          <w:rtl/>
          <w:lang w:val="en-GB" w:bidi="ar-EG"/>
        </w:rPr>
      </w:pPr>
      <w:r w:rsidRPr="00EC5628">
        <w:rPr>
          <w:rFonts w:eastAsia="SimSun" w:hint="cs"/>
          <w:rtl/>
          <w:lang w:val="en-GB"/>
        </w:rPr>
        <w:t xml:space="preserve">لا يجري حالياً تفسير العناصر الفرعية الثلاثة التالية لنمط الصوتيات </w:t>
      </w:r>
      <w:r w:rsidRPr="00EC5628">
        <w:rPr>
          <w:rFonts w:eastAsia="SimSun"/>
          <w:lang w:val="en-GB"/>
        </w:rPr>
        <w:t>HOA</w:t>
      </w:r>
      <w:r w:rsidRPr="00EC5628">
        <w:rPr>
          <w:rFonts w:eastAsia="SimSun" w:hint="cs"/>
          <w:rtl/>
          <w:lang w:val="en-GB" w:bidi="ar-EG"/>
        </w:rPr>
        <w:t xml:space="preserve"> عند العرض:</w:t>
      </w:r>
    </w:p>
    <w:p w14:paraId="5272B791" w14:textId="77777777" w:rsidR="004E1E10" w:rsidRPr="00EC5628" w:rsidRDefault="004E1E10" w:rsidP="004E1E10">
      <w:pPr>
        <w:pStyle w:val="enumlev1"/>
        <w:rPr>
          <w:rFonts w:eastAsia="SimSun"/>
          <w:rtl/>
          <w:lang w:val="en-GB"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عنصر </w:t>
      </w:r>
      <w:r w:rsidRPr="00EC5628">
        <w:rPr>
          <w:rFonts w:eastAsia="SimSun" w:hint="cs"/>
          <w:rtl/>
        </w:rPr>
        <w:t>التوزيع المرجعي للتعويض في المجال القريب</w:t>
      </w:r>
      <w:r w:rsidRPr="00EC5628">
        <w:rPr>
          <w:rFonts w:eastAsia="MS Mincho" w:hint="cs"/>
          <w:i/>
          <w:rtl/>
          <w:lang w:val="en-GB"/>
        </w:rPr>
        <w:t xml:space="preserve"> </w:t>
      </w:r>
      <w:r w:rsidRPr="00EC5628">
        <w:rPr>
          <w:rFonts w:eastAsia="MS Mincho"/>
          <w:i/>
          <w:lang w:val="en-GB"/>
        </w:rPr>
        <w:t>nfcRefDist</w:t>
      </w:r>
      <w:r w:rsidRPr="00EC5628">
        <w:rPr>
          <w:rFonts w:eastAsia="SimSun" w:hint="cs"/>
          <w:rtl/>
          <w:lang w:val="en-GB"/>
        </w:rPr>
        <w:t>، الذي يشير إلى مسافة مرجعية لمكبرات الصوت. ولا</w:t>
      </w:r>
      <w:r>
        <w:rPr>
          <w:rFonts w:eastAsia="SimSun" w:hint="eastAsia"/>
          <w:rtl/>
          <w:lang w:val="en-GB"/>
        </w:rPr>
        <w:t> </w:t>
      </w:r>
      <w:r w:rsidRPr="00EC5628">
        <w:rPr>
          <w:rFonts w:eastAsia="SimSun" w:hint="cs"/>
          <w:rtl/>
          <w:lang w:val="en-GB"/>
        </w:rPr>
        <w:t xml:space="preserve">يُنفذ في العارض تأثير التعويض في المجال القريب </w:t>
      </w:r>
      <w:r w:rsidRPr="00EC5628">
        <w:rPr>
          <w:rFonts w:eastAsia="SimSun"/>
          <w:lang w:val="en-GB"/>
        </w:rPr>
        <w:t>NFC</w:t>
      </w:r>
      <w:r w:rsidRPr="00EC5628">
        <w:rPr>
          <w:rFonts w:eastAsia="SimSun" w:hint="cs"/>
          <w:rtl/>
          <w:lang w:val="en-GB"/>
        </w:rPr>
        <w:t xml:space="preserve">، الذي يعوض عدم التطابق بين المسافة المرجعية لمكبر الصوت والمسافة التي توجد فيها مكبرات الصوت في تشكيلة الاستعراض. ويؤدي تنفيذ هذا التأثير عند عرض الصوتيات </w:t>
      </w:r>
      <w:r w:rsidRPr="00EC5628">
        <w:rPr>
          <w:rFonts w:eastAsia="SimSun"/>
          <w:lang w:val="en-GB"/>
        </w:rPr>
        <w:t>HOA</w:t>
      </w:r>
      <w:r w:rsidRPr="00EC5628">
        <w:rPr>
          <w:rFonts w:eastAsia="SimSun" w:hint="cs"/>
          <w:rtl/>
          <w:lang w:val="en-GB"/>
        </w:rPr>
        <w:t xml:space="preserve"> إلى زيادة كبيرة في التعقيد الحسابي للعارض، ويؤثر تأثيراً بسيطاً نسبياً على إدراك المستمع للمحتوى السمعي.</w:t>
      </w:r>
    </w:p>
    <w:p w14:paraId="15F92A1E" w14:textId="77777777" w:rsidR="004E1E10" w:rsidRPr="00EC5628" w:rsidRDefault="004E1E10" w:rsidP="004E1E10">
      <w:pPr>
        <w:pStyle w:val="enumlev1"/>
        <w:rPr>
          <w:rFonts w:eastAsia="SimSun"/>
          <w:rtl/>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عنصر الشاشة المرجعية </w:t>
      </w:r>
      <w:r w:rsidRPr="00EC5628">
        <w:rPr>
          <w:rFonts w:eastAsia="MS Mincho"/>
          <w:i/>
          <w:lang w:val="en-GB"/>
        </w:rPr>
        <w:t>screenRef</w:t>
      </w:r>
      <w:r w:rsidRPr="00EC5628">
        <w:rPr>
          <w:rFonts w:eastAsia="SimSun" w:hint="cs"/>
          <w:rtl/>
          <w:lang w:val="en-GB"/>
        </w:rPr>
        <w:t xml:space="preserve">، الذي يشير إلى ما إذا كان مكون الصوتيات </w:t>
      </w:r>
      <w:r w:rsidRPr="00EC5628">
        <w:rPr>
          <w:rFonts w:eastAsia="SimSun"/>
          <w:lang w:val="en-GB"/>
        </w:rPr>
        <w:t>HOA</w:t>
      </w:r>
      <w:r w:rsidRPr="00EC5628">
        <w:rPr>
          <w:rFonts w:eastAsia="SimSun" w:hint="cs"/>
          <w:rtl/>
          <w:lang w:val="en-GB"/>
        </w:rPr>
        <w:t xml:space="preserve"> مرتبط بالشاشة. والاستعمال المتوقع لهذا العنصر الفرعي غير واضح في سياق الصوتيات </w:t>
      </w:r>
      <w:r w:rsidRPr="00EC5628">
        <w:rPr>
          <w:rFonts w:eastAsia="SimSun"/>
          <w:lang w:val="en-GB"/>
        </w:rPr>
        <w:t>HOA</w:t>
      </w:r>
      <w:r w:rsidRPr="00EC5628">
        <w:rPr>
          <w:rFonts w:eastAsia="SimSun" w:hint="cs"/>
          <w:rtl/>
          <w:lang w:val="en-GB"/>
        </w:rPr>
        <w:t>؛ وبالتالي لا يؤخذ في الاعتبار عند العرض.</w:t>
      </w:r>
    </w:p>
    <w:p w14:paraId="12D17EB8" w14:textId="77777777" w:rsidR="004E1E10" w:rsidRPr="00EC5628" w:rsidRDefault="004E1E10" w:rsidP="004E1E10">
      <w:pPr>
        <w:pStyle w:val="enumlev1"/>
        <w:rPr>
          <w:rFonts w:eastAsia="SimSun"/>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عنصر المعادلة </w:t>
      </w:r>
      <w:r w:rsidRPr="00EC5628">
        <w:rPr>
          <w:rFonts w:eastAsia="MS Mincho"/>
          <w:i/>
          <w:lang w:val="en-GB"/>
        </w:rPr>
        <w:t>equation</w:t>
      </w:r>
      <w:r w:rsidRPr="00EC5628">
        <w:rPr>
          <w:rFonts w:eastAsia="SimSun" w:hint="cs"/>
          <w:rtl/>
          <w:lang w:val="en-GB"/>
        </w:rPr>
        <w:t xml:space="preserve">، المفترض استعماله كبديل للعنصري الفرعيين للرتبة </w:t>
      </w:r>
      <w:r w:rsidRPr="00EC5628">
        <w:rPr>
          <w:rFonts w:eastAsia="MS Mincho"/>
          <w:i/>
          <w:lang w:val="en-GB"/>
        </w:rPr>
        <w:t>order</w:t>
      </w:r>
      <w:r w:rsidRPr="00EC5628">
        <w:rPr>
          <w:rFonts w:eastAsia="SimSun" w:hint="cs"/>
          <w:rtl/>
          <w:lang w:val="en-GB"/>
        </w:rPr>
        <w:t xml:space="preserve"> والدرجة </w:t>
      </w:r>
      <w:r w:rsidRPr="00EC5628">
        <w:rPr>
          <w:rFonts w:eastAsia="MS Mincho"/>
          <w:i/>
          <w:lang w:val="en-GB"/>
        </w:rPr>
        <w:t>degree</w:t>
      </w:r>
      <w:r w:rsidRPr="00EC5628">
        <w:rPr>
          <w:rFonts w:eastAsia="SimSun" w:hint="cs"/>
          <w:rtl/>
          <w:lang w:val="en-GB"/>
        </w:rPr>
        <w:t>. ولا يوفر معيار نموذج تعريف الإشارة السمعية الحالي قواعد دقيقة فيما يتعلق بالنسق المستعمل لتوصيف الصيغ الرياضية. وبالتالي، لا</w:t>
      </w:r>
      <w:r>
        <w:rPr>
          <w:rFonts w:eastAsia="SimSun" w:hint="eastAsia"/>
          <w:rtl/>
          <w:lang w:val="en-GB"/>
        </w:rPr>
        <w:t> </w:t>
      </w:r>
      <w:r w:rsidRPr="00EC5628">
        <w:rPr>
          <w:rFonts w:eastAsia="SimSun" w:hint="cs"/>
          <w:rtl/>
          <w:lang w:val="en-GB"/>
        </w:rPr>
        <w:t>يمكن دعم هذا العنصر الفرعي بشكل موثوق.</w:t>
      </w:r>
    </w:p>
    <w:p w14:paraId="09F706B4" w14:textId="77777777" w:rsidR="004E1E10" w:rsidRPr="00EC5628" w:rsidRDefault="004E1E10" w:rsidP="004E1E10">
      <w:pPr>
        <w:rPr>
          <w:rFonts w:eastAsia="SimSun"/>
          <w:rtl/>
          <w:lang w:val="en-GB" w:bidi="ar-EG"/>
        </w:rPr>
      </w:pPr>
      <w:r w:rsidRPr="00EC5628">
        <w:rPr>
          <w:rFonts w:eastAsia="SimSun" w:hint="cs"/>
          <w:rtl/>
          <w:lang w:val="en-GB"/>
        </w:rPr>
        <w:t xml:space="preserve">وجدير بالذكر أنه على غرار العنصر الفرعي للتقييس، يجب على جميع قنوات الصوتيات </w:t>
      </w:r>
      <w:r w:rsidRPr="00EC5628">
        <w:rPr>
          <w:rFonts w:eastAsia="SimSun"/>
          <w:lang w:val="en-GB"/>
        </w:rPr>
        <w:t>HOA</w:t>
      </w:r>
      <w:r w:rsidRPr="00EC5628">
        <w:rPr>
          <w:rFonts w:eastAsia="SimSun" w:hint="cs"/>
          <w:rtl/>
          <w:lang w:val="en-GB" w:bidi="ar-EG"/>
        </w:rPr>
        <w:t xml:space="preserve"> في نسق الفدرة السمعية </w:t>
      </w:r>
      <w:r w:rsidRPr="00EC5628">
        <w:rPr>
          <w:rFonts w:eastAsia="MS Mincho"/>
          <w:i/>
          <w:lang w:val="en-GB"/>
        </w:rPr>
        <w:t>audioBlockFormat</w:t>
      </w:r>
      <w:r w:rsidRPr="00EC5628">
        <w:rPr>
          <w:rFonts w:eastAsia="SimSun" w:hint="cs"/>
          <w:rtl/>
          <w:lang w:val="en-GB" w:bidi="ar-EG"/>
        </w:rPr>
        <w:t xml:space="preserve"> أن تتقاسم نفس قيمة العنصرين </w:t>
      </w:r>
      <w:r w:rsidRPr="00EC5628">
        <w:rPr>
          <w:rFonts w:eastAsia="MS Mincho"/>
          <w:i/>
          <w:lang w:val="en-GB"/>
        </w:rPr>
        <w:t>nfcRefDist</w:t>
      </w:r>
      <w:r w:rsidRPr="00EC5628">
        <w:rPr>
          <w:rFonts w:eastAsia="SimSun" w:hint="cs"/>
          <w:rtl/>
          <w:lang w:val="en-GB" w:bidi="ar-EG"/>
        </w:rPr>
        <w:t xml:space="preserve"> و</w:t>
      </w:r>
      <w:r w:rsidRPr="00EC5628">
        <w:rPr>
          <w:rFonts w:eastAsia="MS Mincho"/>
          <w:i/>
          <w:lang w:val="en-GB"/>
        </w:rPr>
        <w:t>screenRef</w:t>
      </w:r>
      <w:r w:rsidRPr="00EC5628">
        <w:rPr>
          <w:rFonts w:eastAsia="SimSun" w:hint="cs"/>
          <w:rtl/>
          <w:lang w:val="en-GB" w:bidi="ar-EG"/>
        </w:rPr>
        <w:t xml:space="preserve"> المراد عرضهما.</w:t>
      </w:r>
    </w:p>
    <w:p w14:paraId="64C8E129" w14:textId="77777777" w:rsidR="004E1E10" w:rsidRPr="00EC5628" w:rsidRDefault="004E1E10" w:rsidP="004E1E10">
      <w:pPr>
        <w:pStyle w:val="Heading2"/>
        <w:rPr>
          <w:rFonts w:eastAsia="SimSun"/>
          <w:rtl/>
          <w:lang w:val="en-GB" w:eastAsia="zh-CN" w:bidi="ar-EG"/>
        </w:rPr>
      </w:pPr>
      <w:bookmarkStart w:id="51" w:name="_Toc34659526"/>
      <w:r w:rsidRPr="00EC5628">
        <w:rPr>
          <w:rFonts w:eastAsia="SimSun"/>
          <w:lang w:val="fr-CH" w:eastAsia="zh-CN" w:bidi="ar-EG"/>
        </w:rPr>
        <w:t>3.9</w:t>
      </w:r>
      <w:r w:rsidRPr="00EC5628">
        <w:rPr>
          <w:rFonts w:eastAsia="SimSun"/>
          <w:rtl/>
          <w:lang w:eastAsia="zh-CN" w:bidi="ar-EG"/>
        </w:rPr>
        <w:tab/>
      </w:r>
      <w:r w:rsidRPr="00EC5628">
        <w:rPr>
          <w:rFonts w:eastAsia="SimSun" w:hint="cs"/>
          <w:rtl/>
          <w:lang w:val="en-GB" w:eastAsia="zh-CN" w:bidi="ar-EG"/>
        </w:rPr>
        <w:t xml:space="preserve">عرض إشارات الصوتيات </w:t>
      </w:r>
      <w:r w:rsidRPr="00EC5628">
        <w:rPr>
          <w:rFonts w:eastAsia="SimSun"/>
          <w:lang w:val="en-GB" w:eastAsia="zh-CN" w:bidi="ar-EG"/>
        </w:rPr>
        <w:t>HOA</w:t>
      </w:r>
      <w:r w:rsidRPr="00EC5628">
        <w:rPr>
          <w:rFonts w:eastAsia="SimSun" w:hint="cs"/>
          <w:rtl/>
          <w:lang w:val="en-GB" w:eastAsia="zh-CN" w:bidi="ar-EG"/>
        </w:rPr>
        <w:t xml:space="preserve"> على مكبرات الصوت</w:t>
      </w:r>
      <w:bookmarkEnd w:id="51"/>
    </w:p>
    <w:p w14:paraId="0972BD76" w14:textId="77777777" w:rsidR="004E1E10" w:rsidRPr="00EC5628" w:rsidRDefault="004E1E10" w:rsidP="004E1E10">
      <w:pPr>
        <w:pStyle w:val="FigureNo"/>
        <w:rPr>
          <w:rFonts w:eastAsia="SimSun"/>
          <w:rtl/>
        </w:rPr>
      </w:pPr>
      <w:r w:rsidRPr="00EC5628">
        <w:rPr>
          <w:rFonts w:eastAsia="SimSun" w:hint="cs"/>
          <w:rtl/>
        </w:rPr>
        <w:t xml:space="preserve">الشكل </w:t>
      </w:r>
      <w:r w:rsidRPr="00EC5628">
        <w:rPr>
          <w:rFonts w:eastAsia="SimSun"/>
          <w:lang w:val="fr-CH"/>
        </w:rPr>
        <w:t>15</w:t>
      </w:r>
    </w:p>
    <w:p w14:paraId="11DB09FF" w14:textId="77777777" w:rsidR="004E1E10" w:rsidRPr="00EC5628" w:rsidRDefault="004E1E10" w:rsidP="004E1E10">
      <w:pPr>
        <w:pStyle w:val="FigureTitle"/>
        <w:rPr>
          <w:rFonts w:eastAsia="SimSun"/>
          <w:rtl/>
          <w:lang w:val="en-GB"/>
        </w:rPr>
      </w:pPr>
      <w:r w:rsidRPr="00EC5628">
        <w:rPr>
          <w:rFonts w:eastAsia="SimSun" w:hint="cs"/>
          <w:rtl/>
        </w:rPr>
        <w:t xml:space="preserve">مخطط تدفق عرض الصوتيات </w:t>
      </w:r>
      <w:r w:rsidRPr="00EC5628">
        <w:rPr>
          <w:rFonts w:eastAsia="SimSun"/>
          <w:lang w:val="en-GB"/>
        </w:rPr>
        <w:t>HOA</w:t>
      </w:r>
    </w:p>
    <w:p w14:paraId="1B1B42F9" w14:textId="77777777" w:rsidR="004E1E10" w:rsidRDefault="004E1E10" w:rsidP="004E1E10">
      <w:pPr>
        <w:pStyle w:val="Figure"/>
        <w:rPr>
          <w:rtl/>
          <w:lang w:val="fr-FR" w:bidi="ar-EG"/>
        </w:rPr>
      </w:pPr>
      <w:r>
        <w:rPr>
          <w:noProof/>
          <w:rtl/>
          <w:lang w:eastAsia="en-US"/>
        </w:rPr>
        <mc:AlternateContent>
          <mc:Choice Requires="wpg">
            <w:drawing>
              <wp:anchor distT="0" distB="0" distL="114300" distR="114300" simplePos="0" relativeHeight="251730432" behindDoc="0" locked="0" layoutInCell="1" allowOverlap="1" wp14:anchorId="28422C75" wp14:editId="0DB045B2">
                <wp:simplePos x="0" y="0"/>
                <wp:positionH relativeFrom="column">
                  <wp:posOffset>1880235</wp:posOffset>
                </wp:positionH>
                <wp:positionV relativeFrom="paragraph">
                  <wp:posOffset>128905</wp:posOffset>
                </wp:positionV>
                <wp:extent cx="2938145" cy="1601470"/>
                <wp:effectExtent l="0" t="0" r="0" b="0"/>
                <wp:wrapNone/>
                <wp:docPr id="63" name="Group 63"/>
                <wp:cNvGraphicFramePr/>
                <a:graphic xmlns:a="http://schemas.openxmlformats.org/drawingml/2006/main">
                  <a:graphicData uri="http://schemas.microsoft.com/office/word/2010/wordprocessingGroup">
                    <wpg:wgp>
                      <wpg:cNvGrpSpPr/>
                      <wpg:grpSpPr>
                        <a:xfrm>
                          <a:off x="0" y="0"/>
                          <a:ext cx="2938145" cy="1601470"/>
                          <a:chOff x="9526" y="-9539"/>
                          <a:chExt cx="2938499" cy="1601735"/>
                        </a:xfrm>
                      </wpg:grpSpPr>
                      <wps:wsp>
                        <wps:cNvPr id="295" name="Text Box 2"/>
                        <wps:cNvSpPr txBox="1">
                          <a:spLocks noChangeArrowheads="1"/>
                        </wps:cNvSpPr>
                        <wps:spPr bwMode="auto">
                          <a:xfrm>
                            <a:off x="9526" y="-9539"/>
                            <a:ext cx="718489" cy="438221"/>
                          </a:xfrm>
                          <a:prstGeom prst="rect">
                            <a:avLst/>
                          </a:prstGeom>
                          <a:noFill/>
                          <a:ln w="9525">
                            <a:solidFill>
                              <a:schemeClr val="tx1"/>
                            </a:solidFill>
                            <a:miter lim="800000"/>
                            <a:headEnd/>
                            <a:tailEnd/>
                          </a:ln>
                        </wps:spPr>
                        <wps:txbx>
                          <w:txbxContent>
                            <w:p w14:paraId="4D427208" w14:textId="77777777" w:rsidR="00611A5A" w:rsidRPr="0085754D" w:rsidRDefault="00611A5A" w:rsidP="004E1E10">
                              <w:pPr>
                                <w:jc w:val="center"/>
                                <w:rPr>
                                  <w:sz w:val="18"/>
                                  <w:szCs w:val="18"/>
                                  <w:rtl/>
                                  <w:lang w:val="en-CA" w:bidi="ar-EG"/>
                                </w:rPr>
                              </w:pPr>
                              <w:r w:rsidRPr="0085754D">
                                <w:rPr>
                                  <w:rFonts w:hint="cs"/>
                                  <w:sz w:val="18"/>
                                  <w:szCs w:val="18"/>
                                  <w:rtl/>
                                  <w:lang w:val="en-CA" w:bidi="ar-EG"/>
                                </w:rPr>
                                <w:t>تحليل البيانات الشرحية (وعمليات التحقق منها)</w:t>
                              </w:r>
                            </w:p>
                          </w:txbxContent>
                        </wps:txbx>
                        <wps:bodyPr rot="0" vert="horz" wrap="square" lIns="0" tIns="0" rIns="0" bIns="0" anchor="t" anchorCtr="0">
                          <a:noAutofit/>
                        </wps:bodyPr>
                      </wps:wsp>
                      <wps:wsp>
                        <wps:cNvPr id="296" name="Text Box 2"/>
                        <wps:cNvSpPr txBox="1">
                          <a:spLocks noChangeArrowheads="1"/>
                        </wps:cNvSpPr>
                        <wps:spPr bwMode="auto">
                          <a:xfrm rot="16200000">
                            <a:off x="-34047" y="756844"/>
                            <a:ext cx="566141" cy="182880"/>
                          </a:xfrm>
                          <a:prstGeom prst="rect">
                            <a:avLst/>
                          </a:prstGeom>
                          <a:noFill/>
                          <a:ln w="9525">
                            <a:noFill/>
                            <a:miter lim="800000"/>
                            <a:headEnd/>
                            <a:tailEnd/>
                          </a:ln>
                        </wps:spPr>
                        <wps:txbx>
                          <w:txbxContent>
                            <w:p w14:paraId="4A16926C" w14:textId="77777777" w:rsidR="00611A5A" w:rsidRPr="0085754D" w:rsidRDefault="00611A5A" w:rsidP="004E1E10">
                              <w:pPr>
                                <w:spacing w:before="0"/>
                                <w:rPr>
                                  <w:color w:val="4F81BD" w:themeColor="accent1"/>
                                  <w:sz w:val="14"/>
                                  <w:szCs w:val="20"/>
                                  <w:rtl/>
                                  <w:lang w:val="en-CA" w:bidi="ar-EG"/>
                                </w:rPr>
                              </w:pPr>
                              <w:r w:rsidRPr="0085754D">
                                <w:rPr>
                                  <w:rFonts w:hint="cs"/>
                                  <w:color w:val="4F81BD" w:themeColor="accent1"/>
                                  <w:sz w:val="14"/>
                                  <w:szCs w:val="20"/>
                                  <w:rtl/>
                                  <w:lang w:val="en-CA" w:bidi="ar-EG"/>
                                </w:rPr>
                                <w:t xml:space="preserve">البيانات الشرحية </w:t>
                              </w:r>
                            </w:p>
                          </w:txbxContent>
                        </wps:txbx>
                        <wps:bodyPr rot="0" vert="horz" wrap="square" lIns="0" tIns="0" rIns="0" bIns="0" anchor="t" anchorCtr="0">
                          <a:noAutofit/>
                        </wps:bodyPr>
                      </wps:wsp>
                      <wps:wsp>
                        <wps:cNvPr id="298" name="Text Box 2"/>
                        <wps:cNvSpPr txBox="1">
                          <a:spLocks noChangeArrowheads="1"/>
                        </wps:cNvSpPr>
                        <wps:spPr bwMode="auto">
                          <a:xfrm>
                            <a:off x="1404518" y="475488"/>
                            <a:ext cx="592531" cy="380390"/>
                          </a:xfrm>
                          <a:prstGeom prst="rect">
                            <a:avLst/>
                          </a:prstGeom>
                          <a:noFill/>
                          <a:ln w="9525">
                            <a:noFill/>
                            <a:miter lim="800000"/>
                            <a:headEnd/>
                            <a:tailEnd/>
                          </a:ln>
                        </wps:spPr>
                        <wps:txbx>
                          <w:txbxContent>
                            <w:p w14:paraId="0632A010" w14:textId="77777777" w:rsidR="00611A5A" w:rsidRPr="00112A55" w:rsidRDefault="00611A5A" w:rsidP="004E1E10">
                              <w:pPr>
                                <w:spacing w:before="60"/>
                                <w:jc w:val="center"/>
                                <w:rPr>
                                  <w:sz w:val="14"/>
                                  <w:szCs w:val="20"/>
                                  <w:rtl/>
                                  <w:lang w:val="en-CA" w:bidi="ar-EG"/>
                                </w:rPr>
                              </w:pPr>
                              <w:r>
                                <w:rPr>
                                  <w:rFonts w:hint="cs"/>
                                  <w:sz w:val="14"/>
                                  <w:szCs w:val="20"/>
                                  <w:rtl/>
                                  <w:lang w:val="en-CA" w:bidi="ar-EG"/>
                                </w:rPr>
                                <w:t>حساب مصفوفة</w:t>
                              </w:r>
                              <w:r w:rsidRPr="00DF34EE">
                                <w:rPr>
                                  <w:rFonts w:hint="cs"/>
                                  <w:sz w:val="14"/>
                                  <w:szCs w:val="20"/>
                                  <w:rtl/>
                                  <w:lang w:val="en-CA" w:bidi="ar-EG"/>
                                </w:rPr>
                                <w:t xml:space="preserve"> </w:t>
                              </w:r>
                              <w:r>
                                <w:rPr>
                                  <w:rFonts w:hint="cs"/>
                                  <w:sz w:val="14"/>
                                  <w:szCs w:val="20"/>
                                  <w:rtl/>
                                  <w:lang w:val="en-CA" w:bidi="ar-EG"/>
                                </w:rPr>
                                <w:t>فك التشفير</w:t>
                              </w:r>
                            </w:p>
                          </w:txbxContent>
                        </wps:txbx>
                        <wps:bodyPr rot="0" vert="horz" wrap="square" lIns="0" tIns="0" rIns="0" bIns="0" anchor="t" anchorCtr="0">
                          <a:noAutofit/>
                        </wps:bodyPr>
                      </wps:wsp>
                      <wps:wsp>
                        <wps:cNvPr id="299" name="Text Box 2"/>
                        <wps:cNvSpPr txBox="1">
                          <a:spLocks noChangeArrowheads="1"/>
                        </wps:cNvSpPr>
                        <wps:spPr bwMode="auto">
                          <a:xfrm>
                            <a:off x="1404518" y="1148486"/>
                            <a:ext cx="599846" cy="373075"/>
                          </a:xfrm>
                          <a:prstGeom prst="rect">
                            <a:avLst/>
                          </a:prstGeom>
                          <a:noFill/>
                          <a:ln w="9525">
                            <a:noFill/>
                            <a:miter lim="800000"/>
                            <a:headEnd/>
                            <a:tailEnd/>
                          </a:ln>
                        </wps:spPr>
                        <wps:txbx>
                          <w:txbxContent>
                            <w:p w14:paraId="4B465C43" w14:textId="77777777" w:rsidR="00611A5A" w:rsidRPr="00112A55" w:rsidRDefault="00611A5A" w:rsidP="004E1E10">
                              <w:pPr>
                                <w:spacing w:before="60"/>
                                <w:jc w:val="center"/>
                                <w:rPr>
                                  <w:sz w:val="14"/>
                                  <w:szCs w:val="20"/>
                                  <w:rtl/>
                                  <w:lang w:val="en-CA" w:bidi="ar-EG"/>
                                </w:rPr>
                              </w:pPr>
                              <w:r>
                                <w:rPr>
                                  <w:rFonts w:hint="cs"/>
                                  <w:sz w:val="14"/>
                                  <w:szCs w:val="20"/>
                                  <w:rtl/>
                                  <w:lang w:val="en-CA" w:bidi="ar-EG"/>
                                </w:rPr>
                                <w:t>تطبيق مصفوفة فك التشفير</w:t>
                              </w:r>
                            </w:p>
                          </w:txbxContent>
                        </wps:txbx>
                        <wps:bodyPr rot="0" vert="horz" wrap="square" lIns="0" tIns="0" rIns="0" bIns="0" anchor="t" anchorCtr="0">
                          <a:noAutofit/>
                        </wps:bodyPr>
                      </wps:wsp>
                      <wps:wsp>
                        <wps:cNvPr id="300" name="Text Box 2"/>
                        <wps:cNvSpPr txBox="1">
                          <a:spLocks noChangeArrowheads="1"/>
                        </wps:cNvSpPr>
                        <wps:spPr bwMode="auto">
                          <a:xfrm>
                            <a:off x="2106777" y="1360627"/>
                            <a:ext cx="841248" cy="231569"/>
                          </a:xfrm>
                          <a:prstGeom prst="rect">
                            <a:avLst/>
                          </a:prstGeom>
                          <a:noFill/>
                          <a:ln w="9525">
                            <a:noFill/>
                            <a:miter lim="800000"/>
                            <a:headEnd/>
                            <a:tailEnd/>
                          </a:ln>
                        </wps:spPr>
                        <wps:txbx>
                          <w:txbxContent>
                            <w:p w14:paraId="07E84C14" w14:textId="77777777" w:rsidR="00611A5A" w:rsidRPr="00B861B5" w:rsidRDefault="00611A5A" w:rsidP="004E1E10">
                              <w:pPr>
                                <w:spacing w:before="0"/>
                                <w:jc w:val="center"/>
                                <w:rPr>
                                  <w:color w:val="76923C" w:themeColor="accent3" w:themeShade="BF"/>
                                  <w:sz w:val="14"/>
                                  <w:szCs w:val="20"/>
                                  <w:rtl/>
                                  <w:lang w:val="en-CA" w:bidi="ar-EG"/>
                                </w:rPr>
                              </w:pPr>
                              <w:r w:rsidRPr="00B861B5">
                                <w:rPr>
                                  <w:rFonts w:hint="cs"/>
                                  <w:color w:val="76923C" w:themeColor="accent3" w:themeShade="BF"/>
                                  <w:sz w:val="14"/>
                                  <w:szCs w:val="20"/>
                                  <w:rtl/>
                                  <w:lang w:val="en-CA" w:bidi="ar-EG"/>
                                </w:rPr>
                                <w:t>إشارات مكبرات الصوت</w:t>
                              </w:r>
                            </w:p>
                          </w:txbxContent>
                        </wps:txbx>
                        <wps:bodyPr rot="0" vert="horz" wrap="square" lIns="0" tIns="0" rIns="0" bIns="0" anchor="t" anchorCtr="0">
                          <a:noAutofit/>
                        </wps:bodyPr>
                      </wps:wsp>
                      <wps:wsp>
                        <wps:cNvPr id="301" name="Text Box 2"/>
                        <wps:cNvSpPr txBox="1">
                          <a:spLocks noChangeArrowheads="1"/>
                        </wps:cNvSpPr>
                        <wps:spPr bwMode="auto">
                          <a:xfrm>
                            <a:off x="614476" y="1148486"/>
                            <a:ext cx="497433" cy="157988"/>
                          </a:xfrm>
                          <a:prstGeom prst="rect">
                            <a:avLst/>
                          </a:prstGeom>
                          <a:noFill/>
                          <a:ln w="9525">
                            <a:noFill/>
                            <a:miter lim="800000"/>
                            <a:headEnd/>
                            <a:tailEnd/>
                          </a:ln>
                        </wps:spPr>
                        <wps:txbx>
                          <w:txbxContent>
                            <w:p w14:paraId="2C24F394" w14:textId="77777777" w:rsidR="00611A5A" w:rsidRPr="00B861B5" w:rsidRDefault="00611A5A" w:rsidP="004E1E10">
                              <w:pPr>
                                <w:spacing w:before="0"/>
                                <w:jc w:val="center"/>
                                <w:rPr>
                                  <w:color w:val="C0504D" w:themeColor="accent2"/>
                                  <w:sz w:val="14"/>
                                  <w:szCs w:val="20"/>
                                  <w:rtl/>
                                  <w:lang w:val="en-CA" w:bidi="ar-EG"/>
                                </w:rPr>
                              </w:pPr>
                              <w:r w:rsidRPr="00B861B5">
                                <w:rPr>
                                  <w:rFonts w:hint="cs"/>
                                  <w:color w:val="C0504D" w:themeColor="accent2"/>
                                  <w:sz w:val="14"/>
                                  <w:szCs w:val="20"/>
                                  <w:rtl/>
                                  <w:lang w:val="en-CA" w:bidi="ar-EG"/>
                                </w:rPr>
                                <w:t>العينات</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422C75" id="Group 63" o:spid="_x0000_s1177" style="position:absolute;left:0;text-align:left;margin-left:148.05pt;margin-top:10.15pt;width:231.35pt;height:126.1pt;z-index:251730432;mso-width-relative:margin;mso-height-relative:margin" coordorigin="95,-95" coordsize="29384,1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">
                <v:shape id="_x0000_s1178" type="#_x0000_t202" style="position:absolute;left:95;top:-95;width:718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" filled="f" strokecolor="black [3213]">
                  <v:textbox inset="0,0,0,0">
                    <w:txbxContent>
                      <w:p w14:paraId="4D427208" w14:textId="77777777" w:rsidR="00611A5A" w:rsidRPr="0085754D" w:rsidRDefault="00611A5A" w:rsidP="004E1E10">
                        <w:pPr>
                          <w:jc w:val="center"/>
                          <w:rPr>
                            <w:sz w:val="18"/>
                            <w:szCs w:val="18"/>
                            <w:rtl/>
                            <w:lang w:val="en-CA" w:bidi="ar-EG"/>
                          </w:rPr>
                        </w:pPr>
                        <w:r w:rsidRPr="0085754D">
                          <w:rPr>
                            <w:rFonts w:hint="cs"/>
                            <w:sz w:val="18"/>
                            <w:szCs w:val="18"/>
                            <w:rtl/>
                            <w:lang w:val="en-CA" w:bidi="ar-EG"/>
                          </w:rPr>
                          <w:t>تحليل البيانات الشرحية (وعمليات التحقق منها)</w:t>
                        </w:r>
                      </w:p>
                    </w:txbxContent>
                  </v:textbox>
                </v:shape>
                <v:shape id="_x0000_s1179" type="#_x0000_t202" style="position:absolute;left:-341;top:7568;width:5661;height:18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" filled="f" stroked="f">
                  <v:textbox inset="0,0,0,0">
                    <w:txbxContent>
                      <w:p w14:paraId="4A16926C" w14:textId="77777777" w:rsidR="00611A5A" w:rsidRPr="0085754D" w:rsidRDefault="00611A5A" w:rsidP="004E1E10">
                        <w:pPr>
                          <w:spacing w:before="0"/>
                          <w:rPr>
                            <w:color w:val="4F81BD" w:themeColor="accent1"/>
                            <w:sz w:val="14"/>
                            <w:szCs w:val="20"/>
                            <w:rtl/>
                            <w:lang w:val="en-CA" w:bidi="ar-EG"/>
                          </w:rPr>
                        </w:pPr>
                        <w:r w:rsidRPr="0085754D">
                          <w:rPr>
                            <w:rFonts w:hint="cs"/>
                            <w:color w:val="4F81BD" w:themeColor="accent1"/>
                            <w:sz w:val="14"/>
                            <w:szCs w:val="20"/>
                            <w:rtl/>
                            <w:lang w:val="en-CA" w:bidi="ar-EG"/>
                          </w:rPr>
                          <w:t xml:space="preserve">البيانات الشرحية </w:t>
                        </w:r>
                      </w:p>
                    </w:txbxContent>
                  </v:textbox>
                </v:shape>
                <v:shape id="_x0000_s1180" type="#_x0000_t202" style="position:absolute;left:14045;top:4754;width:592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632A010" w14:textId="77777777" w:rsidR="00611A5A" w:rsidRPr="00112A55" w:rsidRDefault="00611A5A" w:rsidP="004E1E10">
                        <w:pPr>
                          <w:spacing w:before="60"/>
                          <w:jc w:val="center"/>
                          <w:rPr>
                            <w:sz w:val="14"/>
                            <w:szCs w:val="20"/>
                            <w:rtl/>
                            <w:lang w:val="en-CA" w:bidi="ar-EG"/>
                          </w:rPr>
                        </w:pPr>
                        <w:r>
                          <w:rPr>
                            <w:rFonts w:hint="cs"/>
                            <w:sz w:val="14"/>
                            <w:szCs w:val="20"/>
                            <w:rtl/>
                            <w:lang w:val="en-CA" w:bidi="ar-EG"/>
                          </w:rPr>
                          <w:t>حساب مصفوفة</w:t>
                        </w:r>
                        <w:r w:rsidRPr="00DF34EE">
                          <w:rPr>
                            <w:rFonts w:hint="cs"/>
                            <w:sz w:val="14"/>
                            <w:szCs w:val="20"/>
                            <w:rtl/>
                            <w:lang w:val="en-CA" w:bidi="ar-EG"/>
                          </w:rPr>
                          <w:t xml:space="preserve"> </w:t>
                        </w:r>
                        <w:r>
                          <w:rPr>
                            <w:rFonts w:hint="cs"/>
                            <w:sz w:val="14"/>
                            <w:szCs w:val="20"/>
                            <w:rtl/>
                            <w:lang w:val="en-CA" w:bidi="ar-EG"/>
                          </w:rPr>
                          <w:t>فك التشفير</w:t>
                        </w:r>
                      </w:p>
                    </w:txbxContent>
                  </v:textbox>
                </v:shape>
                <v:shape id="_x0000_s1181" type="#_x0000_t202" style="position:absolute;left:14045;top:11484;width:5998;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4B465C43" w14:textId="77777777" w:rsidR="00611A5A" w:rsidRPr="00112A55" w:rsidRDefault="00611A5A" w:rsidP="004E1E10">
                        <w:pPr>
                          <w:spacing w:before="60"/>
                          <w:jc w:val="center"/>
                          <w:rPr>
                            <w:sz w:val="14"/>
                            <w:szCs w:val="20"/>
                            <w:rtl/>
                            <w:lang w:val="en-CA" w:bidi="ar-EG"/>
                          </w:rPr>
                        </w:pPr>
                        <w:r>
                          <w:rPr>
                            <w:rFonts w:hint="cs"/>
                            <w:sz w:val="14"/>
                            <w:szCs w:val="20"/>
                            <w:rtl/>
                            <w:lang w:val="en-CA" w:bidi="ar-EG"/>
                          </w:rPr>
                          <w:t>تطبيق مصفوفة فك التشفير</w:t>
                        </w:r>
                      </w:p>
                    </w:txbxContent>
                  </v:textbox>
                </v:shape>
                <v:shape id="_x0000_s1182" type="#_x0000_t202" style="position:absolute;left:21067;top:13606;width:8413;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7E84C14" w14:textId="77777777" w:rsidR="00611A5A" w:rsidRPr="00B861B5" w:rsidRDefault="00611A5A" w:rsidP="004E1E10">
                        <w:pPr>
                          <w:spacing w:before="0"/>
                          <w:jc w:val="center"/>
                          <w:rPr>
                            <w:color w:val="76923C" w:themeColor="accent3" w:themeShade="BF"/>
                            <w:sz w:val="14"/>
                            <w:szCs w:val="20"/>
                            <w:rtl/>
                            <w:lang w:val="en-CA" w:bidi="ar-EG"/>
                          </w:rPr>
                        </w:pPr>
                        <w:r w:rsidRPr="00B861B5">
                          <w:rPr>
                            <w:rFonts w:hint="cs"/>
                            <w:color w:val="76923C" w:themeColor="accent3" w:themeShade="BF"/>
                            <w:sz w:val="14"/>
                            <w:szCs w:val="20"/>
                            <w:rtl/>
                            <w:lang w:val="en-CA" w:bidi="ar-EG"/>
                          </w:rPr>
                          <w:t>إشارات مكبرات الصوت</w:t>
                        </w:r>
                      </w:p>
                    </w:txbxContent>
                  </v:textbox>
                </v:shape>
                <v:shape id="_x0000_s1183" type="#_x0000_t202" style="position:absolute;left:6144;top:11484;width:4975;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2C24F394" w14:textId="77777777" w:rsidR="00611A5A" w:rsidRPr="00B861B5" w:rsidRDefault="00611A5A" w:rsidP="004E1E10">
                        <w:pPr>
                          <w:spacing w:before="0"/>
                          <w:jc w:val="center"/>
                          <w:rPr>
                            <w:color w:val="C0504D" w:themeColor="accent2"/>
                            <w:sz w:val="14"/>
                            <w:szCs w:val="20"/>
                            <w:rtl/>
                            <w:lang w:val="en-CA" w:bidi="ar-EG"/>
                          </w:rPr>
                        </w:pPr>
                        <w:r w:rsidRPr="00B861B5">
                          <w:rPr>
                            <w:rFonts w:hint="cs"/>
                            <w:color w:val="C0504D" w:themeColor="accent2"/>
                            <w:sz w:val="14"/>
                            <w:szCs w:val="20"/>
                            <w:rtl/>
                            <w:lang w:val="en-CA" w:bidi="ar-EG"/>
                          </w:rPr>
                          <w:t>العينات</w:t>
                        </w:r>
                      </w:p>
                    </w:txbxContent>
                  </v:textbox>
                </v:shape>
              </v:group>
            </w:pict>
          </mc:Fallback>
        </mc:AlternateContent>
      </w:r>
      <w:r w:rsidRPr="00EC5628">
        <w:rPr>
          <w:noProof/>
          <w:rtl/>
          <w:lang w:eastAsia="en-US"/>
        </w:rPr>
        <mc:AlternateContent>
          <mc:Choice Requires="wps">
            <w:drawing>
              <wp:anchor distT="45720" distB="45720" distL="114300" distR="114300" simplePos="0" relativeHeight="251729408" behindDoc="0" locked="0" layoutInCell="1" allowOverlap="1" wp14:anchorId="3E6E7230" wp14:editId="2E1F81F1">
                <wp:simplePos x="0" y="0"/>
                <wp:positionH relativeFrom="margin">
                  <wp:posOffset>1652905</wp:posOffset>
                </wp:positionH>
                <wp:positionV relativeFrom="paragraph">
                  <wp:posOffset>1482090</wp:posOffset>
                </wp:positionV>
                <wp:extent cx="1107465" cy="415636"/>
                <wp:effectExtent l="0" t="0" r="0" b="381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65" cy="415636"/>
                        </a:xfrm>
                        <a:prstGeom prst="rect">
                          <a:avLst/>
                        </a:prstGeom>
                        <a:noFill/>
                        <a:ln w="9525">
                          <a:noFill/>
                          <a:miter lim="800000"/>
                          <a:headEnd/>
                          <a:tailEnd/>
                        </a:ln>
                      </wps:spPr>
                      <wps:txbx>
                        <w:txbxContent>
                          <w:p w14:paraId="656E77B5" w14:textId="77777777" w:rsidR="00611A5A" w:rsidRPr="0085754D" w:rsidRDefault="00611A5A" w:rsidP="004E1E10">
                            <w:pPr>
                              <w:spacing w:before="0"/>
                              <w:jc w:val="center"/>
                              <w:rPr>
                                <w:color w:val="76923C" w:themeColor="accent3" w:themeShade="BF"/>
                                <w:sz w:val="14"/>
                                <w:szCs w:val="20"/>
                                <w:rtl/>
                                <w:lang w:val="en-CA" w:bidi="ar-EG"/>
                              </w:rPr>
                            </w:pPr>
                            <w:r w:rsidRPr="0085754D">
                              <w:rPr>
                                <w:rFonts w:hint="cs"/>
                                <w:color w:val="76923C" w:themeColor="accent3" w:themeShade="BF"/>
                                <w:sz w:val="14"/>
                                <w:szCs w:val="20"/>
                                <w:rtl/>
                                <w:lang w:val="en-CA" w:bidi="ar-EG"/>
                              </w:rPr>
                              <w:t xml:space="preserve">إشارات الصوتيات </w:t>
                            </w:r>
                            <w:r w:rsidRPr="0085754D">
                              <w:rPr>
                                <w:color w:val="76923C" w:themeColor="accent3" w:themeShade="BF"/>
                                <w:sz w:val="14"/>
                                <w:szCs w:val="20"/>
                                <w:lang w:val="en-CA" w:bidi="ar-EG"/>
                              </w:rPr>
                              <w:t>HOA</w:t>
                            </w:r>
                          </w:p>
                          <w:p w14:paraId="59F335F1" w14:textId="77777777" w:rsidR="00611A5A" w:rsidRPr="0085754D" w:rsidRDefault="00611A5A" w:rsidP="004E1E10">
                            <w:pPr>
                              <w:spacing w:before="0"/>
                              <w:jc w:val="center"/>
                              <w:rPr>
                                <w:color w:val="76923C" w:themeColor="accent3" w:themeShade="BF"/>
                                <w:sz w:val="14"/>
                                <w:szCs w:val="20"/>
                                <w:rtl/>
                                <w:lang w:val="en-CA" w:bidi="ar-EG"/>
                              </w:rPr>
                            </w:pPr>
                            <w:r w:rsidRPr="0085754D">
                              <w:rPr>
                                <w:rFonts w:hint="cs"/>
                                <w:color w:val="76923C" w:themeColor="accent3" w:themeShade="BF"/>
                                <w:sz w:val="14"/>
                                <w:szCs w:val="20"/>
                                <w:rtl/>
                                <w:lang w:val="en-CA" w:bidi="ar-EG"/>
                              </w:rPr>
                              <w:t>(العينات + البيانات الشرحية)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E7230" id="_x0000_s1184" type="#_x0000_t202" style="position:absolute;left:0;text-align:left;margin-left:130.15pt;margin-top:116.7pt;width:87.2pt;height:32.7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" filled="f" stroked="f">
                <v:textbox inset="0,0,0,0">
                  <w:txbxContent>
                    <w:p w14:paraId="656E77B5" w14:textId="77777777" w:rsidR="00611A5A" w:rsidRPr="0085754D" w:rsidRDefault="00611A5A" w:rsidP="004E1E10">
                      <w:pPr>
                        <w:spacing w:before="0"/>
                        <w:jc w:val="center"/>
                        <w:rPr>
                          <w:color w:val="76923C" w:themeColor="accent3" w:themeShade="BF"/>
                          <w:sz w:val="14"/>
                          <w:szCs w:val="20"/>
                          <w:rtl/>
                          <w:lang w:val="en-CA" w:bidi="ar-EG"/>
                        </w:rPr>
                      </w:pPr>
                      <w:r w:rsidRPr="0085754D">
                        <w:rPr>
                          <w:rFonts w:hint="cs"/>
                          <w:color w:val="76923C" w:themeColor="accent3" w:themeShade="BF"/>
                          <w:sz w:val="14"/>
                          <w:szCs w:val="20"/>
                          <w:rtl/>
                          <w:lang w:val="en-CA" w:bidi="ar-EG"/>
                        </w:rPr>
                        <w:t xml:space="preserve">إشارات الصوتيات </w:t>
                      </w:r>
                      <w:r w:rsidRPr="0085754D">
                        <w:rPr>
                          <w:color w:val="76923C" w:themeColor="accent3" w:themeShade="BF"/>
                          <w:sz w:val="14"/>
                          <w:szCs w:val="20"/>
                          <w:lang w:val="en-CA" w:bidi="ar-EG"/>
                        </w:rPr>
                        <w:t>HOA</w:t>
                      </w:r>
                    </w:p>
                    <w:p w14:paraId="59F335F1" w14:textId="77777777" w:rsidR="00611A5A" w:rsidRPr="0085754D" w:rsidRDefault="00611A5A" w:rsidP="004E1E10">
                      <w:pPr>
                        <w:spacing w:before="0"/>
                        <w:jc w:val="center"/>
                        <w:rPr>
                          <w:color w:val="76923C" w:themeColor="accent3" w:themeShade="BF"/>
                          <w:sz w:val="14"/>
                          <w:szCs w:val="20"/>
                          <w:rtl/>
                          <w:lang w:val="en-CA" w:bidi="ar-EG"/>
                        </w:rPr>
                      </w:pPr>
                      <w:r w:rsidRPr="0085754D">
                        <w:rPr>
                          <w:rFonts w:hint="cs"/>
                          <w:color w:val="76923C" w:themeColor="accent3" w:themeShade="BF"/>
                          <w:sz w:val="14"/>
                          <w:szCs w:val="20"/>
                          <w:rtl/>
                          <w:lang w:val="en-CA" w:bidi="ar-EG"/>
                        </w:rPr>
                        <w:t>(العينات + البيانات الشرحية)</w:t>
                      </w:r>
                    </w:p>
                  </w:txbxContent>
                </v:textbox>
                <w10:wrap anchorx="margin"/>
              </v:shape>
            </w:pict>
          </mc:Fallback>
        </mc:AlternateContent>
      </w:r>
      <w:r>
        <w:object w:dxaOrig="5016" w:dyaOrig="2803" w14:anchorId="47B5594E">
          <v:shape id="_x0000_i1029" type="#_x0000_t75" style="width:250.5pt;height:141pt" o:ole="">
            <v:imagedata r:id="rId35" o:title=""/>
          </v:shape>
          <o:OLEObject Type="Embed" ProgID="CorelDraw.Graphic.17" ShapeID="_x0000_i1029" DrawAspect="Content" ObjectID="_1703069039" r:id="rId36"/>
        </w:object>
      </w:r>
    </w:p>
    <w:p w14:paraId="7FE4FAEF" w14:textId="77777777" w:rsidR="004E1E10" w:rsidRPr="00EC5628" w:rsidRDefault="004E1E10" w:rsidP="00AE1CD8">
      <w:pPr>
        <w:pStyle w:val="Normalaftertitle0"/>
        <w:keepLines/>
        <w:rPr>
          <w:rtl/>
          <w:lang w:val="en-GB"/>
        </w:rPr>
      </w:pPr>
      <w:r w:rsidRPr="00EC5628">
        <w:rPr>
          <w:rFonts w:hint="cs"/>
          <w:rtl/>
          <w:lang w:val="fr-FR"/>
        </w:rPr>
        <w:lastRenderedPageBreak/>
        <w:t xml:space="preserve">ويوجز الشكل </w:t>
      </w:r>
      <w:r w:rsidRPr="00EC5628">
        <w:rPr>
          <w:lang w:val="en-GB"/>
        </w:rPr>
        <w:t>15</w:t>
      </w:r>
      <w:r w:rsidRPr="00EC5628">
        <w:rPr>
          <w:rFonts w:hint="cs"/>
          <w:rtl/>
          <w:lang w:val="en-GB"/>
        </w:rPr>
        <w:t xml:space="preserve"> عملية عرض إشارات الصوتيات </w:t>
      </w:r>
      <w:r w:rsidRPr="00EC5628">
        <w:rPr>
          <w:lang w:val="en-GB"/>
        </w:rPr>
        <w:t>HOA</w:t>
      </w:r>
      <w:r w:rsidRPr="00EC5628">
        <w:rPr>
          <w:rFonts w:hint="cs"/>
          <w:rtl/>
          <w:lang w:val="en-GB"/>
        </w:rPr>
        <w:t xml:space="preserve"> على مكبرات الصوت. أولاً، يتم تحليل البيانات الشرحية لنموذج تعريف الإشارة السمعية لتحديد نسق كائن الصوتيات </w:t>
      </w:r>
      <w:r w:rsidRPr="00EC5628">
        <w:rPr>
          <w:lang w:val="en-GB"/>
        </w:rPr>
        <w:t>HOA</w:t>
      </w:r>
      <w:r w:rsidRPr="00EC5628">
        <w:rPr>
          <w:rFonts w:hint="cs"/>
          <w:rtl/>
          <w:lang w:val="en-GB"/>
        </w:rPr>
        <w:t xml:space="preserve"> والتحقق مما إذا كان بالإمكان عرض الإشارات بشكل لا لبس فيه. وعلى وجه التحديد، وكما هو مذكور أعلاه، يجب على جميع قنوات الصوتيات </w:t>
      </w:r>
      <w:r w:rsidRPr="00EC5628">
        <w:rPr>
          <w:lang w:val="en-GB"/>
        </w:rPr>
        <w:t>HOA</w:t>
      </w:r>
      <w:r w:rsidRPr="00EC5628">
        <w:rPr>
          <w:rFonts w:hint="cs"/>
          <w:rtl/>
          <w:lang w:val="en-GB"/>
        </w:rPr>
        <w:t xml:space="preserve"> في نسق الفدرة السمعية </w:t>
      </w:r>
      <w:r w:rsidRPr="00EC5628">
        <w:rPr>
          <w:rFonts w:eastAsia="MS Mincho"/>
          <w:i/>
          <w:lang w:val="en-GB"/>
        </w:rPr>
        <w:t>audioBlockFormat</w:t>
      </w:r>
      <w:r w:rsidRPr="00EC5628">
        <w:rPr>
          <w:rFonts w:hint="cs"/>
          <w:rtl/>
          <w:lang w:val="en-GB"/>
        </w:rPr>
        <w:t xml:space="preserve"> أن تتقاسم نفس قيم العناصر الفرعية للتقييس </w:t>
      </w:r>
      <w:r w:rsidRPr="00EC5628">
        <w:rPr>
          <w:rFonts w:eastAsia="MS Mincho"/>
          <w:i/>
          <w:lang w:val="en-GB"/>
        </w:rPr>
        <w:t>normalization</w:t>
      </w:r>
      <w:r w:rsidRPr="00EC5628">
        <w:rPr>
          <w:rFonts w:hint="cs"/>
          <w:rtl/>
          <w:lang w:val="en-GB"/>
        </w:rPr>
        <w:t>، و</w:t>
      </w:r>
      <w:r w:rsidRPr="00EC5628">
        <w:rPr>
          <w:rFonts w:eastAsia="MS Mincho"/>
          <w:i/>
          <w:lang w:val="en-GB"/>
        </w:rPr>
        <w:t>nfcRefDist</w:t>
      </w:r>
      <w:r w:rsidRPr="00EC5628">
        <w:rPr>
          <w:rFonts w:hint="cs"/>
          <w:rtl/>
          <w:lang w:val="en-GB"/>
        </w:rPr>
        <w:t>، و</w:t>
      </w:r>
      <w:r w:rsidRPr="00EC5628">
        <w:rPr>
          <w:rFonts w:eastAsia="MS Mincho"/>
          <w:i/>
          <w:lang w:val="en-GB"/>
        </w:rPr>
        <w:t>screenRef</w:t>
      </w:r>
      <w:r w:rsidRPr="00EC5628">
        <w:rPr>
          <w:rFonts w:hint="cs"/>
          <w:rtl/>
          <w:lang w:val="en-GB"/>
        </w:rPr>
        <w:t xml:space="preserve">. ويتم بعد ذلك حساب مصفوفة فك تشفير مكبر الصوت وتُطبق على إشارات الصوتيات </w:t>
      </w:r>
      <w:r w:rsidRPr="00EC5628">
        <w:rPr>
          <w:lang w:val="en-GB"/>
        </w:rPr>
        <w:t>HOA</w:t>
      </w:r>
      <w:r w:rsidRPr="00EC5628">
        <w:rPr>
          <w:rFonts w:hint="cs"/>
          <w:rtl/>
          <w:lang w:val="en-GB"/>
        </w:rPr>
        <w:t>. ويتم التعبير عن ذلك بالمعادلة التالية:</w:t>
      </w:r>
    </w:p>
    <w:p w14:paraId="0E7B90AC"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sSub>
            <m:sSubPr>
              <m:ctrlPr>
                <w:rPr>
                  <w:rFonts w:ascii="Cambria Math" w:eastAsia="MS Mincho" w:hAnsi="Cambria Math"/>
                  <w:sz w:val="24"/>
                  <w:lang w:eastAsia="en-US"/>
                </w:rPr>
              </m:ctrlPr>
            </m:sSubPr>
            <m:e>
              <m:r>
                <m:rPr>
                  <m:sty m:val="b"/>
                </m:rPr>
                <w:rPr>
                  <w:rFonts w:ascii="Cambria Math" w:eastAsia="MS Mincho" w:hAnsi="Cambria Math"/>
                  <w:lang w:val="en-GB"/>
                </w:rPr>
                <m:t>S</m:t>
              </m:r>
            </m:e>
            <m:sub>
              <m:r>
                <m:rPr>
                  <m:sty m:val="p"/>
                </m:rPr>
                <w:rPr>
                  <w:rFonts w:ascii="Cambria Math" w:eastAsia="MS Mincho" w:hAnsi="Cambria Math"/>
                  <w:lang w:val="en-GB"/>
                </w:rPr>
                <m:t>spk</m:t>
              </m:r>
            </m:sub>
          </m:sSub>
          <m:r>
            <w:rPr>
              <w:rFonts w:ascii="Cambria Math" w:eastAsia="MS Mincho" w:hAnsi="Cambria Math"/>
              <w:lang w:val="en-GB"/>
            </w:rPr>
            <m:t>=</m:t>
          </m:r>
          <m:r>
            <m:rPr>
              <m:sty m:val="b"/>
            </m:rPr>
            <w:rPr>
              <w:rFonts w:ascii="Cambria Math" w:eastAsia="MS Mincho" w:hAnsi="Cambria Math"/>
              <w:lang w:val="en-GB"/>
            </w:rPr>
            <m:t>D</m:t>
          </m:r>
          <m:r>
            <w:rPr>
              <w:rFonts w:ascii="Cambria Math" w:eastAsia="MS Mincho" w:hAnsi="Cambria Math"/>
              <w:lang w:val="en-GB"/>
            </w:rPr>
            <m:t> </m:t>
          </m:r>
          <m:sSub>
            <m:sSubPr>
              <m:ctrlPr>
                <w:rPr>
                  <w:rFonts w:ascii="Cambria Math" w:eastAsia="MS Mincho" w:hAnsi="Cambria Math"/>
                  <w:sz w:val="24"/>
                  <w:lang w:eastAsia="en-US"/>
                </w:rPr>
              </m:ctrlPr>
            </m:sSubPr>
            <m:e>
              <m:r>
                <m:rPr>
                  <m:sty m:val="b"/>
                </m:rPr>
                <w:rPr>
                  <w:rFonts w:ascii="Cambria Math" w:eastAsia="MS Mincho" w:hAnsi="Cambria Math"/>
                  <w:lang w:val="en-GB"/>
                </w:rPr>
                <m:t>S</m:t>
              </m:r>
            </m:e>
            <m:sub>
              <m:r>
                <m:rPr>
                  <m:sty m:val="p"/>
                </m:rPr>
                <w:rPr>
                  <w:rFonts w:ascii="Cambria Math" w:eastAsia="MS Mincho" w:hAnsi="Cambria Math"/>
                  <w:lang w:val="en-GB"/>
                </w:rPr>
                <m:t>HOA</m:t>
              </m:r>
            </m:sub>
          </m:sSub>
        </m:oMath>
      </m:oMathPara>
    </w:p>
    <w:p w14:paraId="3569D50D" w14:textId="77777777" w:rsidR="004E1E10" w:rsidRPr="00EC5628" w:rsidRDefault="004E1E10" w:rsidP="004E1E10">
      <w:pPr>
        <w:rPr>
          <w:rFonts w:eastAsia="SimSun"/>
          <w:rtl/>
          <w:lang w:val="fr-FR" w:bidi="ar-EG"/>
        </w:rPr>
      </w:pPr>
      <w:r w:rsidRPr="00EC5628">
        <w:rPr>
          <w:rFonts w:eastAsia="SimSun" w:hint="cs"/>
          <w:rtl/>
          <w:lang w:val="fr-FR" w:bidi="ar-EG"/>
        </w:rPr>
        <w:t>حيث:</w:t>
      </w:r>
    </w:p>
    <w:p w14:paraId="381F20E6" w14:textId="77777777" w:rsidR="004E1E10" w:rsidRPr="00B861B5" w:rsidRDefault="004E1E10" w:rsidP="00AE1CD8">
      <w:pPr>
        <w:pStyle w:val="Equationlegend"/>
        <w:bidi w:val="0"/>
        <w:rPr>
          <w:rFonts w:eastAsia="MS Mincho"/>
          <w:lang w:eastAsia="en-US"/>
        </w:rPr>
      </w:pPr>
      <w:r w:rsidRPr="00B861B5">
        <w:rPr>
          <w:rFonts w:eastAsia="MS Mincho"/>
          <w:lang w:eastAsia="en-US"/>
        </w:rPr>
        <w:tab/>
      </w:r>
      <m:oMath>
        <m:sSub>
          <m:sSubPr>
            <m:ctrlPr>
              <w:rPr>
                <w:rFonts w:ascii="Cambria Math" w:eastAsia="MS Mincho" w:hAnsi="Cambria Math"/>
                <w:lang w:eastAsia="en-US"/>
              </w:rPr>
            </m:ctrlPr>
          </m:sSubPr>
          <m:e>
            <m:r>
              <m:rPr>
                <m:sty m:val="b"/>
              </m:rPr>
              <w:rPr>
                <w:rFonts w:ascii="Cambria Math" w:eastAsia="MS Mincho" w:hAnsi="Cambria Math"/>
                <w:lang w:eastAsia="en-US"/>
              </w:rPr>
              <m:t>S</m:t>
            </m:r>
          </m:e>
          <m:sub>
            <m:r>
              <m:rPr>
                <m:scr m:val="monospace"/>
                <m:sty m:val="p"/>
              </m:rPr>
              <w:rPr>
                <w:rFonts w:ascii="Cambria Math" w:eastAsia="MS Mincho" w:hAnsi="Cambria Math"/>
                <w:lang w:eastAsia="en-US"/>
              </w:rPr>
              <m:t>spk</m:t>
            </m:r>
          </m:sub>
        </m:sSub>
      </m:oMath>
      <w:r w:rsidRPr="00B861B5">
        <w:rPr>
          <w:rFonts w:eastAsia="MS Mincho"/>
          <w:lang w:eastAsia="en-US"/>
        </w:rPr>
        <w:tab/>
        <w:t xml:space="preserve">matrix of loudspeaker signals, with dimensions </w:t>
      </w:r>
      <m:oMath>
        <m:sSub>
          <m:sSubPr>
            <m:ctrlPr>
              <w:rPr>
                <w:rFonts w:ascii="Cambria Math" w:eastAsia="MS Mincho" w:hAnsi="Cambria Math"/>
                <w:lang w:eastAsia="en-US"/>
              </w:rPr>
            </m:ctrlPr>
          </m:sSubPr>
          <m:e>
            <m:r>
              <w:rPr>
                <w:rFonts w:ascii="Cambria Math" w:eastAsia="MS Mincho" w:hAnsi="Cambria Math"/>
                <w:lang w:eastAsia="en-US"/>
              </w:rPr>
              <m:t>N</m:t>
            </m:r>
          </m:e>
          <m:sub>
            <m:r>
              <m:rPr>
                <m:scr m:val="monospace"/>
                <m:sty m:val="p"/>
              </m:rPr>
              <w:rPr>
                <w:rFonts w:ascii="Cambria Math" w:eastAsia="MS Mincho" w:hAnsi="Cambria Math"/>
                <w:lang w:eastAsia="en-US"/>
              </w:rPr>
              <m:t>spk</m:t>
            </m:r>
          </m:sub>
        </m:sSub>
        <m:r>
          <w:rPr>
            <w:rFonts w:ascii="Cambria Math" w:eastAsia="MS Mincho" w:hAnsi="Cambria Math"/>
            <w:lang w:eastAsia="en-US"/>
          </w:rPr>
          <m:t>×</m:t>
        </m:r>
        <m:sSub>
          <m:sSubPr>
            <m:ctrlPr>
              <w:rPr>
                <w:rFonts w:ascii="Cambria Math" w:eastAsia="MS Mincho" w:hAnsi="Cambria Math"/>
                <w:lang w:eastAsia="en-US"/>
              </w:rPr>
            </m:ctrlPr>
          </m:sSubPr>
          <m:e>
            <m:r>
              <w:rPr>
                <w:rFonts w:ascii="Cambria Math" w:eastAsia="MS Mincho" w:hAnsi="Cambria Math"/>
                <w:lang w:eastAsia="en-US"/>
              </w:rPr>
              <m:t>N</m:t>
            </m:r>
          </m:e>
          <m:sub>
            <m:r>
              <m:rPr>
                <m:sty m:val="p"/>
              </m:rPr>
              <w:rPr>
                <w:rFonts w:ascii="Cambria Math" w:eastAsia="MS Mincho" w:hAnsi="Cambria Math"/>
                <w:lang w:eastAsia="en-US"/>
              </w:rPr>
              <m:t>samp</m:t>
            </m:r>
          </m:sub>
        </m:sSub>
      </m:oMath>
    </w:p>
    <w:p w14:paraId="1D3DF4D8" w14:textId="77777777" w:rsidR="004E1E10" w:rsidRPr="00B861B5" w:rsidRDefault="004E1E10" w:rsidP="00AE1CD8">
      <w:pPr>
        <w:pStyle w:val="Equationlegend"/>
        <w:bidi w:val="0"/>
        <w:rPr>
          <w:rFonts w:eastAsia="MS Mincho"/>
          <w:lang w:eastAsia="en-US"/>
        </w:rPr>
      </w:pPr>
      <w:r w:rsidRPr="00B861B5">
        <w:rPr>
          <w:rFonts w:eastAsia="MS Mincho"/>
          <w:lang w:eastAsia="en-US"/>
        </w:rPr>
        <w:tab/>
      </w:r>
      <m:oMath>
        <m:sSub>
          <m:sSubPr>
            <m:ctrlPr>
              <w:rPr>
                <w:rFonts w:ascii="Cambria Math" w:eastAsia="MS Mincho" w:hAnsi="Cambria Math"/>
                <w:lang w:eastAsia="en-US"/>
              </w:rPr>
            </m:ctrlPr>
          </m:sSubPr>
          <m:e>
            <m:r>
              <m:rPr>
                <m:sty m:val="b"/>
              </m:rPr>
              <w:rPr>
                <w:rFonts w:ascii="Cambria Math" w:eastAsia="MS Mincho" w:hAnsi="Cambria Math"/>
                <w:lang w:eastAsia="en-US"/>
              </w:rPr>
              <m:t>S</m:t>
            </m:r>
          </m:e>
          <m:sub>
            <m:r>
              <m:rPr>
                <m:sty m:val="p"/>
              </m:rPr>
              <w:rPr>
                <w:rFonts w:ascii="Cambria Math" w:eastAsia="MS Mincho" w:hAnsi="Cambria Math"/>
                <w:lang w:eastAsia="en-US"/>
              </w:rPr>
              <m:t>HOA</m:t>
            </m:r>
          </m:sub>
        </m:sSub>
      </m:oMath>
      <w:r w:rsidRPr="00B861B5">
        <w:rPr>
          <w:rFonts w:eastAsia="MS Mincho"/>
          <w:lang w:eastAsia="en-US"/>
        </w:rPr>
        <w:tab/>
        <w:t xml:space="preserve">matrix of HOA signals, with dimensions </w:t>
      </w:r>
      <m:oMath>
        <m:sSub>
          <m:sSubPr>
            <m:ctrlPr>
              <w:rPr>
                <w:rFonts w:ascii="Cambria Math" w:eastAsia="MS Mincho" w:hAnsi="Cambria Math"/>
                <w:lang w:eastAsia="en-US"/>
              </w:rPr>
            </m:ctrlPr>
          </m:sSubPr>
          <m:e>
            <m:r>
              <w:rPr>
                <w:rFonts w:ascii="Cambria Math" w:eastAsia="MS Mincho" w:hAnsi="Cambria Math"/>
                <w:lang w:eastAsia="en-US"/>
              </w:rPr>
              <m:t>N</m:t>
            </m:r>
          </m:e>
          <m:sub>
            <m:r>
              <m:rPr>
                <m:sty m:val="p"/>
              </m:rPr>
              <w:rPr>
                <w:rFonts w:ascii="Cambria Math" w:eastAsia="MS Mincho" w:hAnsi="Cambria Math"/>
                <w:lang w:eastAsia="en-US"/>
              </w:rPr>
              <m:t>HOA</m:t>
            </m:r>
          </m:sub>
        </m:sSub>
        <m:r>
          <w:rPr>
            <w:rFonts w:ascii="Cambria Math" w:eastAsia="MS Mincho" w:hAnsi="Cambria Math"/>
            <w:lang w:eastAsia="en-US"/>
          </w:rPr>
          <m:t>×</m:t>
        </m:r>
        <m:sSub>
          <m:sSubPr>
            <m:ctrlPr>
              <w:rPr>
                <w:rFonts w:ascii="Cambria Math" w:eastAsia="MS Mincho" w:hAnsi="Cambria Math"/>
                <w:lang w:eastAsia="en-US"/>
              </w:rPr>
            </m:ctrlPr>
          </m:sSubPr>
          <m:e>
            <m:r>
              <w:rPr>
                <w:rFonts w:ascii="Cambria Math" w:eastAsia="MS Mincho" w:hAnsi="Cambria Math"/>
                <w:lang w:eastAsia="en-US"/>
              </w:rPr>
              <m:t>N</m:t>
            </m:r>
          </m:e>
          <m:sub>
            <m:r>
              <m:rPr>
                <m:sty m:val="p"/>
              </m:rPr>
              <w:rPr>
                <w:rFonts w:ascii="Cambria Math" w:eastAsia="MS Mincho" w:hAnsi="Cambria Math"/>
                <w:lang w:eastAsia="en-US"/>
              </w:rPr>
              <m:t>samp</m:t>
            </m:r>
          </m:sub>
        </m:sSub>
      </m:oMath>
    </w:p>
    <w:p w14:paraId="6CE6BB69" w14:textId="77777777" w:rsidR="004E1E10" w:rsidRPr="00B861B5" w:rsidRDefault="004E1E10" w:rsidP="00AE1CD8">
      <w:pPr>
        <w:pStyle w:val="Equationlegend"/>
        <w:bidi w:val="0"/>
        <w:rPr>
          <w:rFonts w:eastAsia="MS Mincho"/>
          <w:lang w:eastAsia="en-US"/>
        </w:rPr>
      </w:pPr>
      <w:r w:rsidRPr="00B861B5">
        <w:rPr>
          <w:rFonts w:eastAsia="MS Mincho"/>
          <w:b/>
          <w:lang w:eastAsia="en-US"/>
        </w:rPr>
        <w:tab/>
      </w:r>
      <m:oMath>
        <m:r>
          <m:rPr>
            <m:sty m:val="b"/>
          </m:rPr>
          <w:rPr>
            <w:rFonts w:ascii="Cambria Math" w:eastAsia="MS Mincho" w:hAnsi="Cambria Math"/>
            <w:lang w:eastAsia="en-US"/>
          </w:rPr>
          <m:t>D</m:t>
        </m:r>
      </m:oMath>
      <w:r w:rsidRPr="00B861B5">
        <w:rPr>
          <w:rFonts w:eastAsia="MS Mincho"/>
          <w:lang w:eastAsia="en-US"/>
        </w:rPr>
        <w:tab/>
        <w:t xml:space="preserve">real-valued matrix, with dimensions </w:t>
      </w:r>
      <m:oMath>
        <m:sSub>
          <m:sSubPr>
            <m:ctrlPr>
              <w:rPr>
                <w:rFonts w:ascii="Cambria Math" w:eastAsia="MS Mincho" w:hAnsi="Cambria Math"/>
                <w:lang w:eastAsia="en-US"/>
              </w:rPr>
            </m:ctrlPr>
          </m:sSubPr>
          <m:e>
            <m:r>
              <w:rPr>
                <w:rFonts w:ascii="Cambria Math" w:eastAsia="MS Mincho" w:hAnsi="Cambria Math"/>
                <w:lang w:eastAsia="en-US"/>
              </w:rPr>
              <m:t>N</m:t>
            </m:r>
          </m:e>
          <m:sub>
            <m:r>
              <m:rPr>
                <m:sty m:val="p"/>
              </m:rPr>
              <w:rPr>
                <w:rFonts w:ascii="Cambria Math" w:eastAsia="MS Mincho" w:hAnsi="Cambria Math"/>
                <w:lang w:eastAsia="en-US"/>
              </w:rPr>
              <m:t>spk</m:t>
            </m:r>
          </m:sub>
        </m:sSub>
        <m:r>
          <w:rPr>
            <w:rFonts w:ascii="Cambria Math" w:eastAsia="MS Mincho" w:hAnsi="Cambria Math"/>
            <w:lang w:eastAsia="en-US"/>
          </w:rPr>
          <m:t>×</m:t>
        </m:r>
        <m:sSub>
          <m:sSubPr>
            <m:ctrlPr>
              <w:rPr>
                <w:rFonts w:ascii="Cambria Math" w:eastAsia="MS Mincho" w:hAnsi="Cambria Math"/>
                <w:lang w:eastAsia="en-US"/>
              </w:rPr>
            </m:ctrlPr>
          </m:sSubPr>
          <m:e>
            <m:r>
              <w:rPr>
                <w:rFonts w:ascii="Cambria Math" w:eastAsia="MS Mincho" w:hAnsi="Cambria Math"/>
                <w:lang w:eastAsia="en-US"/>
              </w:rPr>
              <m:t>N</m:t>
            </m:r>
          </m:e>
          <m:sub>
            <m:r>
              <m:rPr>
                <m:sty m:val="p"/>
              </m:rPr>
              <w:rPr>
                <w:rFonts w:ascii="Cambria Math" w:eastAsia="MS Mincho" w:hAnsi="Cambria Math"/>
                <w:lang w:eastAsia="en-US"/>
              </w:rPr>
              <m:t>HOA</m:t>
            </m:r>
          </m:sub>
        </m:sSub>
      </m:oMath>
      <w:r w:rsidRPr="00B861B5">
        <w:rPr>
          <w:rFonts w:eastAsia="MS Mincho"/>
          <w:lang w:eastAsia="en-US"/>
        </w:rPr>
        <w:t xml:space="preserve"> and is referred to as the </w:t>
      </w:r>
      <w:r w:rsidRPr="00B861B5">
        <w:rPr>
          <w:rFonts w:eastAsia="MS Mincho"/>
          <w:i/>
          <w:lang w:eastAsia="en-US"/>
        </w:rPr>
        <w:t>HOA decoding matrix</w:t>
      </w:r>
    </w:p>
    <w:p w14:paraId="6AB0AD25" w14:textId="77777777" w:rsidR="004E1E10" w:rsidRPr="00EC5628" w:rsidRDefault="004E1E10" w:rsidP="004E1E10">
      <w:pPr>
        <w:rPr>
          <w:rFonts w:eastAsia="SimSun"/>
          <w:rtl/>
          <w:lang w:val="en-GB" w:bidi="ar-EG"/>
        </w:rPr>
      </w:pPr>
      <w:r w:rsidRPr="00EC5628">
        <w:rPr>
          <w:rFonts w:eastAsia="SimSun" w:hint="cs"/>
          <w:rtl/>
          <w:lang w:val="fr-FR" w:bidi="ar-EG"/>
        </w:rPr>
        <w:t xml:space="preserve">وتشير </w:t>
      </w:r>
      <m:oMath>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HOA</m:t>
            </m:r>
          </m:sub>
        </m:sSub>
      </m:oMath>
      <w:r w:rsidRPr="00EC5628">
        <w:rPr>
          <w:rFonts w:eastAsia="SimSun" w:hint="cs"/>
          <w:rtl/>
          <w:lang w:val="fr-FR" w:bidi="ar-EG"/>
        </w:rPr>
        <w:t xml:space="preserve"> و</w:t>
      </w:r>
      <m:oMath>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spk</m:t>
            </m:r>
          </m:sub>
        </m:sSub>
      </m:oMath>
      <w:r w:rsidRPr="00EC5628">
        <w:rPr>
          <w:rFonts w:eastAsia="SimSun" w:hint="cs"/>
          <w:rtl/>
          <w:lang w:val="fr-FR" w:bidi="ar-EG"/>
        </w:rPr>
        <w:t xml:space="preserve"> و</w:t>
      </w:r>
      <m:oMath>
        <m:sSub>
          <m:sSubPr>
            <m:ctrlPr>
              <w:rPr>
                <w:rFonts w:ascii="Cambria Math" w:eastAsia="MS Mincho" w:hAnsi="Cambria Math"/>
                <w:lang w:val="en-GB"/>
              </w:rPr>
            </m:ctrlPr>
          </m:sSubPr>
          <m:e>
            <m:r>
              <w:rPr>
                <w:rFonts w:ascii="Cambria Math" w:eastAsia="MS Mincho" w:hAnsi="Cambria Math"/>
                <w:lang w:val="en-GB"/>
              </w:rPr>
              <m:t>N</m:t>
            </m:r>
          </m:e>
          <m:sub>
            <m:r>
              <m:rPr>
                <m:sty m:val="p"/>
              </m:rPr>
              <w:rPr>
                <w:rFonts w:ascii="Cambria Math" w:eastAsia="MS Mincho" w:hAnsi="Cambria Math"/>
                <w:lang w:val="en-GB"/>
              </w:rPr>
              <m:t>samp</m:t>
            </m:r>
          </m:sub>
        </m:sSub>
      </m:oMath>
      <w:r w:rsidRPr="00EC5628">
        <w:rPr>
          <w:rFonts w:eastAsia="SimSun" w:hint="cs"/>
          <w:rtl/>
          <w:lang w:val="fr-FR" w:bidi="ar-EG"/>
        </w:rPr>
        <w:t xml:space="preserve"> إلى عدد إشارات الصوتيات </w:t>
      </w:r>
      <w:r w:rsidRPr="00EC5628">
        <w:rPr>
          <w:rFonts w:eastAsia="SimSun"/>
          <w:lang w:val="en-GB" w:bidi="ar-EG"/>
        </w:rPr>
        <w:t>HOA</w:t>
      </w:r>
      <w:r w:rsidRPr="00EC5628">
        <w:rPr>
          <w:rFonts w:eastAsia="SimSun" w:hint="cs"/>
          <w:rtl/>
          <w:lang w:val="en-GB" w:bidi="ar-EG"/>
        </w:rPr>
        <w:t>، وإشارات مكبرات الصوت، وعينات التوقيت، على التوالي.</w:t>
      </w:r>
    </w:p>
    <w:p w14:paraId="16EF43FA" w14:textId="77777777" w:rsidR="004E1E10" w:rsidRPr="00EC5628" w:rsidRDefault="004E1E10" w:rsidP="004E1E10">
      <w:pPr>
        <w:rPr>
          <w:rFonts w:eastAsia="SimSun"/>
          <w:lang w:val="en-GB" w:bidi="ar-EG"/>
        </w:rPr>
      </w:pPr>
      <w:r w:rsidRPr="00EC5628">
        <w:rPr>
          <w:rFonts w:eastAsia="SimSun" w:hint="cs"/>
          <w:rtl/>
          <w:lang w:val="fr-FR" w:bidi="ar-EG"/>
        </w:rPr>
        <w:t xml:space="preserve">ويعرض هذا القسم حساب مصفوفة فك التشفير في ترتيب القناة في ترقيم قنوات الصوتيات المحيطة </w:t>
      </w:r>
      <w:r w:rsidRPr="00EC5628">
        <w:rPr>
          <w:rFonts w:eastAsia="SimSun"/>
          <w:lang w:val="en-GB" w:bidi="ar-EG"/>
        </w:rPr>
        <w:t>ACN</w:t>
      </w:r>
      <w:r w:rsidRPr="00EC5628">
        <w:rPr>
          <w:rFonts w:eastAsia="SimSun" w:hint="cs"/>
          <w:rtl/>
          <w:lang w:val="en-GB" w:bidi="ar-EG"/>
        </w:rPr>
        <w:t xml:space="preserve">، إلا أن توزيع القناة المستعمل يأتي على النحو الموصَّف في معلمتي الرتبة </w:t>
      </w:r>
      <w:r w:rsidRPr="00EC5628">
        <w:rPr>
          <w:rFonts w:eastAsia="MS Mincho"/>
          <w:i/>
          <w:lang w:val="en-GB"/>
        </w:rPr>
        <w:t>order</w:t>
      </w:r>
      <w:r w:rsidRPr="00EC5628">
        <w:rPr>
          <w:rFonts w:eastAsia="SimSun" w:hint="cs"/>
          <w:rtl/>
          <w:lang w:val="en-GB" w:bidi="ar-EG"/>
        </w:rPr>
        <w:t xml:space="preserve"> والدرجة </w:t>
      </w:r>
      <w:r w:rsidRPr="00EC5628">
        <w:rPr>
          <w:rFonts w:eastAsia="MS Mincho"/>
          <w:i/>
          <w:lang w:val="en-GB"/>
        </w:rPr>
        <w:t>degree</w:t>
      </w:r>
      <w:r w:rsidRPr="00EC5628">
        <w:rPr>
          <w:rFonts w:eastAsia="SimSun" w:hint="cs"/>
          <w:rtl/>
          <w:lang w:val="en-GB" w:bidi="ar-EG"/>
        </w:rPr>
        <w:t xml:space="preserve"> في نسق الفدرة السمعية </w:t>
      </w:r>
      <w:r w:rsidRPr="00EC5628">
        <w:rPr>
          <w:rFonts w:eastAsia="MS Mincho"/>
          <w:i/>
          <w:lang w:val="en-GB"/>
        </w:rPr>
        <w:t>audioBlockFormat</w:t>
      </w:r>
      <w:r w:rsidRPr="00EC5628">
        <w:rPr>
          <w:rFonts w:eastAsia="SimSun" w:hint="cs"/>
          <w:rtl/>
          <w:lang w:val="en-GB" w:bidi="ar-EG"/>
        </w:rPr>
        <w:t>.</w:t>
      </w:r>
    </w:p>
    <w:p w14:paraId="740F97FF" w14:textId="77777777" w:rsidR="004E1E10" w:rsidRPr="00EC5628" w:rsidRDefault="004E1E10" w:rsidP="004E1E10">
      <w:pPr>
        <w:rPr>
          <w:rFonts w:eastAsia="SimSun"/>
          <w:rtl/>
          <w:lang w:val="en-GB" w:bidi="ar-EG"/>
        </w:rPr>
      </w:pPr>
      <w:r w:rsidRPr="00EC5628">
        <w:rPr>
          <w:rFonts w:eastAsia="SimSun" w:hint="cs"/>
          <w:rtl/>
          <w:lang w:val="fr-FR" w:bidi="ar-EG"/>
        </w:rPr>
        <w:t xml:space="preserve">وتُطبق مصفوفة فك التشفير باستعمال هيكل قناة تجهيز الفدرة الوارد وصفه في الفقرة </w:t>
      </w:r>
      <w:r w:rsidRPr="00EC5628">
        <w:rPr>
          <w:rFonts w:eastAsia="SimSun"/>
          <w:lang w:val="en-GB" w:bidi="ar-EG"/>
        </w:rPr>
        <w:t>4.6</w:t>
      </w:r>
      <w:r w:rsidRPr="00EC5628">
        <w:rPr>
          <w:rFonts w:eastAsia="SimSun" w:hint="cs"/>
          <w:rtl/>
          <w:lang w:val="en-GB" w:bidi="ar-EG"/>
        </w:rPr>
        <w:t xml:space="preserve">. وعلى وجه التحديد، تنشأ فدرة تجهيز </w:t>
      </w:r>
      <w:r w:rsidRPr="00EC5628">
        <w:rPr>
          <w:rFonts w:ascii="Courier New" w:eastAsia="MS Mincho" w:hAnsi="Courier New"/>
          <w:lang w:val="en-GB"/>
        </w:rPr>
        <w:t>FixedMatrix</w:t>
      </w:r>
      <w:r w:rsidRPr="00EC5628">
        <w:rPr>
          <w:rFonts w:eastAsia="SimSun" w:hint="cs"/>
          <w:rtl/>
          <w:lang w:val="en-GB" w:bidi="ar-EG"/>
        </w:rPr>
        <w:t xml:space="preserve"> واحدة لكل كائن وارد م</w:t>
      </w:r>
      <w:r w:rsidRPr="00EC5628">
        <w:rPr>
          <w:rFonts w:ascii="Courier New" w:eastAsia="MS Mincho" w:hAnsi="Courier New" w:hint="cs"/>
          <w:rtl/>
          <w:lang w:val="en-GB"/>
        </w:rPr>
        <w:t xml:space="preserve">ن البيانات الشرحية لنمط الصوتيات </w:t>
      </w:r>
      <w:r w:rsidRPr="00EC5628">
        <w:rPr>
          <w:rFonts w:ascii="Courier New" w:eastAsia="MS Mincho" w:hAnsi="Courier New"/>
          <w:lang w:val="en-GB"/>
        </w:rPr>
        <w:t>HOATypeMetadata</w:t>
      </w:r>
      <w:r w:rsidRPr="00EC5628">
        <w:rPr>
          <w:rFonts w:eastAsia="SimSun" w:hint="cs"/>
          <w:rtl/>
          <w:lang w:val="en-GB" w:bidi="ar-EG"/>
        </w:rPr>
        <w:t>، وتطبق مصفوفة فك التشفير بين الأوقات المحددة في الفقرة</w:t>
      </w:r>
      <w:r w:rsidRPr="00EC5628">
        <w:rPr>
          <w:rFonts w:eastAsia="SimSun" w:hint="eastAsia"/>
          <w:rtl/>
          <w:lang w:val="en-GB" w:bidi="ar-EG"/>
        </w:rPr>
        <w:t> </w:t>
      </w:r>
      <w:r w:rsidRPr="00EC5628">
        <w:rPr>
          <w:rFonts w:eastAsia="SimSun"/>
          <w:lang w:val="en-GB" w:bidi="ar-EG"/>
        </w:rPr>
        <w:t>5.6</w:t>
      </w:r>
      <w:r w:rsidRPr="00EC5628">
        <w:rPr>
          <w:rFonts w:eastAsia="SimSun" w:hint="cs"/>
          <w:rtl/>
          <w:lang w:val="en-GB" w:bidi="ar-EG"/>
        </w:rPr>
        <w:t>.</w:t>
      </w:r>
    </w:p>
    <w:p w14:paraId="15470B19"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t>1.3.9</w:t>
      </w:r>
      <w:r w:rsidRPr="00EC5628">
        <w:rPr>
          <w:rFonts w:eastAsia="SimSun"/>
          <w:rtl/>
          <w:lang w:eastAsia="zh-CN" w:bidi="ar-EG"/>
        </w:rPr>
        <w:tab/>
      </w:r>
      <w:r w:rsidRPr="00EC5628">
        <w:rPr>
          <w:rFonts w:eastAsia="SimSun" w:hint="cs"/>
          <w:rtl/>
          <w:lang w:val="en-GB" w:eastAsia="zh-CN" w:bidi="ar-EG"/>
        </w:rPr>
        <w:t xml:space="preserve">حساب مصفوفة فك تشفير الصوتيات </w:t>
      </w:r>
      <w:r w:rsidRPr="00EC5628">
        <w:rPr>
          <w:rFonts w:eastAsia="SimSun"/>
          <w:lang w:val="en-GB" w:eastAsia="zh-CN" w:bidi="ar-EG"/>
        </w:rPr>
        <w:t>HOA</w:t>
      </w:r>
    </w:p>
    <w:p w14:paraId="6181827D" w14:textId="7778FBAC" w:rsidR="004E1E10" w:rsidRPr="00EC5628" w:rsidRDefault="004E1E10" w:rsidP="004E1E10">
      <w:pPr>
        <w:keepNext/>
        <w:keepLines/>
        <w:rPr>
          <w:rFonts w:eastAsia="SimSun"/>
          <w:rtl/>
          <w:lang w:val="en-GB" w:bidi="ar-EG"/>
        </w:rPr>
      </w:pPr>
      <w:r w:rsidRPr="00EC5628">
        <w:rPr>
          <w:rFonts w:eastAsia="SimSun" w:hint="cs"/>
          <w:rtl/>
          <w:lang w:val="fr-FR" w:bidi="ar-EG"/>
        </w:rPr>
        <w:t xml:space="preserve">ينفذ العارض الأسلوب </w:t>
      </w:r>
      <w:r w:rsidRPr="00EC5628">
        <w:rPr>
          <w:rFonts w:eastAsia="Calibri"/>
        </w:rPr>
        <w:t>AllRAD</w:t>
      </w:r>
      <w:r w:rsidRPr="00EC5628">
        <w:rPr>
          <w:rFonts w:eastAsia="SimSun" w:hint="cs"/>
          <w:rtl/>
          <w:lang w:val="fr-FR" w:bidi="ar-EG"/>
        </w:rPr>
        <w:t xml:space="preserve"> لفك تشفير الصوتيات </w:t>
      </w:r>
      <w:r w:rsidRPr="00EC5628">
        <w:rPr>
          <w:rFonts w:eastAsia="SimSun"/>
          <w:lang w:val="en-GB" w:bidi="ar-EG"/>
        </w:rPr>
        <w:t>HOA</w:t>
      </w:r>
      <w:r w:rsidRPr="00EC5628">
        <w:rPr>
          <w:rFonts w:eastAsia="SimSun" w:hint="cs"/>
          <w:rtl/>
          <w:lang w:val="en-GB" w:bidi="ar-EG"/>
        </w:rPr>
        <w:t xml:space="preserve"> </w:t>
      </w:r>
      <w:r w:rsidRPr="00EC5628">
        <w:rPr>
          <w:rFonts w:eastAsia="Calibri"/>
        </w:rPr>
        <w:t>[1]</w:t>
      </w:r>
      <w:r w:rsidRPr="00EC5628">
        <w:rPr>
          <w:rFonts w:eastAsia="SimSun" w:hint="cs"/>
          <w:rtl/>
          <w:lang w:val="en-GB" w:bidi="ar-EG"/>
        </w:rPr>
        <w:t>. وتوفر هذه الطريقة عملية قوية لفك تشفير الصوتيات</w:t>
      </w:r>
      <w:r w:rsidR="00EF2E7D">
        <w:rPr>
          <w:rFonts w:eastAsia="SimSun" w:hint="eastAsia"/>
          <w:rtl/>
          <w:lang w:val="en-GB" w:bidi="ar-EG"/>
        </w:rPr>
        <w:t> </w:t>
      </w:r>
      <w:r w:rsidRPr="00EC5628">
        <w:rPr>
          <w:rFonts w:eastAsia="SimSun"/>
          <w:lang w:val="en-GB" w:bidi="ar-EG"/>
        </w:rPr>
        <w:t>HOA</w:t>
      </w:r>
      <w:r w:rsidRPr="00EC5628">
        <w:rPr>
          <w:rFonts w:eastAsia="SimSun" w:hint="cs"/>
          <w:rtl/>
          <w:lang w:val="en-GB" w:bidi="ar-EG"/>
        </w:rPr>
        <w:t xml:space="preserve"> عبر تشكيلات مكبرات الصوت غير المنتظمة مثل تلك الموصّفة في التوصية </w:t>
      </w:r>
      <w:r w:rsidRPr="00EC5628">
        <w:rPr>
          <w:rFonts w:eastAsia="Calibri"/>
        </w:rPr>
        <w:t>ITU</w:t>
      </w:r>
      <w:r w:rsidRPr="00EC5628">
        <w:rPr>
          <w:rFonts w:eastAsia="Calibri"/>
        </w:rPr>
        <w:noBreakHyphen/>
        <w:t>R </w:t>
      </w:r>
      <w:hyperlink w:anchor="ref-bs2051">
        <w:r w:rsidRPr="00EC5628">
          <w:rPr>
            <w:rFonts w:eastAsia="Calibri"/>
          </w:rPr>
          <w:t>BS.2051</w:t>
        </w:r>
      </w:hyperlink>
      <w:r w:rsidRPr="00EC5628">
        <w:rPr>
          <w:rFonts w:eastAsia="Calibri"/>
        </w:rPr>
        <w:t>-2</w:t>
      </w:r>
      <w:r w:rsidRPr="00EC5628">
        <w:rPr>
          <w:rFonts w:eastAsia="SimSun" w:hint="cs"/>
          <w:rtl/>
          <w:lang w:val="en-GB" w:bidi="ar-EG"/>
        </w:rPr>
        <w:t xml:space="preserve">. ويتم حساب مصفوفة فك التشفير في العنصر </w:t>
      </w:r>
      <w:r w:rsidRPr="00EC5628">
        <w:rPr>
          <w:rFonts w:ascii="Courier New" w:eastAsia="Calibri" w:hAnsi="Courier New"/>
        </w:rPr>
        <w:t>core.scenebased.design.HOADecoderDesign</w:t>
      </w:r>
      <w:r w:rsidRPr="00EC5628">
        <w:rPr>
          <w:rFonts w:eastAsia="SimSun" w:hint="cs"/>
          <w:rtl/>
          <w:lang w:val="en-GB" w:bidi="ar-EG"/>
        </w:rPr>
        <w:t>.</w:t>
      </w:r>
    </w:p>
    <w:p w14:paraId="4077EF65" w14:textId="77777777" w:rsidR="004E1E10" w:rsidRPr="00EC5628" w:rsidRDefault="004E1E10" w:rsidP="004E1E10">
      <w:pPr>
        <w:keepNext/>
        <w:keepLines/>
        <w:rPr>
          <w:rFonts w:eastAsia="SimSun"/>
          <w:lang w:val="fr-FR" w:bidi="ar-EG"/>
        </w:rPr>
      </w:pPr>
      <w:r w:rsidRPr="00EC5628">
        <w:rPr>
          <w:rFonts w:eastAsia="SimSun" w:hint="cs"/>
          <w:rtl/>
          <w:lang w:val="fr-FR" w:bidi="ar-EG"/>
        </w:rPr>
        <w:t xml:space="preserve">ومن الناحية النظرية، فإن طريقة فك التشفير </w:t>
      </w:r>
      <w:r w:rsidRPr="00EC5628">
        <w:rPr>
          <w:rFonts w:eastAsia="MS Mincho"/>
          <w:lang w:val="en-GB"/>
        </w:rPr>
        <w:t>AllRAD</w:t>
      </w:r>
      <w:r w:rsidRPr="00EC5628">
        <w:rPr>
          <w:rFonts w:eastAsia="SimSun" w:hint="cs"/>
          <w:rtl/>
          <w:lang w:val="fr-FR" w:bidi="ar-EG"/>
        </w:rPr>
        <w:t xml:space="preserve"> تعادل:</w:t>
      </w:r>
    </w:p>
    <w:p w14:paraId="5427C471" w14:textId="77777777" w:rsidR="004E1E10" w:rsidRPr="00EC5628" w:rsidRDefault="004E1E10" w:rsidP="004E1E10">
      <w:pPr>
        <w:pStyle w:val="enumlev1"/>
        <w:rPr>
          <w:rFonts w:eastAsia="SimSun"/>
          <w:rtl/>
          <w:lang w:val="en-GB"/>
        </w:rPr>
      </w:pPr>
      <w:r w:rsidRPr="00EC5628">
        <w:rPr>
          <w:rFonts w:eastAsia="SimSun"/>
          <w:lang w:val="fr-FR"/>
        </w:rPr>
        <w:t>1</w:t>
      </w:r>
      <w:r w:rsidRPr="00EC5628">
        <w:rPr>
          <w:rFonts w:eastAsia="SimSun"/>
          <w:rtl/>
          <w:lang w:val="fr-FR"/>
        </w:rPr>
        <w:tab/>
      </w:r>
      <w:r w:rsidRPr="00EC5628">
        <w:rPr>
          <w:rFonts w:eastAsia="SimSun" w:hint="cs"/>
          <w:rtl/>
          <w:lang w:val="fr-FR"/>
        </w:rPr>
        <w:t xml:space="preserve">فك تشفير إشارات الصوتيات </w:t>
      </w:r>
      <w:r w:rsidRPr="00EC5628">
        <w:rPr>
          <w:rFonts w:eastAsia="SimSun"/>
          <w:lang w:val="en-GB"/>
        </w:rPr>
        <w:t>HOA</w:t>
      </w:r>
      <w:r w:rsidRPr="00EC5628">
        <w:rPr>
          <w:rFonts w:eastAsia="SimSun" w:hint="cs"/>
          <w:rtl/>
          <w:lang w:val="en-GB"/>
        </w:rPr>
        <w:t xml:space="preserve"> لإحدى شبكات مكبرات الصوت الافتراضية التي تُوزع بالتساوي على الكرة،</w:t>
      </w:r>
    </w:p>
    <w:p w14:paraId="14A7F939" w14:textId="77777777" w:rsidR="004E1E10" w:rsidRPr="00EC5628" w:rsidRDefault="004E1E10" w:rsidP="004E1E10">
      <w:pPr>
        <w:pStyle w:val="enumlev1"/>
        <w:rPr>
          <w:rFonts w:eastAsia="SimSun"/>
          <w:lang w:val="fr-FR"/>
        </w:rPr>
      </w:pPr>
      <w:r w:rsidRPr="00EC5628">
        <w:rPr>
          <w:rFonts w:eastAsia="SimSun"/>
          <w:lang w:val="fr-FR"/>
        </w:rPr>
        <w:t>2</w:t>
      </w:r>
      <w:r w:rsidRPr="00EC5628">
        <w:rPr>
          <w:rFonts w:eastAsia="SimSun"/>
          <w:rtl/>
          <w:lang w:val="fr-FR"/>
        </w:rPr>
        <w:tab/>
      </w:r>
      <w:r w:rsidRPr="00EC5628">
        <w:rPr>
          <w:rFonts w:eastAsia="SimSun" w:hint="cs"/>
          <w:rtl/>
          <w:lang w:val="fr-FR"/>
        </w:rPr>
        <w:t>إجراء مسح بانورامي لإشارات مكبرات الصوت الافتراضية عبر مكبرات الصوت الفعلية.</w:t>
      </w:r>
    </w:p>
    <w:p w14:paraId="0B10AED7" w14:textId="77777777" w:rsidR="004E1E10" w:rsidRPr="00EC5628" w:rsidRDefault="004E1E10" w:rsidP="004E1E10">
      <w:pPr>
        <w:rPr>
          <w:rFonts w:eastAsia="SimSun"/>
          <w:lang w:val="fr-FR" w:bidi="ar-EG"/>
        </w:rPr>
      </w:pPr>
      <w:r w:rsidRPr="00EC5628">
        <w:rPr>
          <w:rFonts w:eastAsia="SimSun" w:hint="cs"/>
          <w:rtl/>
          <w:lang w:val="fr-FR" w:bidi="ar-EG"/>
        </w:rPr>
        <w:t>ويمكن التعبير عن ذلك رياضياً على النحو التالي:</w:t>
      </w:r>
    </w:p>
    <w:p w14:paraId="1A102B40" w14:textId="77777777" w:rsidR="004E1E10" w:rsidRPr="00EC5628" w:rsidRDefault="004E1E10" w:rsidP="004E1E10">
      <w:pPr>
        <w:pStyle w:val="Equation"/>
        <w:bidi w:val="0"/>
        <w:spacing w:before="100" w:beforeAutospacing="1" w:after="100" w:afterAutospacing="1"/>
        <w:jc w:val="center"/>
        <w:rPr>
          <w:rFonts w:eastAsia="MS Mincho" w:cs="Times New Roman"/>
          <w:sz w:val="24"/>
          <w:szCs w:val="20"/>
          <w:lang w:val="en-GB" w:eastAsia="en-US"/>
        </w:rPr>
      </w:pPr>
      <m:oMathPara>
        <m:oMath>
          <m:r>
            <m:rPr>
              <m:sty m:val="b"/>
            </m:rPr>
            <w:rPr>
              <w:rFonts w:ascii="Cambria Math" w:eastAsia="MS Mincho" w:hAnsi="Cambria Math"/>
              <w:lang w:val="en-GB"/>
            </w:rPr>
            <m:t>D'</m:t>
          </m:r>
          <m:r>
            <w:rPr>
              <w:rFonts w:ascii="Cambria Math" w:eastAsia="MS Mincho" w:hAnsi="Cambria Math"/>
              <w:lang w:val="en-GB"/>
            </w:rPr>
            <m:t>=ν </m:t>
          </m:r>
          <m:r>
            <m:rPr>
              <m:sty m:val="b"/>
            </m:rPr>
            <w:rPr>
              <w:rFonts w:ascii="Cambria Math" w:eastAsia="MS Mincho" w:hAnsi="Cambria Math"/>
              <w:lang w:val="en-GB"/>
            </w:rPr>
            <m:t>G</m:t>
          </m:r>
          <m:r>
            <w:rPr>
              <w:rFonts w:ascii="Cambria Math" w:eastAsia="MS Mincho" w:hAnsi="Cambria Math"/>
              <w:lang w:val="en-GB"/>
            </w:rPr>
            <m:t> </m:t>
          </m:r>
          <m:sSub>
            <m:sSubPr>
              <m:ctrlPr>
                <w:rPr>
                  <w:rFonts w:ascii="Cambria Math" w:eastAsia="MS Mincho" w:hAnsi="Cambria Math"/>
                  <w:sz w:val="24"/>
                  <w:lang w:eastAsia="en-US"/>
                </w:rPr>
              </m:ctrlPr>
            </m:sSubPr>
            <m:e>
              <m:r>
                <m:rPr>
                  <m:sty m:val="b"/>
                </m:rPr>
                <w:rPr>
                  <w:rFonts w:ascii="Cambria Math" w:eastAsia="MS Mincho" w:hAnsi="Cambria Math"/>
                  <w:lang w:val="en-GB"/>
                </w:rPr>
                <m:t>D</m:t>
              </m:r>
            </m:e>
            <m:sub>
              <m:r>
                <m:rPr>
                  <m:sty m:val="p"/>
                </m:rPr>
                <w:rPr>
                  <w:rFonts w:ascii="Cambria Math" w:eastAsia="MS Mincho" w:hAnsi="Cambria Math"/>
                  <w:lang w:val="en-GB"/>
                </w:rPr>
                <m:t>virt</m:t>
              </m:r>
            </m:sub>
          </m:sSub>
        </m:oMath>
      </m:oMathPara>
    </w:p>
    <w:p w14:paraId="7957F21D" w14:textId="77777777" w:rsidR="004E1E10" w:rsidRPr="00EC5628" w:rsidRDefault="004E1E10" w:rsidP="00AE1CD8">
      <w:pPr>
        <w:pStyle w:val="Equation"/>
        <w:rPr>
          <w:lang w:val="en-GB"/>
        </w:rPr>
      </w:pPr>
      <m:oMathPara>
        <m:oMath>
          <m:r>
            <m:rPr>
              <m:sty m:val="b"/>
            </m:rPr>
            <w:rPr>
              <w:rFonts w:ascii="Cambria Math" w:hAnsi="Cambria Math"/>
              <w:lang w:val="en-GB"/>
            </w:rPr>
            <m:t>D</m:t>
          </m:r>
          <m:r>
            <w:rPr>
              <w:rFonts w:ascii="Cambria Math" w:hAnsi="Cambria Math"/>
              <w:lang w:val="en-GB"/>
            </w:rPr>
            <m:t>=</m:t>
          </m:r>
          <m:r>
            <m:rPr>
              <m:sty m:val="b"/>
            </m:rPr>
            <w:rPr>
              <w:rFonts w:ascii="Cambria Math" w:hAnsi="Cambria Math"/>
              <w:lang w:val="en-GB"/>
            </w:rPr>
            <m:t>D'</m:t>
          </m:r>
          <m:r>
            <m:rPr>
              <m:sty m:val="p"/>
            </m:rPr>
            <w:rPr>
              <w:rFonts w:ascii="Cambria Math" w:hAnsi="Cambria Math"/>
              <w:lang w:val="en-GB"/>
            </w:rPr>
            <m:t>diag</m:t>
          </m:r>
          <m:r>
            <w:rPr>
              <w:rFonts w:ascii="Cambria Math" w:hAnsi="Cambria Math"/>
              <w:lang w:val="en-GB"/>
            </w:rPr>
            <m:t>(</m:t>
          </m:r>
          <m:sSup>
            <m:sSupPr>
              <m:ctrlPr>
                <w:rPr>
                  <w:rFonts w:ascii="Cambria Math" w:hAnsi="Cambria Math"/>
                  <w:sz w:val="24"/>
                  <w:szCs w:val="24"/>
                </w:rPr>
              </m:ctrlPr>
            </m:sSupPr>
            <m:e>
              <m:r>
                <m:rPr>
                  <m:sty m:val="b"/>
                </m:rPr>
                <w:rPr>
                  <w:rFonts w:ascii="Cambria Math" w:hAnsi="Cambria Math"/>
                  <w:lang w:val="en-GB"/>
                </w:rPr>
                <m:t>n</m:t>
              </m:r>
            </m:e>
            <m:sup>
              <m:r>
                <w:rPr>
                  <w:rFonts w:ascii="Cambria Math" w:hAnsi="Cambria Math"/>
                  <w:lang w:val="en-GB"/>
                </w:rPr>
                <m:t>-1</m:t>
              </m:r>
            </m:sup>
          </m:sSup>
          <m:r>
            <w:rPr>
              <w:rFonts w:ascii="Cambria Math" w:hAnsi="Cambria Math"/>
              <w:lang w:val="en-GB"/>
            </w:rPr>
            <m:t>)</m:t>
          </m:r>
        </m:oMath>
      </m:oMathPara>
    </w:p>
    <w:p w14:paraId="3DF047C2" w14:textId="77777777" w:rsidR="004E1E10" w:rsidRPr="00EC5628" w:rsidRDefault="004E1E10" w:rsidP="004E1E10">
      <w:pPr>
        <w:rPr>
          <w:rFonts w:eastAsia="SimSun"/>
          <w:lang w:val="en-GB" w:bidi="ar-EG"/>
        </w:rPr>
      </w:pPr>
      <w:r w:rsidRPr="00EC5628">
        <w:rPr>
          <w:rFonts w:eastAsia="SimSun" w:hint="cs"/>
          <w:rtl/>
          <w:lang w:val="fr-FR" w:bidi="ar-EG"/>
        </w:rPr>
        <w:t xml:space="preserve">حيث </w:t>
      </w:r>
      <m:oMath>
        <m:r>
          <m:rPr>
            <m:sty m:val="b"/>
          </m:rPr>
          <w:rPr>
            <w:rFonts w:ascii="Cambria Math" w:eastAsia="MS Mincho" w:hAnsi="Cambria Math"/>
            <w:lang w:val="en-GB"/>
          </w:rPr>
          <m:t>D'</m:t>
        </m:r>
      </m:oMath>
      <w:r w:rsidRPr="00EC5628">
        <w:rPr>
          <w:rFonts w:eastAsia="SimSun" w:hint="cs"/>
          <w:rtl/>
          <w:lang w:val="fr-FR" w:bidi="ar-EG"/>
        </w:rPr>
        <w:t xml:space="preserve"> تشير إلى مصفوفة فك التشفير للصوتيات </w:t>
      </w:r>
      <w:r w:rsidRPr="00EC5628">
        <w:rPr>
          <w:rFonts w:eastAsia="SimSun"/>
          <w:lang w:val="en-GB" w:bidi="ar-EG"/>
        </w:rPr>
        <w:t>HOA</w:t>
      </w:r>
      <w:r w:rsidRPr="00EC5628">
        <w:rPr>
          <w:rFonts w:eastAsia="SimSun" w:hint="cs"/>
          <w:rtl/>
          <w:lang w:val="en-GB" w:bidi="ar-EG"/>
        </w:rPr>
        <w:t xml:space="preserve"> للتقييس </w:t>
      </w:r>
      <w:r w:rsidRPr="00EC5628">
        <w:rPr>
          <w:rFonts w:eastAsia="MS Mincho"/>
          <w:i/>
          <w:lang w:val="en-GB"/>
        </w:rPr>
        <w:t>N3D</w:t>
      </w:r>
      <w:r w:rsidRPr="00EC5628">
        <w:rPr>
          <w:rFonts w:eastAsia="SimSun" w:hint="cs"/>
          <w:rtl/>
          <w:lang w:val="en-GB" w:bidi="ar-EG"/>
        </w:rPr>
        <w:t>، و</w:t>
      </w:r>
      <m:oMath>
        <m:r>
          <m:rPr>
            <m:sty m:val="b"/>
          </m:rPr>
          <w:rPr>
            <w:rFonts w:ascii="Cambria Math" w:eastAsia="MS Mincho" w:hAnsi="Cambria Math"/>
            <w:lang w:val="en-GB"/>
          </w:rPr>
          <m:t xml:space="preserve"> G</m:t>
        </m:r>
      </m:oMath>
      <w:r w:rsidRPr="00EC5628">
        <w:rPr>
          <w:rFonts w:eastAsia="SimSun" w:hint="cs"/>
          <w:rtl/>
          <w:lang w:val="en-GB" w:bidi="ar-EG"/>
        </w:rPr>
        <w:t xml:space="preserve"> تشير إلى مصفوفة كسب المسح، و</w:t>
      </w:r>
      <m:oMath>
        <m:sSub>
          <m:sSubPr>
            <m:ctrlPr>
              <w:rPr>
                <w:rFonts w:ascii="Cambria Math" w:eastAsia="MS Mincho" w:hAnsi="Cambria Math"/>
                <w:lang w:val="en-GB"/>
              </w:rPr>
            </m:ctrlPr>
          </m:sSubPr>
          <m:e>
            <m:r>
              <m:rPr>
                <m:sty m:val="b"/>
              </m:rPr>
              <w:rPr>
                <w:rFonts w:ascii="Cambria Math" w:eastAsia="MS Mincho" w:hAnsi="Cambria Math"/>
                <w:lang w:val="en-GB"/>
              </w:rPr>
              <m:t>D</m:t>
            </m:r>
          </m:e>
          <m:sub>
            <m:r>
              <m:rPr>
                <m:sty m:val="p"/>
              </m:rPr>
              <w:rPr>
                <w:rFonts w:ascii="Cambria Math" w:eastAsia="MS Mincho" w:hAnsi="Cambria Math"/>
                <w:lang w:val="en-GB"/>
              </w:rPr>
              <m:t>virt</m:t>
            </m:r>
          </m:sub>
        </m:sSub>
      </m:oMath>
      <w:r w:rsidRPr="00EC5628">
        <w:rPr>
          <w:rFonts w:eastAsia="SimSun" w:hint="cs"/>
          <w:rtl/>
          <w:lang w:val="en-GB" w:bidi="ar-EG"/>
        </w:rPr>
        <w:t xml:space="preserve"> هي</w:t>
      </w:r>
      <w:r>
        <w:rPr>
          <w:rFonts w:eastAsia="SimSun" w:hint="eastAsia"/>
          <w:rtl/>
          <w:lang w:val="en-GB" w:bidi="ar-EG"/>
        </w:rPr>
        <w:t> </w:t>
      </w:r>
      <w:r w:rsidRPr="00EC5628">
        <w:rPr>
          <w:rFonts w:eastAsia="SimSun" w:hint="cs"/>
          <w:rtl/>
          <w:lang w:val="en-GB" w:bidi="ar-EG"/>
        </w:rPr>
        <w:t>مصفوفة فك تشفير مكبر الصوت الافتراضي، و</w:t>
      </w:r>
      <m:oMath>
        <m:r>
          <w:rPr>
            <w:rFonts w:ascii="Cambria Math" w:eastAsia="MS Mincho" w:hAnsi="Cambria Math"/>
            <w:lang w:val="en-GB"/>
          </w:rPr>
          <m:t xml:space="preserve"> ν</m:t>
        </m:r>
      </m:oMath>
      <w:r w:rsidRPr="00EC5628">
        <w:rPr>
          <w:rFonts w:eastAsia="SimSun" w:hint="cs"/>
          <w:rtl/>
          <w:lang w:val="en-GB" w:bidi="ar-EG"/>
        </w:rPr>
        <w:t xml:space="preserve"> هو معامل تقييس الطاقة. و</w:t>
      </w:r>
      <m:oMath>
        <m:r>
          <m:rPr>
            <m:sty m:val="b"/>
          </m:rPr>
          <w:rPr>
            <w:rFonts w:ascii="Cambria Math" w:eastAsia="MS Mincho" w:hAnsi="Cambria Math"/>
            <w:lang w:val="en-GB"/>
          </w:rPr>
          <m:t xml:space="preserve"> D</m:t>
        </m:r>
      </m:oMath>
      <w:r w:rsidRPr="00EC5628">
        <w:rPr>
          <w:rFonts w:eastAsia="SimSun" w:hint="cs"/>
          <w:rtl/>
          <w:lang w:val="en-GB" w:bidi="ar-EG"/>
        </w:rPr>
        <w:t xml:space="preserve"> عبارة عن مصفوفة فك التشفير المستكملة بعد تطبيق المتجه </w:t>
      </w:r>
      <m:oMath>
        <m:r>
          <m:rPr>
            <m:sty m:val="b"/>
          </m:rPr>
          <w:rPr>
            <w:rFonts w:ascii="Cambria Math" w:eastAsia="MS Mincho" w:hAnsi="Cambria Math"/>
            <w:lang w:val="en-GB"/>
          </w:rPr>
          <m:t>n</m:t>
        </m:r>
      </m:oMath>
      <w:r w:rsidRPr="00EC5628">
        <w:rPr>
          <w:rFonts w:eastAsia="SimSun" w:hint="cs"/>
          <w:rtl/>
          <w:lang w:val="en-GB" w:bidi="ar-EG"/>
        </w:rPr>
        <w:t xml:space="preserve"> لتقييس الصوتيات </w:t>
      </w:r>
      <w:r w:rsidRPr="00EC5628">
        <w:rPr>
          <w:rFonts w:eastAsia="SimSun"/>
          <w:lang w:val="en-GB" w:bidi="ar-EG"/>
        </w:rPr>
        <w:t>HOA</w:t>
      </w:r>
      <w:r w:rsidRPr="00EC5628">
        <w:rPr>
          <w:rFonts w:eastAsia="SimSun" w:hint="cs"/>
          <w:rtl/>
          <w:lang w:val="en-GB" w:bidi="ar-EG"/>
        </w:rPr>
        <w:t xml:space="preserve"> على المصفوفة </w:t>
      </w:r>
      <m:oMath>
        <m:r>
          <m:rPr>
            <m:sty m:val="b"/>
          </m:rPr>
          <w:rPr>
            <w:rFonts w:ascii="Cambria Math" w:eastAsia="MS Mincho" w:hAnsi="Cambria Math"/>
            <w:lang w:val="en-GB"/>
          </w:rPr>
          <m:t>D'</m:t>
        </m:r>
      </m:oMath>
      <w:r w:rsidRPr="00EC5628">
        <w:rPr>
          <w:rFonts w:eastAsia="SimSun" w:hint="cs"/>
          <w:rtl/>
          <w:lang w:val="en-GB" w:bidi="ar-EG"/>
        </w:rPr>
        <w:t xml:space="preserve"> من أجل تطبيق التقييس المرغوب.</w:t>
      </w:r>
    </w:p>
    <w:p w14:paraId="45FDB5D1"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1.1.3.9</w:t>
      </w:r>
      <w:r w:rsidRPr="00EC5628">
        <w:rPr>
          <w:rFonts w:eastAsia="SimSun"/>
          <w:rtl/>
          <w:lang w:eastAsia="zh-CN" w:bidi="ar-EG"/>
        </w:rPr>
        <w:tab/>
      </w:r>
      <w:r w:rsidRPr="00EC5628">
        <w:rPr>
          <w:rFonts w:eastAsia="SimSun" w:hint="cs"/>
          <w:rtl/>
          <w:lang w:val="en-GB" w:eastAsia="zh-CN" w:bidi="ar-EG"/>
        </w:rPr>
        <w:t>مواضع مكبرات الصوت الافتراضية</w:t>
      </w:r>
    </w:p>
    <w:p w14:paraId="3134F2AF" w14:textId="77777777" w:rsidR="004E1E10" w:rsidRPr="00593907" w:rsidRDefault="004E1E10" w:rsidP="004E1E10">
      <w:pPr>
        <w:rPr>
          <w:rFonts w:eastAsia="SimSun"/>
          <w:spacing w:val="-6"/>
          <w:rtl/>
          <w:lang w:val="en-GB" w:bidi="ar-EG"/>
        </w:rPr>
      </w:pPr>
      <w:r w:rsidRPr="00593907">
        <w:rPr>
          <w:rFonts w:eastAsia="SimSun" w:hint="cs"/>
          <w:spacing w:val="-6"/>
          <w:rtl/>
          <w:lang w:val="fr-FR" w:bidi="ar-EG"/>
        </w:rPr>
        <w:t>لتيسير حساب مصفوفة فك التشفير، يجب توزيع المواضع الزاوية لمكبرات الصوت الافتراضية توزيعاً متساوياً قدر الإمكان على الكرة. وبالإضافة إلى ذلك، كقاعدة عامة، ينبغي أن يكون عدد مواضع مكبرات الصوت الافتراضية ضعف إشارات الصوتيات</w:t>
      </w:r>
      <w:r w:rsidRPr="00593907">
        <w:rPr>
          <w:rFonts w:eastAsia="SimSun" w:hint="eastAsia"/>
          <w:spacing w:val="-6"/>
          <w:rtl/>
          <w:lang w:val="fr-FR" w:bidi="ar-EG"/>
        </w:rPr>
        <w:t> </w:t>
      </w:r>
      <w:r w:rsidRPr="00593907">
        <w:rPr>
          <w:rFonts w:eastAsia="SimSun"/>
          <w:spacing w:val="-6"/>
          <w:lang w:val="en-GB" w:bidi="ar-EG"/>
        </w:rPr>
        <w:t>HOA</w:t>
      </w:r>
      <w:r w:rsidRPr="00593907">
        <w:rPr>
          <w:rFonts w:eastAsia="SimSun" w:hint="cs"/>
          <w:spacing w:val="-6"/>
          <w:rtl/>
          <w:lang w:val="en-GB" w:bidi="ar-EG"/>
        </w:rPr>
        <w:t>.</w:t>
      </w:r>
    </w:p>
    <w:p w14:paraId="574F02A8" w14:textId="77777777" w:rsidR="004E1E10" w:rsidRPr="00EC5628" w:rsidRDefault="004E1E10" w:rsidP="004E1E10">
      <w:pPr>
        <w:rPr>
          <w:rFonts w:eastAsia="SimSun"/>
          <w:lang w:val="en-GB" w:bidi="ar-EG"/>
        </w:rPr>
      </w:pPr>
      <w:r w:rsidRPr="00EC5628">
        <w:rPr>
          <w:rFonts w:eastAsia="SimSun" w:hint="cs"/>
          <w:rtl/>
          <w:lang w:val="fr-FR" w:bidi="ar-EG"/>
        </w:rPr>
        <w:lastRenderedPageBreak/>
        <w:t xml:space="preserve">وفي هذا العارض، تشكل مواضع مكبرات الصوت الافتراضية تصميماً كروياً </w:t>
      </w:r>
      <w:r w:rsidRPr="00EC5628">
        <w:rPr>
          <w:rFonts w:eastAsia="MS Mincho"/>
          <w:i/>
          <w:lang w:val="en-GB"/>
        </w:rPr>
        <w:t>spherical-T design</w:t>
      </w:r>
      <w:r w:rsidRPr="00EC5628">
        <w:rPr>
          <w:rFonts w:eastAsia="SimSun" w:hint="cs"/>
          <w:rtl/>
          <w:lang w:val="fr-FR" w:bidi="ar-EG"/>
        </w:rPr>
        <w:t xml:space="preserve"> من </w:t>
      </w:r>
      <w:r w:rsidRPr="00EC5628">
        <w:rPr>
          <w:rFonts w:eastAsia="SimSun"/>
          <w:lang w:val="en-GB" w:bidi="ar-EG"/>
        </w:rPr>
        <w:t>5 200</w:t>
      </w:r>
      <w:r w:rsidRPr="00EC5628">
        <w:rPr>
          <w:rFonts w:eastAsia="SimSun" w:hint="cs"/>
          <w:rtl/>
          <w:lang w:val="fr-FR" w:bidi="ar-EG"/>
        </w:rPr>
        <w:t xml:space="preserve"> نقطة</w:t>
      </w:r>
      <w:r w:rsidRPr="00EC5628">
        <w:rPr>
          <w:rFonts w:eastAsia="SimSun" w:hint="cs"/>
          <w:rtl/>
          <w:lang w:val="en-GB" w:bidi="ar-EG"/>
        </w:rPr>
        <w:t xml:space="preserve">، مما يجعلها مناسبة تماماً لفك تشفير إشارات الصوتيات </w:t>
      </w:r>
      <w:r w:rsidRPr="00EC5628">
        <w:rPr>
          <w:rFonts w:eastAsia="SimSun"/>
          <w:lang w:val="en-GB" w:bidi="ar-EG"/>
        </w:rPr>
        <w:t>HOA</w:t>
      </w:r>
      <w:r w:rsidRPr="00EC5628">
        <w:rPr>
          <w:rFonts w:eastAsia="SimSun" w:hint="cs"/>
          <w:rtl/>
          <w:lang w:val="en-GB" w:bidi="ar-EG"/>
        </w:rPr>
        <w:t xml:space="preserve"> حتى الرتبة</w:t>
      </w:r>
      <w:r>
        <w:rPr>
          <w:rFonts w:eastAsia="SimSun" w:hint="eastAsia"/>
          <w:rtl/>
          <w:lang w:val="en-GB" w:bidi="ar-EG"/>
        </w:rPr>
        <w:t> </w:t>
      </w:r>
      <w:r w:rsidRPr="00EC5628">
        <w:rPr>
          <w:rFonts w:eastAsia="SimSun"/>
          <w:lang w:val="en-GB" w:bidi="ar-EG"/>
        </w:rPr>
        <w:t>50</w:t>
      </w:r>
      <w:r w:rsidRPr="00EC5628">
        <w:rPr>
          <w:rFonts w:eastAsia="SimSun" w:hint="cs"/>
          <w:rtl/>
          <w:lang w:val="en-GB" w:bidi="ar-EG"/>
        </w:rPr>
        <w:t>.</w:t>
      </w:r>
    </w:p>
    <w:p w14:paraId="0D25D421"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2.1.3.9</w:t>
      </w:r>
      <w:r w:rsidRPr="00EC5628">
        <w:rPr>
          <w:rFonts w:eastAsia="SimSun"/>
          <w:rtl/>
          <w:lang w:eastAsia="zh-CN" w:bidi="ar-EG"/>
        </w:rPr>
        <w:tab/>
      </w:r>
      <w:r w:rsidRPr="00EC5628">
        <w:rPr>
          <w:rFonts w:eastAsia="SimSun" w:hint="cs"/>
          <w:rtl/>
          <w:lang w:val="en-GB" w:eastAsia="zh-CN" w:bidi="ar-EG"/>
        </w:rPr>
        <w:t>حساب مصفوفة فك تشفير مكبرات الصوت الافتراضية</w:t>
      </w:r>
    </w:p>
    <w:p w14:paraId="7F47BB71" w14:textId="77777777" w:rsidR="004E1E10" w:rsidRPr="00EC5628" w:rsidRDefault="004E1E10" w:rsidP="004E1E10">
      <w:pPr>
        <w:rPr>
          <w:rFonts w:eastAsia="SimSun"/>
          <w:lang w:val="en-GB" w:bidi="ar-EG"/>
        </w:rPr>
      </w:pPr>
      <w:r w:rsidRPr="00EC5628">
        <w:rPr>
          <w:rFonts w:eastAsia="SimSun" w:hint="cs"/>
          <w:rtl/>
          <w:lang w:val="fr-FR" w:bidi="ar-EG"/>
        </w:rPr>
        <w:t xml:space="preserve">من أجل حساب مصفوفة فك تشفير مكبرات الصوت الافتراضية، يتم أولاً حساب مصفوفة معاملات الصوتيات </w:t>
      </w:r>
      <w:r w:rsidRPr="00EC5628">
        <w:rPr>
          <w:rFonts w:eastAsia="SimSun"/>
          <w:lang w:val="en-GB" w:bidi="ar-EG"/>
        </w:rPr>
        <w:t>HOA</w:t>
      </w:r>
      <w:r w:rsidRPr="00EC5628">
        <w:rPr>
          <w:rFonts w:eastAsia="SimSun" w:hint="cs"/>
          <w:rtl/>
          <w:lang w:val="en-GB" w:bidi="ar-EG"/>
        </w:rPr>
        <w:t xml:space="preserve"> لمكبرات الصوت الافتراضية، </w:t>
      </w:r>
      <m:oMath>
        <m:sSub>
          <m:sSubPr>
            <m:ctrlPr>
              <w:rPr>
                <w:rFonts w:ascii="Cambria Math" w:eastAsia="MS Mincho" w:hAnsi="Cambria Math"/>
                <w:lang w:val="en-GB"/>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oMath>
      <w:r w:rsidRPr="00EC5628">
        <w:rPr>
          <w:rFonts w:eastAsia="SimSun" w:hint="cs"/>
          <w:rtl/>
          <w:lang w:val="en-GB" w:bidi="ar-EG"/>
        </w:rPr>
        <w:t>. وتُحسب هذه المصفوفة على النحو التالي:</w:t>
      </w:r>
    </w:p>
    <w:p w14:paraId="7DEEECDC" w14:textId="77777777" w:rsidR="004E1E10" w:rsidRPr="00EC5628" w:rsidRDefault="00611A5A" w:rsidP="004E1E10">
      <w:pPr>
        <w:pStyle w:val="Equation"/>
        <w:bidi w:val="0"/>
        <w:spacing w:before="100" w:beforeAutospacing="1" w:after="100" w:afterAutospacing="1"/>
        <w:jc w:val="center"/>
        <w:rPr>
          <w:rFonts w:eastAsia="MS Mincho" w:cs="Times New Roman"/>
          <w:sz w:val="24"/>
          <w:szCs w:val="20"/>
          <w:lang w:val="en-GB" w:eastAsia="en-US"/>
        </w:rPr>
      </w:pPr>
      <m:oMathPara>
        <m:oMath>
          <m:sSub>
            <m:sSubPr>
              <m:ctrlPr>
                <w:rPr>
                  <w:rFonts w:ascii="Cambria Math" w:eastAsia="MS Mincho" w:hAnsi="Cambria Math"/>
                  <w:sz w:val="24"/>
                  <w:lang w:eastAsia="en-US"/>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r>
            <w:rPr>
              <w:rFonts w:ascii="Cambria Math" w:eastAsia="MS Mincho" w:hAnsi="Cambria Math"/>
              <w:lang w:val="en-GB"/>
            </w:rPr>
            <m:t>=</m:t>
          </m:r>
          <m:d>
            <m:dPr>
              <m:begChr m:val="["/>
              <m:endChr m:val="]"/>
              <m:ctrlPr>
                <w:rPr>
                  <w:rFonts w:ascii="Cambria Math" w:eastAsia="MS Mincho" w:hAnsi="Cambria Math"/>
                  <w:sz w:val="24"/>
                  <w:lang w:eastAsia="en-US"/>
                </w:rPr>
              </m:ctrlPr>
            </m:dPr>
            <m:e>
              <m:sSub>
                <m:sSubPr>
                  <m:ctrlPr>
                    <w:rPr>
                      <w:rFonts w:ascii="Cambria Math" w:eastAsia="MS Mincho" w:hAnsi="Cambria Math"/>
                      <w:sz w:val="24"/>
                      <w:lang w:eastAsia="en-US"/>
                    </w:rPr>
                  </m:ctrlPr>
                </m:sSubPr>
                <m:e>
                  <m:r>
                    <m:rPr>
                      <m:sty m:val="b"/>
                    </m:rPr>
                    <w:rPr>
                      <w:rFonts w:ascii="Cambria Math" w:eastAsia="MS Mincho" w:hAnsi="Cambria Math"/>
                      <w:lang w:val="en-GB"/>
                    </w:rPr>
                    <m:t>y</m:t>
                  </m:r>
                </m:e>
                <m:sub>
                  <m:r>
                    <w:rPr>
                      <w:rFonts w:ascii="Cambria Math" w:eastAsia="MS Mincho" w:hAnsi="Cambria Math"/>
                      <w:lang w:val="en-GB"/>
                    </w:rPr>
                    <m:t>1</m:t>
                  </m:r>
                </m:sub>
              </m:sSub>
              <m:r>
                <w:rPr>
                  <w:rFonts w:ascii="Cambria Math" w:eastAsia="MS Mincho" w:hAnsi="Cambria Math"/>
                  <w:lang w:val="en-GB"/>
                </w:rPr>
                <m:t>, </m:t>
              </m:r>
              <m:sSub>
                <m:sSubPr>
                  <m:ctrlPr>
                    <w:rPr>
                      <w:rFonts w:ascii="Cambria Math" w:eastAsia="MS Mincho" w:hAnsi="Cambria Math"/>
                      <w:sz w:val="24"/>
                      <w:lang w:eastAsia="en-US"/>
                    </w:rPr>
                  </m:ctrlPr>
                </m:sSubPr>
                <m:e>
                  <m:r>
                    <m:rPr>
                      <m:sty m:val="b"/>
                    </m:rPr>
                    <w:rPr>
                      <w:rFonts w:ascii="Cambria Math" w:eastAsia="MS Mincho" w:hAnsi="Cambria Math"/>
                      <w:lang w:val="en-GB"/>
                    </w:rPr>
                    <m:t>y</m:t>
                  </m:r>
                </m:e>
                <m:sub>
                  <m:r>
                    <w:rPr>
                      <w:rFonts w:ascii="Cambria Math" w:eastAsia="MS Mincho" w:hAnsi="Cambria Math"/>
                      <w:lang w:val="en-GB"/>
                    </w:rPr>
                    <m:t>2</m:t>
                  </m:r>
                </m:sub>
              </m:sSub>
              <m:r>
                <w:rPr>
                  <w:rFonts w:ascii="Cambria Math" w:eastAsia="MS Mincho" w:hAnsi="Cambria Math"/>
                  <w:lang w:val="en-GB"/>
                </w:rPr>
                <m:t>, ..., </m:t>
              </m:r>
              <m:sSub>
                <m:sSubPr>
                  <m:ctrlPr>
                    <w:rPr>
                      <w:rFonts w:ascii="Cambria Math" w:eastAsia="MS Mincho" w:hAnsi="Cambria Math"/>
                      <w:sz w:val="24"/>
                      <w:lang w:eastAsia="en-US"/>
                    </w:rPr>
                  </m:ctrlPr>
                </m:sSubPr>
                <m:e>
                  <m:r>
                    <m:rPr>
                      <m:sty m:val="b"/>
                    </m:rPr>
                    <w:rPr>
                      <w:rFonts w:ascii="Cambria Math" w:eastAsia="MS Mincho" w:hAnsi="Cambria Math"/>
                      <w:lang w:val="en-GB"/>
                    </w:rPr>
                    <m:t>y</m:t>
                  </m:r>
                </m:e>
                <m:sub>
                  <m:sSub>
                    <m:sSubPr>
                      <m:ctrlPr>
                        <w:rPr>
                          <w:rFonts w:ascii="Cambria Math" w:eastAsia="MS Mincho" w:hAnsi="Cambria Math"/>
                          <w:sz w:val="24"/>
                          <w:lang w:eastAsia="en-US"/>
                        </w:rPr>
                      </m:ctrlPr>
                    </m:sSubPr>
                    <m:e>
                      <m:r>
                        <w:rPr>
                          <w:rFonts w:ascii="Cambria Math" w:eastAsia="MS Mincho" w:hAnsi="Cambria Math"/>
                          <w:lang w:val="en-GB"/>
                        </w:rPr>
                        <m:t>N</m:t>
                      </m:r>
                    </m:e>
                    <m:sub>
                      <m:r>
                        <m:rPr>
                          <m:sty m:val="p"/>
                        </m:rPr>
                        <w:rPr>
                          <w:rFonts w:ascii="Cambria Math" w:eastAsia="MS Mincho" w:hAnsi="Cambria Math"/>
                          <w:lang w:val="en-GB"/>
                        </w:rPr>
                        <m:t>virt</m:t>
                      </m:r>
                    </m:sub>
                  </m:sSub>
                </m:sub>
              </m:sSub>
            </m:e>
          </m:d>
        </m:oMath>
      </m:oMathPara>
    </w:p>
    <w:p w14:paraId="5201BC37" w14:textId="77777777" w:rsidR="004E1E10" w:rsidRPr="00EC5628" w:rsidRDefault="00611A5A" w:rsidP="00AE1CD8">
      <w:pPr>
        <w:pStyle w:val="Equation"/>
        <w:rPr>
          <w:sz w:val="24"/>
          <w:szCs w:val="24"/>
        </w:rPr>
      </w:pPr>
      <m:oMathPara>
        <m:oMath>
          <m:sSub>
            <m:sSubPr>
              <m:ctrlPr>
                <w:rPr>
                  <w:rFonts w:ascii="Cambria Math" w:hAnsi="Cambria Math"/>
                  <w:sz w:val="24"/>
                  <w:szCs w:val="24"/>
                </w:rPr>
              </m:ctrlPr>
            </m:sSubPr>
            <m:e>
              <m:r>
                <m:rPr>
                  <m:sty m:val="b"/>
                </m:rPr>
                <w:rPr>
                  <w:rFonts w:ascii="Cambria Math" w:hAnsi="Cambria Math"/>
                  <w:lang w:val="en-GB"/>
                </w:rPr>
                <m:t>y</m:t>
              </m:r>
            </m:e>
            <m:sub>
              <m:r>
                <w:rPr>
                  <w:rFonts w:ascii="Cambria Math" w:hAnsi="Cambria Math"/>
                  <w:lang w:val="en-GB"/>
                </w:rPr>
                <m:t>n</m:t>
              </m:r>
            </m:sub>
          </m:sSub>
          <m:r>
            <w:rPr>
              <w:rFonts w:ascii="Cambria Math" w:hAnsi="Cambria Math"/>
              <w:lang w:val="en-GB"/>
            </w:rPr>
            <m:t>=</m:t>
          </m:r>
          <m:sSup>
            <m:sSupPr>
              <m:ctrlPr>
                <w:rPr>
                  <w:rFonts w:ascii="Cambria Math" w:hAnsi="Cambria Math"/>
                  <w:sz w:val="24"/>
                  <w:szCs w:val="24"/>
                </w:rPr>
              </m:ctrlPr>
            </m:sSupPr>
            <m:e>
              <m:d>
                <m:dPr>
                  <m:begChr m:val="["/>
                  <m:endChr m:val="]"/>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lang w:val="en-GB"/>
                        </w:rPr>
                        <m:t>Y</m:t>
                      </m:r>
                    </m:e>
                    <m:sub>
                      <m:r>
                        <w:rPr>
                          <w:rFonts w:ascii="Cambria Math" w:hAnsi="Cambria Math"/>
                          <w:lang w:val="en-GB"/>
                        </w:rPr>
                        <m:t>0</m:t>
                      </m:r>
                    </m:sub>
                    <m:sup>
                      <m:r>
                        <w:rPr>
                          <w:rFonts w:ascii="Cambria Math" w:hAnsi="Cambria Math"/>
                          <w:lang w:val="en-GB"/>
                        </w:rPr>
                        <m:t>0</m:t>
                      </m:r>
                    </m:sup>
                  </m:sSubSup>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lang w:val="en-GB"/>
                            </w:rPr>
                            <m:t>θ</m:t>
                          </m:r>
                        </m:e>
                        <m:sub>
                          <m:r>
                            <w:rPr>
                              <w:rFonts w:ascii="Cambria Math" w:hAnsi="Cambria Math"/>
                              <w:lang w:val="en-GB"/>
                            </w:rPr>
                            <m:t>n</m:t>
                          </m:r>
                        </m:sub>
                      </m:sSub>
                      <m:r>
                        <w:rPr>
                          <w:rFonts w:ascii="Cambria Math" w:hAnsi="Cambria Math"/>
                          <w:lang w:val="en-GB"/>
                        </w:rPr>
                        <m:t>, </m:t>
                      </m:r>
                      <m:sSub>
                        <m:sSubPr>
                          <m:ctrlPr>
                            <w:rPr>
                              <w:rFonts w:ascii="Cambria Math" w:hAnsi="Cambria Math"/>
                              <w:sz w:val="24"/>
                              <w:szCs w:val="24"/>
                            </w:rPr>
                          </m:ctrlPr>
                        </m:sSubPr>
                        <m:e>
                          <m:r>
                            <m:rPr>
                              <m:sty m:val="p"/>
                            </m:rPr>
                            <w:rPr>
                              <w:rFonts w:ascii="Cambria Math" w:hAnsi="Cambria Math"/>
                              <w:lang w:val="en-GB"/>
                            </w:rPr>
                            <m:t>ϕ</m:t>
                          </m:r>
                        </m:e>
                        <m:sub>
                          <m:r>
                            <w:rPr>
                              <w:rFonts w:ascii="Cambria Math" w:hAnsi="Cambria Math"/>
                              <w:lang w:val="en-GB"/>
                            </w:rPr>
                            <m:t>n</m:t>
                          </m:r>
                        </m:sub>
                      </m:sSub>
                    </m:e>
                  </m:d>
                  <m:r>
                    <w:rPr>
                      <w:rFonts w:ascii="Cambria Math" w:hAnsi="Cambria Math"/>
                      <w:lang w:val="en-GB"/>
                    </w:rPr>
                    <m:t>, </m:t>
                  </m:r>
                  <m:sSubSup>
                    <m:sSubSupPr>
                      <m:ctrlPr>
                        <w:rPr>
                          <w:rFonts w:ascii="Cambria Math" w:hAnsi="Cambria Math"/>
                          <w:sz w:val="24"/>
                          <w:szCs w:val="24"/>
                        </w:rPr>
                      </m:ctrlPr>
                    </m:sSubSupPr>
                    <m:e>
                      <m:r>
                        <w:rPr>
                          <w:rFonts w:ascii="Cambria Math" w:hAnsi="Cambria Math"/>
                          <w:lang w:val="en-GB"/>
                        </w:rPr>
                        <m:t>Y</m:t>
                      </m:r>
                    </m:e>
                    <m:sub>
                      <m:r>
                        <w:rPr>
                          <w:rFonts w:ascii="Cambria Math" w:hAnsi="Cambria Math"/>
                          <w:lang w:val="en-GB"/>
                        </w:rPr>
                        <m:t>1</m:t>
                      </m:r>
                    </m:sub>
                    <m:sup>
                      <m:r>
                        <w:rPr>
                          <w:rFonts w:ascii="Cambria Math" w:hAnsi="Cambria Math"/>
                          <w:lang w:val="en-GB"/>
                        </w:rPr>
                        <m:t>-1</m:t>
                      </m:r>
                    </m:sup>
                  </m:sSubSup>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lang w:val="en-GB"/>
                            </w:rPr>
                            <m:t>θ</m:t>
                          </m:r>
                        </m:e>
                        <m:sub>
                          <m:r>
                            <w:rPr>
                              <w:rFonts w:ascii="Cambria Math" w:hAnsi="Cambria Math"/>
                              <w:lang w:val="en-GB"/>
                            </w:rPr>
                            <m:t>n</m:t>
                          </m:r>
                        </m:sub>
                      </m:sSub>
                      <m:r>
                        <w:rPr>
                          <w:rFonts w:ascii="Cambria Math" w:hAnsi="Cambria Math"/>
                          <w:lang w:val="en-GB"/>
                        </w:rPr>
                        <m:t>, </m:t>
                      </m:r>
                      <m:sSub>
                        <m:sSubPr>
                          <m:ctrlPr>
                            <w:rPr>
                              <w:rFonts w:ascii="Cambria Math" w:hAnsi="Cambria Math"/>
                              <w:sz w:val="24"/>
                              <w:szCs w:val="24"/>
                            </w:rPr>
                          </m:ctrlPr>
                        </m:sSubPr>
                        <m:e>
                          <m:r>
                            <m:rPr>
                              <m:sty m:val="p"/>
                            </m:rPr>
                            <w:rPr>
                              <w:rFonts w:ascii="Cambria Math" w:hAnsi="Cambria Math"/>
                              <w:lang w:val="en-GB"/>
                            </w:rPr>
                            <m:t>ϕ</m:t>
                          </m:r>
                        </m:e>
                        <m:sub>
                          <m:r>
                            <w:rPr>
                              <w:rFonts w:ascii="Cambria Math" w:hAnsi="Cambria Math"/>
                              <w:lang w:val="en-GB"/>
                            </w:rPr>
                            <m:t>n</m:t>
                          </m:r>
                        </m:sub>
                      </m:sSub>
                    </m:e>
                  </m:d>
                  <m:r>
                    <w:rPr>
                      <w:rFonts w:ascii="Cambria Math" w:hAnsi="Cambria Math"/>
                      <w:lang w:val="en-GB"/>
                    </w:rPr>
                    <m:t>, ...</m:t>
                  </m:r>
                </m:e>
              </m:d>
            </m:e>
            <m:sup>
              <m:r>
                <m:rPr>
                  <m:sty m:val="p"/>
                </m:rPr>
                <w:rPr>
                  <w:rFonts w:ascii="Cambria Math" w:hAnsi="Cambria Math"/>
                  <w:lang w:val="en-GB"/>
                </w:rPr>
                <m:t>T</m:t>
              </m:r>
            </m:sup>
          </m:sSup>
        </m:oMath>
      </m:oMathPara>
    </w:p>
    <w:p w14:paraId="279E7368" w14:textId="77777777" w:rsidR="004E1E10" w:rsidRPr="00EC5628" w:rsidRDefault="004E1E10" w:rsidP="004E1E10">
      <w:pPr>
        <w:rPr>
          <w:rFonts w:eastAsia="SimSun"/>
          <w:rtl/>
          <w:lang w:val="en-GB" w:bidi="ar-EG"/>
        </w:rPr>
      </w:pPr>
      <w:r w:rsidRPr="00EC5628">
        <w:rPr>
          <w:rFonts w:eastAsia="SimSun" w:hint="cs"/>
          <w:rtl/>
          <w:lang w:val="fr-FR" w:bidi="ar-EG"/>
        </w:rPr>
        <w:t xml:space="preserve">حيث </w:t>
      </w:r>
      <m:oMath>
        <m:d>
          <m:dPr>
            <m:ctrlPr>
              <w:rPr>
                <w:rFonts w:ascii="Cambria Math" w:eastAsia="MS Mincho" w:hAnsi="Cambria Math"/>
                <w:lang w:val="en-GB"/>
              </w:rPr>
            </m:ctrlPr>
          </m:dPr>
          <m:e>
            <m:sSub>
              <m:sSubPr>
                <m:ctrlPr>
                  <w:rPr>
                    <w:rFonts w:ascii="Cambria Math" w:eastAsia="MS Mincho" w:hAnsi="Cambria Math"/>
                    <w:lang w:val="en-GB"/>
                  </w:rPr>
                </m:ctrlPr>
              </m:sSubPr>
              <m:e>
                <m:r>
                  <m:rPr>
                    <m:sty m:val="p"/>
                  </m:rPr>
                  <w:rPr>
                    <w:rFonts w:ascii="Cambria Math" w:eastAsia="MS Mincho" w:hAnsi="Cambria Math"/>
                    <w:lang w:val="en-GB"/>
                  </w:rPr>
                  <m:t>θ</m:t>
                </m:r>
              </m:e>
              <m:sub>
                <m:r>
                  <w:rPr>
                    <w:rFonts w:ascii="Cambria Math" w:eastAsia="MS Mincho" w:hAnsi="Cambria Math"/>
                    <w:lang w:val="en-GB"/>
                  </w:rPr>
                  <m:t>n</m:t>
                </m:r>
              </m:sub>
            </m:sSub>
            <m:r>
              <w:rPr>
                <w:rFonts w:ascii="Cambria Math" w:eastAsia="MS Mincho" w:hAnsi="Cambria Math"/>
                <w:lang w:val="en-GB"/>
              </w:rPr>
              <m:t>, </m:t>
            </m:r>
            <m:sSub>
              <m:sSubPr>
                <m:ctrlPr>
                  <w:rPr>
                    <w:rFonts w:ascii="Cambria Math" w:eastAsia="MS Mincho" w:hAnsi="Cambria Math"/>
                    <w:lang w:val="en-GB"/>
                  </w:rPr>
                </m:ctrlPr>
              </m:sSubPr>
              <m:e>
                <m:r>
                  <m:rPr>
                    <m:sty m:val="p"/>
                  </m:rPr>
                  <w:rPr>
                    <w:rFonts w:ascii="Cambria Math" w:eastAsia="MS Mincho" w:hAnsi="Cambria Math"/>
                    <w:lang w:val="en-GB"/>
                  </w:rPr>
                  <m:t>ϕ</m:t>
                </m:r>
              </m:e>
              <m:sub>
                <m:r>
                  <w:rPr>
                    <w:rFonts w:ascii="Cambria Math" w:eastAsia="MS Mincho" w:hAnsi="Cambria Math"/>
                    <w:lang w:val="en-GB"/>
                  </w:rPr>
                  <m:t>n</m:t>
                </m:r>
              </m:sub>
            </m:sSub>
          </m:e>
        </m:d>
      </m:oMath>
      <w:r w:rsidRPr="00EC5628">
        <w:rPr>
          <w:rFonts w:eastAsia="SimSun" w:hint="cs"/>
          <w:rtl/>
          <w:lang w:val="fr-FR" w:bidi="ar-EG"/>
        </w:rPr>
        <w:t xml:space="preserve"> تشيرا إلى زاويتي الارتفاع والسمت لمكبر الصوت الافتراضي رقم </w:t>
      </w:r>
      <m:oMath>
        <m:r>
          <w:rPr>
            <w:rFonts w:ascii="Cambria Math" w:eastAsia="MS Mincho" w:hAnsi="Cambria Math"/>
            <w:lang w:val="en-GB"/>
          </w:rPr>
          <m:t>n</m:t>
        </m:r>
      </m:oMath>
      <w:r w:rsidRPr="00EC5628">
        <w:rPr>
          <w:rFonts w:eastAsia="SimSun" w:hint="cs"/>
          <w:rtl/>
          <w:lang w:val="en-GB" w:bidi="ar-EG"/>
        </w:rPr>
        <w:t xml:space="preserve"> (باستعمال نظام إحداثيات الصوتيات</w:t>
      </w:r>
      <w:r w:rsidRPr="00EC5628">
        <w:rPr>
          <w:rFonts w:eastAsia="SimSun" w:hint="eastAsia"/>
          <w:rtl/>
          <w:lang w:val="en-GB" w:bidi="ar-EG"/>
        </w:rPr>
        <w:t> </w:t>
      </w:r>
      <w:r w:rsidRPr="00EC5628">
        <w:rPr>
          <w:rFonts w:eastAsia="SimSun"/>
          <w:lang w:val="en-GB" w:bidi="ar-EG"/>
        </w:rPr>
        <w:t>HOA</w:t>
      </w:r>
      <w:r w:rsidRPr="00EC5628">
        <w:rPr>
          <w:rFonts w:eastAsia="SimSun" w:hint="cs"/>
          <w:rtl/>
          <w:lang w:val="en-GB" w:bidi="ar-EG"/>
        </w:rPr>
        <w:t xml:space="preserve"> والترميز على النحو المحدد في التوصية</w:t>
      </w:r>
      <w:r w:rsidRPr="00EC5628">
        <w:rPr>
          <w:rFonts w:eastAsia="SimSun" w:hint="eastAsia"/>
          <w:rtl/>
          <w:lang w:val="en-GB" w:bidi="ar-EG"/>
        </w:rPr>
        <w:t> </w:t>
      </w:r>
      <w:r w:rsidRPr="00EC5628">
        <w:rPr>
          <w:rFonts w:eastAsia="MS Mincho"/>
          <w:lang w:val="en-GB"/>
        </w:rPr>
        <w:t xml:space="preserve">ITU-R </w:t>
      </w:r>
      <w:hyperlink w:anchor="ref-bs2076">
        <w:r w:rsidRPr="00EC5628">
          <w:rPr>
            <w:rFonts w:eastAsia="MS Mincho"/>
            <w:lang w:val="en-GB"/>
          </w:rPr>
          <w:t>BS.2076</w:t>
        </w:r>
      </w:hyperlink>
      <w:r w:rsidRPr="00EC5628">
        <w:rPr>
          <w:rFonts w:eastAsia="MS Mincho"/>
          <w:lang w:val="en-GB"/>
        </w:rPr>
        <w:t>-1</w:t>
      </w:r>
      <w:r w:rsidRPr="00EC5628">
        <w:rPr>
          <w:rFonts w:eastAsia="SimSun" w:hint="cs"/>
          <w:rtl/>
          <w:lang w:val="en-GB" w:bidi="ar-EG"/>
        </w:rPr>
        <w:t xml:space="preserve">) وتشير </w:t>
      </w:r>
      <m:oMath>
        <m:sSubSup>
          <m:sSubSupPr>
            <m:ctrlPr>
              <w:rPr>
                <w:rFonts w:ascii="Cambria Math" w:eastAsia="MS Mincho" w:hAnsi="Cambria Math"/>
                <w:lang w:val="en-GB"/>
              </w:rPr>
            </m:ctrlPr>
          </m:sSubSupPr>
          <m:e>
            <m:r>
              <w:rPr>
                <w:rFonts w:ascii="Cambria Math" w:eastAsia="MS Mincho" w:hAnsi="Cambria Math"/>
                <w:lang w:val="en-GB"/>
              </w:rPr>
              <m:t>Y</m:t>
            </m:r>
          </m:e>
          <m:sub>
            <m:r>
              <w:rPr>
                <w:rFonts w:ascii="Cambria Math" w:eastAsia="MS Mincho" w:hAnsi="Cambria Math"/>
                <w:lang w:val="en-GB"/>
              </w:rPr>
              <m:t>l</m:t>
            </m:r>
          </m:sub>
          <m:sup>
            <m:r>
              <w:rPr>
                <w:rFonts w:ascii="Cambria Math" w:eastAsia="MS Mincho" w:hAnsi="Cambria Math"/>
                <w:lang w:val="en-GB"/>
              </w:rPr>
              <m:t>m</m:t>
            </m:r>
          </m:sup>
        </m:sSubSup>
      </m:oMath>
      <w:r w:rsidRPr="00EC5628">
        <w:rPr>
          <w:rFonts w:eastAsia="SimSun" w:hint="cs"/>
          <w:rtl/>
          <w:lang w:val="en-GB" w:bidi="ar-EG"/>
        </w:rPr>
        <w:t xml:space="preserve"> إلى دالة التوافق الكروي ذات القيمة الحقيقة للرتبة</w:t>
      </w:r>
      <w:r>
        <w:rPr>
          <w:rFonts w:eastAsia="SimSun" w:hint="eastAsia"/>
          <w:rtl/>
          <w:lang w:val="en-GB" w:bidi="ar-EG"/>
        </w:rPr>
        <w:t> </w:t>
      </w:r>
      <m:oMath>
        <m:r>
          <w:rPr>
            <w:rFonts w:ascii="Cambria Math" w:eastAsia="MS Mincho" w:hAnsi="Cambria Math"/>
            <w:lang w:val="en-GB"/>
          </w:rPr>
          <m:t>l</m:t>
        </m:r>
      </m:oMath>
      <w:r w:rsidRPr="00EC5628">
        <w:rPr>
          <w:rFonts w:eastAsia="SimSun" w:hint="cs"/>
          <w:rtl/>
          <w:lang w:val="en-GB" w:bidi="ar-EG"/>
        </w:rPr>
        <w:t xml:space="preserve"> والدرجة </w:t>
      </w:r>
      <m:oMath>
        <m:r>
          <w:rPr>
            <w:rFonts w:ascii="Cambria Math" w:eastAsia="MS Mincho" w:hAnsi="Cambria Math"/>
            <w:lang w:val="en-GB"/>
          </w:rPr>
          <m:t>m</m:t>
        </m:r>
      </m:oMath>
      <w:r w:rsidRPr="00EC5628">
        <w:rPr>
          <w:rFonts w:eastAsia="SimSun" w:hint="cs"/>
          <w:rtl/>
          <w:lang w:val="en-GB" w:bidi="ar-EG"/>
        </w:rPr>
        <w:t xml:space="preserve"> بتقييس </w:t>
      </w:r>
      <w:r w:rsidRPr="00EC5628">
        <w:rPr>
          <w:rFonts w:eastAsia="SimSun"/>
          <w:i/>
          <w:iCs/>
          <w:lang w:val="en-GB" w:bidi="ar-EG"/>
        </w:rPr>
        <w:t>N3D</w:t>
      </w:r>
      <w:r w:rsidRPr="00EC5628">
        <w:rPr>
          <w:rFonts w:eastAsia="SimSun" w:hint="cs"/>
          <w:rtl/>
          <w:lang w:val="en-GB" w:bidi="ar-EG"/>
        </w:rPr>
        <w:t xml:space="preserve">. وجدير بالملاحظة أن قيمة كل بند </w:t>
      </w:r>
      <m:oMath>
        <m:sSubSup>
          <m:sSubSupPr>
            <m:ctrlPr>
              <w:rPr>
                <w:rFonts w:ascii="Cambria Math" w:eastAsia="MS Mincho" w:hAnsi="Cambria Math"/>
                <w:lang w:val="en-GB"/>
              </w:rPr>
            </m:ctrlPr>
          </m:sSubSupPr>
          <m:e>
            <m:r>
              <w:rPr>
                <w:rFonts w:ascii="Cambria Math" w:eastAsia="MS Mincho" w:hAnsi="Cambria Math"/>
                <w:lang w:val="en-GB"/>
              </w:rPr>
              <m:t>Y</m:t>
            </m:r>
          </m:e>
          <m:sub>
            <m:r>
              <w:rPr>
                <w:rFonts w:ascii="Cambria Math" w:eastAsia="MS Mincho" w:hAnsi="Cambria Math"/>
                <w:lang w:val="en-GB"/>
              </w:rPr>
              <m:t>l</m:t>
            </m:r>
          </m:sub>
          <m:sup>
            <m:r>
              <w:rPr>
                <w:rFonts w:ascii="Cambria Math" w:eastAsia="MS Mincho" w:hAnsi="Cambria Math"/>
                <w:lang w:val="en-GB"/>
              </w:rPr>
              <m:t>m</m:t>
            </m:r>
          </m:sup>
        </m:sSubSup>
        <m:d>
          <m:dPr>
            <m:ctrlPr>
              <w:rPr>
                <w:rFonts w:ascii="Cambria Math" w:eastAsia="MS Mincho" w:hAnsi="Cambria Math"/>
                <w:lang w:val="en-GB"/>
              </w:rPr>
            </m:ctrlPr>
          </m:dPr>
          <m:e>
            <m:r>
              <m:rPr>
                <m:sty m:val="p"/>
              </m:rPr>
              <w:rPr>
                <w:rFonts w:ascii="Cambria Math" w:eastAsia="MS Mincho" w:hAnsi="Cambria Math"/>
                <w:lang w:val="en-GB"/>
              </w:rPr>
              <m:t>θ</m:t>
            </m:r>
            <m:r>
              <w:rPr>
                <w:rFonts w:ascii="Cambria Math" w:eastAsia="MS Mincho" w:hAnsi="Cambria Math"/>
                <w:lang w:val="en-GB"/>
              </w:rPr>
              <m:t>,</m:t>
            </m:r>
            <m:r>
              <m:rPr>
                <m:sty m:val="p"/>
              </m:rPr>
              <w:rPr>
                <w:rFonts w:ascii="Cambria Math" w:eastAsia="MS Mincho" w:hAnsi="Cambria Math"/>
                <w:lang w:val="en-GB"/>
              </w:rPr>
              <m:t> ϕ</m:t>
            </m:r>
          </m:e>
        </m:d>
      </m:oMath>
      <w:r w:rsidRPr="00EC5628">
        <w:rPr>
          <w:rFonts w:eastAsia="SimSun" w:hint="cs"/>
          <w:rtl/>
          <w:lang w:val="en-GB" w:bidi="ar-EG"/>
        </w:rPr>
        <w:t xml:space="preserve"> تعتمد على العنصرين الفرعيين للرتبة </w:t>
      </w:r>
      <w:r w:rsidRPr="00EC5628">
        <w:rPr>
          <w:rFonts w:eastAsia="MS Mincho"/>
          <w:i/>
          <w:lang w:val="en-GB"/>
        </w:rPr>
        <w:t>order</w:t>
      </w:r>
      <w:r w:rsidRPr="00EC5628">
        <w:rPr>
          <w:rFonts w:eastAsia="SimSun" w:hint="cs"/>
          <w:rtl/>
          <w:lang w:val="en-GB" w:bidi="ar-EG"/>
        </w:rPr>
        <w:t xml:space="preserve"> والدرجة</w:t>
      </w:r>
      <w:r>
        <w:rPr>
          <w:rFonts w:eastAsia="SimSun" w:hint="eastAsia"/>
          <w:rtl/>
          <w:lang w:val="en-GB" w:bidi="ar-EG"/>
        </w:rPr>
        <w:t> </w:t>
      </w:r>
      <w:r w:rsidRPr="00EC5628">
        <w:rPr>
          <w:rFonts w:eastAsia="MS Mincho"/>
          <w:i/>
          <w:lang w:val="en-GB"/>
        </w:rPr>
        <w:t>degree</w:t>
      </w:r>
      <w:r w:rsidRPr="00EC5628">
        <w:rPr>
          <w:rFonts w:eastAsia="SimSun" w:hint="cs"/>
          <w:rtl/>
          <w:lang w:val="en-GB" w:bidi="ar-EG"/>
        </w:rPr>
        <w:t xml:space="preserve"> لكل قناة من قنوات الصوتيات </w:t>
      </w:r>
      <w:r w:rsidRPr="00EC5628">
        <w:rPr>
          <w:rFonts w:eastAsia="SimSun"/>
          <w:lang w:val="en-GB" w:bidi="ar-EG"/>
        </w:rPr>
        <w:t>HOA</w:t>
      </w:r>
      <w:r w:rsidRPr="00EC5628">
        <w:rPr>
          <w:rFonts w:eastAsia="SimSun" w:hint="cs"/>
          <w:rtl/>
          <w:lang w:val="en-GB" w:bidi="ar-EG"/>
        </w:rPr>
        <w:t>.</w:t>
      </w:r>
    </w:p>
    <w:p w14:paraId="04BE2611" w14:textId="77777777" w:rsidR="004E1E10" w:rsidRPr="00EC5628" w:rsidRDefault="004E1E10" w:rsidP="004E1E10">
      <w:pPr>
        <w:rPr>
          <w:rFonts w:eastAsia="SimSun"/>
          <w:lang w:val="fr-FR" w:bidi="ar-EG"/>
        </w:rPr>
      </w:pPr>
      <w:r w:rsidRPr="00EC5628">
        <w:rPr>
          <w:rFonts w:eastAsia="SimSun" w:hint="cs"/>
          <w:rtl/>
          <w:lang w:val="fr-FR" w:bidi="ar-EG"/>
        </w:rPr>
        <w:t xml:space="preserve">ويتم حساب مصفوفة فك تشفير الصوتيات </w:t>
      </w:r>
      <w:r w:rsidRPr="00EC5628">
        <w:rPr>
          <w:rFonts w:eastAsia="SimSun"/>
          <w:lang w:val="en-GB" w:bidi="ar-EG"/>
        </w:rPr>
        <w:t>HOA</w:t>
      </w:r>
      <w:r w:rsidRPr="00EC5628">
        <w:rPr>
          <w:rFonts w:eastAsia="SimSun" w:hint="cs"/>
          <w:rtl/>
          <w:lang w:val="en-GB" w:bidi="ar-EG"/>
        </w:rPr>
        <w:t xml:space="preserve"> </w:t>
      </w:r>
      <w:r w:rsidRPr="00EC5628">
        <w:rPr>
          <w:rFonts w:eastAsia="SimSun" w:hint="cs"/>
          <w:rtl/>
          <w:lang w:val="fr-FR" w:bidi="ar-EG"/>
        </w:rPr>
        <w:t>لمكبرات الصوت الافتراضية بعد ذلك بوصفها المصفوفة المنقولة للمصفوفة</w:t>
      </w:r>
      <w:r w:rsidRPr="00EC5628">
        <w:rPr>
          <w:rFonts w:eastAsia="SimSun" w:hint="eastAsia"/>
          <w:rtl/>
          <w:lang w:val="fr-FR" w:bidi="ar-EG"/>
        </w:rPr>
        <w:t> </w:t>
      </w:r>
      <m:oMath>
        <m:sSub>
          <m:sSubPr>
            <m:ctrlPr>
              <w:rPr>
                <w:rFonts w:ascii="Cambria Math" w:eastAsia="MS Mincho" w:hAnsi="Cambria Math"/>
                <w:lang w:val="en-GB"/>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oMath>
      <w:r w:rsidRPr="00EC5628">
        <w:rPr>
          <w:rFonts w:eastAsia="SimSun" w:hint="cs"/>
          <w:rtl/>
          <w:lang w:val="fr-FR" w:bidi="ar-EG"/>
        </w:rPr>
        <w:t>:</w:t>
      </w:r>
    </w:p>
    <w:p w14:paraId="0DC70005" w14:textId="77777777" w:rsidR="004E1E10" w:rsidRPr="00EC5628" w:rsidRDefault="00611A5A" w:rsidP="00AE1CD8">
      <w:pPr>
        <w:pStyle w:val="Equation"/>
        <w:rPr>
          <w:sz w:val="24"/>
          <w:szCs w:val="24"/>
        </w:rPr>
      </w:pPr>
      <m:oMathPara>
        <m:oMath>
          <m:sSub>
            <m:sSubPr>
              <m:ctrlPr>
                <w:rPr>
                  <w:rFonts w:ascii="Cambria Math" w:hAnsi="Cambria Math"/>
                  <w:sz w:val="24"/>
                  <w:szCs w:val="24"/>
                </w:rPr>
              </m:ctrlPr>
            </m:sSubPr>
            <m:e>
              <m:r>
                <m:rPr>
                  <m:sty m:val="b"/>
                </m:rPr>
                <w:rPr>
                  <w:rFonts w:ascii="Cambria Math" w:hAnsi="Cambria Math"/>
                  <w:lang w:val="en-GB"/>
                </w:rPr>
                <m:t>D</m:t>
              </m:r>
            </m:e>
            <m:sub>
              <m:r>
                <m:rPr>
                  <m:sty m:val="p"/>
                </m:rPr>
                <w:rPr>
                  <w:rFonts w:ascii="Cambria Math" w:hAnsi="Cambria Math"/>
                  <w:lang w:val="en-GB"/>
                </w:rPr>
                <m:t>virt</m:t>
              </m:r>
            </m:sub>
          </m:sSub>
          <m:r>
            <w:rPr>
              <w:rFonts w:ascii="Cambria Math" w:hAnsi="Cambria Math"/>
              <w:lang w:val="en-GB"/>
            </w:rPr>
            <m:t>=</m:t>
          </m:r>
          <m:sSubSup>
            <m:sSubSupPr>
              <m:ctrlPr>
                <w:rPr>
                  <w:rFonts w:ascii="Cambria Math" w:hAnsi="Cambria Math"/>
                  <w:sz w:val="24"/>
                  <w:szCs w:val="24"/>
                </w:rPr>
              </m:ctrlPr>
            </m:sSubSupPr>
            <m:e>
              <m:r>
                <w:rPr>
                  <w:rFonts w:ascii="Cambria Math" w:hAnsi="Cambria Math"/>
                  <w:lang w:val="en-GB"/>
                </w:rPr>
                <m:t>N</m:t>
              </m:r>
            </m:e>
            <m:sub>
              <m:r>
                <m:rPr>
                  <m:sty m:val="p"/>
                </m:rPr>
                <w:rPr>
                  <w:rFonts w:ascii="Cambria Math" w:hAnsi="Cambria Math"/>
                  <w:lang w:val="en-GB"/>
                </w:rPr>
                <m:t>samp</m:t>
              </m:r>
            </m:sub>
            <m:sup>
              <m:r>
                <w:rPr>
                  <w:rFonts w:ascii="Cambria Math" w:hAnsi="Cambria Math"/>
                  <w:lang w:val="en-GB"/>
                </w:rPr>
                <m:t>-1</m:t>
              </m:r>
            </m:sup>
          </m:sSubSup>
          <m:sSubSup>
            <m:sSubSupPr>
              <m:ctrlPr>
                <w:rPr>
                  <w:rFonts w:ascii="Cambria Math" w:hAnsi="Cambria Math"/>
                  <w:sz w:val="24"/>
                  <w:szCs w:val="24"/>
                </w:rPr>
              </m:ctrlPr>
            </m:sSubSupPr>
            <m:e>
              <m:r>
                <m:rPr>
                  <m:sty m:val="b"/>
                </m:rPr>
                <w:rPr>
                  <w:rFonts w:ascii="Cambria Math" w:hAnsi="Cambria Math"/>
                  <w:lang w:val="en-GB"/>
                </w:rPr>
                <m:t>Y</m:t>
              </m:r>
            </m:e>
            <m:sub>
              <m:r>
                <m:rPr>
                  <m:sty m:val="p"/>
                </m:rPr>
                <w:rPr>
                  <w:rFonts w:ascii="Cambria Math" w:hAnsi="Cambria Math"/>
                  <w:lang w:val="en-GB"/>
                </w:rPr>
                <m:t>virt</m:t>
              </m:r>
            </m:sub>
            <m:sup>
              <m:r>
                <m:rPr>
                  <m:sty m:val="p"/>
                </m:rPr>
                <w:rPr>
                  <w:rFonts w:ascii="Cambria Math" w:hAnsi="Cambria Math"/>
                  <w:lang w:val="en-GB"/>
                </w:rPr>
                <m:t>T</m:t>
              </m:r>
            </m:sup>
          </m:sSubSup>
        </m:oMath>
      </m:oMathPara>
    </w:p>
    <w:p w14:paraId="265868E1" w14:textId="77777777" w:rsidR="004E1E10" w:rsidRPr="00EC5628" w:rsidRDefault="004E1E10" w:rsidP="004E1E10">
      <w:pPr>
        <w:rPr>
          <w:rFonts w:eastAsia="SimSun"/>
          <w:lang w:val="en-GB" w:bidi="ar-EG"/>
        </w:rPr>
      </w:pPr>
      <w:r w:rsidRPr="00EC5628">
        <w:rPr>
          <w:rFonts w:eastAsia="SimSun" w:hint="cs"/>
          <w:rtl/>
          <w:lang w:val="fr-FR" w:bidi="ar-EG"/>
        </w:rPr>
        <w:t xml:space="preserve">وبالنسبة إلى اختيار مواضع مكبرات الصوت الافتراضية والتقييس </w:t>
      </w:r>
      <w:r w:rsidRPr="00EC5628">
        <w:rPr>
          <w:rFonts w:eastAsia="SimSun"/>
          <w:i/>
          <w:iCs/>
          <w:lang w:val="en-GB" w:bidi="ar-EG"/>
        </w:rPr>
        <w:t>N3D</w:t>
      </w:r>
      <w:r w:rsidRPr="00EC5628">
        <w:rPr>
          <w:rFonts w:eastAsia="SimSun" w:hint="cs"/>
          <w:rtl/>
          <w:lang w:val="en-GB" w:bidi="ar-EG"/>
        </w:rPr>
        <w:t>، فإن ذلك يعادل الأخذ بالمصفوفة شبه العكوس للمصفوفة</w:t>
      </w:r>
      <w:r w:rsidRPr="00EC5628">
        <w:rPr>
          <w:rFonts w:eastAsia="SimSun" w:hint="eastAsia"/>
          <w:rtl/>
          <w:lang w:val="en-GB" w:bidi="ar-EG"/>
        </w:rPr>
        <w:t> </w:t>
      </w:r>
      <m:oMath>
        <m:sSub>
          <m:sSubPr>
            <m:ctrlPr>
              <w:rPr>
                <w:rFonts w:ascii="Cambria Math" w:eastAsia="MS Mincho" w:hAnsi="Cambria Math"/>
                <w:lang w:val="en-GB"/>
              </w:rPr>
            </m:ctrlPr>
          </m:sSubPr>
          <m:e>
            <m:r>
              <m:rPr>
                <m:sty m:val="b"/>
              </m:rPr>
              <w:rPr>
                <w:rFonts w:ascii="Cambria Math" w:eastAsia="MS Mincho" w:hAnsi="Cambria Math"/>
                <w:lang w:val="en-GB"/>
              </w:rPr>
              <m:t>Y</m:t>
            </m:r>
          </m:e>
          <m:sub>
            <m:r>
              <m:rPr>
                <m:sty m:val="p"/>
              </m:rPr>
              <w:rPr>
                <w:rFonts w:ascii="Cambria Math" w:eastAsia="MS Mincho" w:hAnsi="Cambria Math"/>
                <w:lang w:val="en-GB"/>
              </w:rPr>
              <m:t>virt</m:t>
            </m:r>
          </m:sub>
        </m:sSub>
      </m:oMath>
      <w:r w:rsidRPr="00EC5628">
        <w:rPr>
          <w:rFonts w:eastAsia="SimSun" w:hint="cs"/>
          <w:rtl/>
          <w:lang w:val="en-GB" w:bidi="ar-EG"/>
        </w:rPr>
        <w:t>.</w:t>
      </w:r>
    </w:p>
    <w:p w14:paraId="28BC47E5"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3.1.3.9</w:t>
      </w:r>
      <w:r w:rsidRPr="00EC5628">
        <w:rPr>
          <w:rFonts w:eastAsia="SimSun"/>
          <w:rtl/>
          <w:lang w:eastAsia="zh-CN" w:bidi="ar-EG"/>
        </w:rPr>
        <w:tab/>
      </w:r>
      <w:r w:rsidRPr="00EC5628">
        <w:rPr>
          <w:rFonts w:eastAsia="SimSun" w:hint="cs"/>
          <w:rtl/>
          <w:lang w:val="en-GB" w:eastAsia="zh-CN" w:bidi="ar-EG"/>
        </w:rPr>
        <w:t>حساب مصفوفة كسب المسح البانورامي</w:t>
      </w:r>
    </w:p>
    <w:p w14:paraId="5A1EF2F5" w14:textId="77777777" w:rsidR="004E1E10" w:rsidRPr="00EC5628" w:rsidRDefault="004E1E10" w:rsidP="004E1E10">
      <w:pPr>
        <w:rPr>
          <w:rFonts w:eastAsia="SimSun"/>
          <w:lang w:val="en-GB" w:bidi="ar-EG"/>
        </w:rPr>
      </w:pPr>
      <w:r w:rsidRPr="00EC5628">
        <w:rPr>
          <w:rFonts w:eastAsia="SimSun" w:hint="cs"/>
          <w:rtl/>
          <w:lang w:val="fr-FR" w:bidi="ar-EG"/>
        </w:rPr>
        <w:t xml:space="preserve">عادة ما يتم استعمال المسح البانورامي </w:t>
      </w:r>
      <w:r w:rsidRPr="00EC5628">
        <w:rPr>
          <w:rFonts w:eastAsia="SimSun"/>
          <w:lang w:val="en-GB" w:bidi="ar-EG"/>
        </w:rPr>
        <w:t>VBAP</w:t>
      </w:r>
      <w:r w:rsidRPr="00EC5628">
        <w:rPr>
          <w:rFonts w:eastAsia="SimSun" w:hint="cs"/>
          <w:rtl/>
          <w:lang w:val="en-GB" w:bidi="ar-EG"/>
        </w:rPr>
        <w:t xml:space="preserve"> لحساب مصفوفة كسب المسح البانورامي في الطريقة </w:t>
      </w:r>
      <w:r w:rsidRPr="00EC5628">
        <w:rPr>
          <w:rFonts w:eastAsia="MS Mincho"/>
          <w:lang w:val="en-GB"/>
        </w:rPr>
        <w:t>AllRAD</w:t>
      </w:r>
      <w:r w:rsidRPr="00EC5628">
        <w:rPr>
          <w:rFonts w:eastAsia="SimSun" w:hint="cs"/>
          <w:rtl/>
          <w:lang w:val="en-GB" w:bidi="ar-EG"/>
        </w:rPr>
        <w:t xml:space="preserve"> لفك تشفير الصوتيات </w:t>
      </w:r>
      <w:r w:rsidRPr="00EC5628">
        <w:rPr>
          <w:rFonts w:eastAsia="SimSun"/>
          <w:lang w:val="en-GB" w:bidi="ar-EG"/>
        </w:rPr>
        <w:t>HOA</w:t>
      </w:r>
      <w:r w:rsidRPr="00EC5628">
        <w:rPr>
          <w:rFonts w:eastAsia="SimSun" w:hint="cs"/>
          <w:rtl/>
          <w:lang w:val="en-GB" w:bidi="ar-EG"/>
        </w:rPr>
        <w:t>. وعند تنفيذ هذا العارض، فإن الطريقة المستخدمة لحساب كسب المسح البانورامي هي ببساط تلك المقدمة للمسح البانورامي لكائنات المصدر النقطي (</w:t>
      </w:r>
      <w:r w:rsidRPr="00EC5628">
        <w:rPr>
          <w:rFonts w:ascii="Courier New" w:eastAsia="MS Mincho" w:hAnsi="Courier New"/>
          <w:lang w:val="en-GB"/>
        </w:rPr>
        <w:t>core.point_source</w:t>
      </w:r>
      <w:r w:rsidRPr="00EC5628">
        <w:rPr>
          <w:rFonts w:eastAsia="SimSun" w:hint="cs"/>
          <w:rtl/>
          <w:lang w:val="en-GB" w:bidi="ar-EG"/>
        </w:rPr>
        <w:t>).</w:t>
      </w:r>
    </w:p>
    <w:p w14:paraId="705B87E1"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4.1.3.9</w:t>
      </w:r>
      <w:r w:rsidRPr="00EC5628">
        <w:rPr>
          <w:rFonts w:eastAsia="SimSun"/>
          <w:rtl/>
          <w:lang w:eastAsia="zh-CN" w:bidi="ar-EG"/>
        </w:rPr>
        <w:tab/>
      </w:r>
      <w:r w:rsidRPr="00EC5628">
        <w:rPr>
          <w:rFonts w:eastAsia="SimSun" w:hint="cs"/>
          <w:rtl/>
          <w:lang w:val="en-GB" w:eastAsia="zh-CN" w:bidi="ar-EG"/>
        </w:rPr>
        <w:t>تقييس الطاقة</w:t>
      </w:r>
    </w:p>
    <w:p w14:paraId="0278ABA4" w14:textId="77777777" w:rsidR="004E1E10" w:rsidRPr="00EC5628" w:rsidRDefault="004E1E10" w:rsidP="004E1E10">
      <w:pPr>
        <w:rPr>
          <w:rFonts w:eastAsia="SimSun"/>
          <w:rtl/>
          <w:lang w:val="en-GB" w:bidi="ar-EG"/>
        </w:rPr>
      </w:pPr>
      <w:r w:rsidRPr="00EC5628">
        <w:rPr>
          <w:rFonts w:eastAsia="SimSun" w:hint="cs"/>
          <w:rtl/>
          <w:lang w:val="fr-FR" w:bidi="ar-EG"/>
        </w:rPr>
        <w:t xml:space="preserve">يتم تقييس مصفوفة فك تشفير الصوتيات </w:t>
      </w:r>
      <w:r w:rsidRPr="00EC5628">
        <w:rPr>
          <w:rFonts w:eastAsia="SimSun"/>
          <w:lang w:val="en-GB" w:bidi="ar-EG"/>
        </w:rPr>
        <w:t>HOA</w:t>
      </w:r>
      <w:r w:rsidRPr="00EC5628">
        <w:rPr>
          <w:rFonts w:eastAsia="SimSun" w:hint="cs"/>
          <w:rtl/>
          <w:lang w:val="en-GB" w:bidi="ar-EG"/>
        </w:rPr>
        <w:t xml:space="preserve"> بحيث تكون القدرة الكلية لإشارات مكبر الصوت، في الحالة التي يتكون فيها مشهد الصوتيات </w:t>
      </w:r>
      <w:r w:rsidRPr="00EC5628">
        <w:rPr>
          <w:rFonts w:eastAsia="SimSun"/>
          <w:lang w:val="en-GB" w:bidi="ar-EG"/>
        </w:rPr>
        <w:t>HOA</w:t>
      </w:r>
      <w:r w:rsidRPr="00EC5628">
        <w:rPr>
          <w:rFonts w:eastAsia="SimSun" w:hint="cs"/>
          <w:rtl/>
          <w:lang w:val="en-GB" w:bidi="ar-EG"/>
        </w:rPr>
        <w:t xml:space="preserve"> من مصدر نقطي واحد، مساوية لقدرة إشارة المصدر، في المتوسط لكل موقع مصدر محتمل على الكرة.</w:t>
      </w:r>
    </w:p>
    <w:p w14:paraId="6A5D7171" w14:textId="77777777" w:rsidR="004E1E10" w:rsidRPr="00EC5628" w:rsidRDefault="004E1E10" w:rsidP="004E1E10">
      <w:pPr>
        <w:rPr>
          <w:rFonts w:eastAsia="SimSun"/>
          <w:lang w:val="fr-FR" w:bidi="ar-EG"/>
        </w:rPr>
      </w:pPr>
      <w:r w:rsidRPr="00EC5628">
        <w:rPr>
          <w:rFonts w:eastAsia="SimSun" w:hint="cs"/>
          <w:rtl/>
          <w:lang w:val="fr-FR" w:bidi="ar-EG"/>
        </w:rPr>
        <w:t xml:space="preserve">ويتم حساب معامل التقييس </w:t>
      </w:r>
      <m:oMath>
        <m:r>
          <w:rPr>
            <w:rFonts w:ascii="Cambria Math" w:eastAsia="MS Mincho" w:hAnsi="Cambria Math"/>
            <w:lang w:val="en-GB"/>
          </w:rPr>
          <m:t>ν</m:t>
        </m:r>
      </m:oMath>
      <w:r w:rsidRPr="00EC5628">
        <w:rPr>
          <w:rFonts w:eastAsia="SimSun" w:hint="cs"/>
          <w:rtl/>
          <w:lang w:val="fr-FR" w:bidi="ar-EG"/>
        </w:rPr>
        <w:t xml:space="preserve"> رياضياً على النحو التالي:</w:t>
      </w:r>
    </w:p>
    <w:p w14:paraId="1DD5E51B" w14:textId="2414FE35" w:rsidR="004E1E10" w:rsidRPr="00B861B5" w:rsidRDefault="004E1E10" w:rsidP="00AE1CD8">
      <w:pPr>
        <w:pStyle w:val="Equation"/>
        <w:bidi w:val="0"/>
        <w:rPr>
          <w:lang w:val="en-GB"/>
        </w:rPr>
      </w:pPr>
      <w:r w:rsidRPr="00B861B5">
        <w:rPr>
          <w:lang w:val="en-GB"/>
        </w:rPr>
        <w:tab/>
      </w:r>
      <m:oMath>
        <m:r>
          <w:rPr>
            <w:rFonts w:ascii="Cambria Math" w:hAnsi="Cambria Math"/>
            <w:lang w:val="en-GB"/>
          </w:rPr>
          <m:t>ν=</m:t>
        </m:r>
        <m:f>
          <m:fPr>
            <m:ctrlPr>
              <w:rPr>
                <w:rFonts w:ascii="Cambria Math" w:hAnsi="Cambria Math"/>
                <w:lang w:val="en-GB"/>
              </w:rPr>
            </m:ctrlPr>
          </m:fPr>
          <m:num>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virt</m:t>
                    </m:r>
                  </m:sub>
                </m:sSub>
              </m:e>
            </m:rad>
          </m:num>
          <m:den>
            <m:sSub>
              <m:sSubPr>
                <m:ctrlPr>
                  <w:rPr>
                    <w:rFonts w:ascii="Cambria Math" w:hAnsi="Cambria Math"/>
                    <w:lang w:val="en-GB"/>
                  </w:rPr>
                </m:ctrlPr>
              </m:sSubPr>
              <m:e>
                <m:d>
                  <m:dPr>
                    <m:begChr m:val="∥"/>
                    <m:endChr m:val="∥"/>
                    <m:ctrlPr>
                      <w:rPr>
                        <w:rFonts w:ascii="Cambria Math" w:hAnsi="Cambria Math"/>
                        <w:lang w:val="en-GB"/>
                      </w:rPr>
                    </m:ctrlPr>
                  </m:dPr>
                  <m:e>
                    <m:r>
                      <m:rPr>
                        <m:sty m:val="b"/>
                      </m:rPr>
                      <w:rPr>
                        <w:rFonts w:ascii="Cambria Math" w:hAnsi="Cambria Math"/>
                        <w:lang w:val="en-GB"/>
                      </w:rPr>
                      <m:t>G</m:t>
                    </m:r>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e>
                </m:d>
              </m:e>
              <m:sub>
                <m:r>
                  <m:rPr>
                    <m:sty m:val="p"/>
                  </m:rPr>
                  <w:rPr>
                    <w:rFonts w:ascii="Cambria Math" w:hAnsi="Cambria Math"/>
                    <w:lang w:val="en-GB"/>
                  </w:rPr>
                  <m:t>F</m:t>
                </m:r>
              </m:sub>
            </m:sSub>
          </m:den>
        </m:f>
      </m:oMath>
    </w:p>
    <w:p w14:paraId="31C2FA40" w14:textId="77777777" w:rsidR="004E1E10" w:rsidRPr="00EC5628" w:rsidRDefault="004E1E10" w:rsidP="004E1E10">
      <w:pPr>
        <w:rPr>
          <w:rFonts w:eastAsia="SimSun"/>
          <w:lang w:val="fr-FR" w:bidi="ar-EG"/>
        </w:rPr>
      </w:pPr>
      <w:r w:rsidRPr="00EC5628">
        <w:rPr>
          <w:rFonts w:eastAsia="SimSun" w:hint="cs"/>
          <w:rtl/>
          <w:lang w:val="fr-FR" w:bidi="ar-EG"/>
        </w:rPr>
        <w:t xml:space="preserve">حيث </w:t>
      </w:r>
      <m:oMath>
        <m:sSub>
          <m:sSubPr>
            <m:ctrlPr>
              <w:rPr>
                <w:rFonts w:ascii="Cambria Math" w:eastAsia="MS Mincho" w:hAnsi="Cambria Math"/>
                <w:lang w:val="en-GB"/>
              </w:rPr>
            </m:ctrlPr>
          </m:sSubPr>
          <m:e>
            <m:d>
              <m:dPr>
                <m:begChr m:val="∥"/>
                <m:endChr m:val="∥"/>
                <m:ctrlPr>
                  <w:rPr>
                    <w:rFonts w:ascii="Cambria Math" w:eastAsia="MS Mincho" w:hAnsi="Cambria Math"/>
                    <w:lang w:val="en-GB"/>
                  </w:rPr>
                </m:ctrlPr>
              </m:dPr>
              <m:e>
                <m:r>
                  <w:rPr>
                    <w:rFonts w:ascii="Cambria Math" w:eastAsia="MS Mincho" w:hAnsi="Cambria Math"/>
                    <w:lang w:val="en-GB"/>
                  </w:rPr>
                  <m:t>⋅</m:t>
                </m:r>
              </m:e>
            </m:d>
          </m:e>
          <m:sub>
            <m:r>
              <m:rPr>
                <m:sty m:val="p"/>
              </m:rPr>
              <w:rPr>
                <w:rFonts w:ascii="Cambria Math" w:eastAsia="MS Mincho" w:hAnsi="Cambria Math"/>
                <w:lang w:val="en-GB"/>
              </w:rPr>
              <m:t>F</m:t>
            </m:r>
          </m:sub>
        </m:sSub>
      </m:oMath>
      <w:r w:rsidRPr="00EC5628">
        <w:rPr>
          <w:rFonts w:eastAsia="SimSun" w:hint="cs"/>
          <w:rtl/>
          <w:lang w:val="fr-FR" w:bidi="ar-EG"/>
        </w:rPr>
        <w:t xml:space="preserve"> تشير إلى قاعدة </w:t>
      </w:r>
      <w:r w:rsidRPr="00EC5628">
        <w:rPr>
          <w:rFonts w:eastAsia="MS Mincho"/>
          <w:lang w:val="en-GB"/>
        </w:rPr>
        <w:t>Frobenius</w:t>
      </w:r>
      <w:r w:rsidRPr="00EC5628">
        <w:rPr>
          <w:rFonts w:eastAsia="SimSun" w:hint="cs"/>
          <w:rtl/>
          <w:lang w:val="fr-FR" w:bidi="ar-EG"/>
        </w:rPr>
        <w:t>.</w:t>
      </w:r>
    </w:p>
    <w:p w14:paraId="200740FE" w14:textId="77777777" w:rsidR="004E1E10" w:rsidRPr="00EC5628" w:rsidRDefault="004E1E10" w:rsidP="004E1E10">
      <w:pPr>
        <w:pStyle w:val="Heading4"/>
        <w:rPr>
          <w:rFonts w:eastAsia="SimSun"/>
          <w:lang w:val="en-GB" w:eastAsia="zh-CN" w:bidi="ar-EG"/>
        </w:rPr>
      </w:pPr>
      <w:r w:rsidRPr="00EC5628">
        <w:rPr>
          <w:rFonts w:eastAsia="SimSun"/>
          <w:lang w:val="fr-CH" w:eastAsia="zh-CN" w:bidi="ar-EG"/>
        </w:rPr>
        <w:t>5.1.3.9</w:t>
      </w:r>
      <w:r w:rsidRPr="00EC5628">
        <w:rPr>
          <w:rFonts w:eastAsia="SimSun"/>
          <w:rtl/>
          <w:lang w:eastAsia="zh-CN" w:bidi="ar-EG"/>
        </w:rPr>
        <w:tab/>
      </w:r>
      <w:r w:rsidRPr="00EC5628">
        <w:rPr>
          <w:rFonts w:eastAsia="SimSun" w:hint="cs"/>
          <w:rtl/>
          <w:lang w:val="en-GB" w:eastAsia="zh-CN" w:bidi="ar-EG"/>
        </w:rPr>
        <w:t xml:space="preserve">تقييس الصوتيات </w:t>
      </w:r>
      <w:r w:rsidRPr="00EC5628">
        <w:rPr>
          <w:rFonts w:eastAsia="SimSun"/>
          <w:lang w:val="en-GB" w:eastAsia="zh-CN" w:bidi="ar-EG"/>
        </w:rPr>
        <w:t>HOA</w:t>
      </w:r>
    </w:p>
    <w:p w14:paraId="51551EA6" w14:textId="77777777" w:rsidR="004E1E10" w:rsidRPr="00EC5628" w:rsidRDefault="004E1E10" w:rsidP="004E1E10">
      <w:pPr>
        <w:rPr>
          <w:rFonts w:eastAsia="SimSun"/>
          <w:lang w:val="en-GB" w:bidi="ar-EG"/>
        </w:rPr>
      </w:pPr>
      <w:r w:rsidRPr="00EC5628">
        <w:rPr>
          <w:rFonts w:eastAsia="SimSun" w:hint="cs"/>
          <w:rtl/>
          <w:lang w:val="fr-FR" w:bidi="ar-EG"/>
        </w:rPr>
        <w:t xml:space="preserve">تُقسَم مصفوفة فك التشفير على المتجه </w:t>
      </w:r>
      <m:oMath>
        <m:r>
          <m:rPr>
            <m:sty m:val="b"/>
          </m:rPr>
          <w:rPr>
            <w:rFonts w:ascii="Cambria Math" w:eastAsia="MS Mincho" w:hAnsi="Cambria Math"/>
            <w:lang w:val="en-GB"/>
          </w:rPr>
          <m:t>n</m:t>
        </m:r>
      </m:oMath>
      <w:r w:rsidRPr="00EC5628">
        <w:rPr>
          <w:rFonts w:eastAsia="SimSun" w:hint="cs"/>
          <w:rtl/>
          <w:lang w:val="fr-FR" w:bidi="ar-EG"/>
        </w:rPr>
        <w:t xml:space="preserve"> لتحويل الإشارة إلى التقييس </w:t>
      </w:r>
      <w:r w:rsidRPr="00EC5628">
        <w:rPr>
          <w:rFonts w:eastAsia="SimSun"/>
          <w:i/>
          <w:iCs/>
          <w:lang w:val="en-GB" w:bidi="ar-EG"/>
        </w:rPr>
        <w:t>N3D</w:t>
      </w:r>
      <w:r w:rsidRPr="00EC5628">
        <w:rPr>
          <w:rFonts w:eastAsia="SimSun" w:hint="cs"/>
          <w:rtl/>
          <w:lang w:val="en-GB" w:bidi="ar-EG"/>
        </w:rPr>
        <w:t xml:space="preserve"> التي صُممت المصفوفة </w:t>
      </w:r>
      <m:oMath>
        <m:r>
          <m:rPr>
            <m:sty m:val="b"/>
          </m:rPr>
          <w:rPr>
            <w:rFonts w:ascii="Cambria Math" w:eastAsia="MS Mincho" w:hAnsi="Cambria Math"/>
            <w:lang w:val="en-GB"/>
          </w:rPr>
          <m:t>D'</m:t>
        </m:r>
      </m:oMath>
      <w:r w:rsidRPr="00EC5628">
        <w:rPr>
          <w:rFonts w:eastAsia="SimSun" w:hint="cs"/>
          <w:rtl/>
          <w:lang w:val="en-GB" w:bidi="ar-EG"/>
        </w:rPr>
        <w:t xml:space="preserve"> من أجله. ويُعرّف المتجه</w:t>
      </w:r>
      <w:r w:rsidRPr="00EC5628">
        <w:rPr>
          <w:rFonts w:eastAsia="SimSun" w:hint="eastAsia"/>
          <w:rtl/>
          <w:lang w:val="en-GB" w:bidi="ar-EG"/>
        </w:rPr>
        <w:t> </w:t>
      </w:r>
      <m:oMath>
        <m:r>
          <m:rPr>
            <m:sty m:val="b"/>
          </m:rPr>
          <w:rPr>
            <w:rFonts w:ascii="Cambria Math" w:eastAsia="MS Mincho" w:hAnsi="Cambria Math"/>
            <w:lang w:val="en-GB"/>
          </w:rPr>
          <m:t>n</m:t>
        </m:r>
      </m:oMath>
      <w:r w:rsidRPr="00EC5628">
        <w:rPr>
          <w:rFonts w:eastAsia="SimSun" w:hint="eastAsia"/>
          <w:rtl/>
          <w:lang w:val="en-GB" w:bidi="ar-EG"/>
        </w:rPr>
        <w:t> </w:t>
      </w:r>
      <w:r w:rsidRPr="00EC5628">
        <w:rPr>
          <w:rFonts w:eastAsia="SimSun" w:hint="cs"/>
          <w:rtl/>
          <w:lang w:val="en-GB" w:bidi="ar-EG"/>
        </w:rPr>
        <w:t xml:space="preserve">لقاعدة </w:t>
      </w:r>
      <m:oMath>
        <m:r>
          <m:rPr>
            <m:scr m:val="monospace"/>
            <m:sty m:val="p"/>
          </m:rPr>
          <w:rPr>
            <w:rFonts w:ascii="Cambria Math" w:eastAsia="MS Mincho" w:hAnsi="Cambria Math"/>
            <w:lang w:val="en-GB"/>
          </w:rPr>
          <m:t>norm</m:t>
        </m:r>
      </m:oMath>
      <w:r w:rsidRPr="00EC5628">
        <w:rPr>
          <w:rFonts w:eastAsia="SimSun" w:hint="cs"/>
          <w:rtl/>
          <w:lang w:val="en-GB" w:bidi="ar-EG"/>
        </w:rPr>
        <w:t xml:space="preserve"> لمعلمة تقييس </w:t>
      </w:r>
      <w:r w:rsidRPr="00EC5628">
        <w:rPr>
          <w:rFonts w:eastAsia="MS Mincho"/>
          <w:i/>
          <w:lang w:val="en-GB"/>
        </w:rPr>
        <w:t>normalization</w:t>
      </w:r>
      <w:r w:rsidRPr="00EC5628">
        <w:rPr>
          <w:rFonts w:eastAsia="SimSun" w:hint="cs"/>
          <w:rtl/>
          <w:lang w:val="en-GB" w:bidi="ar-EG"/>
        </w:rPr>
        <w:t xml:space="preserve"> معينة على النحو التالي:</w:t>
      </w:r>
    </w:p>
    <w:p w14:paraId="49859FFE" w14:textId="6C5D8E5F" w:rsidR="004E1E10" w:rsidRPr="00B861B5" w:rsidRDefault="004E1E10" w:rsidP="00AE1CD8">
      <w:pPr>
        <w:pStyle w:val="Equation"/>
        <w:bidi w:val="0"/>
        <w:rPr>
          <w:lang w:val="en-GB"/>
        </w:rPr>
      </w:pPr>
      <w:r w:rsidRPr="00B861B5">
        <w:rPr>
          <w:lang w:val="en-GB"/>
        </w:rPr>
        <w:tab/>
      </w:r>
      <m:oMath>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n</m:t>
            </m:r>
          </m:sub>
          <m:sup>
            <m:r>
              <w:rPr>
                <w:rFonts w:ascii="Cambria Math" w:hAnsi="Cambria Math"/>
                <w:lang w:val="en-GB"/>
              </w:rPr>
              <m:t>m</m:t>
            </m:r>
          </m:sup>
        </m:sSubSup>
        <m:r>
          <w:rPr>
            <w:rFonts w:ascii="Cambria Math" w:hAnsi="Cambria Math"/>
            <w:lang w:val="en-GB"/>
          </w:rPr>
          <m:t>=</m:t>
        </m:r>
        <m:f>
          <m:fPr>
            <m:ctrlPr>
              <w:rPr>
                <w:rFonts w:ascii="Cambria Math" w:hAnsi="Cambria Math"/>
                <w:lang w:val="en-GB"/>
              </w:rPr>
            </m:ctrlPr>
          </m:fPr>
          <m:num>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cr m:val="monospace"/>
                        <m:sty m:val="p"/>
                      </m:rPr>
                      <w:rPr>
                        <w:rFonts w:ascii="Cambria Math" w:hAnsi="Cambria Math"/>
                        <w:lang w:val="en-GB"/>
                      </w:rPr>
                      <m:t>norm</m:t>
                    </m:r>
                  </m:sub>
                </m:sSub>
              </m:e>
              <m:sub>
                <m:r>
                  <w:rPr>
                    <w:rFonts w:ascii="Cambria Math" w:hAnsi="Cambria Math"/>
                    <w:lang w:val="en-GB"/>
                  </w:rPr>
                  <m:t>n</m:t>
                </m:r>
              </m:sub>
              <m:sup>
                <m:r>
                  <w:rPr>
                    <w:rFonts w:ascii="Cambria Math" w:hAnsi="Cambria Math"/>
                    <w:lang w:val="en-GB"/>
                  </w:rPr>
                  <m:t>|m|</m:t>
                </m:r>
              </m:sup>
            </m:sSubSup>
          </m:num>
          <m:den>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N3D</m:t>
                    </m:r>
                  </m:sub>
                </m:sSub>
              </m:e>
              <m:sub>
                <m:r>
                  <w:rPr>
                    <w:rFonts w:ascii="Cambria Math" w:hAnsi="Cambria Math"/>
                    <w:lang w:val="en-GB"/>
                  </w:rPr>
                  <m:t>n</m:t>
                </m:r>
              </m:sub>
              <m:sup>
                <m:r>
                  <w:rPr>
                    <w:rFonts w:ascii="Cambria Math" w:hAnsi="Cambria Math"/>
                    <w:lang w:val="en-GB"/>
                  </w:rPr>
                  <m:t>|m|</m:t>
                </m:r>
              </m:sup>
            </m:sSubSup>
          </m:den>
        </m:f>
      </m:oMath>
    </w:p>
    <w:p w14:paraId="2657BD60" w14:textId="3070A458" w:rsidR="004E1E10" w:rsidRPr="00B861B5" w:rsidRDefault="004E1E10" w:rsidP="00AE1CD8">
      <w:pPr>
        <w:pStyle w:val="Equation"/>
        <w:bidi w:val="0"/>
        <w:rPr>
          <w:lang w:val="en-GB"/>
        </w:rPr>
      </w:pPr>
      <w:r w:rsidRPr="00B861B5">
        <w:rPr>
          <w:b/>
          <w:lang w:val="en-GB"/>
        </w:rPr>
        <w:tab/>
      </w:r>
      <m:oMath>
        <m:r>
          <m:rPr>
            <m:sty m:val="b"/>
          </m:rPr>
          <w:rPr>
            <w:rFonts w:ascii="Cambria Math" w:hAnsi="Cambria Math"/>
            <w:lang w:val="en-GB"/>
          </w:rPr>
          <m:t>n</m:t>
        </m:r>
        <m:r>
          <w:rPr>
            <w:rFonts w:ascii="Cambria Math" w:hAnsi="Cambria Math"/>
            <w:lang w:val="en-GB"/>
          </w:rPr>
          <m:t>=</m:t>
        </m:r>
        <m:d>
          <m:dPr>
            <m:begChr m:val="["/>
            <m:endChr m:val="]"/>
            <m:ctrlPr>
              <w:rPr>
                <w:rFonts w:ascii="Cambria Math" w:hAnsi="Cambria Math"/>
                <w:lang w:val="en-GB"/>
              </w:rPr>
            </m:ctrlPr>
          </m:dPr>
          <m:e>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0</m:t>
                </m:r>
              </m:sub>
              <m:sup>
                <m:r>
                  <w:rPr>
                    <w:rFonts w:ascii="Cambria Math" w:hAnsi="Cambria Math"/>
                    <w:lang w:val="en-GB"/>
                  </w:rPr>
                  <m:t>0</m:t>
                </m:r>
              </m:sup>
            </m:sSubSup>
            <m:r>
              <w:rPr>
                <w:rFonts w:ascii="Cambria Math" w:hAnsi="Cambria Math"/>
                <w:lang w:val="en-GB"/>
              </w:rPr>
              <m:t>, </m:t>
            </m:r>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1</m:t>
                </m:r>
              </m:sub>
              <m:sup>
                <m:r>
                  <w:rPr>
                    <w:rFonts w:ascii="Cambria Math" w:hAnsi="Cambria Math"/>
                    <w:lang w:val="en-GB"/>
                  </w:rPr>
                  <m:t>-1</m:t>
                </m:r>
              </m:sup>
            </m:sSubSup>
            <m:r>
              <w:rPr>
                <w:rFonts w:ascii="Cambria Math" w:hAnsi="Cambria Math"/>
                <w:lang w:val="en-GB"/>
              </w:rPr>
              <m:t>, ...</m:t>
            </m:r>
          </m:e>
        </m:d>
      </m:oMath>
    </w:p>
    <w:p w14:paraId="0F08C726" w14:textId="77777777" w:rsidR="004E1E10" w:rsidRPr="00EC5628" w:rsidRDefault="004E1E10" w:rsidP="004E1E10">
      <w:pPr>
        <w:pStyle w:val="Heading1"/>
        <w:rPr>
          <w:rFonts w:eastAsia="SimSun"/>
          <w:lang w:val="en-GB" w:eastAsia="zh-CN" w:bidi="ar-EG"/>
        </w:rPr>
      </w:pPr>
      <w:bookmarkStart w:id="52" w:name="_Toc34659527"/>
      <w:r w:rsidRPr="00EC5628">
        <w:rPr>
          <w:rFonts w:eastAsia="SimSun"/>
          <w:lang w:val="fr-CH" w:eastAsia="zh-CN" w:bidi="ar-EG"/>
        </w:rPr>
        <w:lastRenderedPageBreak/>
        <w:t>10</w:t>
      </w:r>
      <w:r w:rsidRPr="00EC5628">
        <w:rPr>
          <w:rFonts w:eastAsia="SimSun"/>
          <w:rtl/>
          <w:lang w:eastAsia="zh-CN" w:bidi="ar-EG"/>
        </w:rPr>
        <w:tab/>
      </w:r>
      <w:r w:rsidRPr="00EC5628">
        <w:rPr>
          <w:rFonts w:eastAsia="SimSun" w:hint="cs"/>
          <w:rtl/>
          <w:lang w:val="en-GB" w:eastAsia="zh-CN" w:bidi="ar-EG"/>
        </w:rPr>
        <w:t>تحويل البيانات الشرحية</w:t>
      </w:r>
      <w:bookmarkEnd w:id="52"/>
    </w:p>
    <w:p w14:paraId="5ECCA3EA" w14:textId="77777777" w:rsidR="004E1E10" w:rsidRPr="00EC5628" w:rsidRDefault="004E1E10" w:rsidP="004E1E10">
      <w:pPr>
        <w:rPr>
          <w:rFonts w:eastAsia="SimSun"/>
          <w:rtl/>
          <w:lang w:val="fr-FR" w:bidi="ar-EG"/>
        </w:rPr>
      </w:pPr>
      <w:r w:rsidRPr="00EC5628">
        <w:rPr>
          <w:rFonts w:eastAsia="SimSun" w:hint="cs"/>
          <w:rtl/>
          <w:lang w:val="fr-FR" w:bidi="ar-EG"/>
        </w:rPr>
        <w:t xml:space="preserve">يصف هذا القسم طريقة للتحويل بين المعلمات القطبية والديكارتية في أنساق </w:t>
      </w:r>
      <w:r w:rsidRPr="00EC5628">
        <w:rPr>
          <w:rFonts w:eastAsia="Calibri"/>
          <w:i/>
          <w:szCs w:val="24"/>
        </w:rPr>
        <w:t>audioBlockFormat</w:t>
      </w:r>
      <w:r w:rsidRPr="00EC5628">
        <w:rPr>
          <w:rFonts w:eastAsia="Calibri"/>
          <w:szCs w:val="24"/>
        </w:rPr>
        <w:t>s</w:t>
      </w:r>
      <w:r w:rsidRPr="00EC5628">
        <w:rPr>
          <w:rFonts w:eastAsia="SimSun" w:hint="cs"/>
          <w:rtl/>
          <w:lang w:val="fr-FR" w:bidi="ar-EG"/>
        </w:rPr>
        <w:t xml:space="preserve"> بتعريف </w:t>
      </w:r>
      <w:r w:rsidRPr="00EC5628">
        <w:rPr>
          <w:rFonts w:eastAsia="Calibri"/>
          <w:i/>
          <w:szCs w:val="24"/>
        </w:rPr>
        <w:t>typeDefinition==Objects</w:t>
      </w:r>
      <w:r w:rsidRPr="00EC5628">
        <w:rPr>
          <w:rFonts w:eastAsia="SimSun" w:hint="cs"/>
          <w:rtl/>
          <w:lang w:val="fr-FR" w:bidi="ar-EG"/>
        </w:rPr>
        <w:t>. ولا يمكن أن يكون تحويل البيانات الشرحية دقيقاً بطبيعته؛ ولن تكون نتائج التحويل مطابقة تماماً للنتائج بدون تحويل. وبالتالي، ينبغي رصد نتائج التحويل. وجدير بالذكر أنه لا يمكن عكس تحويل المدى، وبالتالي ينبغي تجنب التحويل المتكرر بين الأوضاع القطبية والديكارتية.</w:t>
      </w:r>
    </w:p>
    <w:p w14:paraId="6BB9412A" w14:textId="77777777" w:rsidR="004E1E10" w:rsidRPr="00EC5628" w:rsidRDefault="004E1E10" w:rsidP="004E1E10">
      <w:pPr>
        <w:rPr>
          <w:rFonts w:eastAsia="SimSun"/>
          <w:rtl/>
          <w:lang w:val="fr-FR" w:bidi="ar-EG"/>
        </w:rPr>
      </w:pPr>
      <w:r w:rsidRPr="00EC5628">
        <w:rPr>
          <w:rFonts w:eastAsia="SimSun" w:hint="cs"/>
          <w:rtl/>
          <w:lang w:val="fr-FR" w:bidi="ar-EG"/>
        </w:rPr>
        <w:t>ويكون السطح البيني لوظيفة التحويل على النحو التالي:</w:t>
      </w:r>
    </w:p>
    <w:p w14:paraId="3D05DD72" w14:textId="77777777" w:rsidR="004E1E10" w:rsidRPr="00B861B5" w:rsidRDefault="004E1E10" w:rsidP="004E1E10">
      <w:pPr>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B861B5">
        <w:rPr>
          <w:rFonts w:ascii="Consolas" w:eastAsia="Yu Mincho" w:hAnsi="Consolas" w:cs="Times New Roman"/>
          <w:sz w:val="20"/>
          <w:szCs w:val="20"/>
          <w:lang w:eastAsia="zh-CN"/>
        </w:rPr>
        <w:t>AudioBlockFormat to_cartesian(AudioBlockFormat input);</w:t>
      </w:r>
      <w:r w:rsidRPr="00B861B5">
        <w:rPr>
          <w:rFonts w:ascii="Courier New" w:eastAsia="MS Mincho" w:hAnsi="Courier New" w:cs="Times New Roman"/>
          <w:sz w:val="20"/>
          <w:szCs w:val="20"/>
          <w:lang w:eastAsia="zh-CN"/>
        </w:rPr>
        <w:br/>
      </w:r>
      <w:r w:rsidRPr="00B861B5">
        <w:rPr>
          <w:rFonts w:ascii="Consolas" w:eastAsia="Yu Mincho" w:hAnsi="Consolas" w:cs="Times New Roman"/>
          <w:sz w:val="20"/>
          <w:szCs w:val="20"/>
          <w:lang w:eastAsia="zh-CN"/>
        </w:rPr>
        <w:t>AudioBlockFormat to_polar(AudioBlockFormat input);</w:t>
      </w:r>
    </w:p>
    <w:p w14:paraId="250D3B8D" w14:textId="77777777" w:rsidR="004E1E10" w:rsidRPr="00EC5628" w:rsidRDefault="004E1E10" w:rsidP="004E1E10">
      <w:pPr>
        <w:rPr>
          <w:rFonts w:eastAsia="SimSun"/>
          <w:rtl/>
          <w:lang w:val="fr-FR" w:bidi="ar-EG"/>
        </w:rPr>
      </w:pPr>
      <w:r w:rsidRPr="00EC5628">
        <w:rPr>
          <w:rFonts w:eastAsia="SimSun" w:hint="cs"/>
          <w:rtl/>
          <w:lang w:val="fr-FR" w:bidi="ar-EG"/>
        </w:rPr>
        <w:t xml:space="preserve">وعندما يجري استدعاء </w:t>
      </w:r>
      <w:r w:rsidRPr="00EC5628">
        <w:rPr>
          <w:rFonts w:ascii="Courier New" w:eastAsia="Calibri" w:hAnsi="Courier New"/>
          <w:szCs w:val="24"/>
        </w:rPr>
        <w:t>to_cartesian</w:t>
      </w:r>
      <w:r w:rsidRPr="00EC5628">
        <w:rPr>
          <w:rFonts w:eastAsia="SimSun" w:hint="cs"/>
          <w:rtl/>
          <w:lang w:val="fr-FR" w:bidi="ar-EG"/>
        </w:rPr>
        <w:t xml:space="preserve"> بدخل </w:t>
      </w:r>
      <w:r w:rsidRPr="00EC5628">
        <w:rPr>
          <w:rFonts w:ascii="Courier New" w:eastAsia="Calibri" w:hAnsi="Courier New"/>
          <w:szCs w:val="24"/>
        </w:rPr>
        <w:t>input</w:t>
      </w:r>
      <w:r w:rsidRPr="00EC5628">
        <w:rPr>
          <w:rFonts w:eastAsia="SimSun" w:hint="cs"/>
          <w:rtl/>
          <w:lang w:val="fr-FR" w:bidi="ar-EG"/>
        </w:rPr>
        <w:t xml:space="preserve"> نسق </w:t>
      </w:r>
      <w:r w:rsidRPr="00EC5628">
        <w:rPr>
          <w:rFonts w:ascii="Courier New" w:eastAsia="Calibri" w:hAnsi="Courier New"/>
          <w:szCs w:val="24"/>
        </w:rPr>
        <w:t>AudioBlockFormat</w:t>
      </w:r>
      <w:r w:rsidRPr="00EC5628">
        <w:rPr>
          <w:rFonts w:eastAsia="SimSun" w:hint="cs"/>
          <w:rtl/>
          <w:lang w:val="fr-FR" w:bidi="ar-EG"/>
        </w:rPr>
        <w:t xml:space="preserve"> حيث يكون </w:t>
      </w:r>
      <w:r w:rsidRPr="00EC5628">
        <w:rPr>
          <w:rFonts w:ascii="Courier New" w:eastAsia="Calibri" w:hAnsi="Courier New"/>
          <w:szCs w:val="24"/>
        </w:rPr>
        <w:t>input.cartesian</w:t>
      </w:r>
      <w:r w:rsidRPr="00EC5628">
        <w:rPr>
          <w:rFonts w:eastAsia="SimSun" w:hint="cs"/>
          <w:rtl/>
          <w:lang w:val="fr-FR" w:bidi="ar-EG"/>
        </w:rPr>
        <w:t xml:space="preserve"> محدداً، يُعاد الدخل </w:t>
      </w:r>
      <w:r w:rsidRPr="00EC5628">
        <w:rPr>
          <w:rFonts w:ascii="Courier New" w:eastAsia="Calibri" w:hAnsi="Courier New"/>
          <w:szCs w:val="24"/>
        </w:rPr>
        <w:t>input</w:t>
      </w:r>
      <w:r w:rsidRPr="00EC5628">
        <w:rPr>
          <w:rFonts w:eastAsia="SimSun" w:hint="cs"/>
          <w:rtl/>
          <w:lang w:val="fr-FR" w:bidi="ar-EG"/>
        </w:rPr>
        <w:t xml:space="preserve"> على حاله. وعلى النقيض، يجري استدعاء </w:t>
      </w:r>
      <w:r w:rsidRPr="00EC5628">
        <w:rPr>
          <w:rFonts w:ascii="Courier New" w:eastAsia="Calibri" w:hAnsi="Courier New"/>
          <w:szCs w:val="24"/>
        </w:rPr>
        <w:t>to_polar</w:t>
      </w:r>
      <w:r w:rsidRPr="00EC5628">
        <w:rPr>
          <w:rFonts w:eastAsia="SimSun" w:hint="cs"/>
          <w:rtl/>
          <w:lang w:val="fr-FR" w:bidi="ar-EG"/>
        </w:rPr>
        <w:t xml:space="preserve"> بدخل </w:t>
      </w:r>
      <w:r w:rsidRPr="00EC5628">
        <w:rPr>
          <w:rFonts w:ascii="Courier New" w:eastAsia="Calibri" w:hAnsi="Courier New"/>
          <w:szCs w:val="24"/>
        </w:rPr>
        <w:t>input</w:t>
      </w:r>
      <w:r w:rsidRPr="00EC5628">
        <w:rPr>
          <w:rFonts w:eastAsia="SimSun" w:hint="cs"/>
          <w:rtl/>
          <w:lang w:val="fr-FR" w:bidi="ar-EG"/>
        </w:rPr>
        <w:t xml:space="preserve"> نسق </w:t>
      </w:r>
      <w:r w:rsidRPr="00EC5628">
        <w:rPr>
          <w:rFonts w:ascii="Courier New" w:eastAsia="Calibri" w:hAnsi="Courier New"/>
          <w:szCs w:val="24"/>
        </w:rPr>
        <w:t>AudioBlockFormat</w:t>
      </w:r>
      <w:r w:rsidRPr="00EC5628">
        <w:rPr>
          <w:rFonts w:eastAsia="SimSun" w:hint="cs"/>
          <w:rtl/>
          <w:lang w:val="fr-FR" w:bidi="ar-EG"/>
        </w:rPr>
        <w:t xml:space="preserve"> حيث لا يكون </w:t>
      </w:r>
      <w:r w:rsidRPr="00EC5628">
        <w:rPr>
          <w:rFonts w:ascii="Courier New" w:eastAsia="Calibri" w:hAnsi="Courier New"/>
          <w:szCs w:val="24"/>
        </w:rPr>
        <w:t>input.cartesian</w:t>
      </w:r>
      <w:r w:rsidRPr="00EC5628">
        <w:rPr>
          <w:rFonts w:eastAsia="SimSun" w:hint="cs"/>
          <w:rtl/>
          <w:lang w:val="fr-FR" w:bidi="ar-EG"/>
        </w:rPr>
        <w:t xml:space="preserve">، يُعاد الدخل </w:t>
      </w:r>
      <w:r w:rsidRPr="00EC5628">
        <w:rPr>
          <w:rFonts w:ascii="Courier New" w:eastAsia="Calibri" w:hAnsi="Courier New"/>
          <w:szCs w:val="24"/>
        </w:rPr>
        <w:t>input</w:t>
      </w:r>
      <w:r w:rsidRPr="00EC5628">
        <w:rPr>
          <w:rFonts w:eastAsia="SimSun" w:hint="cs"/>
          <w:rtl/>
          <w:lang w:val="fr-FR" w:bidi="ar-EG"/>
        </w:rPr>
        <w:t xml:space="preserve"> على حاله.</w:t>
      </w:r>
    </w:p>
    <w:p w14:paraId="07B26199" w14:textId="77777777" w:rsidR="004E1E10" w:rsidRPr="00EC5628" w:rsidRDefault="004E1E10" w:rsidP="004E1E10">
      <w:pPr>
        <w:keepNext/>
        <w:keepLines/>
        <w:rPr>
          <w:rFonts w:eastAsia="SimSun"/>
          <w:rtl/>
          <w:lang w:val="fr-FR" w:bidi="ar-EG"/>
        </w:rPr>
      </w:pPr>
      <w:r w:rsidRPr="00EC5628">
        <w:rPr>
          <w:rFonts w:eastAsia="SimSun" w:hint="cs"/>
          <w:rtl/>
          <w:lang w:val="fr-FR" w:bidi="ar-EG"/>
        </w:rPr>
        <w:t xml:space="preserve">وبخلاف ذلك، يجري عكس </w:t>
      </w:r>
      <w:r w:rsidRPr="00EC5628">
        <w:rPr>
          <w:rFonts w:ascii="Courier New" w:eastAsia="Yu Mincho" w:hAnsi="Courier New"/>
          <w:szCs w:val="24"/>
          <w:lang w:val="en-GB"/>
        </w:rPr>
        <w:t>input.cartesian</w:t>
      </w:r>
      <w:r w:rsidRPr="00EC5628">
        <w:rPr>
          <w:rFonts w:ascii="Courier New" w:eastAsia="Yu Mincho" w:hAnsi="Courier New" w:hint="cs"/>
          <w:szCs w:val="24"/>
          <w:rtl/>
          <w:lang w:val="en-GB"/>
        </w:rPr>
        <w:t xml:space="preserve"> </w:t>
      </w:r>
      <w:r w:rsidRPr="00EC5628">
        <w:rPr>
          <w:rFonts w:eastAsia="SimSun" w:hint="cs"/>
          <w:rtl/>
          <w:lang w:val="fr-FR" w:bidi="ar-EG"/>
        </w:rPr>
        <w:t xml:space="preserve">في الحالتين، وتُجرى التغييرات التالية على الدخل </w:t>
      </w:r>
      <w:r w:rsidRPr="00EC5628">
        <w:rPr>
          <w:rFonts w:ascii="Courier New" w:eastAsia="Yu Mincho" w:hAnsi="Courier New"/>
          <w:szCs w:val="24"/>
          <w:lang w:val="en-GB"/>
        </w:rPr>
        <w:t>input</w:t>
      </w:r>
      <w:r w:rsidRPr="00EC5628">
        <w:rPr>
          <w:rFonts w:eastAsia="SimSun" w:hint="cs"/>
          <w:rtl/>
          <w:lang w:val="fr-FR" w:bidi="ar-EG"/>
        </w:rPr>
        <w:t xml:space="preserve"> قبل إرجاعه:</w:t>
      </w:r>
    </w:p>
    <w:p w14:paraId="6156E819" w14:textId="77777777" w:rsidR="004E1E10" w:rsidRPr="00EC5628" w:rsidRDefault="004E1E10" w:rsidP="004E1E10">
      <w:pPr>
        <w:pStyle w:val="enumlev1"/>
        <w:keepNext/>
        <w:keepLines/>
        <w:rPr>
          <w:rFonts w:eastAsia="SimSun"/>
          <w:lang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يجري تحويل </w:t>
      </w:r>
      <w:r w:rsidRPr="00EC5628">
        <w:rPr>
          <w:rFonts w:ascii="Courier New" w:eastAsia="MS Mincho" w:hAnsi="Courier New"/>
          <w:lang w:val="en-GB"/>
        </w:rPr>
        <w:t>input.position</w:t>
      </w:r>
      <w:r w:rsidRPr="00EC5628">
        <w:rPr>
          <w:rFonts w:eastAsia="SimSun" w:hint="cs"/>
          <w:rtl/>
          <w:lang w:val="en-GB"/>
        </w:rPr>
        <w:t xml:space="preserve"> وفقاً للفقرة </w:t>
      </w:r>
      <w:r w:rsidRPr="00EC5628">
        <w:rPr>
          <w:rFonts w:eastAsia="SimSun"/>
          <w:lang w:val="en-CA"/>
        </w:rPr>
        <w:t>1.10</w:t>
      </w:r>
      <w:r w:rsidRPr="00EC5628">
        <w:rPr>
          <w:rFonts w:eastAsia="SimSun" w:hint="cs"/>
          <w:rtl/>
          <w:lang w:val="en-GB"/>
        </w:rPr>
        <w:t>.</w:t>
      </w:r>
    </w:p>
    <w:p w14:paraId="5E12E5CA" w14:textId="77777777" w:rsidR="004E1E10" w:rsidRPr="00EC5628" w:rsidRDefault="004E1E10" w:rsidP="004E1E10">
      <w:pPr>
        <w:pStyle w:val="enumlev1"/>
        <w:keepNext/>
        <w:keepLines/>
        <w:rPr>
          <w:rFonts w:eastAsia="SimSun"/>
          <w:rtl/>
          <w:lang w:val="en-CA"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ويجري تحويل </w:t>
      </w:r>
      <w:r w:rsidRPr="00EC5628">
        <w:rPr>
          <w:rFonts w:ascii="Courier New" w:eastAsia="MS Mincho" w:hAnsi="Courier New"/>
          <w:lang w:val="en-GB"/>
        </w:rPr>
        <w:t>input.width</w:t>
      </w:r>
      <w:r w:rsidRPr="00EC5628">
        <w:rPr>
          <w:rFonts w:eastAsia="SimSun" w:hint="cs"/>
          <w:rtl/>
          <w:lang w:val="en-GB"/>
        </w:rPr>
        <w:t xml:space="preserve"> و</w:t>
      </w:r>
      <w:r w:rsidRPr="00EC5628">
        <w:rPr>
          <w:rFonts w:ascii="Courier New" w:eastAsia="MS Mincho" w:hAnsi="Courier New"/>
          <w:lang w:val="en-GB"/>
        </w:rPr>
        <w:t>input.height</w:t>
      </w:r>
      <w:r w:rsidRPr="00EC5628">
        <w:rPr>
          <w:rFonts w:eastAsia="SimSun" w:hint="cs"/>
          <w:rtl/>
          <w:lang w:val="en-GB"/>
        </w:rPr>
        <w:t xml:space="preserve"> و</w:t>
      </w:r>
      <w:r w:rsidRPr="00EC5628">
        <w:rPr>
          <w:rFonts w:ascii="Courier New" w:eastAsia="MS Mincho" w:hAnsi="Courier New"/>
          <w:lang w:val="en-GB"/>
        </w:rPr>
        <w:t>input.depth</w:t>
      </w:r>
      <w:r w:rsidRPr="00EC5628">
        <w:rPr>
          <w:rFonts w:eastAsia="SimSun" w:hint="cs"/>
          <w:rtl/>
          <w:lang w:val="en-GB"/>
        </w:rPr>
        <w:t xml:space="preserve"> وفقاً للفقرة </w:t>
      </w:r>
      <w:r w:rsidRPr="00EC5628">
        <w:rPr>
          <w:rFonts w:eastAsia="SimSun"/>
          <w:lang w:val="en-CA"/>
        </w:rPr>
        <w:t>2.10</w:t>
      </w:r>
      <w:r w:rsidRPr="00EC5628">
        <w:rPr>
          <w:rFonts w:eastAsia="SimSun" w:hint="cs"/>
          <w:rtl/>
          <w:lang w:val="en-CA"/>
        </w:rPr>
        <w:t>.</w:t>
      </w:r>
    </w:p>
    <w:p w14:paraId="16066701" w14:textId="77777777" w:rsidR="004E1E10" w:rsidRPr="00EC5628" w:rsidRDefault="004E1E10" w:rsidP="004E1E10">
      <w:pPr>
        <w:pStyle w:val="enumlev1"/>
        <w:keepNext/>
        <w:keepLines/>
        <w:rPr>
          <w:rFonts w:eastAsia="SimSun"/>
          <w:rtl/>
          <w:lang w:val="en-CA" w:eastAsia="zh-CN"/>
        </w:rPr>
      </w:pPr>
      <w:r w:rsidRPr="00EC5628">
        <w:rPr>
          <w:rFonts w:eastAsia="SimSun" w:hint="cs"/>
          <w:rtl/>
          <w:lang w:val="en-GB"/>
        </w:rPr>
        <w:t>-</w:t>
      </w:r>
      <w:r w:rsidRPr="00EC5628">
        <w:rPr>
          <w:rFonts w:eastAsia="SimSun"/>
          <w:rtl/>
          <w:lang w:val="en-GB"/>
        </w:rPr>
        <w:tab/>
      </w:r>
      <w:r w:rsidRPr="00EC5628">
        <w:rPr>
          <w:rFonts w:eastAsia="SimSun" w:hint="cs"/>
          <w:rtl/>
          <w:lang w:val="en-GB"/>
        </w:rPr>
        <w:t xml:space="preserve">ويجري تحويل </w:t>
      </w:r>
      <w:r w:rsidRPr="00EC5628">
        <w:rPr>
          <w:rFonts w:ascii="Courier New" w:eastAsia="MS Mincho" w:hAnsi="Courier New"/>
          <w:lang w:val="en-GB"/>
        </w:rPr>
        <w:t>input.objectDivergence</w:t>
      </w:r>
      <w:r w:rsidRPr="00EC5628">
        <w:rPr>
          <w:rFonts w:eastAsia="SimSun" w:hint="cs"/>
          <w:rtl/>
          <w:lang w:val="en-GB"/>
        </w:rPr>
        <w:t xml:space="preserve"> وفقاً للفقرة </w:t>
      </w:r>
      <w:r w:rsidRPr="00EC5628">
        <w:rPr>
          <w:rFonts w:eastAsia="SimSun"/>
          <w:lang w:val="en-CA"/>
        </w:rPr>
        <w:t>3.10</w:t>
      </w:r>
      <w:r w:rsidRPr="00EC5628">
        <w:rPr>
          <w:rFonts w:eastAsia="SimSun" w:hint="cs"/>
          <w:rtl/>
          <w:lang w:val="en-CA"/>
        </w:rPr>
        <w:t>.</w:t>
      </w:r>
    </w:p>
    <w:p w14:paraId="0EAA4511" w14:textId="77777777" w:rsidR="004E1E10" w:rsidRPr="00EC5628" w:rsidRDefault="004E1E10" w:rsidP="004E1E10">
      <w:pPr>
        <w:keepNext/>
        <w:keepLines/>
        <w:rPr>
          <w:rFonts w:eastAsia="SimSun"/>
          <w:lang w:val="fr-FR" w:bidi="ar-EG"/>
        </w:rPr>
      </w:pPr>
      <w:r w:rsidRPr="00EC5628">
        <w:rPr>
          <w:rFonts w:eastAsia="SimSun" w:hint="cs"/>
          <w:rtl/>
          <w:lang w:val="fr-FR" w:bidi="ar-EG"/>
        </w:rPr>
        <w:t xml:space="preserve">ويُنفذ التحويل في العنصر </w:t>
      </w:r>
      <w:r w:rsidRPr="00EC5628">
        <w:rPr>
          <w:rFonts w:ascii="Courier New" w:eastAsia="Calibri" w:hAnsi="Courier New"/>
          <w:szCs w:val="24"/>
        </w:rPr>
        <w:t>core.objectbased.conversion</w:t>
      </w:r>
      <w:r w:rsidRPr="00EC5628">
        <w:rPr>
          <w:rFonts w:eastAsia="SimSun" w:hint="cs"/>
          <w:rtl/>
          <w:lang w:val="fr-FR" w:bidi="ar-EG"/>
        </w:rPr>
        <w:t>.</w:t>
      </w:r>
    </w:p>
    <w:p w14:paraId="35285D64" w14:textId="77777777" w:rsidR="004E1E10" w:rsidRPr="00EC5628" w:rsidRDefault="004E1E10" w:rsidP="004E1E10">
      <w:pPr>
        <w:pStyle w:val="Heading2"/>
        <w:rPr>
          <w:rFonts w:eastAsia="SimSun"/>
          <w:lang w:val="en-CA" w:eastAsia="zh-CN" w:bidi="ar-EG"/>
        </w:rPr>
      </w:pPr>
      <w:bookmarkStart w:id="53" w:name="_Toc34659528"/>
      <w:r w:rsidRPr="00EC5628">
        <w:rPr>
          <w:rFonts w:eastAsia="SimSun"/>
          <w:lang w:val="fr-CH" w:eastAsia="zh-CN" w:bidi="ar-EG"/>
        </w:rPr>
        <w:t>1.10</w:t>
      </w:r>
      <w:r w:rsidRPr="00EC5628">
        <w:rPr>
          <w:rFonts w:eastAsia="SimSun"/>
          <w:rtl/>
          <w:lang w:eastAsia="zh-CN" w:bidi="ar-EG"/>
        </w:rPr>
        <w:tab/>
      </w:r>
      <w:r w:rsidRPr="00EC5628">
        <w:rPr>
          <w:rFonts w:eastAsia="SimSun" w:hint="cs"/>
          <w:rtl/>
          <w:lang w:val="en-GB" w:eastAsia="zh-CN" w:bidi="ar-EG"/>
        </w:rPr>
        <w:t xml:space="preserve">تحويل </w:t>
      </w:r>
      <w:r w:rsidRPr="00EC5628">
        <w:rPr>
          <w:rFonts w:eastAsia="SimSun" w:hint="cs"/>
          <w:i/>
          <w:iCs/>
          <w:rtl/>
          <w:lang w:val="en-GB" w:eastAsia="zh-CN" w:bidi="ar-EG"/>
        </w:rPr>
        <w:t xml:space="preserve">الموضع </w:t>
      </w:r>
      <w:r w:rsidRPr="00EC5628">
        <w:rPr>
          <w:rFonts w:eastAsia="SimSun"/>
          <w:i/>
          <w:iCs/>
          <w:lang w:val="en-CA" w:eastAsia="zh-CN" w:bidi="ar-EG"/>
        </w:rPr>
        <w:t>position</w:t>
      </w:r>
      <w:bookmarkEnd w:id="53"/>
    </w:p>
    <w:p w14:paraId="6893925A" w14:textId="77777777" w:rsidR="004E1E10" w:rsidRPr="00EC5628" w:rsidRDefault="004E1E10" w:rsidP="004E1E10">
      <w:pPr>
        <w:rPr>
          <w:rFonts w:eastAsia="SimSun"/>
          <w:lang w:val="en-CA" w:bidi="ar-EG"/>
        </w:rPr>
      </w:pPr>
      <w:r w:rsidRPr="00EC5628">
        <w:rPr>
          <w:rFonts w:eastAsia="SimSun" w:hint="cs"/>
          <w:rtl/>
          <w:lang w:val="fr-FR" w:bidi="ar-EG"/>
        </w:rPr>
        <w:t xml:space="preserve">تُحول المواضع بحيث </w:t>
      </w:r>
      <w:r w:rsidRPr="00EC5628">
        <w:rPr>
          <w:rFonts w:eastAsia="SimSun" w:hint="cs"/>
          <w:rtl/>
          <w:lang w:val="en-CA" w:bidi="ar-EG"/>
        </w:rPr>
        <w:t xml:space="preserve">يتقابل الموضع القطبي لمكبر الصوت في التشكيلة </w:t>
      </w:r>
      <w:r w:rsidRPr="00EC5628">
        <w:rPr>
          <w:rFonts w:ascii="Courier New" w:eastAsia="Calibri" w:hAnsi="Courier New"/>
          <w:szCs w:val="24"/>
        </w:rPr>
        <w:t>4+5+0</w:t>
      </w:r>
      <w:r w:rsidRPr="00EC5628">
        <w:rPr>
          <w:rFonts w:eastAsia="SimSun" w:hint="cs"/>
          <w:rtl/>
          <w:lang w:val="en-CA" w:bidi="ar-EG"/>
        </w:rPr>
        <w:t xml:space="preserve"> مع الإحداثية الديكارتية لنفس مكبر الصوت المستعمل في الماسح البانورامي للنقطة الديكارتية، على النحو المبين في الشكل</w:t>
      </w:r>
      <w:r>
        <w:rPr>
          <w:rFonts w:eastAsia="SimSun" w:hint="eastAsia"/>
          <w:rtl/>
          <w:lang w:val="en-CA" w:bidi="ar-EG"/>
        </w:rPr>
        <w:t> </w:t>
      </w:r>
      <w:r w:rsidRPr="00EC5628">
        <w:rPr>
          <w:rFonts w:eastAsia="SimSun"/>
          <w:lang w:val="en-CA" w:bidi="ar-EG"/>
        </w:rPr>
        <w:t>8</w:t>
      </w:r>
      <w:r w:rsidRPr="00EC5628">
        <w:rPr>
          <w:rFonts w:eastAsia="SimSun" w:hint="cs"/>
          <w:rtl/>
          <w:lang w:val="en-CA" w:bidi="ar-EG"/>
        </w:rPr>
        <w:t>.</w:t>
      </w:r>
    </w:p>
    <w:p w14:paraId="00627C69" w14:textId="77777777" w:rsidR="004E1E10" w:rsidRPr="00EC5628" w:rsidRDefault="004E1E10" w:rsidP="004E1E10">
      <w:pPr>
        <w:rPr>
          <w:rFonts w:eastAsia="SimSun"/>
          <w:rtl/>
          <w:lang w:val="en-CA" w:bidi="ar-EG"/>
        </w:rPr>
      </w:pPr>
      <w:r w:rsidRPr="00EC5628">
        <w:rPr>
          <w:rFonts w:eastAsia="SimSun" w:hint="cs"/>
          <w:rtl/>
          <w:lang w:val="en-CA" w:bidi="ar-EG"/>
        </w:rPr>
        <w:t xml:space="preserve">وجدير بالذكر أن نفس التحويل، أي الذي يستند إلى تشكيلة القناة </w:t>
      </w:r>
      <w:r w:rsidRPr="00EC5628">
        <w:rPr>
          <w:rFonts w:eastAsia="Yu Mincho"/>
          <w:szCs w:val="24"/>
          <w:lang w:val="en-GB"/>
        </w:rPr>
        <w:t>4+5+0</w:t>
      </w:r>
      <w:r w:rsidRPr="00EC5628">
        <w:rPr>
          <w:rFonts w:eastAsia="SimSun" w:hint="cs"/>
          <w:rtl/>
          <w:lang w:val="en-CA" w:bidi="ar-EG"/>
        </w:rPr>
        <w:t>، يُستعمل بغض النظر عن تشكيلة قناة العارض. ويُنفذ ذلك لضمان أن تكون نتائج التحويل دائماً متسقة، حتى في حالات الاستعمال التي لا تكون فيها تشكيلة استنساخ العارض المستعملة معروفة وقت التحويل. و</w:t>
      </w:r>
      <w:r>
        <w:rPr>
          <w:rFonts w:eastAsia="SimSun" w:hint="cs"/>
          <w:rtl/>
          <w:lang w:val="en-CA" w:bidi="ar-EG"/>
        </w:rPr>
        <w:t>ا</w:t>
      </w:r>
      <w:r w:rsidRPr="00EC5628">
        <w:rPr>
          <w:rFonts w:eastAsia="SimSun" w:hint="cs"/>
          <w:rtl/>
          <w:lang w:val="en-CA" w:bidi="ar-EG"/>
        </w:rPr>
        <w:t xml:space="preserve">ختيرت التشكيلة </w:t>
      </w:r>
      <w:r w:rsidRPr="00EC5628">
        <w:rPr>
          <w:rFonts w:eastAsia="Yu Mincho"/>
          <w:szCs w:val="24"/>
          <w:lang w:val="en-GB"/>
        </w:rPr>
        <w:t>4+5+0</w:t>
      </w:r>
      <w:r w:rsidRPr="00EC5628">
        <w:rPr>
          <w:rFonts w:eastAsia="SimSun" w:hint="cs"/>
          <w:rtl/>
          <w:lang w:val="en-CA" w:bidi="ar-EG"/>
        </w:rPr>
        <w:t xml:space="preserve"> أساساً لضمان التحويل الجيد للمحتوى الذي يتم إنتاجه باستعمال التشكيلة </w:t>
      </w:r>
      <w:r w:rsidRPr="00EC5628">
        <w:rPr>
          <w:rFonts w:eastAsia="Yu Mincho"/>
          <w:szCs w:val="24"/>
          <w:lang w:val="en-GB"/>
        </w:rPr>
        <w:t>0+5+0</w:t>
      </w:r>
      <w:r w:rsidRPr="00EC5628">
        <w:rPr>
          <w:rFonts w:eastAsia="SimSun" w:hint="cs"/>
          <w:rtl/>
          <w:lang w:val="en-CA" w:bidi="ar-EG"/>
        </w:rPr>
        <w:t>.</w:t>
      </w:r>
    </w:p>
    <w:p w14:paraId="5D4B8955" w14:textId="77777777" w:rsidR="004E1E10" w:rsidRPr="00EC5628" w:rsidRDefault="004E1E10" w:rsidP="004E1E10">
      <w:pPr>
        <w:rPr>
          <w:rFonts w:eastAsia="SimSun"/>
          <w:rtl/>
          <w:lang w:val="en-CA" w:bidi="ar-EG"/>
        </w:rPr>
      </w:pPr>
      <w:r w:rsidRPr="00EC5628">
        <w:rPr>
          <w:rFonts w:eastAsia="SimSun" w:hint="cs"/>
          <w:rtl/>
          <w:lang w:val="fr-FR" w:bidi="ar-EG"/>
        </w:rPr>
        <w:t xml:space="preserve">ويصف هذا القسم التعاريف الشائعة المستعملة للتحويل في الاتجاهين؛ ويرد وصف لوظائف التحويل نفسها في الفقرتين </w:t>
      </w:r>
      <w:r w:rsidRPr="00EC5628">
        <w:rPr>
          <w:rFonts w:eastAsia="SimSun"/>
          <w:lang w:val="en-CA" w:bidi="ar-EG"/>
        </w:rPr>
        <w:t>1.1.10</w:t>
      </w:r>
      <w:r w:rsidRPr="00EC5628">
        <w:rPr>
          <w:rFonts w:eastAsia="SimSun" w:hint="cs"/>
          <w:rtl/>
          <w:lang w:val="en-CA" w:bidi="ar-EG"/>
        </w:rPr>
        <w:t xml:space="preserve"> و</w:t>
      </w:r>
      <w:r w:rsidRPr="00EC5628">
        <w:rPr>
          <w:rFonts w:eastAsia="SimSun"/>
          <w:lang w:val="en-CA" w:bidi="ar-EG"/>
        </w:rPr>
        <w:t>2.1.10</w:t>
      </w:r>
      <w:r w:rsidRPr="00EC5628">
        <w:rPr>
          <w:rFonts w:eastAsia="SimSun" w:hint="cs"/>
          <w:rtl/>
          <w:lang w:val="en-CA" w:bidi="ar-EG"/>
        </w:rPr>
        <w:t>.</w:t>
      </w:r>
    </w:p>
    <w:p w14:paraId="35E05CC5" w14:textId="77777777" w:rsidR="004E1E10" w:rsidRPr="00EC5628" w:rsidRDefault="004E1E10" w:rsidP="004E1E10">
      <w:pPr>
        <w:rPr>
          <w:rFonts w:eastAsia="SimSun"/>
          <w:rtl/>
          <w:lang w:val="en-CA" w:bidi="ar-EG"/>
        </w:rPr>
      </w:pPr>
      <w:r w:rsidRPr="00EC5628">
        <w:rPr>
          <w:rFonts w:eastAsia="SimSun" w:hint="cs"/>
          <w:rtl/>
          <w:lang w:val="en-CA" w:bidi="ar-EG"/>
        </w:rPr>
        <w:t xml:space="preserve">وتُعرّف </w:t>
      </w:r>
      <m:oMath>
        <m:r>
          <m:rPr>
            <m:scr m:val="monospace"/>
            <m:sty m:val="p"/>
          </m:rPr>
          <w:rPr>
            <w:rFonts w:ascii="Cambria Math" w:eastAsia="Yu Mincho" w:hAnsi="Cambria Math"/>
            <w:szCs w:val="24"/>
            <w:lang w:val="en-GB"/>
          </w:rPr>
          <m:t>map_linear_to_az</m:t>
        </m:r>
      </m:oMath>
      <w:r w:rsidRPr="00EC5628">
        <w:rPr>
          <w:rFonts w:eastAsia="SimSun" w:hint="cs"/>
          <w:rtl/>
          <w:lang w:val="en-CA" w:bidi="ar-EG"/>
        </w:rPr>
        <w:t xml:space="preserve"> و</w:t>
      </w:r>
      <m:oMath>
        <m:r>
          <m:rPr>
            <m:scr m:val="monospace"/>
            <m:sty m:val="p"/>
          </m:rPr>
          <w:rPr>
            <w:rFonts w:ascii="Cambria Math" w:eastAsia="Yu Mincho" w:hAnsi="Cambria Math"/>
            <w:szCs w:val="24"/>
            <w:lang w:val="en-GB"/>
          </w:rPr>
          <m:t xml:space="preserve"> map_az_to_linear</m:t>
        </m:r>
      </m:oMath>
      <w:r w:rsidRPr="00EC5628">
        <w:rPr>
          <w:rFonts w:eastAsia="SimSun" w:hint="cs"/>
          <w:rtl/>
          <w:lang w:val="en-CA" w:bidi="ar-EG"/>
        </w:rPr>
        <w:t xml:space="preserve"> تقابلاً قابلاً للانعكاس لمواضع المصدر بين السمت </w:t>
      </w:r>
      <w:r w:rsidRPr="00EC5628">
        <w:rPr>
          <w:rFonts w:eastAsia="SimSun"/>
          <w:lang w:val="en-CA" w:bidi="ar-EG"/>
        </w:rPr>
        <w:t>(</w:t>
      </w:r>
      <m:oMath>
        <m:r>
          <m:rPr>
            <m:sty m:val="p"/>
          </m:rPr>
          <w:rPr>
            <w:rFonts w:ascii="Cambria Math" w:eastAsia="Yu Mincho" w:hAnsi="Cambria Math"/>
            <w:szCs w:val="24"/>
            <w:lang w:val="en-GB"/>
          </w:rPr>
          <m:t>φ</m:t>
        </m:r>
      </m:oMath>
      <w:r w:rsidRPr="00EC5628">
        <w:rPr>
          <w:rFonts w:eastAsia="SimSun"/>
          <w:lang w:val="en-CA" w:bidi="ar-EG"/>
        </w:rPr>
        <w:t>)</w:t>
      </w:r>
      <w:r w:rsidRPr="00EC5628">
        <w:rPr>
          <w:rFonts w:eastAsia="SimSun" w:hint="cs"/>
          <w:rtl/>
          <w:lang w:val="en-CA" w:bidi="ar-EG"/>
        </w:rPr>
        <w:t xml:space="preserve"> والإحداثيات الخطية </w:t>
      </w:r>
      <w:r w:rsidRPr="00EC5628">
        <w:rPr>
          <w:rFonts w:eastAsia="SimSun"/>
          <w:lang w:val="en-CA" w:bidi="ar-EG"/>
        </w:rPr>
        <w:t>(</w:t>
      </w:r>
      <m:oMath>
        <m:r>
          <w:rPr>
            <w:rFonts w:ascii="Cambria Math" w:eastAsia="Yu Mincho" w:hAnsi="Cambria Math"/>
            <w:szCs w:val="24"/>
            <w:lang w:val="en-GB"/>
          </w:rPr>
          <m:t>x</m:t>
        </m:r>
      </m:oMath>
      <w:r w:rsidRPr="00EC5628">
        <w:rPr>
          <w:rFonts w:eastAsia="SimSun"/>
          <w:lang w:val="en-CA" w:bidi="ar-EG"/>
        </w:rPr>
        <w:t>)</w:t>
      </w:r>
      <w:r w:rsidRPr="00EC5628">
        <w:rPr>
          <w:rFonts w:eastAsia="SimSun" w:hint="cs"/>
          <w:rtl/>
          <w:lang w:val="en-CA" w:bidi="ar-EG"/>
        </w:rPr>
        <w:t xml:space="preserve"> بين زوج من مكبرات الصوت بسمت </w:t>
      </w:r>
      <m:oMath>
        <m:sSub>
          <m:sSubPr>
            <m:ctrlPr>
              <w:rPr>
                <w:rFonts w:ascii="Cambria Math" w:eastAsia="Yu Mincho" w:hAnsi="Cambria Math"/>
                <w:szCs w:val="24"/>
                <w:lang w:val="en-GB"/>
              </w:rPr>
            </m:ctrlPr>
          </m:sSubPr>
          <m:e>
            <m:r>
              <m:rPr>
                <m:sty m:val="p"/>
              </m:rPr>
              <w:rPr>
                <w:rFonts w:ascii="Cambria Math" w:eastAsia="Yu Mincho" w:hAnsi="Cambria Math"/>
                <w:szCs w:val="24"/>
                <w:lang w:val="en-GB"/>
              </w:rPr>
              <m:t>φ</m:t>
            </m:r>
          </m:e>
          <m:sub>
            <m:r>
              <w:rPr>
                <w:rFonts w:ascii="Cambria Math" w:eastAsia="Yu Mincho" w:hAnsi="Cambria Math"/>
                <w:szCs w:val="24"/>
                <w:lang w:val="en-GB"/>
              </w:rPr>
              <m:t>l</m:t>
            </m:r>
          </m:sub>
        </m:sSub>
      </m:oMath>
      <w:r w:rsidRPr="00EC5628">
        <w:rPr>
          <w:rFonts w:eastAsia="SimSun" w:hint="cs"/>
          <w:rtl/>
          <w:lang w:val="en-CA" w:bidi="ar-EG"/>
        </w:rPr>
        <w:t xml:space="preserve"> وسمت </w:t>
      </w:r>
      <m:oMath>
        <m:r>
          <w:rPr>
            <w:rFonts w:ascii="Cambria Math" w:eastAsia="Yu Mincho" w:hAnsi="Cambria Math"/>
            <w:szCs w:val="24"/>
            <w:lang w:val="en-GB"/>
          </w:rPr>
          <m:t>azimut</m:t>
        </m:r>
        <m:sSub>
          <m:sSubPr>
            <m:ctrlPr>
              <w:rPr>
                <w:rFonts w:ascii="Cambria Math" w:eastAsia="Yu Mincho" w:hAnsi="Cambria Math"/>
                <w:szCs w:val="24"/>
                <w:lang w:val="en-GB"/>
              </w:rPr>
            </m:ctrlPr>
          </m:sSubPr>
          <m:e>
            <m:r>
              <w:rPr>
                <w:rFonts w:ascii="Cambria Math" w:eastAsia="Yu Mincho" w:hAnsi="Cambria Math"/>
                <w:szCs w:val="24"/>
                <w:lang w:val="en-GB"/>
              </w:rPr>
              <m:t>h</m:t>
            </m:r>
          </m:e>
          <m:sub>
            <m:r>
              <w:rPr>
                <w:rFonts w:ascii="Cambria Math" w:eastAsia="Yu Mincho" w:hAnsi="Cambria Math"/>
                <w:szCs w:val="24"/>
                <w:lang w:val="en-GB"/>
              </w:rPr>
              <m:t>r</m:t>
            </m:r>
          </m:sub>
        </m:sSub>
      </m:oMath>
      <w:r w:rsidRPr="00EC5628">
        <w:rPr>
          <w:rFonts w:eastAsia="SimSun" w:hint="cs"/>
          <w:rtl/>
          <w:lang w:val="en-CA" w:bidi="ar-EG"/>
        </w:rPr>
        <w:t xml:space="preserve">، مع مراعاة منحنيات المسح البانورامي للماسح البانورامي </w:t>
      </w:r>
      <w:r w:rsidRPr="00EC5628">
        <w:rPr>
          <w:rFonts w:eastAsia="SimSun" w:hint="cs"/>
          <w:rtl/>
          <w:lang w:val="en-GB" w:eastAsia="zh-CN" w:bidi="ar-EG"/>
        </w:rPr>
        <w:t xml:space="preserve">للمصدر النقطي </w:t>
      </w:r>
      <w:r w:rsidRPr="00EC5628">
        <w:rPr>
          <w:rFonts w:eastAsia="SimSun" w:hint="cs"/>
          <w:rtl/>
          <w:lang w:val="en-CA" w:bidi="ar-EG"/>
        </w:rPr>
        <w:t>المستعمل للإحداثيات القطبية والديكارتية.</w:t>
      </w:r>
    </w:p>
    <w:p w14:paraId="7B53C017" w14:textId="77777777" w:rsidR="004E1E10" w:rsidRPr="00EC5628" w:rsidRDefault="004E1E10" w:rsidP="004E1E10">
      <w:pPr>
        <w:rPr>
          <w:rFonts w:eastAsia="SimSun"/>
          <w:lang w:val="fr-FR" w:bidi="ar-EG"/>
        </w:rPr>
      </w:pPr>
      <w:r w:rsidRPr="00EC5628">
        <w:rPr>
          <w:rFonts w:eastAsia="SimSun" w:hint="cs"/>
          <w:rtl/>
          <w:lang w:val="fr-FR" w:bidi="ar-EG"/>
        </w:rPr>
        <w:t xml:space="preserve">فعلى سبيل المثال، فإن الموضع القطبي </w:t>
      </w:r>
      <m:oMath>
        <m:sSub>
          <m:sSubPr>
            <m:ctrlPr>
              <w:rPr>
                <w:rFonts w:ascii="Cambria Math" w:eastAsia="Yu Mincho" w:hAnsi="Cambria Math"/>
                <w:szCs w:val="24"/>
                <w:lang w:val="en-GB"/>
              </w:rPr>
            </m:ctrlPr>
          </m:sSubPr>
          <m:e>
            <m:r>
              <m:rPr>
                <m:sty m:val="p"/>
              </m:rPr>
              <w:rPr>
                <w:rFonts w:ascii="Cambria Math" w:eastAsia="Yu Mincho" w:hAnsi="Cambria Math"/>
                <w:szCs w:val="24"/>
                <w:lang w:val="en-GB"/>
              </w:rPr>
              <m:t>φ</m:t>
            </m:r>
          </m:e>
          <m:sub>
            <m:r>
              <w:rPr>
                <w:rFonts w:ascii="Cambria Math" w:eastAsia="Yu Mincho" w:hAnsi="Cambria Math"/>
                <w:szCs w:val="24"/>
                <w:lang w:val="en-GB"/>
              </w:rPr>
              <m:t>o</m:t>
            </m:r>
          </m:sub>
        </m:sSub>
      </m:oMath>
      <w:r w:rsidRPr="00EC5628">
        <w:rPr>
          <w:rFonts w:eastAsia="SimSun" w:hint="cs"/>
          <w:rtl/>
          <w:lang w:val="fr-FR" w:bidi="ar-EG"/>
        </w:rPr>
        <w:t xml:space="preserve"> بين </w:t>
      </w:r>
      <w:r w:rsidRPr="00EC5628">
        <w:rPr>
          <w:rFonts w:eastAsia="Yu Mincho"/>
          <w:szCs w:val="24"/>
          <w:lang w:val="en-GB"/>
        </w:rPr>
        <w:t>°0</w:t>
      </w:r>
      <w:r w:rsidRPr="00EC5628">
        <w:rPr>
          <w:rFonts w:eastAsia="SimSun" w:hint="cs"/>
          <w:rtl/>
          <w:lang w:val="fr-FR" w:bidi="ar-EG"/>
        </w:rPr>
        <w:t xml:space="preserve"> و</w:t>
      </w:r>
      <w:r w:rsidRPr="00EC5628">
        <w:rPr>
          <w:rFonts w:eastAsia="Yu Mincho"/>
          <w:szCs w:val="24"/>
          <w:lang w:val="en-GB"/>
        </w:rPr>
        <w:t>°30-</w:t>
      </w:r>
      <w:r w:rsidRPr="00EC5628">
        <w:rPr>
          <w:rFonts w:eastAsia="SimSun" w:hint="cs"/>
          <w:rtl/>
          <w:lang w:val="fr-FR" w:bidi="ar-EG"/>
        </w:rPr>
        <w:t xml:space="preserve"> له موضع </w:t>
      </w:r>
      <m:oMath>
        <m:r>
          <w:rPr>
            <w:rFonts w:ascii="Cambria Math" w:eastAsia="Yu Mincho" w:hAnsi="Cambria Math"/>
            <w:szCs w:val="24"/>
            <w:lang w:val="en-GB"/>
          </w:rPr>
          <m:t>x</m:t>
        </m:r>
      </m:oMath>
      <w:r w:rsidRPr="00EC5628">
        <w:rPr>
          <w:rFonts w:eastAsia="SimSun" w:hint="cs"/>
          <w:rtl/>
          <w:lang w:val="fr-FR" w:bidi="ar-EG"/>
        </w:rPr>
        <w:t xml:space="preserve"> يمكن الحصول عليه على النحو التالي:</w:t>
      </w:r>
    </w:p>
    <w:p w14:paraId="56FD19FB"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w:rPr>
              <w:rFonts w:ascii="Cambria Math" w:eastAsia="Yu Mincho" w:hAnsi="Cambria Math"/>
              <w:lang w:val="en-GB"/>
            </w:rPr>
            <m:t>x=</m:t>
          </m:r>
          <m:r>
            <m:rPr>
              <m:scr m:val="monospace"/>
              <m:sty m:val="p"/>
            </m:rPr>
            <w:rPr>
              <w:rFonts w:ascii="Cambria Math" w:eastAsia="Yu Mincho" w:hAnsi="Cambria Math"/>
              <w:lang w:val="en-GB"/>
            </w:rPr>
            <m:t>map_az_to_linear</m:t>
          </m:r>
          <m:r>
            <w:rPr>
              <w:rFonts w:ascii="Cambria Math" w:eastAsia="Yu Mincho" w:hAnsi="Cambria Math"/>
              <w:lang w:val="en-GB"/>
            </w:rPr>
            <m:t>(0,-30,</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o</m:t>
              </m:r>
            </m:sub>
          </m:sSub>
          <m:r>
            <w:rPr>
              <w:rFonts w:ascii="Cambria Math" w:eastAsia="Yu Mincho" w:hAnsi="Cambria Math"/>
              <w:lang w:val="en-GB"/>
            </w:rPr>
            <m:t>)</m:t>
          </m:r>
        </m:oMath>
      </m:oMathPara>
    </w:p>
    <w:p w14:paraId="46DA941D" w14:textId="77777777" w:rsidR="004E1E10" w:rsidRPr="00EC5628" w:rsidRDefault="004E1E10" w:rsidP="004E1E10">
      <w:pPr>
        <w:rPr>
          <w:rFonts w:eastAsia="SimSun"/>
          <w:lang w:val="fr-FR" w:bidi="ar-EG"/>
        </w:rPr>
      </w:pPr>
      <w:r w:rsidRPr="00EC5628">
        <w:rPr>
          <w:rFonts w:eastAsia="SimSun" w:hint="cs"/>
          <w:rtl/>
          <w:lang w:val="fr-FR" w:bidi="ar-EG"/>
        </w:rPr>
        <w:t>والمسار الخطي لتقابل السمت معرّف على النحو التالي:</w:t>
      </w:r>
    </w:p>
    <w:p w14:paraId="4A7105E2"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m:rPr>
              <m:scr m:val="monospace"/>
              <m:sty m:val="p"/>
            </m:rPr>
            <w:rPr>
              <w:rFonts w:ascii="Cambria Math" w:eastAsia="Yu Mincho" w:hAnsi="Cambria Math"/>
              <w:lang w:val="en-GB"/>
            </w:rPr>
            <m:t>map_linear_to_az</m:t>
          </m:r>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,x)=</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oMath>
      </m:oMathPara>
    </w:p>
    <w:p w14:paraId="6CFB97C6" w14:textId="77777777" w:rsidR="004E1E10" w:rsidRPr="00EC5628" w:rsidRDefault="004E1E10" w:rsidP="004E1E10">
      <w:pPr>
        <w:rPr>
          <w:rFonts w:eastAsia="SimSun"/>
          <w:lang w:val="fr-FR" w:bidi="ar-EG"/>
        </w:rPr>
      </w:pPr>
      <w:r w:rsidRPr="00EC5628">
        <w:rPr>
          <w:rFonts w:eastAsia="SimSun" w:hint="cs"/>
          <w:rtl/>
          <w:lang w:val="fr-FR" w:bidi="ar-EG"/>
        </w:rPr>
        <w:lastRenderedPageBreak/>
        <w:t>حيث:</w:t>
      </w:r>
    </w:p>
    <w:p w14:paraId="0AFA7D9F" w14:textId="77777777" w:rsidR="004E1E10" w:rsidRPr="00EC5628" w:rsidRDefault="00611A5A" w:rsidP="004E1E10">
      <w:pPr>
        <w:pStyle w:val="Equation"/>
        <w:bidi w:val="0"/>
        <w:spacing w:before="100" w:beforeAutospacing="1" w:after="100" w:afterAutospacing="1"/>
        <w:jc w:val="center"/>
        <w:rPr>
          <w:rFonts w:eastAsia="Yu Mincho" w:cs="Times New Roman"/>
          <w:sz w:val="24"/>
          <w:lang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e>
                <m:r>
                  <w:rPr>
                    <w:rFonts w:ascii="Cambria Math" w:eastAsia="Yu Mincho" w:hAnsi="Cambria Math"/>
                    <w:lang w:val="en-GB"/>
                  </w:rPr>
                  <m:t>=</m:t>
                </m:r>
                <m:f>
                  <m:fPr>
                    <m:ctrlPr>
                      <w:rPr>
                        <w:rFonts w:ascii="Cambria Math" w:eastAsia="Yu Mincho" w:hAnsi="Cambria Math"/>
                        <w:sz w:val="24"/>
                        <w:lang w:eastAsia="en-US"/>
                      </w:rPr>
                    </m:ctrlPr>
                  </m:fPr>
                  <m:num>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num>
                  <m:den>
                    <m:r>
                      <w:rPr>
                        <w:rFonts w:ascii="Cambria Math" w:eastAsia="Yu Mincho" w:hAnsi="Cambria Math"/>
                        <w:lang w:val="en-GB"/>
                      </w:rPr>
                      <m:t>2</m:t>
                    </m:r>
                  </m:den>
                </m:f>
              </m:e>
            </m:mr>
            <m:mr>
              <m:e>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e>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r>
                  <w:rPr>
                    <w:rFonts w:ascii="Cambria Math" w:eastAsia="Yu Mincho" w:hAnsi="Cambria Math"/>
                    <w:lang w:val="en-GB"/>
                  </w:rPr>
                  <m:t>g</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ty m:val="p"/>
                  </m:rPr>
                  <w:rPr>
                    <w:rFonts w:ascii="Cambria Math" w:eastAsia="Yu Mincho" w:hAnsi="Cambria Math"/>
                    <w:lang w:val="en-GB"/>
                  </w:rPr>
                  <m:t>cos</m:t>
                </m:r>
                <m:f>
                  <m:fPr>
                    <m:ctrlPr>
                      <w:rPr>
                        <w:rFonts w:ascii="Cambria Math" w:eastAsia="Yu Mincho" w:hAnsi="Cambria Math"/>
                        <w:sz w:val="24"/>
                        <w:lang w:eastAsia="en-US"/>
                      </w:rPr>
                    </m:ctrlPr>
                  </m:fPr>
                  <m:num>
                    <m:r>
                      <w:rPr>
                        <w:rFonts w:ascii="Cambria Math" w:eastAsia="Yu Mincho" w:hAnsi="Cambria Math"/>
                        <w:lang w:val="en-GB"/>
                      </w:rPr>
                      <m:t>x</m:t>
                    </m:r>
                    <m:r>
                      <m:rPr>
                        <m:sty m:val="p"/>
                      </m:rPr>
                      <w:rPr>
                        <w:rFonts w:ascii="Cambria Math" w:eastAsia="Yu Mincho" w:hAnsi="Cambria Math"/>
                        <w:lang w:val="en-GB"/>
                      </w:rPr>
                      <m:t>π</m:t>
                    </m:r>
                  </m:num>
                  <m:den>
                    <m:r>
                      <w:rPr>
                        <w:rFonts w:ascii="Cambria Math" w:eastAsia="Yu Mincho" w:hAnsi="Cambria Math"/>
                        <w:lang w:val="en-GB"/>
                      </w:rPr>
                      <m:t>2</m:t>
                    </m:r>
                  </m:den>
                </m:f>
              </m:e>
            </m:mr>
            <m:mr>
              <m:e>
                <m:r>
                  <w:rPr>
                    <w:rFonts w:ascii="Cambria Math" w:eastAsia="Yu Mincho" w:hAnsi="Cambria Math"/>
                    <w:lang w:val="en-GB"/>
                  </w:rPr>
                  <m:t>g</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r</m:t>
                    </m:r>
                  </m:sub>
                </m:sSub>
              </m:e>
              <m:e>
                <m:r>
                  <w:rPr>
                    <w:rFonts w:ascii="Cambria Math" w:eastAsia="Yu Mincho" w:hAnsi="Cambria Math"/>
                    <w:lang w:val="en-GB"/>
                  </w:rPr>
                  <m:t>=</m:t>
                </m:r>
                <m:r>
                  <m:rPr>
                    <m:sty m:val="p"/>
                  </m:rPr>
                  <w:rPr>
                    <w:rFonts w:ascii="Cambria Math" w:eastAsia="Yu Mincho" w:hAnsi="Cambria Math"/>
                    <w:lang w:val="en-GB"/>
                  </w:rPr>
                  <m:t>sin</m:t>
                </m:r>
                <m:f>
                  <m:fPr>
                    <m:ctrlPr>
                      <w:rPr>
                        <w:rFonts w:ascii="Cambria Math" w:eastAsia="Yu Mincho" w:hAnsi="Cambria Math"/>
                        <w:sz w:val="24"/>
                        <w:lang w:eastAsia="en-US"/>
                      </w:rPr>
                    </m:ctrlPr>
                  </m:fPr>
                  <m:num>
                    <m:r>
                      <w:rPr>
                        <w:rFonts w:ascii="Cambria Math" w:eastAsia="Yu Mincho" w:hAnsi="Cambria Math"/>
                        <w:lang w:val="en-GB"/>
                      </w:rPr>
                      <m:t>x</m:t>
                    </m:r>
                    <m:r>
                      <m:rPr>
                        <m:sty m:val="p"/>
                      </m:rPr>
                      <w:rPr>
                        <w:rFonts w:ascii="Cambria Math" w:eastAsia="Yu Mincho" w:hAnsi="Cambria Math"/>
                        <w:lang w:val="en-GB"/>
                      </w:rPr>
                      <m:t>π</m:t>
                    </m:r>
                  </m:num>
                  <m:den>
                    <m:r>
                      <w:rPr>
                        <w:rFonts w:ascii="Cambria Math" w:eastAsia="Yu Mincho" w:hAnsi="Cambria Math"/>
                        <w:lang w:val="en-GB"/>
                      </w:rPr>
                      <m:t>2</m:t>
                    </m:r>
                  </m:den>
                </m:f>
              </m:e>
            </m:mr>
            <m:mr>
              <m:e>
                <m:sSub>
                  <m:sSubPr>
                    <m:ctrlPr>
                      <w:rPr>
                        <w:rFonts w:ascii="Cambria Math" w:eastAsia="Yu Mincho" w:hAnsi="Cambria Math"/>
                        <w:sz w:val="24"/>
                        <w:lang w:eastAsia="en-US"/>
                      </w:rPr>
                    </m:ctrlPr>
                  </m:sSubPr>
                  <m:e>
                    <m:r>
                      <w:rPr>
                        <w:rFonts w:ascii="Cambria Math" w:eastAsia="Yu Mincho" w:hAnsi="Cambria Math"/>
                        <w:lang w:val="en-GB"/>
                      </w:rPr>
                      <m:t>g</m:t>
                    </m:r>
                  </m:e>
                  <m:sub>
                    <m:r>
                      <w:rPr>
                        <w:rFonts w:ascii="Cambria Math" w:eastAsia="Yu Mincho" w:hAnsi="Cambria Math"/>
                        <w:lang w:val="en-GB"/>
                      </w:rPr>
                      <m:t>r</m:t>
                    </m:r>
                  </m:sub>
                </m:sSub>
              </m:e>
              <m:e>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g</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r</m:t>
                        </m:r>
                      </m:sub>
                    </m:sSub>
                  </m:num>
                  <m:den>
                    <m:r>
                      <w:rPr>
                        <w:rFonts w:ascii="Cambria Math" w:eastAsia="Yu Mincho" w:hAnsi="Cambria Math"/>
                        <w:lang w:val="en-GB"/>
                      </w:rPr>
                      <m:t>g</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+g</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r</m:t>
                        </m:r>
                      </m:sub>
                    </m:sSub>
                  </m:den>
                </m:f>
              </m:e>
            </m:mr>
            <m:mr>
              <m:e>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arctan</m:t>
                </m:r>
                <m:d>
                  <m:dPr>
                    <m:ctrlPr>
                      <w:rPr>
                        <w:rFonts w:ascii="Cambria Math" w:eastAsia="Yu Mincho" w:hAnsi="Cambria Math"/>
                        <w:sz w:val="24"/>
                        <w:lang w:eastAsia="en-US"/>
                      </w:rPr>
                    </m:ctrlPr>
                  </m:dPr>
                  <m:e>
                    <m:r>
                      <w:rPr>
                        <w:rFonts w:ascii="Cambria Math" w:eastAsia="Yu Mincho" w:hAnsi="Cambria Math"/>
                        <w:lang w:val="en-GB"/>
                      </w:rPr>
                      <m:t>2</m:t>
                    </m:r>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g</m:t>
                            </m:r>
                          </m:e>
                          <m:sub>
                            <m:r>
                              <w:rPr>
                                <w:rFonts w:ascii="Cambria Math" w:eastAsia="Yu Mincho" w:hAnsi="Cambria Math"/>
                                <w:lang w:val="en-GB"/>
                              </w:rPr>
                              <m:t>r</m:t>
                            </m:r>
                          </m:sub>
                        </m:sSub>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1</m:t>
                            </m:r>
                          </m:num>
                          <m:den>
                            <m:r>
                              <w:rPr>
                                <w:rFonts w:ascii="Cambria Math" w:eastAsia="Yu Mincho" w:hAnsi="Cambria Math"/>
                                <w:lang w:val="en-GB"/>
                              </w:rPr>
                              <m:t>2</m:t>
                            </m:r>
                          </m:den>
                        </m:f>
                      </m:e>
                    </m:d>
                    <m:r>
                      <m:rPr>
                        <m:sty m:val="p"/>
                      </m:rPr>
                      <w:rPr>
                        <w:rFonts w:ascii="Cambria Math" w:eastAsia="Yu Mincho" w:hAnsi="Cambria Math"/>
                        <w:lang w:val="en-GB"/>
                      </w:rPr>
                      <m:t>tan</m:t>
                    </m:r>
                    <m:d>
                      <m:dPr>
                        <m:ctrlPr>
                          <w:rPr>
                            <w:rFonts w:ascii="Cambria Math" w:eastAsia="Yu Mincho" w:hAnsi="Cambria Math"/>
                            <w:sz w:val="24"/>
                            <w:lang w:eastAsia="en-US"/>
                          </w:rPr>
                        </m:ctrlPr>
                      </m:dPr>
                      <m:e>
                        <m:f>
                          <m:fPr>
                            <m:ctrlPr>
                              <w:rPr>
                                <w:rFonts w:ascii="Cambria Math" w:eastAsia="Yu Mincho" w:hAnsi="Cambria Math"/>
                                <w:sz w:val="24"/>
                                <w:lang w:eastAsia="en-US"/>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ty m:val="p"/>
                              </m:rPr>
                              <w:rPr>
                                <w:rFonts w:ascii="Cambria Math" w:eastAsia="Yu Mincho" w:hAnsi="Cambria Math"/>
                                <w:lang w:val="en-GB"/>
                              </w:rPr>
                              <m:t>range</m:t>
                            </m:r>
                          </m:sub>
                        </m:sSub>
                      </m:e>
                    </m:d>
                  </m:e>
                </m:d>
              </m:e>
            </m:mr>
          </m:m>
        </m:oMath>
      </m:oMathPara>
    </w:p>
    <w:p w14:paraId="46B1E573" w14:textId="77777777" w:rsidR="004E1E10" w:rsidRPr="00EC5628" w:rsidRDefault="004E1E10" w:rsidP="004E1E10">
      <w:pPr>
        <w:keepNext/>
        <w:keepLines/>
        <w:rPr>
          <w:rFonts w:eastAsia="Yu Mincho"/>
          <w:lang w:val="en-GB" w:eastAsia="en-US"/>
        </w:rPr>
      </w:pPr>
      <w:r w:rsidRPr="00EC5628">
        <w:rPr>
          <w:rFonts w:eastAsia="Yu Mincho" w:hint="cs"/>
          <w:rtl/>
          <w:lang w:val="en-GB" w:eastAsia="en-US"/>
        </w:rPr>
        <w:t>والدالة العكسية معرّفة على النحو التالي:</w:t>
      </w:r>
    </w:p>
    <w:p w14:paraId="31BC3875" w14:textId="77777777" w:rsidR="004E1E10" w:rsidRPr="00EC5628" w:rsidRDefault="004E1E10" w:rsidP="004E1E10">
      <w:pPr>
        <w:pStyle w:val="EnvelopeReturn"/>
        <w:spacing w:before="100" w:beforeAutospacing="1" w:after="100" w:afterAutospacing="1"/>
        <w:jc w:val="center"/>
      </w:pPr>
      <m:oMathPara>
        <m:oMath>
          <m:r>
            <m:rPr>
              <m:scr m:val="monospace"/>
              <m:sty m:val="p"/>
            </m:rPr>
            <w:rPr>
              <w:rFonts w:ascii="Cambria Math" w:hAnsi="Cambria Math"/>
            </w:rPr>
            <m:t>map_az_to_linear</m:t>
          </m:r>
          <m: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l</m:t>
              </m:r>
            </m:sub>
          </m:sSub>
          <m: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r</m:t>
              </m:r>
            </m:sub>
          </m:sSub>
          <m:r>
            <w:rPr>
              <w:rFonts w:ascii="Cambria Math" w:hAnsi="Cambria Math"/>
            </w:rPr>
            <m:t>,</m:t>
          </m:r>
          <m:r>
            <m:rPr>
              <m:sty m:val="p"/>
            </m:rPr>
            <w:rPr>
              <w:rFonts w:ascii="Cambria Math" w:hAnsi="Cambria Math"/>
            </w:rPr>
            <m:t>φ</m:t>
          </m:r>
          <m:r>
            <w:rPr>
              <w:rFonts w:ascii="Cambria Math" w:hAnsi="Cambria Math"/>
            </w:rPr>
            <m:t>)=</m:t>
          </m:r>
          <m:f>
            <m:fPr>
              <m:ctrlPr>
                <w:rPr>
                  <w:rFonts w:ascii="Cambria Math" w:hAnsi="Cambria Math"/>
                </w:rPr>
              </m:ctrlPr>
            </m:fPr>
            <m:num>
              <m:r>
                <w:rPr>
                  <w:rFonts w:ascii="Cambria Math" w:hAnsi="Cambria Math"/>
                </w:rPr>
                <m:t>2</m:t>
              </m:r>
            </m:num>
            <m:den>
              <m:r>
                <m:rPr>
                  <m:sty m:val="p"/>
                </m:rPr>
                <w:rPr>
                  <w:rFonts w:ascii="Cambria Math" w:hAnsi="Cambria Math"/>
                </w:rPr>
                <m:t>π</m:t>
              </m:r>
            </m:den>
          </m:f>
          <m:r>
            <m:rPr>
              <m:sty m:val="p"/>
            </m:rPr>
            <w:rPr>
              <w:rFonts w:ascii="Cambria Math" w:hAnsi="Cambria Math"/>
            </w:rPr>
            <m:t>atan2</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oMath>
      </m:oMathPara>
    </w:p>
    <w:p w14:paraId="1CCEA584" w14:textId="77777777" w:rsidR="004E1E10" w:rsidRPr="00EC5628" w:rsidRDefault="004E1E10" w:rsidP="004E1E10">
      <w:pPr>
        <w:rPr>
          <w:rFonts w:eastAsia="Yu Mincho"/>
          <w:lang w:val="en-GB" w:eastAsia="en-US"/>
        </w:rPr>
      </w:pPr>
      <w:r w:rsidRPr="00EC5628">
        <w:rPr>
          <w:rFonts w:eastAsia="Yu Mincho" w:hint="cs"/>
          <w:rtl/>
          <w:lang w:val="en-GB" w:eastAsia="en-US"/>
        </w:rPr>
        <w:t>حيث:</w:t>
      </w:r>
    </w:p>
    <w:p w14:paraId="3EB07798"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e>
                <m:r>
                  <w:rPr>
                    <w:rFonts w:ascii="Cambria Math" w:eastAsia="Yu Mincho" w:hAnsi="Cambria Math"/>
                    <w:lang w:val="en-GB"/>
                  </w:rPr>
                  <m:t>=</m:t>
                </m:r>
                <m:f>
                  <m:fPr>
                    <m:ctrlPr>
                      <w:rPr>
                        <w:rFonts w:ascii="Cambria Math" w:eastAsia="Yu Mincho" w:hAnsi="Cambria Math"/>
                        <w:sz w:val="24"/>
                        <w:lang w:eastAsia="en-US"/>
                      </w:rPr>
                    </m:ctrlPr>
                  </m:fPr>
                  <m:num>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num>
                  <m:den>
                    <m:r>
                      <w:rPr>
                        <w:rFonts w:ascii="Cambria Math" w:eastAsia="Yu Mincho" w:hAnsi="Cambria Math"/>
                        <w:lang w:val="en-GB"/>
                      </w:rPr>
                      <m:t>2</m:t>
                    </m:r>
                  </m:den>
                </m:f>
              </m:e>
            </m:mr>
            <m:mr>
              <m:e>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e>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sSub>
                  <m:sSubPr>
                    <m:ctrlPr>
                      <w:rPr>
                        <w:rFonts w:ascii="Cambria Math" w:eastAsia="Yu Mincho" w:hAnsi="Cambria Math"/>
                        <w:sz w:val="24"/>
                        <w:lang w:eastAsia="en-US"/>
                      </w:rPr>
                    </m:ctrlPr>
                  </m:sSubPr>
                  <m:e>
                    <m:r>
                      <w:rPr>
                        <w:rFonts w:ascii="Cambria Math" w:eastAsia="Yu Mincho" w:hAnsi="Cambria Math"/>
                        <w:lang w:val="en-GB"/>
                      </w:rPr>
                      <m:t>g</m:t>
                    </m:r>
                  </m:e>
                  <m:sub>
                    <m:r>
                      <w:rPr>
                        <w:rFonts w:ascii="Cambria Math" w:eastAsia="Yu Mincho" w:hAnsi="Cambria Math"/>
                        <w:lang w:val="en-GB"/>
                      </w:rPr>
                      <m:t>r</m:t>
                    </m:r>
                  </m:sub>
                </m:sSub>
              </m:e>
              <m:e>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1</m:t>
                    </m:r>
                  </m:num>
                  <m:den>
                    <m:r>
                      <w:rPr>
                        <w:rFonts w:ascii="Cambria Math" w:eastAsia="Yu Mincho" w:hAnsi="Cambria Math"/>
                        <w:lang w:val="en-GB"/>
                      </w:rPr>
                      <m:t>2</m:t>
                    </m:r>
                  </m:den>
                </m:f>
                <m:r>
                  <w:rPr>
                    <w:rFonts w:ascii="Cambria Math" w:eastAsia="Yu Mincho" w:hAnsi="Cambria Math"/>
                    <w:lang w:val="en-GB"/>
                  </w:rPr>
                  <m:t>+</m:t>
                </m:r>
                <m:f>
                  <m:fPr>
                    <m:ctrlPr>
                      <w:rPr>
                        <w:rFonts w:ascii="Cambria Math" w:eastAsia="Yu Mincho" w:hAnsi="Cambria Math"/>
                        <w:sz w:val="24"/>
                        <w:lang w:eastAsia="en-US"/>
                      </w:rPr>
                    </m:ctrlPr>
                  </m:fPr>
                  <m:num>
                    <m:r>
                      <m:rPr>
                        <m:sty m:val="p"/>
                      </m:rPr>
                      <w:rPr>
                        <w:rFonts w:ascii="Cambria Math" w:eastAsia="Yu Mincho" w:hAnsi="Cambria Math"/>
                        <w:lang w:val="en-GB"/>
                      </w:rPr>
                      <m:t>tan</m:t>
                    </m:r>
                    <m:d>
                      <m:dPr>
                        <m:ctrlPr>
                          <w:rPr>
                            <w:rFonts w:ascii="Cambria Math" w:eastAsia="Yu Mincho" w:hAnsi="Cambria Math"/>
                            <w:sz w:val="24"/>
                            <w:lang w:eastAsia="en-US"/>
                          </w:rPr>
                        </m:ctrlPr>
                      </m:dPr>
                      <m:e>
                        <m:f>
                          <m:fPr>
                            <m:ctrlPr>
                              <w:rPr>
                                <w:rFonts w:ascii="Cambria Math" w:eastAsia="Yu Mincho" w:hAnsi="Cambria Math"/>
                                <w:sz w:val="24"/>
                                <w:lang w:eastAsia="en-US"/>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d>
                  </m:num>
                  <m:den>
                    <m:r>
                      <w:rPr>
                        <w:rFonts w:ascii="Cambria Math" w:eastAsia="Yu Mincho" w:hAnsi="Cambria Math"/>
                        <w:lang w:val="en-GB"/>
                      </w:rPr>
                      <m:t>2</m:t>
                    </m:r>
                    <m:r>
                      <m:rPr>
                        <m:sty m:val="p"/>
                      </m:rPr>
                      <w:rPr>
                        <w:rFonts w:ascii="Cambria Math" w:eastAsia="Yu Mincho" w:hAnsi="Cambria Math"/>
                        <w:lang w:val="en-GB"/>
                      </w:rPr>
                      <m:t>tan</m:t>
                    </m:r>
                    <m:d>
                      <m:dPr>
                        <m:ctrlPr>
                          <w:rPr>
                            <w:rFonts w:ascii="Cambria Math" w:eastAsia="Yu Mincho" w:hAnsi="Cambria Math"/>
                            <w:sz w:val="24"/>
                            <w:lang w:eastAsia="en-US"/>
                          </w:rPr>
                        </m:ctrlPr>
                      </m:dPr>
                      <m:e>
                        <m:f>
                          <m:fPr>
                            <m:ctrlPr>
                              <w:rPr>
                                <w:rFonts w:ascii="Cambria Math" w:eastAsia="Yu Mincho" w:hAnsi="Cambria Math"/>
                                <w:sz w:val="24"/>
                                <w:lang w:eastAsia="en-US"/>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d>
                  </m:den>
                </m:f>
              </m:e>
            </m:mr>
          </m:m>
        </m:oMath>
      </m:oMathPara>
    </w:p>
    <w:p w14:paraId="12E8D65E" w14:textId="77777777" w:rsidR="004E1E10" w:rsidRPr="00EC5628" w:rsidRDefault="004E1E10" w:rsidP="004E1E10">
      <w:pPr>
        <w:rPr>
          <w:rFonts w:eastAsia="Yu Mincho"/>
          <w:lang w:val="en-GB" w:eastAsia="en-US"/>
        </w:rPr>
      </w:pPr>
      <w:r w:rsidRPr="00EC5628">
        <w:rPr>
          <w:rFonts w:eastAsia="Yu Mincho" w:hint="cs"/>
          <w:rtl/>
          <w:lang w:val="en-GB" w:eastAsia="en-US"/>
        </w:rPr>
        <w:t xml:space="preserve">ويُطبق هذا التقابل بين مواضع مكبرات الصوت في منتصف التشكيلة، وفقاً للقواعد التالية ويسفر عن سمت أيسر وسمت أيمن وموضع </w:t>
      </w:r>
      <m:oMath>
        <m:r>
          <w:rPr>
            <w:rFonts w:ascii="Cambria Math" w:eastAsia="Calibri" w:hAnsi="Cambria Math"/>
            <w:szCs w:val="24"/>
          </w:rPr>
          <m:t>x</m:t>
        </m:r>
      </m:oMath>
      <w:r w:rsidRPr="00EC5628">
        <w:rPr>
          <w:rFonts w:eastAsia="Yu Mincho" w:hint="cs"/>
          <w:rtl/>
          <w:lang w:val="en-GB" w:eastAsia="en-US"/>
        </w:rPr>
        <w:t xml:space="preserve"> و</w:t>
      </w:r>
      <m:oMath>
        <m:r>
          <w:rPr>
            <w:rFonts w:ascii="Cambria Math" w:eastAsia="Calibri" w:hAnsi="Cambria Math"/>
            <w:szCs w:val="24"/>
          </w:rPr>
          <m:t xml:space="preserve"> y</m:t>
        </m:r>
      </m:oMath>
      <w:r w:rsidRPr="00EC5628">
        <w:rPr>
          <w:rFonts w:eastAsia="Yu Mincho" w:hint="cs"/>
          <w:rtl/>
          <w:lang w:val="en-GB" w:eastAsia="en-US"/>
        </w:rPr>
        <w:t xml:space="preserve"> أيسر وأيمن لسمت دخل معين:</w:t>
      </w:r>
    </w:p>
    <w:p w14:paraId="097486F4"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eastAsia="en-US"/>
        </w:rPr>
      </w:pPr>
      <m:oMathPara>
        <m:oMath>
          <m:m>
            <m:mPr>
              <m:mcs>
                <m:mc>
                  <m:mcPr>
                    <m:count m:val="2"/>
                    <m:mcJc m:val="center"/>
                  </m:mcPr>
                </m:mc>
              </m:mcs>
              <m:ctrlPr>
                <w:rPr>
                  <w:rFonts w:ascii="Cambria Math" w:eastAsia="Yu Mincho" w:hAnsi="Cambria Math"/>
                  <w:sz w:val="24"/>
                  <w:lang w:val="fr-FR" w:eastAsia="en-US"/>
                </w:rPr>
              </m:ctrlPr>
            </m:mPr>
            <m:mr>
              <m:e>
                <m:sSub>
                  <m:sSubPr>
                    <m:ctrlPr>
                      <w:rPr>
                        <w:rFonts w:ascii="Cambria Math" w:eastAsia="Yu Mincho" w:hAnsi="Cambria Math"/>
                        <w:sz w:val="24"/>
                        <w:lang w:val="fr-FR" w:eastAsia="en-US"/>
                      </w:rPr>
                    </m:ctrlPr>
                  </m:sSubPr>
                  <m:e>
                    <m:r>
                      <w:rPr>
                        <w:rFonts w:ascii="Cambria Math" w:eastAsia="Yu Mincho" w:hAnsi="Cambria Math"/>
                      </w:rPr>
                      <m:t>find</m:t>
                    </m:r>
                  </m:e>
                  <m:sub>
                    <m:r>
                      <w:rPr>
                        <w:rFonts w:ascii="Cambria Math" w:eastAsia="Yu Mincho" w:hAnsi="Cambria Math"/>
                      </w:rPr>
                      <m:t>sector</m:t>
                    </m:r>
                  </m:sub>
                </m:sSub>
                <m:d>
                  <m:dPr>
                    <m:ctrlPr>
                      <w:rPr>
                        <w:rFonts w:ascii="Cambria Math" w:eastAsia="Yu Mincho" w:hAnsi="Cambria Math"/>
                        <w:sz w:val="24"/>
                        <w:lang w:val="fr-FR" w:eastAsia="en-US"/>
                      </w:rPr>
                    </m:ctrlPr>
                  </m:dPr>
                  <m:e>
                    <m:r>
                      <m:rPr>
                        <m:sty m:val="p"/>
                      </m:rPr>
                      <w:rPr>
                        <w:rFonts w:ascii="Cambria Math" w:eastAsia="Yu Mincho" w:hAnsi="Cambria Math"/>
                      </w:rPr>
                      <m:t>φ</m:t>
                    </m:r>
                  </m:e>
                </m:d>
              </m:e>
              <m:e>
                <m:d>
                  <m:dPr>
                    <m:begChr m:val="{"/>
                    <m:endChr m:val=""/>
                    <m:ctrlPr>
                      <w:rPr>
                        <w:rFonts w:ascii="Cambria Math" w:eastAsia="Yu Mincho" w:hAnsi="Cambria Math"/>
                        <w:sz w:val="24"/>
                        <w:lang w:val="fr-FR" w:eastAsia="en-US"/>
                      </w:rPr>
                    </m:ctrlPr>
                  </m:dPr>
                  <m:e>
                    <m:m>
                      <m:mPr>
                        <m:mcs>
                          <m:mc>
                            <m:mcPr>
                              <m:count m:val="2"/>
                              <m:mcJc m:val="center"/>
                            </m:mcPr>
                          </m:mc>
                        </m:mcs>
                        <m:ctrlPr>
                          <w:rPr>
                            <w:rFonts w:ascii="Cambria Math" w:eastAsia="Yu Mincho" w:hAnsi="Cambria Math"/>
                            <w:sz w:val="24"/>
                            <w:lang w:val="fr-FR" w:eastAsia="en-US"/>
                          </w:rPr>
                        </m:ctrlPr>
                      </m:mPr>
                      <m:mr>
                        <m:e>
                          <m:r>
                            <m:rPr>
                              <m:sty m:val="p"/>
                            </m:rPr>
                            <w:rPr>
                              <w:rFonts w:ascii="Cambria Math" w:eastAsia="Yu Mincho" w:hAnsi="Cambria Math"/>
                            </w:rPr>
                            <m:t>{30,0,{-1,1},{0,1}}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φ,0,30</m:t>
                              </m:r>
                            </m:e>
                          </m:d>
                        </m:e>
                      </m:mr>
                      <m:mr>
                        <m:e>
                          <m:r>
                            <m:rPr>
                              <m:sty m:val="p"/>
                            </m:rPr>
                            <w:rPr>
                              <w:rFonts w:ascii="Cambria Math" w:eastAsia="Yu Mincho" w:hAnsi="Cambria Math"/>
                            </w:rPr>
                            <m:t>{0,-30,{0,1},{1,1}}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φ,-30,0</m:t>
                              </m:r>
                            </m:e>
                          </m:d>
                        </m:e>
                      </m:mr>
                      <m:mr>
                        <m:e>
                          <m:r>
                            <m:rPr>
                              <m:sty m:val="p"/>
                            </m:rPr>
                            <w:rPr>
                              <w:rFonts w:ascii="Cambria Math" w:eastAsia="Yu Mincho" w:hAnsi="Cambria Math"/>
                            </w:rPr>
                            <m:t>{-30,-110,{1,1},{1,-1}}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φ,-110,-30</m:t>
                              </m:r>
                            </m:e>
                          </m:d>
                        </m:e>
                      </m:mr>
                      <m:mr>
                        <m:e>
                          <m:r>
                            <m:rPr>
                              <m:sty m:val="p"/>
                            </m:rPr>
                            <w:rPr>
                              <w:rFonts w:ascii="Cambria Math" w:eastAsia="Yu Mincho" w:hAnsi="Cambria Math"/>
                            </w:rPr>
                            <m:t>{-110,110,{1,-1},{-1,-1}}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φ,110,-110</m:t>
                              </m:r>
                            </m:e>
                          </m:d>
                        </m:e>
                      </m:mr>
                      <m:mr>
                        <m:e>
                          <m:r>
                            <m:rPr>
                              <m:sty m:val="p"/>
                            </m:rPr>
                            <w:rPr>
                              <w:rFonts w:ascii="Cambria Math" w:eastAsia="Yu Mincho" w:hAnsi="Cambria Math"/>
                            </w:rPr>
                            <m:t>{110,30,{-1,-1},{-1,1}}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φ,30,110</m:t>
                              </m:r>
                            </m:e>
                          </m:d>
                        </m:e>
                      </m:mr>
                    </m:m>
                  </m:e>
                </m:d>
              </m:e>
            </m:mr>
            <m:mr>
              <m:e>
                <m:sSub>
                  <m:sSubPr>
                    <m:ctrlPr>
                      <w:rPr>
                        <w:rFonts w:ascii="Cambria Math" w:eastAsia="Yu Mincho" w:hAnsi="Cambria Math"/>
                        <w:sz w:val="24"/>
                        <w:lang w:val="fr-FR" w:eastAsia="en-US"/>
                      </w:rPr>
                    </m:ctrlPr>
                  </m:sSubPr>
                  <m:e>
                    <m:r>
                      <w:rPr>
                        <w:rFonts w:ascii="Cambria Math" w:eastAsia="Yu Mincho" w:hAnsi="Cambria Math"/>
                      </w:rPr>
                      <m:t>find</m:t>
                    </m:r>
                  </m:e>
                  <m:sub/>
                </m:sSub>
                <m:d>
                  <m:dPr>
                    <m:ctrlPr>
                      <w:rPr>
                        <w:rFonts w:ascii="Cambria Math" w:eastAsia="Yu Mincho" w:hAnsi="Cambria Math"/>
                        <w:sz w:val="24"/>
                        <w:lang w:val="fr-FR" w:eastAsia="en-US"/>
                      </w:rPr>
                    </m:ctrlPr>
                  </m:dPr>
                  <m:e>
                    <m:r>
                      <m:rPr>
                        <m:sty m:val="p"/>
                      </m:rPr>
                      <w:rPr>
                        <w:rFonts w:ascii="Cambria Math" w:eastAsia="Yu Mincho" w:hAnsi="Cambria Math"/>
                      </w:rPr>
                      <m:t>φ</m:t>
                    </m:r>
                  </m:e>
                </m:d>
              </m:e>
              <m:e>
                <m:d>
                  <m:dPr>
                    <m:begChr m:val="{"/>
                    <m:endChr m:val=""/>
                    <m:ctrlPr>
                      <w:rPr>
                        <w:rFonts w:ascii="Cambria Math" w:eastAsia="Yu Mincho" w:hAnsi="Cambria Math"/>
                        <w:sz w:val="24"/>
                        <w:lang w:val="fr-FR" w:eastAsia="en-US"/>
                      </w:rPr>
                    </m:ctrlPr>
                  </m:dPr>
                  <m:e>
                    <m:m>
                      <m:mPr>
                        <m:mcs>
                          <m:mc>
                            <m:mcPr>
                              <m:count m:val="2"/>
                              <m:mcJc m:val="center"/>
                            </m:mcPr>
                          </m:mc>
                        </m:mcs>
                        <m:ctrlPr>
                          <w:rPr>
                            <w:rFonts w:ascii="Cambria Math" w:eastAsia="Yu Mincho" w:hAnsi="Cambria Math"/>
                            <w:sz w:val="24"/>
                            <w:lang w:val="fr-FR" w:eastAsia="en-US"/>
                          </w:rPr>
                        </m:ctrlPr>
                      </m:mPr>
                      <m:mr>
                        <m:e>
                          <m:r>
                            <m:rPr>
                              <m:sty m:val="p"/>
                            </m:rPr>
                            <w:rPr>
                              <w:rFonts w:ascii="Cambria Math" w:eastAsia="Yu Mincho" w:hAnsi="Cambria Math"/>
                            </w:rPr>
                            <m:t>{30,0,{-1,1},{0,1}}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φ,0,45</m:t>
                              </m:r>
                            </m:e>
                          </m:d>
                        </m:e>
                      </m:mr>
                      <m:mr>
                        <m:e>
                          <m:r>
                            <m:rPr>
                              <m:sty m:val="p"/>
                            </m:rPr>
                            <w:rPr>
                              <w:rFonts w:ascii="Cambria Math" w:eastAsia="Yu Mincho" w:hAnsi="Cambria Math"/>
                            </w:rPr>
                            <m:t>{0,-30,{0,1},{1,1}}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φ,-45,0</m:t>
                              </m:r>
                            </m:e>
                          </m:d>
                        </m:e>
                      </m:mr>
                      <m:mr>
                        <m:e>
                          <m:r>
                            <m:rPr>
                              <m:sty m:val="p"/>
                            </m:rPr>
                            <w:rPr>
                              <w:rFonts w:ascii="Cambria Math" w:eastAsia="Yu Mincho" w:hAnsi="Cambria Math"/>
                            </w:rPr>
                            <m:t>{-30,-110,{1,1},{1,-1}}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φ,-135,-45</m:t>
                              </m:r>
                            </m:e>
                          </m:d>
                        </m:e>
                      </m:mr>
                      <m:mr>
                        <m:e>
                          <m:r>
                            <m:rPr>
                              <m:sty m:val="p"/>
                            </m:rPr>
                            <w:rPr>
                              <w:rFonts w:ascii="Cambria Math" w:eastAsia="Yu Mincho" w:hAnsi="Cambria Math"/>
                            </w:rPr>
                            <m:t>{-110,110,{1,-1},{-1,-1}}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φ,135,-135</m:t>
                              </m:r>
                            </m:e>
                          </m:d>
                        </m:e>
                      </m:mr>
                      <m:mr>
                        <m:e>
                          <m:r>
                            <m:rPr>
                              <m:sty m:val="p"/>
                            </m:rPr>
                            <w:rPr>
                              <w:rFonts w:ascii="Cambria Math" w:eastAsia="Yu Mincho" w:hAnsi="Cambria Math"/>
                            </w:rPr>
                            <m:t>{110,30,{-1,-1},{-1,1}}</m:t>
                          </m:r>
                        </m:e>
                        <m:e>
                          <m:r>
                            <w:rPr>
                              <w:rFonts w:ascii="Cambria Math" w:eastAsia="Yu Mincho" w:hAnsi="Cambria Math"/>
                            </w:rPr>
                            <m:t>IAR</m:t>
                          </m:r>
                          <m:d>
                            <m:dPr>
                              <m:ctrlPr>
                                <w:rPr>
                                  <w:rFonts w:ascii="Cambria Math" w:eastAsia="Yu Mincho" w:hAnsi="Cambria Math"/>
                                  <w:sz w:val="24"/>
                                  <w:lang w:val="fr-FR" w:eastAsia="en-US"/>
                                </w:rPr>
                              </m:ctrlPr>
                            </m:dPr>
                            <m:e>
                              <m:r>
                                <m:rPr>
                                  <m:sty m:val="p"/>
                                </m:rPr>
                                <w:rPr>
                                  <w:rFonts w:ascii="Cambria Math" w:eastAsia="Yu Mincho" w:hAnsi="Cambria Math"/>
                                </w:rPr>
                                <m:t>φ,45,135</m:t>
                              </m:r>
                            </m:e>
                          </m:d>
                        </m:e>
                      </m:mr>
                    </m:m>
                  </m:e>
                </m:d>
              </m:e>
            </m:mr>
          </m:m>
        </m:oMath>
      </m:oMathPara>
    </w:p>
    <w:p w14:paraId="5669F7F6" w14:textId="77777777" w:rsidR="004E1E10" w:rsidRPr="00EC5628" w:rsidRDefault="004E1E10" w:rsidP="004E1E10">
      <w:pPr>
        <w:rPr>
          <w:rFonts w:eastAsia="Yu Mincho"/>
          <w:rtl/>
          <w:lang w:val="en-CA" w:eastAsia="en-US" w:bidi="ar-EG"/>
        </w:rPr>
      </w:pPr>
      <w:r w:rsidRPr="00EC5628">
        <w:rPr>
          <w:rFonts w:eastAsia="Yu Mincho" w:hint="cs"/>
          <w:rtl/>
          <w:lang w:val="en-GB" w:eastAsia="en-US"/>
        </w:rPr>
        <w:t xml:space="preserve">حيث </w:t>
      </w:r>
      <m:oMath>
        <m:r>
          <w:rPr>
            <w:rFonts w:ascii="Cambria Math" w:eastAsia="Calibri" w:hAnsi="Cambria Math"/>
            <w:szCs w:val="24"/>
          </w:rPr>
          <m:t>IAR</m:t>
        </m:r>
      </m:oMath>
      <w:r w:rsidRPr="00EC5628">
        <w:rPr>
          <w:rFonts w:eastAsia="Yu Mincho" w:hint="cs"/>
          <w:rtl/>
          <w:lang w:val="en-GB" w:eastAsia="en-US"/>
        </w:rPr>
        <w:t xml:space="preserve"> هي الدالة </w:t>
      </w:r>
      <w:r w:rsidRPr="00EC5628">
        <w:rPr>
          <w:rFonts w:ascii="Courier New" w:eastAsia="Calibri" w:hAnsi="Courier New"/>
          <w:szCs w:val="24"/>
        </w:rPr>
        <w:t>nside_angle_range</w:t>
      </w:r>
      <w:r w:rsidRPr="00EC5628">
        <w:rPr>
          <w:rFonts w:eastAsia="Yu Mincho" w:hint="cs"/>
          <w:rtl/>
          <w:lang w:val="en-GB" w:eastAsia="en-US"/>
        </w:rPr>
        <w:t xml:space="preserve"> الوارد وصفها في الفقرة</w:t>
      </w:r>
      <w:r>
        <w:rPr>
          <w:rFonts w:eastAsia="Yu Mincho" w:hint="eastAsia"/>
          <w:rtl/>
          <w:lang w:val="en-GB" w:eastAsia="en-US"/>
        </w:rPr>
        <w:t> </w:t>
      </w:r>
      <w:r w:rsidRPr="00EC5628">
        <w:rPr>
          <w:rFonts w:eastAsia="Yu Mincho"/>
          <w:lang w:val="en-CA" w:eastAsia="en-US"/>
        </w:rPr>
        <w:t>2.6</w:t>
      </w:r>
      <w:r w:rsidRPr="00EC5628">
        <w:rPr>
          <w:rFonts w:eastAsia="Yu Mincho" w:hint="cs"/>
          <w:rtl/>
          <w:lang w:val="en-CA" w:eastAsia="en-US" w:bidi="ar-EG"/>
        </w:rPr>
        <w:t>.</w:t>
      </w:r>
    </w:p>
    <w:p w14:paraId="3A5A707C" w14:textId="77777777" w:rsidR="004E1E10" w:rsidRPr="00EC5628" w:rsidRDefault="004E1E10" w:rsidP="004E1E10">
      <w:pPr>
        <w:rPr>
          <w:rFonts w:eastAsia="Yu Mincho"/>
          <w:lang w:val="en-GB" w:eastAsia="en-US"/>
        </w:rPr>
      </w:pPr>
      <w:r w:rsidRPr="00EC5628">
        <w:rPr>
          <w:rFonts w:eastAsia="Yu Mincho" w:hint="cs"/>
          <w:rtl/>
          <w:lang w:val="en-GB" w:eastAsia="en-US"/>
        </w:rPr>
        <w:t>والمعلمات التالية شائعة للتحويل في الاتجاهين:</w:t>
      </w:r>
    </w:p>
    <w:p w14:paraId="3A9A0FE7"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sSub>
                  <m:sSubPr>
                    <m:ctrlPr>
                      <w:rPr>
                        <w:rFonts w:ascii="Cambria Math" w:eastAsia="Yu Mincho" w:hAnsi="Cambria Math"/>
                        <w:sz w:val="24"/>
                        <w:lang w:eastAsia="en-US"/>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e>
              <m:e>
                <m:r>
                  <w:rPr>
                    <w:rFonts w:ascii="Cambria Math" w:eastAsia="Yu Mincho" w:hAnsi="Cambria Math"/>
                    <w:lang w:val="en-GB"/>
                  </w:rPr>
                  <m:t>=30</m:t>
                </m:r>
              </m:e>
            </m:mr>
            <m:mr>
              <m:e>
                <m:r>
                  <m:rPr>
                    <m:sty m:val="p"/>
                  </m:rPr>
                  <w:rPr>
                    <w:rFonts w:ascii="Cambria Math" w:eastAsia="Yu Mincho" w:hAnsi="Cambria Math"/>
                    <w:lang w:val="en-GB"/>
                  </w:rPr>
                  <m:t>θ</m:t>
                </m:r>
                <m:sSub>
                  <m:sSubPr>
                    <m:ctrlPr>
                      <w:rPr>
                        <w:rFonts w:ascii="Cambria Math" w:eastAsia="Yu Mincho" w:hAnsi="Cambria Math"/>
                        <w:sz w:val="24"/>
                        <w:lang w:eastAsia="en-US"/>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e>
              <m:e>
                <m:r>
                  <w:rPr>
                    <w:rFonts w:ascii="Cambria Math" w:eastAsia="Yu Mincho" w:hAnsi="Cambria Math"/>
                    <w:lang w:val="en-GB"/>
                  </w:rPr>
                  <m:t>=45</m:t>
                </m:r>
              </m:e>
            </m:mr>
            <m:mr>
              <m:e>
                <m:r>
                  <m:rPr>
                    <m:sty m:val="p"/>
                  </m:rPr>
                  <w:rPr>
                    <w:rFonts w:ascii="Cambria Math" w:eastAsia="Yu Mincho" w:hAnsi="Cambria Math"/>
                    <w:lang w:val="en-GB"/>
                  </w:rPr>
                  <m:t>ϵ</m:t>
                </m:r>
              </m:e>
              <m:e>
                <m:r>
                  <w:rPr>
                    <w:rFonts w:ascii="Cambria Math" w:eastAsia="Yu Mincho" w:hAnsi="Cambria Math"/>
                    <w:lang w:val="en-GB"/>
                  </w:rPr>
                  <m:t>=1×</m:t>
                </m:r>
                <m:sSup>
                  <m:sSupPr>
                    <m:ctrlPr>
                      <w:rPr>
                        <w:rFonts w:ascii="Cambria Math" w:eastAsia="Yu Mincho" w:hAnsi="Cambria Math"/>
                        <w:sz w:val="24"/>
                        <w:lang w:eastAsia="en-US"/>
                      </w:rPr>
                    </m:ctrlPr>
                  </m:sSupPr>
                  <m:e>
                    <m:r>
                      <w:rPr>
                        <w:rFonts w:ascii="Cambria Math" w:eastAsia="Yu Mincho" w:hAnsi="Cambria Math"/>
                        <w:lang w:val="en-GB"/>
                      </w:rPr>
                      <m:t>10</m:t>
                    </m:r>
                  </m:e>
                  <m:sup>
                    <m:r>
                      <w:rPr>
                        <w:rFonts w:ascii="Cambria Math" w:eastAsia="Yu Mincho" w:hAnsi="Cambria Math"/>
                        <w:lang w:val="en-GB"/>
                      </w:rPr>
                      <m:t>-10</m:t>
                    </m:r>
                  </m:sup>
                </m:sSup>
              </m:e>
            </m:mr>
          </m:m>
        </m:oMath>
      </m:oMathPara>
    </w:p>
    <w:p w14:paraId="4360D601"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t>1.1.10</w:t>
      </w:r>
      <w:r w:rsidRPr="00EC5628">
        <w:rPr>
          <w:rFonts w:eastAsia="SimSun"/>
          <w:rtl/>
          <w:lang w:eastAsia="zh-CN" w:bidi="ar-EG"/>
        </w:rPr>
        <w:tab/>
      </w:r>
      <w:r w:rsidRPr="00EC5628">
        <w:rPr>
          <w:rFonts w:eastAsia="SimSun" w:hint="cs"/>
          <w:rtl/>
          <w:lang w:val="en-GB" w:eastAsia="zh-CN" w:bidi="ar-EG"/>
        </w:rPr>
        <w:t>تحويل الإحداثيات القطبية إلى إحداثيات ديكارتية</w:t>
      </w:r>
    </w:p>
    <w:p w14:paraId="74FEA9F8" w14:textId="77777777" w:rsidR="004E1E10" w:rsidRPr="00EC5628" w:rsidRDefault="004E1E10" w:rsidP="004E1E10">
      <w:pPr>
        <w:rPr>
          <w:rFonts w:eastAsia="Yu Mincho"/>
          <w:lang w:val="en-GB" w:eastAsia="en-US"/>
        </w:rPr>
      </w:pPr>
      <w:r w:rsidRPr="00EC5628">
        <w:rPr>
          <w:rFonts w:eastAsia="Yu Mincho" w:hint="cs"/>
          <w:rtl/>
          <w:lang w:val="en-GB" w:eastAsia="en-US"/>
        </w:rPr>
        <w:t xml:space="preserve">لتحويل إحداثية قطبية بسمت </w:t>
      </w:r>
      <m:oMath>
        <m:r>
          <m:rPr>
            <m:sty m:val="p"/>
          </m:rPr>
          <w:rPr>
            <w:rFonts w:ascii="Cambria Math" w:eastAsia="Calibri" w:hAnsi="Cambria Math"/>
            <w:szCs w:val="24"/>
          </w:rPr>
          <m:t>φ</m:t>
        </m:r>
      </m:oMath>
      <w:r w:rsidRPr="00EC5628">
        <w:rPr>
          <w:rFonts w:eastAsia="Yu Mincho" w:hint="cs"/>
          <w:rtl/>
          <w:lang w:val="en-GB" w:eastAsia="en-US"/>
        </w:rPr>
        <w:t xml:space="preserve"> وارتفاع </w:t>
      </w:r>
      <m:oMath>
        <m:r>
          <m:rPr>
            <m:sty m:val="p"/>
          </m:rPr>
          <w:rPr>
            <w:rFonts w:ascii="Cambria Math" w:eastAsia="Calibri" w:hAnsi="Cambria Math"/>
            <w:szCs w:val="24"/>
          </w:rPr>
          <m:t>θ</m:t>
        </m:r>
      </m:oMath>
      <w:r w:rsidRPr="00EC5628">
        <w:rPr>
          <w:rFonts w:eastAsia="Yu Mincho" w:hint="cs"/>
          <w:rtl/>
          <w:lang w:val="en-GB" w:eastAsia="en-US"/>
        </w:rPr>
        <w:t xml:space="preserve"> ومسافة </w:t>
      </w:r>
      <m:oMath>
        <m:r>
          <w:rPr>
            <w:rFonts w:ascii="Cambria Math" w:eastAsia="Calibri" w:hAnsi="Cambria Math"/>
            <w:szCs w:val="24"/>
          </w:rPr>
          <m:t>d</m:t>
        </m:r>
      </m:oMath>
      <w:r w:rsidRPr="00EC5628">
        <w:rPr>
          <w:rFonts w:eastAsia="Yu Mincho" w:hint="cs"/>
          <w:rtl/>
          <w:lang w:val="en-GB" w:eastAsia="en-US"/>
        </w:rPr>
        <w:t xml:space="preserve"> إلى إحداثية ديكارتية، تُتستعمل الدالة</w:t>
      </w:r>
    </w:p>
    <w:p w14:paraId="68CB857A"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m:rPr>
              <m:scr m:val="monospace"/>
              <m:sty m:val="p"/>
            </m:rPr>
            <w:rPr>
              <w:rFonts w:ascii="Cambria Math" w:eastAsia="Yu Mincho" w:hAnsi="Cambria Math"/>
              <w:lang w:val="en-GB"/>
            </w:rPr>
            <m:t>point_polar_to_cart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,d)=x,y,z</m:t>
          </m:r>
        </m:oMath>
      </m:oMathPara>
    </w:p>
    <w:p w14:paraId="62CC9939" w14:textId="77777777" w:rsidR="004E1E10" w:rsidRPr="00EC5628" w:rsidRDefault="004E1E10" w:rsidP="004E1E10">
      <w:pPr>
        <w:keepNext/>
        <w:keepLines/>
        <w:rPr>
          <w:rFonts w:eastAsia="Yu Mincho"/>
          <w:rtl/>
          <w:lang w:val="en-GB" w:eastAsia="en-US"/>
        </w:rPr>
      </w:pPr>
      <w:r w:rsidRPr="00EC5628">
        <w:rPr>
          <w:rFonts w:eastAsia="Yu Mincho" w:hint="cs"/>
          <w:rtl/>
          <w:lang w:val="en-GB" w:eastAsia="en-US"/>
        </w:rPr>
        <w:t xml:space="preserve">وإذا كانت </w:t>
      </w:r>
      <m:oMath>
        <m:r>
          <w:rPr>
            <w:rFonts w:ascii="Cambria Math" w:eastAsia="Calibri" w:hAnsi="Cambria Math"/>
            <w:szCs w:val="24"/>
          </w:rPr>
          <m:t>|</m:t>
        </m:r>
        <m:r>
          <m:rPr>
            <m:sty m:val="p"/>
          </m:rPr>
          <w:rPr>
            <w:rFonts w:ascii="Cambria Math" w:eastAsia="Calibri" w:hAnsi="Cambria Math"/>
            <w:szCs w:val="24"/>
          </w:rPr>
          <m:t>θ</m:t>
        </m:r>
        <m:r>
          <w:rPr>
            <w:rFonts w:ascii="Cambria Math" w:eastAsia="Calibri" w:hAnsi="Cambria Math"/>
            <w:szCs w:val="24"/>
          </w:rPr>
          <m:t>|&gt;</m:t>
        </m:r>
        <m:sSub>
          <m:sSubPr>
            <m:ctrlPr>
              <w:rPr>
                <w:rFonts w:ascii="Cambria Math" w:eastAsia="Calibri" w:hAnsi="Cambria Math"/>
                <w:szCs w:val="24"/>
              </w:rPr>
            </m:ctrlPr>
          </m:sSubPr>
          <m:e>
            <m:r>
              <m:rPr>
                <m:sty m:val="p"/>
              </m:rPr>
              <w:rPr>
                <w:rFonts w:ascii="Cambria Math" w:eastAsia="Calibri" w:hAnsi="Cambria Math"/>
                <w:szCs w:val="24"/>
              </w:rPr>
              <m:t>θ</m:t>
            </m:r>
          </m:e>
          <m:sub>
            <m:r>
              <m:rPr>
                <m:scr m:val="monospace"/>
                <m:sty m:val="p"/>
              </m:rPr>
              <w:rPr>
                <w:rFonts w:ascii="Cambria Math" w:eastAsia="Calibri" w:hAnsi="Cambria Math"/>
                <w:szCs w:val="24"/>
              </w:rPr>
              <m:t>top</m:t>
            </m:r>
          </m:sub>
        </m:sSub>
      </m:oMath>
      <w:r w:rsidRPr="00EC5628">
        <w:rPr>
          <w:rFonts w:eastAsia="Yu Mincho" w:hint="cs"/>
          <w:rtl/>
          <w:lang w:val="en-GB" w:eastAsia="en-US"/>
        </w:rPr>
        <w:t xml:space="preserve">، فإن: </w:t>
      </w:r>
    </w:p>
    <w:p w14:paraId="5E1EFBDE" w14:textId="77777777" w:rsidR="004E1E10" w:rsidRPr="00EC5628" w:rsidRDefault="00611A5A" w:rsidP="00AE1CD8">
      <w:pPr>
        <w:pStyle w:val="Equation"/>
        <w:rPr>
          <w:rtl/>
          <w:lang w:val="en-GB" w:eastAsia="en-US"/>
        </w:rPr>
      </w:pPr>
      <m:oMathPara>
        <m:oMath>
          <m:m>
            <m:mPr>
              <m:plcHide m:val="1"/>
              <m:mcs>
                <m:mc>
                  <m:mcPr>
                    <m:count m:val="1"/>
                    <m:mcJc m:val="right"/>
                  </m:mcPr>
                </m:mc>
                <m:mc>
                  <m:mcPr>
                    <m:count m:val="1"/>
                    <m:mcJc m:val="left"/>
                  </m:mcPr>
                </m:mc>
              </m:mcs>
              <m:ctrlPr>
                <w:rPr>
                  <w:rFonts w:ascii="Cambria Math" w:hAnsi="Cambria Math"/>
                  <w:lang w:val="en-GB"/>
                </w:rPr>
              </m:ctrlPr>
            </m:mPr>
            <m:mr>
              <m:e>
                <m:r>
                  <m:rPr>
                    <m:sty m:val="p"/>
                  </m:rPr>
                  <w:rPr>
                    <w:rFonts w:ascii="Cambria Math" w:hAnsi="Cambria Math"/>
                    <w:lang w:val="en-GB"/>
                  </w:rPr>
                  <m:t>θ'</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m:rPr>
                        <m:scr m:val="monospace"/>
                        <m:sty m:val="p"/>
                      </m:rPr>
                      <w:rPr>
                        <w:rFonts w:ascii="Cambria Math" w:hAnsi="Cambria Math"/>
                        <w:lang w:val="en-GB"/>
                      </w:rPr>
                      <m:t>top</m:t>
                    </m:r>
                  </m:sub>
                </m:sSub>
                <m:r>
                  <w:rPr>
                    <w:rFonts w:ascii="Cambria Math" w:hAnsi="Cambria Math"/>
                    <w:lang w:val="en-GB"/>
                  </w:rPr>
                  <m:t>+(90-</m:t>
                </m:r>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m:rPr>
                        <m:scr m:val="monospace"/>
                        <m:sty m:val="p"/>
                      </m:rPr>
                      <w:rPr>
                        <w:rFonts w:ascii="Cambria Math" w:hAnsi="Cambria Math"/>
                        <w:lang w:val="en-GB"/>
                      </w:rPr>
                      <m:t>top</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m:t>
                    </m:r>
                    <m:r>
                      <m:rPr>
                        <m:sty m:val="p"/>
                      </m:rPr>
                      <w:rPr>
                        <w:rFonts w:ascii="Cambria Math" w:hAnsi="Cambria Math"/>
                        <w:lang w:val="en-GB"/>
                      </w:rPr>
                      <m:t>θ</m:t>
                    </m:r>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m:rPr>
                            <m:scr m:val="monospace"/>
                            <m:sty m:val="p"/>
                          </m:rPr>
                          <w:rPr>
                            <w:rFonts w:ascii="Cambria Math" w:hAnsi="Cambria Math"/>
                            <w:lang w:val="en-GB"/>
                          </w:rPr>
                          <m:t>top</m:t>
                        </m:r>
                      </m:sub>
                    </m:sSub>
                  </m:num>
                  <m:den>
                    <m:r>
                      <w:rPr>
                        <w:rFonts w:ascii="Cambria Math" w:hAnsi="Cambria Math"/>
                        <w:lang w:val="en-GB"/>
                      </w:rPr>
                      <m:t>90-</m:t>
                    </m:r>
                    <m:sSub>
                      <m:sSubPr>
                        <m:ctrlPr>
                          <w:rPr>
                            <w:rFonts w:ascii="Cambria Math" w:hAnsi="Cambria Math"/>
                            <w:lang w:val="en-GB"/>
                          </w:rPr>
                        </m:ctrlPr>
                      </m:sSubPr>
                      <m:e>
                        <m:r>
                          <m:rPr>
                            <m:sty m:val="p"/>
                          </m:rPr>
                          <w:rPr>
                            <w:rFonts w:ascii="Cambria Math" w:hAnsi="Cambria Math"/>
                            <w:lang w:val="en-GB"/>
                          </w:rPr>
                          <m:t>θ</m:t>
                        </m:r>
                      </m:e>
                      <m:sub>
                        <m:r>
                          <m:rPr>
                            <m:scr m:val="monospace"/>
                            <m:sty m:val="p"/>
                          </m:rPr>
                          <w:rPr>
                            <w:rFonts w:ascii="Cambria Math" w:hAnsi="Cambria Math"/>
                            <w:lang w:val="en-GB"/>
                          </w:rPr>
                          <m:t>top</m:t>
                        </m:r>
                      </m:sub>
                    </m:sSub>
                  </m:den>
                </m:f>
              </m:e>
            </m:mr>
            <m:mr>
              <m:e>
                <m:r>
                  <w:rPr>
                    <w:rFonts w:ascii="Cambria Math" w:hAnsi="Cambria Math"/>
                    <w:lang w:val="en-GB"/>
                  </w:rPr>
                  <m:t>z</m:t>
                </m:r>
              </m:e>
              <m:e>
                <m:r>
                  <w:rPr>
                    <w:rFonts w:ascii="Cambria Math" w:hAnsi="Cambria Math"/>
                    <w:lang w:val="en-GB"/>
                  </w:rPr>
                  <m:t>=d</m:t>
                </m:r>
                <m:r>
                  <m:rPr>
                    <m:sty m:val="p"/>
                  </m:rPr>
                  <w:rPr>
                    <w:rFonts w:ascii="Cambria Math" w:hAnsi="Cambria Math"/>
                    <w:lang w:val="en-GB"/>
                  </w:rPr>
                  <m:t>sgn</m:t>
                </m:r>
                <m:r>
                  <w:rPr>
                    <w:rFonts w:ascii="Cambria Math" w:hAnsi="Cambria Math"/>
                    <w:lang w:val="en-GB"/>
                  </w:rPr>
                  <m:t>(</m:t>
                </m:r>
                <m:r>
                  <m:rPr>
                    <m:sty m:val="p"/>
                  </m:rPr>
                  <w:rPr>
                    <w:rFonts w:ascii="Cambria Math" w:hAnsi="Cambria Math"/>
                    <w:lang w:val="en-GB"/>
                  </w:rPr>
                  <m:t>θ</m:t>
                </m:r>
                <m:r>
                  <w:rPr>
                    <w:rFonts w:ascii="Cambria Math" w:hAnsi="Cambria Math"/>
                    <w:lang w:val="en-GB"/>
                  </w:rPr>
                  <m:t>)</m:t>
                </m:r>
              </m:e>
            </m:mr>
            <m:m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xy</m:t>
                    </m:r>
                  </m:sub>
                </m:sSub>
              </m:e>
              <m:e>
                <m:r>
                  <w:rPr>
                    <w:rFonts w:ascii="Cambria Math" w:hAnsi="Cambria Math"/>
                    <w:lang w:val="en-GB"/>
                  </w:rPr>
                  <m:t>=d</m:t>
                </m:r>
                <m:r>
                  <m:rPr>
                    <m:sty m:val="p"/>
                  </m:rPr>
                  <w:rPr>
                    <w:rFonts w:ascii="Cambria Math" w:hAnsi="Cambria Math"/>
                    <w:lang w:val="en-GB"/>
                  </w:rPr>
                  <m:t>tan</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π</m:t>
                        </m:r>
                      </m:num>
                      <m:den>
                        <m:r>
                          <w:rPr>
                            <w:rFonts w:ascii="Cambria Math" w:hAnsi="Cambria Math"/>
                            <w:lang w:val="en-GB"/>
                          </w:rPr>
                          <m:t>180</m:t>
                        </m:r>
                      </m:den>
                    </m:f>
                    <m:r>
                      <w:rPr>
                        <w:rFonts w:ascii="Cambria Math" w:hAnsi="Cambria Math"/>
                        <w:lang w:val="en-GB"/>
                      </w:rPr>
                      <m:t>(90-</m:t>
                    </m:r>
                    <m:r>
                      <m:rPr>
                        <m:sty m:val="p"/>
                      </m:rPr>
                      <w:rPr>
                        <w:rFonts w:ascii="Cambria Math" w:hAnsi="Cambria Math"/>
                        <w:lang w:val="en-GB"/>
                      </w:rPr>
                      <m:t>θ'</m:t>
                    </m:r>
                    <m:r>
                      <w:rPr>
                        <w:rFonts w:ascii="Cambria Math" w:hAnsi="Cambria Math"/>
                        <w:lang w:val="en-GB"/>
                      </w:rPr>
                      <m:t>)</m:t>
                    </m:r>
                  </m:e>
                </m:d>
              </m:e>
            </m:mr>
          </m:m>
        </m:oMath>
      </m:oMathPara>
    </w:p>
    <w:p w14:paraId="65B15D85" w14:textId="77777777" w:rsidR="004E1E10" w:rsidRPr="00EC5628" w:rsidRDefault="004E1E10" w:rsidP="004E1E10">
      <w:pPr>
        <w:rPr>
          <w:rFonts w:eastAsia="Yu Mincho"/>
          <w:lang w:val="en-GB" w:eastAsia="en-US"/>
        </w:rPr>
      </w:pPr>
      <w:r w:rsidRPr="00EC5628">
        <w:rPr>
          <w:rFonts w:eastAsia="Yu Mincho" w:hint="cs"/>
          <w:rtl/>
          <w:lang w:val="en-GB" w:eastAsia="en-US"/>
        </w:rPr>
        <w:t>وبخلاف ذلك:</w:t>
      </w:r>
    </w:p>
    <w:p w14:paraId="605DAA68"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r>
                  <m:rPr>
                    <m:sty m:val="p"/>
                  </m:rPr>
                  <w:rPr>
                    <w:rFonts w:ascii="Cambria Math" w:eastAsia="Yu Mincho" w:hAnsi="Cambria Math"/>
                    <w:lang w:val="en-GB"/>
                  </w:rPr>
                  <m:t>θ</m:t>
                </m:r>
                <m:sSub>
                  <m:sSubPr>
                    <m:ctrlPr>
                      <w:rPr>
                        <w:rFonts w:ascii="Cambria Math" w:eastAsia="Yu Mincho" w:hAnsi="Cambria Math"/>
                        <w:sz w:val="24"/>
                        <w:lang w:eastAsia="en-US"/>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f>
                  <m:fPr>
                    <m:ctrlPr>
                      <w:rPr>
                        <w:rFonts w:ascii="Cambria Math" w:eastAsia="Yu Mincho" w:hAnsi="Cambria Math"/>
                        <w:sz w:val="24"/>
                        <w:lang w:eastAsia="en-US"/>
                      </w:rPr>
                    </m:ctrlPr>
                  </m:fPr>
                  <m:num>
                    <m:r>
                      <w:rPr>
                        <w:rFonts w:ascii="Cambria Math" w:eastAsia="Yu Mincho" w:hAnsi="Cambria Math"/>
                        <w:lang w:val="en-GB"/>
                      </w:rPr>
                      <m:t>θ</m:t>
                    </m:r>
                  </m:num>
                  <m:den>
                    <m:sSub>
                      <m:sSubPr>
                        <m:ctrlPr>
                          <w:rPr>
                            <w:rFonts w:ascii="Cambria Math" w:eastAsia="Yu Mincho" w:hAnsi="Cambria Math"/>
                            <w:sz w:val="24"/>
                            <w:lang w:eastAsia="en-US"/>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z</m:t>
                </m:r>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sz w:val="24"/>
                        <w:lang w:eastAsia="en-US"/>
                      </w:rPr>
                    </m:ctrlPr>
                  </m:dPr>
                  <m:e>
                    <m:f>
                      <m:fPr>
                        <m:ctrlPr>
                          <w:rPr>
                            <w:rFonts w:ascii="Cambria Math" w:eastAsia="Yu Mincho" w:hAnsi="Cambria Math"/>
                            <w:sz w:val="24"/>
                            <w:lang w:eastAsia="en-US"/>
                          </w:rPr>
                        </m:ctrlPr>
                      </m:fPr>
                      <m:num>
                        <m:r>
                          <m:rPr>
                            <m:sty m:val="p"/>
                          </m:rPr>
                          <w:rPr>
                            <w:rFonts w:ascii="Cambria Math" w:eastAsia="Yu Mincho" w:hAnsi="Cambria Math"/>
                            <w:lang w:val="en-GB"/>
                          </w:rPr>
                          <m:t>π</m:t>
                        </m:r>
                      </m:num>
                      <m:den>
                        <m:r>
                          <w:rPr>
                            <w:rFonts w:ascii="Cambria Math" w:eastAsia="Yu Mincho" w:hAnsi="Cambria Math"/>
                            <w:lang w:val="en-GB"/>
                          </w:rPr>
                          <m:t>180</m:t>
                        </m:r>
                      </m:den>
                    </m:f>
                    <m:r>
                      <m:rPr>
                        <m:sty m:val="p"/>
                      </m:rPr>
                      <w:rPr>
                        <w:rFonts w:ascii="Cambria Math" w:eastAsia="Yu Mincho" w:hAnsi="Cambria Math"/>
                        <w:lang w:val="en-GB"/>
                      </w:rPr>
                      <m:t>θ</m:t>
                    </m:r>
                    <m:r>
                      <w:rPr>
                        <w:rFonts w:ascii="Cambria Math" w:eastAsia="Yu Mincho" w:hAnsi="Cambria Math"/>
                        <w:lang w:val="en-GB"/>
                      </w:rPr>
                      <m:t>'</m:t>
                    </m:r>
                  </m:e>
                </m:d>
              </m:e>
            </m:mr>
            <m:mr>
              <m:e>
                <m:sSub>
                  <m:sSubPr>
                    <m:ctrlPr>
                      <w:rPr>
                        <w:rFonts w:ascii="Cambria Math" w:eastAsia="Yu Mincho" w:hAnsi="Cambria Math"/>
                        <w:sz w:val="24"/>
                        <w:lang w:eastAsia="en-US"/>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=d</m:t>
                </m:r>
              </m:e>
            </m:mr>
          </m:m>
        </m:oMath>
      </m:oMathPara>
    </w:p>
    <w:p w14:paraId="045F31A0" w14:textId="77777777" w:rsidR="004E1E10" w:rsidRPr="00EC5628" w:rsidRDefault="004E1E10" w:rsidP="004E1E10">
      <w:pPr>
        <w:rPr>
          <w:rFonts w:eastAsia="Yu Mincho"/>
          <w:lang w:val="en-GB" w:eastAsia="en-US"/>
        </w:rPr>
      </w:pPr>
      <w:r w:rsidRPr="00EC5628">
        <w:rPr>
          <w:rFonts w:eastAsia="Yu Mincho" w:hint="cs"/>
          <w:rtl/>
          <w:lang w:val="en-GB" w:eastAsia="en-US"/>
        </w:rPr>
        <w:t>وأخيراً:</w:t>
      </w:r>
    </w:p>
    <w:p w14:paraId="52FF726F"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find_sector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m:rPr>
                    <m:sty m:val="p"/>
                  </m:rPr>
                  <w:rPr>
                    <w:rFonts w:ascii="Cambria Math" w:eastAsia="Yu Mincho" w:hAnsi="Cambria Math"/>
                    <w:lang w:val="en-GB"/>
                  </w:rPr>
                  <m:t>φ</m:t>
                </m:r>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m:rPr>
                    <m:sty m:val="p"/>
                  </m:rPr>
                  <w:rPr>
                    <w:rFonts w:ascii="Cambria Math" w:eastAsia="Yu Mincho" w:hAnsi="Cambria Math"/>
                    <w:lang w:val="en-GB"/>
                  </w:rPr>
                  <m:t>φ</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e>
            </m:mr>
            <m:mr>
              <m:e>
                <m:r>
                  <w:rPr>
                    <w:rFonts w:ascii="Cambria Math" w:eastAsia="Yu Mincho" w:hAnsi="Cambria Math"/>
                    <w:lang w:val="en-GB"/>
                  </w:rPr>
                  <m:t>p</m:t>
                </m:r>
              </m:e>
              <m:e>
                <m:r>
                  <w:rPr>
                    <w:rFonts w:ascii="Cambria Math" w:eastAsia="Yu Mincho" w:hAnsi="Cambria Math"/>
                    <w:lang w:val="en-GB"/>
                  </w:rPr>
                  <m:t>=</m:t>
                </m:r>
                <m:r>
                  <m:rPr>
                    <m:scr m:val="monospace"/>
                    <m:sty m:val="p"/>
                  </m:rPr>
                  <w:rPr>
                    <w:rFonts w:ascii="Cambria Math" w:eastAsia="Yu Mincho" w:hAnsi="Cambria Math"/>
                    <w:lang w:val="en-GB"/>
                  </w:rPr>
                  <m:t>map_az_to_linear</m:t>
                </m:r>
                <m:r>
                  <w:rPr>
                    <w:rFonts w:ascii="Cambria Math" w:eastAsia="Yu Mincho" w:hAnsi="Cambria Math"/>
                    <w:lang w:val="en-GB"/>
                  </w:rPr>
                  <m:t>(</m:t>
                </m:r>
                <m:r>
                  <m:rPr>
                    <m:sty m:val="p"/>
                  </m:rPr>
                  <w:rPr>
                    <w:rFonts w:ascii="Cambria Math" w:eastAsia="Yu Mincho" w:hAnsi="Cambria Math"/>
                    <w:lang w:val="en-GB"/>
                  </w:rPr>
                  <m:t>φ</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w:rPr>
                    <w:rFonts w:ascii="Cambria Math" w:eastAsia="Yu Mincho" w:hAnsi="Cambria Math"/>
                    <w:lang w:val="en-GB"/>
                  </w:rPr>
                  <m:t>x</m:t>
                </m:r>
              </m:e>
              <m:e>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r</m:t>
                    </m:r>
                  </m:e>
                  <m:sub>
                    <m:r>
                      <w:rPr>
                        <w:rFonts w:ascii="Cambria Math" w:eastAsia="Yu Mincho" w:hAnsi="Cambria Math"/>
                        <w:lang w:val="en-GB"/>
                      </w:rPr>
                      <m:t>xy</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+p(</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e>
            </m:mr>
            <m:mr>
              <m:e>
                <m:r>
                  <w:rPr>
                    <w:rFonts w:ascii="Cambria Math" w:eastAsia="Yu Mincho" w:hAnsi="Cambria Math"/>
                    <w:lang w:val="en-GB"/>
                  </w:rPr>
                  <m:t>y</m:t>
                </m:r>
              </m:e>
              <m:e>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r</m:t>
                    </m:r>
                  </m:e>
                  <m:sub>
                    <m:r>
                      <w:rPr>
                        <w:rFonts w:ascii="Cambria Math" w:eastAsia="Yu Mincho" w:hAnsi="Cambria Math"/>
                        <w:lang w:val="en-GB"/>
                      </w:rPr>
                      <m:t>xy</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+p(</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e>
            </m:mr>
          </m:m>
        </m:oMath>
      </m:oMathPara>
    </w:p>
    <w:p w14:paraId="2CD5E5B7" w14:textId="77777777" w:rsidR="004E1E10" w:rsidRPr="00EC5628" w:rsidRDefault="004E1E10" w:rsidP="004E1E10">
      <w:pPr>
        <w:rPr>
          <w:rFonts w:eastAsia="Yu Mincho"/>
          <w:rtl/>
          <w:lang w:val="en-CA" w:eastAsia="en-US" w:bidi="ar-EG"/>
        </w:rPr>
      </w:pPr>
      <w:r w:rsidRPr="00EC5628">
        <w:rPr>
          <w:rFonts w:eastAsia="Yu Mincho" w:hint="cs"/>
          <w:rtl/>
          <w:lang w:val="en-GB" w:eastAsia="en-US"/>
        </w:rPr>
        <w:t xml:space="preserve">ويرد وصف للزاوية النسبية في الفقرة </w:t>
      </w:r>
      <w:r w:rsidRPr="00EC5628">
        <w:rPr>
          <w:rFonts w:eastAsia="Yu Mincho"/>
          <w:lang w:val="en-CA" w:eastAsia="en-US"/>
        </w:rPr>
        <w:t>7.6</w:t>
      </w:r>
      <w:r w:rsidRPr="00EC5628">
        <w:rPr>
          <w:rFonts w:eastAsia="Yu Mincho" w:hint="cs"/>
          <w:rtl/>
          <w:lang w:val="en-CA" w:eastAsia="en-US" w:bidi="ar-EG"/>
        </w:rPr>
        <w:t>.</w:t>
      </w:r>
    </w:p>
    <w:p w14:paraId="24DA6BB5"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t>2.1.10</w:t>
      </w:r>
      <w:r w:rsidRPr="00EC5628">
        <w:rPr>
          <w:rFonts w:eastAsia="SimSun"/>
          <w:rtl/>
          <w:lang w:eastAsia="zh-CN" w:bidi="ar-EG"/>
        </w:rPr>
        <w:tab/>
      </w:r>
      <w:r w:rsidRPr="00EC5628">
        <w:rPr>
          <w:rFonts w:eastAsia="SimSun" w:hint="cs"/>
          <w:rtl/>
          <w:lang w:val="en-GB" w:eastAsia="zh-CN" w:bidi="ar-EG"/>
        </w:rPr>
        <w:t>الإحداثيات الديكارتية إلى إحداثيات قطبية</w:t>
      </w:r>
    </w:p>
    <w:p w14:paraId="6A62CA81" w14:textId="77777777" w:rsidR="004E1E10" w:rsidRPr="00EC5628" w:rsidRDefault="004E1E10" w:rsidP="004E1E10">
      <w:pPr>
        <w:rPr>
          <w:rFonts w:eastAsia="Yu Mincho"/>
          <w:lang w:val="en-GB" w:eastAsia="en-US"/>
        </w:rPr>
      </w:pPr>
      <w:r w:rsidRPr="00EC5628">
        <w:rPr>
          <w:rFonts w:eastAsia="Yu Mincho" w:hint="cs"/>
          <w:rtl/>
          <w:lang w:val="en-GB" w:eastAsia="en-US"/>
        </w:rPr>
        <w:t xml:space="preserve">لتحويل موضع ديكارتي بإحداثيات </w:t>
      </w:r>
      <m:oMath>
        <m:r>
          <w:rPr>
            <w:rFonts w:ascii="Cambria Math" w:eastAsia="Calibri" w:hAnsi="Cambria Math"/>
            <w:szCs w:val="24"/>
          </w:rPr>
          <m:t>x</m:t>
        </m:r>
      </m:oMath>
      <w:r w:rsidRPr="00EC5628">
        <w:rPr>
          <w:rFonts w:eastAsia="Yu Mincho" w:hint="cs"/>
          <w:rtl/>
          <w:lang w:val="en-GB" w:eastAsia="en-US"/>
        </w:rPr>
        <w:t xml:space="preserve"> و</w:t>
      </w:r>
      <m:oMath>
        <m:r>
          <w:rPr>
            <w:rFonts w:ascii="Cambria Math" w:eastAsia="Calibri" w:hAnsi="Cambria Math"/>
            <w:szCs w:val="24"/>
          </w:rPr>
          <m:t xml:space="preserve"> y</m:t>
        </m:r>
      </m:oMath>
      <w:r w:rsidRPr="00EC5628">
        <w:rPr>
          <w:rFonts w:eastAsia="Yu Mincho" w:hint="cs"/>
          <w:rtl/>
          <w:lang w:val="en-GB" w:eastAsia="en-US"/>
        </w:rPr>
        <w:t xml:space="preserve"> و</w:t>
      </w:r>
      <m:oMath>
        <m:r>
          <w:rPr>
            <w:rFonts w:ascii="Cambria Math" w:eastAsia="Calibri" w:hAnsi="Cambria Math"/>
            <w:szCs w:val="24"/>
          </w:rPr>
          <m:t xml:space="preserve"> z</m:t>
        </m:r>
      </m:oMath>
      <w:r w:rsidRPr="00EC5628">
        <w:rPr>
          <w:rFonts w:eastAsia="Yu Mincho" w:hint="cs"/>
          <w:rtl/>
          <w:lang w:val="en-GB" w:eastAsia="en-US"/>
        </w:rPr>
        <w:t>، تُتستعمل الدالة</w:t>
      </w:r>
    </w:p>
    <w:p w14:paraId="6AFFA934"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eastAsia="en-US"/>
        </w:rPr>
      </w:pPr>
      <m:oMathPara>
        <m:oMath>
          <m:r>
            <m:rPr>
              <m:scr m:val="monospace"/>
              <m:sty m:val="p"/>
            </m:rPr>
            <w:rPr>
              <w:rFonts w:ascii="Cambria Math" w:eastAsia="Yu Mincho" w:hAnsi="Cambria Math"/>
            </w:rPr>
            <m:t>point_cart_to_polar</m:t>
          </m:r>
          <m:r>
            <w:rPr>
              <w:rFonts w:ascii="Cambria Math" w:eastAsia="Yu Mincho" w:hAnsi="Cambria Math"/>
            </w:rPr>
            <m:t>(x,y,z)=</m:t>
          </m:r>
          <m:r>
            <m:rPr>
              <m:sty m:val="p"/>
            </m:rPr>
            <w:rPr>
              <w:rFonts w:ascii="Cambria Math" w:eastAsia="Yu Mincho" w:hAnsi="Cambria Math"/>
            </w:rPr>
            <m:t>φ,θ</m:t>
          </m:r>
          <m:r>
            <w:rPr>
              <w:rFonts w:ascii="Cambria Math" w:eastAsia="Yu Mincho" w:hAnsi="Cambria Math"/>
            </w:rPr>
            <m:t>,d</m:t>
          </m:r>
        </m:oMath>
      </m:oMathPara>
    </w:p>
    <w:p w14:paraId="6D0B10C5" w14:textId="77777777" w:rsidR="004E1E10" w:rsidRPr="00EC5628" w:rsidRDefault="004E1E10" w:rsidP="004E1E10">
      <w:pPr>
        <w:rPr>
          <w:rFonts w:eastAsia="Yu Mincho"/>
          <w:lang w:val="en-GB" w:eastAsia="en-US"/>
        </w:rPr>
      </w:pPr>
      <w:r w:rsidRPr="00EC5628">
        <w:rPr>
          <w:rFonts w:eastAsia="Yu Mincho" w:hint="cs"/>
          <w:rtl/>
          <w:lang w:val="en-GB" w:eastAsia="en-US"/>
        </w:rPr>
        <w:t xml:space="preserve">وإذا كانت </w:t>
      </w:r>
      <m:oMath>
        <m:r>
          <w:rPr>
            <w:rFonts w:ascii="Cambria Math" w:eastAsia="Calibri" w:hAnsi="Cambria Math"/>
            <w:szCs w:val="24"/>
          </w:rPr>
          <m:t>|x|&lt;</m:t>
        </m:r>
        <m:r>
          <m:rPr>
            <m:sty m:val="p"/>
          </m:rPr>
          <w:rPr>
            <w:rFonts w:ascii="Cambria Math" w:eastAsia="Calibri" w:hAnsi="Cambria Math"/>
            <w:szCs w:val="24"/>
          </w:rPr>
          <m:t>ϵ</m:t>
        </m:r>
      </m:oMath>
      <w:r w:rsidRPr="00EC5628">
        <w:rPr>
          <w:rFonts w:eastAsia="Yu Mincho" w:hint="cs"/>
          <w:rtl/>
          <w:lang w:val="en-GB" w:eastAsia="en-US"/>
        </w:rPr>
        <w:t xml:space="preserve"> و</w:t>
      </w:r>
      <m:oMath>
        <m:r>
          <w:rPr>
            <w:rFonts w:ascii="Cambria Math" w:eastAsia="Calibri" w:hAnsi="Cambria Math"/>
            <w:szCs w:val="24"/>
          </w:rPr>
          <m:t>|y|&lt;</m:t>
        </m:r>
        <m:r>
          <m:rPr>
            <m:sty m:val="p"/>
          </m:rPr>
          <w:rPr>
            <w:rFonts w:ascii="Cambria Math" w:eastAsia="Calibri" w:hAnsi="Cambria Math"/>
            <w:szCs w:val="24"/>
          </w:rPr>
          <m:t>ϵ</m:t>
        </m:r>
      </m:oMath>
      <w:r w:rsidRPr="00EC5628">
        <w:rPr>
          <w:rFonts w:eastAsia="Yu Mincho" w:hint="cs"/>
          <w:rtl/>
          <w:lang w:val="en-GB" w:eastAsia="en-US"/>
        </w:rPr>
        <w:t>، فإن:</w:t>
      </w:r>
    </w:p>
    <w:p w14:paraId="5C8F5086"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m:rPr>
              <m:sty m:val="p"/>
            </m:rPr>
            <w:rPr>
              <w:rFonts w:ascii="Cambria Math" w:eastAsia="Yu Mincho" w:hAnsi="Cambria Math"/>
              <w:lang w:val="en-GB"/>
            </w:rPr>
            <m:t>{φ,θ,</m:t>
          </m:r>
          <m:r>
            <w:rPr>
              <w:rFonts w:ascii="Cambria Math" w:eastAsia="Yu Mincho" w:hAnsi="Cambria Math"/>
              <w:lang w:val="en-GB"/>
            </w:rPr>
            <m:t>d</m:t>
          </m:r>
          <m:r>
            <m:rPr>
              <m:sty m:val="p"/>
            </m:rPr>
            <w:rPr>
              <w:rFonts w:ascii="Cambria Math" w:eastAsia="Yu Mincho" w:hAnsi="Cambria Math"/>
              <w:lang w:val="en-GB"/>
            </w:rPr>
            <m:t>}=</m:t>
          </m:r>
          <m:d>
            <m:dPr>
              <m:begChr m:val="{"/>
              <m:endChr m:val=""/>
              <m:ctrlPr>
                <w:rPr>
                  <w:rFonts w:ascii="Cambria Math" w:eastAsia="Yu Mincho" w:hAnsi="Cambria Math"/>
                  <w:sz w:val="24"/>
                  <w:lang w:eastAsia="en-US"/>
                </w:rPr>
              </m:ctrlPr>
            </m:dPr>
            <m:e>
              <m:m>
                <m:mPr>
                  <m:plcHide m:val="1"/>
                  <m:mcs>
                    <m:mc>
                      <m:mcPr>
                        <m:count m:val="2"/>
                        <m:mcJc m:val="left"/>
                      </m:mcPr>
                    </m:mc>
                  </m:mcs>
                  <m:ctrlPr>
                    <w:rPr>
                      <w:rFonts w:ascii="Cambria Math" w:eastAsia="Yu Mincho" w:hAnsi="Cambria Math"/>
                      <w:sz w:val="24"/>
                      <w:lang w:eastAsia="en-US"/>
                    </w:rPr>
                  </m:ctrlPr>
                </m:mPr>
                <m:mr>
                  <m:e>
                    <m:r>
                      <m:rPr>
                        <m:sty m:val="p"/>
                      </m:rPr>
                      <w:rPr>
                        <w:rFonts w:ascii="Cambria Math" w:eastAsia="Yu Mincho" w:hAnsi="Cambria Math"/>
                        <w:lang w:val="en-GB"/>
                      </w:rPr>
                      <m:t>{0,0,0}</m:t>
                    </m:r>
                  </m:e>
                  <m:e>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|&lt;ϵ</m:t>
                    </m:r>
                  </m:e>
                </m:mr>
                <m:mr>
                  <m:e>
                    <m:r>
                      <m:rPr>
                        <m:sty m:val="p"/>
                      </m:rPr>
                      <w:rPr>
                        <w:rFonts w:ascii="Cambria Math" w:eastAsia="Yu Mincho" w:hAnsi="Cambria Math"/>
                        <w:lang w:val="en-GB"/>
                      </w:rPr>
                      <m:t>{0,90sgn(</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e>
                  <m:e>
                    <m:r>
                      <m:rPr>
                        <m:sty m:val="p"/>
                      </m:rPr>
                      <w:rPr>
                        <w:rFonts w:ascii="Cambria Math" w:eastAsia="Yu Mincho" w:hAnsi="Cambria Math" w:hint="cs"/>
                        <w:rtl/>
                        <w:lang w:val="en-GB"/>
                      </w:rPr>
                      <m:t>ذلك</m:t>
                    </m:r>
                    <m:r>
                      <m:rPr>
                        <m:sty m:val="p"/>
                      </m:rPr>
                      <w:rPr>
                        <w:rFonts w:ascii="Cambria Math" w:eastAsia="Yu Mincho" w:hAnsi="Cambria Math"/>
                        <w:lang w:val="en-GB"/>
                      </w:rPr>
                      <m:t xml:space="preserve"> </m:t>
                    </m:r>
                    <m:r>
                      <m:rPr>
                        <m:sty m:val="p"/>
                      </m:rPr>
                      <w:rPr>
                        <w:rFonts w:ascii="Cambria Math" w:eastAsia="Yu Mincho" w:hAnsi="Cambria Math" w:hint="cs"/>
                        <w:rtl/>
                        <w:lang w:val="en-GB"/>
                      </w:rPr>
                      <m:t>بخلاف</m:t>
                    </m:r>
                  </m:e>
                </m:mr>
              </m:m>
            </m:e>
          </m:d>
        </m:oMath>
      </m:oMathPara>
    </w:p>
    <w:p w14:paraId="0111015F" w14:textId="77777777" w:rsidR="004E1E10" w:rsidRPr="00EC5628" w:rsidRDefault="004E1E10" w:rsidP="004E1E10">
      <w:pPr>
        <w:keepNext/>
        <w:keepLines/>
        <w:rPr>
          <w:rFonts w:eastAsia="Yu Mincho"/>
          <w:lang w:val="en-GB" w:eastAsia="en-US"/>
        </w:rPr>
      </w:pPr>
      <w:r w:rsidRPr="00EC5628">
        <w:rPr>
          <w:rFonts w:eastAsia="Yu Mincho" w:hint="cs"/>
          <w:rtl/>
          <w:lang w:val="en-GB" w:eastAsia="en-US"/>
        </w:rPr>
        <w:lastRenderedPageBreak/>
        <w:t>وبخلاف ذلك، يستمر الحساب:</w:t>
      </w:r>
    </w:p>
    <w:p w14:paraId="046E4114"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r>
                  <m:rPr>
                    <m:sty m:val="p"/>
                  </m:rPr>
                  <w:rPr>
                    <w:rFonts w:ascii="Cambria Math" w:eastAsia="Yu Mincho" w:hAnsi="Cambria Math"/>
                    <w:lang w:val="en-GB"/>
                  </w:rPr>
                  <m:t>φ</m:t>
                </m:r>
                <m:r>
                  <w:rPr>
                    <w:rFonts w:ascii="Cambria Math" w:eastAsia="Yu Mincho" w:hAnsi="Cambria Math"/>
                    <w:lang w:val="en-GB"/>
                  </w:rPr>
                  <m:t>'</m:t>
                </m:r>
              </m:e>
              <m:e>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r>
                  <w:rPr>
                    <w:rFonts w:ascii="Cambria Math" w:eastAsia="Yu Mincho" w:hAnsi="Cambria Math"/>
                    <w:lang w:val="en-GB"/>
                  </w:rPr>
                  <m:t>(x,y)</m:t>
                </m:r>
              </m:e>
            </m:mr>
            <m:mr>
              <m:e>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find_cart_sector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d>
                  <m:dPr>
                    <m:begChr m:val="["/>
                    <m:endChr m:val="]"/>
                    <m:ctrlPr>
                      <w:rPr>
                        <w:rFonts w:ascii="Cambria Math" w:eastAsia="Yu Mincho" w:hAnsi="Cambria Math"/>
                        <w:sz w:val="24"/>
                        <w:lang w:eastAsia="en-US"/>
                      </w:rPr>
                    </m:ctrlPr>
                  </m:dPr>
                  <m:e>
                    <m:m>
                      <m:mPr>
                        <m:plcHide m:val="1"/>
                        <m:mcs>
                          <m:mc>
                            <m:mcPr>
                              <m:count m:val="2"/>
                              <m:mcJc m:val="center"/>
                            </m:mcPr>
                          </m:mc>
                        </m:mcs>
                        <m:ctrlPr>
                          <w:rPr>
                            <w:rFonts w:ascii="Cambria Math" w:eastAsia="Yu Mincho" w:hAnsi="Cambria Math"/>
                            <w:sz w:val="24"/>
                            <w:lang w:eastAsia="en-US"/>
                          </w:rPr>
                        </m:ctrlPr>
                      </m:mPr>
                      <m:mr>
                        <m:e>
                          <m:sSub>
                            <m:sSubPr>
                              <m:ctrlPr>
                                <w:rPr>
                                  <w:rFonts w:ascii="Cambria Math" w:eastAsia="Yu Mincho" w:hAnsi="Cambria Math"/>
                                  <w:sz w:val="24"/>
                                  <w:lang w:eastAsia="en-US"/>
                                </w:rPr>
                              </m:ctrlPr>
                            </m:sSubPr>
                            <m:e>
                              <m:r>
                                <w:rPr>
                                  <w:rFonts w:ascii="Cambria Math" w:eastAsia="Yu Mincho" w:hAnsi="Cambria Math"/>
                                  <w:lang w:val="en-GB"/>
                                </w:rPr>
                                <m:t>g</m:t>
                              </m:r>
                            </m:e>
                            <m:sub>
                              <m:r>
                                <w:rPr>
                                  <w:rFonts w:ascii="Cambria Math" w:eastAsia="Yu Mincho" w:hAnsi="Cambria Math"/>
                                  <w:lang w:val="en-GB"/>
                                </w:rPr>
                                <m:t>l</m:t>
                              </m:r>
                            </m:sub>
                          </m:sSub>
                        </m:e>
                        <m:e>
                          <m:sSub>
                            <m:sSubPr>
                              <m:ctrlPr>
                                <w:rPr>
                                  <w:rFonts w:ascii="Cambria Math" w:eastAsia="Yu Mincho" w:hAnsi="Cambria Math"/>
                                  <w:sz w:val="24"/>
                                  <w:lang w:eastAsia="en-US"/>
                                </w:rPr>
                              </m:ctrlPr>
                            </m:sSubPr>
                            <m:e>
                              <m:r>
                                <w:rPr>
                                  <w:rFonts w:ascii="Cambria Math" w:eastAsia="Yu Mincho" w:hAnsi="Cambria Math"/>
                                  <w:lang w:val="en-GB"/>
                                </w:rPr>
                                <m:t>g</m:t>
                              </m:r>
                            </m:e>
                            <m:sub>
                              <m:r>
                                <w:rPr>
                                  <w:rFonts w:ascii="Cambria Math" w:eastAsia="Yu Mincho" w:hAnsi="Cambria Math"/>
                                  <w:lang w:val="en-GB"/>
                                </w:rPr>
                                <m:t>r</m:t>
                              </m:r>
                            </m:sub>
                          </m:sSub>
                        </m:e>
                      </m:mr>
                    </m:m>
                  </m:e>
                </m:d>
              </m:e>
              <m:e>
                <m:r>
                  <w:rPr>
                    <w:rFonts w:ascii="Cambria Math" w:eastAsia="Yu Mincho" w:hAnsi="Cambria Math"/>
                    <w:lang w:val="en-GB"/>
                  </w:rPr>
                  <m:t>=</m:t>
                </m:r>
                <m:d>
                  <m:dPr>
                    <m:begChr m:val="["/>
                    <m:endChr m:val="]"/>
                    <m:ctrlPr>
                      <w:rPr>
                        <w:rFonts w:ascii="Cambria Math" w:eastAsia="Yu Mincho" w:hAnsi="Cambria Math"/>
                        <w:sz w:val="24"/>
                        <w:lang w:eastAsia="en-US"/>
                      </w:rPr>
                    </m:ctrlPr>
                  </m:dPr>
                  <m:e>
                    <m:m>
                      <m:mPr>
                        <m:plcHide m:val="1"/>
                        <m:mcs>
                          <m:mc>
                            <m:mcPr>
                              <m:count m:val="2"/>
                              <m:mcJc m:val="center"/>
                            </m:mcPr>
                          </m:mc>
                        </m:mcs>
                        <m:ctrlPr>
                          <w:rPr>
                            <w:rFonts w:ascii="Cambria Math" w:eastAsia="Yu Mincho" w:hAnsi="Cambria Math"/>
                            <w:sz w:val="24"/>
                            <w:lang w:eastAsia="en-US"/>
                          </w:rPr>
                        </m:ctrlPr>
                      </m:mPr>
                      <m:mr>
                        <m:e>
                          <m:r>
                            <w:rPr>
                              <w:rFonts w:ascii="Cambria Math" w:eastAsia="Yu Mincho" w:hAnsi="Cambria Math"/>
                              <w:lang w:val="en-GB"/>
                            </w:rPr>
                            <m:t>x</m:t>
                          </m:r>
                        </m:e>
                        <m:e>
                          <m:r>
                            <w:rPr>
                              <w:rFonts w:ascii="Cambria Math" w:eastAsia="Yu Mincho" w:hAnsi="Cambria Math"/>
                              <w:lang w:val="en-GB"/>
                            </w:rPr>
                            <m:t>y</m:t>
                          </m:r>
                        </m:e>
                      </m:mr>
                    </m:m>
                  </m:e>
                </m:d>
                <m:r>
                  <w:rPr>
                    <w:rFonts w:ascii="Cambria Math" w:eastAsia="Yu Mincho" w:hAnsi="Cambria Math"/>
                    <w:lang w:val="en-GB"/>
                  </w:rPr>
                  <m:t>⋅</m:t>
                </m:r>
                <m:sSup>
                  <m:sSupPr>
                    <m:ctrlPr>
                      <w:rPr>
                        <w:rFonts w:ascii="Cambria Math" w:eastAsia="Yu Mincho" w:hAnsi="Cambria Math"/>
                        <w:sz w:val="24"/>
                        <w:lang w:eastAsia="en-US"/>
                      </w:rPr>
                    </m:ctrlPr>
                  </m:sSupPr>
                  <m:e>
                    <m:d>
                      <m:dPr>
                        <m:begChr m:val="["/>
                        <m:endChr m:val="]"/>
                        <m:ctrlPr>
                          <w:rPr>
                            <w:rFonts w:ascii="Cambria Math" w:eastAsia="Yu Mincho" w:hAnsi="Cambria Math"/>
                            <w:sz w:val="24"/>
                            <w:lang w:eastAsia="en-US"/>
                          </w:rPr>
                        </m:ctrlPr>
                      </m:dPr>
                      <m:e>
                        <m:m>
                          <m:mPr>
                            <m:plcHide m:val="1"/>
                            <m:mcs>
                              <m:mc>
                                <m:mcPr>
                                  <m:count m:val="2"/>
                                  <m:mcJc m:val="center"/>
                                </m:mcPr>
                              </m:mc>
                            </m:mcs>
                            <m:ctrlPr>
                              <w:rPr>
                                <w:rFonts w:ascii="Cambria Math" w:eastAsia="Yu Mincho" w:hAnsi="Cambria Math"/>
                                <w:sz w:val="24"/>
                                <w:lang w:eastAsia="en-US"/>
                              </w:rPr>
                            </m:ctrlPr>
                          </m:mPr>
                          <m:m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l</m:t>
                                  </m:r>
                                </m:sub>
                              </m:sSub>
                            </m:e>
                            <m:e>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l</m:t>
                                  </m:r>
                                </m:sub>
                              </m:sSub>
                            </m:e>
                          </m:mr>
                          <m:mr>
                            <m:e>
                              <m:sSub>
                                <m:sSubPr>
                                  <m:ctrlPr>
                                    <w:rPr>
                                      <w:rFonts w:ascii="Cambria Math" w:eastAsia="Yu Mincho" w:hAnsi="Cambria Math"/>
                                      <w:sz w:val="24"/>
                                      <w:lang w:eastAsia="en-US"/>
                                    </w:rPr>
                                  </m:ctrlPr>
                                </m:sSubPr>
                                <m:e>
                                  <m:r>
                                    <w:rPr>
                                      <w:rFonts w:ascii="Cambria Math" w:eastAsia="Yu Mincho" w:hAnsi="Cambria Math"/>
                                      <w:lang w:val="en-GB"/>
                                    </w:rPr>
                                    <m:t>x</m:t>
                                  </m:r>
                                </m:e>
                                <m:sub>
                                  <m:r>
                                    <w:rPr>
                                      <w:rFonts w:ascii="Cambria Math" w:eastAsia="Yu Mincho" w:hAnsi="Cambria Math"/>
                                      <w:lang w:val="en-GB"/>
                                    </w:rPr>
                                    <m:t>r</m:t>
                                  </m:r>
                                </m:sub>
                              </m:sSub>
                            </m:e>
                            <m:e>
                              <m:sSub>
                                <m:sSubPr>
                                  <m:ctrlPr>
                                    <w:rPr>
                                      <w:rFonts w:ascii="Cambria Math" w:eastAsia="Yu Mincho" w:hAnsi="Cambria Math"/>
                                      <w:sz w:val="24"/>
                                      <w:lang w:eastAsia="en-US"/>
                                    </w:rPr>
                                  </m:ctrlPr>
                                </m:sSubPr>
                                <m:e>
                                  <m:r>
                                    <w:rPr>
                                      <w:rFonts w:ascii="Cambria Math" w:eastAsia="Yu Mincho" w:hAnsi="Cambria Math"/>
                                      <w:lang w:val="en-GB"/>
                                    </w:rPr>
                                    <m:t>y</m:t>
                                  </m:r>
                                </m:e>
                                <m:sub>
                                  <m:r>
                                    <w:rPr>
                                      <w:rFonts w:ascii="Cambria Math" w:eastAsia="Yu Mincho" w:hAnsi="Cambria Math"/>
                                      <w:lang w:val="en-GB"/>
                                    </w:rPr>
                                    <m:t>r</m:t>
                                  </m:r>
                                </m:sub>
                              </m:sSub>
                            </m:e>
                          </m:mr>
                        </m:m>
                      </m:e>
                    </m:d>
                  </m:e>
                  <m:sup>
                    <m:r>
                      <w:rPr>
                        <w:rFonts w:ascii="Cambria Math" w:eastAsia="Yu Mincho" w:hAnsi="Cambria Math"/>
                        <w:lang w:val="en-GB"/>
                      </w:rPr>
                      <m:t>-1</m:t>
                    </m:r>
                  </m:sup>
                </m:sSup>
              </m:e>
            </m:mr>
            <m:mr>
              <m:e>
                <m:sSub>
                  <m:sSubPr>
                    <m:ctrlPr>
                      <w:rPr>
                        <w:rFonts w:ascii="Cambria Math" w:eastAsia="Yu Mincho" w:hAnsi="Cambria Math"/>
                        <w:sz w:val="24"/>
                        <w:lang w:eastAsia="en-US"/>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g</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g</m:t>
                    </m:r>
                  </m:e>
                  <m:sub>
                    <m:r>
                      <w:rPr>
                        <w:rFonts w:ascii="Cambria Math" w:eastAsia="Yu Mincho" w:hAnsi="Cambria Math"/>
                        <w:lang w:val="en-GB"/>
                      </w:rPr>
                      <m:t>r</m:t>
                    </m:r>
                  </m:sub>
                </m:sSub>
              </m:e>
            </m:mr>
            <m:mr>
              <m:e>
                <m:r>
                  <m:rPr>
                    <m:sty m:val="p"/>
                  </m:rPr>
                  <w:rPr>
                    <w:rFonts w:ascii="Cambria Math" w:eastAsia="Yu Mincho" w:hAnsi="Cambria Math"/>
                    <w:lang w:val="en-GB"/>
                  </w:rPr>
                  <m:t>φ</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e>
            </m:mr>
            <m:mr>
              <m:e>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r>
                  <m:rPr>
                    <m:scr m:val="monospace"/>
                    <m:sty m:val="p"/>
                  </m:rPr>
                  <w:rPr>
                    <w:rFonts w:ascii="Cambria Math" w:eastAsia="Yu Mincho" w:hAnsi="Cambria Math"/>
                    <w:lang w:val="en-GB"/>
                  </w:rPr>
                  <m:t>map_linear_to_az</m:t>
                </m:r>
                <m:d>
                  <m:dPr>
                    <m:ctrlPr>
                      <w:rPr>
                        <w:rFonts w:ascii="Cambria Math" w:eastAsia="Yu Mincho" w:hAnsi="Cambria Math"/>
                        <w:sz w:val="24"/>
                        <w:lang w:eastAsia="en-US"/>
                      </w:rPr>
                    </m:ctrlPr>
                  </m:dPr>
                  <m:e>
                    <m:r>
                      <m:rPr>
                        <m:sty m:val="p"/>
                      </m:rPr>
                      <w:rPr>
                        <w:rFonts w:ascii="Cambria Math" w:eastAsia="Yu Mincho" w:hAnsi="Cambria Math"/>
                        <w:lang w:val="en-GB"/>
                      </w:rPr>
                      <m:t>φ</m:t>
                    </m:r>
                    <m:sSub>
                      <m:sSubPr>
                        <m:ctrlPr>
                          <w:rPr>
                            <w:rFonts w:ascii="Cambria Math" w:eastAsia="Yu Mincho" w:hAnsi="Cambria Math"/>
                            <w:sz w:val="24"/>
                            <w:lang w:eastAsia="en-US"/>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f>
                      <m:fPr>
                        <m:ctrlPr>
                          <w:rPr>
                            <w:rFonts w:ascii="Cambria Math" w:eastAsia="Yu Mincho" w:hAnsi="Cambria Math"/>
                            <w:sz w:val="24"/>
                            <w:lang w:eastAsia="en-US"/>
                          </w:rPr>
                        </m:ctrlPr>
                      </m:fPr>
                      <m:num>
                        <m:sSub>
                          <m:sSubPr>
                            <m:ctrlPr>
                              <w:rPr>
                                <w:rFonts w:ascii="Cambria Math" w:eastAsia="Yu Mincho" w:hAnsi="Cambria Math"/>
                                <w:sz w:val="24"/>
                                <w:lang w:eastAsia="en-US"/>
                              </w:rPr>
                            </m:ctrlPr>
                          </m:sSubPr>
                          <m:e>
                            <m:r>
                              <w:rPr>
                                <w:rFonts w:ascii="Cambria Math" w:eastAsia="Yu Mincho" w:hAnsi="Cambria Math"/>
                                <w:lang w:val="en-GB"/>
                              </w:rPr>
                              <m:t>g</m:t>
                            </m:r>
                          </m:e>
                          <m:sub>
                            <m:r>
                              <w:rPr>
                                <w:rFonts w:ascii="Cambria Math" w:eastAsia="Yu Mincho" w:hAnsi="Cambria Math"/>
                                <w:lang w:val="en-GB"/>
                              </w:rPr>
                              <m:t>r</m:t>
                            </m:r>
                          </m:sub>
                        </m:sSub>
                      </m:num>
                      <m:den>
                        <m:sSub>
                          <m:sSubPr>
                            <m:ctrlPr>
                              <w:rPr>
                                <w:rFonts w:ascii="Cambria Math" w:eastAsia="Yu Mincho" w:hAnsi="Cambria Math"/>
                                <w:sz w:val="24"/>
                                <w:lang w:eastAsia="en-US"/>
                              </w:rPr>
                            </m:ctrlPr>
                          </m:sSubPr>
                          <m:e>
                            <m:r>
                              <w:rPr>
                                <w:rFonts w:ascii="Cambria Math" w:eastAsia="Yu Mincho" w:hAnsi="Cambria Math"/>
                                <w:lang w:val="en-GB"/>
                              </w:rPr>
                              <m:t>r</m:t>
                            </m:r>
                          </m:e>
                          <m:sub>
                            <m:r>
                              <w:rPr>
                                <w:rFonts w:ascii="Cambria Math" w:eastAsia="Yu Mincho" w:hAnsi="Cambria Math"/>
                                <w:lang w:val="en-GB"/>
                              </w:rPr>
                              <m:t>xy</m:t>
                            </m:r>
                          </m:sub>
                        </m:sSub>
                      </m:den>
                    </m:f>
                  </m:e>
                </m:d>
              </m:e>
            </m:mr>
            <m:mr>
              <m:e>
                <m:r>
                  <m:rPr>
                    <m:sty m:val="p"/>
                  </m:rPr>
                  <w:rPr>
                    <w:rFonts w:ascii="Cambria Math" w:eastAsia="Yu Mincho" w:hAnsi="Cambria Math"/>
                    <w:lang w:val="en-GB"/>
                  </w:rPr>
                  <m:t>φ</m:t>
                </m:r>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(-180,</m:t>
                </m:r>
                <m:sSub>
                  <m:sSubPr>
                    <m:ctrlPr>
                      <w:rPr>
                        <w:rFonts w:ascii="Cambria Math" w:eastAsia="Yu Mincho" w:hAnsi="Cambria Math"/>
                        <w:sz w:val="24"/>
                        <w:lang w:eastAsia="en-US"/>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r>
                  <w:rPr>
                    <w:rFonts w:ascii="Cambria Math" w:eastAsia="Yu Mincho" w:hAnsi="Cambria Math"/>
                    <w:lang w:val="en-GB"/>
                  </w:rPr>
                  <m:t>)</m:t>
                </m:r>
              </m:e>
            </m:mr>
            <m:mr>
              <m:e>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arctan</m:t>
                </m:r>
                <m:f>
                  <m:fPr>
                    <m:ctrlPr>
                      <w:rPr>
                        <w:rFonts w:ascii="Cambria Math" w:eastAsia="Yu Mincho" w:hAnsi="Cambria Math"/>
                        <w:sz w:val="24"/>
                        <w:lang w:eastAsia="en-US"/>
                      </w:rPr>
                    </m:ctrlPr>
                  </m:fPr>
                  <m:num>
                    <m:r>
                      <w:rPr>
                        <w:rFonts w:ascii="Cambria Math" w:eastAsia="Yu Mincho" w:hAnsi="Cambria Math"/>
                        <w:lang w:val="en-GB"/>
                      </w:rPr>
                      <m:t>z</m:t>
                    </m:r>
                  </m:num>
                  <m:den>
                    <m:sSub>
                      <m:sSubPr>
                        <m:ctrlPr>
                          <w:rPr>
                            <w:rFonts w:ascii="Cambria Math" w:eastAsia="Yu Mincho" w:hAnsi="Cambria Math"/>
                            <w:sz w:val="24"/>
                            <w:lang w:eastAsia="en-US"/>
                          </w:rPr>
                        </m:ctrlPr>
                      </m:sSubPr>
                      <m:e>
                        <m:r>
                          <w:rPr>
                            <w:rFonts w:ascii="Cambria Math" w:eastAsia="Yu Mincho" w:hAnsi="Cambria Math"/>
                            <w:lang w:val="en-GB"/>
                          </w:rPr>
                          <m:t>r</m:t>
                        </m:r>
                      </m:e>
                      <m:sub>
                        <m:r>
                          <w:rPr>
                            <w:rFonts w:ascii="Cambria Math" w:eastAsia="Yu Mincho" w:hAnsi="Cambria Math"/>
                            <w:lang w:val="en-GB"/>
                          </w:rPr>
                          <m:t>xy</m:t>
                        </m:r>
                      </m:sub>
                    </m:sSub>
                  </m:den>
                </m:f>
              </m:e>
            </m:mr>
          </m:m>
        </m:oMath>
      </m:oMathPara>
    </w:p>
    <w:p w14:paraId="14C34C26" w14:textId="77777777" w:rsidR="004E1E10" w:rsidRPr="00EC5628" w:rsidRDefault="004E1E10" w:rsidP="004E1E10">
      <w:pPr>
        <w:rPr>
          <w:rFonts w:eastAsia="Yu Mincho"/>
          <w:lang w:val="en-GB" w:eastAsia="en-US"/>
        </w:rPr>
      </w:pPr>
      <w:r w:rsidRPr="00EC5628">
        <w:rPr>
          <w:rFonts w:eastAsia="Yu Mincho" w:hint="cs"/>
          <w:rtl/>
          <w:lang w:val="en-GB" w:eastAsia="en-US"/>
        </w:rPr>
        <w:t xml:space="preserve">وإذا كانت </w:t>
      </w:r>
      <m:oMath>
        <m:r>
          <w:rPr>
            <w:rFonts w:ascii="Cambria Math" w:eastAsia="Calibri" w:hAnsi="Cambria Math"/>
            <w:szCs w:val="24"/>
          </w:rPr>
          <m:t>|</m:t>
        </m:r>
        <m:r>
          <m:rPr>
            <m:sty m:val="p"/>
          </m:rPr>
          <w:rPr>
            <w:rFonts w:ascii="Cambria Math" w:eastAsia="Calibri" w:hAnsi="Cambria Math"/>
            <w:szCs w:val="24"/>
          </w:rPr>
          <m:t>θ'</m:t>
        </m:r>
        <m:r>
          <w:rPr>
            <w:rFonts w:ascii="Cambria Math" w:eastAsia="Calibri" w:hAnsi="Cambria Math"/>
            <w:szCs w:val="24"/>
          </w:rPr>
          <m:t>|&gt;</m:t>
        </m:r>
        <m:r>
          <m:rPr>
            <m:sty m:val="p"/>
          </m:rPr>
          <w:rPr>
            <w:rFonts w:ascii="Cambria Math" w:eastAsia="Calibri" w:hAnsi="Cambria Math"/>
            <w:szCs w:val="24"/>
          </w:rPr>
          <m:t>θ</m:t>
        </m:r>
        <m:sSub>
          <m:sSubPr>
            <m:ctrlPr>
              <w:rPr>
                <w:rFonts w:ascii="Cambria Math" w:eastAsia="Calibri" w:hAnsi="Cambria Math"/>
                <w:szCs w:val="24"/>
              </w:rPr>
            </m:ctrlPr>
          </m:sSubPr>
          <m:e>
            <m:r>
              <w:rPr>
                <w:rFonts w:ascii="Cambria Math" w:eastAsia="Calibri" w:hAnsi="Cambria Math"/>
                <w:szCs w:val="24"/>
              </w:rPr>
              <m:t>'</m:t>
            </m:r>
          </m:e>
          <m:sub>
            <m:r>
              <m:rPr>
                <m:scr m:val="monospace"/>
                <m:sty m:val="p"/>
              </m:rPr>
              <w:rPr>
                <w:rFonts w:ascii="Cambria Math" w:eastAsia="Calibri" w:hAnsi="Cambria Math"/>
                <w:szCs w:val="24"/>
              </w:rPr>
              <m:t>top</m:t>
            </m:r>
          </m:sub>
        </m:sSub>
      </m:oMath>
      <w:r w:rsidRPr="00EC5628">
        <w:rPr>
          <w:rFonts w:eastAsia="Yu Mincho" w:hint="cs"/>
          <w:rtl/>
          <w:lang w:val="en-GB" w:eastAsia="en-US"/>
        </w:rPr>
        <w:t>، فإن:</w:t>
      </w:r>
    </w:p>
    <w:p w14:paraId="234D0F67"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sSub>
                  <m:sSubPr>
                    <m:ctrlPr>
                      <w:rPr>
                        <w:rFonts w:ascii="Cambria Math" w:eastAsia="Yu Mincho" w:hAnsi="Cambria Math"/>
                        <w:sz w:val="24"/>
                        <w:lang w:eastAsia="en-US"/>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r>
                  <w:rPr>
                    <w:rFonts w:ascii="Cambria Math" w:eastAsia="Yu Mincho" w:hAnsi="Cambria Math"/>
                    <w:lang w:val="en-GB"/>
                  </w:rPr>
                  <m:t>+(90-</m:t>
                </m:r>
                <m:sSub>
                  <m:sSubPr>
                    <m:ctrlPr>
                      <w:rPr>
                        <w:rFonts w:ascii="Cambria Math" w:eastAsia="Yu Mincho" w:hAnsi="Cambria Math"/>
                        <w:sz w:val="24"/>
                        <w:lang w:eastAsia="en-US"/>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m:t>
                    </m:r>
                    <m:r>
                      <m:rPr>
                        <m:sty m:val="p"/>
                      </m:rPr>
                      <w:rPr>
                        <w:rFonts w:ascii="Cambria Math" w:eastAsia="Yu Mincho" w:hAnsi="Cambria Math"/>
                        <w:lang w:val="en-GB"/>
                      </w:rPr>
                      <m:t>θ'|-θ</m:t>
                    </m:r>
                    <m:sSub>
                      <m:sSubPr>
                        <m:ctrlPr>
                          <w:rPr>
                            <w:rFonts w:ascii="Cambria Math" w:eastAsia="Yu Mincho" w:hAnsi="Cambria Math"/>
                            <w:sz w:val="24"/>
                            <w:lang w:eastAsia="en-US"/>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num>
                  <m:den>
                    <m:r>
                      <w:rPr>
                        <w:rFonts w:ascii="Cambria Math" w:eastAsia="Yu Mincho" w:hAnsi="Cambria Math"/>
                        <w:lang w:val="en-GB"/>
                      </w:rPr>
                      <m:t>90-</m:t>
                    </m:r>
                    <m:r>
                      <m:rPr>
                        <m:sty m:val="p"/>
                      </m:rPr>
                      <w:rPr>
                        <w:rFonts w:ascii="Cambria Math" w:eastAsia="Yu Mincho" w:hAnsi="Cambria Math"/>
                        <w:lang w:val="en-GB"/>
                      </w:rPr>
                      <m:t>θ</m:t>
                    </m:r>
                    <m:sSub>
                      <m:sSubPr>
                        <m:ctrlPr>
                          <w:rPr>
                            <w:rFonts w:ascii="Cambria Math" w:eastAsia="Yu Mincho" w:hAnsi="Cambria Math"/>
                            <w:sz w:val="24"/>
                            <w:lang w:eastAsia="en-US"/>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den>
                </m:f>
              </m:e>
            </m:m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ty m:val="p"/>
                  </m:rPr>
                  <w:rPr>
                    <w:rFonts w:ascii="Cambria Math" w:eastAsia="Yu Mincho" w:hAnsi="Cambria Math"/>
                    <w:lang w:val="en-GB"/>
                  </w:rPr>
                  <m:t>sgnθ</m:t>
                </m:r>
                <m:r>
                  <w:rPr>
                    <w:rFonts w:ascii="Cambria Math" w:eastAsia="Yu Mincho" w:hAnsi="Cambria Math"/>
                    <w:lang w:val="en-GB"/>
                  </w:rPr>
                  <m:t>'</m:t>
                </m:r>
              </m:e>
            </m:mr>
            <m:mr>
              <m:e>
                <m:r>
                  <w:rPr>
                    <w:rFonts w:ascii="Cambria Math" w:eastAsia="Yu Mincho" w:hAnsi="Cambria Math"/>
                    <w:lang w:val="en-GB"/>
                  </w:rPr>
                  <m:t>d</m:t>
                </m:r>
              </m:e>
              <m:e>
                <m:r>
                  <w:rPr>
                    <w:rFonts w:ascii="Cambria Math" w:eastAsia="Yu Mincho" w:hAnsi="Cambria Math"/>
                    <w:lang w:val="en-GB"/>
                  </w:rPr>
                  <m:t>=|z|</m:t>
                </m:r>
              </m:e>
            </m:mr>
          </m:m>
        </m:oMath>
      </m:oMathPara>
    </w:p>
    <w:p w14:paraId="5E54A276" w14:textId="77777777" w:rsidR="004E1E10" w:rsidRPr="00EC5628" w:rsidRDefault="004E1E10" w:rsidP="004E1E10">
      <w:pPr>
        <w:rPr>
          <w:rFonts w:eastAsia="Yu Mincho"/>
          <w:lang w:val="en-GB" w:eastAsia="en-US"/>
        </w:rPr>
      </w:pPr>
      <w:r w:rsidRPr="00EC5628">
        <w:rPr>
          <w:rFonts w:eastAsia="Yu Mincho" w:hint="cs"/>
          <w:rtl/>
          <w:lang w:val="en-GB" w:eastAsia="en-US"/>
        </w:rPr>
        <w:t>وبخلاف ذلك:</w:t>
      </w:r>
    </w:p>
    <w:p w14:paraId="6FE9762F"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f>
                  <m:fPr>
                    <m:ctrlPr>
                      <w:rPr>
                        <w:rFonts w:ascii="Cambria Math" w:eastAsia="Yu Mincho" w:hAnsi="Cambria Math"/>
                        <w:sz w:val="24"/>
                        <w:lang w:eastAsia="en-US"/>
                      </w:rPr>
                    </m:ctrlPr>
                  </m:fPr>
                  <m:num>
                    <m:sSub>
                      <m:sSubPr>
                        <m:ctrlPr>
                          <w:rPr>
                            <w:rFonts w:ascii="Cambria Math" w:eastAsia="Yu Mincho" w:hAnsi="Cambria Math"/>
                            <w:sz w:val="24"/>
                            <w:lang w:eastAsia="en-US"/>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num>
                  <m:den>
                    <m:r>
                      <m:rPr>
                        <m:sty m:val="p"/>
                      </m:rPr>
                      <w:rPr>
                        <w:rFonts w:ascii="Cambria Math" w:eastAsia="Yu Mincho" w:hAnsi="Cambria Math"/>
                        <w:lang w:val="en-GB"/>
                      </w:rPr>
                      <m:t>θ</m:t>
                    </m:r>
                    <m:sSub>
                      <m:sSubPr>
                        <m:ctrlPr>
                          <w:rPr>
                            <w:rFonts w:ascii="Cambria Math" w:eastAsia="Yu Mincho" w:hAnsi="Cambria Math"/>
                            <w:sz w:val="24"/>
                            <w:lang w:eastAsia="en-US"/>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d</m:t>
                </m:r>
              </m:e>
              <m:e>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r</m:t>
                    </m:r>
                  </m:e>
                  <m:sub>
                    <m:r>
                      <w:rPr>
                        <w:rFonts w:ascii="Cambria Math" w:eastAsia="Yu Mincho" w:hAnsi="Cambria Math"/>
                        <w:lang w:val="en-GB"/>
                      </w:rPr>
                      <m:t>xy</m:t>
                    </m:r>
                  </m:sub>
                </m:sSub>
              </m:e>
            </m:mr>
          </m:m>
        </m:oMath>
      </m:oMathPara>
    </w:p>
    <w:p w14:paraId="6A67E9CC" w14:textId="77777777" w:rsidR="004E1E10" w:rsidRPr="00EC5628" w:rsidRDefault="004E1E10" w:rsidP="004E1E10">
      <w:pPr>
        <w:rPr>
          <w:rFonts w:eastAsia="Yu Mincho"/>
          <w:rtl/>
          <w:lang w:val="en-CA" w:eastAsia="en-US" w:bidi="ar-EG"/>
        </w:rPr>
      </w:pPr>
      <w:r w:rsidRPr="00EC5628">
        <w:rPr>
          <w:rFonts w:eastAsia="Yu Mincho" w:hint="cs"/>
          <w:rtl/>
          <w:lang w:val="en-GB" w:eastAsia="en-US"/>
        </w:rPr>
        <w:t xml:space="preserve">ويرد وصف للنظام </w:t>
      </w:r>
      <w:r w:rsidRPr="00EC5628">
        <w:rPr>
          <w:rFonts w:ascii="Courier New" w:eastAsia="Calibri" w:hAnsi="Courier New"/>
          <w:szCs w:val="24"/>
        </w:rPr>
        <w:t>local_coordinate_system</w:t>
      </w:r>
      <w:r w:rsidRPr="00EC5628">
        <w:rPr>
          <w:rFonts w:eastAsia="Yu Mincho" w:hint="cs"/>
          <w:rtl/>
          <w:lang w:val="en-GB" w:eastAsia="en-US"/>
        </w:rPr>
        <w:t xml:space="preserve"> في الفقرة </w:t>
      </w:r>
      <w:r w:rsidRPr="00EC5628">
        <w:rPr>
          <w:rFonts w:eastAsia="Yu Mincho"/>
          <w:lang w:val="en-CA" w:eastAsia="en-US"/>
        </w:rPr>
        <w:t>8.6</w:t>
      </w:r>
      <w:r w:rsidRPr="00EC5628">
        <w:rPr>
          <w:rFonts w:eastAsia="Yu Mincho" w:hint="cs"/>
          <w:rtl/>
          <w:lang w:val="en-CA" w:eastAsia="en-US" w:bidi="ar-EG"/>
        </w:rPr>
        <w:t>.</w:t>
      </w:r>
    </w:p>
    <w:p w14:paraId="2F8139B6" w14:textId="77777777" w:rsidR="004E1E10" w:rsidRPr="00EC5628" w:rsidRDefault="004E1E10" w:rsidP="004E1E10">
      <w:pPr>
        <w:pStyle w:val="Heading2"/>
        <w:rPr>
          <w:rFonts w:eastAsia="SimSun"/>
          <w:lang w:val="en-GB" w:eastAsia="zh-CN" w:bidi="ar-EG"/>
        </w:rPr>
      </w:pPr>
      <w:bookmarkStart w:id="54" w:name="_Toc34659529"/>
      <w:r w:rsidRPr="00EC5628">
        <w:rPr>
          <w:rFonts w:eastAsia="SimSun"/>
          <w:lang w:val="fr-CH" w:eastAsia="zh-CN" w:bidi="ar-EG"/>
        </w:rPr>
        <w:t>2.10</w:t>
      </w:r>
      <w:r w:rsidRPr="00EC5628">
        <w:rPr>
          <w:rFonts w:eastAsia="SimSun"/>
          <w:rtl/>
          <w:lang w:eastAsia="zh-CN" w:bidi="ar-EG"/>
        </w:rPr>
        <w:tab/>
      </w:r>
      <w:r w:rsidRPr="00EC5628">
        <w:rPr>
          <w:rFonts w:eastAsia="SimSun" w:hint="cs"/>
          <w:rtl/>
          <w:lang w:val="en-GB" w:eastAsia="zh-CN" w:bidi="ar-EG"/>
        </w:rPr>
        <w:t>تحويل المدى</w:t>
      </w:r>
      <w:bookmarkEnd w:id="54"/>
    </w:p>
    <w:p w14:paraId="0B8FC599" w14:textId="77777777" w:rsidR="004E1E10" w:rsidRPr="00EC5628" w:rsidRDefault="004E1E10" w:rsidP="004E1E10">
      <w:pPr>
        <w:rPr>
          <w:rFonts w:eastAsia="Yu Mincho"/>
          <w:lang w:val="en-GB" w:eastAsia="en-US"/>
        </w:rPr>
      </w:pPr>
      <w:r w:rsidRPr="00EC5628">
        <w:rPr>
          <w:rFonts w:eastAsia="Yu Mincho" w:hint="cs"/>
          <w:rtl/>
          <w:lang w:val="en-GB" w:eastAsia="en-US"/>
        </w:rPr>
        <w:t>يُنفذ تحويل معلمات المدى على جزأين:</w:t>
      </w:r>
    </w:p>
    <w:p w14:paraId="259C4731" w14:textId="77777777" w:rsidR="004E1E10" w:rsidRPr="00EC5628" w:rsidRDefault="004E1E10" w:rsidP="004E1E10">
      <w:pPr>
        <w:pStyle w:val="enumlev1"/>
        <w:rPr>
          <w:rFonts w:eastAsia="SimSun"/>
          <w:rtl/>
          <w:lang w:val="en-GB"/>
        </w:rPr>
      </w:pPr>
      <w:r w:rsidRPr="00EC5628">
        <w:rPr>
          <w:rFonts w:eastAsia="SimSun" w:hint="cs"/>
          <w:rtl/>
          <w:lang w:val="en-GB"/>
        </w:rPr>
        <w:t>-</w:t>
      </w:r>
      <w:r w:rsidRPr="00EC5628">
        <w:rPr>
          <w:rFonts w:eastAsia="SimSun"/>
          <w:rtl/>
          <w:lang w:val="en-GB"/>
        </w:rPr>
        <w:tab/>
      </w:r>
      <m:oMath>
        <m:r>
          <w:rPr>
            <w:rFonts w:ascii="Cambria Math" w:eastAsia="MS Mincho" w:hAnsi="Cambria Math"/>
            <w:lang w:val="en-GB"/>
          </w:rPr>
          <m:t>whd2xyz</m:t>
        </m:r>
      </m:oMath>
      <w:r w:rsidRPr="00EC5628">
        <w:rPr>
          <w:rFonts w:eastAsia="SimSun" w:hint="cs"/>
          <w:rtl/>
          <w:lang w:val="en-GB"/>
        </w:rPr>
        <w:t xml:space="preserve"> و</w:t>
      </w:r>
      <m:oMath>
        <m:r>
          <w:rPr>
            <w:rFonts w:ascii="Cambria Math" w:eastAsia="MS Mincho" w:hAnsi="Cambria Math"/>
            <w:lang w:val="en-GB"/>
          </w:rPr>
          <m:t xml:space="preserve"> xyz2whd</m:t>
        </m:r>
      </m:oMath>
      <w:r w:rsidRPr="00EC5628">
        <w:rPr>
          <w:rFonts w:eastAsia="SimSun" w:hint="cs"/>
          <w:rtl/>
          <w:lang w:val="en-GB"/>
        </w:rPr>
        <w:t xml:space="preserve">: دالتان تحولان معلمات المدى بين الموضعين </w:t>
      </w:r>
      <w:r w:rsidRPr="00EC5628">
        <w:rPr>
          <w:rFonts w:eastAsia="SimSun" w:hint="cs"/>
          <w:rtl/>
          <w:lang w:val="en-GB" w:eastAsia="zh-CN"/>
        </w:rPr>
        <w:t xml:space="preserve">الديكارتي والقطبي، بافتراض موضع للمصدر يقع مباشرة أمام المستمع بنصف قطر قدره </w:t>
      </w:r>
      <w:r w:rsidRPr="00EC5628">
        <w:rPr>
          <w:rFonts w:eastAsia="SimSun"/>
          <w:lang w:val="en-CA" w:eastAsia="zh-CN"/>
        </w:rPr>
        <w:t>1</w:t>
      </w:r>
      <w:r w:rsidRPr="00EC5628">
        <w:rPr>
          <w:rFonts w:eastAsia="SimSun" w:hint="cs"/>
          <w:rtl/>
          <w:lang w:val="en-GB" w:eastAsia="zh-CN"/>
        </w:rPr>
        <w:t>.</w:t>
      </w:r>
    </w:p>
    <w:p w14:paraId="7763D6A6" w14:textId="77777777" w:rsidR="004E1E10" w:rsidRPr="00EC5628" w:rsidRDefault="004E1E10" w:rsidP="004E1E10">
      <w:pPr>
        <w:pStyle w:val="enumlev1"/>
        <w:rPr>
          <w:rFonts w:eastAsia="SimSun"/>
          <w:rtl/>
          <w:lang w:val="en-CA"/>
        </w:rPr>
      </w:pPr>
      <w:r w:rsidRPr="00EC5628">
        <w:rPr>
          <w:rFonts w:eastAsia="SimSun" w:hint="cs"/>
          <w:rtl/>
          <w:lang w:val="en-GB"/>
        </w:rPr>
        <w:t>-</w:t>
      </w:r>
      <w:r w:rsidRPr="00EC5628">
        <w:rPr>
          <w:rFonts w:eastAsia="SimSun"/>
          <w:rtl/>
          <w:lang w:val="en-GB"/>
        </w:rPr>
        <w:tab/>
      </w:r>
      <m:oMath>
        <m:r>
          <m:rPr>
            <m:scr m:val="monospace"/>
            <m:sty m:val="p"/>
          </m:rPr>
          <w:rPr>
            <w:rFonts w:ascii="Cambria Math" w:eastAsia="MS Mincho" w:hAnsi="Cambria Math"/>
            <w:lang w:val="en-GB"/>
          </w:rPr>
          <m:t>point_polar_to_cart</m:t>
        </m:r>
      </m:oMath>
      <w:r w:rsidRPr="00EC5628">
        <w:rPr>
          <w:rFonts w:eastAsia="SimSun" w:hint="cs"/>
          <w:rtl/>
          <w:lang w:val="en-GB"/>
        </w:rPr>
        <w:t xml:space="preserve"> و</w:t>
      </w:r>
      <m:oMath>
        <m:r>
          <m:rPr>
            <m:scr m:val="monospace"/>
            <m:sty m:val="p"/>
          </m:rPr>
          <w:rPr>
            <w:rFonts w:ascii="Cambria Math" w:eastAsia="MS Mincho" w:hAnsi="Cambria Math"/>
            <w:lang w:val="en-GB"/>
          </w:rPr>
          <m:t xml:space="preserve"> point_cart_to_polar</m:t>
        </m:r>
      </m:oMath>
      <w:r w:rsidRPr="00EC5628">
        <w:rPr>
          <w:rFonts w:eastAsia="SimSun" w:hint="cs"/>
          <w:rtl/>
          <w:lang w:val="en-GB"/>
        </w:rPr>
        <w:t xml:space="preserve">: دالتان تتناولان تحويل الموضع والمدى. وتُحول المواضع باستعمال الطرائق الوارد وصفها في الفقرة </w:t>
      </w:r>
      <w:r w:rsidRPr="00EC5628">
        <w:rPr>
          <w:rFonts w:eastAsia="SimSun"/>
          <w:lang w:val="en-CA"/>
        </w:rPr>
        <w:t>1.10</w:t>
      </w:r>
      <w:r w:rsidRPr="00EC5628">
        <w:rPr>
          <w:rFonts w:eastAsia="SimSun" w:hint="cs"/>
          <w:rtl/>
          <w:lang w:val="en-CA"/>
        </w:rPr>
        <w:t xml:space="preserve">. ويستعمل تحليل المدى الدالتين </w:t>
      </w:r>
      <m:oMath>
        <m:r>
          <w:rPr>
            <w:rFonts w:ascii="Cambria Math" w:eastAsia="MS Mincho" w:hAnsi="Cambria Math"/>
            <w:lang w:val="en-GB"/>
          </w:rPr>
          <m:t>whd2xyz</m:t>
        </m:r>
      </m:oMath>
      <w:r w:rsidRPr="00EC5628">
        <w:rPr>
          <w:rFonts w:eastAsia="SimSun" w:hint="cs"/>
          <w:rtl/>
          <w:lang w:val="en-CA"/>
        </w:rPr>
        <w:t xml:space="preserve"> و</w:t>
      </w:r>
      <m:oMath>
        <m:r>
          <w:rPr>
            <w:rFonts w:ascii="Cambria Math" w:eastAsia="MS Mincho" w:hAnsi="Cambria Math"/>
            <w:lang w:val="en-GB"/>
          </w:rPr>
          <m:t xml:space="preserve"> xyz2whd</m:t>
        </m:r>
      </m:oMath>
      <w:r w:rsidRPr="00EC5628">
        <w:rPr>
          <w:rFonts w:eastAsia="SimSun" w:hint="cs"/>
          <w:rtl/>
          <w:lang w:val="en-CA"/>
        </w:rPr>
        <w:t>، مع دوران المدى الديكارتي ليقابل الموضع.</w:t>
      </w:r>
    </w:p>
    <w:p w14:paraId="4C2E92D1" w14:textId="77777777" w:rsidR="004E1E10" w:rsidRPr="00EC5628" w:rsidRDefault="004E1E10" w:rsidP="00E705AB">
      <w:pPr>
        <w:rPr>
          <w:rFonts w:eastAsia="SimSun"/>
          <w:lang w:eastAsia="zh-CN"/>
        </w:rPr>
      </w:pPr>
      <w:r w:rsidRPr="00EC5628">
        <w:rPr>
          <w:rFonts w:eastAsia="SimSun" w:hint="cs"/>
          <w:rtl/>
          <w:lang w:val="en-GB"/>
        </w:rPr>
        <w:t>وجدير بالذكر أن تحويل المدى غير قابل للانعكاس عموماً.</w:t>
      </w:r>
    </w:p>
    <w:p w14:paraId="31C34726"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lastRenderedPageBreak/>
        <w:t>1.2.10</w:t>
      </w:r>
      <w:r w:rsidRPr="00EC5628">
        <w:rPr>
          <w:rFonts w:eastAsia="SimSun"/>
          <w:rtl/>
          <w:lang w:eastAsia="zh-CN" w:bidi="ar-EG"/>
        </w:rPr>
        <w:tab/>
      </w:r>
      <w:r w:rsidRPr="00EC5628">
        <w:rPr>
          <w:rFonts w:eastAsia="SimSun" w:hint="cs"/>
          <w:rtl/>
          <w:lang w:eastAsia="zh-CN" w:bidi="ar-EG"/>
        </w:rPr>
        <w:t xml:space="preserve">تحويل الموضع </w:t>
      </w:r>
      <w:r w:rsidRPr="00EC5628">
        <w:rPr>
          <w:rFonts w:eastAsia="SimSun" w:hint="cs"/>
          <w:rtl/>
          <w:lang w:val="en-GB" w:eastAsia="zh-CN" w:bidi="ar-EG"/>
        </w:rPr>
        <w:t>القطبي إلى موضع ديكارتي</w:t>
      </w:r>
    </w:p>
    <w:p w14:paraId="2B8D53DF" w14:textId="77777777" w:rsidR="004E1E10" w:rsidRPr="00EC5628" w:rsidRDefault="004E1E10" w:rsidP="004E1E10">
      <w:pPr>
        <w:keepNext/>
        <w:keepLines/>
        <w:rPr>
          <w:rFonts w:eastAsia="Yu Mincho"/>
          <w:lang w:val="en-GB" w:eastAsia="en-US"/>
        </w:rPr>
      </w:pPr>
      <w:r w:rsidRPr="00EC5628">
        <w:rPr>
          <w:rFonts w:eastAsia="Yu Mincho" w:hint="cs"/>
          <w:rtl/>
          <w:lang w:val="en-GB" w:eastAsia="en-US"/>
        </w:rPr>
        <w:t xml:space="preserve">تأخذ </w:t>
      </w:r>
      <w:r w:rsidRPr="00EC5628">
        <w:rPr>
          <w:rFonts w:ascii="Courier New" w:eastAsia="Calibri" w:hAnsi="Courier New"/>
          <w:szCs w:val="24"/>
        </w:rPr>
        <w:t>extent_polar_to_cart</w:t>
      </w:r>
      <w:r w:rsidRPr="00EC5628">
        <w:rPr>
          <w:rFonts w:eastAsia="Yu Mincho" w:hint="cs"/>
          <w:rtl/>
          <w:lang w:val="en-GB" w:eastAsia="en-US"/>
        </w:rPr>
        <w:t xml:space="preserve"> موضع المصدر القطبي في شكل سمت وارتفاع ومسافة، وعرض وارتفاع وعمق قطبي، ويُرجِع إحداثيات </w:t>
      </w:r>
      <m:oMath>
        <m:r>
          <w:rPr>
            <w:rFonts w:ascii="Cambria Math" w:eastAsia="Calibri" w:hAnsi="Cambria Math"/>
            <w:szCs w:val="24"/>
          </w:rPr>
          <m:t>x</m:t>
        </m:r>
      </m:oMath>
      <w:r w:rsidRPr="00EC5628">
        <w:rPr>
          <w:rFonts w:eastAsia="Yu Mincho" w:hint="cs"/>
          <w:rtl/>
          <w:lang w:val="en-GB" w:eastAsia="en-US"/>
        </w:rPr>
        <w:t xml:space="preserve"> و</w:t>
      </w:r>
      <m:oMath>
        <m:r>
          <w:rPr>
            <w:rFonts w:ascii="Cambria Math" w:eastAsia="Calibri" w:hAnsi="Cambria Math"/>
            <w:szCs w:val="24"/>
          </w:rPr>
          <m:t xml:space="preserve"> y</m:t>
        </m:r>
      </m:oMath>
      <w:r w:rsidRPr="00EC5628">
        <w:rPr>
          <w:rFonts w:eastAsia="Yu Mincho" w:hint="cs"/>
          <w:rtl/>
          <w:lang w:val="en-GB" w:eastAsia="en-US"/>
        </w:rPr>
        <w:t xml:space="preserve"> و</w:t>
      </w:r>
      <m:oMath>
        <m:r>
          <w:rPr>
            <w:rFonts w:ascii="Cambria Math" w:eastAsia="Calibri" w:hAnsi="Cambria Math"/>
            <w:szCs w:val="24"/>
          </w:rPr>
          <m:t>z</m:t>
        </m:r>
      </m:oMath>
      <w:r w:rsidRPr="00EC5628">
        <w:rPr>
          <w:rFonts w:eastAsia="Yu Mincho" w:hint="cs"/>
          <w:rtl/>
          <w:lang w:val="en-GB" w:eastAsia="en-US"/>
        </w:rPr>
        <w:t xml:space="preserve"> ديكارتية وأحجام </w:t>
      </w:r>
      <m:oMath>
        <m:r>
          <w:rPr>
            <w:rFonts w:ascii="Cambria Math" w:eastAsia="Calibri" w:hAnsi="Cambria Math"/>
            <w:szCs w:val="24"/>
          </w:rPr>
          <m:t>x</m:t>
        </m:r>
      </m:oMath>
      <w:r w:rsidRPr="00EC5628">
        <w:rPr>
          <w:rFonts w:eastAsia="Yu Mincho" w:hint="cs"/>
          <w:rtl/>
          <w:lang w:val="en-GB" w:eastAsia="en-US"/>
        </w:rPr>
        <w:t xml:space="preserve"> و</w:t>
      </w:r>
      <m:oMath>
        <m:r>
          <w:rPr>
            <w:rFonts w:ascii="Cambria Math" w:eastAsia="Calibri" w:hAnsi="Cambria Math"/>
            <w:szCs w:val="24"/>
          </w:rPr>
          <m:t xml:space="preserve"> y</m:t>
        </m:r>
      </m:oMath>
      <w:r w:rsidRPr="00EC5628">
        <w:rPr>
          <w:rFonts w:eastAsia="Yu Mincho" w:hint="cs"/>
          <w:rtl/>
          <w:lang w:val="en-GB" w:eastAsia="en-US"/>
        </w:rPr>
        <w:t xml:space="preserve"> و</w:t>
      </w:r>
      <m:oMath>
        <m:r>
          <w:rPr>
            <w:rFonts w:ascii="Cambria Math" w:eastAsia="Calibri" w:hAnsi="Cambria Math"/>
            <w:szCs w:val="24"/>
          </w:rPr>
          <m:t>z</m:t>
        </m:r>
      </m:oMath>
      <w:r w:rsidRPr="00EC5628">
        <w:rPr>
          <w:rFonts w:eastAsia="Yu Mincho" w:hint="cs"/>
          <w:rtl/>
          <w:lang w:val="en-GB" w:eastAsia="en-US"/>
        </w:rPr>
        <w:t xml:space="preserve"> ديكارتية:</w:t>
      </w:r>
    </w:p>
    <w:p w14:paraId="67D76E65" w14:textId="38538075" w:rsidR="004E1E10" w:rsidRPr="00EC5628" w:rsidRDefault="004E1E10" w:rsidP="00AE1CD8">
      <w:pPr>
        <w:pStyle w:val="Equation"/>
        <w:bidi w:val="0"/>
        <w:rPr>
          <w:rFonts w:cs="Times New Roman"/>
          <w:sz w:val="24"/>
          <w:szCs w:val="20"/>
          <w:lang w:val="en-GB" w:eastAsia="en-US"/>
        </w:rPr>
      </w:pPr>
      <w:r w:rsidRPr="00EC5628">
        <w:rPr>
          <w:rFonts w:eastAsia="Calibri"/>
          <w:lang w:val="en-GB"/>
        </w:rPr>
        <w:tab/>
      </w:r>
      <m:oMath>
        <m:r>
          <m:rPr>
            <m:scr m:val="monospace"/>
            <m:sty m:val="p"/>
          </m:rPr>
          <w:rPr>
            <w:rFonts w:ascii="Cambria Math" w:hAnsi="Cambria Math"/>
            <w:lang w:val="en-GB"/>
          </w:rPr>
          <m:t>extent_polar_to_cart</m:t>
        </m:r>
        <m:r>
          <w:rPr>
            <w:rFonts w:ascii="Cambria Math" w:hAnsi="Cambria Math"/>
            <w:lang w:val="en-GB"/>
          </w:rPr>
          <m:t>(</m:t>
        </m:r>
        <m:r>
          <m:rPr>
            <m:sty m:val="p"/>
          </m:rPr>
          <w:rPr>
            <w:rFonts w:ascii="Cambria Math" w:hAnsi="Cambria Math"/>
            <w:lang w:val="en-GB"/>
          </w:rPr>
          <m:t>φ,θ</m:t>
        </m:r>
        <m:r>
          <w:rPr>
            <w:rFonts w:ascii="Cambria Math" w:hAnsi="Cambria Math"/>
            <w:lang w:val="en-GB"/>
          </w:rPr>
          <m:t>,d,</m:t>
        </m:r>
        <m:r>
          <m:rPr>
            <m:scr m:val="monospace"/>
            <m:sty m:val="p"/>
          </m:rPr>
          <w:rPr>
            <w:rFonts w:ascii="Cambria Math" w:hAnsi="Cambria Math"/>
            <w:lang w:val="en-GB"/>
          </w:rPr>
          <m:t>width</m:t>
        </m:r>
        <m:r>
          <w:rPr>
            <w:rFonts w:ascii="Cambria Math" w:hAnsi="Cambria Math"/>
            <w:lang w:val="en-GB"/>
          </w:rPr>
          <m:t>,</m:t>
        </m:r>
        <m:r>
          <m:rPr>
            <m:scr m:val="monospace"/>
            <m:sty m:val="p"/>
          </m:rPr>
          <w:rPr>
            <w:rFonts w:ascii="Cambria Math" w:hAnsi="Cambria Math"/>
            <w:lang w:val="en-GB"/>
          </w:rPr>
          <m:t>height</m:t>
        </m:r>
        <m:r>
          <w:rPr>
            <w:rFonts w:ascii="Cambria Math" w:hAnsi="Cambria Math"/>
            <w:lang w:val="en-GB"/>
          </w:rPr>
          <m:t>,</m:t>
        </m:r>
        <m:r>
          <m:rPr>
            <m:scr m:val="monospace"/>
            <m:sty m:val="p"/>
          </m:rPr>
          <w:rPr>
            <w:rFonts w:ascii="Cambria Math" w:hAnsi="Cambria Math"/>
            <w:lang w:val="en-GB"/>
          </w:rPr>
          <m:t>depth</m:t>
        </m:r>
        <m:r>
          <w:rPr>
            <w:rFonts w:ascii="Cambria Math" w:hAnsi="Cambria Math"/>
            <w:lang w:val="en-GB"/>
          </w:rPr>
          <m:t>)={x,y,z,</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x</m:t>
            </m:r>
          </m:sub>
        </m:sSub>
        <m:r>
          <w:rPr>
            <w:rFonts w:ascii="Cambria Math" w:hAnsi="Cambria Math"/>
            <w:lang w:val="en-GB"/>
          </w:rPr>
          <m:t>,</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y</m:t>
            </m:r>
          </m:sub>
        </m:sSub>
        <m:r>
          <w:rPr>
            <w:rFonts w:ascii="Cambria Math" w:hAnsi="Cambria Math"/>
            <w:lang w:val="en-GB"/>
          </w:rPr>
          <m:t>,</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z</m:t>
            </m:r>
          </m:sub>
        </m:sSub>
        <m:r>
          <w:rPr>
            <w:rFonts w:ascii="Cambria Math" w:hAnsi="Cambria Math"/>
            <w:lang w:val="en-GB"/>
          </w:rPr>
          <m:t>}</m:t>
        </m:r>
      </m:oMath>
    </w:p>
    <w:p w14:paraId="4EB31778" w14:textId="77777777" w:rsidR="004E1E10" w:rsidRPr="00EC5628" w:rsidRDefault="004E1E10" w:rsidP="004E1E10">
      <w:pPr>
        <w:rPr>
          <w:rFonts w:eastAsia="Yu Mincho"/>
          <w:lang w:val="en-GB" w:eastAsia="en-US"/>
        </w:rPr>
      </w:pPr>
      <w:r w:rsidRPr="00EC5628">
        <w:rPr>
          <w:rFonts w:eastAsia="Yu Mincho" w:hint="cs"/>
          <w:rtl/>
          <w:lang w:val="en-GB" w:eastAsia="en-US"/>
        </w:rPr>
        <w:t>حيث:</w:t>
      </w:r>
    </w:p>
    <w:p w14:paraId="47983D52" w14:textId="77777777" w:rsidR="004E1E10" w:rsidRPr="00EC5628" w:rsidRDefault="00611A5A" w:rsidP="00AE1CD8">
      <w:pPr>
        <w:pStyle w:val="Equation"/>
        <w:bidi w:val="0"/>
        <w:rPr>
          <w:rFonts w:cs="Times New Roman"/>
          <w:sz w:val="24"/>
          <w:szCs w:val="20"/>
          <w:lang w:val="en-GB" w:eastAsia="en-US"/>
        </w:rPr>
      </w:pPr>
      <m:oMathPara>
        <m:oMath>
          <m:m>
            <m:mPr>
              <m:plcHide m:val="1"/>
              <m:mcs>
                <m:mc>
                  <m:mcPr>
                    <m:count m:val="1"/>
                    <m:mcJc m:val="right"/>
                  </m:mcPr>
                </m:mc>
                <m:mc>
                  <m:mcPr>
                    <m:count m:val="1"/>
                    <m:mcJc m:val="left"/>
                  </m:mcPr>
                </m:mc>
              </m:mcs>
              <m:ctrlPr>
                <w:rPr>
                  <w:rFonts w:ascii="Cambria Math" w:hAnsi="Cambria Math"/>
                  <w:sz w:val="24"/>
                  <w:lang w:eastAsia="en-US"/>
                </w:rPr>
              </m:ctrlPr>
            </m:mPr>
            <m:mr>
              <m:e>
                <m:r>
                  <w:rPr>
                    <w:rFonts w:ascii="Cambria Math" w:hAnsi="Cambria Math"/>
                    <w:lang w:val="en-GB"/>
                  </w:rPr>
                  <m:t>{x,y,z}</m:t>
                </m:r>
              </m:e>
              <m:e>
                <m:r>
                  <w:rPr>
                    <w:rFonts w:ascii="Cambria Math" w:hAnsi="Cambria Math"/>
                    <w:lang w:val="en-GB"/>
                  </w:rPr>
                  <m:t>=</m:t>
                </m:r>
                <m:r>
                  <m:rPr>
                    <m:scr m:val="monospace"/>
                    <m:sty m:val="p"/>
                  </m:rPr>
                  <w:rPr>
                    <w:rFonts w:ascii="Cambria Math" w:hAnsi="Cambria Math"/>
                    <w:lang w:val="en-GB"/>
                  </w:rPr>
                  <m:t>point_polar_to_cart</m:t>
                </m:r>
                <m:r>
                  <w:rPr>
                    <w:rFonts w:ascii="Cambria Math" w:hAnsi="Cambria Math"/>
                    <w:lang w:val="en-GB"/>
                  </w:rPr>
                  <m:t>(</m:t>
                </m:r>
                <m:r>
                  <m:rPr>
                    <m:sty m:val="p"/>
                  </m:rPr>
                  <w:rPr>
                    <w:rFonts w:ascii="Cambria Math" w:hAnsi="Cambria Math"/>
                    <w:lang w:val="en-GB"/>
                  </w:rPr>
                  <m:t>φ,θ</m:t>
                </m:r>
                <m:r>
                  <w:rPr>
                    <w:rFonts w:ascii="Cambria Math" w:hAnsi="Cambria Math"/>
                    <w:lang w:val="en-GB"/>
                  </w:rPr>
                  <m:t>,d)</m:t>
                </m:r>
              </m:e>
            </m:mr>
            <m:mr>
              <m:e>
                <m:r>
                  <w:rPr>
                    <w:rFonts w:ascii="Cambria Math" w:hAnsi="Cambria Math"/>
                    <w:lang w:val="en-GB"/>
                  </w:rPr>
                  <m:t>{</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x,f</m:t>
                    </m:r>
                  </m:sub>
                </m:sSub>
                <m:r>
                  <w:rPr>
                    <w:rFonts w:ascii="Cambria Math" w:hAnsi="Cambria Math"/>
                    <w:lang w:val="en-GB"/>
                  </w:rPr>
                  <m:t>,</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y,f</m:t>
                    </m:r>
                  </m:sub>
                </m:sSub>
                <m:r>
                  <w:rPr>
                    <w:rFonts w:ascii="Cambria Math" w:hAnsi="Cambria Math"/>
                    <w:lang w:val="en-GB"/>
                  </w:rPr>
                  <m:t>,</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z,f</m:t>
                    </m:r>
                  </m:sub>
                </m:sSub>
                <m:r>
                  <w:rPr>
                    <w:rFonts w:ascii="Cambria Math" w:hAnsi="Cambria Math"/>
                    <w:lang w:val="en-GB"/>
                  </w:rPr>
                  <m:t>}</m:t>
                </m:r>
              </m:e>
              <m:e>
                <m:r>
                  <w:rPr>
                    <w:rFonts w:ascii="Cambria Math" w:hAnsi="Cambria Math"/>
                    <w:lang w:val="en-GB"/>
                  </w:rPr>
                  <m:t>=</m:t>
                </m:r>
                <m:r>
                  <m:rPr>
                    <m:scr m:val="monospace"/>
                    <m:sty m:val="p"/>
                  </m:rPr>
                  <w:rPr>
                    <w:rFonts w:ascii="Cambria Math" w:hAnsi="Cambria Math"/>
                    <w:lang w:val="en-GB"/>
                  </w:rPr>
                  <m:t>whd2xyz</m:t>
                </m:r>
                <m:r>
                  <w:rPr>
                    <w:rFonts w:ascii="Cambria Math" w:hAnsi="Cambria Math"/>
                    <w:lang w:val="en-GB"/>
                  </w:rPr>
                  <m:t>(</m:t>
                </m:r>
                <m:r>
                  <m:rPr>
                    <m:scr m:val="monospace"/>
                    <m:sty m:val="p"/>
                  </m:rPr>
                  <w:rPr>
                    <w:rFonts w:ascii="Cambria Math" w:hAnsi="Cambria Math"/>
                    <w:lang w:val="en-GB"/>
                  </w:rPr>
                  <m:t>width</m:t>
                </m:r>
                <m:r>
                  <w:rPr>
                    <w:rFonts w:ascii="Cambria Math" w:hAnsi="Cambria Math"/>
                    <w:lang w:val="en-GB"/>
                  </w:rPr>
                  <m:t>,</m:t>
                </m:r>
                <m:r>
                  <m:rPr>
                    <m:scr m:val="monospace"/>
                    <m:sty m:val="p"/>
                  </m:rPr>
                  <w:rPr>
                    <w:rFonts w:ascii="Cambria Math" w:hAnsi="Cambria Math"/>
                    <w:lang w:val="en-GB"/>
                  </w:rPr>
                  <m:t>height</m:t>
                </m:r>
                <m:r>
                  <w:rPr>
                    <w:rFonts w:ascii="Cambria Math" w:hAnsi="Cambria Math"/>
                    <w:lang w:val="en-GB"/>
                  </w:rPr>
                  <m:t>,</m:t>
                </m:r>
                <m:r>
                  <m:rPr>
                    <m:scr m:val="monospace"/>
                    <m:sty m:val="p"/>
                  </m:rPr>
                  <w:rPr>
                    <w:rFonts w:ascii="Cambria Math" w:hAnsi="Cambria Math"/>
                    <w:lang w:val="en-GB"/>
                  </w:rPr>
                  <m:t>depth</m:t>
                </m:r>
                <m:r>
                  <w:rPr>
                    <w:rFonts w:ascii="Cambria Math" w:hAnsi="Cambria Math"/>
                    <w:lang w:val="en-GB"/>
                  </w:rPr>
                  <m:t>)</m:t>
                </m:r>
              </m:e>
            </m:mr>
            <m:mr>
              <m:e>
                <m:d>
                  <m:dPr>
                    <m:begChr m:val="["/>
                    <m:endChr m:val="]"/>
                    <m:ctrlPr>
                      <w:rPr>
                        <w:rFonts w:ascii="Cambria Math" w:hAnsi="Cambria Math"/>
                        <w:sz w:val="24"/>
                        <w:lang w:eastAsia="en-US"/>
                      </w:rPr>
                    </m:ctrlPr>
                  </m:dPr>
                  <m:e>
                    <m:m>
                      <m:mPr>
                        <m:plcHide m:val="1"/>
                        <m:mcs>
                          <m:mc>
                            <m:mcPr>
                              <m:count m:val="3"/>
                              <m:mcJc m:val="center"/>
                            </m:mcPr>
                          </m:mc>
                        </m:mcs>
                        <m:ctrlPr>
                          <w:rPr>
                            <w:rFonts w:ascii="Cambria Math" w:hAnsi="Cambria Math"/>
                            <w:sz w:val="24"/>
                            <w:lang w:eastAsia="en-US"/>
                          </w:rPr>
                        </m:ctrlPr>
                      </m:mPr>
                      <m:mr>
                        <m:e>
                          <m:sSub>
                            <m:sSubPr>
                              <m:ctrlPr>
                                <w:rPr>
                                  <w:rFonts w:ascii="Cambria Math" w:hAnsi="Cambria Math"/>
                                  <w:sz w:val="24"/>
                                  <w:lang w:eastAsia="en-US"/>
                                </w:rPr>
                              </m:ctrlPr>
                            </m:sSubPr>
                            <m:e>
                              <m:r>
                                <m:rPr>
                                  <m:sty m:val="b"/>
                                </m:rPr>
                                <w:rPr>
                                  <w:rFonts w:ascii="Cambria Math" w:hAnsi="Cambria Math"/>
                                  <w:lang w:val="en-GB"/>
                                </w:rPr>
                                <m:t>M</m:t>
                              </m:r>
                            </m:e>
                            <m:sub>
                              <m:r>
                                <w:rPr>
                                  <w:rFonts w:ascii="Cambria Math" w:hAnsi="Cambria Math"/>
                                  <w:lang w:val="en-GB"/>
                                </w:rPr>
                                <m:t>x</m:t>
                              </m:r>
                            </m:sub>
                          </m:sSub>
                        </m:e>
                        <m:e>
                          <m:sSub>
                            <m:sSubPr>
                              <m:ctrlPr>
                                <w:rPr>
                                  <w:rFonts w:ascii="Cambria Math" w:hAnsi="Cambria Math"/>
                                  <w:sz w:val="24"/>
                                  <w:lang w:eastAsia="en-US"/>
                                </w:rPr>
                              </m:ctrlPr>
                            </m:sSubPr>
                            <m:e>
                              <m:r>
                                <m:rPr>
                                  <m:sty m:val="b"/>
                                </m:rPr>
                                <w:rPr>
                                  <w:rFonts w:ascii="Cambria Math" w:hAnsi="Cambria Math"/>
                                  <w:lang w:val="en-GB"/>
                                </w:rPr>
                                <m:t>M</m:t>
                              </m:r>
                            </m:e>
                            <m:sub>
                              <m:r>
                                <w:rPr>
                                  <w:rFonts w:ascii="Cambria Math" w:hAnsi="Cambria Math"/>
                                  <w:lang w:val="en-GB"/>
                                </w:rPr>
                                <m:t>y</m:t>
                              </m:r>
                            </m:sub>
                          </m:sSub>
                        </m:e>
                        <m:e>
                          <m:sSub>
                            <m:sSubPr>
                              <m:ctrlPr>
                                <w:rPr>
                                  <w:rFonts w:ascii="Cambria Math" w:hAnsi="Cambria Math"/>
                                  <w:sz w:val="24"/>
                                  <w:lang w:eastAsia="en-US"/>
                                </w:rPr>
                              </m:ctrlPr>
                            </m:sSubPr>
                            <m:e>
                              <m:r>
                                <m:rPr>
                                  <m:sty m:val="b"/>
                                </m:rPr>
                                <w:rPr>
                                  <w:rFonts w:ascii="Cambria Math" w:hAnsi="Cambria Math"/>
                                  <w:lang w:val="en-GB"/>
                                </w:rPr>
                                <m:t>M</m:t>
                              </m:r>
                            </m:e>
                            <m:sub>
                              <m:r>
                                <w:rPr>
                                  <w:rFonts w:ascii="Cambria Math" w:hAnsi="Cambria Math"/>
                                  <w:lang w:val="en-GB"/>
                                </w:rPr>
                                <m:t>z</m:t>
                              </m:r>
                            </m:sub>
                          </m:sSub>
                        </m:e>
                      </m:mr>
                    </m:m>
                  </m:e>
                </m:d>
              </m:e>
              <m:e>
                <m:r>
                  <w:rPr>
                    <w:rFonts w:ascii="Cambria Math" w:hAnsi="Cambria Math"/>
                    <w:lang w:val="en-GB"/>
                  </w:rPr>
                  <m:t>=</m:t>
                </m:r>
                <m:r>
                  <m:rPr>
                    <m:sty m:val="p"/>
                  </m:rPr>
                  <w:rPr>
                    <w:rFonts w:ascii="Cambria Math" w:hAnsi="Cambria Math"/>
                    <w:lang w:val="en-GB"/>
                  </w:rPr>
                  <m:t>diag</m:t>
                </m:r>
                <m:r>
                  <w:rPr>
                    <w:rFonts w:ascii="Cambria Math" w:hAnsi="Cambria Math"/>
                    <w:lang w:val="en-GB"/>
                  </w:rPr>
                  <m:t>([</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x,f</m:t>
                    </m:r>
                  </m:sub>
                </m:sSub>
                <m:r>
                  <w:rPr>
                    <w:rFonts w:ascii="Cambria Math" w:hAnsi="Cambria Math"/>
                    <w:lang w:val="en-GB"/>
                  </w:rPr>
                  <m:t>,</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y,f</m:t>
                    </m:r>
                  </m:sub>
                </m:sSub>
                <m:r>
                  <w:rPr>
                    <w:rFonts w:ascii="Cambria Math" w:hAnsi="Cambria Math"/>
                    <w:lang w:val="en-GB"/>
                  </w:rPr>
                  <m:t>,</m:t>
                </m:r>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z,f</m:t>
                    </m:r>
                  </m:sub>
                </m:sSub>
                <m:r>
                  <w:rPr>
                    <w:rFonts w:ascii="Cambria Math" w:hAnsi="Cambria Math"/>
                    <w:lang w:val="en-GB"/>
                  </w:rPr>
                  <m:t>])⋅</m:t>
                </m:r>
                <m:r>
                  <m:rPr>
                    <m:scr m:val="monospace"/>
                    <m:sty m:val="p"/>
                  </m:rPr>
                  <w:rPr>
                    <w:rFonts w:ascii="Cambria Math" w:hAnsi="Cambria Math"/>
                    <w:lang w:val="en-GB"/>
                  </w:rPr>
                  <m:t>local_coordinate_system</m:t>
                </m:r>
                <m:r>
                  <w:rPr>
                    <w:rFonts w:ascii="Cambria Math" w:hAnsi="Cambria Math"/>
                    <w:lang w:val="en-GB"/>
                  </w:rPr>
                  <m:t>(φ,θ)</m:t>
                </m:r>
              </m:e>
            </m:mr>
            <m:mr>
              <m:e>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x</m:t>
                    </m:r>
                  </m:sub>
                </m:sSub>
              </m:e>
              <m:e>
                <m:r>
                  <w:rPr>
                    <w:rFonts w:ascii="Cambria Math" w:hAnsi="Cambria Math"/>
                    <w:lang w:val="en-GB"/>
                  </w:rPr>
                  <m:t>=∥</m:t>
                </m:r>
                <m:sSub>
                  <m:sSubPr>
                    <m:ctrlPr>
                      <w:rPr>
                        <w:rFonts w:ascii="Cambria Math" w:hAnsi="Cambria Math"/>
                        <w:sz w:val="24"/>
                        <w:lang w:eastAsia="en-US"/>
                      </w:rPr>
                    </m:ctrlPr>
                  </m:sSubPr>
                  <m:e>
                    <m:r>
                      <m:rPr>
                        <m:sty m:val="b"/>
                      </m:rPr>
                      <w:rPr>
                        <w:rFonts w:ascii="Cambria Math" w:hAnsi="Cambria Math"/>
                        <w:lang w:val="en-GB"/>
                      </w:rPr>
                      <m:t>M</m:t>
                    </m:r>
                  </m:e>
                  <m:sub>
                    <m:r>
                      <w:rPr>
                        <w:rFonts w:ascii="Cambria Math" w:hAnsi="Cambria Math"/>
                        <w:lang w:val="en-GB"/>
                      </w:rPr>
                      <m:t>x</m:t>
                    </m:r>
                  </m:sub>
                </m:sSub>
                <m:sSub>
                  <m:sSubPr>
                    <m:ctrlPr>
                      <w:rPr>
                        <w:rFonts w:ascii="Cambria Math" w:hAnsi="Cambria Math"/>
                        <w:sz w:val="24"/>
                        <w:lang w:eastAsia="en-US"/>
                      </w:rPr>
                    </m:ctrlPr>
                  </m:sSubPr>
                  <m:e>
                    <m:r>
                      <w:rPr>
                        <w:rFonts w:ascii="Cambria Math" w:hAnsi="Cambria Math"/>
                        <w:lang w:val="en-GB"/>
                      </w:rPr>
                      <m:t>∥</m:t>
                    </m:r>
                  </m:e>
                  <m:sub>
                    <m:r>
                      <w:rPr>
                        <w:rFonts w:ascii="Cambria Math" w:hAnsi="Cambria Math"/>
                        <w:lang w:val="en-GB"/>
                      </w:rPr>
                      <m:t>2</m:t>
                    </m:r>
                  </m:sub>
                </m:sSub>
              </m:e>
            </m:mr>
            <m:mr>
              <m:e>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y</m:t>
                    </m:r>
                  </m:sub>
                </m:sSub>
              </m:e>
              <m:e>
                <m:r>
                  <w:rPr>
                    <w:rFonts w:ascii="Cambria Math" w:hAnsi="Cambria Math"/>
                    <w:lang w:val="en-GB"/>
                  </w:rPr>
                  <m:t>=∥</m:t>
                </m:r>
                <m:sSub>
                  <m:sSubPr>
                    <m:ctrlPr>
                      <w:rPr>
                        <w:rFonts w:ascii="Cambria Math" w:hAnsi="Cambria Math"/>
                        <w:sz w:val="24"/>
                        <w:lang w:eastAsia="en-US"/>
                      </w:rPr>
                    </m:ctrlPr>
                  </m:sSubPr>
                  <m:e>
                    <m:r>
                      <m:rPr>
                        <m:sty m:val="b"/>
                      </m:rPr>
                      <w:rPr>
                        <w:rFonts w:ascii="Cambria Math" w:hAnsi="Cambria Math"/>
                        <w:lang w:val="en-GB"/>
                      </w:rPr>
                      <m:t>M</m:t>
                    </m:r>
                  </m:e>
                  <m:sub>
                    <m:r>
                      <w:rPr>
                        <w:rFonts w:ascii="Cambria Math" w:hAnsi="Cambria Math"/>
                        <w:lang w:val="en-GB"/>
                      </w:rPr>
                      <m:t>y</m:t>
                    </m:r>
                  </m:sub>
                </m:sSub>
                <m:sSub>
                  <m:sSubPr>
                    <m:ctrlPr>
                      <w:rPr>
                        <w:rFonts w:ascii="Cambria Math" w:hAnsi="Cambria Math"/>
                        <w:sz w:val="24"/>
                        <w:lang w:eastAsia="en-US"/>
                      </w:rPr>
                    </m:ctrlPr>
                  </m:sSubPr>
                  <m:e>
                    <m:r>
                      <w:rPr>
                        <w:rFonts w:ascii="Cambria Math" w:hAnsi="Cambria Math"/>
                        <w:lang w:val="en-GB"/>
                      </w:rPr>
                      <m:t>∥</m:t>
                    </m:r>
                  </m:e>
                  <m:sub>
                    <m:r>
                      <w:rPr>
                        <w:rFonts w:ascii="Cambria Math" w:hAnsi="Cambria Math"/>
                        <w:lang w:val="en-GB"/>
                      </w:rPr>
                      <m:t>2</m:t>
                    </m:r>
                  </m:sub>
                </m:sSub>
              </m:e>
            </m:mr>
            <m:mr>
              <m:e>
                <m:sSub>
                  <m:sSubPr>
                    <m:ctrlPr>
                      <w:rPr>
                        <w:rFonts w:ascii="Cambria Math" w:hAnsi="Cambria Math"/>
                        <w:sz w:val="24"/>
                        <w:lang w:eastAsia="en-US"/>
                      </w:rPr>
                    </m:ctrlPr>
                  </m:sSubPr>
                  <m:e>
                    <m:r>
                      <w:rPr>
                        <w:rFonts w:ascii="Cambria Math" w:hAnsi="Cambria Math"/>
                        <w:lang w:val="en-GB"/>
                      </w:rPr>
                      <m:t>s</m:t>
                    </m:r>
                  </m:e>
                  <m:sub>
                    <m:r>
                      <w:rPr>
                        <w:rFonts w:ascii="Cambria Math" w:hAnsi="Cambria Math"/>
                        <w:lang w:val="en-GB"/>
                      </w:rPr>
                      <m:t>z</m:t>
                    </m:r>
                  </m:sub>
                </m:sSub>
              </m:e>
              <m:e>
                <m:r>
                  <w:rPr>
                    <w:rFonts w:ascii="Cambria Math" w:hAnsi="Cambria Math"/>
                    <w:lang w:val="en-GB"/>
                  </w:rPr>
                  <m:t>=∥</m:t>
                </m:r>
                <m:sSub>
                  <m:sSubPr>
                    <m:ctrlPr>
                      <w:rPr>
                        <w:rFonts w:ascii="Cambria Math" w:hAnsi="Cambria Math"/>
                        <w:sz w:val="24"/>
                        <w:lang w:eastAsia="en-US"/>
                      </w:rPr>
                    </m:ctrlPr>
                  </m:sSubPr>
                  <m:e>
                    <m:r>
                      <m:rPr>
                        <m:sty m:val="b"/>
                      </m:rPr>
                      <w:rPr>
                        <w:rFonts w:ascii="Cambria Math" w:hAnsi="Cambria Math"/>
                        <w:lang w:val="en-GB"/>
                      </w:rPr>
                      <m:t>M</m:t>
                    </m:r>
                  </m:e>
                  <m:sub>
                    <m:r>
                      <w:rPr>
                        <w:rFonts w:ascii="Cambria Math" w:hAnsi="Cambria Math"/>
                        <w:lang w:val="en-GB"/>
                      </w:rPr>
                      <m:t>z</m:t>
                    </m:r>
                  </m:sub>
                </m:sSub>
                <m:sSub>
                  <m:sSubPr>
                    <m:ctrlPr>
                      <w:rPr>
                        <w:rFonts w:ascii="Cambria Math" w:hAnsi="Cambria Math"/>
                        <w:sz w:val="24"/>
                        <w:lang w:eastAsia="en-US"/>
                      </w:rPr>
                    </m:ctrlPr>
                  </m:sSubPr>
                  <m:e>
                    <m:r>
                      <w:rPr>
                        <w:rFonts w:ascii="Cambria Math" w:hAnsi="Cambria Math"/>
                        <w:lang w:val="en-GB"/>
                      </w:rPr>
                      <m:t>∥</m:t>
                    </m:r>
                  </m:e>
                  <m:sub>
                    <m:r>
                      <w:rPr>
                        <w:rFonts w:ascii="Cambria Math" w:hAnsi="Cambria Math"/>
                        <w:lang w:val="en-GB"/>
                      </w:rPr>
                      <m:t>2</m:t>
                    </m:r>
                  </m:sub>
                </m:sSub>
              </m:e>
            </m:mr>
          </m:m>
        </m:oMath>
      </m:oMathPara>
    </w:p>
    <w:p w14:paraId="36754DC1" w14:textId="77777777" w:rsidR="004E1E10" w:rsidRPr="00EC5628" w:rsidRDefault="004E1E10" w:rsidP="004E1E10">
      <w:pPr>
        <w:rPr>
          <w:rFonts w:eastAsia="Yu Mincho"/>
          <w:lang w:val="en-GB" w:eastAsia="en-US"/>
        </w:rPr>
      </w:pPr>
      <w:r w:rsidRPr="00EC5628">
        <w:rPr>
          <w:rFonts w:eastAsia="Yu Mincho" w:hint="cs"/>
          <w:rtl/>
          <w:lang w:val="en-GB" w:eastAsia="en-US"/>
        </w:rPr>
        <w:t>و</w:t>
      </w:r>
    </w:p>
    <w:p w14:paraId="4D34AC38"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w:rPr>
              <w:rFonts w:ascii="Cambria Math" w:eastAsia="Yu Mincho" w:hAnsi="Cambria Math"/>
              <w:lang w:val="en-GB"/>
            </w:rPr>
            <m:t>whd</m:t>
          </m:r>
          <m:r>
            <m:rPr>
              <m:sty m:val="p"/>
            </m:rPr>
            <w:rPr>
              <w:rFonts w:ascii="Cambria Math" w:eastAsia="Yu Mincho" w:hAnsi="Cambria Math"/>
              <w:lang w:val="en-GB"/>
            </w:rPr>
            <m:t>2</m:t>
          </m:r>
          <m:r>
            <w:rPr>
              <w:rFonts w:ascii="Cambria Math" w:eastAsia="Yu Mincho" w:hAnsi="Cambria Math"/>
              <w:lang w:val="en-GB"/>
            </w:rPr>
            <m:t>xyz</m:t>
          </m:r>
          <m:d>
            <m:dPr>
              <m:ctrlPr>
                <w:rPr>
                  <w:rFonts w:ascii="Cambria Math" w:eastAsia="Yu Mincho" w:hAnsi="Cambria Math"/>
                  <w:sz w:val="24"/>
                  <w:lang w:eastAsia="en-US"/>
                </w:rPr>
              </m:ctrlPr>
            </m:dPr>
            <m:e>
              <m:r>
                <w:rPr>
                  <w:rFonts w:ascii="Cambria Math" w:eastAsia="Yu Mincho" w:hAnsi="Cambria Math"/>
                  <w:lang w:val="en-GB"/>
                </w:rPr>
                <m:t>width</m:t>
              </m:r>
              <m:r>
                <m:rPr>
                  <m:sty m:val="p"/>
                </m:rPr>
                <w:rPr>
                  <w:rFonts w:ascii="Cambria Math" w:eastAsia="Yu Mincho" w:hAnsi="Cambria Math"/>
                  <w:lang w:val="en-GB"/>
                </w:rPr>
                <m:t>,</m:t>
              </m:r>
              <m:r>
                <w:rPr>
                  <w:rFonts w:ascii="Cambria Math" w:eastAsia="Yu Mincho" w:hAnsi="Cambria Math"/>
                  <w:lang w:val="en-GB"/>
                </w:rPr>
                <m:t>height</m:t>
              </m:r>
              <m:r>
                <m:rPr>
                  <m:sty m:val="p"/>
                </m:rPr>
                <w:rPr>
                  <w:rFonts w:ascii="Cambria Math" w:eastAsia="Yu Mincho" w:hAnsi="Cambria Math"/>
                  <w:lang w:val="en-GB"/>
                </w:rPr>
                <m:t>,</m:t>
              </m:r>
              <m:r>
                <w:rPr>
                  <w:rFonts w:ascii="Cambria Math" w:eastAsia="Yu Mincho" w:hAnsi="Cambria Math"/>
                  <w:lang w:val="en-GB"/>
                </w:rPr>
                <m:t>depth</m:t>
              </m:r>
            </m:e>
          </m:d>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w</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w</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h</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d</m:t>
                  </m:r>
                </m:sub>
              </m:sSub>
            </m:e>
          </m:d>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h</m:t>
              </m:r>
            </m:sub>
          </m:sSub>
          <m:r>
            <m:rPr>
              <m:sty m:val="p"/>
            </m:rPr>
            <w:rPr>
              <w:rFonts w:ascii="Cambria Math" w:eastAsia="Yu Mincho" w:hAnsi="Cambria Math"/>
              <w:lang w:val="en-GB"/>
            </w:rPr>
            <m:t>}</m:t>
          </m:r>
        </m:oMath>
      </m:oMathPara>
    </w:p>
    <w:p w14:paraId="78BFC8A4" w14:textId="77777777" w:rsidR="004E1E10" w:rsidRPr="00EC5628" w:rsidRDefault="004E1E10" w:rsidP="004E1E10">
      <w:pPr>
        <w:rPr>
          <w:rFonts w:eastAsia="Yu Mincho"/>
          <w:lang w:val="en-GB" w:eastAsia="en-US"/>
        </w:rPr>
      </w:pPr>
      <w:r w:rsidRPr="00EC5628">
        <w:rPr>
          <w:rFonts w:eastAsia="Yu Mincho" w:hint="cs"/>
          <w:rtl/>
          <w:lang w:val="en-GB" w:eastAsia="en-US"/>
        </w:rPr>
        <w:t>حيث:</w:t>
      </w:r>
    </w:p>
    <w:p w14:paraId="708135C9"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x,w</m:t>
                    </m:r>
                  </m:sub>
                </m:sSub>
              </m:e>
              <m:e>
                <m:r>
                  <w:rPr>
                    <w:rFonts w:ascii="Cambria Math" w:eastAsia="Yu Mincho" w:hAnsi="Cambria Math"/>
                    <w:lang w:val="en-GB"/>
                  </w:rPr>
                  <m:t>=</m:t>
                </m:r>
                <m:d>
                  <m:dPr>
                    <m:begChr m:val="{"/>
                    <m:endChr m:val=""/>
                    <m:ctrlPr>
                      <w:rPr>
                        <w:rFonts w:ascii="Cambria Math" w:eastAsia="Yu Mincho" w:hAnsi="Cambria Math"/>
                        <w:sz w:val="24"/>
                        <w:lang w:eastAsia="en-US"/>
                      </w:rPr>
                    </m:ctrlPr>
                  </m:dPr>
                  <m:e>
                    <m:m>
                      <m:mPr>
                        <m:plcHide m:val="1"/>
                        <m:mcs>
                          <m:mc>
                            <m:mcPr>
                              <m:count m:val="2"/>
                              <m:mcJc m:val="left"/>
                            </m:mcPr>
                          </m:mc>
                        </m:mcs>
                        <m:ctrlPr>
                          <w:rPr>
                            <w:rFonts w:ascii="Cambria Math" w:eastAsia="Yu Mincho" w:hAnsi="Cambria Math"/>
                            <w:sz w:val="24"/>
                            <w:lang w:eastAsia="en-US"/>
                          </w:rPr>
                        </m:ctrlPr>
                      </m:mPr>
                      <m:mr>
                        <m:e>
                          <m:r>
                            <m:rPr>
                              <m:sty m:val="p"/>
                            </m:rPr>
                            <w:rPr>
                              <w:rFonts w:ascii="Cambria Math" w:eastAsia="Yu Mincho" w:hAnsi="Cambria Math"/>
                              <w:lang w:val="en-GB"/>
                            </w:rPr>
                            <m:t>sin</m:t>
                          </m:r>
                          <m:f>
                            <m:fPr>
                              <m:ctrlPr>
                                <w:rPr>
                                  <w:rFonts w:ascii="Cambria Math" w:eastAsia="Yu Mincho" w:hAnsi="Cambria Math"/>
                                  <w:sz w:val="24"/>
                                  <w:lang w:eastAsia="en-US"/>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sz w:val="24"/>
                                  <w:lang w:eastAsia="en-US"/>
                                </w:rPr>
                              </m:ctrlPr>
                            </m:fPr>
                            <m:num>
                              <m:r>
                                <m:rPr>
                                  <m:scr m:val="monospace"/>
                                  <m:sty m:val="p"/>
                                </m:rPr>
                                <w:rPr>
                                  <w:rFonts w:ascii="Cambria Math" w:eastAsia="Yu Mincho" w:hAnsi="Cambria Math"/>
                                  <w:lang w:val="en-GB"/>
                                </w:rPr>
                                <m:t>width</m:t>
                              </m:r>
                            </m:num>
                            <m:den>
                              <m:r>
                                <w:rPr>
                                  <w:rFonts w:ascii="Cambria Math" w:eastAsia="Yu Mincho" w:hAnsi="Cambria Math"/>
                                  <w:lang w:val="en-GB"/>
                                </w:rPr>
                                <m:t>2</m:t>
                              </m:r>
                            </m:den>
                          </m:f>
                        </m:e>
                        <m:e>
                          <m:r>
                            <m:rPr>
                              <m:scr m:val="monospace"/>
                              <m:sty m:val="p"/>
                            </m:rPr>
                            <w:rPr>
                              <w:rFonts w:ascii="Cambria Math" w:eastAsia="Yu Mincho" w:hAnsi="Cambria Math"/>
                              <w:lang w:val="en-GB"/>
                            </w:rPr>
                            <m:t>width</m:t>
                          </m:r>
                          <m:r>
                            <w:rPr>
                              <w:rFonts w:ascii="Cambria Math" w:eastAsia="Yu Mincho" w:hAnsi="Cambria Math"/>
                              <w:lang w:val="en-GB"/>
                            </w:rPr>
                            <m:t>&lt;180</m:t>
                          </m:r>
                        </m:e>
                      </m:mr>
                      <m:mr>
                        <m:e>
                          <m:r>
                            <w:rPr>
                              <w:rFonts w:ascii="Cambria Math" w:eastAsia="Yu Mincho" w:hAnsi="Cambria Math"/>
                              <w:lang w:val="en-GB"/>
                            </w:rPr>
                            <m:t>1</m:t>
                          </m:r>
                        </m:e>
                        <m:e>
                          <m:r>
                            <m:rPr>
                              <m:sty m:val="p"/>
                            </m:rPr>
                            <w:rPr>
                              <w:rFonts w:ascii="Cambria Math" w:eastAsia="Yu Mincho" w:hAnsi="Cambria Math"/>
                              <w:lang w:val="en-GB"/>
                            </w:rPr>
                            <m:t>otherwise</m:t>
                          </m:r>
                        </m:e>
                      </m:mr>
                    </m:m>
                  </m:e>
                </m:d>
              </m:e>
            </m:mr>
            <m:mr>
              <m:e>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y,w</m:t>
                    </m:r>
                  </m:sub>
                </m:sSub>
              </m:e>
              <m:e>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1-</m:t>
                    </m:r>
                    <m:r>
                      <m:rPr>
                        <m:sty m:val="p"/>
                      </m:rPr>
                      <w:rPr>
                        <w:rFonts w:ascii="Cambria Math" w:eastAsia="Yu Mincho" w:hAnsi="Cambria Math"/>
                        <w:lang w:val="en-GB"/>
                      </w:rPr>
                      <m:t>cos</m:t>
                    </m:r>
                    <m:f>
                      <m:fPr>
                        <m:ctrlPr>
                          <w:rPr>
                            <w:rFonts w:ascii="Cambria Math" w:eastAsia="Yu Mincho" w:hAnsi="Cambria Math"/>
                            <w:sz w:val="24"/>
                            <w:lang w:eastAsia="en-US"/>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sz w:val="24"/>
                            <w:lang w:eastAsia="en-US"/>
                          </w:rPr>
                        </m:ctrlPr>
                      </m:fPr>
                      <m:num>
                        <m:r>
                          <m:rPr>
                            <m:scr m:val="monospace"/>
                            <m:sty m:val="p"/>
                          </m:rPr>
                          <w:rPr>
                            <w:rFonts w:ascii="Cambria Math" w:eastAsia="Yu Mincho" w:hAnsi="Cambria Math"/>
                            <w:lang w:val="en-GB"/>
                          </w:rPr>
                          <m:t>width</m:t>
                        </m:r>
                      </m:num>
                      <m:den>
                        <m:r>
                          <w:rPr>
                            <w:rFonts w:ascii="Cambria Math" w:eastAsia="Yu Mincho" w:hAnsi="Cambria Math"/>
                            <w:lang w:val="en-GB"/>
                          </w:rPr>
                          <m:t>2</m:t>
                        </m:r>
                      </m:den>
                    </m:f>
                  </m:num>
                  <m:den>
                    <m:r>
                      <w:rPr>
                        <w:rFonts w:ascii="Cambria Math" w:eastAsia="Yu Mincho" w:hAnsi="Cambria Math"/>
                        <w:lang w:val="en-GB"/>
                      </w:rPr>
                      <m:t>2</m:t>
                    </m:r>
                  </m:den>
                </m:f>
              </m:e>
            </m:mr>
            <m:mr>
              <m:e>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z,h</m:t>
                    </m:r>
                  </m:sub>
                </m:sSub>
              </m:e>
              <m:e>
                <m:r>
                  <w:rPr>
                    <w:rFonts w:ascii="Cambria Math" w:eastAsia="Yu Mincho" w:hAnsi="Cambria Math"/>
                    <w:lang w:val="en-GB"/>
                  </w:rPr>
                  <m:t>=</m:t>
                </m:r>
                <m:d>
                  <m:dPr>
                    <m:begChr m:val="{"/>
                    <m:endChr m:val=""/>
                    <m:ctrlPr>
                      <w:rPr>
                        <w:rFonts w:ascii="Cambria Math" w:eastAsia="Yu Mincho" w:hAnsi="Cambria Math"/>
                        <w:sz w:val="24"/>
                        <w:lang w:eastAsia="en-US"/>
                      </w:rPr>
                    </m:ctrlPr>
                  </m:dPr>
                  <m:e>
                    <m:m>
                      <m:mPr>
                        <m:plcHide m:val="1"/>
                        <m:mcs>
                          <m:mc>
                            <m:mcPr>
                              <m:count m:val="2"/>
                              <m:mcJc m:val="left"/>
                            </m:mcPr>
                          </m:mc>
                        </m:mcs>
                        <m:ctrlPr>
                          <w:rPr>
                            <w:rFonts w:ascii="Cambria Math" w:eastAsia="Yu Mincho" w:hAnsi="Cambria Math"/>
                            <w:sz w:val="24"/>
                            <w:lang w:eastAsia="en-US"/>
                          </w:rPr>
                        </m:ctrlPr>
                      </m:mPr>
                      <m:mr>
                        <m:e>
                          <m:r>
                            <m:rPr>
                              <m:sty m:val="p"/>
                            </m:rPr>
                            <w:rPr>
                              <w:rFonts w:ascii="Cambria Math" w:eastAsia="Yu Mincho" w:hAnsi="Cambria Math"/>
                              <w:lang w:val="en-GB"/>
                            </w:rPr>
                            <m:t>sin</m:t>
                          </m:r>
                          <m:f>
                            <m:fPr>
                              <m:ctrlPr>
                                <w:rPr>
                                  <w:rFonts w:ascii="Cambria Math" w:eastAsia="Yu Mincho" w:hAnsi="Cambria Math"/>
                                  <w:sz w:val="24"/>
                                  <w:lang w:eastAsia="en-US"/>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sz w:val="24"/>
                                  <w:lang w:eastAsia="en-US"/>
                                </w:rPr>
                              </m:ctrlPr>
                            </m:fPr>
                            <m:num>
                              <m:r>
                                <m:rPr>
                                  <m:scr m:val="monospace"/>
                                  <m:sty m:val="p"/>
                                </m:rPr>
                                <w:rPr>
                                  <w:rFonts w:ascii="Cambria Math" w:eastAsia="Yu Mincho" w:hAnsi="Cambria Math"/>
                                  <w:lang w:val="en-GB"/>
                                </w:rPr>
                                <m:t>height</m:t>
                              </m:r>
                            </m:num>
                            <m:den>
                              <m:r>
                                <w:rPr>
                                  <w:rFonts w:ascii="Cambria Math" w:eastAsia="Yu Mincho" w:hAnsi="Cambria Math"/>
                                  <w:lang w:val="en-GB"/>
                                </w:rPr>
                                <m:t>2</m:t>
                              </m:r>
                            </m:den>
                          </m:f>
                        </m:e>
                        <m:e>
                          <m:r>
                            <m:rPr>
                              <m:scr m:val="monospace"/>
                              <m:sty m:val="p"/>
                            </m:rPr>
                            <w:rPr>
                              <w:rFonts w:ascii="Cambria Math" w:eastAsia="Yu Mincho" w:hAnsi="Cambria Math"/>
                              <w:lang w:val="en-GB"/>
                            </w:rPr>
                            <m:t>height</m:t>
                          </m:r>
                          <m:r>
                            <w:rPr>
                              <w:rFonts w:ascii="Cambria Math" w:eastAsia="Yu Mincho" w:hAnsi="Cambria Math"/>
                              <w:lang w:val="en-GB"/>
                            </w:rPr>
                            <m:t>&lt;180</m:t>
                          </m:r>
                        </m:e>
                      </m:mr>
                      <m:mr>
                        <m:e>
                          <m:r>
                            <w:rPr>
                              <w:rFonts w:ascii="Cambria Math" w:eastAsia="Yu Mincho" w:hAnsi="Cambria Math"/>
                              <w:lang w:val="en-GB"/>
                            </w:rPr>
                            <m:t>1</m:t>
                          </m:r>
                        </m:e>
                        <m:e>
                          <m:r>
                            <m:rPr>
                              <m:sty m:val="p"/>
                            </m:rPr>
                            <w:rPr>
                              <w:rFonts w:ascii="Cambria Math" w:eastAsia="Yu Mincho" w:hAnsi="Cambria Math"/>
                              <w:lang w:val="en-GB"/>
                            </w:rPr>
                            <m:t>otherwise</m:t>
                          </m:r>
                        </m:e>
                      </m:mr>
                    </m:m>
                  </m:e>
                </m:d>
              </m:e>
            </m:mr>
            <m:mr>
              <m:e>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y,h</m:t>
                    </m:r>
                  </m:sub>
                </m:sSub>
              </m:e>
              <m:e>
                <m:r>
                  <w:rPr>
                    <w:rFonts w:ascii="Cambria Math" w:eastAsia="Yu Mincho" w:hAnsi="Cambria Math"/>
                    <w:lang w:val="en-GB"/>
                  </w:rPr>
                  <m:t>=</m:t>
                </m:r>
                <m:f>
                  <m:fPr>
                    <m:ctrlPr>
                      <w:rPr>
                        <w:rFonts w:ascii="Cambria Math" w:eastAsia="Yu Mincho" w:hAnsi="Cambria Math"/>
                        <w:sz w:val="24"/>
                        <w:lang w:eastAsia="en-US"/>
                      </w:rPr>
                    </m:ctrlPr>
                  </m:fPr>
                  <m:num>
                    <m:r>
                      <w:rPr>
                        <w:rFonts w:ascii="Cambria Math" w:eastAsia="Yu Mincho" w:hAnsi="Cambria Math"/>
                        <w:lang w:val="en-GB"/>
                      </w:rPr>
                      <m:t>1-</m:t>
                    </m:r>
                    <m:r>
                      <m:rPr>
                        <m:sty m:val="p"/>
                      </m:rPr>
                      <w:rPr>
                        <w:rFonts w:ascii="Cambria Math" w:eastAsia="Yu Mincho" w:hAnsi="Cambria Math"/>
                        <w:lang w:val="en-GB"/>
                      </w:rPr>
                      <m:t>cos</m:t>
                    </m:r>
                    <m:f>
                      <m:fPr>
                        <m:ctrlPr>
                          <w:rPr>
                            <w:rFonts w:ascii="Cambria Math" w:eastAsia="Yu Mincho" w:hAnsi="Cambria Math"/>
                            <w:sz w:val="24"/>
                            <w:lang w:eastAsia="en-US"/>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sz w:val="24"/>
                            <w:lang w:eastAsia="en-US"/>
                          </w:rPr>
                        </m:ctrlPr>
                      </m:fPr>
                      <m:num>
                        <m:r>
                          <m:rPr>
                            <m:scr m:val="monospace"/>
                            <m:sty m:val="p"/>
                          </m:rPr>
                          <w:rPr>
                            <w:rFonts w:ascii="Cambria Math" w:eastAsia="Yu Mincho" w:hAnsi="Cambria Math"/>
                            <w:lang w:val="en-GB"/>
                          </w:rPr>
                          <m:t>height</m:t>
                        </m:r>
                      </m:num>
                      <m:den>
                        <m:r>
                          <w:rPr>
                            <w:rFonts w:ascii="Cambria Math" w:eastAsia="Yu Mincho" w:hAnsi="Cambria Math"/>
                            <w:lang w:val="en-GB"/>
                          </w:rPr>
                          <m:t>2</m:t>
                        </m:r>
                      </m:den>
                    </m:f>
                  </m:num>
                  <m:den>
                    <m:r>
                      <w:rPr>
                        <w:rFonts w:ascii="Cambria Math" w:eastAsia="Yu Mincho" w:hAnsi="Cambria Math"/>
                        <w:lang w:val="en-GB"/>
                      </w:rPr>
                      <m:t>2</m:t>
                    </m:r>
                  </m:den>
                </m:f>
              </m:e>
            </m:mr>
            <m:mr>
              <m:e>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y,d</m:t>
                    </m:r>
                  </m:sub>
                </m:sSub>
              </m:e>
              <m:e>
                <m:r>
                  <w:rPr>
                    <w:rFonts w:ascii="Cambria Math" w:eastAsia="Yu Mincho" w:hAnsi="Cambria Math"/>
                    <w:lang w:val="en-GB"/>
                  </w:rPr>
                  <m:t>=</m:t>
                </m:r>
                <m:r>
                  <m:rPr>
                    <m:scr m:val="monospace"/>
                    <m:sty m:val="p"/>
                  </m:rPr>
                  <w:rPr>
                    <w:rFonts w:ascii="Cambria Math" w:eastAsia="Yu Mincho" w:hAnsi="Cambria Math"/>
                    <w:lang w:val="en-GB"/>
                  </w:rPr>
                  <m:t>depth</m:t>
                </m:r>
              </m:e>
            </m:mr>
          </m:m>
        </m:oMath>
      </m:oMathPara>
    </w:p>
    <w:p w14:paraId="27F943C0"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t>2.2.10</w:t>
      </w:r>
      <w:r w:rsidRPr="00EC5628">
        <w:rPr>
          <w:rFonts w:eastAsia="SimSun"/>
          <w:rtl/>
          <w:lang w:eastAsia="zh-CN" w:bidi="ar-EG"/>
        </w:rPr>
        <w:tab/>
      </w:r>
      <w:r w:rsidRPr="00EC5628">
        <w:rPr>
          <w:rFonts w:eastAsia="SimSun" w:hint="cs"/>
          <w:rtl/>
          <w:lang w:eastAsia="zh-CN" w:bidi="ar-EG"/>
        </w:rPr>
        <w:t>تحويل الموضع ال</w:t>
      </w:r>
      <w:r w:rsidRPr="00EC5628">
        <w:rPr>
          <w:rFonts w:eastAsia="SimSun" w:hint="cs"/>
          <w:rtl/>
          <w:lang w:val="en-GB" w:eastAsia="zh-CN" w:bidi="ar-EG"/>
        </w:rPr>
        <w:t>ديكارتي إلى موضع قطبي</w:t>
      </w:r>
    </w:p>
    <w:p w14:paraId="20A8ED9A" w14:textId="0BEFBDAA" w:rsidR="004E1E10" w:rsidRPr="00EC5628" w:rsidRDefault="004E1E10" w:rsidP="004E1E10">
      <w:pPr>
        <w:rPr>
          <w:rFonts w:eastAsia="Yu Mincho"/>
          <w:lang w:val="en-GB" w:eastAsia="en-US"/>
        </w:rPr>
      </w:pPr>
      <w:r w:rsidRPr="00EC5628">
        <w:rPr>
          <w:rFonts w:ascii="Courier New" w:eastAsia="Calibri" w:hAnsi="Courier New"/>
          <w:szCs w:val="24"/>
        </w:rPr>
        <w:t>extent_cart_to_polar</w:t>
      </w:r>
      <w:r w:rsidRPr="00EC5628">
        <w:rPr>
          <w:rFonts w:eastAsia="Yu Mincho" w:hint="cs"/>
          <w:rtl/>
          <w:lang w:val="en-GB" w:eastAsia="en-US"/>
        </w:rPr>
        <w:t xml:space="preserve"> تأخذ موضع مصدر ديكارتي في شكل إحداثية </w:t>
      </w:r>
      <m:oMath>
        <m:r>
          <w:rPr>
            <w:rFonts w:ascii="Cambria Math" w:eastAsia="Calibri" w:hAnsi="Cambria Math"/>
            <w:szCs w:val="24"/>
          </w:rPr>
          <m:t>x</m:t>
        </m:r>
      </m:oMath>
      <w:r w:rsidRPr="00EC5628">
        <w:rPr>
          <w:rFonts w:eastAsia="Yu Mincho" w:hint="cs"/>
          <w:rtl/>
          <w:lang w:val="en-GB" w:eastAsia="en-US"/>
        </w:rPr>
        <w:t xml:space="preserve"> و</w:t>
      </w:r>
      <m:oMath>
        <m:r>
          <w:rPr>
            <w:rFonts w:ascii="Cambria Math" w:eastAsia="Calibri" w:hAnsi="Cambria Math"/>
            <w:szCs w:val="24"/>
          </w:rPr>
          <m:t xml:space="preserve"> y</m:t>
        </m:r>
      </m:oMath>
      <w:r w:rsidRPr="00EC5628">
        <w:rPr>
          <w:rFonts w:eastAsia="Yu Mincho" w:hint="cs"/>
          <w:rtl/>
          <w:lang w:val="en-GB" w:eastAsia="en-US"/>
        </w:rPr>
        <w:t xml:space="preserve"> و</w:t>
      </w:r>
      <m:oMath>
        <m:r>
          <w:rPr>
            <w:rFonts w:ascii="Cambria Math" w:eastAsia="Calibri" w:hAnsi="Cambria Math"/>
            <w:szCs w:val="24"/>
          </w:rPr>
          <m:t>z</m:t>
        </m:r>
      </m:oMath>
      <w:r w:rsidRPr="00EC5628">
        <w:rPr>
          <w:rFonts w:eastAsia="Yu Mincho" w:hint="cs"/>
          <w:rtl/>
          <w:lang w:val="en-GB" w:eastAsia="en-US"/>
        </w:rPr>
        <w:t xml:space="preserve"> ديكارتية، ومدى ديكارتي في</w:t>
      </w:r>
      <w:r w:rsidR="00E705AB">
        <w:rPr>
          <w:rFonts w:eastAsia="Yu Mincho" w:hint="eastAsia"/>
          <w:rtl/>
          <w:lang w:val="en-GB" w:eastAsia="en-US"/>
        </w:rPr>
        <w:t> </w:t>
      </w:r>
      <w:r w:rsidRPr="00EC5628">
        <w:rPr>
          <w:rFonts w:eastAsia="Yu Mincho" w:hint="cs"/>
          <w:rtl/>
          <w:lang w:val="en-GB" w:eastAsia="en-US"/>
        </w:rPr>
        <w:t xml:space="preserve">شكل وحجم </w:t>
      </w:r>
      <m:oMath>
        <m:r>
          <w:rPr>
            <w:rFonts w:ascii="Cambria Math" w:eastAsia="Calibri" w:hAnsi="Cambria Math"/>
            <w:szCs w:val="24"/>
          </w:rPr>
          <m:t>x</m:t>
        </m:r>
      </m:oMath>
      <w:r w:rsidRPr="00EC5628">
        <w:rPr>
          <w:rFonts w:eastAsia="Yu Mincho" w:hint="cs"/>
          <w:rtl/>
          <w:lang w:val="en-GB" w:eastAsia="en-US"/>
        </w:rPr>
        <w:t xml:space="preserve"> و</w:t>
      </w:r>
      <m:oMath>
        <m:r>
          <w:rPr>
            <w:rFonts w:ascii="Cambria Math" w:eastAsia="Calibri" w:hAnsi="Cambria Math"/>
            <w:szCs w:val="24"/>
          </w:rPr>
          <m:t xml:space="preserve"> y</m:t>
        </m:r>
      </m:oMath>
      <w:r w:rsidRPr="00EC5628">
        <w:rPr>
          <w:rFonts w:eastAsia="Yu Mincho" w:hint="cs"/>
          <w:rtl/>
          <w:lang w:val="en-GB" w:eastAsia="en-US"/>
        </w:rPr>
        <w:t xml:space="preserve"> و</w:t>
      </w:r>
      <m:oMath>
        <m:r>
          <w:rPr>
            <w:rFonts w:ascii="Cambria Math" w:eastAsia="Calibri" w:hAnsi="Cambria Math"/>
            <w:szCs w:val="24"/>
          </w:rPr>
          <m:t>z</m:t>
        </m:r>
      </m:oMath>
      <w:r w:rsidRPr="00EC5628">
        <w:rPr>
          <w:rFonts w:eastAsia="Yu Mincho" w:hint="cs"/>
          <w:rtl/>
          <w:lang w:val="en-GB" w:eastAsia="en-US"/>
        </w:rPr>
        <w:t>، ويُرجِع موضعاً ومدى قطبيين كسمت وارتفاع ومسافة، وعرض وارتفاع وعمق:</w:t>
      </w:r>
    </w:p>
    <w:p w14:paraId="0BAFE00D"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m:rPr>
              <m:scr m:val="monospace"/>
              <m:sty m:val="p"/>
            </m:rPr>
            <w:rPr>
              <w:rFonts w:ascii="Cambria Math" w:eastAsia="Yu Mincho" w:hAnsi="Cambria Math"/>
              <w:lang w:val="en-GB"/>
            </w:rPr>
            <m:t>extent_cart_to_polar</m:t>
          </m:r>
          <m:r>
            <w:rPr>
              <w:rFonts w:ascii="Cambria Math" w:eastAsia="Yu Mincho" w:hAnsi="Cambria Math"/>
              <w:lang w:val="en-GB"/>
            </w:rPr>
            <m:t>(x,y,z,</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oMath>
      </m:oMathPara>
    </w:p>
    <w:p w14:paraId="7533018D" w14:textId="77777777" w:rsidR="004E1E10" w:rsidRPr="00EC5628" w:rsidRDefault="004E1E10" w:rsidP="004E1E10">
      <w:pPr>
        <w:keepNext/>
        <w:keepLines/>
        <w:rPr>
          <w:rFonts w:eastAsia="Yu Mincho"/>
          <w:lang w:val="en-GB" w:eastAsia="en-US"/>
        </w:rPr>
      </w:pPr>
      <w:r w:rsidRPr="00EC5628">
        <w:rPr>
          <w:rFonts w:eastAsia="Yu Mincho" w:hint="cs"/>
          <w:rtl/>
          <w:lang w:val="en-GB" w:eastAsia="en-US"/>
        </w:rPr>
        <w:t>حيث:</w:t>
      </w:r>
    </w:p>
    <w:p w14:paraId="40CF6C38" w14:textId="77777777" w:rsidR="004E1E10" w:rsidRPr="008813C5" w:rsidRDefault="004E1E10" w:rsidP="00AE1CD8">
      <w:pPr>
        <w:pStyle w:val="Equation"/>
        <w:bidi w:val="0"/>
        <w:rPr>
          <w:lang w:val="en-GB"/>
        </w:rPr>
      </w:pPr>
      <w:r w:rsidRPr="008813C5">
        <w:rPr>
          <w:rFonts w:eastAsia="Calibri"/>
          <w:lang w:val="en-GB"/>
        </w:rPr>
        <w:tab/>
      </w:r>
      <m:oMath>
        <m:m>
          <m:mPr>
            <m:plcHide m:val="1"/>
            <m:mcs>
              <m:mc>
                <m:mcPr>
                  <m:count m:val="1"/>
                  <m:mcJc m:val="right"/>
                </m:mcPr>
              </m:mc>
              <m:mc>
                <m:mcPr>
                  <m:count m:val="1"/>
                  <m:mcJc m:val="left"/>
                </m:mcPr>
              </m:mc>
            </m:mcs>
            <m:ctrlPr>
              <w:rPr>
                <w:rFonts w:ascii="Cambria Math" w:hAnsi="Cambria Math"/>
                <w:lang w:val="en-GB"/>
              </w:rPr>
            </m:ctrlPr>
          </m:mPr>
          <m:mr>
            <m:e>
              <m:r>
                <w:rPr>
                  <w:rFonts w:ascii="Cambria Math" w:hAnsi="Cambria Math"/>
                  <w:lang w:val="en-GB"/>
                </w:rPr>
                <m:t>{</m:t>
              </m:r>
              <m:r>
                <m:rPr>
                  <m:sty m:val="p"/>
                </m:rPr>
                <w:rPr>
                  <w:rFonts w:ascii="Cambria Math" w:hAnsi="Cambria Math"/>
                  <w:lang w:val="en-GB"/>
                </w:rPr>
                <m:t>φ,θ</m:t>
              </m:r>
              <m:r>
                <w:rPr>
                  <w:rFonts w:ascii="Cambria Math" w:hAnsi="Cambria Math"/>
                  <w:lang w:val="en-GB"/>
                </w:rPr>
                <m:t>,d}</m:t>
              </m:r>
            </m:e>
            <m:e>
              <m:r>
                <w:rPr>
                  <w:rFonts w:ascii="Cambria Math" w:hAnsi="Cambria Math"/>
                  <w:lang w:val="en-GB"/>
                </w:rPr>
                <m:t>=</m:t>
              </m:r>
              <m:r>
                <m:rPr>
                  <m:scr m:val="monospace"/>
                  <m:sty m:val="p"/>
                </m:rPr>
                <w:rPr>
                  <w:rFonts w:ascii="Cambria Math" w:hAnsi="Cambria Math"/>
                  <w:lang w:val="en-GB"/>
                </w:rPr>
                <m:t>point_cart_to_polar</m:t>
              </m:r>
              <m:r>
                <w:rPr>
                  <w:rFonts w:ascii="Cambria Math" w:hAnsi="Cambria Math"/>
                  <w:lang w:val="en-GB"/>
                </w:rPr>
                <m:t>(x,y,z)</m:t>
              </m:r>
            </m:e>
          </m:mr>
          <m:mr>
            <m:e>
              <m:d>
                <m:dPr>
                  <m:begChr m:val="["/>
                  <m:endChr m:val="]"/>
                  <m:ctrlPr>
                    <w:rPr>
                      <w:rFonts w:ascii="Cambria Math" w:hAnsi="Cambria Math"/>
                      <w:lang w:val="en-GB"/>
                    </w:rPr>
                  </m:ctrlPr>
                </m:dPr>
                <m:e>
                  <m:m>
                    <m:mPr>
                      <m:plcHide m:val="1"/>
                      <m:mcs>
                        <m:mc>
                          <m:mcPr>
                            <m:count m:val="3"/>
                            <m:mcJc m:val="center"/>
                          </m:mcPr>
                        </m:mc>
                      </m:mcs>
                      <m:ctrlPr>
                        <w:rPr>
                          <w:rFonts w:ascii="Cambria Math" w:hAnsi="Cambria Math"/>
                          <w:lang w:val="en-GB"/>
                        </w:rPr>
                      </m:ctrlPr>
                    </m:mPr>
                    <m:mr>
                      <m:e>
                        <m:sSub>
                          <m:sSubPr>
                            <m:ctrlPr>
                              <w:rPr>
                                <w:rFonts w:ascii="Cambria Math" w:hAnsi="Cambria Math"/>
                                <w:lang w:val="en-GB"/>
                              </w:rPr>
                            </m:ctrlPr>
                          </m:sSubPr>
                          <m:e>
                            <m:r>
                              <m:rPr>
                                <m:sty m:val="b"/>
                              </m:rPr>
                              <w:rPr>
                                <w:rFonts w:ascii="Cambria Math" w:hAnsi="Cambria Math"/>
                                <w:lang w:val="en-GB"/>
                              </w:rPr>
                              <m:t>M</m:t>
                            </m:r>
                          </m:e>
                          <m:sub>
                            <m:r>
                              <w:rPr>
                                <w:rFonts w:ascii="Cambria Math" w:hAnsi="Cambria Math"/>
                                <w:lang w:val="en-GB"/>
                              </w:rPr>
                              <m:t>x</m:t>
                            </m:r>
                          </m:sub>
                        </m:sSub>
                      </m:e>
                      <m:e>
                        <m:sSub>
                          <m:sSubPr>
                            <m:ctrlPr>
                              <w:rPr>
                                <w:rFonts w:ascii="Cambria Math" w:hAnsi="Cambria Math"/>
                                <w:lang w:val="en-GB"/>
                              </w:rPr>
                            </m:ctrlPr>
                          </m:sSubPr>
                          <m:e>
                            <m:r>
                              <m:rPr>
                                <m:sty m:val="b"/>
                              </m:rPr>
                              <w:rPr>
                                <w:rFonts w:ascii="Cambria Math" w:hAnsi="Cambria Math"/>
                                <w:lang w:val="en-GB"/>
                              </w:rPr>
                              <m:t>M</m:t>
                            </m:r>
                          </m:e>
                          <m:sub>
                            <m:r>
                              <w:rPr>
                                <w:rFonts w:ascii="Cambria Math" w:hAnsi="Cambria Math"/>
                                <w:lang w:val="en-GB"/>
                              </w:rPr>
                              <m:t>y</m:t>
                            </m:r>
                          </m:sub>
                        </m:sSub>
                      </m:e>
                      <m:e>
                        <m:sSub>
                          <m:sSubPr>
                            <m:ctrlPr>
                              <w:rPr>
                                <w:rFonts w:ascii="Cambria Math" w:hAnsi="Cambria Math"/>
                                <w:lang w:val="en-GB"/>
                              </w:rPr>
                            </m:ctrlPr>
                          </m:sSubPr>
                          <m:e>
                            <m:r>
                              <m:rPr>
                                <m:sty m:val="b"/>
                              </m:rPr>
                              <w:rPr>
                                <w:rFonts w:ascii="Cambria Math" w:hAnsi="Cambria Math"/>
                                <w:lang w:val="en-GB"/>
                              </w:rPr>
                              <m:t>M</m:t>
                            </m:r>
                          </m:e>
                          <m:sub>
                            <m:r>
                              <w:rPr>
                                <w:rFonts w:ascii="Cambria Math" w:hAnsi="Cambria Math"/>
                                <w:lang w:val="en-GB"/>
                              </w:rPr>
                              <m:t>z</m:t>
                            </m:r>
                          </m:sub>
                        </m:sSub>
                      </m:e>
                    </m:mr>
                  </m:m>
                </m:e>
              </m:d>
            </m:e>
            <m:e>
              <m:r>
                <w:rPr>
                  <w:rFonts w:ascii="Cambria Math" w:hAnsi="Cambria Math"/>
                  <w:lang w:val="en-GB"/>
                </w:rPr>
                <m:t>=</m:t>
              </m:r>
              <m:r>
                <m:rPr>
                  <m:sty m:val="p"/>
                </m:rPr>
                <w:rPr>
                  <w:rFonts w:ascii="Cambria Math" w:hAnsi="Cambria Math"/>
                  <w:lang w:val="en-GB"/>
                </w:rPr>
                <m:t>diag</m:t>
              </m:r>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w:rPr>
                  <w:rFonts w:ascii="Cambria Math" w:hAnsi="Cambria Math"/>
                  <w:lang w:val="en-GB"/>
                </w:rPr>
                <m:t>])⋅</m:t>
              </m:r>
              <m:r>
                <m:rPr>
                  <m:scr m:val="monospace"/>
                  <m:sty m:val="p"/>
                </m:rPr>
                <w:rPr>
                  <w:rFonts w:ascii="Cambria Math" w:hAnsi="Cambria Math"/>
                  <w:lang w:val="en-GB"/>
                </w:rPr>
                <m:t>local_coordinate_system</m:t>
              </m:r>
              <m:r>
                <w:rPr>
                  <w:rFonts w:ascii="Cambria Math" w:hAnsi="Cambria Math"/>
                  <w:lang w:val="en-GB"/>
                </w:rPr>
                <m:t>(</m:t>
              </m:r>
              <m:r>
                <m:rPr>
                  <m:sty m:val="p"/>
                </m:rPr>
                <w:rPr>
                  <w:rFonts w:ascii="Cambria Math" w:hAnsi="Cambria Math"/>
                  <w:lang w:val="en-GB"/>
                </w:rPr>
                <m:t>φ,θ</m:t>
              </m:r>
              <m:sSup>
                <m:sSupPr>
                  <m:ctrlPr>
                    <w:rPr>
                      <w:rFonts w:ascii="Cambria Math" w:hAnsi="Cambria Math"/>
                      <w:lang w:val="en-GB"/>
                    </w:rPr>
                  </m:ctrlPr>
                </m:sSupPr>
                <m:e>
                  <m:r>
                    <w:rPr>
                      <w:rFonts w:ascii="Cambria Math" w:hAnsi="Cambria Math"/>
                      <w:lang w:val="en-GB"/>
                    </w:rPr>
                    <m:t>)</m:t>
                  </m:r>
                </m:e>
                <m:sup>
                  <m:r>
                    <w:rPr>
                      <w:rFonts w:ascii="Cambria Math" w:hAnsi="Cambria Math"/>
                      <w:lang w:val="en-GB"/>
                    </w:rPr>
                    <m:t>T</m:t>
                  </m:r>
                </m:sup>
              </m:sSup>
            </m:e>
          </m:m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x,f</m:t>
                  </m:r>
                </m:sub>
              </m:sSub>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M</m:t>
                  </m:r>
                </m:e>
                <m:sub>
                  <m:r>
                    <w:rPr>
                      <w:rFonts w:ascii="Cambria Math" w:hAnsi="Cambria Math"/>
                      <w:lang w:val="en-GB"/>
                    </w:rPr>
                    <m:t>x</m:t>
                  </m:r>
                </m:sub>
              </m:sSub>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e>
          </m:m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y,f</m:t>
                  </m:r>
                </m:sub>
              </m:sSub>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M</m:t>
                  </m:r>
                </m:e>
                <m:sub>
                  <m:r>
                    <w:rPr>
                      <w:rFonts w:ascii="Cambria Math" w:hAnsi="Cambria Math"/>
                      <w:lang w:val="en-GB"/>
                    </w:rPr>
                    <m:t>y</m:t>
                  </m:r>
                </m:sub>
              </m:sSub>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e>
          </m:m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z,f</m:t>
                  </m:r>
                </m:sub>
              </m:sSub>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M</m:t>
                  </m:r>
                </m:e>
                <m:sub>
                  <m:r>
                    <w:rPr>
                      <w:rFonts w:ascii="Cambria Math" w:hAnsi="Cambria Math"/>
                      <w:lang w:val="en-GB"/>
                    </w:rPr>
                    <m:t>z</m:t>
                  </m:r>
                </m:sub>
              </m:sSub>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e>
          </m:mr>
          <m:mr>
            <m:e>
              <m:r>
                <w:rPr>
                  <w:rFonts w:ascii="Cambria Math" w:hAnsi="Cambria Math"/>
                  <w:lang w:val="en-GB"/>
                </w:rPr>
                <m:t>{</m:t>
              </m:r>
              <m:r>
                <m:rPr>
                  <m:scr m:val="monospace"/>
                  <m:sty m:val="p"/>
                </m:rPr>
                <w:rPr>
                  <w:rFonts w:ascii="Cambria Math" w:hAnsi="Cambria Math"/>
                  <w:lang w:val="en-GB"/>
                </w:rPr>
                <m:t>width</m:t>
              </m:r>
              <m:r>
                <w:rPr>
                  <w:rFonts w:ascii="Cambria Math" w:hAnsi="Cambria Math"/>
                  <w:lang w:val="en-GB"/>
                </w:rPr>
                <m:t>,</m:t>
              </m:r>
              <m:r>
                <m:rPr>
                  <m:scr m:val="monospace"/>
                  <m:sty m:val="p"/>
                </m:rPr>
                <w:rPr>
                  <w:rFonts w:ascii="Cambria Math" w:hAnsi="Cambria Math"/>
                  <w:lang w:val="en-GB"/>
                </w:rPr>
                <m:t>height</m:t>
              </m:r>
              <m:r>
                <w:rPr>
                  <w:rFonts w:ascii="Cambria Math" w:hAnsi="Cambria Math"/>
                  <w:lang w:val="en-GB"/>
                </w:rPr>
                <m:t>,</m:t>
              </m:r>
              <m:r>
                <m:rPr>
                  <m:scr m:val="monospace"/>
                  <m:sty m:val="p"/>
                </m:rPr>
                <w:rPr>
                  <w:rFonts w:ascii="Cambria Math" w:hAnsi="Cambria Math"/>
                  <w:lang w:val="en-GB"/>
                </w:rPr>
                <m:t>depth</m:t>
              </m:r>
              <m:r>
                <w:rPr>
                  <w:rFonts w:ascii="Cambria Math" w:hAnsi="Cambria Math"/>
                  <w:lang w:val="en-GB"/>
                </w:rPr>
                <m:t>}</m:t>
              </m:r>
            </m:e>
            <m:e>
              <m:r>
                <w:rPr>
                  <w:rFonts w:ascii="Cambria Math" w:hAnsi="Cambria Math"/>
                  <w:lang w:val="en-GB"/>
                </w:rPr>
                <m:t>=</m:t>
              </m:r>
              <m:r>
                <m:rPr>
                  <m:scr m:val="monospace"/>
                  <m:sty m:val="p"/>
                </m:rPr>
                <w:rPr>
                  <w:rFonts w:ascii="Cambria Math" w:hAnsi="Cambria Math"/>
                  <w:lang w:val="en-GB"/>
                </w:rPr>
                <m:t>xyz2whd</m:t>
              </m:r>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x,f</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y,f</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z,f</m:t>
                  </m:r>
                </m:sub>
              </m:sSub>
              <m:r>
                <w:rPr>
                  <w:rFonts w:ascii="Cambria Math" w:hAnsi="Cambria Math"/>
                  <w:lang w:val="en-GB"/>
                </w:rPr>
                <m:t>)</m:t>
              </m:r>
            </m:e>
          </m:mr>
        </m:m>
      </m:oMath>
    </w:p>
    <w:p w14:paraId="70776CB1" w14:textId="77777777" w:rsidR="004E1E10" w:rsidRPr="00EC5628" w:rsidRDefault="004E1E10" w:rsidP="004E1E10">
      <w:pPr>
        <w:rPr>
          <w:rFonts w:eastAsia="Yu Mincho"/>
          <w:lang w:val="en-GB" w:eastAsia="en-US"/>
        </w:rPr>
      </w:pPr>
      <w:r w:rsidRPr="00EC5628">
        <w:rPr>
          <w:rFonts w:eastAsia="Yu Mincho" w:hint="cs"/>
          <w:rtl/>
          <w:lang w:val="en-GB" w:eastAsia="en-US"/>
        </w:rPr>
        <w:lastRenderedPageBreak/>
        <w:t>و</w:t>
      </w:r>
    </w:p>
    <w:p w14:paraId="3091C607"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w:rPr>
              <w:rFonts w:ascii="Cambria Math" w:eastAsia="Yu Mincho" w:hAnsi="Cambria Math"/>
              <w:lang w:val="en-GB"/>
            </w:rPr>
            <m:t>xyz</m:t>
          </m:r>
          <m:r>
            <m:rPr>
              <m:sty m:val="p"/>
            </m:rPr>
            <w:rPr>
              <w:rFonts w:ascii="Cambria Math" w:eastAsia="Yu Mincho" w:hAnsi="Cambria Math"/>
              <w:lang w:val="en-GB"/>
            </w:rPr>
            <m:t>2</m:t>
          </m:r>
          <m:r>
            <w:rPr>
              <w:rFonts w:ascii="Cambria Math" w:eastAsia="Yu Mincho" w:hAnsi="Cambria Math"/>
              <w:lang w:val="en-GB"/>
            </w:rPr>
            <m:t>whd</m:t>
          </m:r>
          <m:d>
            <m:dPr>
              <m:ctrlPr>
                <w:rPr>
                  <w:rFonts w:ascii="Cambria Math" w:eastAsia="Yu Mincho" w:hAnsi="Cambria Math"/>
                  <w:sz w:val="24"/>
                  <w:lang w:eastAsia="en-US"/>
                </w:rPr>
              </m:ctrlPr>
            </m:dPr>
            <m:e>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r>
            <w:rPr>
              <w:rFonts w:ascii="Cambria Math" w:eastAsia="Yu Mincho" w:hAnsi="Cambria Math"/>
              <w:lang w:val="en-GB"/>
            </w:rPr>
            <m:t>w</m:t>
          </m:r>
          <m:r>
            <m:rPr>
              <m:sty m:val="p"/>
            </m:rPr>
            <w:rPr>
              <w:rFonts w:ascii="Cambria Math" w:eastAsia="Yu Mincho" w:hAnsi="Cambria Math"/>
              <w:lang w:val="en-GB"/>
            </w:rPr>
            <m:t>,</m:t>
          </m:r>
          <m:r>
            <w:rPr>
              <w:rFonts w:ascii="Cambria Math" w:eastAsia="Yu Mincho" w:hAnsi="Cambria Math"/>
              <w:lang w:val="en-GB"/>
            </w:rPr>
            <m:t>h</m:t>
          </m:r>
          <m:r>
            <m:rPr>
              <m:sty m:val="p"/>
            </m:rPr>
            <w:rPr>
              <w:rFonts w:ascii="Cambria Math" w:eastAsia="Yu Mincho" w:hAnsi="Cambria Math"/>
              <w:lang w:val="en-GB"/>
            </w:rPr>
            <m:t>,</m:t>
          </m:r>
          <m:r>
            <w:rPr>
              <w:rFonts w:ascii="Cambria Math" w:eastAsia="Yu Mincho" w:hAnsi="Cambria Math"/>
              <w:lang w:val="en-GB"/>
            </w:rPr>
            <m:t>d</m:t>
          </m:r>
          <m:r>
            <m:rPr>
              <m:sty m:val="p"/>
            </m:rPr>
            <w:rPr>
              <w:rFonts w:ascii="Cambria Math" w:eastAsia="Yu Mincho" w:hAnsi="Cambria Math"/>
              <w:lang w:val="en-GB"/>
            </w:rPr>
            <m:t>}</m:t>
          </m:r>
        </m:oMath>
      </m:oMathPara>
    </w:p>
    <w:p w14:paraId="6366BA9B" w14:textId="77777777" w:rsidR="004E1E10" w:rsidRPr="00EC5628" w:rsidRDefault="004E1E10" w:rsidP="004E1E10">
      <w:pPr>
        <w:rPr>
          <w:rFonts w:eastAsia="Yu Mincho"/>
          <w:lang w:val="en-GB" w:eastAsia="en-US"/>
        </w:rPr>
      </w:pPr>
      <w:r w:rsidRPr="00EC5628">
        <w:rPr>
          <w:rFonts w:eastAsia="Yu Mincho" w:hint="cs"/>
          <w:rtl/>
          <w:lang w:val="en-GB" w:eastAsia="en-US"/>
        </w:rPr>
        <w:t>حيث:</w:t>
      </w:r>
    </w:p>
    <w:p w14:paraId="7711B1C2" w14:textId="77777777" w:rsidR="004E1E10" w:rsidRPr="00EC5628" w:rsidRDefault="00611A5A" w:rsidP="004E1E10">
      <w:pPr>
        <w:pStyle w:val="Equation"/>
        <w:bidi w:val="0"/>
        <w:spacing w:before="100" w:beforeAutospacing="1" w:after="100" w:afterAutospacing="1"/>
        <w:jc w:val="center"/>
        <w:rPr>
          <w:rFonts w:eastAsia="Yu Mincho" w:cs="Times New Roman"/>
          <w:sz w:val="24"/>
          <w:szCs w:val="20"/>
          <w:lang w:val="en-GB" w:eastAsia="en-US"/>
        </w:rPr>
      </w:pPr>
      <m:oMathPara>
        <m:oMath>
          <m:m>
            <m:mPr>
              <m:plcHide m:val="1"/>
              <m:mcs>
                <m:mc>
                  <m:mcPr>
                    <m:count m:val="1"/>
                    <m:mcJc m:val="right"/>
                  </m:mcPr>
                </m:mc>
                <m:mc>
                  <m:mcPr>
                    <m:count m:val="1"/>
                    <m:mcJc m:val="left"/>
                  </m:mcPr>
                </m:mc>
              </m:mcs>
              <m:ctrlPr>
                <w:rPr>
                  <w:rFonts w:ascii="Cambria Math" w:eastAsia="Yu Mincho" w:hAnsi="Cambria Math"/>
                  <w:sz w:val="24"/>
                  <w:lang w:eastAsia="en-US"/>
                </w:rPr>
              </m:ctrlPr>
            </m:mPr>
            <m:mr>
              <m:e>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sx</m:t>
                    </m:r>
                  </m:sub>
                </m:sSub>
              </m:e>
              <m:e>
                <m:r>
                  <m:rPr>
                    <m:sty m:val="p"/>
                  </m:rPr>
                  <w:rPr>
                    <w:rFonts w:ascii="Cambria Math" w:eastAsia="Yu Mincho" w:hAnsi="Cambria Math"/>
                    <w:lang w:val="en-GB"/>
                  </w:rPr>
                  <m:t>=2</m:t>
                </m:r>
                <m:f>
                  <m:fPr>
                    <m:ctrlPr>
                      <w:rPr>
                        <w:rFonts w:ascii="Cambria Math" w:eastAsia="Yu Mincho" w:hAnsi="Cambria Math"/>
                        <w:sz w:val="24"/>
                        <w:lang w:eastAsia="en-US"/>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arcsin</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e>
            </m:mr>
            <m:mr>
              <m:e>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sy</m:t>
                    </m:r>
                  </m:sub>
                </m:sSub>
              </m:e>
              <m:e>
                <m:r>
                  <m:rPr>
                    <m:sty m:val="p"/>
                  </m:rPr>
                  <w:rPr>
                    <w:rFonts w:ascii="Cambria Math" w:eastAsia="Yu Mincho" w:hAnsi="Cambria Math"/>
                    <w:lang w:val="en-GB"/>
                  </w:rPr>
                  <m:t>=2</m:t>
                </m:r>
                <m:f>
                  <m:fPr>
                    <m:ctrlPr>
                      <w:rPr>
                        <w:rFonts w:ascii="Cambria Math" w:eastAsia="Yu Mincho" w:hAnsi="Cambria Math"/>
                        <w:sz w:val="24"/>
                        <w:lang w:eastAsia="en-US"/>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arccos(1-2</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e>
            </m:mr>
            <m:mr>
              <m:e>
                <m:r>
                  <w:rPr>
                    <w:rFonts w:ascii="Cambria Math" w:eastAsia="Yu Mincho" w:hAnsi="Cambria Math"/>
                    <w:lang w:val="en-GB"/>
                  </w:rPr>
                  <m:t>w</m:t>
                </m:r>
              </m:e>
              <m:e>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sx</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max(</m:t>
                </m:r>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sy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w</m:t>
                    </m:r>
                  </m:e>
                  <m:sub>
                    <m:r>
                      <w:rPr>
                        <w:rFonts w:ascii="Cambria Math" w:eastAsia="Yu Mincho" w:hAnsi="Cambria Math"/>
                        <w:lang w:val="en-GB"/>
                      </w:rPr>
                      <m:t>sx</m:t>
                    </m:r>
                  </m:sub>
                </m:sSub>
                <m:r>
                  <m:rPr>
                    <m:sty m:val="p"/>
                  </m:rPr>
                  <w:rPr>
                    <w:rFonts w:ascii="Cambria Math" w:eastAsia="Yu Mincho" w:hAnsi="Cambria Math"/>
                    <w:lang w:val="en-GB"/>
                  </w:rPr>
                  <m:t>,0)</m:t>
                </m:r>
              </m:e>
            </m:mr>
            <m:mr>
              <m:e>
                <m:sSub>
                  <m:sSubPr>
                    <m:ctrlPr>
                      <w:rPr>
                        <w:rFonts w:ascii="Cambria Math" w:eastAsia="Yu Mincho" w:hAnsi="Cambria Math"/>
                        <w:sz w:val="24"/>
                        <w:lang w:eastAsia="en-US"/>
                      </w:rPr>
                    </m:ctrlPr>
                  </m:sSubPr>
                  <m:e>
                    <m:r>
                      <w:rPr>
                        <w:rFonts w:ascii="Cambria Math" w:eastAsia="Yu Mincho" w:hAnsi="Cambria Math"/>
                        <w:lang w:val="en-GB"/>
                      </w:rPr>
                      <m:t>h</m:t>
                    </m:r>
                  </m:e>
                  <m:sub>
                    <m:r>
                      <w:rPr>
                        <w:rFonts w:ascii="Cambria Math" w:eastAsia="Yu Mincho" w:hAnsi="Cambria Math"/>
                        <w:lang w:val="en-GB"/>
                      </w:rPr>
                      <m:t>sz</m:t>
                    </m:r>
                  </m:sub>
                </m:sSub>
              </m:e>
              <m:e>
                <m:r>
                  <m:rPr>
                    <m:sty m:val="p"/>
                  </m:rPr>
                  <w:rPr>
                    <w:rFonts w:ascii="Cambria Math" w:eastAsia="Yu Mincho" w:hAnsi="Cambria Math"/>
                    <w:lang w:val="en-GB"/>
                  </w:rPr>
                  <m:t>=2</m:t>
                </m:r>
                <m:f>
                  <m:fPr>
                    <m:ctrlPr>
                      <w:rPr>
                        <w:rFonts w:ascii="Cambria Math" w:eastAsia="Yu Mincho" w:hAnsi="Cambria Math"/>
                        <w:sz w:val="24"/>
                        <w:lang w:eastAsia="en-US"/>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arcsin</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e>
            </m:mr>
            <m:mr>
              <m:e>
                <m:sSub>
                  <m:sSubPr>
                    <m:ctrlPr>
                      <w:rPr>
                        <w:rFonts w:ascii="Cambria Math" w:eastAsia="Yu Mincho" w:hAnsi="Cambria Math"/>
                        <w:sz w:val="24"/>
                        <w:lang w:eastAsia="en-US"/>
                      </w:rPr>
                    </m:ctrlPr>
                  </m:sSubPr>
                  <m:e>
                    <m:r>
                      <w:rPr>
                        <w:rFonts w:ascii="Cambria Math" w:eastAsia="Yu Mincho" w:hAnsi="Cambria Math"/>
                        <w:lang w:val="en-GB"/>
                      </w:rPr>
                      <m:t>h</m:t>
                    </m:r>
                  </m:e>
                  <m:sub>
                    <m:r>
                      <w:rPr>
                        <w:rFonts w:ascii="Cambria Math" w:eastAsia="Yu Mincho" w:hAnsi="Cambria Math"/>
                        <w:lang w:val="en-GB"/>
                      </w:rPr>
                      <m:t>sy</m:t>
                    </m:r>
                  </m:sub>
                </m:sSub>
              </m:e>
              <m:e>
                <m:r>
                  <m:rPr>
                    <m:sty m:val="p"/>
                  </m:rPr>
                  <w:rPr>
                    <w:rFonts w:ascii="Cambria Math" w:eastAsia="Yu Mincho" w:hAnsi="Cambria Math"/>
                    <w:lang w:val="en-GB"/>
                  </w:rPr>
                  <m:t>=2</m:t>
                </m:r>
                <m:f>
                  <m:fPr>
                    <m:ctrlPr>
                      <w:rPr>
                        <w:rFonts w:ascii="Cambria Math" w:eastAsia="Yu Mincho" w:hAnsi="Cambria Math"/>
                        <w:sz w:val="24"/>
                        <w:lang w:eastAsia="en-US"/>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arccos(1-2</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e>
            </m:mr>
            <m:mr>
              <m:e>
                <m:r>
                  <w:rPr>
                    <w:rFonts w:ascii="Cambria Math" w:eastAsia="Yu Mincho" w:hAnsi="Cambria Math"/>
                    <w:lang w:val="en-GB"/>
                  </w:rPr>
                  <m:t>h</m:t>
                </m:r>
              </m:e>
              <m:e>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h</m:t>
                    </m:r>
                  </m:e>
                  <m:sub>
                    <m:r>
                      <w:rPr>
                        <w:rFonts w:ascii="Cambria Math" w:eastAsia="Yu Mincho" w:hAnsi="Cambria Math"/>
                        <w:lang w:val="en-GB"/>
                      </w:rPr>
                      <m:t>sz</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sub>
                </m:sSub>
                <m:r>
                  <m:rPr>
                    <m:sty m:val="p"/>
                  </m:rPr>
                  <w:rPr>
                    <w:rFonts w:ascii="Cambria Math" w:eastAsia="Yu Mincho" w:hAnsi="Cambria Math"/>
                    <w:lang w:val="en-GB"/>
                  </w:rPr>
                  <m:t>max(</m:t>
                </m:r>
                <m:sSub>
                  <m:sSubPr>
                    <m:ctrlPr>
                      <w:rPr>
                        <w:rFonts w:ascii="Cambria Math" w:eastAsia="Yu Mincho" w:hAnsi="Cambria Math"/>
                        <w:sz w:val="24"/>
                        <w:lang w:eastAsia="en-US"/>
                      </w:rPr>
                    </m:ctrlPr>
                  </m:sSubPr>
                  <m:e>
                    <m:r>
                      <w:rPr>
                        <w:rFonts w:ascii="Cambria Math" w:eastAsia="Yu Mincho" w:hAnsi="Cambria Math"/>
                        <w:lang w:val="en-GB"/>
                      </w:rPr>
                      <m:t>h</m:t>
                    </m:r>
                  </m:e>
                  <m:sub>
                    <m:r>
                      <w:rPr>
                        <w:rFonts w:ascii="Cambria Math" w:eastAsia="Yu Mincho" w:hAnsi="Cambria Math"/>
                        <w:lang w:val="en-GB"/>
                      </w:rPr>
                      <m:t>sy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h</m:t>
                    </m:r>
                  </m:e>
                  <m:sub>
                    <m:r>
                      <w:rPr>
                        <w:rFonts w:ascii="Cambria Math" w:eastAsia="Yu Mincho" w:hAnsi="Cambria Math"/>
                        <w:lang w:val="en-GB"/>
                      </w:rPr>
                      <m:t>sz</m:t>
                    </m:r>
                  </m:sub>
                </m:sSub>
                <m:r>
                  <m:rPr>
                    <m:sty m:val="p"/>
                  </m:rPr>
                  <w:rPr>
                    <w:rFonts w:ascii="Cambria Math" w:eastAsia="Yu Mincho" w:hAnsi="Cambria Math"/>
                    <w:lang w:val="en-GB"/>
                  </w:rPr>
                  <m:t>,0)</m:t>
                </m:r>
              </m:e>
            </m:mr>
            <m:mr>
              <m:e>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x</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z</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e>
              <m:e>
                <m:r>
                  <m:rPr>
                    <m:scr m:val="monospace"/>
                    <m:sty m:val="p"/>
                  </m:rPr>
                  <w:rPr>
                    <w:rFonts w:ascii="Cambria Math" w:eastAsia="Yu Mincho" w:hAnsi="Cambria Math"/>
                    <w:lang w:val="en-GB"/>
                  </w:rPr>
                  <m:t>=whd2xyz(</m:t>
                </m:r>
                <m:r>
                  <w:rPr>
                    <w:rFonts w:ascii="Cambria Math" w:eastAsia="Yu Mincho" w:hAnsi="Cambria Math"/>
                    <w:lang w:val="en-GB"/>
                  </w:rPr>
                  <m:t>w</m:t>
                </m:r>
                <m:r>
                  <m:rPr>
                    <m:sty m:val="p"/>
                  </m:rPr>
                  <w:rPr>
                    <w:rFonts w:ascii="Cambria Math" w:eastAsia="Yu Mincho" w:hAnsi="Cambria Math"/>
                    <w:lang w:val="en-GB"/>
                  </w:rPr>
                  <m:t>,</m:t>
                </m:r>
                <m:r>
                  <w:rPr>
                    <w:rFonts w:ascii="Cambria Math" w:eastAsia="Yu Mincho" w:hAnsi="Cambria Math"/>
                    <w:lang w:val="en-GB"/>
                  </w:rPr>
                  <m:t>h</m:t>
                </m:r>
                <m:r>
                  <m:rPr>
                    <m:sty m:val="p"/>
                  </m:rPr>
                  <w:rPr>
                    <w:rFonts w:ascii="Cambria Math" w:eastAsia="Yu Mincho" w:hAnsi="Cambria Math"/>
                    <w:lang w:val="en-GB"/>
                  </w:rPr>
                  <m:t>,0)</m:t>
                </m:r>
              </m:e>
            </m:mr>
            <m:mr>
              <m:e>
                <m:r>
                  <w:rPr>
                    <w:rFonts w:ascii="Cambria Math" w:eastAsia="Yu Mincho" w:hAnsi="Cambria Math"/>
                    <w:lang w:val="en-GB"/>
                  </w:rPr>
                  <m:t>d</m:t>
                </m:r>
              </m:e>
              <m:e>
                <m:r>
                  <m:rPr>
                    <m:sty m:val="p"/>
                  </m:rPr>
                  <w:rPr>
                    <w:rFonts w:ascii="Cambria Math" w:eastAsia="Yu Mincho" w:hAnsi="Cambria Math"/>
                    <w:lang w:val="en-GB"/>
                  </w:rPr>
                  <m:t>=max(0,</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sz w:val="24"/>
                        <w:lang w:eastAsia="en-US"/>
                      </w:rPr>
                    </m:ctrlPr>
                  </m:sSubPr>
                  <m:e>
                    <m:r>
                      <w:rPr>
                        <w:rFonts w:ascii="Cambria Math" w:eastAsia="Yu Mincho" w:hAnsi="Cambria Math"/>
                        <w:lang w:val="en-GB"/>
                      </w:rPr>
                      <m:t>s</m:t>
                    </m:r>
                  </m:e>
                  <m:sub>
                    <m:r>
                      <w:rPr>
                        <w:rFonts w:ascii="Cambria Math" w:eastAsia="Yu Mincho" w:hAnsi="Cambria Math"/>
                        <w:lang w:val="en-GB"/>
                      </w:rPr>
                      <m:t>y</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e>
            </m:mr>
          </m:m>
        </m:oMath>
      </m:oMathPara>
    </w:p>
    <w:p w14:paraId="7CDD5D6D" w14:textId="77777777" w:rsidR="004E1E10" w:rsidRPr="00EC5628" w:rsidRDefault="004E1E10" w:rsidP="004E1E10">
      <w:pPr>
        <w:pStyle w:val="Heading2"/>
        <w:rPr>
          <w:rFonts w:eastAsia="SimSun"/>
          <w:lang w:val="en-GB" w:eastAsia="zh-CN" w:bidi="ar-EG"/>
        </w:rPr>
      </w:pPr>
      <w:bookmarkStart w:id="55" w:name="_Toc34659530"/>
      <w:r w:rsidRPr="00EC5628">
        <w:rPr>
          <w:rFonts w:eastAsia="SimSun"/>
          <w:lang w:val="fr-CH" w:eastAsia="zh-CN" w:bidi="ar-EG"/>
        </w:rPr>
        <w:t>3.10</w:t>
      </w:r>
      <w:r w:rsidRPr="00EC5628">
        <w:rPr>
          <w:rFonts w:eastAsia="SimSun"/>
          <w:rtl/>
          <w:lang w:eastAsia="zh-CN" w:bidi="ar-EG"/>
        </w:rPr>
        <w:tab/>
      </w:r>
      <w:r w:rsidRPr="00EC5628">
        <w:rPr>
          <w:rFonts w:eastAsia="SimSun" w:hint="cs"/>
          <w:rtl/>
          <w:lang w:val="en-GB" w:eastAsia="zh-CN" w:bidi="ar-EG"/>
        </w:rPr>
        <w:t xml:space="preserve">تحويل انحراف الكائن </w:t>
      </w:r>
      <w:r w:rsidRPr="00EC5628">
        <w:rPr>
          <w:rFonts w:eastAsia="MS Mincho"/>
          <w:lang w:val="en-GB"/>
        </w:rPr>
        <w:t>objectDivergence</w:t>
      </w:r>
      <w:bookmarkEnd w:id="55"/>
    </w:p>
    <w:p w14:paraId="53562BD6" w14:textId="77777777" w:rsidR="004E1E10" w:rsidRPr="00EC5628" w:rsidRDefault="004E1E10" w:rsidP="004E1E10">
      <w:pPr>
        <w:rPr>
          <w:rFonts w:eastAsia="Yu Mincho"/>
          <w:lang w:val="en-GB" w:eastAsia="en-US"/>
        </w:rPr>
      </w:pPr>
      <w:r w:rsidRPr="00EC5628">
        <w:rPr>
          <w:rFonts w:eastAsia="Yu Mincho" w:hint="cs"/>
          <w:rtl/>
          <w:lang w:val="en-GB" w:eastAsia="en-US"/>
        </w:rPr>
        <w:t xml:space="preserve">يجري تحويل نطاق السمت </w:t>
      </w:r>
      <w:r w:rsidRPr="00EC5628">
        <w:rPr>
          <w:rFonts w:ascii="Courier New" w:eastAsia="Calibri" w:hAnsi="Courier New"/>
          <w:szCs w:val="24"/>
        </w:rPr>
        <w:t>azimuthRange</w:t>
      </w:r>
      <w:r w:rsidRPr="00EC5628">
        <w:rPr>
          <w:rFonts w:eastAsia="Yu Mincho" w:hint="cs"/>
          <w:rtl/>
          <w:lang w:val="en-GB" w:eastAsia="en-US"/>
        </w:rPr>
        <w:t xml:space="preserve"> ونطاق الموضع </w:t>
      </w:r>
      <w:r w:rsidRPr="00EC5628">
        <w:rPr>
          <w:rFonts w:ascii="Courier New" w:eastAsia="Calibri" w:hAnsi="Courier New"/>
          <w:szCs w:val="24"/>
        </w:rPr>
        <w:t>positionRange</w:t>
      </w:r>
      <w:r w:rsidRPr="00EC5628">
        <w:rPr>
          <w:rFonts w:eastAsia="Yu Mincho" w:hint="cs"/>
          <w:rtl/>
          <w:lang w:val="en-GB" w:eastAsia="en-US"/>
        </w:rPr>
        <w:t xml:space="preserve"> وفقاً للعلاقة التالية:</w:t>
      </w:r>
    </w:p>
    <w:p w14:paraId="2BDC99B8" w14:textId="77777777" w:rsidR="004E1E10" w:rsidRPr="00EC5628" w:rsidRDefault="004E1E10" w:rsidP="004E1E10">
      <w:pPr>
        <w:pStyle w:val="Equation"/>
        <w:bidi w:val="0"/>
        <w:spacing w:before="100" w:beforeAutospacing="1" w:after="100" w:afterAutospacing="1"/>
        <w:jc w:val="center"/>
        <w:rPr>
          <w:rFonts w:eastAsia="Yu Mincho" w:cs="Times New Roman"/>
          <w:sz w:val="24"/>
          <w:szCs w:val="20"/>
          <w:lang w:val="en-GB" w:eastAsia="en-US"/>
        </w:rPr>
      </w:pPr>
      <m:oMathPara>
        <m:oMath>
          <m:r>
            <w:rPr>
              <w:rFonts w:ascii="Cambria Math" w:eastAsia="Yu Mincho" w:hAnsi="Cambria Math"/>
              <w:lang w:val="en-GB"/>
            </w:rPr>
            <m:t>positionRange</m:t>
          </m:r>
          <m:r>
            <m:rPr>
              <m:sty m:val="p"/>
            </m:rPr>
            <w:rPr>
              <w:rFonts w:ascii="Cambria Math" w:eastAsia="Yu Mincho" w:hAnsi="Cambria Math"/>
              <w:lang w:val="en-GB"/>
            </w:rPr>
            <m:t>=</m:t>
          </m:r>
          <m:r>
            <w:rPr>
              <w:rFonts w:ascii="Cambria Math" w:eastAsia="Yu Mincho" w:hAnsi="Cambria Math"/>
              <w:lang w:val="en-GB"/>
            </w:rPr>
            <m:t>tan</m:t>
          </m:r>
          <m:f>
            <m:fPr>
              <m:ctrlPr>
                <w:rPr>
                  <w:rFonts w:ascii="Cambria Math" w:eastAsia="Yu Mincho" w:hAnsi="Cambria Math"/>
                  <w:sz w:val="24"/>
                  <w:lang w:eastAsia="en-US"/>
                </w:rPr>
              </m:ctrlPr>
            </m:fPr>
            <m:num>
              <m:r>
                <m:rPr>
                  <m:sty m:val="p"/>
                </m:rPr>
                <w:rPr>
                  <w:rFonts w:ascii="Cambria Math" w:eastAsia="Yu Mincho" w:hAnsi="Cambria Math"/>
                  <w:lang w:val="en-GB"/>
                </w:rPr>
                <m:t>270×</m:t>
              </m:r>
              <m:r>
                <w:rPr>
                  <w:rFonts w:ascii="Cambria Math" w:eastAsia="Yu Mincho" w:hAnsi="Cambria Math"/>
                  <w:lang w:val="en-GB"/>
                </w:rPr>
                <m:t>azimuthRange</m:t>
              </m:r>
            </m:num>
            <m:den>
              <m:r>
                <m:rPr>
                  <m:sty m:val="p"/>
                </m:rPr>
                <w:rPr>
                  <w:rFonts w:ascii="Cambria Math" w:eastAsia="Yu Mincho" w:hAnsi="Cambria Math"/>
                  <w:lang w:val="en-GB"/>
                </w:rPr>
                <m:t>π</m:t>
              </m:r>
            </m:den>
          </m:f>
        </m:oMath>
      </m:oMathPara>
    </w:p>
    <w:p w14:paraId="4901EDAD" w14:textId="77777777" w:rsidR="004E1E10" w:rsidRPr="00EC5628" w:rsidRDefault="004E1E10" w:rsidP="004E1E10">
      <w:pPr>
        <w:pStyle w:val="Heading1"/>
        <w:rPr>
          <w:rFonts w:eastAsia="SimSun"/>
          <w:lang w:val="en-GB" w:eastAsia="zh-CN" w:bidi="ar-EG"/>
        </w:rPr>
      </w:pPr>
      <w:bookmarkStart w:id="56" w:name="_Toc34659531"/>
      <w:r w:rsidRPr="00EC5628">
        <w:rPr>
          <w:rFonts w:eastAsia="SimSun"/>
          <w:lang w:val="fr-CH" w:eastAsia="zh-CN" w:bidi="ar-EG"/>
        </w:rPr>
        <w:t>11</w:t>
      </w:r>
      <w:r w:rsidRPr="00EC5628">
        <w:rPr>
          <w:rFonts w:eastAsia="SimSun"/>
          <w:rtl/>
          <w:lang w:eastAsia="zh-CN" w:bidi="ar-EG"/>
        </w:rPr>
        <w:tab/>
      </w:r>
      <w:r w:rsidRPr="00EC5628">
        <w:rPr>
          <w:rFonts w:eastAsia="SimSun" w:hint="cs"/>
          <w:rtl/>
          <w:lang w:val="en-GB" w:eastAsia="zh-CN" w:bidi="ar-EG"/>
        </w:rPr>
        <w:t>هياكل وجداول البيانات</w:t>
      </w:r>
      <w:bookmarkEnd w:id="56"/>
    </w:p>
    <w:p w14:paraId="6A07EAC6" w14:textId="77777777" w:rsidR="004E1E10" w:rsidRPr="00EC5628" w:rsidRDefault="004E1E10" w:rsidP="004E1E10">
      <w:pPr>
        <w:pStyle w:val="Heading2"/>
        <w:rPr>
          <w:rFonts w:eastAsia="SimSun"/>
          <w:lang w:val="en-GB" w:eastAsia="zh-CN" w:bidi="ar-EG"/>
        </w:rPr>
      </w:pPr>
      <w:bookmarkStart w:id="57" w:name="_Toc34659532"/>
      <w:r w:rsidRPr="00EC5628">
        <w:rPr>
          <w:rFonts w:eastAsia="SimSun"/>
          <w:lang w:val="fr-CH" w:eastAsia="zh-CN" w:bidi="ar-EG"/>
        </w:rPr>
        <w:t>1.11</w:t>
      </w:r>
      <w:r w:rsidRPr="00EC5628">
        <w:rPr>
          <w:rFonts w:eastAsia="SimSun"/>
          <w:rtl/>
          <w:lang w:eastAsia="zh-CN" w:bidi="ar-EG"/>
        </w:rPr>
        <w:tab/>
      </w:r>
      <w:r w:rsidRPr="00EC5628">
        <w:rPr>
          <w:rFonts w:eastAsia="SimSun" w:hint="cs"/>
          <w:rtl/>
          <w:lang w:val="en-GB" w:eastAsia="zh-CN" w:bidi="ar-EG"/>
        </w:rPr>
        <w:t>هياكل البيانات الشرحية الداخلية</w:t>
      </w:r>
      <w:bookmarkEnd w:id="57"/>
    </w:p>
    <w:p w14:paraId="4CC6A178"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t>1.1.11</w:t>
      </w:r>
      <w:r w:rsidRPr="00EC5628">
        <w:rPr>
          <w:rFonts w:eastAsia="SimSun"/>
          <w:rtl/>
          <w:lang w:eastAsia="zh-CN" w:bidi="ar-EG"/>
        </w:rPr>
        <w:tab/>
      </w:r>
      <w:r w:rsidRPr="00EC5628">
        <w:rPr>
          <w:rFonts w:eastAsia="SimSun" w:hint="cs"/>
          <w:rtl/>
          <w:lang w:val="en-GB" w:eastAsia="zh-CN" w:bidi="ar-EG"/>
        </w:rPr>
        <w:t>الهياكل المتقاسمة</w:t>
      </w:r>
    </w:p>
    <w:p w14:paraId="7B2D55E0" w14:textId="77777777" w:rsidR="004E1E10" w:rsidRPr="008813C5" w:rsidRDefault="004E1E10" w:rsidP="004E1E10">
      <w:pPr>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Position { };</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PolarPosition : Position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azimuth, elevation, distance = </w:t>
      </w:r>
      <w:r w:rsidRPr="008813C5">
        <w:rPr>
          <w:rFonts w:ascii="Consolas" w:eastAsia="Yu Mincho" w:hAnsi="Consolas" w:cs="Times New Roman"/>
          <w:b/>
          <w:color w:val="40A070"/>
          <w:sz w:val="20"/>
          <w:szCs w:val="20"/>
          <w:lang w:eastAsia="zh-CN"/>
        </w:rPr>
        <w:t>1</w:t>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CartesianPosition : Position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x, y, z;</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Screen { };</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PolarScreen : Screen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aspectRatio;</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PolarPosition centrePosition;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widthAzimuth;</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CartesianScreen : Screen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aspectRatio;</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CartesianPosition centrePosition;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lastRenderedPageBreak/>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widthX;</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Frequency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&gt; lowPass;</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&gt; highPass;</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ExtraData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Fraction object_start;</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Fraction object_duration;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Screen reference_screen;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Frequency channel_frequency;</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p>
    <w:p w14:paraId="1544780D"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t>2.1.11</w:t>
      </w:r>
      <w:r w:rsidRPr="00EC5628">
        <w:rPr>
          <w:rFonts w:eastAsia="SimSun"/>
          <w:rtl/>
          <w:lang w:eastAsia="zh-CN" w:bidi="ar-EG"/>
        </w:rPr>
        <w:tab/>
      </w:r>
      <w:r w:rsidRPr="00EC5628">
        <w:rPr>
          <w:rFonts w:eastAsia="SimSun" w:hint="cs"/>
          <w:rtl/>
          <w:lang w:val="en-GB" w:eastAsia="zh-CN" w:bidi="ar-EG"/>
        </w:rPr>
        <w:t>البيانات الشرحية للدخل</w:t>
      </w:r>
    </w:p>
    <w:p w14:paraId="7EBE3FFE" w14:textId="77777777" w:rsidR="004E1E10" w:rsidRPr="008813C5" w:rsidRDefault="004E1E10" w:rsidP="004E1E10">
      <w:pPr>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ChannelLock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&gt; maxDistance;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ObjectDivergence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value;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&gt; azimuthRange;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&gt; positionRange;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JumpPosition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bool</w:t>
      </w:r>
      <w:r w:rsidRPr="008813C5">
        <w:rPr>
          <w:rFonts w:ascii="Consolas" w:eastAsia="Yu Mincho" w:hAnsi="Consolas" w:cs="Times New Roman"/>
          <w:sz w:val="20"/>
          <w:szCs w:val="20"/>
          <w:lang w:eastAsia="zh-CN"/>
        </w:rPr>
        <w:t xml:space="preserve"> flag;</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&gt; interpolationLength;</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ExclusionZone { };</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CartesianZone : ExclusionZone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minX;</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minY;</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minZ;</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maxX;</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maxY;</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maxZ;</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PolarZone : ExclusionZone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minElevation;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maxElevation;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minAzimuth;</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maxAzimuth;</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ScreenEdgeLock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007020"/>
          <w:sz w:val="20"/>
          <w:szCs w:val="20"/>
          <w:lang w:eastAsia="zh-CN"/>
        </w:rPr>
        <w:t>enum</w:t>
      </w:r>
      <w:r w:rsidRPr="008813C5">
        <w:rPr>
          <w:rFonts w:ascii="Consolas" w:eastAsia="Yu Mincho" w:hAnsi="Consolas" w:cs="Times New Roman"/>
          <w:sz w:val="20"/>
          <w:szCs w:val="20"/>
          <w:lang w:eastAsia="zh-CN"/>
        </w:rPr>
        <w:t xml:space="preserve"> Horizontal { LEFT; RIGHT;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007020"/>
          <w:sz w:val="20"/>
          <w:szCs w:val="20"/>
          <w:lang w:eastAsia="zh-CN"/>
        </w:rPr>
        <w:t>enum</w:t>
      </w:r>
      <w:r w:rsidRPr="008813C5">
        <w:rPr>
          <w:rFonts w:ascii="Consolas" w:eastAsia="Yu Mincho" w:hAnsi="Consolas" w:cs="Times New Roman"/>
          <w:sz w:val="20"/>
          <w:szCs w:val="20"/>
          <w:lang w:eastAsia="zh-CN"/>
        </w:rPr>
        <w:t xml:space="preserve"> Vertical { BOTTOM; TOP; };</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optional&lt;Horizontal&gt; horizontal;</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optional&lt;Vertical&gt; vertical;</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ObjectPosition { };</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class</w:t>
      </w:r>
      <w:r w:rsidRPr="008813C5">
        <w:rPr>
          <w:rFonts w:ascii="Consolas" w:eastAsia="Yu Mincho" w:hAnsi="Consolas" w:cs="Times New Roman"/>
          <w:sz w:val="20"/>
          <w:szCs w:val="20"/>
          <w:lang w:eastAsia="zh-CN"/>
        </w:rPr>
        <w:t xml:space="preserve"> PolarObjectPosition : ObjectPosition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lastRenderedPageBreak/>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azimuth, elevation, distance;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ScreenEdgeLock screenEdgeLock;</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class</w:t>
      </w:r>
      <w:r w:rsidRPr="008813C5">
        <w:rPr>
          <w:rFonts w:ascii="Consolas" w:eastAsia="Yu Mincho" w:hAnsi="Consolas" w:cs="Times New Roman"/>
          <w:sz w:val="20"/>
          <w:szCs w:val="20"/>
          <w:lang w:eastAsia="zh-CN"/>
        </w:rPr>
        <w:t xml:space="preserve"> CartesianObjectPosition | ObjectPosition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X, Y, Z;</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ScreenEdgeLock screenEdgeLock;</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AudioBlockFormatObjects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ObjectPosition position;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bool</w:t>
      </w:r>
      <w:r w:rsidRPr="008813C5">
        <w:rPr>
          <w:rFonts w:ascii="Consolas" w:eastAsia="Yu Mincho" w:hAnsi="Consolas" w:cs="Times New Roman"/>
          <w:sz w:val="20"/>
          <w:szCs w:val="20"/>
          <w:lang w:eastAsia="zh-CN"/>
        </w:rPr>
        <w:t xml:space="preserve"> cartesian;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width, height, depth;</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float</w:t>
      </w:r>
      <w:r w:rsidRPr="008813C5">
        <w:rPr>
          <w:rFonts w:ascii="Consolas" w:eastAsia="Yu Mincho" w:hAnsi="Consolas" w:cs="Times New Roman"/>
          <w:sz w:val="20"/>
          <w:szCs w:val="20"/>
          <w:lang w:eastAsia="zh-CN"/>
        </w:rPr>
        <w:t xml:space="preserve"> diffuse;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optional&lt;ChannelLock&gt; channelLock;</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optional&lt;ObjectDivergence&gt; objectDivergence;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optional&lt;JumpPosition&gt; jumpPosition;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bool</w:t>
      </w:r>
      <w:r w:rsidRPr="008813C5">
        <w:rPr>
          <w:rFonts w:ascii="Consolas" w:eastAsia="Yu Mincho" w:hAnsi="Consolas" w:cs="Times New Roman"/>
          <w:sz w:val="20"/>
          <w:szCs w:val="20"/>
          <w:lang w:eastAsia="zh-CN"/>
        </w:rPr>
        <w:t xml:space="preserve"> screenRef;</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int</w:t>
      </w:r>
      <w:r w:rsidRPr="008813C5">
        <w:rPr>
          <w:rFonts w:ascii="Consolas" w:eastAsia="Yu Mincho" w:hAnsi="Consolas" w:cs="Times New Roman"/>
          <w:sz w:val="20"/>
          <w:szCs w:val="20"/>
          <w:lang w:eastAsia="zh-CN"/>
        </w:rPr>
        <w:t xml:space="preserve"> importance;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vector&lt;ExclusionZone&gt; zoneExclusion;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ObjectTypeMetadata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AudioBlockFormatObjects block_format;</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ExtraData extra_data;</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p>
    <w:p w14:paraId="63A9F918" w14:textId="77777777" w:rsidR="004E1E10" w:rsidRPr="00EC5628" w:rsidRDefault="004E1E10" w:rsidP="004E1E10">
      <w:pPr>
        <w:pStyle w:val="Heading3"/>
        <w:rPr>
          <w:rFonts w:eastAsia="SimSun"/>
          <w:lang w:val="en-GB" w:eastAsia="zh-CN" w:bidi="ar-EG"/>
        </w:rPr>
      </w:pPr>
      <w:r w:rsidRPr="00EC5628">
        <w:rPr>
          <w:rFonts w:eastAsia="SimSun"/>
          <w:lang w:val="fr-CH" w:eastAsia="zh-CN" w:bidi="ar-EG"/>
        </w:rPr>
        <w:t>3.1.11</w:t>
      </w:r>
      <w:r w:rsidRPr="00EC5628">
        <w:rPr>
          <w:rFonts w:eastAsia="SimSun"/>
          <w:rtl/>
          <w:lang w:eastAsia="zh-CN" w:bidi="ar-EG"/>
        </w:rPr>
        <w:tab/>
      </w:r>
      <w:r w:rsidRPr="00EC5628">
        <w:rPr>
          <w:rFonts w:eastAsia="SimSun" w:hint="cs"/>
          <w:rtl/>
          <w:lang w:val="en-GB" w:eastAsia="zh-CN" w:bidi="ar-EG"/>
        </w:rPr>
        <w:t>بيانات بيئة الاستنساخ</w:t>
      </w:r>
    </w:p>
    <w:p w14:paraId="0AC5F772" w14:textId="77777777" w:rsidR="004E1E10" w:rsidRPr="008813C5" w:rsidRDefault="004E1E10" w:rsidP="004E1E10">
      <w:pPr>
        <w:tabs>
          <w:tab w:val="left" w:pos="720"/>
          <w:tab w:val="left" w:pos="794"/>
          <w:tab w:val="left" w:pos="1191"/>
          <w:tab w:val="left" w:pos="1588"/>
          <w:tab w:val="left" w:pos="1985"/>
        </w:tabs>
        <w:overflowPunct/>
        <w:autoSpaceDE/>
        <w:bidi w:val="0"/>
        <w:adjustRightInd/>
        <w:spacing w:after="120" w:line="240" w:lineRule="auto"/>
        <w:ind w:left="851"/>
        <w:jc w:val="left"/>
        <w:textAlignment w:val="auto"/>
        <w:rPr>
          <w:rFonts w:ascii="Courier New" w:eastAsia="MS Mincho" w:hAnsi="Courier New" w:cs="Times New Roman"/>
          <w:sz w:val="20"/>
          <w:szCs w:val="20"/>
          <w:lang w:eastAsia="zh-CN"/>
        </w:rPr>
      </w:pP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Channel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string name;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i/>
          <w:color w:val="60A0B0"/>
          <w:sz w:val="20"/>
          <w:szCs w:val="20"/>
          <w:lang w:eastAsia="zh-CN"/>
        </w:rPr>
        <w:t>/// The real position of the loudspeaker</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PolarPosition polar_position;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i/>
          <w:color w:val="60A0B0"/>
          <w:sz w:val="20"/>
          <w:szCs w:val="20"/>
          <w:lang w:eastAsia="zh-CN"/>
        </w:rPr>
        <w:t>/// The nominal position of the loudspeaker as in bs.2051-2.</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PolarPosition polar_nominal_position;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b/>
          <w:color w:val="902000"/>
          <w:sz w:val="20"/>
          <w:szCs w:val="20"/>
          <w:lang w:eastAsia="zh-CN"/>
        </w:rPr>
        <w:t>bool</w:t>
      </w:r>
      <w:r w:rsidRPr="008813C5">
        <w:rPr>
          <w:rFonts w:ascii="Consolas" w:eastAsia="Yu Mincho" w:hAnsi="Consolas" w:cs="Times New Roman"/>
          <w:sz w:val="20"/>
          <w:szCs w:val="20"/>
          <w:lang w:eastAsia="zh-CN"/>
        </w:rPr>
        <w:t xml:space="preserve"> is_lfe;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r w:rsidRPr="008813C5">
        <w:rPr>
          <w:rFonts w:ascii="Courier New" w:eastAsia="MS Mincho" w:hAnsi="Courier New" w:cs="Times New Roman"/>
          <w:sz w:val="20"/>
          <w:szCs w:val="20"/>
          <w:lang w:eastAsia="zh-CN"/>
        </w:rPr>
        <w:br/>
      </w:r>
      <w:r w:rsidRPr="008813C5">
        <w:rPr>
          <w:rFonts w:ascii="Courier New" w:eastAsia="MS Mincho" w:hAnsi="Courier New" w:cs="Times New Roman"/>
          <w:sz w:val="20"/>
          <w:szCs w:val="20"/>
          <w:lang w:eastAsia="zh-CN"/>
        </w:rPr>
        <w:br/>
      </w:r>
      <w:r w:rsidRPr="008813C5">
        <w:rPr>
          <w:rFonts w:ascii="Consolas" w:eastAsia="Yu Mincho" w:hAnsi="Consolas" w:cs="Times New Roman"/>
          <w:b/>
          <w:color w:val="007020"/>
          <w:sz w:val="20"/>
          <w:szCs w:val="20"/>
          <w:lang w:eastAsia="zh-CN"/>
        </w:rPr>
        <w:t>struct</w:t>
      </w:r>
      <w:r w:rsidRPr="008813C5">
        <w:rPr>
          <w:rFonts w:ascii="Consolas" w:eastAsia="Yu Mincho" w:hAnsi="Consolas" w:cs="Times New Roman"/>
          <w:sz w:val="20"/>
          <w:szCs w:val="20"/>
          <w:lang w:eastAsia="zh-CN"/>
        </w:rPr>
        <w:t xml:space="preserve"> Layout {</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w:t>
      </w:r>
      <w:r w:rsidRPr="008813C5">
        <w:rPr>
          <w:rFonts w:ascii="Consolas" w:eastAsia="Yu Mincho" w:hAnsi="Consolas" w:cs="Times New Roman"/>
          <w:i/>
          <w:color w:val="60A0B0"/>
          <w:sz w:val="20"/>
          <w:szCs w:val="20"/>
          <w:lang w:eastAsia="zh-CN"/>
        </w:rPr>
        <w:t>/// the ITU-format layout name, e.g. "9+10+3"</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string name;</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vector&lt;Channel&gt; channels;</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 xml:space="preserve">  Screen screen;</w:t>
      </w:r>
      <w:r w:rsidRPr="008813C5">
        <w:rPr>
          <w:rFonts w:ascii="Courier New" w:eastAsia="MS Mincho" w:hAnsi="Courier New" w:cs="Times New Roman"/>
          <w:sz w:val="20"/>
          <w:szCs w:val="20"/>
          <w:lang w:eastAsia="zh-CN"/>
        </w:rPr>
        <w:br/>
      </w:r>
      <w:r w:rsidRPr="008813C5">
        <w:rPr>
          <w:rFonts w:ascii="Consolas" w:eastAsia="Yu Mincho" w:hAnsi="Consolas" w:cs="Times New Roman"/>
          <w:sz w:val="20"/>
          <w:szCs w:val="20"/>
          <w:lang w:eastAsia="zh-CN"/>
        </w:rPr>
        <w:t>};</w:t>
      </w:r>
    </w:p>
    <w:p w14:paraId="67B28F34" w14:textId="77777777" w:rsidR="004E1E10" w:rsidRPr="00EC5628" w:rsidRDefault="004E1E10" w:rsidP="004E1E10">
      <w:pPr>
        <w:pStyle w:val="Heading2"/>
        <w:rPr>
          <w:rFonts w:eastAsia="SimSun"/>
          <w:lang w:val="en-GB" w:eastAsia="zh-CN" w:bidi="ar-EG"/>
        </w:rPr>
      </w:pPr>
      <w:bookmarkStart w:id="58" w:name="_Toc34659533"/>
      <w:r w:rsidRPr="00EC5628">
        <w:rPr>
          <w:rFonts w:eastAsia="SimSun"/>
          <w:lang w:val="fr-CH" w:eastAsia="zh-CN" w:bidi="ar-EG"/>
        </w:rPr>
        <w:t>2.11</w:t>
      </w:r>
      <w:r w:rsidRPr="00EC5628">
        <w:rPr>
          <w:rFonts w:eastAsia="SimSun"/>
          <w:rtl/>
          <w:lang w:eastAsia="zh-CN" w:bidi="ar-EG"/>
        </w:rPr>
        <w:tab/>
      </w:r>
      <w:r w:rsidRPr="00EC5628">
        <w:rPr>
          <w:rFonts w:eastAsia="SimSun" w:hint="cs"/>
          <w:rtl/>
          <w:lang w:eastAsia="zh-CN" w:bidi="ar-EG"/>
        </w:rPr>
        <w:t xml:space="preserve">مواضع مكبرات الصوت </w:t>
      </w:r>
      <w:r w:rsidRPr="00EC5628">
        <w:rPr>
          <w:rFonts w:eastAsia="SimSun" w:hint="cs"/>
          <w:rtl/>
          <w:lang w:val="en-GB" w:eastAsia="zh-CN" w:bidi="ar-EG"/>
        </w:rPr>
        <w:t>غير المركزية</w:t>
      </w:r>
      <w:bookmarkEnd w:id="58"/>
    </w:p>
    <w:p w14:paraId="482C9FF9" w14:textId="77777777" w:rsidR="004E1E10" w:rsidRPr="00EC5628" w:rsidRDefault="004E1E10" w:rsidP="004E1E10">
      <w:pPr>
        <w:rPr>
          <w:rFonts w:eastAsia="Yu Mincho"/>
          <w:lang w:val="en-GB" w:eastAsia="en-US"/>
        </w:rPr>
      </w:pPr>
      <w:r w:rsidRPr="00EC5628">
        <w:rPr>
          <w:rFonts w:eastAsia="Yu Mincho" w:hint="cs"/>
          <w:rtl/>
          <w:lang w:val="en-GB" w:eastAsia="en-US"/>
        </w:rPr>
        <w:t xml:space="preserve">هذه البيانات متاحة في أنساق قابلة للقراءة في </w:t>
      </w:r>
      <w:r w:rsidRPr="00EC5628">
        <w:rPr>
          <w:rFonts w:ascii="Courier New" w:eastAsia="Calibri" w:hAnsi="Courier New"/>
          <w:szCs w:val="24"/>
        </w:rPr>
        <w:t>iar/core/data/allo_positions.yaml</w:t>
      </w:r>
      <w:r w:rsidRPr="00EC5628">
        <w:rPr>
          <w:rFonts w:eastAsia="Yu Mincho" w:hint="cs"/>
          <w:rtl/>
          <w:lang w:val="en-GB" w:eastAsia="en-US"/>
        </w:rPr>
        <w:t>، ولكنها مدرجة هنا للأغراض المرجعية.</w:t>
      </w:r>
    </w:p>
    <w:p w14:paraId="7301E460" w14:textId="77777777" w:rsidR="004E1E10" w:rsidRPr="00EC5628" w:rsidRDefault="004E1E10" w:rsidP="004E1E10">
      <w:pPr>
        <w:pStyle w:val="TableNo"/>
        <w:rPr>
          <w:rFonts w:eastAsia="Yu Mincho"/>
          <w:lang w:val="fr-CH" w:eastAsia="en-US"/>
        </w:rPr>
      </w:pPr>
      <w:r w:rsidRPr="00EC5628">
        <w:rPr>
          <w:rFonts w:eastAsia="Yu Mincho" w:hint="cs"/>
          <w:rtl/>
          <w:lang w:val="en-GB" w:eastAsia="en-US"/>
        </w:rPr>
        <w:t xml:space="preserve">الجدول </w:t>
      </w:r>
      <w:r w:rsidRPr="00EC5628">
        <w:rPr>
          <w:rFonts w:eastAsia="Yu Mincho"/>
          <w:lang w:val="fr-CH" w:eastAsia="en-US"/>
        </w:rPr>
        <w:t>5</w:t>
      </w:r>
    </w:p>
    <w:p w14:paraId="2AA33DAC"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0+2+0</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696"/>
        <w:gridCol w:w="1276"/>
        <w:gridCol w:w="1418"/>
        <w:gridCol w:w="1280"/>
      </w:tblGrid>
      <w:tr w:rsidR="004E1E10" w:rsidRPr="00EC5628" w14:paraId="204879A9"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vAlign w:val="bottom"/>
            <w:hideMark/>
          </w:tcPr>
          <w:p w14:paraId="5381C0A1" w14:textId="77777777" w:rsidR="004E1E10" w:rsidRPr="00EC5628" w:rsidRDefault="004E1E10" w:rsidP="009D13DB">
            <w:pPr>
              <w:pStyle w:val="Tablehead"/>
              <w:rPr>
                <w:rFonts w:eastAsia="MS Mincho" w:cs="Times New Roman"/>
                <w:sz w:val="22"/>
                <w:szCs w:val="20"/>
                <w:lang w:val="en-GB"/>
              </w:rPr>
            </w:pPr>
            <w:r w:rsidRPr="00EC5628">
              <w:rPr>
                <w:rFonts w:eastAsia="MS Mincho" w:hint="cs"/>
                <w:rtl/>
                <w:lang w:val="en-GB"/>
              </w:rPr>
              <w:t>القناة</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3C7D5D4" w14:textId="77777777" w:rsidR="004E1E10" w:rsidRPr="00EC5628" w:rsidRDefault="004E1E10" w:rsidP="009D13DB">
            <w:pPr>
              <w:pStyle w:val="Tablehead"/>
              <w:rPr>
                <w:rFonts w:eastAsia="MS Mincho"/>
                <w:lang w:val="en-GB"/>
              </w:rPr>
            </w:pPr>
            <w:r w:rsidRPr="00EC5628">
              <w:rPr>
                <w:rFonts w:eastAsia="MS Mincho"/>
                <w:lang w:val="en-GB"/>
              </w:rPr>
              <w:t>X</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462EABA" w14:textId="77777777" w:rsidR="004E1E10" w:rsidRPr="00EC5628" w:rsidRDefault="004E1E10" w:rsidP="009D13DB">
            <w:pPr>
              <w:pStyle w:val="Tablehead"/>
              <w:rPr>
                <w:rFonts w:eastAsia="MS Mincho"/>
                <w:lang w:val="en-GB"/>
              </w:rPr>
            </w:pPr>
            <w:r w:rsidRPr="00EC5628">
              <w:rPr>
                <w:rFonts w:eastAsia="MS Mincho"/>
                <w:lang w:val="en-GB"/>
              </w:rPr>
              <w:t>Y</w:t>
            </w:r>
          </w:p>
        </w:tc>
        <w:tc>
          <w:tcPr>
            <w:tcW w:w="1280" w:type="dxa"/>
            <w:tcBorders>
              <w:top w:val="single" w:sz="4" w:space="0" w:color="auto"/>
              <w:left w:val="single" w:sz="4" w:space="0" w:color="auto"/>
              <w:bottom w:val="single" w:sz="4" w:space="0" w:color="auto"/>
              <w:right w:val="single" w:sz="4" w:space="0" w:color="auto"/>
            </w:tcBorders>
            <w:vAlign w:val="bottom"/>
            <w:hideMark/>
          </w:tcPr>
          <w:p w14:paraId="31D3AAB4" w14:textId="77777777" w:rsidR="004E1E10" w:rsidRPr="00EC5628" w:rsidRDefault="004E1E10" w:rsidP="009D13DB">
            <w:pPr>
              <w:pStyle w:val="Tablehead"/>
              <w:rPr>
                <w:rFonts w:eastAsia="MS Mincho"/>
                <w:lang w:val="en-GB"/>
              </w:rPr>
            </w:pPr>
            <w:r w:rsidRPr="00EC5628">
              <w:rPr>
                <w:rFonts w:eastAsia="MS Mincho"/>
                <w:lang w:val="en-GB"/>
              </w:rPr>
              <w:t>Z</w:t>
            </w:r>
          </w:p>
        </w:tc>
      </w:tr>
      <w:tr w:rsidR="004E1E10" w:rsidRPr="00EC5628" w14:paraId="643F430E"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176FF9B3" w14:textId="77777777" w:rsidR="004E1E10" w:rsidRPr="00EC5628" w:rsidRDefault="004E1E10" w:rsidP="009D13DB">
            <w:pPr>
              <w:pStyle w:val="Tabletext"/>
              <w:rPr>
                <w:rFonts w:eastAsia="MS Mincho"/>
                <w:lang w:val="fr-CH"/>
              </w:rPr>
            </w:pPr>
            <w:r w:rsidRPr="00EC5628">
              <w:rPr>
                <w:rFonts w:eastAsia="MS Mincho"/>
                <w:lang w:val="en-GB"/>
              </w:rPr>
              <w:t>M+030</w:t>
            </w:r>
          </w:p>
        </w:tc>
        <w:tc>
          <w:tcPr>
            <w:tcW w:w="1276" w:type="dxa"/>
            <w:tcBorders>
              <w:top w:val="single" w:sz="4" w:space="0" w:color="auto"/>
              <w:left w:val="single" w:sz="4" w:space="0" w:color="auto"/>
              <w:bottom w:val="single" w:sz="4" w:space="0" w:color="auto"/>
              <w:right w:val="single" w:sz="4" w:space="0" w:color="auto"/>
            </w:tcBorders>
            <w:hideMark/>
          </w:tcPr>
          <w:p w14:paraId="3DCB0F6F"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418" w:type="dxa"/>
            <w:tcBorders>
              <w:top w:val="single" w:sz="4" w:space="0" w:color="auto"/>
              <w:left w:val="single" w:sz="4" w:space="0" w:color="auto"/>
              <w:bottom w:val="single" w:sz="4" w:space="0" w:color="auto"/>
              <w:right w:val="single" w:sz="4" w:space="0" w:color="auto"/>
            </w:tcBorders>
            <w:hideMark/>
          </w:tcPr>
          <w:p w14:paraId="321BF323"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754B4913"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7B893D83"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69FC5251" w14:textId="77777777" w:rsidR="004E1E10" w:rsidRPr="00EC5628" w:rsidRDefault="004E1E10" w:rsidP="009D13DB">
            <w:pPr>
              <w:pStyle w:val="Tabletext"/>
              <w:rPr>
                <w:rFonts w:eastAsia="MS Mincho"/>
                <w:lang w:val="en-GB"/>
              </w:rPr>
            </w:pPr>
            <w:r w:rsidRPr="00EC5628">
              <w:rPr>
                <w:rFonts w:eastAsia="MS Mincho"/>
                <w:lang w:val="en-GB"/>
              </w:rPr>
              <w:t>M-030</w:t>
            </w:r>
          </w:p>
        </w:tc>
        <w:tc>
          <w:tcPr>
            <w:tcW w:w="1276" w:type="dxa"/>
            <w:tcBorders>
              <w:top w:val="single" w:sz="4" w:space="0" w:color="auto"/>
              <w:left w:val="single" w:sz="4" w:space="0" w:color="auto"/>
              <w:bottom w:val="single" w:sz="4" w:space="0" w:color="auto"/>
              <w:right w:val="single" w:sz="4" w:space="0" w:color="auto"/>
            </w:tcBorders>
            <w:hideMark/>
          </w:tcPr>
          <w:p w14:paraId="0FEECC4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418" w:type="dxa"/>
            <w:tcBorders>
              <w:top w:val="single" w:sz="4" w:space="0" w:color="auto"/>
              <w:left w:val="single" w:sz="4" w:space="0" w:color="auto"/>
              <w:bottom w:val="single" w:sz="4" w:space="0" w:color="auto"/>
              <w:right w:val="single" w:sz="4" w:space="0" w:color="auto"/>
            </w:tcBorders>
            <w:hideMark/>
          </w:tcPr>
          <w:p w14:paraId="571FE4B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7D95EBEF"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bl>
    <w:p w14:paraId="5B09B702" w14:textId="77777777" w:rsidR="004E1E10" w:rsidRPr="00EC5628" w:rsidRDefault="004E1E10" w:rsidP="004E1E10">
      <w:pPr>
        <w:pStyle w:val="TableNo"/>
        <w:rPr>
          <w:rFonts w:eastAsia="Yu Mincho"/>
          <w:lang w:val="fr-CH" w:eastAsia="en-US"/>
        </w:rPr>
      </w:pPr>
      <w:r w:rsidRPr="00EC5628">
        <w:rPr>
          <w:rFonts w:eastAsia="Yu Mincho" w:hint="cs"/>
          <w:rtl/>
          <w:lang w:val="en-GB" w:eastAsia="en-US"/>
        </w:rPr>
        <w:lastRenderedPageBreak/>
        <w:t xml:space="preserve">الجدول </w:t>
      </w:r>
      <w:r w:rsidRPr="00EC5628">
        <w:rPr>
          <w:rFonts w:eastAsia="Yu Mincho"/>
          <w:lang w:val="fr-CH" w:eastAsia="en-US"/>
        </w:rPr>
        <w:t>6</w:t>
      </w:r>
    </w:p>
    <w:p w14:paraId="1EBEC1A3"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0+5+0</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4E1E10" w:rsidRPr="00EC5628" w14:paraId="7F03E032"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vAlign w:val="bottom"/>
            <w:hideMark/>
          </w:tcPr>
          <w:p w14:paraId="17175200" w14:textId="77777777" w:rsidR="004E1E10" w:rsidRPr="00EC5628" w:rsidRDefault="004E1E10" w:rsidP="009D13DB">
            <w:pPr>
              <w:pStyle w:val="Tablehead"/>
              <w:rPr>
                <w:rFonts w:eastAsia="MS Mincho" w:cs="Times New Roman"/>
                <w:sz w:val="22"/>
                <w:szCs w:val="20"/>
                <w:lang w:val="en-GB"/>
              </w:rPr>
            </w:pPr>
            <w:r w:rsidRPr="00EC5628">
              <w:rPr>
                <w:rFonts w:eastAsia="MS Mincho" w:hint="cs"/>
                <w:rtl/>
                <w:lang w:val="en-GB"/>
              </w:rPr>
              <w:t>القناة</w:t>
            </w:r>
          </w:p>
        </w:tc>
        <w:tc>
          <w:tcPr>
            <w:tcW w:w="1313" w:type="dxa"/>
            <w:tcBorders>
              <w:top w:val="single" w:sz="4" w:space="0" w:color="auto"/>
              <w:left w:val="single" w:sz="4" w:space="0" w:color="auto"/>
              <w:bottom w:val="single" w:sz="4" w:space="0" w:color="auto"/>
              <w:right w:val="single" w:sz="4" w:space="0" w:color="auto"/>
            </w:tcBorders>
            <w:vAlign w:val="bottom"/>
            <w:hideMark/>
          </w:tcPr>
          <w:p w14:paraId="74B17DEC" w14:textId="77777777" w:rsidR="004E1E10" w:rsidRPr="00EC5628" w:rsidRDefault="004E1E10" w:rsidP="009D13DB">
            <w:pPr>
              <w:pStyle w:val="Tablehead"/>
              <w:rPr>
                <w:rFonts w:eastAsia="MS Mincho"/>
                <w:lang w:val="en-GB"/>
              </w:rPr>
            </w:pPr>
            <w:r w:rsidRPr="00EC5628">
              <w:rPr>
                <w:rFonts w:eastAsia="MS Mincho"/>
                <w:lang w:val="en-GB"/>
              </w:rPr>
              <w:t>X</w:t>
            </w:r>
          </w:p>
        </w:tc>
        <w:tc>
          <w:tcPr>
            <w:tcW w:w="1313" w:type="dxa"/>
            <w:tcBorders>
              <w:top w:val="single" w:sz="4" w:space="0" w:color="auto"/>
              <w:left w:val="single" w:sz="4" w:space="0" w:color="auto"/>
              <w:bottom w:val="single" w:sz="4" w:space="0" w:color="auto"/>
              <w:right w:val="single" w:sz="4" w:space="0" w:color="auto"/>
            </w:tcBorders>
            <w:vAlign w:val="bottom"/>
            <w:hideMark/>
          </w:tcPr>
          <w:p w14:paraId="5838C237" w14:textId="77777777" w:rsidR="004E1E10" w:rsidRPr="00EC5628" w:rsidRDefault="004E1E10" w:rsidP="009D13DB">
            <w:pPr>
              <w:pStyle w:val="Tablehead"/>
              <w:rPr>
                <w:rFonts w:eastAsia="MS Mincho"/>
                <w:lang w:val="en-GB"/>
              </w:rPr>
            </w:pPr>
            <w:r w:rsidRPr="00EC5628">
              <w:rPr>
                <w:rFonts w:eastAsia="MS Mincho"/>
                <w:lang w:val="en-GB"/>
              </w:rPr>
              <w:t>Y</w:t>
            </w:r>
          </w:p>
        </w:tc>
        <w:tc>
          <w:tcPr>
            <w:tcW w:w="1313" w:type="dxa"/>
            <w:tcBorders>
              <w:top w:val="single" w:sz="4" w:space="0" w:color="auto"/>
              <w:left w:val="single" w:sz="4" w:space="0" w:color="auto"/>
              <w:bottom w:val="single" w:sz="4" w:space="0" w:color="auto"/>
              <w:right w:val="single" w:sz="4" w:space="0" w:color="auto"/>
            </w:tcBorders>
            <w:vAlign w:val="bottom"/>
            <w:hideMark/>
          </w:tcPr>
          <w:p w14:paraId="147F9F03" w14:textId="77777777" w:rsidR="004E1E10" w:rsidRPr="00EC5628" w:rsidRDefault="004E1E10" w:rsidP="009D13DB">
            <w:pPr>
              <w:pStyle w:val="Tablehead"/>
              <w:rPr>
                <w:rFonts w:eastAsia="MS Mincho"/>
                <w:lang w:val="en-GB"/>
              </w:rPr>
            </w:pPr>
            <w:r w:rsidRPr="00EC5628">
              <w:rPr>
                <w:rFonts w:eastAsia="MS Mincho"/>
                <w:lang w:val="en-GB"/>
              </w:rPr>
              <w:t>Z</w:t>
            </w:r>
          </w:p>
        </w:tc>
      </w:tr>
      <w:tr w:rsidR="004E1E10" w:rsidRPr="00EC5628" w14:paraId="0E6D5125" w14:textId="77777777" w:rsidTr="009D13DB">
        <w:trPr>
          <w:trHeight w:val="125"/>
          <w:jc w:val="center"/>
        </w:trPr>
        <w:tc>
          <w:tcPr>
            <w:tcW w:w="1731" w:type="dxa"/>
            <w:tcBorders>
              <w:top w:val="single" w:sz="4" w:space="0" w:color="auto"/>
              <w:left w:val="single" w:sz="4" w:space="0" w:color="auto"/>
              <w:bottom w:val="single" w:sz="4" w:space="0" w:color="auto"/>
              <w:right w:val="single" w:sz="4" w:space="0" w:color="auto"/>
            </w:tcBorders>
            <w:hideMark/>
          </w:tcPr>
          <w:p w14:paraId="52BCE183" w14:textId="77777777" w:rsidR="004E1E10" w:rsidRPr="00EC5628" w:rsidRDefault="004E1E10" w:rsidP="009D13DB">
            <w:pPr>
              <w:pStyle w:val="Tabletext"/>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3324487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1FCC9F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9DC95D8"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75552A7C"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2CEAB78" w14:textId="77777777" w:rsidR="004E1E10" w:rsidRPr="00EC5628" w:rsidRDefault="004E1E10" w:rsidP="009D13DB">
            <w:pPr>
              <w:pStyle w:val="Tabletext"/>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1D94E8D2"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4B48C0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D6D4DF9"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79B8E987"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F4BDFDD" w14:textId="77777777" w:rsidR="004E1E10" w:rsidRPr="00EC5628" w:rsidRDefault="004E1E10" w:rsidP="009D13DB">
            <w:pPr>
              <w:pStyle w:val="Tabletext"/>
              <w:rPr>
                <w:rFonts w:eastAsia="MS Mincho"/>
                <w:lang w:val="en-GB"/>
              </w:rPr>
            </w:pPr>
            <w:r w:rsidRPr="00EC5628">
              <w:rPr>
                <w:rFonts w:eastAsia="MS Mincho"/>
                <w:lang w:val="en-GB"/>
              </w:rPr>
              <w:t>M+000</w:t>
            </w:r>
          </w:p>
        </w:tc>
        <w:tc>
          <w:tcPr>
            <w:tcW w:w="1313" w:type="dxa"/>
            <w:tcBorders>
              <w:top w:val="single" w:sz="4" w:space="0" w:color="auto"/>
              <w:left w:val="single" w:sz="4" w:space="0" w:color="auto"/>
              <w:bottom w:val="single" w:sz="4" w:space="0" w:color="auto"/>
              <w:right w:val="single" w:sz="4" w:space="0" w:color="auto"/>
            </w:tcBorders>
            <w:hideMark/>
          </w:tcPr>
          <w:p w14:paraId="7CD81532"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08B21F4C"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4674B1A"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73A0E5B4"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45E3CC04" w14:textId="77777777" w:rsidR="004E1E10" w:rsidRPr="00EC5628" w:rsidRDefault="004E1E10" w:rsidP="009D13DB">
            <w:pPr>
              <w:pStyle w:val="Tabletext"/>
              <w:rPr>
                <w:rFonts w:eastAsia="MS Mincho"/>
                <w:lang w:val="en-GB"/>
              </w:rPr>
            </w:pPr>
            <w:r w:rsidRPr="00EC5628">
              <w:rPr>
                <w:rFonts w:eastAsia="MS Mincho"/>
                <w:lang w:val="en-GB"/>
              </w:rPr>
              <w:t>M+110</w:t>
            </w:r>
          </w:p>
        </w:tc>
        <w:tc>
          <w:tcPr>
            <w:tcW w:w="1313" w:type="dxa"/>
            <w:tcBorders>
              <w:top w:val="single" w:sz="4" w:space="0" w:color="auto"/>
              <w:left w:val="single" w:sz="4" w:space="0" w:color="auto"/>
              <w:bottom w:val="single" w:sz="4" w:space="0" w:color="auto"/>
              <w:right w:val="single" w:sz="4" w:space="0" w:color="auto"/>
            </w:tcBorders>
            <w:hideMark/>
          </w:tcPr>
          <w:p w14:paraId="4F16858D"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E0E52BB"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688A7F9"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39DCE1B5"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E991A1B" w14:textId="77777777" w:rsidR="004E1E10" w:rsidRPr="00EC5628" w:rsidRDefault="004E1E10" w:rsidP="009D13DB">
            <w:pPr>
              <w:pStyle w:val="Tabletext"/>
              <w:rPr>
                <w:rFonts w:eastAsia="MS Mincho"/>
                <w:lang w:val="en-GB"/>
              </w:rPr>
            </w:pPr>
            <w:r w:rsidRPr="00EC5628">
              <w:rPr>
                <w:rFonts w:eastAsia="MS Mincho"/>
                <w:lang w:val="en-GB"/>
              </w:rPr>
              <w:t>M-110</w:t>
            </w:r>
          </w:p>
        </w:tc>
        <w:tc>
          <w:tcPr>
            <w:tcW w:w="1313" w:type="dxa"/>
            <w:tcBorders>
              <w:top w:val="single" w:sz="4" w:space="0" w:color="auto"/>
              <w:left w:val="single" w:sz="4" w:space="0" w:color="auto"/>
              <w:bottom w:val="single" w:sz="4" w:space="0" w:color="auto"/>
              <w:right w:val="single" w:sz="4" w:space="0" w:color="auto"/>
            </w:tcBorders>
            <w:hideMark/>
          </w:tcPr>
          <w:p w14:paraId="528B776B"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B71163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C6E2DB9"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21433B07"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9CBABE0" w14:textId="77777777" w:rsidR="004E1E10" w:rsidRPr="00EC5628" w:rsidRDefault="004E1E10" w:rsidP="009D13DB">
            <w:pPr>
              <w:pStyle w:val="Tabletext"/>
              <w:rPr>
                <w:rFonts w:eastAsia="MS Mincho"/>
                <w:lang w:val="en-GB"/>
              </w:rPr>
            </w:pPr>
            <w:r w:rsidRPr="00EC5628">
              <w:rPr>
                <w:rFonts w:eastAsia="MS Mincho"/>
              </w:rPr>
              <w:t>LFE1</w:t>
            </w:r>
          </w:p>
        </w:tc>
        <w:tc>
          <w:tcPr>
            <w:tcW w:w="1313" w:type="dxa"/>
            <w:tcBorders>
              <w:top w:val="single" w:sz="4" w:space="0" w:color="auto"/>
              <w:left w:val="single" w:sz="4" w:space="0" w:color="auto"/>
              <w:bottom w:val="single" w:sz="4" w:space="0" w:color="auto"/>
              <w:right w:val="single" w:sz="4" w:space="0" w:color="auto"/>
            </w:tcBorders>
            <w:hideMark/>
          </w:tcPr>
          <w:p w14:paraId="458DA962" w14:textId="77777777" w:rsidR="004E1E10" w:rsidRPr="00EC5628" w:rsidRDefault="004E1E10" w:rsidP="009D13DB">
            <w:pPr>
              <w:pStyle w:val="Tabletext"/>
              <w:jc w:val="center"/>
              <w:rPr>
                <w:rFonts w:eastAsia="MS Mincho"/>
                <w:lang w:val="en-GB"/>
              </w:rPr>
            </w:pPr>
            <w:r w:rsidRPr="00EC5628">
              <w:rPr>
                <w:rFonts w:eastAsia="MS Mincho"/>
              </w:rPr>
              <w:t>1</w:t>
            </w:r>
            <w:r w:rsidRPr="00EC5628">
              <w:rPr>
                <w:rFonts w:eastAsia="MS Mincho"/>
                <w:lang w:val="en-GB"/>
              </w:rPr>
              <w:t>−</w:t>
            </w:r>
          </w:p>
        </w:tc>
        <w:tc>
          <w:tcPr>
            <w:tcW w:w="1313" w:type="dxa"/>
            <w:tcBorders>
              <w:top w:val="single" w:sz="4" w:space="0" w:color="auto"/>
              <w:left w:val="single" w:sz="4" w:space="0" w:color="auto"/>
              <w:bottom w:val="single" w:sz="4" w:space="0" w:color="auto"/>
              <w:right w:val="single" w:sz="4" w:space="0" w:color="auto"/>
            </w:tcBorders>
            <w:hideMark/>
          </w:tcPr>
          <w:p w14:paraId="66A7FBDA" w14:textId="77777777" w:rsidR="004E1E10" w:rsidRPr="00EC5628" w:rsidRDefault="004E1E10" w:rsidP="009D13DB">
            <w:pPr>
              <w:pStyle w:val="Tabletext"/>
              <w:jc w:val="center"/>
              <w:rPr>
                <w:rFonts w:eastAsia="MS Mincho"/>
                <w:lang w:val="en-GB"/>
              </w:rPr>
            </w:pPr>
            <w:r w:rsidRPr="00EC5628">
              <w:rPr>
                <w:rFonts w:eastAsia="MS Mincho"/>
              </w:rPr>
              <w:t>1</w:t>
            </w:r>
          </w:p>
        </w:tc>
        <w:tc>
          <w:tcPr>
            <w:tcW w:w="1313" w:type="dxa"/>
            <w:tcBorders>
              <w:top w:val="single" w:sz="4" w:space="0" w:color="auto"/>
              <w:left w:val="single" w:sz="4" w:space="0" w:color="auto"/>
              <w:bottom w:val="single" w:sz="4" w:space="0" w:color="auto"/>
              <w:right w:val="single" w:sz="4" w:space="0" w:color="auto"/>
            </w:tcBorders>
            <w:hideMark/>
          </w:tcPr>
          <w:p w14:paraId="5575BF93" w14:textId="77777777" w:rsidR="004E1E10" w:rsidRPr="00EC5628" w:rsidRDefault="004E1E10" w:rsidP="009D13DB">
            <w:pPr>
              <w:pStyle w:val="Tabletext"/>
              <w:jc w:val="center"/>
              <w:rPr>
                <w:rFonts w:eastAsia="MS Mincho"/>
                <w:lang w:val="en-GB"/>
              </w:rPr>
            </w:pPr>
            <w:r w:rsidRPr="00EC5628">
              <w:rPr>
                <w:rFonts w:eastAsia="MS Mincho"/>
              </w:rPr>
              <w:t>1</w:t>
            </w:r>
            <w:r w:rsidRPr="00EC5628">
              <w:rPr>
                <w:rFonts w:eastAsia="MS Mincho"/>
                <w:lang w:val="en-GB"/>
              </w:rPr>
              <w:t>−</w:t>
            </w:r>
          </w:p>
        </w:tc>
      </w:tr>
    </w:tbl>
    <w:p w14:paraId="2B3C401B" w14:textId="77777777" w:rsidR="004E1E10" w:rsidRPr="00EC5628" w:rsidRDefault="004E1E10" w:rsidP="004E1E10">
      <w:pPr>
        <w:pStyle w:val="TableNo"/>
        <w:spacing w:before="200"/>
        <w:rPr>
          <w:rFonts w:eastAsia="Yu Mincho"/>
          <w:lang w:val="fr-CH" w:eastAsia="en-US"/>
        </w:rPr>
      </w:pPr>
      <w:r w:rsidRPr="00EC5628">
        <w:rPr>
          <w:rFonts w:eastAsia="Yu Mincho" w:hint="cs"/>
          <w:rtl/>
          <w:lang w:val="en-GB" w:eastAsia="en-US"/>
        </w:rPr>
        <w:t xml:space="preserve">الجدول </w:t>
      </w:r>
      <w:r w:rsidRPr="00EC5628">
        <w:rPr>
          <w:rFonts w:eastAsia="Yu Mincho"/>
          <w:lang w:val="fr-CH" w:eastAsia="en-US"/>
        </w:rPr>
        <w:t>7</w:t>
      </w:r>
    </w:p>
    <w:p w14:paraId="5636CC14"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2+5+0</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4E1E10" w:rsidRPr="00EC5628" w14:paraId="06DAD98F"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vAlign w:val="bottom"/>
            <w:hideMark/>
          </w:tcPr>
          <w:p w14:paraId="0F3FFF39" w14:textId="77777777" w:rsidR="004E1E10" w:rsidRPr="00EC5628" w:rsidRDefault="004E1E10" w:rsidP="009D13DB">
            <w:pPr>
              <w:pStyle w:val="Tablehead"/>
              <w:keepLines/>
              <w:spacing w:after="40"/>
              <w:rPr>
                <w:rFonts w:eastAsia="MS Mincho" w:cs="Times New Roman"/>
                <w:sz w:val="22"/>
                <w:szCs w:val="20"/>
                <w:lang w:val="en-GB"/>
              </w:rPr>
            </w:pPr>
            <w:r w:rsidRPr="00EC5628">
              <w:rPr>
                <w:rFonts w:eastAsia="MS Mincho" w:hint="cs"/>
                <w:rtl/>
                <w:lang w:val="en-GB"/>
              </w:rPr>
              <w:t>القناة</w:t>
            </w:r>
          </w:p>
        </w:tc>
        <w:tc>
          <w:tcPr>
            <w:tcW w:w="1313" w:type="dxa"/>
            <w:tcBorders>
              <w:top w:val="single" w:sz="4" w:space="0" w:color="auto"/>
              <w:left w:val="single" w:sz="4" w:space="0" w:color="auto"/>
              <w:bottom w:val="single" w:sz="4" w:space="0" w:color="auto"/>
              <w:right w:val="single" w:sz="4" w:space="0" w:color="auto"/>
            </w:tcBorders>
            <w:vAlign w:val="bottom"/>
            <w:hideMark/>
          </w:tcPr>
          <w:p w14:paraId="252EED06" w14:textId="77777777" w:rsidR="004E1E10" w:rsidRPr="00EC5628" w:rsidRDefault="004E1E10" w:rsidP="009D13DB">
            <w:pPr>
              <w:pStyle w:val="Tablehead"/>
              <w:keepLines/>
              <w:spacing w:after="40"/>
              <w:rPr>
                <w:rFonts w:eastAsia="MS Mincho"/>
                <w:lang w:val="en-GB"/>
              </w:rPr>
            </w:pPr>
            <w:r w:rsidRPr="00EC5628">
              <w:rPr>
                <w:rFonts w:eastAsia="MS Mincho"/>
                <w:lang w:val="en-GB"/>
              </w:rPr>
              <w:t>X</w:t>
            </w:r>
          </w:p>
        </w:tc>
        <w:tc>
          <w:tcPr>
            <w:tcW w:w="1313" w:type="dxa"/>
            <w:tcBorders>
              <w:top w:val="single" w:sz="4" w:space="0" w:color="auto"/>
              <w:left w:val="single" w:sz="4" w:space="0" w:color="auto"/>
              <w:bottom w:val="single" w:sz="4" w:space="0" w:color="auto"/>
              <w:right w:val="single" w:sz="4" w:space="0" w:color="auto"/>
            </w:tcBorders>
            <w:vAlign w:val="bottom"/>
            <w:hideMark/>
          </w:tcPr>
          <w:p w14:paraId="1447C551" w14:textId="77777777" w:rsidR="004E1E10" w:rsidRPr="00EC5628" w:rsidRDefault="004E1E10" w:rsidP="009D13DB">
            <w:pPr>
              <w:pStyle w:val="Tablehead"/>
              <w:keepLines/>
              <w:spacing w:after="40"/>
              <w:rPr>
                <w:rFonts w:eastAsia="MS Mincho"/>
                <w:lang w:val="en-GB"/>
              </w:rPr>
            </w:pPr>
            <w:r w:rsidRPr="00EC5628">
              <w:rPr>
                <w:rFonts w:eastAsia="MS Mincho"/>
                <w:lang w:val="en-GB"/>
              </w:rPr>
              <w:t>Y</w:t>
            </w:r>
          </w:p>
        </w:tc>
        <w:tc>
          <w:tcPr>
            <w:tcW w:w="1313" w:type="dxa"/>
            <w:tcBorders>
              <w:top w:val="single" w:sz="4" w:space="0" w:color="auto"/>
              <w:left w:val="single" w:sz="4" w:space="0" w:color="auto"/>
              <w:bottom w:val="single" w:sz="4" w:space="0" w:color="auto"/>
              <w:right w:val="single" w:sz="4" w:space="0" w:color="auto"/>
            </w:tcBorders>
            <w:vAlign w:val="bottom"/>
            <w:hideMark/>
          </w:tcPr>
          <w:p w14:paraId="20696881" w14:textId="77777777" w:rsidR="004E1E10" w:rsidRPr="00EC5628" w:rsidRDefault="004E1E10" w:rsidP="009D13DB">
            <w:pPr>
              <w:pStyle w:val="Tablehead"/>
              <w:keepLines/>
              <w:spacing w:after="40"/>
              <w:rPr>
                <w:rFonts w:eastAsia="MS Mincho"/>
                <w:lang w:val="en-GB"/>
              </w:rPr>
            </w:pPr>
            <w:r w:rsidRPr="00EC5628">
              <w:rPr>
                <w:rFonts w:eastAsia="MS Mincho"/>
                <w:lang w:val="en-GB"/>
              </w:rPr>
              <w:t>Z</w:t>
            </w:r>
          </w:p>
        </w:tc>
      </w:tr>
      <w:tr w:rsidR="004E1E10" w:rsidRPr="00EC5628" w14:paraId="6232DF0A"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4D8FB60"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63303CBB"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C96CE3D"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072E11C"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1A791747"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4A363BD"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1B363316"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9529C47"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141F5A2"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5C05CDDF"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27EC6F3"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M+000</w:t>
            </w:r>
          </w:p>
        </w:tc>
        <w:tc>
          <w:tcPr>
            <w:tcW w:w="1313" w:type="dxa"/>
            <w:tcBorders>
              <w:top w:val="single" w:sz="4" w:space="0" w:color="auto"/>
              <w:left w:val="single" w:sz="4" w:space="0" w:color="auto"/>
              <w:bottom w:val="single" w:sz="4" w:space="0" w:color="auto"/>
              <w:right w:val="single" w:sz="4" w:space="0" w:color="auto"/>
            </w:tcBorders>
            <w:hideMark/>
          </w:tcPr>
          <w:p w14:paraId="44A32F0B"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43509FDF"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71216EA"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7283CB94"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5B7CD0F"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M+110</w:t>
            </w:r>
          </w:p>
        </w:tc>
        <w:tc>
          <w:tcPr>
            <w:tcW w:w="1313" w:type="dxa"/>
            <w:tcBorders>
              <w:top w:val="single" w:sz="4" w:space="0" w:color="auto"/>
              <w:left w:val="single" w:sz="4" w:space="0" w:color="auto"/>
              <w:bottom w:val="single" w:sz="4" w:space="0" w:color="auto"/>
              <w:right w:val="single" w:sz="4" w:space="0" w:color="auto"/>
            </w:tcBorders>
            <w:hideMark/>
          </w:tcPr>
          <w:p w14:paraId="5742AB9D"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3BE86D8"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F47DA05"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7A04ECD4"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4525DDD5"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M-110</w:t>
            </w:r>
          </w:p>
        </w:tc>
        <w:tc>
          <w:tcPr>
            <w:tcW w:w="1313" w:type="dxa"/>
            <w:tcBorders>
              <w:top w:val="single" w:sz="4" w:space="0" w:color="auto"/>
              <w:left w:val="single" w:sz="4" w:space="0" w:color="auto"/>
              <w:bottom w:val="single" w:sz="4" w:space="0" w:color="auto"/>
              <w:right w:val="single" w:sz="4" w:space="0" w:color="auto"/>
            </w:tcBorders>
            <w:hideMark/>
          </w:tcPr>
          <w:p w14:paraId="58BC11F7"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20A058D"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583BD61"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673827BC"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29FE82DE"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U+030</w:t>
            </w:r>
          </w:p>
        </w:tc>
        <w:tc>
          <w:tcPr>
            <w:tcW w:w="1313" w:type="dxa"/>
            <w:tcBorders>
              <w:top w:val="single" w:sz="4" w:space="0" w:color="auto"/>
              <w:left w:val="single" w:sz="4" w:space="0" w:color="auto"/>
              <w:bottom w:val="single" w:sz="4" w:space="0" w:color="auto"/>
              <w:right w:val="single" w:sz="4" w:space="0" w:color="auto"/>
            </w:tcBorders>
            <w:hideMark/>
          </w:tcPr>
          <w:p w14:paraId="23EF503F"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EE6534F"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516D00B"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r>
      <w:tr w:rsidR="004E1E10" w:rsidRPr="00EC5628" w14:paraId="68C52546"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0594D28" w14:textId="77777777" w:rsidR="004E1E10" w:rsidRPr="00EC5628" w:rsidRDefault="004E1E10" w:rsidP="009D13DB">
            <w:pPr>
              <w:pStyle w:val="Tabletext"/>
              <w:spacing w:before="40" w:after="40"/>
              <w:rPr>
                <w:rFonts w:eastAsia="MS Mincho"/>
                <w:lang w:val="en-GB"/>
              </w:rPr>
            </w:pPr>
            <w:r w:rsidRPr="00EC5628">
              <w:rPr>
                <w:rFonts w:eastAsia="MS Mincho"/>
                <w:lang w:val="en-GB"/>
              </w:rPr>
              <w:t>U-030</w:t>
            </w:r>
          </w:p>
        </w:tc>
        <w:tc>
          <w:tcPr>
            <w:tcW w:w="1313" w:type="dxa"/>
            <w:tcBorders>
              <w:top w:val="single" w:sz="4" w:space="0" w:color="auto"/>
              <w:left w:val="single" w:sz="4" w:space="0" w:color="auto"/>
              <w:bottom w:val="single" w:sz="4" w:space="0" w:color="auto"/>
              <w:right w:val="single" w:sz="4" w:space="0" w:color="auto"/>
            </w:tcBorders>
            <w:hideMark/>
          </w:tcPr>
          <w:p w14:paraId="2CF1ED05"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81EAB76"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BA4B51F"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r>
      <w:tr w:rsidR="004E1E10" w:rsidRPr="00EC5628" w14:paraId="11FC3E9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E33E56A" w14:textId="77777777" w:rsidR="004E1E10" w:rsidRPr="00EC5628" w:rsidRDefault="004E1E10" w:rsidP="009D13DB">
            <w:pPr>
              <w:pStyle w:val="Tabletext"/>
              <w:spacing w:before="40" w:after="40"/>
              <w:rPr>
                <w:rFonts w:eastAsia="MS Mincho"/>
                <w:lang w:val="en-GB"/>
              </w:rPr>
            </w:pPr>
            <w:r w:rsidRPr="00EC5628">
              <w:rPr>
                <w:rFonts w:eastAsia="MS Mincho"/>
              </w:rPr>
              <w:t>LFE1</w:t>
            </w:r>
          </w:p>
        </w:tc>
        <w:tc>
          <w:tcPr>
            <w:tcW w:w="1313" w:type="dxa"/>
            <w:tcBorders>
              <w:top w:val="single" w:sz="4" w:space="0" w:color="auto"/>
              <w:left w:val="single" w:sz="4" w:space="0" w:color="auto"/>
              <w:bottom w:val="single" w:sz="4" w:space="0" w:color="auto"/>
              <w:right w:val="single" w:sz="4" w:space="0" w:color="auto"/>
            </w:tcBorders>
            <w:hideMark/>
          </w:tcPr>
          <w:p w14:paraId="57F4FE6E" w14:textId="77777777" w:rsidR="004E1E10" w:rsidRPr="00EC5628" w:rsidRDefault="004E1E10" w:rsidP="009D13DB">
            <w:pPr>
              <w:pStyle w:val="Tabletext"/>
              <w:spacing w:before="40" w:after="40"/>
              <w:jc w:val="center"/>
              <w:rPr>
                <w:rFonts w:eastAsia="MS Mincho"/>
                <w:lang w:val="en-GB"/>
              </w:rPr>
            </w:pPr>
            <w:r w:rsidRPr="00EC5628">
              <w:rPr>
                <w:rFonts w:eastAsia="MS Mincho"/>
              </w:rPr>
              <w:t>1</w:t>
            </w:r>
            <w:r w:rsidRPr="00EC5628">
              <w:rPr>
                <w:rFonts w:eastAsia="MS Mincho"/>
                <w:lang w:val="en-GB"/>
              </w:rPr>
              <w:t>−</w:t>
            </w:r>
          </w:p>
        </w:tc>
        <w:tc>
          <w:tcPr>
            <w:tcW w:w="1313" w:type="dxa"/>
            <w:tcBorders>
              <w:top w:val="single" w:sz="4" w:space="0" w:color="auto"/>
              <w:left w:val="single" w:sz="4" w:space="0" w:color="auto"/>
              <w:bottom w:val="single" w:sz="4" w:space="0" w:color="auto"/>
              <w:right w:val="single" w:sz="4" w:space="0" w:color="auto"/>
            </w:tcBorders>
            <w:hideMark/>
          </w:tcPr>
          <w:p w14:paraId="6CD1A397" w14:textId="77777777" w:rsidR="004E1E10" w:rsidRPr="00EC5628" w:rsidRDefault="004E1E10" w:rsidP="009D13DB">
            <w:pPr>
              <w:pStyle w:val="Tabletext"/>
              <w:spacing w:before="40" w:after="40"/>
              <w:jc w:val="center"/>
              <w:rPr>
                <w:rFonts w:eastAsia="MS Mincho"/>
                <w:lang w:val="en-GB"/>
              </w:rPr>
            </w:pPr>
            <w:r w:rsidRPr="00EC5628">
              <w:rPr>
                <w:rFonts w:eastAsia="MS Mincho"/>
              </w:rPr>
              <w:t>1</w:t>
            </w:r>
          </w:p>
        </w:tc>
        <w:tc>
          <w:tcPr>
            <w:tcW w:w="1313" w:type="dxa"/>
            <w:tcBorders>
              <w:top w:val="single" w:sz="4" w:space="0" w:color="auto"/>
              <w:left w:val="single" w:sz="4" w:space="0" w:color="auto"/>
              <w:bottom w:val="single" w:sz="4" w:space="0" w:color="auto"/>
              <w:right w:val="single" w:sz="4" w:space="0" w:color="auto"/>
            </w:tcBorders>
            <w:hideMark/>
          </w:tcPr>
          <w:p w14:paraId="417DCBB2" w14:textId="77777777" w:rsidR="004E1E10" w:rsidRPr="00EC5628" w:rsidRDefault="004E1E10" w:rsidP="009D13DB">
            <w:pPr>
              <w:pStyle w:val="Tabletext"/>
              <w:spacing w:before="40" w:after="40"/>
              <w:jc w:val="center"/>
              <w:rPr>
                <w:rFonts w:eastAsia="MS Mincho"/>
                <w:lang w:val="en-GB"/>
              </w:rPr>
            </w:pPr>
            <w:r w:rsidRPr="00EC5628">
              <w:rPr>
                <w:rFonts w:eastAsia="MS Mincho"/>
              </w:rPr>
              <w:t>1</w:t>
            </w:r>
            <w:r w:rsidRPr="00EC5628">
              <w:rPr>
                <w:rFonts w:eastAsia="MS Mincho"/>
                <w:lang w:val="en-GB"/>
              </w:rPr>
              <w:t>−</w:t>
            </w:r>
          </w:p>
        </w:tc>
      </w:tr>
    </w:tbl>
    <w:p w14:paraId="14FAC370" w14:textId="77777777" w:rsidR="004E1E10" w:rsidRPr="00EC5628" w:rsidRDefault="004E1E10" w:rsidP="004E1E10">
      <w:pPr>
        <w:pStyle w:val="TableNo"/>
        <w:pageBreakBefore/>
        <w:spacing w:before="200"/>
        <w:rPr>
          <w:rFonts w:eastAsia="Yu Mincho"/>
          <w:lang w:val="fr-CH" w:eastAsia="en-US"/>
        </w:rPr>
      </w:pPr>
      <w:r w:rsidRPr="00EC5628">
        <w:rPr>
          <w:rFonts w:eastAsia="Yu Mincho" w:hint="cs"/>
          <w:rtl/>
          <w:lang w:val="en-GB" w:eastAsia="en-US"/>
        </w:rPr>
        <w:lastRenderedPageBreak/>
        <w:t xml:space="preserve">الجدول </w:t>
      </w:r>
      <w:r w:rsidRPr="00EC5628">
        <w:rPr>
          <w:rFonts w:eastAsia="Yu Mincho"/>
          <w:lang w:val="fr-CH" w:eastAsia="en-US"/>
        </w:rPr>
        <w:t>8</w:t>
      </w:r>
    </w:p>
    <w:p w14:paraId="73284E37"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4+5+0</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4E1E10" w:rsidRPr="00EC5628" w14:paraId="0B3BD4D4"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vAlign w:val="bottom"/>
            <w:hideMark/>
          </w:tcPr>
          <w:p w14:paraId="6C4D8C76" w14:textId="77777777" w:rsidR="004E1E10" w:rsidRPr="00EC5628" w:rsidRDefault="004E1E10" w:rsidP="009D13DB">
            <w:pPr>
              <w:pStyle w:val="Tablehead"/>
              <w:spacing w:after="40"/>
              <w:rPr>
                <w:rFonts w:eastAsia="MS Mincho" w:cs="Times New Roman"/>
                <w:sz w:val="22"/>
                <w:szCs w:val="20"/>
                <w:lang w:val="en-GB"/>
              </w:rPr>
            </w:pPr>
            <w:r w:rsidRPr="00EC5628">
              <w:rPr>
                <w:rFonts w:eastAsia="MS Mincho" w:hint="cs"/>
                <w:rtl/>
                <w:lang w:val="en-GB"/>
              </w:rPr>
              <w:t>القناة</w:t>
            </w:r>
          </w:p>
        </w:tc>
        <w:tc>
          <w:tcPr>
            <w:tcW w:w="1313" w:type="dxa"/>
            <w:tcBorders>
              <w:top w:val="single" w:sz="4" w:space="0" w:color="auto"/>
              <w:left w:val="single" w:sz="4" w:space="0" w:color="auto"/>
              <w:bottom w:val="single" w:sz="4" w:space="0" w:color="auto"/>
              <w:right w:val="single" w:sz="4" w:space="0" w:color="auto"/>
            </w:tcBorders>
            <w:vAlign w:val="bottom"/>
            <w:hideMark/>
          </w:tcPr>
          <w:p w14:paraId="76128E10" w14:textId="77777777" w:rsidR="004E1E10" w:rsidRPr="00EC5628" w:rsidRDefault="004E1E10" w:rsidP="009D13DB">
            <w:pPr>
              <w:pStyle w:val="Tablehead"/>
              <w:spacing w:after="40"/>
              <w:rPr>
                <w:rFonts w:eastAsia="MS Mincho"/>
                <w:lang w:val="en-GB"/>
              </w:rPr>
            </w:pPr>
            <w:r w:rsidRPr="00EC5628">
              <w:rPr>
                <w:rFonts w:eastAsia="MS Mincho"/>
                <w:lang w:val="en-GB"/>
              </w:rPr>
              <w:t>X</w:t>
            </w:r>
          </w:p>
        </w:tc>
        <w:tc>
          <w:tcPr>
            <w:tcW w:w="1313" w:type="dxa"/>
            <w:tcBorders>
              <w:top w:val="single" w:sz="4" w:space="0" w:color="auto"/>
              <w:left w:val="single" w:sz="4" w:space="0" w:color="auto"/>
              <w:bottom w:val="single" w:sz="4" w:space="0" w:color="auto"/>
              <w:right w:val="single" w:sz="4" w:space="0" w:color="auto"/>
            </w:tcBorders>
            <w:vAlign w:val="bottom"/>
            <w:hideMark/>
          </w:tcPr>
          <w:p w14:paraId="40E0FE1D" w14:textId="77777777" w:rsidR="004E1E10" w:rsidRPr="00EC5628" w:rsidRDefault="004E1E10" w:rsidP="009D13DB">
            <w:pPr>
              <w:pStyle w:val="Tablehead"/>
              <w:spacing w:after="40"/>
              <w:rPr>
                <w:rFonts w:eastAsia="MS Mincho"/>
                <w:lang w:val="en-GB"/>
              </w:rPr>
            </w:pPr>
            <w:r w:rsidRPr="00EC5628">
              <w:rPr>
                <w:rFonts w:eastAsia="MS Mincho"/>
                <w:lang w:val="en-GB"/>
              </w:rPr>
              <w:t>Y</w:t>
            </w:r>
          </w:p>
        </w:tc>
        <w:tc>
          <w:tcPr>
            <w:tcW w:w="1313" w:type="dxa"/>
            <w:tcBorders>
              <w:top w:val="single" w:sz="4" w:space="0" w:color="auto"/>
              <w:left w:val="single" w:sz="4" w:space="0" w:color="auto"/>
              <w:bottom w:val="single" w:sz="4" w:space="0" w:color="auto"/>
              <w:right w:val="single" w:sz="4" w:space="0" w:color="auto"/>
            </w:tcBorders>
            <w:vAlign w:val="bottom"/>
            <w:hideMark/>
          </w:tcPr>
          <w:p w14:paraId="12817395" w14:textId="77777777" w:rsidR="004E1E10" w:rsidRPr="00EC5628" w:rsidRDefault="004E1E10" w:rsidP="009D13DB">
            <w:pPr>
              <w:pStyle w:val="Tablehead"/>
              <w:spacing w:after="40"/>
              <w:rPr>
                <w:rFonts w:eastAsia="MS Mincho"/>
                <w:lang w:val="en-GB"/>
              </w:rPr>
            </w:pPr>
            <w:r w:rsidRPr="00EC5628">
              <w:rPr>
                <w:rFonts w:eastAsia="MS Mincho"/>
                <w:lang w:val="en-GB"/>
              </w:rPr>
              <w:t>Z</w:t>
            </w:r>
          </w:p>
        </w:tc>
      </w:tr>
      <w:tr w:rsidR="004E1E10" w:rsidRPr="00EC5628" w14:paraId="70F5BFBC"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1607740" w14:textId="77777777" w:rsidR="004E1E10" w:rsidRPr="00EC5628" w:rsidRDefault="004E1E10" w:rsidP="009D13DB">
            <w:pPr>
              <w:pStyle w:val="Tabletext"/>
              <w:spacing w:before="40" w:after="40"/>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3CCB8880"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7405D74"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B4E2BDE"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0</w:t>
            </w:r>
          </w:p>
        </w:tc>
      </w:tr>
      <w:tr w:rsidR="004E1E10" w:rsidRPr="00EC5628" w14:paraId="6BF604FE"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EC97234" w14:textId="77777777" w:rsidR="004E1E10" w:rsidRPr="00EC5628" w:rsidRDefault="004E1E10" w:rsidP="009D13DB">
            <w:pPr>
              <w:pStyle w:val="Tabletext"/>
              <w:spacing w:before="40" w:after="40"/>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312F05BD"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3FBFD1F"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52A89D2"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0</w:t>
            </w:r>
          </w:p>
        </w:tc>
      </w:tr>
      <w:tr w:rsidR="004E1E10" w:rsidRPr="00EC5628" w14:paraId="31F41AF0"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82A7DF5" w14:textId="77777777" w:rsidR="004E1E10" w:rsidRPr="00EC5628" w:rsidRDefault="004E1E10" w:rsidP="009D13DB">
            <w:pPr>
              <w:pStyle w:val="Tabletext"/>
              <w:spacing w:before="40" w:after="40"/>
              <w:rPr>
                <w:rFonts w:eastAsia="MS Mincho"/>
                <w:lang w:val="en-GB"/>
              </w:rPr>
            </w:pPr>
            <w:r w:rsidRPr="00EC5628">
              <w:rPr>
                <w:rFonts w:eastAsia="MS Mincho"/>
                <w:lang w:val="en-GB"/>
              </w:rPr>
              <w:t>M+000</w:t>
            </w:r>
          </w:p>
        </w:tc>
        <w:tc>
          <w:tcPr>
            <w:tcW w:w="1313" w:type="dxa"/>
            <w:tcBorders>
              <w:top w:val="single" w:sz="4" w:space="0" w:color="auto"/>
              <w:left w:val="single" w:sz="4" w:space="0" w:color="auto"/>
              <w:bottom w:val="single" w:sz="4" w:space="0" w:color="auto"/>
              <w:right w:val="single" w:sz="4" w:space="0" w:color="auto"/>
            </w:tcBorders>
            <w:hideMark/>
          </w:tcPr>
          <w:p w14:paraId="712EF93E"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321CA62D"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01FE07F"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0</w:t>
            </w:r>
          </w:p>
        </w:tc>
      </w:tr>
      <w:tr w:rsidR="004E1E10" w:rsidRPr="00EC5628" w14:paraId="76BE7731"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CBA48DE" w14:textId="77777777" w:rsidR="004E1E10" w:rsidRPr="00EC5628" w:rsidRDefault="004E1E10" w:rsidP="009D13DB">
            <w:pPr>
              <w:pStyle w:val="Tabletext"/>
              <w:spacing w:before="40" w:after="40"/>
              <w:rPr>
                <w:rFonts w:eastAsia="MS Mincho"/>
                <w:lang w:val="en-GB"/>
              </w:rPr>
            </w:pPr>
            <w:r w:rsidRPr="00EC5628">
              <w:rPr>
                <w:rFonts w:eastAsia="MS Mincho"/>
                <w:lang w:val="en-GB"/>
              </w:rPr>
              <w:t>M+110</w:t>
            </w:r>
          </w:p>
        </w:tc>
        <w:tc>
          <w:tcPr>
            <w:tcW w:w="1313" w:type="dxa"/>
            <w:tcBorders>
              <w:top w:val="single" w:sz="4" w:space="0" w:color="auto"/>
              <w:left w:val="single" w:sz="4" w:space="0" w:color="auto"/>
              <w:bottom w:val="single" w:sz="4" w:space="0" w:color="auto"/>
              <w:right w:val="single" w:sz="4" w:space="0" w:color="auto"/>
            </w:tcBorders>
            <w:hideMark/>
          </w:tcPr>
          <w:p w14:paraId="118A6B21"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63C9BD8"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E33728D"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0</w:t>
            </w:r>
          </w:p>
        </w:tc>
      </w:tr>
      <w:tr w:rsidR="004E1E10" w:rsidRPr="00EC5628" w14:paraId="4F62842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3EF8931" w14:textId="77777777" w:rsidR="004E1E10" w:rsidRPr="00EC5628" w:rsidRDefault="004E1E10" w:rsidP="009D13DB">
            <w:pPr>
              <w:pStyle w:val="Tabletext"/>
              <w:spacing w:before="40" w:after="40"/>
              <w:rPr>
                <w:rFonts w:eastAsia="MS Mincho"/>
                <w:lang w:val="en-GB"/>
              </w:rPr>
            </w:pPr>
            <w:r w:rsidRPr="00EC5628">
              <w:rPr>
                <w:rFonts w:eastAsia="MS Mincho"/>
                <w:lang w:val="en-GB"/>
              </w:rPr>
              <w:t>M-110</w:t>
            </w:r>
          </w:p>
        </w:tc>
        <w:tc>
          <w:tcPr>
            <w:tcW w:w="1313" w:type="dxa"/>
            <w:tcBorders>
              <w:top w:val="single" w:sz="4" w:space="0" w:color="auto"/>
              <w:left w:val="single" w:sz="4" w:space="0" w:color="auto"/>
              <w:bottom w:val="single" w:sz="4" w:space="0" w:color="auto"/>
              <w:right w:val="single" w:sz="4" w:space="0" w:color="auto"/>
            </w:tcBorders>
            <w:hideMark/>
          </w:tcPr>
          <w:p w14:paraId="176ECFFB"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12D85FC"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A79D80F"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0</w:t>
            </w:r>
          </w:p>
        </w:tc>
      </w:tr>
      <w:tr w:rsidR="004E1E10" w:rsidRPr="00EC5628" w14:paraId="4AB311E3"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1758C31" w14:textId="77777777" w:rsidR="004E1E10" w:rsidRPr="00EC5628" w:rsidRDefault="004E1E10" w:rsidP="009D13DB">
            <w:pPr>
              <w:pStyle w:val="Tabletext"/>
              <w:spacing w:before="40" w:after="40"/>
              <w:rPr>
                <w:rFonts w:eastAsia="MS Mincho"/>
                <w:lang w:val="en-GB"/>
              </w:rPr>
            </w:pPr>
            <w:r w:rsidRPr="00EC5628">
              <w:rPr>
                <w:rFonts w:eastAsia="MS Mincho"/>
                <w:lang w:val="en-GB"/>
              </w:rPr>
              <w:t>U+030</w:t>
            </w:r>
          </w:p>
        </w:tc>
        <w:tc>
          <w:tcPr>
            <w:tcW w:w="1313" w:type="dxa"/>
            <w:tcBorders>
              <w:top w:val="single" w:sz="4" w:space="0" w:color="auto"/>
              <w:left w:val="single" w:sz="4" w:space="0" w:color="auto"/>
              <w:bottom w:val="single" w:sz="4" w:space="0" w:color="auto"/>
              <w:right w:val="single" w:sz="4" w:space="0" w:color="auto"/>
            </w:tcBorders>
            <w:hideMark/>
          </w:tcPr>
          <w:p w14:paraId="658FDF1B"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B6F0E8F"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E8E7889"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r>
      <w:tr w:rsidR="004E1E10" w:rsidRPr="00EC5628" w14:paraId="59D0481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2C1FD71" w14:textId="77777777" w:rsidR="004E1E10" w:rsidRPr="00EC5628" w:rsidRDefault="004E1E10" w:rsidP="009D13DB">
            <w:pPr>
              <w:pStyle w:val="Tabletext"/>
              <w:spacing w:before="40" w:after="40"/>
              <w:rPr>
                <w:rFonts w:eastAsia="MS Mincho"/>
                <w:lang w:val="en-GB"/>
              </w:rPr>
            </w:pPr>
            <w:r w:rsidRPr="00EC5628">
              <w:rPr>
                <w:rFonts w:eastAsia="MS Mincho"/>
                <w:lang w:val="en-GB"/>
              </w:rPr>
              <w:t>U-030</w:t>
            </w:r>
          </w:p>
        </w:tc>
        <w:tc>
          <w:tcPr>
            <w:tcW w:w="1313" w:type="dxa"/>
            <w:tcBorders>
              <w:top w:val="single" w:sz="4" w:space="0" w:color="auto"/>
              <w:left w:val="single" w:sz="4" w:space="0" w:color="auto"/>
              <w:bottom w:val="single" w:sz="4" w:space="0" w:color="auto"/>
              <w:right w:val="single" w:sz="4" w:space="0" w:color="auto"/>
            </w:tcBorders>
            <w:hideMark/>
          </w:tcPr>
          <w:p w14:paraId="7724B8EE"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6D77D58"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3F06E9D"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r>
      <w:tr w:rsidR="004E1E10" w:rsidRPr="00EC5628" w14:paraId="389A45C2"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266B5A87" w14:textId="77777777" w:rsidR="004E1E10" w:rsidRPr="00EC5628" w:rsidRDefault="004E1E10" w:rsidP="009D13DB">
            <w:pPr>
              <w:pStyle w:val="Tabletext"/>
              <w:spacing w:before="40" w:after="40"/>
              <w:rPr>
                <w:rFonts w:eastAsia="MS Mincho"/>
                <w:lang w:val="en-GB"/>
              </w:rPr>
            </w:pPr>
            <w:r w:rsidRPr="00EC5628">
              <w:rPr>
                <w:rFonts w:eastAsia="MS Mincho"/>
                <w:lang w:val="en-GB"/>
              </w:rPr>
              <w:t>U+110</w:t>
            </w:r>
          </w:p>
        </w:tc>
        <w:tc>
          <w:tcPr>
            <w:tcW w:w="1313" w:type="dxa"/>
            <w:tcBorders>
              <w:top w:val="single" w:sz="4" w:space="0" w:color="auto"/>
              <w:left w:val="single" w:sz="4" w:space="0" w:color="auto"/>
              <w:bottom w:val="single" w:sz="4" w:space="0" w:color="auto"/>
              <w:right w:val="single" w:sz="4" w:space="0" w:color="auto"/>
            </w:tcBorders>
            <w:hideMark/>
          </w:tcPr>
          <w:p w14:paraId="7F7CA649"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C043607"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8999FF4"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r>
      <w:tr w:rsidR="004E1E10" w:rsidRPr="00EC5628" w14:paraId="4A25F465"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172EF88" w14:textId="77777777" w:rsidR="004E1E10" w:rsidRPr="00EC5628" w:rsidRDefault="004E1E10" w:rsidP="009D13DB">
            <w:pPr>
              <w:pStyle w:val="Tabletext"/>
              <w:spacing w:before="40" w:after="40"/>
              <w:rPr>
                <w:rFonts w:eastAsia="MS Mincho"/>
                <w:lang w:val="en-GB"/>
              </w:rPr>
            </w:pPr>
            <w:r w:rsidRPr="00EC5628">
              <w:rPr>
                <w:rFonts w:eastAsia="MS Mincho"/>
                <w:lang w:val="en-GB"/>
              </w:rPr>
              <w:t>U-110</w:t>
            </w:r>
          </w:p>
        </w:tc>
        <w:tc>
          <w:tcPr>
            <w:tcW w:w="1313" w:type="dxa"/>
            <w:tcBorders>
              <w:top w:val="single" w:sz="4" w:space="0" w:color="auto"/>
              <w:left w:val="single" w:sz="4" w:space="0" w:color="auto"/>
              <w:bottom w:val="single" w:sz="4" w:space="0" w:color="auto"/>
              <w:right w:val="single" w:sz="4" w:space="0" w:color="auto"/>
            </w:tcBorders>
            <w:hideMark/>
          </w:tcPr>
          <w:p w14:paraId="015BF5E6"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FF52297"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A3CD0E0" w14:textId="77777777" w:rsidR="004E1E10" w:rsidRPr="00EC5628" w:rsidRDefault="004E1E10" w:rsidP="009D13DB">
            <w:pPr>
              <w:pStyle w:val="Tabletext"/>
              <w:spacing w:before="40" w:after="40"/>
              <w:jc w:val="center"/>
              <w:rPr>
                <w:rFonts w:eastAsia="MS Mincho"/>
                <w:lang w:val="en-GB"/>
              </w:rPr>
            </w:pPr>
            <w:r w:rsidRPr="00EC5628">
              <w:rPr>
                <w:rFonts w:eastAsia="MS Mincho"/>
                <w:lang w:val="en-GB"/>
              </w:rPr>
              <w:t>1</w:t>
            </w:r>
          </w:p>
        </w:tc>
      </w:tr>
      <w:tr w:rsidR="004E1E10" w:rsidRPr="00EC5628" w14:paraId="610A226F"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2D1DAA6C" w14:textId="77777777" w:rsidR="004E1E10" w:rsidRPr="00EC5628" w:rsidRDefault="004E1E10" w:rsidP="009D13DB">
            <w:pPr>
              <w:pStyle w:val="Tabletext"/>
              <w:spacing w:before="40" w:after="40"/>
              <w:rPr>
                <w:rFonts w:eastAsia="MS Mincho"/>
                <w:lang w:val="en-GB"/>
              </w:rPr>
            </w:pPr>
            <w:r w:rsidRPr="00EC5628">
              <w:rPr>
                <w:rFonts w:eastAsia="MS Mincho"/>
              </w:rPr>
              <w:t>LFE1</w:t>
            </w:r>
          </w:p>
        </w:tc>
        <w:tc>
          <w:tcPr>
            <w:tcW w:w="1313" w:type="dxa"/>
            <w:tcBorders>
              <w:top w:val="single" w:sz="4" w:space="0" w:color="auto"/>
              <w:left w:val="single" w:sz="4" w:space="0" w:color="auto"/>
              <w:bottom w:val="single" w:sz="4" w:space="0" w:color="auto"/>
              <w:right w:val="single" w:sz="4" w:space="0" w:color="auto"/>
            </w:tcBorders>
            <w:hideMark/>
          </w:tcPr>
          <w:p w14:paraId="661FC201" w14:textId="77777777" w:rsidR="004E1E10" w:rsidRPr="00EC5628" w:rsidRDefault="004E1E10" w:rsidP="009D13DB">
            <w:pPr>
              <w:pStyle w:val="Tabletext"/>
              <w:spacing w:before="40" w:after="40"/>
              <w:jc w:val="center"/>
              <w:rPr>
                <w:rFonts w:eastAsia="MS Mincho"/>
                <w:lang w:val="en-GB"/>
              </w:rPr>
            </w:pPr>
            <w:r w:rsidRPr="00EC5628">
              <w:rPr>
                <w:rFonts w:eastAsia="MS Mincho"/>
              </w:rPr>
              <w:t>1</w:t>
            </w:r>
            <w:r w:rsidRPr="00EC5628">
              <w:rPr>
                <w:rFonts w:eastAsia="MS Mincho"/>
                <w:lang w:val="en-GB"/>
              </w:rPr>
              <w:t>−</w:t>
            </w:r>
          </w:p>
        </w:tc>
        <w:tc>
          <w:tcPr>
            <w:tcW w:w="1313" w:type="dxa"/>
            <w:tcBorders>
              <w:top w:val="single" w:sz="4" w:space="0" w:color="auto"/>
              <w:left w:val="single" w:sz="4" w:space="0" w:color="auto"/>
              <w:bottom w:val="single" w:sz="4" w:space="0" w:color="auto"/>
              <w:right w:val="single" w:sz="4" w:space="0" w:color="auto"/>
            </w:tcBorders>
            <w:hideMark/>
          </w:tcPr>
          <w:p w14:paraId="6B629938" w14:textId="77777777" w:rsidR="004E1E10" w:rsidRPr="00EC5628" w:rsidRDefault="004E1E10" w:rsidP="009D13DB">
            <w:pPr>
              <w:pStyle w:val="Tabletext"/>
              <w:spacing w:before="40" w:after="40"/>
              <w:jc w:val="center"/>
              <w:rPr>
                <w:rFonts w:eastAsia="MS Mincho"/>
                <w:lang w:val="en-GB"/>
              </w:rPr>
            </w:pPr>
            <w:r w:rsidRPr="00EC5628">
              <w:rPr>
                <w:rFonts w:eastAsia="MS Mincho"/>
              </w:rPr>
              <w:t>1</w:t>
            </w:r>
          </w:p>
        </w:tc>
        <w:tc>
          <w:tcPr>
            <w:tcW w:w="1313" w:type="dxa"/>
            <w:tcBorders>
              <w:top w:val="single" w:sz="4" w:space="0" w:color="auto"/>
              <w:left w:val="single" w:sz="4" w:space="0" w:color="auto"/>
              <w:bottom w:val="single" w:sz="4" w:space="0" w:color="auto"/>
              <w:right w:val="single" w:sz="4" w:space="0" w:color="auto"/>
            </w:tcBorders>
            <w:hideMark/>
          </w:tcPr>
          <w:p w14:paraId="409CF906" w14:textId="77777777" w:rsidR="004E1E10" w:rsidRPr="00EC5628" w:rsidRDefault="004E1E10" w:rsidP="009D13DB">
            <w:pPr>
              <w:pStyle w:val="Tabletext"/>
              <w:spacing w:before="40" w:after="40"/>
              <w:jc w:val="center"/>
              <w:rPr>
                <w:rFonts w:eastAsia="MS Mincho"/>
                <w:lang w:val="en-GB"/>
              </w:rPr>
            </w:pPr>
            <w:r w:rsidRPr="00EC5628">
              <w:rPr>
                <w:rFonts w:eastAsia="MS Mincho"/>
              </w:rPr>
              <w:t>1</w:t>
            </w:r>
            <w:r w:rsidRPr="00EC5628">
              <w:rPr>
                <w:rFonts w:eastAsia="MS Mincho"/>
                <w:lang w:val="en-GB"/>
              </w:rPr>
              <w:t>−</w:t>
            </w:r>
          </w:p>
        </w:tc>
      </w:tr>
    </w:tbl>
    <w:p w14:paraId="5CD7F28F" w14:textId="77777777" w:rsidR="004E1E10" w:rsidRPr="00EC5628" w:rsidRDefault="004E1E10" w:rsidP="004E1E10">
      <w:pPr>
        <w:pStyle w:val="TableNo"/>
        <w:spacing w:before="200"/>
        <w:rPr>
          <w:rFonts w:eastAsia="Yu Mincho"/>
          <w:lang w:val="fr-CH" w:eastAsia="en-US"/>
        </w:rPr>
      </w:pPr>
      <w:r w:rsidRPr="00EC5628">
        <w:rPr>
          <w:rFonts w:eastAsia="Yu Mincho" w:hint="cs"/>
          <w:rtl/>
          <w:lang w:val="en-GB" w:eastAsia="en-US"/>
        </w:rPr>
        <w:t xml:space="preserve">الجدول </w:t>
      </w:r>
      <w:r w:rsidRPr="00EC5628">
        <w:rPr>
          <w:rFonts w:eastAsia="Yu Mincho"/>
          <w:lang w:val="fr-CH" w:eastAsia="en-US"/>
        </w:rPr>
        <w:t>9</w:t>
      </w:r>
    </w:p>
    <w:p w14:paraId="638149EA"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4+5+1</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4E1E10" w:rsidRPr="00EC5628" w14:paraId="7CB9F6C6"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vAlign w:val="bottom"/>
            <w:hideMark/>
          </w:tcPr>
          <w:p w14:paraId="71FD7A69" w14:textId="77777777" w:rsidR="004E1E10" w:rsidRPr="00EC5628" w:rsidRDefault="004E1E10" w:rsidP="009D13DB">
            <w:pPr>
              <w:pStyle w:val="Tablehead"/>
              <w:keepLines/>
              <w:spacing w:after="40"/>
              <w:rPr>
                <w:rFonts w:eastAsia="MS Mincho" w:cs="Times New Roman"/>
                <w:sz w:val="22"/>
                <w:szCs w:val="20"/>
                <w:lang w:val="en-GB"/>
              </w:rPr>
            </w:pPr>
            <w:r w:rsidRPr="00EC5628">
              <w:rPr>
                <w:rFonts w:eastAsia="MS Mincho" w:hint="cs"/>
                <w:rtl/>
                <w:lang w:val="en-GB"/>
              </w:rPr>
              <w:t>القناة</w:t>
            </w:r>
          </w:p>
        </w:tc>
        <w:tc>
          <w:tcPr>
            <w:tcW w:w="1313" w:type="dxa"/>
            <w:tcBorders>
              <w:top w:val="single" w:sz="4" w:space="0" w:color="auto"/>
              <w:left w:val="single" w:sz="4" w:space="0" w:color="auto"/>
              <w:bottom w:val="single" w:sz="4" w:space="0" w:color="auto"/>
              <w:right w:val="single" w:sz="4" w:space="0" w:color="auto"/>
            </w:tcBorders>
            <w:vAlign w:val="bottom"/>
            <w:hideMark/>
          </w:tcPr>
          <w:p w14:paraId="244DF745" w14:textId="77777777" w:rsidR="004E1E10" w:rsidRPr="00EC5628" w:rsidRDefault="004E1E10" w:rsidP="009D13DB">
            <w:pPr>
              <w:pStyle w:val="Tablehead"/>
              <w:keepLines/>
              <w:spacing w:after="40"/>
              <w:rPr>
                <w:rFonts w:eastAsia="MS Mincho"/>
                <w:lang w:val="en-GB"/>
              </w:rPr>
            </w:pPr>
            <w:r w:rsidRPr="00EC5628">
              <w:rPr>
                <w:rFonts w:eastAsia="MS Mincho"/>
                <w:lang w:val="en-GB"/>
              </w:rPr>
              <w:t>X</w:t>
            </w:r>
          </w:p>
        </w:tc>
        <w:tc>
          <w:tcPr>
            <w:tcW w:w="1313" w:type="dxa"/>
            <w:tcBorders>
              <w:top w:val="single" w:sz="4" w:space="0" w:color="auto"/>
              <w:left w:val="single" w:sz="4" w:space="0" w:color="auto"/>
              <w:bottom w:val="single" w:sz="4" w:space="0" w:color="auto"/>
              <w:right w:val="single" w:sz="4" w:space="0" w:color="auto"/>
            </w:tcBorders>
            <w:vAlign w:val="bottom"/>
            <w:hideMark/>
          </w:tcPr>
          <w:p w14:paraId="5E13E5E9" w14:textId="77777777" w:rsidR="004E1E10" w:rsidRPr="00EC5628" w:rsidRDefault="004E1E10" w:rsidP="009D13DB">
            <w:pPr>
              <w:pStyle w:val="Tablehead"/>
              <w:keepLines/>
              <w:spacing w:after="40"/>
              <w:rPr>
                <w:rFonts w:eastAsia="MS Mincho"/>
                <w:lang w:val="en-GB"/>
              </w:rPr>
            </w:pPr>
            <w:r w:rsidRPr="00EC5628">
              <w:rPr>
                <w:rFonts w:eastAsia="MS Mincho"/>
                <w:lang w:val="en-GB"/>
              </w:rPr>
              <w:t>Y</w:t>
            </w:r>
          </w:p>
        </w:tc>
        <w:tc>
          <w:tcPr>
            <w:tcW w:w="1313" w:type="dxa"/>
            <w:tcBorders>
              <w:top w:val="single" w:sz="4" w:space="0" w:color="auto"/>
              <w:left w:val="single" w:sz="4" w:space="0" w:color="auto"/>
              <w:bottom w:val="single" w:sz="4" w:space="0" w:color="auto"/>
              <w:right w:val="single" w:sz="4" w:space="0" w:color="auto"/>
            </w:tcBorders>
            <w:vAlign w:val="bottom"/>
            <w:hideMark/>
          </w:tcPr>
          <w:p w14:paraId="3C67FF4D" w14:textId="77777777" w:rsidR="004E1E10" w:rsidRPr="00EC5628" w:rsidRDefault="004E1E10" w:rsidP="009D13DB">
            <w:pPr>
              <w:pStyle w:val="Tablehead"/>
              <w:keepLines/>
              <w:spacing w:after="40"/>
              <w:rPr>
                <w:rFonts w:eastAsia="MS Mincho"/>
                <w:lang w:val="en-GB"/>
              </w:rPr>
            </w:pPr>
            <w:r w:rsidRPr="00EC5628">
              <w:rPr>
                <w:rFonts w:eastAsia="MS Mincho"/>
                <w:lang w:val="en-GB"/>
              </w:rPr>
              <w:t>Z</w:t>
            </w:r>
          </w:p>
        </w:tc>
      </w:tr>
      <w:tr w:rsidR="004E1E10" w:rsidRPr="00EC5628" w14:paraId="5E791596"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53D06EA"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113EF196"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6C6D246"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47D858D"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0FFDFEB5"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63E1181"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76325EEC"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5707481"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6323A93"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015C89F7"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E212F69"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M+000</w:t>
            </w:r>
          </w:p>
        </w:tc>
        <w:tc>
          <w:tcPr>
            <w:tcW w:w="1313" w:type="dxa"/>
            <w:tcBorders>
              <w:top w:val="single" w:sz="4" w:space="0" w:color="auto"/>
              <w:left w:val="single" w:sz="4" w:space="0" w:color="auto"/>
              <w:bottom w:val="single" w:sz="4" w:space="0" w:color="auto"/>
              <w:right w:val="single" w:sz="4" w:space="0" w:color="auto"/>
            </w:tcBorders>
            <w:hideMark/>
          </w:tcPr>
          <w:p w14:paraId="7A2497D2"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68E15AD5"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8668DD9"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095FE460"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6256AD2"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M+110</w:t>
            </w:r>
          </w:p>
        </w:tc>
        <w:tc>
          <w:tcPr>
            <w:tcW w:w="1313" w:type="dxa"/>
            <w:tcBorders>
              <w:top w:val="single" w:sz="4" w:space="0" w:color="auto"/>
              <w:left w:val="single" w:sz="4" w:space="0" w:color="auto"/>
              <w:bottom w:val="single" w:sz="4" w:space="0" w:color="auto"/>
              <w:right w:val="single" w:sz="4" w:space="0" w:color="auto"/>
            </w:tcBorders>
            <w:hideMark/>
          </w:tcPr>
          <w:p w14:paraId="747FECED"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AB14851"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E302DF5"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1E88FDCE"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EC8FE95"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M-110</w:t>
            </w:r>
          </w:p>
        </w:tc>
        <w:tc>
          <w:tcPr>
            <w:tcW w:w="1313" w:type="dxa"/>
            <w:tcBorders>
              <w:top w:val="single" w:sz="4" w:space="0" w:color="auto"/>
              <w:left w:val="single" w:sz="4" w:space="0" w:color="auto"/>
              <w:bottom w:val="single" w:sz="4" w:space="0" w:color="auto"/>
              <w:right w:val="single" w:sz="4" w:space="0" w:color="auto"/>
            </w:tcBorders>
            <w:hideMark/>
          </w:tcPr>
          <w:p w14:paraId="3FDB6D73"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002AE04"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1DAB61A"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r>
      <w:tr w:rsidR="004E1E10" w:rsidRPr="00EC5628" w14:paraId="528DDAF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87D9311"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U+030</w:t>
            </w:r>
          </w:p>
        </w:tc>
        <w:tc>
          <w:tcPr>
            <w:tcW w:w="1313" w:type="dxa"/>
            <w:tcBorders>
              <w:top w:val="single" w:sz="4" w:space="0" w:color="auto"/>
              <w:left w:val="single" w:sz="4" w:space="0" w:color="auto"/>
              <w:bottom w:val="single" w:sz="4" w:space="0" w:color="auto"/>
              <w:right w:val="single" w:sz="4" w:space="0" w:color="auto"/>
            </w:tcBorders>
            <w:hideMark/>
          </w:tcPr>
          <w:p w14:paraId="547FB4BD"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2458E07"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1667472"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r>
      <w:tr w:rsidR="004E1E10" w:rsidRPr="00EC5628" w14:paraId="4CD32C77"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2716B769"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U-030</w:t>
            </w:r>
          </w:p>
        </w:tc>
        <w:tc>
          <w:tcPr>
            <w:tcW w:w="1313" w:type="dxa"/>
            <w:tcBorders>
              <w:top w:val="single" w:sz="4" w:space="0" w:color="auto"/>
              <w:left w:val="single" w:sz="4" w:space="0" w:color="auto"/>
              <w:bottom w:val="single" w:sz="4" w:space="0" w:color="auto"/>
              <w:right w:val="single" w:sz="4" w:space="0" w:color="auto"/>
            </w:tcBorders>
            <w:hideMark/>
          </w:tcPr>
          <w:p w14:paraId="2D870F7D"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169E7CE"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6EEA8EB"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r>
      <w:tr w:rsidR="004E1E10" w:rsidRPr="00EC5628" w14:paraId="0AAB1EF5"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C5DBD0D"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U+110</w:t>
            </w:r>
          </w:p>
        </w:tc>
        <w:tc>
          <w:tcPr>
            <w:tcW w:w="1313" w:type="dxa"/>
            <w:tcBorders>
              <w:top w:val="single" w:sz="4" w:space="0" w:color="auto"/>
              <w:left w:val="single" w:sz="4" w:space="0" w:color="auto"/>
              <w:bottom w:val="single" w:sz="4" w:space="0" w:color="auto"/>
              <w:right w:val="single" w:sz="4" w:space="0" w:color="auto"/>
            </w:tcBorders>
            <w:hideMark/>
          </w:tcPr>
          <w:p w14:paraId="132A842D"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11D6DC4"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108D39E"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r>
      <w:tr w:rsidR="004E1E10" w:rsidRPr="00EC5628" w14:paraId="2CC33E91"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1CF4636"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U-110</w:t>
            </w:r>
          </w:p>
        </w:tc>
        <w:tc>
          <w:tcPr>
            <w:tcW w:w="1313" w:type="dxa"/>
            <w:tcBorders>
              <w:top w:val="single" w:sz="4" w:space="0" w:color="auto"/>
              <w:left w:val="single" w:sz="4" w:space="0" w:color="auto"/>
              <w:bottom w:val="single" w:sz="4" w:space="0" w:color="auto"/>
              <w:right w:val="single" w:sz="4" w:space="0" w:color="auto"/>
            </w:tcBorders>
            <w:hideMark/>
          </w:tcPr>
          <w:p w14:paraId="67C58212"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F1BE16E"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BA3FA3A"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r>
      <w:tr w:rsidR="004E1E10" w:rsidRPr="00EC5628" w14:paraId="0C0A3B9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943FCB1" w14:textId="77777777" w:rsidR="004E1E10" w:rsidRPr="00EC5628" w:rsidRDefault="004E1E10" w:rsidP="009D13DB">
            <w:pPr>
              <w:pStyle w:val="Tabletext"/>
              <w:keepNext/>
              <w:keepLines/>
              <w:spacing w:before="40" w:after="40"/>
              <w:rPr>
                <w:rFonts w:eastAsia="MS Mincho"/>
                <w:lang w:val="en-GB"/>
              </w:rPr>
            </w:pPr>
            <w:r w:rsidRPr="00EC5628">
              <w:rPr>
                <w:rFonts w:eastAsia="MS Mincho"/>
                <w:lang w:val="en-GB"/>
              </w:rPr>
              <w:t>B+000</w:t>
            </w:r>
          </w:p>
        </w:tc>
        <w:tc>
          <w:tcPr>
            <w:tcW w:w="1313" w:type="dxa"/>
            <w:tcBorders>
              <w:top w:val="single" w:sz="4" w:space="0" w:color="auto"/>
              <w:left w:val="single" w:sz="4" w:space="0" w:color="auto"/>
              <w:bottom w:val="single" w:sz="4" w:space="0" w:color="auto"/>
              <w:right w:val="single" w:sz="4" w:space="0" w:color="auto"/>
            </w:tcBorders>
            <w:hideMark/>
          </w:tcPr>
          <w:p w14:paraId="2041FF19"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1EE43208"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3602F7A"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r>
      <w:tr w:rsidR="004E1E10" w:rsidRPr="00EC5628" w14:paraId="4D582BCE"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F9D6C71" w14:textId="77777777" w:rsidR="004E1E10" w:rsidRPr="00EC5628" w:rsidRDefault="004E1E10" w:rsidP="009D13DB">
            <w:pPr>
              <w:pStyle w:val="Tabletext"/>
              <w:keepNext/>
              <w:keepLines/>
              <w:spacing w:before="40" w:after="40"/>
              <w:rPr>
                <w:rFonts w:eastAsia="MS Mincho"/>
                <w:lang w:val="en-GB"/>
              </w:rPr>
            </w:pPr>
            <w:r w:rsidRPr="00EC5628">
              <w:rPr>
                <w:rFonts w:eastAsia="MS Mincho"/>
              </w:rPr>
              <w:t>LFE1</w:t>
            </w:r>
          </w:p>
        </w:tc>
        <w:tc>
          <w:tcPr>
            <w:tcW w:w="1313" w:type="dxa"/>
            <w:tcBorders>
              <w:top w:val="single" w:sz="4" w:space="0" w:color="auto"/>
              <w:left w:val="single" w:sz="4" w:space="0" w:color="auto"/>
              <w:bottom w:val="single" w:sz="4" w:space="0" w:color="auto"/>
              <w:right w:val="single" w:sz="4" w:space="0" w:color="auto"/>
            </w:tcBorders>
            <w:hideMark/>
          </w:tcPr>
          <w:p w14:paraId="555621A9"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4563EE9"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rPr>
              <w:t>1</w:t>
            </w:r>
          </w:p>
        </w:tc>
        <w:tc>
          <w:tcPr>
            <w:tcW w:w="1313" w:type="dxa"/>
            <w:tcBorders>
              <w:top w:val="single" w:sz="4" w:space="0" w:color="auto"/>
              <w:left w:val="single" w:sz="4" w:space="0" w:color="auto"/>
              <w:bottom w:val="single" w:sz="4" w:space="0" w:color="auto"/>
              <w:right w:val="single" w:sz="4" w:space="0" w:color="auto"/>
            </w:tcBorders>
            <w:hideMark/>
          </w:tcPr>
          <w:p w14:paraId="5BB86DC6" w14:textId="77777777" w:rsidR="004E1E10" w:rsidRPr="00EC5628" w:rsidRDefault="004E1E10" w:rsidP="009D13DB">
            <w:pPr>
              <w:pStyle w:val="Tabletext"/>
              <w:keepNext/>
              <w:keepLines/>
              <w:spacing w:before="40" w:after="40"/>
              <w:jc w:val="center"/>
              <w:rPr>
                <w:rFonts w:eastAsia="MS Mincho"/>
                <w:lang w:val="en-GB"/>
              </w:rPr>
            </w:pPr>
            <w:r w:rsidRPr="00EC5628">
              <w:rPr>
                <w:rFonts w:eastAsia="MS Mincho"/>
                <w:lang w:val="en-GB"/>
              </w:rPr>
              <w:t>1−</w:t>
            </w:r>
          </w:p>
        </w:tc>
      </w:tr>
    </w:tbl>
    <w:p w14:paraId="4A9566BC" w14:textId="77777777" w:rsidR="004E1E10" w:rsidRPr="00EC5628" w:rsidRDefault="004E1E10" w:rsidP="004E1E10">
      <w:pPr>
        <w:pStyle w:val="TableNo"/>
        <w:pageBreakBefore/>
        <w:spacing w:before="200"/>
        <w:rPr>
          <w:rFonts w:eastAsia="Yu Mincho"/>
        </w:rPr>
      </w:pPr>
      <w:r w:rsidRPr="00EC5628">
        <w:rPr>
          <w:rFonts w:eastAsia="Yu Mincho" w:hint="cs"/>
          <w:rtl/>
        </w:rPr>
        <w:lastRenderedPageBreak/>
        <w:t xml:space="preserve">الجدول </w:t>
      </w:r>
      <w:r w:rsidRPr="00EC5628">
        <w:rPr>
          <w:rFonts w:eastAsia="Yu Mincho"/>
        </w:rPr>
        <w:t>10</w:t>
      </w:r>
    </w:p>
    <w:p w14:paraId="60931F86"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3+7+0</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4E1E10" w:rsidRPr="00EC5628" w14:paraId="57D1072F"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vAlign w:val="bottom"/>
            <w:hideMark/>
          </w:tcPr>
          <w:p w14:paraId="072D40BC" w14:textId="77777777" w:rsidR="004E1E10" w:rsidRPr="00EC5628" w:rsidRDefault="004E1E10" w:rsidP="009D13DB">
            <w:pPr>
              <w:pStyle w:val="Tablehead"/>
              <w:rPr>
                <w:rFonts w:eastAsia="MS Mincho" w:cs="Times New Roman"/>
                <w:sz w:val="22"/>
                <w:szCs w:val="20"/>
                <w:lang w:val="en-GB"/>
              </w:rPr>
            </w:pPr>
            <w:r w:rsidRPr="00EC5628">
              <w:rPr>
                <w:rFonts w:eastAsia="MS Mincho" w:hint="cs"/>
                <w:rtl/>
                <w:lang w:val="en-GB"/>
              </w:rPr>
              <w:t>القناة</w:t>
            </w:r>
          </w:p>
        </w:tc>
        <w:tc>
          <w:tcPr>
            <w:tcW w:w="1313" w:type="dxa"/>
            <w:tcBorders>
              <w:top w:val="single" w:sz="4" w:space="0" w:color="auto"/>
              <w:left w:val="single" w:sz="4" w:space="0" w:color="auto"/>
              <w:bottom w:val="single" w:sz="4" w:space="0" w:color="auto"/>
              <w:right w:val="single" w:sz="4" w:space="0" w:color="auto"/>
            </w:tcBorders>
            <w:vAlign w:val="bottom"/>
            <w:hideMark/>
          </w:tcPr>
          <w:p w14:paraId="6E1912BC" w14:textId="77777777" w:rsidR="004E1E10" w:rsidRPr="00EC5628" w:rsidRDefault="004E1E10" w:rsidP="009D13DB">
            <w:pPr>
              <w:pStyle w:val="Tablehead"/>
              <w:rPr>
                <w:rFonts w:eastAsia="MS Mincho"/>
                <w:lang w:val="en-GB"/>
              </w:rPr>
            </w:pPr>
            <w:r w:rsidRPr="00EC5628">
              <w:rPr>
                <w:rFonts w:eastAsia="MS Mincho"/>
                <w:lang w:val="en-GB"/>
              </w:rPr>
              <w:t>X</w:t>
            </w:r>
          </w:p>
        </w:tc>
        <w:tc>
          <w:tcPr>
            <w:tcW w:w="1313" w:type="dxa"/>
            <w:tcBorders>
              <w:top w:val="single" w:sz="4" w:space="0" w:color="auto"/>
              <w:left w:val="single" w:sz="4" w:space="0" w:color="auto"/>
              <w:bottom w:val="single" w:sz="4" w:space="0" w:color="auto"/>
              <w:right w:val="single" w:sz="4" w:space="0" w:color="auto"/>
            </w:tcBorders>
            <w:vAlign w:val="bottom"/>
            <w:hideMark/>
          </w:tcPr>
          <w:p w14:paraId="52F0971A" w14:textId="77777777" w:rsidR="004E1E10" w:rsidRPr="00EC5628" w:rsidRDefault="004E1E10" w:rsidP="009D13DB">
            <w:pPr>
              <w:pStyle w:val="Tablehead"/>
              <w:rPr>
                <w:rFonts w:eastAsia="MS Mincho"/>
                <w:lang w:val="en-GB"/>
              </w:rPr>
            </w:pPr>
            <w:r w:rsidRPr="00EC5628">
              <w:rPr>
                <w:rFonts w:eastAsia="MS Mincho"/>
                <w:lang w:val="en-GB"/>
              </w:rPr>
              <w:t>Y</w:t>
            </w:r>
          </w:p>
        </w:tc>
        <w:tc>
          <w:tcPr>
            <w:tcW w:w="1313" w:type="dxa"/>
            <w:tcBorders>
              <w:top w:val="single" w:sz="4" w:space="0" w:color="auto"/>
              <w:left w:val="single" w:sz="4" w:space="0" w:color="auto"/>
              <w:bottom w:val="single" w:sz="4" w:space="0" w:color="auto"/>
              <w:right w:val="single" w:sz="4" w:space="0" w:color="auto"/>
            </w:tcBorders>
            <w:vAlign w:val="bottom"/>
            <w:hideMark/>
          </w:tcPr>
          <w:p w14:paraId="72E1B45B" w14:textId="77777777" w:rsidR="004E1E10" w:rsidRPr="00EC5628" w:rsidRDefault="004E1E10" w:rsidP="009D13DB">
            <w:pPr>
              <w:pStyle w:val="Tablehead"/>
              <w:rPr>
                <w:rFonts w:eastAsia="MS Mincho"/>
                <w:lang w:val="en-GB"/>
              </w:rPr>
            </w:pPr>
            <w:r w:rsidRPr="00EC5628">
              <w:rPr>
                <w:rFonts w:eastAsia="MS Mincho"/>
                <w:lang w:val="en-GB"/>
              </w:rPr>
              <w:t>Z</w:t>
            </w:r>
          </w:p>
        </w:tc>
      </w:tr>
      <w:tr w:rsidR="004E1E10" w:rsidRPr="00EC5628" w14:paraId="629A4DD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90D874B" w14:textId="77777777" w:rsidR="004E1E10" w:rsidRPr="00EC5628" w:rsidRDefault="004E1E10" w:rsidP="009D13DB">
            <w:pPr>
              <w:pStyle w:val="Tabletext"/>
              <w:rPr>
                <w:rFonts w:eastAsia="MS Mincho"/>
                <w:lang w:val="en-GB"/>
              </w:rPr>
            </w:pPr>
            <w:r w:rsidRPr="00EC5628">
              <w:rPr>
                <w:rFonts w:eastAsia="MS Mincho"/>
                <w:lang w:val="en-GB"/>
              </w:rPr>
              <w:t>M+000</w:t>
            </w:r>
          </w:p>
        </w:tc>
        <w:tc>
          <w:tcPr>
            <w:tcW w:w="1313" w:type="dxa"/>
            <w:tcBorders>
              <w:top w:val="single" w:sz="4" w:space="0" w:color="auto"/>
              <w:left w:val="single" w:sz="4" w:space="0" w:color="auto"/>
              <w:bottom w:val="single" w:sz="4" w:space="0" w:color="auto"/>
              <w:right w:val="single" w:sz="4" w:space="0" w:color="auto"/>
            </w:tcBorders>
            <w:hideMark/>
          </w:tcPr>
          <w:p w14:paraId="670C0D54"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54683B7D"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DBEFA6F"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20901E44"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4A9F372" w14:textId="77777777" w:rsidR="004E1E10" w:rsidRPr="00EC5628" w:rsidRDefault="004E1E10" w:rsidP="009D13DB">
            <w:pPr>
              <w:pStyle w:val="Tabletext"/>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16ED464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7AE519C"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57DA782"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1841D40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3E5C9BA" w14:textId="77777777" w:rsidR="004E1E10" w:rsidRPr="00EC5628" w:rsidRDefault="004E1E10" w:rsidP="009D13DB">
            <w:pPr>
              <w:pStyle w:val="Tabletext"/>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3178D92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42FC5A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7BE3D48"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4EB09249"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0705827" w14:textId="77777777" w:rsidR="004E1E10" w:rsidRPr="00EC5628" w:rsidRDefault="004E1E10" w:rsidP="009D13DB">
            <w:pPr>
              <w:pStyle w:val="Tabletext"/>
              <w:rPr>
                <w:rFonts w:eastAsia="MS Mincho"/>
                <w:lang w:val="en-GB"/>
              </w:rPr>
            </w:pPr>
            <w:r w:rsidRPr="00EC5628">
              <w:rPr>
                <w:rFonts w:eastAsia="MS Mincho"/>
                <w:lang w:val="en-GB"/>
              </w:rPr>
              <w:t>U+045</w:t>
            </w:r>
          </w:p>
        </w:tc>
        <w:tc>
          <w:tcPr>
            <w:tcW w:w="1313" w:type="dxa"/>
            <w:tcBorders>
              <w:top w:val="single" w:sz="4" w:space="0" w:color="auto"/>
              <w:left w:val="single" w:sz="4" w:space="0" w:color="auto"/>
              <w:bottom w:val="single" w:sz="4" w:space="0" w:color="auto"/>
              <w:right w:val="single" w:sz="4" w:space="0" w:color="auto"/>
            </w:tcBorders>
            <w:hideMark/>
          </w:tcPr>
          <w:p w14:paraId="60F2A5CF"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7CFE7A4"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DF65891"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2A791B01"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6E8CBAA" w14:textId="77777777" w:rsidR="004E1E10" w:rsidRPr="00EC5628" w:rsidRDefault="004E1E10" w:rsidP="009D13DB">
            <w:pPr>
              <w:pStyle w:val="Tabletext"/>
              <w:rPr>
                <w:rFonts w:eastAsia="MS Mincho"/>
                <w:lang w:val="en-GB"/>
              </w:rPr>
            </w:pPr>
            <w:r w:rsidRPr="00EC5628">
              <w:rPr>
                <w:rFonts w:eastAsia="MS Mincho"/>
                <w:lang w:val="en-GB"/>
              </w:rPr>
              <w:t>U-045</w:t>
            </w:r>
          </w:p>
        </w:tc>
        <w:tc>
          <w:tcPr>
            <w:tcW w:w="1313" w:type="dxa"/>
            <w:tcBorders>
              <w:top w:val="single" w:sz="4" w:space="0" w:color="auto"/>
              <w:left w:val="single" w:sz="4" w:space="0" w:color="auto"/>
              <w:bottom w:val="single" w:sz="4" w:space="0" w:color="auto"/>
              <w:right w:val="single" w:sz="4" w:space="0" w:color="auto"/>
            </w:tcBorders>
            <w:hideMark/>
          </w:tcPr>
          <w:p w14:paraId="0BDA2E1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C2739C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7E0E9E1"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50B276BF"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30DCD09" w14:textId="77777777" w:rsidR="004E1E10" w:rsidRPr="00EC5628" w:rsidRDefault="004E1E10" w:rsidP="009D13DB">
            <w:pPr>
              <w:pStyle w:val="Tabletext"/>
              <w:rPr>
                <w:rFonts w:eastAsia="MS Mincho"/>
                <w:lang w:val="en-GB"/>
              </w:rPr>
            </w:pPr>
            <w:r w:rsidRPr="00EC5628">
              <w:rPr>
                <w:rFonts w:eastAsia="MS Mincho"/>
                <w:lang w:val="en-GB"/>
              </w:rPr>
              <w:t>M+090</w:t>
            </w:r>
          </w:p>
        </w:tc>
        <w:tc>
          <w:tcPr>
            <w:tcW w:w="1313" w:type="dxa"/>
            <w:tcBorders>
              <w:top w:val="single" w:sz="4" w:space="0" w:color="auto"/>
              <w:left w:val="single" w:sz="4" w:space="0" w:color="auto"/>
              <w:bottom w:val="single" w:sz="4" w:space="0" w:color="auto"/>
              <w:right w:val="single" w:sz="4" w:space="0" w:color="auto"/>
            </w:tcBorders>
            <w:hideMark/>
          </w:tcPr>
          <w:p w14:paraId="437F7350"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B77A1E1"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0789E8BE"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4B1BA6B3"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982604A" w14:textId="77777777" w:rsidR="004E1E10" w:rsidRPr="00EC5628" w:rsidRDefault="004E1E10" w:rsidP="009D13DB">
            <w:pPr>
              <w:pStyle w:val="Tabletext"/>
              <w:rPr>
                <w:rFonts w:eastAsia="MS Mincho"/>
                <w:lang w:val="en-GB"/>
              </w:rPr>
            </w:pPr>
            <w:r w:rsidRPr="00EC5628">
              <w:rPr>
                <w:rFonts w:eastAsia="MS Mincho"/>
                <w:lang w:val="en-GB"/>
              </w:rPr>
              <w:t>M-090</w:t>
            </w:r>
          </w:p>
        </w:tc>
        <w:tc>
          <w:tcPr>
            <w:tcW w:w="1313" w:type="dxa"/>
            <w:tcBorders>
              <w:top w:val="single" w:sz="4" w:space="0" w:color="auto"/>
              <w:left w:val="single" w:sz="4" w:space="0" w:color="auto"/>
              <w:bottom w:val="single" w:sz="4" w:space="0" w:color="auto"/>
              <w:right w:val="single" w:sz="4" w:space="0" w:color="auto"/>
            </w:tcBorders>
            <w:hideMark/>
          </w:tcPr>
          <w:p w14:paraId="49B4EE1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D1EE82F"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65BE2844"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7AFBD54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ED6ED60" w14:textId="77777777" w:rsidR="004E1E10" w:rsidRPr="00EC5628" w:rsidRDefault="004E1E10" w:rsidP="009D13DB">
            <w:pPr>
              <w:pStyle w:val="Tabletext"/>
              <w:rPr>
                <w:rFonts w:eastAsia="MS Mincho"/>
                <w:lang w:val="en-GB"/>
              </w:rPr>
            </w:pPr>
            <w:r w:rsidRPr="00EC5628">
              <w:rPr>
                <w:rFonts w:eastAsia="MS Mincho"/>
                <w:lang w:val="en-GB"/>
              </w:rPr>
              <w:t>M+135</w:t>
            </w:r>
          </w:p>
        </w:tc>
        <w:tc>
          <w:tcPr>
            <w:tcW w:w="1313" w:type="dxa"/>
            <w:tcBorders>
              <w:top w:val="single" w:sz="4" w:space="0" w:color="auto"/>
              <w:left w:val="single" w:sz="4" w:space="0" w:color="auto"/>
              <w:bottom w:val="single" w:sz="4" w:space="0" w:color="auto"/>
              <w:right w:val="single" w:sz="4" w:space="0" w:color="auto"/>
            </w:tcBorders>
            <w:hideMark/>
          </w:tcPr>
          <w:p w14:paraId="165D7F9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BF4F703"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FB4ED2F"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7DADF716"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2A32D1C7" w14:textId="77777777" w:rsidR="004E1E10" w:rsidRPr="00EC5628" w:rsidRDefault="004E1E10" w:rsidP="009D13DB">
            <w:pPr>
              <w:pStyle w:val="Tabletext"/>
              <w:rPr>
                <w:rFonts w:eastAsia="MS Mincho"/>
                <w:lang w:val="en-GB"/>
              </w:rPr>
            </w:pPr>
            <w:r w:rsidRPr="00EC5628">
              <w:rPr>
                <w:rFonts w:eastAsia="MS Mincho"/>
                <w:lang w:val="en-GB"/>
              </w:rPr>
              <w:t>M-135</w:t>
            </w:r>
          </w:p>
        </w:tc>
        <w:tc>
          <w:tcPr>
            <w:tcW w:w="1313" w:type="dxa"/>
            <w:tcBorders>
              <w:top w:val="single" w:sz="4" w:space="0" w:color="auto"/>
              <w:left w:val="single" w:sz="4" w:space="0" w:color="auto"/>
              <w:bottom w:val="single" w:sz="4" w:space="0" w:color="auto"/>
              <w:right w:val="single" w:sz="4" w:space="0" w:color="auto"/>
            </w:tcBorders>
            <w:hideMark/>
          </w:tcPr>
          <w:p w14:paraId="7AA67ADC"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FC43345"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4EFC6E5"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03B2ED13"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5ECF42A" w14:textId="77777777" w:rsidR="004E1E10" w:rsidRPr="00EC5628" w:rsidRDefault="004E1E10" w:rsidP="009D13DB">
            <w:pPr>
              <w:pStyle w:val="Tabletext"/>
              <w:rPr>
                <w:rFonts w:eastAsia="MS Mincho"/>
                <w:lang w:val="en-GB"/>
              </w:rPr>
            </w:pPr>
            <w:r w:rsidRPr="00EC5628">
              <w:rPr>
                <w:rFonts w:eastAsia="MS Mincho"/>
                <w:lang w:val="en-GB"/>
              </w:rPr>
              <w:t>UH+180</w:t>
            </w:r>
          </w:p>
        </w:tc>
        <w:tc>
          <w:tcPr>
            <w:tcW w:w="1313" w:type="dxa"/>
            <w:tcBorders>
              <w:top w:val="single" w:sz="4" w:space="0" w:color="auto"/>
              <w:left w:val="single" w:sz="4" w:space="0" w:color="auto"/>
              <w:bottom w:val="single" w:sz="4" w:space="0" w:color="auto"/>
              <w:right w:val="single" w:sz="4" w:space="0" w:color="auto"/>
            </w:tcBorders>
            <w:hideMark/>
          </w:tcPr>
          <w:p w14:paraId="3E5FBBC3"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79B2ECC5"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03245F7"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45E7487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23DAB4D" w14:textId="77777777" w:rsidR="004E1E10" w:rsidRPr="00EC5628" w:rsidRDefault="004E1E10" w:rsidP="009D13DB">
            <w:pPr>
              <w:pStyle w:val="Tabletext"/>
              <w:rPr>
                <w:rFonts w:eastAsia="MS Mincho"/>
                <w:lang w:val="en-GB"/>
              </w:rPr>
            </w:pPr>
            <w:r w:rsidRPr="00EC5628">
              <w:rPr>
                <w:rFonts w:eastAsia="MS Mincho"/>
              </w:rPr>
              <w:t>LFE1</w:t>
            </w:r>
          </w:p>
        </w:tc>
        <w:tc>
          <w:tcPr>
            <w:tcW w:w="1313" w:type="dxa"/>
            <w:tcBorders>
              <w:top w:val="single" w:sz="4" w:space="0" w:color="auto"/>
              <w:left w:val="single" w:sz="4" w:space="0" w:color="auto"/>
              <w:bottom w:val="single" w:sz="4" w:space="0" w:color="auto"/>
              <w:right w:val="single" w:sz="4" w:space="0" w:color="auto"/>
            </w:tcBorders>
            <w:hideMark/>
          </w:tcPr>
          <w:p w14:paraId="12E161B2" w14:textId="77777777" w:rsidR="004E1E10" w:rsidRPr="00EC5628" w:rsidRDefault="004E1E10" w:rsidP="009D13DB">
            <w:pPr>
              <w:pStyle w:val="Tabletext"/>
              <w:jc w:val="center"/>
              <w:rPr>
                <w:rFonts w:eastAsia="MS Mincho"/>
                <w:lang w:val="en-GB"/>
              </w:rPr>
            </w:pPr>
            <w:r w:rsidRPr="00EC5628">
              <w:rPr>
                <w:rFonts w:eastAsia="MS Mincho"/>
              </w:rPr>
              <w:t>1</w:t>
            </w:r>
            <w:r w:rsidRPr="00EC5628">
              <w:rPr>
                <w:rFonts w:eastAsia="MS Mincho"/>
                <w:lang w:val="en-GB"/>
              </w:rPr>
              <w:t>−</w:t>
            </w:r>
          </w:p>
        </w:tc>
        <w:tc>
          <w:tcPr>
            <w:tcW w:w="1313" w:type="dxa"/>
            <w:tcBorders>
              <w:top w:val="single" w:sz="4" w:space="0" w:color="auto"/>
              <w:left w:val="single" w:sz="4" w:space="0" w:color="auto"/>
              <w:bottom w:val="single" w:sz="4" w:space="0" w:color="auto"/>
              <w:right w:val="single" w:sz="4" w:space="0" w:color="auto"/>
            </w:tcBorders>
            <w:hideMark/>
          </w:tcPr>
          <w:p w14:paraId="6B6DB065" w14:textId="77777777" w:rsidR="004E1E10" w:rsidRPr="00EC5628" w:rsidRDefault="004E1E10" w:rsidP="009D13DB">
            <w:pPr>
              <w:pStyle w:val="Tabletext"/>
              <w:jc w:val="center"/>
              <w:rPr>
                <w:rFonts w:eastAsia="MS Mincho"/>
                <w:lang w:val="en-GB"/>
              </w:rPr>
            </w:pPr>
            <w:r w:rsidRPr="00EC5628">
              <w:rPr>
                <w:rFonts w:eastAsia="MS Mincho"/>
              </w:rPr>
              <w:t>1</w:t>
            </w:r>
          </w:p>
        </w:tc>
        <w:tc>
          <w:tcPr>
            <w:tcW w:w="1313" w:type="dxa"/>
            <w:tcBorders>
              <w:top w:val="single" w:sz="4" w:space="0" w:color="auto"/>
              <w:left w:val="single" w:sz="4" w:space="0" w:color="auto"/>
              <w:bottom w:val="single" w:sz="4" w:space="0" w:color="auto"/>
              <w:right w:val="single" w:sz="4" w:space="0" w:color="auto"/>
            </w:tcBorders>
            <w:hideMark/>
          </w:tcPr>
          <w:p w14:paraId="6A151584" w14:textId="77777777" w:rsidR="004E1E10" w:rsidRPr="00EC5628" w:rsidRDefault="004E1E10" w:rsidP="009D13DB">
            <w:pPr>
              <w:pStyle w:val="Tabletext"/>
              <w:jc w:val="center"/>
              <w:rPr>
                <w:rFonts w:eastAsia="MS Mincho"/>
                <w:lang w:val="en-GB"/>
              </w:rPr>
            </w:pPr>
            <w:r w:rsidRPr="00EC5628">
              <w:rPr>
                <w:rFonts w:eastAsia="MS Mincho"/>
              </w:rPr>
              <w:t>1</w:t>
            </w:r>
            <w:r w:rsidRPr="00EC5628">
              <w:rPr>
                <w:rFonts w:eastAsia="MS Mincho"/>
                <w:lang w:val="en-GB"/>
              </w:rPr>
              <w:t>−</w:t>
            </w:r>
          </w:p>
        </w:tc>
      </w:tr>
      <w:tr w:rsidR="004E1E10" w:rsidRPr="00EC5628" w14:paraId="58D7BBE7"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4D4AD97" w14:textId="77777777" w:rsidR="004E1E10" w:rsidRPr="00EC5628" w:rsidRDefault="004E1E10" w:rsidP="009D13DB">
            <w:pPr>
              <w:pStyle w:val="Tabletext"/>
              <w:rPr>
                <w:rFonts w:eastAsia="MS Mincho"/>
                <w:lang w:val="en-GB"/>
              </w:rPr>
            </w:pPr>
            <w:r w:rsidRPr="00EC5628">
              <w:rPr>
                <w:rFonts w:eastAsia="MS Mincho"/>
              </w:rPr>
              <w:t>LFE2</w:t>
            </w:r>
          </w:p>
        </w:tc>
        <w:tc>
          <w:tcPr>
            <w:tcW w:w="1313" w:type="dxa"/>
            <w:tcBorders>
              <w:top w:val="single" w:sz="4" w:space="0" w:color="auto"/>
              <w:left w:val="single" w:sz="4" w:space="0" w:color="auto"/>
              <w:bottom w:val="single" w:sz="4" w:space="0" w:color="auto"/>
              <w:right w:val="single" w:sz="4" w:space="0" w:color="auto"/>
            </w:tcBorders>
            <w:hideMark/>
          </w:tcPr>
          <w:p w14:paraId="7E144CF3" w14:textId="77777777" w:rsidR="004E1E10" w:rsidRPr="00EC5628" w:rsidRDefault="004E1E10" w:rsidP="009D13DB">
            <w:pPr>
              <w:pStyle w:val="Tabletext"/>
              <w:jc w:val="center"/>
              <w:rPr>
                <w:rFonts w:eastAsia="MS Mincho"/>
                <w:lang w:val="en-GB"/>
              </w:rPr>
            </w:pPr>
            <w:r w:rsidRPr="00EC5628">
              <w:rPr>
                <w:rFonts w:eastAsia="MS Mincho"/>
              </w:rPr>
              <w:t>1</w:t>
            </w:r>
          </w:p>
        </w:tc>
        <w:tc>
          <w:tcPr>
            <w:tcW w:w="1313" w:type="dxa"/>
            <w:tcBorders>
              <w:top w:val="single" w:sz="4" w:space="0" w:color="auto"/>
              <w:left w:val="single" w:sz="4" w:space="0" w:color="auto"/>
              <w:bottom w:val="single" w:sz="4" w:space="0" w:color="auto"/>
              <w:right w:val="single" w:sz="4" w:space="0" w:color="auto"/>
            </w:tcBorders>
            <w:hideMark/>
          </w:tcPr>
          <w:p w14:paraId="6BD8F0F9" w14:textId="77777777" w:rsidR="004E1E10" w:rsidRPr="00EC5628" w:rsidRDefault="004E1E10" w:rsidP="009D13DB">
            <w:pPr>
              <w:pStyle w:val="Tabletext"/>
              <w:jc w:val="center"/>
              <w:rPr>
                <w:rFonts w:eastAsia="MS Mincho"/>
                <w:lang w:val="en-GB"/>
              </w:rPr>
            </w:pPr>
            <w:r w:rsidRPr="00EC5628">
              <w:rPr>
                <w:rFonts w:eastAsia="MS Mincho"/>
              </w:rPr>
              <w:t>1</w:t>
            </w:r>
          </w:p>
        </w:tc>
        <w:tc>
          <w:tcPr>
            <w:tcW w:w="1313" w:type="dxa"/>
            <w:tcBorders>
              <w:top w:val="single" w:sz="4" w:space="0" w:color="auto"/>
              <w:left w:val="single" w:sz="4" w:space="0" w:color="auto"/>
              <w:bottom w:val="single" w:sz="4" w:space="0" w:color="auto"/>
              <w:right w:val="single" w:sz="4" w:space="0" w:color="auto"/>
            </w:tcBorders>
            <w:hideMark/>
          </w:tcPr>
          <w:p w14:paraId="7CA17378" w14:textId="77777777" w:rsidR="004E1E10" w:rsidRPr="00EC5628" w:rsidRDefault="004E1E10" w:rsidP="009D13DB">
            <w:pPr>
              <w:pStyle w:val="Tabletext"/>
              <w:jc w:val="center"/>
              <w:rPr>
                <w:rFonts w:eastAsia="MS Mincho"/>
                <w:lang w:val="en-GB"/>
              </w:rPr>
            </w:pPr>
            <w:r w:rsidRPr="00EC5628">
              <w:rPr>
                <w:rFonts w:eastAsia="MS Mincho"/>
              </w:rPr>
              <w:t>1</w:t>
            </w:r>
            <w:r w:rsidRPr="00EC5628">
              <w:rPr>
                <w:rFonts w:eastAsia="MS Mincho"/>
                <w:lang w:val="en-GB"/>
              </w:rPr>
              <w:t>−</w:t>
            </w:r>
          </w:p>
        </w:tc>
      </w:tr>
    </w:tbl>
    <w:p w14:paraId="675069C1" w14:textId="77777777" w:rsidR="004E1E10" w:rsidRPr="00EC5628" w:rsidRDefault="004E1E10" w:rsidP="004E1E10">
      <w:pPr>
        <w:pStyle w:val="TableNo"/>
        <w:rPr>
          <w:rFonts w:eastAsia="Yu Mincho"/>
        </w:rPr>
      </w:pPr>
      <w:r w:rsidRPr="00EC5628">
        <w:rPr>
          <w:rFonts w:eastAsia="Yu Mincho" w:hint="cs"/>
          <w:rtl/>
        </w:rPr>
        <w:t xml:space="preserve">الجدول </w:t>
      </w:r>
      <w:r w:rsidRPr="00EC5628">
        <w:rPr>
          <w:rFonts w:eastAsia="Yu Mincho"/>
        </w:rPr>
        <w:t>11</w:t>
      </w:r>
    </w:p>
    <w:p w14:paraId="12F5ECFA"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4+9+0</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4E1E10" w:rsidRPr="00EC5628" w14:paraId="4C35973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vAlign w:val="bottom"/>
            <w:hideMark/>
          </w:tcPr>
          <w:p w14:paraId="7F9100D1" w14:textId="77777777" w:rsidR="004E1E10" w:rsidRPr="00EC5628" w:rsidRDefault="004E1E10" w:rsidP="009D13DB">
            <w:pPr>
              <w:pStyle w:val="Tablehead"/>
              <w:keepLines/>
              <w:rPr>
                <w:rFonts w:eastAsia="MS Mincho" w:cs="Times New Roman"/>
                <w:sz w:val="22"/>
                <w:szCs w:val="20"/>
                <w:lang w:val="en-GB"/>
              </w:rPr>
            </w:pPr>
            <w:r w:rsidRPr="00EC5628">
              <w:rPr>
                <w:rFonts w:eastAsia="MS Mincho" w:hint="cs"/>
                <w:rtl/>
                <w:lang w:val="en-GB"/>
              </w:rPr>
              <w:t>القناة</w:t>
            </w:r>
          </w:p>
        </w:tc>
        <w:tc>
          <w:tcPr>
            <w:tcW w:w="1313" w:type="dxa"/>
            <w:tcBorders>
              <w:top w:val="single" w:sz="4" w:space="0" w:color="auto"/>
              <w:left w:val="single" w:sz="4" w:space="0" w:color="auto"/>
              <w:bottom w:val="single" w:sz="4" w:space="0" w:color="auto"/>
              <w:right w:val="single" w:sz="4" w:space="0" w:color="auto"/>
            </w:tcBorders>
            <w:vAlign w:val="bottom"/>
            <w:hideMark/>
          </w:tcPr>
          <w:p w14:paraId="78D9557F" w14:textId="77777777" w:rsidR="004E1E10" w:rsidRPr="00EC5628" w:rsidRDefault="004E1E10" w:rsidP="009D13DB">
            <w:pPr>
              <w:pStyle w:val="Tablehead"/>
              <w:keepLines/>
              <w:rPr>
                <w:rFonts w:eastAsia="MS Mincho"/>
                <w:lang w:val="en-GB"/>
              </w:rPr>
            </w:pPr>
            <w:r w:rsidRPr="00EC5628">
              <w:rPr>
                <w:rFonts w:eastAsia="MS Mincho"/>
                <w:lang w:val="en-GB"/>
              </w:rPr>
              <w:t>X</w:t>
            </w:r>
          </w:p>
        </w:tc>
        <w:tc>
          <w:tcPr>
            <w:tcW w:w="1313" w:type="dxa"/>
            <w:tcBorders>
              <w:top w:val="single" w:sz="4" w:space="0" w:color="auto"/>
              <w:left w:val="single" w:sz="4" w:space="0" w:color="auto"/>
              <w:bottom w:val="single" w:sz="4" w:space="0" w:color="auto"/>
              <w:right w:val="single" w:sz="4" w:space="0" w:color="auto"/>
            </w:tcBorders>
            <w:vAlign w:val="bottom"/>
            <w:hideMark/>
          </w:tcPr>
          <w:p w14:paraId="44B1E7D7" w14:textId="77777777" w:rsidR="004E1E10" w:rsidRPr="00EC5628" w:rsidRDefault="004E1E10" w:rsidP="009D13DB">
            <w:pPr>
              <w:pStyle w:val="Tablehead"/>
              <w:keepLines/>
              <w:rPr>
                <w:rFonts w:eastAsia="MS Mincho"/>
                <w:lang w:val="en-GB"/>
              </w:rPr>
            </w:pPr>
            <w:r w:rsidRPr="00EC5628">
              <w:rPr>
                <w:rFonts w:eastAsia="MS Mincho"/>
                <w:lang w:val="en-GB"/>
              </w:rPr>
              <w:t>Y</w:t>
            </w:r>
          </w:p>
        </w:tc>
        <w:tc>
          <w:tcPr>
            <w:tcW w:w="1313" w:type="dxa"/>
            <w:tcBorders>
              <w:top w:val="single" w:sz="4" w:space="0" w:color="auto"/>
              <w:left w:val="single" w:sz="4" w:space="0" w:color="auto"/>
              <w:bottom w:val="single" w:sz="4" w:space="0" w:color="auto"/>
              <w:right w:val="single" w:sz="4" w:space="0" w:color="auto"/>
            </w:tcBorders>
            <w:vAlign w:val="bottom"/>
            <w:hideMark/>
          </w:tcPr>
          <w:p w14:paraId="781802F0" w14:textId="77777777" w:rsidR="004E1E10" w:rsidRPr="00EC5628" w:rsidRDefault="004E1E10" w:rsidP="009D13DB">
            <w:pPr>
              <w:pStyle w:val="Tablehead"/>
              <w:keepLines/>
              <w:rPr>
                <w:rFonts w:eastAsia="MS Mincho"/>
                <w:lang w:val="en-GB"/>
              </w:rPr>
            </w:pPr>
            <w:r w:rsidRPr="00EC5628">
              <w:rPr>
                <w:rFonts w:eastAsia="MS Mincho"/>
                <w:lang w:val="en-GB"/>
              </w:rPr>
              <w:t>Z</w:t>
            </w:r>
          </w:p>
        </w:tc>
      </w:tr>
      <w:tr w:rsidR="004E1E10" w:rsidRPr="00EC5628" w14:paraId="292716FA"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EF7E849" w14:textId="77777777" w:rsidR="004E1E10" w:rsidRPr="00EC5628" w:rsidRDefault="004E1E10" w:rsidP="009D13DB">
            <w:pPr>
              <w:pStyle w:val="Tabletext"/>
              <w:keepNext/>
              <w:keepLines/>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47970C4A"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8BF4F93"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E5C61F7"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r>
      <w:tr w:rsidR="004E1E10" w:rsidRPr="00EC5628" w14:paraId="3C223AA9"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BA92AEB" w14:textId="77777777" w:rsidR="004E1E10" w:rsidRPr="00EC5628" w:rsidRDefault="004E1E10" w:rsidP="009D13DB">
            <w:pPr>
              <w:pStyle w:val="Tabletext"/>
              <w:keepNext/>
              <w:keepLines/>
              <w:rPr>
                <w:rFonts w:eastAsia="MS Mincho"/>
                <w:lang w:val="en-GB"/>
              </w:rPr>
            </w:pPr>
            <w:r w:rsidRPr="00EC5628">
              <w:rPr>
                <w:rFonts w:eastAsia="MS Mincho"/>
                <w:lang w:val="en-GB"/>
              </w:rPr>
              <w:t>M-030</w:t>
            </w:r>
          </w:p>
        </w:tc>
        <w:tc>
          <w:tcPr>
            <w:tcW w:w="1313" w:type="dxa"/>
            <w:tcBorders>
              <w:top w:val="single" w:sz="4" w:space="0" w:color="auto"/>
              <w:left w:val="single" w:sz="4" w:space="0" w:color="auto"/>
              <w:bottom w:val="single" w:sz="4" w:space="0" w:color="auto"/>
              <w:right w:val="single" w:sz="4" w:space="0" w:color="auto"/>
            </w:tcBorders>
            <w:hideMark/>
          </w:tcPr>
          <w:p w14:paraId="03E058C2"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50B9C6B8"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2095C2F"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r>
      <w:tr w:rsidR="004E1E10" w:rsidRPr="00EC5628" w14:paraId="1B7944A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8313918" w14:textId="77777777" w:rsidR="004E1E10" w:rsidRPr="00EC5628" w:rsidRDefault="004E1E10" w:rsidP="009D13DB">
            <w:pPr>
              <w:pStyle w:val="Tabletext"/>
              <w:keepNext/>
              <w:keepLines/>
              <w:rPr>
                <w:rFonts w:eastAsia="MS Mincho"/>
                <w:lang w:val="en-GB"/>
              </w:rPr>
            </w:pPr>
            <w:r w:rsidRPr="00EC5628">
              <w:rPr>
                <w:rFonts w:eastAsia="MS Mincho"/>
                <w:lang w:val="en-GB"/>
              </w:rPr>
              <w:t>M+000</w:t>
            </w:r>
          </w:p>
        </w:tc>
        <w:tc>
          <w:tcPr>
            <w:tcW w:w="1313" w:type="dxa"/>
            <w:tcBorders>
              <w:top w:val="single" w:sz="4" w:space="0" w:color="auto"/>
              <w:left w:val="single" w:sz="4" w:space="0" w:color="auto"/>
              <w:bottom w:val="single" w:sz="4" w:space="0" w:color="auto"/>
              <w:right w:val="single" w:sz="4" w:space="0" w:color="auto"/>
            </w:tcBorders>
            <w:hideMark/>
          </w:tcPr>
          <w:p w14:paraId="63681413"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2AD70C3F"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6FDA395"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r>
      <w:tr w:rsidR="004E1E10" w:rsidRPr="00EC5628" w14:paraId="2749E9E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64C6782" w14:textId="77777777" w:rsidR="004E1E10" w:rsidRPr="00EC5628" w:rsidRDefault="004E1E10" w:rsidP="009D13DB">
            <w:pPr>
              <w:pStyle w:val="Tabletext"/>
              <w:keepNext/>
              <w:keepLines/>
              <w:rPr>
                <w:rFonts w:eastAsia="MS Mincho"/>
                <w:lang w:val="en-GB"/>
              </w:rPr>
            </w:pPr>
            <w:r w:rsidRPr="00EC5628">
              <w:rPr>
                <w:rFonts w:eastAsia="MS Mincho"/>
                <w:lang w:val="en-GB"/>
              </w:rPr>
              <w:t>M+090</w:t>
            </w:r>
          </w:p>
        </w:tc>
        <w:tc>
          <w:tcPr>
            <w:tcW w:w="1313" w:type="dxa"/>
            <w:tcBorders>
              <w:top w:val="single" w:sz="4" w:space="0" w:color="auto"/>
              <w:left w:val="single" w:sz="4" w:space="0" w:color="auto"/>
              <w:bottom w:val="single" w:sz="4" w:space="0" w:color="auto"/>
              <w:right w:val="single" w:sz="4" w:space="0" w:color="auto"/>
            </w:tcBorders>
            <w:hideMark/>
          </w:tcPr>
          <w:p w14:paraId="0C2BA4B8"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15AED0E"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1844ED22"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r>
      <w:tr w:rsidR="004E1E10" w:rsidRPr="00EC5628" w14:paraId="48A69AFF"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tcPr>
          <w:p w14:paraId="599FED65" w14:textId="77777777" w:rsidR="004E1E10" w:rsidRPr="00EC5628" w:rsidRDefault="004E1E10" w:rsidP="009D13DB">
            <w:pPr>
              <w:pStyle w:val="Tabletext"/>
              <w:keepNext/>
              <w:keepLines/>
              <w:rPr>
                <w:rFonts w:eastAsia="MS Mincho"/>
                <w:lang w:val="en-GB"/>
              </w:rPr>
            </w:pPr>
            <w:r w:rsidRPr="00EC5628">
              <w:rPr>
                <w:rFonts w:eastAsia="MS Mincho"/>
                <w:lang w:val="en-GB"/>
              </w:rPr>
              <w:t>M-090</w:t>
            </w:r>
          </w:p>
        </w:tc>
        <w:tc>
          <w:tcPr>
            <w:tcW w:w="1313" w:type="dxa"/>
            <w:tcBorders>
              <w:top w:val="single" w:sz="4" w:space="0" w:color="auto"/>
              <w:left w:val="single" w:sz="4" w:space="0" w:color="auto"/>
              <w:bottom w:val="single" w:sz="4" w:space="0" w:color="auto"/>
              <w:right w:val="single" w:sz="4" w:space="0" w:color="auto"/>
            </w:tcBorders>
          </w:tcPr>
          <w:p w14:paraId="6763180A"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5F9E1FC8"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tcPr>
          <w:p w14:paraId="503627ED"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r>
      <w:tr w:rsidR="004E1E10" w:rsidRPr="00EC5628" w14:paraId="1780D785"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tcPr>
          <w:p w14:paraId="3A94F1B1" w14:textId="77777777" w:rsidR="004E1E10" w:rsidRPr="00EC5628" w:rsidRDefault="004E1E10" w:rsidP="009D13DB">
            <w:pPr>
              <w:pStyle w:val="Tabletext"/>
              <w:keepNext/>
              <w:keepLines/>
              <w:rPr>
                <w:rFonts w:eastAsia="MS Mincho"/>
                <w:lang w:val="en-GB"/>
              </w:rPr>
            </w:pPr>
            <w:r w:rsidRPr="00EC5628">
              <w:rPr>
                <w:rFonts w:eastAsia="MS Mincho"/>
                <w:lang w:val="en-GB"/>
              </w:rPr>
              <w:t>M+135</w:t>
            </w:r>
          </w:p>
        </w:tc>
        <w:tc>
          <w:tcPr>
            <w:tcW w:w="1313" w:type="dxa"/>
            <w:tcBorders>
              <w:top w:val="single" w:sz="4" w:space="0" w:color="auto"/>
              <w:left w:val="single" w:sz="4" w:space="0" w:color="auto"/>
              <w:bottom w:val="single" w:sz="4" w:space="0" w:color="auto"/>
              <w:right w:val="single" w:sz="4" w:space="0" w:color="auto"/>
            </w:tcBorders>
          </w:tcPr>
          <w:p w14:paraId="7F08F0F5"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1510E928"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44CD6AA3"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r>
      <w:tr w:rsidR="004E1E10" w:rsidRPr="00EC5628" w14:paraId="7DD8CFE8"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tcPr>
          <w:p w14:paraId="44D8B6CC" w14:textId="77777777" w:rsidR="004E1E10" w:rsidRPr="00EC5628" w:rsidRDefault="004E1E10" w:rsidP="009D13DB">
            <w:pPr>
              <w:pStyle w:val="Tabletext"/>
              <w:keepNext/>
              <w:keepLines/>
              <w:rPr>
                <w:rFonts w:eastAsia="MS Mincho"/>
                <w:lang w:val="en-GB"/>
              </w:rPr>
            </w:pPr>
            <w:r w:rsidRPr="00EC5628">
              <w:rPr>
                <w:rFonts w:eastAsia="MS Mincho"/>
                <w:lang w:val="en-GB"/>
              </w:rPr>
              <w:t>M-135</w:t>
            </w:r>
          </w:p>
        </w:tc>
        <w:tc>
          <w:tcPr>
            <w:tcW w:w="1313" w:type="dxa"/>
            <w:tcBorders>
              <w:top w:val="single" w:sz="4" w:space="0" w:color="auto"/>
              <w:left w:val="single" w:sz="4" w:space="0" w:color="auto"/>
              <w:bottom w:val="single" w:sz="4" w:space="0" w:color="auto"/>
              <w:right w:val="single" w:sz="4" w:space="0" w:color="auto"/>
            </w:tcBorders>
          </w:tcPr>
          <w:p w14:paraId="48E993C4"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43D69002"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195F7359" w14:textId="77777777" w:rsidR="004E1E10" w:rsidRPr="00EC5628" w:rsidRDefault="004E1E10" w:rsidP="009D13DB">
            <w:pPr>
              <w:pStyle w:val="Tabletext"/>
              <w:keepNext/>
              <w:keepLines/>
              <w:jc w:val="center"/>
              <w:rPr>
                <w:rFonts w:eastAsia="MS Mincho"/>
                <w:lang w:val="en-GB"/>
              </w:rPr>
            </w:pPr>
            <w:r w:rsidRPr="00EC5628">
              <w:rPr>
                <w:rFonts w:eastAsia="MS Mincho"/>
                <w:lang w:val="en-GB"/>
              </w:rPr>
              <w:t>0</w:t>
            </w:r>
          </w:p>
        </w:tc>
      </w:tr>
      <w:tr w:rsidR="004E1E10" w:rsidRPr="00EC5628" w14:paraId="395F3E78"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tcPr>
          <w:p w14:paraId="01ACE86D" w14:textId="77777777" w:rsidR="004E1E10" w:rsidRPr="00EC5628" w:rsidRDefault="004E1E10" w:rsidP="009D13DB">
            <w:pPr>
              <w:pStyle w:val="Tabletext"/>
              <w:rPr>
                <w:rFonts w:eastAsia="MS Mincho"/>
                <w:lang w:val="en-GB"/>
              </w:rPr>
            </w:pPr>
            <w:r w:rsidRPr="00EC5628">
              <w:rPr>
                <w:rFonts w:eastAsia="MS Mincho"/>
                <w:lang w:val="en-GB"/>
              </w:rPr>
              <w:t>U+045</w:t>
            </w:r>
          </w:p>
        </w:tc>
        <w:tc>
          <w:tcPr>
            <w:tcW w:w="1313" w:type="dxa"/>
            <w:tcBorders>
              <w:top w:val="single" w:sz="4" w:space="0" w:color="auto"/>
              <w:left w:val="single" w:sz="4" w:space="0" w:color="auto"/>
              <w:bottom w:val="single" w:sz="4" w:space="0" w:color="auto"/>
              <w:right w:val="single" w:sz="4" w:space="0" w:color="auto"/>
            </w:tcBorders>
          </w:tcPr>
          <w:p w14:paraId="615D5BDD"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559A04F4"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10BCE30E"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30E17BC1"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tcPr>
          <w:p w14:paraId="15EC45C8" w14:textId="77777777" w:rsidR="004E1E10" w:rsidRPr="00EC5628" w:rsidRDefault="004E1E10" w:rsidP="009D13DB">
            <w:pPr>
              <w:pStyle w:val="Tabletext"/>
              <w:rPr>
                <w:rFonts w:eastAsia="MS Mincho"/>
                <w:lang w:val="en-GB"/>
              </w:rPr>
            </w:pPr>
            <w:r w:rsidRPr="00EC5628">
              <w:rPr>
                <w:rFonts w:eastAsia="MS Mincho"/>
                <w:lang w:val="en-GB"/>
              </w:rPr>
              <w:t>U-045</w:t>
            </w:r>
          </w:p>
        </w:tc>
        <w:tc>
          <w:tcPr>
            <w:tcW w:w="1313" w:type="dxa"/>
            <w:tcBorders>
              <w:top w:val="single" w:sz="4" w:space="0" w:color="auto"/>
              <w:left w:val="single" w:sz="4" w:space="0" w:color="auto"/>
              <w:bottom w:val="single" w:sz="4" w:space="0" w:color="auto"/>
              <w:right w:val="single" w:sz="4" w:space="0" w:color="auto"/>
            </w:tcBorders>
          </w:tcPr>
          <w:p w14:paraId="243DC860"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713CBF9F"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4290322B"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3E1A4F63"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tcPr>
          <w:p w14:paraId="555576AD" w14:textId="77777777" w:rsidR="004E1E10" w:rsidRPr="00EC5628" w:rsidRDefault="004E1E10" w:rsidP="009D13DB">
            <w:pPr>
              <w:pStyle w:val="Tabletext"/>
              <w:rPr>
                <w:rFonts w:eastAsia="MS Mincho"/>
                <w:lang w:val="en-GB"/>
              </w:rPr>
            </w:pPr>
            <w:r w:rsidRPr="00EC5628">
              <w:rPr>
                <w:rFonts w:eastAsia="MS Mincho"/>
                <w:lang w:val="en-GB"/>
              </w:rPr>
              <w:t>U+135</w:t>
            </w:r>
          </w:p>
        </w:tc>
        <w:tc>
          <w:tcPr>
            <w:tcW w:w="1313" w:type="dxa"/>
            <w:tcBorders>
              <w:top w:val="single" w:sz="4" w:space="0" w:color="auto"/>
              <w:left w:val="single" w:sz="4" w:space="0" w:color="auto"/>
              <w:bottom w:val="single" w:sz="4" w:space="0" w:color="auto"/>
              <w:right w:val="single" w:sz="4" w:space="0" w:color="auto"/>
            </w:tcBorders>
          </w:tcPr>
          <w:p w14:paraId="4AB6A35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5BA507F0"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652E5907"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6084AEC0"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tcPr>
          <w:p w14:paraId="12646DBF" w14:textId="77777777" w:rsidR="004E1E10" w:rsidRPr="00EC5628" w:rsidRDefault="004E1E10" w:rsidP="009D13DB">
            <w:pPr>
              <w:pStyle w:val="Tabletext"/>
              <w:rPr>
                <w:rFonts w:eastAsia="MS Mincho"/>
                <w:lang w:val="en-GB"/>
              </w:rPr>
            </w:pPr>
            <w:r w:rsidRPr="00EC5628">
              <w:rPr>
                <w:rFonts w:eastAsia="MS Mincho"/>
                <w:lang w:val="en-GB"/>
              </w:rPr>
              <w:t>U-135</w:t>
            </w:r>
          </w:p>
        </w:tc>
        <w:tc>
          <w:tcPr>
            <w:tcW w:w="1313" w:type="dxa"/>
            <w:tcBorders>
              <w:top w:val="single" w:sz="4" w:space="0" w:color="auto"/>
              <w:left w:val="single" w:sz="4" w:space="0" w:color="auto"/>
              <w:bottom w:val="single" w:sz="4" w:space="0" w:color="auto"/>
              <w:right w:val="single" w:sz="4" w:space="0" w:color="auto"/>
            </w:tcBorders>
          </w:tcPr>
          <w:p w14:paraId="31D2F7A1"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05729AA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18A3D73B"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6E8180A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tcPr>
          <w:p w14:paraId="5D30DE0E" w14:textId="77777777" w:rsidR="004E1E10" w:rsidRPr="00EC5628" w:rsidRDefault="004E1E10" w:rsidP="009D13DB">
            <w:pPr>
              <w:pStyle w:val="Tabletext"/>
              <w:rPr>
                <w:rFonts w:eastAsia="MS Mincho"/>
                <w:lang w:val="en-GB"/>
              </w:rPr>
            </w:pPr>
            <w:r w:rsidRPr="00EC5628">
              <w:rPr>
                <w:rFonts w:eastAsia="MS Mincho"/>
              </w:rPr>
              <w:t>LFE1</w:t>
            </w:r>
          </w:p>
        </w:tc>
        <w:tc>
          <w:tcPr>
            <w:tcW w:w="1313" w:type="dxa"/>
            <w:tcBorders>
              <w:top w:val="single" w:sz="4" w:space="0" w:color="auto"/>
              <w:left w:val="single" w:sz="4" w:space="0" w:color="auto"/>
              <w:bottom w:val="single" w:sz="4" w:space="0" w:color="auto"/>
              <w:right w:val="single" w:sz="4" w:space="0" w:color="auto"/>
            </w:tcBorders>
          </w:tcPr>
          <w:p w14:paraId="36C3A4E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0A9A7915"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tcPr>
          <w:p w14:paraId="6323C676"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bl>
    <w:p w14:paraId="79321E39" w14:textId="77777777" w:rsidR="004E1E10" w:rsidRPr="00EC5628" w:rsidRDefault="004E1E10" w:rsidP="004E1E10">
      <w:pPr>
        <w:pStyle w:val="TableNo"/>
        <w:pageBreakBefore/>
        <w:spacing w:before="200"/>
        <w:rPr>
          <w:rFonts w:eastAsia="Yu Mincho"/>
        </w:rPr>
      </w:pPr>
      <w:r w:rsidRPr="00EC5628">
        <w:rPr>
          <w:rFonts w:eastAsia="Yu Mincho" w:hint="cs"/>
          <w:rtl/>
        </w:rPr>
        <w:lastRenderedPageBreak/>
        <w:t xml:space="preserve">الجدول </w:t>
      </w:r>
      <w:r w:rsidRPr="00EC5628">
        <w:rPr>
          <w:rFonts w:eastAsia="Yu Mincho"/>
        </w:rPr>
        <w:t>12</w:t>
      </w:r>
    </w:p>
    <w:p w14:paraId="12BE6586"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9+10+3</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4E1E10" w:rsidRPr="00EC5628" w14:paraId="03DF9640" w14:textId="77777777" w:rsidTr="009D13DB">
        <w:trPr>
          <w:tblHeader/>
          <w:jc w:val="center"/>
        </w:trPr>
        <w:tc>
          <w:tcPr>
            <w:tcW w:w="1731" w:type="dxa"/>
            <w:tcBorders>
              <w:top w:val="single" w:sz="4" w:space="0" w:color="auto"/>
              <w:left w:val="single" w:sz="4" w:space="0" w:color="auto"/>
              <w:bottom w:val="single" w:sz="4" w:space="0" w:color="auto"/>
              <w:right w:val="single" w:sz="4" w:space="0" w:color="auto"/>
            </w:tcBorders>
            <w:vAlign w:val="bottom"/>
            <w:hideMark/>
          </w:tcPr>
          <w:p w14:paraId="2D49800D" w14:textId="77777777" w:rsidR="004E1E10" w:rsidRPr="00EC5628" w:rsidRDefault="004E1E10" w:rsidP="009D13DB">
            <w:pPr>
              <w:pStyle w:val="Tablehead"/>
              <w:rPr>
                <w:rFonts w:ascii="Times New Roman" w:eastAsia="MS Mincho" w:hAnsi="Times New Roman"/>
                <w:lang w:val="en-GB" w:eastAsia="fr-FR"/>
              </w:rPr>
            </w:pPr>
            <w:r w:rsidRPr="00EC5628">
              <w:rPr>
                <w:rFonts w:eastAsia="MS Mincho" w:hint="cs"/>
                <w:rtl/>
                <w:lang w:val="en-GB"/>
              </w:rPr>
              <w:t>القناة</w:t>
            </w:r>
          </w:p>
        </w:tc>
        <w:tc>
          <w:tcPr>
            <w:tcW w:w="1383" w:type="dxa"/>
            <w:tcBorders>
              <w:top w:val="single" w:sz="4" w:space="0" w:color="auto"/>
              <w:left w:val="single" w:sz="4" w:space="0" w:color="auto"/>
              <w:bottom w:val="single" w:sz="4" w:space="0" w:color="auto"/>
              <w:right w:val="single" w:sz="4" w:space="0" w:color="auto"/>
            </w:tcBorders>
            <w:vAlign w:val="bottom"/>
            <w:hideMark/>
          </w:tcPr>
          <w:p w14:paraId="77C2394D"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X</w:t>
            </w:r>
          </w:p>
        </w:tc>
        <w:tc>
          <w:tcPr>
            <w:tcW w:w="1243" w:type="dxa"/>
            <w:tcBorders>
              <w:top w:val="single" w:sz="4" w:space="0" w:color="auto"/>
              <w:left w:val="single" w:sz="4" w:space="0" w:color="auto"/>
              <w:bottom w:val="single" w:sz="4" w:space="0" w:color="auto"/>
              <w:right w:val="single" w:sz="4" w:space="0" w:color="auto"/>
            </w:tcBorders>
            <w:vAlign w:val="bottom"/>
            <w:hideMark/>
          </w:tcPr>
          <w:p w14:paraId="711D4338"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Y</w:t>
            </w:r>
          </w:p>
        </w:tc>
        <w:tc>
          <w:tcPr>
            <w:tcW w:w="1313" w:type="dxa"/>
            <w:tcBorders>
              <w:top w:val="single" w:sz="4" w:space="0" w:color="auto"/>
              <w:left w:val="single" w:sz="4" w:space="0" w:color="auto"/>
              <w:bottom w:val="single" w:sz="4" w:space="0" w:color="auto"/>
              <w:right w:val="single" w:sz="4" w:space="0" w:color="auto"/>
            </w:tcBorders>
            <w:vAlign w:val="bottom"/>
            <w:hideMark/>
          </w:tcPr>
          <w:p w14:paraId="0AA8AC1D"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Z</w:t>
            </w:r>
          </w:p>
        </w:tc>
      </w:tr>
      <w:tr w:rsidR="004E1E10" w:rsidRPr="00EC5628" w14:paraId="0C1EBC02"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393D431" w14:textId="77777777" w:rsidR="004E1E10" w:rsidRPr="00EC5628" w:rsidRDefault="004E1E10" w:rsidP="009D13DB">
            <w:pPr>
              <w:pStyle w:val="Tabletext"/>
              <w:rPr>
                <w:rFonts w:eastAsia="MS Mincho"/>
                <w:lang w:val="en-GB"/>
              </w:rPr>
            </w:pPr>
            <w:r w:rsidRPr="00EC5628">
              <w:rPr>
                <w:rFonts w:eastAsia="MS Mincho"/>
                <w:lang w:val="en-GB"/>
              </w:rPr>
              <w:t>M+060</w:t>
            </w:r>
          </w:p>
        </w:tc>
        <w:tc>
          <w:tcPr>
            <w:tcW w:w="1383" w:type="dxa"/>
            <w:tcBorders>
              <w:top w:val="single" w:sz="4" w:space="0" w:color="auto"/>
              <w:left w:val="single" w:sz="4" w:space="0" w:color="auto"/>
              <w:bottom w:val="single" w:sz="4" w:space="0" w:color="auto"/>
              <w:right w:val="single" w:sz="4" w:space="0" w:color="auto"/>
            </w:tcBorders>
            <w:hideMark/>
          </w:tcPr>
          <w:p w14:paraId="49402574"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3CE9C22F" w14:textId="77777777" w:rsidR="004E1E10" w:rsidRPr="00EC5628" w:rsidRDefault="004E1E10" w:rsidP="009D13DB">
            <w:pPr>
              <w:pStyle w:val="Tabletext"/>
              <w:jc w:val="center"/>
              <w:rPr>
                <w:rFonts w:eastAsia="MS Mincho"/>
                <w:lang w:val="en-GB"/>
              </w:rPr>
            </w:pPr>
            <w:r w:rsidRPr="00EC5628">
              <w:rPr>
                <w:rFonts w:eastAsia="MS Mincho"/>
                <w:lang w:val="en-GB"/>
              </w:rPr>
              <w:t>0,414214</w:t>
            </w:r>
          </w:p>
        </w:tc>
        <w:tc>
          <w:tcPr>
            <w:tcW w:w="1313" w:type="dxa"/>
            <w:tcBorders>
              <w:top w:val="single" w:sz="4" w:space="0" w:color="auto"/>
              <w:left w:val="single" w:sz="4" w:space="0" w:color="auto"/>
              <w:bottom w:val="single" w:sz="4" w:space="0" w:color="auto"/>
              <w:right w:val="single" w:sz="4" w:space="0" w:color="auto"/>
            </w:tcBorders>
            <w:hideMark/>
          </w:tcPr>
          <w:p w14:paraId="6ECB6641"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2050FC3C"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21F5DE3" w14:textId="77777777" w:rsidR="004E1E10" w:rsidRPr="00EC5628" w:rsidRDefault="004E1E10" w:rsidP="009D13DB">
            <w:pPr>
              <w:pStyle w:val="Tabletext"/>
              <w:rPr>
                <w:rFonts w:eastAsia="MS Mincho"/>
                <w:lang w:val="en-GB"/>
              </w:rPr>
            </w:pPr>
            <w:r w:rsidRPr="00EC5628">
              <w:rPr>
                <w:rFonts w:eastAsia="MS Mincho"/>
                <w:lang w:val="en-GB"/>
              </w:rPr>
              <w:t>M-060</w:t>
            </w:r>
          </w:p>
        </w:tc>
        <w:tc>
          <w:tcPr>
            <w:tcW w:w="1383" w:type="dxa"/>
            <w:tcBorders>
              <w:top w:val="single" w:sz="4" w:space="0" w:color="auto"/>
              <w:left w:val="single" w:sz="4" w:space="0" w:color="auto"/>
              <w:bottom w:val="single" w:sz="4" w:space="0" w:color="auto"/>
              <w:right w:val="single" w:sz="4" w:space="0" w:color="auto"/>
            </w:tcBorders>
            <w:hideMark/>
          </w:tcPr>
          <w:p w14:paraId="58619A0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335F63E6" w14:textId="77777777" w:rsidR="004E1E10" w:rsidRPr="00EC5628" w:rsidRDefault="004E1E10" w:rsidP="009D13DB">
            <w:pPr>
              <w:pStyle w:val="Tabletext"/>
              <w:jc w:val="center"/>
              <w:rPr>
                <w:rFonts w:eastAsia="MS Mincho"/>
                <w:lang w:val="en-GB"/>
              </w:rPr>
            </w:pPr>
            <w:r w:rsidRPr="00EC5628">
              <w:rPr>
                <w:rFonts w:eastAsia="MS Mincho"/>
                <w:lang w:val="en-GB"/>
              </w:rPr>
              <w:t>0,414214</w:t>
            </w:r>
          </w:p>
        </w:tc>
        <w:tc>
          <w:tcPr>
            <w:tcW w:w="1313" w:type="dxa"/>
            <w:tcBorders>
              <w:top w:val="single" w:sz="4" w:space="0" w:color="auto"/>
              <w:left w:val="single" w:sz="4" w:space="0" w:color="auto"/>
              <w:bottom w:val="single" w:sz="4" w:space="0" w:color="auto"/>
              <w:right w:val="single" w:sz="4" w:space="0" w:color="auto"/>
            </w:tcBorders>
            <w:hideMark/>
          </w:tcPr>
          <w:p w14:paraId="6D884877"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3322C1A2"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DE95F24" w14:textId="77777777" w:rsidR="004E1E10" w:rsidRPr="00EC5628" w:rsidRDefault="004E1E10" w:rsidP="009D13DB">
            <w:pPr>
              <w:pStyle w:val="Tabletext"/>
              <w:rPr>
                <w:rFonts w:eastAsia="MS Mincho"/>
                <w:lang w:val="en-GB"/>
              </w:rPr>
            </w:pPr>
            <w:r w:rsidRPr="00EC5628">
              <w:rPr>
                <w:rFonts w:eastAsia="MS Mincho"/>
                <w:lang w:val="en-GB"/>
              </w:rPr>
              <w:t>M+000</w:t>
            </w:r>
          </w:p>
        </w:tc>
        <w:tc>
          <w:tcPr>
            <w:tcW w:w="1383" w:type="dxa"/>
            <w:tcBorders>
              <w:top w:val="single" w:sz="4" w:space="0" w:color="auto"/>
              <w:left w:val="single" w:sz="4" w:space="0" w:color="auto"/>
              <w:bottom w:val="single" w:sz="4" w:space="0" w:color="auto"/>
              <w:right w:val="single" w:sz="4" w:space="0" w:color="auto"/>
            </w:tcBorders>
            <w:hideMark/>
          </w:tcPr>
          <w:p w14:paraId="5CF3BDA5"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43" w:type="dxa"/>
            <w:tcBorders>
              <w:top w:val="single" w:sz="4" w:space="0" w:color="auto"/>
              <w:left w:val="single" w:sz="4" w:space="0" w:color="auto"/>
              <w:bottom w:val="single" w:sz="4" w:space="0" w:color="auto"/>
              <w:right w:val="single" w:sz="4" w:space="0" w:color="auto"/>
            </w:tcBorders>
            <w:hideMark/>
          </w:tcPr>
          <w:p w14:paraId="0DBF4D6B"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F09B99D"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089AAE1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76B3898" w14:textId="77777777" w:rsidR="004E1E10" w:rsidRPr="00EC5628" w:rsidRDefault="004E1E10" w:rsidP="009D13DB">
            <w:pPr>
              <w:pStyle w:val="Tabletext"/>
              <w:rPr>
                <w:rFonts w:eastAsia="MS Mincho"/>
                <w:lang w:val="en-GB"/>
              </w:rPr>
            </w:pPr>
            <w:r w:rsidRPr="00EC5628">
              <w:rPr>
                <w:rFonts w:eastAsia="MS Mincho"/>
                <w:lang w:val="en-GB"/>
              </w:rPr>
              <w:t>M+135</w:t>
            </w:r>
          </w:p>
        </w:tc>
        <w:tc>
          <w:tcPr>
            <w:tcW w:w="1383" w:type="dxa"/>
            <w:tcBorders>
              <w:top w:val="single" w:sz="4" w:space="0" w:color="auto"/>
              <w:left w:val="single" w:sz="4" w:space="0" w:color="auto"/>
              <w:bottom w:val="single" w:sz="4" w:space="0" w:color="auto"/>
              <w:right w:val="single" w:sz="4" w:space="0" w:color="auto"/>
            </w:tcBorders>
            <w:hideMark/>
          </w:tcPr>
          <w:p w14:paraId="476709C4"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56EE894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8156A46"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58153BC6"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116483B" w14:textId="77777777" w:rsidR="004E1E10" w:rsidRPr="00EC5628" w:rsidRDefault="004E1E10" w:rsidP="009D13DB">
            <w:pPr>
              <w:pStyle w:val="Tabletext"/>
              <w:rPr>
                <w:rFonts w:eastAsia="MS Mincho"/>
                <w:lang w:val="en-GB"/>
              </w:rPr>
            </w:pPr>
            <w:r w:rsidRPr="00EC5628">
              <w:rPr>
                <w:rFonts w:eastAsia="MS Mincho"/>
                <w:lang w:val="en-GB"/>
              </w:rPr>
              <w:t>M-135</w:t>
            </w:r>
          </w:p>
        </w:tc>
        <w:tc>
          <w:tcPr>
            <w:tcW w:w="1383" w:type="dxa"/>
            <w:tcBorders>
              <w:top w:val="single" w:sz="4" w:space="0" w:color="auto"/>
              <w:left w:val="single" w:sz="4" w:space="0" w:color="auto"/>
              <w:bottom w:val="single" w:sz="4" w:space="0" w:color="auto"/>
              <w:right w:val="single" w:sz="4" w:space="0" w:color="auto"/>
            </w:tcBorders>
            <w:hideMark/>
          </w:tcPr>
          <w:p w14:paraId="3EDDD40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5F1BED2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D65DE7D"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00D2A39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41A2F704" w14:textId="77777777" w:rsidR="004E1E10" w:rsidRPr="00EC5628" w:rsidRDefault="004E1E10" w:rsidP="009D13DB">
            <w:pPr>
              <w:pStyle w:val="Tabletext"/>
              <w:rPr>
                <w:rFonts w:eastAsia="MS Mincho"/>
                <w:lang w:val="en-GB"/>
              </w:rPr>
            </w:pPr>
            <w:r w:rsidRPr="00EC5628">
              <w:rPr>
                <w:rFonts w:eastAsia="MS Mincho"/>
                <w:lang w:val="en-GB"/>
              </w:rPr>
              <w:t>M+030</w:t>
            </w:r>
          </w:p>
        </w:tc>
        <w:tc>
          <w:tcPr>
            <w:tcW w:w="1383" w:type="dxa"/>
            <w:tcBorders>
              <w:top w:val="single" w:sz="4" w:space="0" w:color="auto"/>
              <w:left w:val="single" w:sz="4" w:space="0" w:color="auto"/>
              <w:bottom w:val="single" w:sz="4" w:space="0" w:color="auto"/>
              <w:right w:val="single" w:sz="4" w:space="0" w:color="auto"/>
            </w:tcBorders>
            <w:hideMark/>
          </w:tcPr>
          <w:p w14:paraId="23EB375C"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11B7954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AE65188"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44364562"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2BDB1294" w14:textId="77777777" w:rsidR="004E1E10" w:rsidRPr="00EC5628" w:rsidRDefault="004E1E10" w:rsidP="009D13DB">
            <w:pPr>
              <w:pStyle w:val="Tabletext"/>
              <w:rPr>
                <w:rFonts w:eastAsia="MS Mincho"/>
                <w:lang w:val="en-GB"/>
              </w:rPr>
            </w:pPr>
            <w:r w:rsidRPr="00EC5628">
              <w:rPr>
                <w:rFonts w:eastAsia="MS Mincho"/>
                <w:lang w:val="en-GB"/>
              </w:rPr>
              <w:t>M-030</w:t>
            </w:r>
          </w:p>
        </w:tc>
        <w:tc>
          <w:tcPr>
            <w:tcW w:w="1383" w:type="dxa"/>
            <w:tcBorders>
              <w:top w:val="single" w:sz="4" w:space="0" w:color="auto"/>
              <w:left w:val="single" w:sz="4" w:space="0" w:color="auto"/>
              <w:bottom w:val="single" w:sz="4" w:space="0" w:color="auto"/>
              <w:right w:val="single" w:sz="4" w:space="0" w:color="auto"/>
            </w:tcBorders>
            <w:hideMark/>
          </w:tcPr>
          <w:p w14:paraId="0E64841F"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412D5BC3"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4261668"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7ECFDC71"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110A3E1" w14:textId="77777777" w:rsidR="004E1E10" w:rsidRPr="00EC5628" w:rsidRDefault="004E1E10" w:rsidP="009D13DB">
            <w:pPr>
              <w:pStyle w:val="Tabletext"/>
              <w:rPr>
                <w:rFonts w:eastAsia="MS Mincho"/>
                <w:lang w:val="en-GB"/>
              </w:rPr>
            </w:pPr>
            <w:r w:rsidRPr="00EC5628">
              <w:rPr>
                <w:rFonts w:eastAsia="MS Mincho"/>
                <w:lang w:val="en-GB"/>
              </w:rPr>
              <w:t>M+180</w:t>
            </w:r>
          </w:p>
        </w:tc>
        <w:tc>
          <w:tcPr>
            <w:tcW w:w="1383" w:type="dxa"/>
            <w:tcBorders>
              <w:top w:val="single" w:sz="4" w:space="0" w:color="auto"/>
              <w:left w:val="single" w:sz="4" w:space="0" w:color="auto"/>
              <w:bottom w:val="single" w:sz="4" w:space="0" w:color="auto"/>
              <w:right w:val="single" w:sz="4" w:space="0" w:color="auto"/>
            </w:tcBorders>
            <w:hideMark/>
          </w:tcPr>
          <w:p w14:paraId="266BE26E"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43" w:type="dxa"/>
            <w:tcBorders>
              <w:top w:val="single" w:sz="4" w:space="0" w:color="auto"/>
              <w:left w:val="single" w:sz="4" w:space="0" w:color="auto"/>
              <w:bottom w:val="single" w:sz="4" w:space="0" w:color="auto"/>
              <w:right w:val="single" w:sz="4" w:space="0" w:color="auto"/>
            </w:tcBorders>
            <w:hideMark/>
          </w:tcPr>
          <w:p w14:paraId="13DA5AD3"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ADB015B"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05B679C2"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748D9D5" w14:textId="77777777" w:rsidR="004E1E10" w:rsidRPr="00EC5628" w:rsidRDefault="004E1E10" w:rsidP="009D13DB">
            <w:pPr>
              <w:pStyle w:val="Tabletext"/>
              <w:rPr>
                <w:rFonts w:eastAsia="MS Mincho"/>
                <w:lang w:val="en-GB"/>
              </w:rPr>
            </w:pPr>
            <w:r w:rsidRPr="00EC5628">
              <w:rPr>
                <w:rFonts w:eastAsia="MS Mincho"/>
                <w:lang w:val="en-GB"/>
              </w:rPr>
              <w:t>M+090</w:t>
            </w:r>
          </w:p>
        </w:tc>
        <w:tc>
          <w:tcPr>
            <w:tcW w:w="1383" w:type="dxa"/>
            <w:tcBorders>
              <w:top w:val="single" w:sz="4" w:space="0" w:color="auto"/>
              <w:left w:val="single" w:sz="4" w:space="0" w:color="auto"/>
              <w:bottom w:val="single" w:sz="4" w:space="0" w:color="auto"/>
              <w:right w:val="single" w:sz="4" w:space="0" w:color="auto"/>
            </w:tcBorders>
            <w:hideMark/>
          </w:tcPr>
          <w:p w14:paraId="10D980BF"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032CD3FE"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69CD5804"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1DFD14AA"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4469CBF6" w14:textId="77777777" w:rsidR="004E1E10" w:rsidRPr="00EC5628" w:rsidRDefault="004E1E10" w:rsidP="009D13DB">
            <w:pPr>
              <w:pStyle w:val="Tabletext"/>
              <w:rPr>
                <w:rFonts w:eastAsia="MS Mincho"/>
                <w:lang w:val="en-GB"/>
              </w:rPr>
            </w:pPr>
            <w:r w:rsidRPr="00EC5628">
              <w:rPr>
                <w:rFonts w:eastAsia="MS Mincho"/>
                <w:lang w:val="en-GB"/>
              </w:rPr>
              <w:t>M-090</w:t>
            </w:r>
          </w:p>
        </w:tc>
        <w:tc>
          <w:tcPr>
            <w:tcW w:w="1383" w:type="dxa"/>
            <w:tcBorders>
              <w:top w:val="single" w:sz="4" w:space="0" w:color="auto"/>
              <w:left w:val="single" w:sz="4" w:space="0" w:color="auto"/>
              <w:bottom w:val="single" w:sz="4" w:space="0" w:color="auto"/>
              <w:right w:val="single" w:sz="4" w:space="0" w:color="auto"/>
            </w:tcBorders>
            <w:hideMark/>
          </w:tcPr>
          <w:p w14:paraId="29C276F5"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245A5FA2"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3A13A065"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3C24AD9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10E8CA9" w14:textId="77777777" w:rsidR="004E1E10" w:rsidRPr="00EC5628" w:rsidRDefault="004E1E10" w:rsidP="009D13DB">
            <w:pPr>
              <w:pStyle w:val="Tabletext"/>
              <w:rPr>
                <w:rFonts w:eastAsia="MS Mincho"/>
                <w:lang w:val="en-GB"/>
              </w:rPr>
            </w:pPr>
            <w:r w:rsidRPr="00EC5628">
              <w:rPr>
                <w:rFonts w:eastAsia="MS Mincho"/>
                <w:lang w:val="en-GB"/>
              </w:rPr>
              <w:t>U+045</w:t>
            </w:r>
          </w:p>
        </w:tc>
        <w:tc>
          <w:tcPr>
            <w:tcW w:w="1383" w:type="dxa"/>
            <w:tcBorders>
              <w:top w:val="single" w:sz="4" w:space="0" w:color="auto"/>
              <w:left w:val="single" w:sz="4" w:space="0" w:color="auto"/>
              <w:bottom w:val="single" w:sz="4" w:space="0" w:color="auto"/>
              <w:right w:val="single" w:sz="4" w:space="0" w:color="auto"/>
            </w:tcBorders>
            <w:hideMark/>
          </w:tcPr>
          <w:p w14:paraId="7636ED22"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343424F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F7AFC0F"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7B4E5520"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624EB33" w14:textId="77777777" w:rsidR="004E1E10" w:rsidRPr="00EC5628" w:rsidRDefault="004E1E10" w:rsidP="009D13DB">
            <w:pPr>
              <w:pStyle w:val="Tabletext"/>
              <w:rPr>
                <w:rFonts w:eastAsia="MS Mincho"/>
                <w:lang w:val="en-GB"/>
              </w:rPr>
            </w:pPr>
            <w:r w:rsidRPr="00EC5628">
              <w:rPr>
                <w:rFonts w:eastAsia="MS Mincho"/>
                <w:lang w:val="en-GB"/>
              </w:rPr>
              <w:t>U-045</w:t>
            </w:r>
          </w:p>
        </w:tc>
        <w:tc>
          <w:tcPr>
            <w:tcW w:w="1383" w:type="dxa"/>
            <w:tcBorders>
              <w:top w:val="single" w:sz="4" w:space="0" w:color="auto"/>
              <w:left w:val="single" w:sz="4" w:space="0" w:color="auto"/>
              <w:bottom w:val="single" w:sz="4" w:space="0" w:color="auto"/>
              <w:right w:val="single" w:sz="4" w:space="0" w:color="auto"/>
            </w:tcBorders>
            <w:hideMark/>
          </w:tcPr>
          <w:p w14:paraId="315FDFD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461B0C8D"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6BD6813"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59C3EBDE"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07249D9F" w14:textId="77777777" w:rsidR="004E1E10" w:rsidRPr="00EC5628" w:rsidRDefault="004E1E10" w:rsidP="009D13DB">
            <w:pPr>
              <w:pStyle w:val="Tabletext"/>
              <w:rPr>
                <w:rFonts w:eastAsia="MS Mincho"/>
                <w:lang w:val="en-GB"/>
              </w:rPr>
            </w:pPr>
            <w:r w:rsidRPr="00EC5628">
              <w:rPr>
                <w:rFonts w:eastAsia="MS Mincho"/>
                <w:lang w:val="en-GB"/>
              </w:rPr>
              <w:t>U+000</w:t>
            </w:r>
          </w:p>
        </w:tc>
        <w:tc>
          <w:tcPr>
            <w:tcW w:w="1383" w:type="dxa"/>
            <w:tcBorders>
              <w:top w:val="single" w:sz="4" w:space="0" w:color="auto"/>
              <w:left w:val="single" w:sz="4" w:space="0" w:color="auto"/>
              <w:bottom w:val="single" w:sz="4" w:space="0" w:color="auto"/>
              <w:right w:val="single" w:sz="4" w:space="0" w:color="auto"/>
            </w:tcBorders>
            <w:hideMark/>
          </w:tcPr>
          <w:p w14:paraId="22BF8CF1"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43" w:type="dxa"/>
            <w:tcBorders>
              <w:top w:val="single" w:sz="4" w:space="0" w:color="auto"/>
              <w:left w:val="single" w:sz="4" w:space="0" w:color="auto"/>
              <w:bottom w:val="single" w:sz="4" w:space="0" w:color="auto"/>
              <w:right w:val="single" w:sz="4" w:space="0" w:color="auto"/>
            </w:tcBorders>
            <w:hideMark/>
          </w:tcPr>
          <w:p w14:paraId="298ECB8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622A294"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427573AF"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4C3C9743" w14:textId="77777777" w:rsidR="004E1E10" w:rsidRPr="00EC5628" w:rsidRDefault="004E1E10" w:rsidP="009D13DB">
            <w:pPr>
              <w:pStyle w:val="Tabletext"/>
              <w:rPr>
                <w:rFonts w:eastAsia="MS Mincho"/>
                <w:lang w:val="en-GB"/>
              </w:rPr>
            </w:pPr>
            <w:r w:rsidRPr="00EC5628">
              <w:rPr>
                <w:rFonts w:eastAsia="MS Mincho"/>
                <w:lang w:val="en-GB"/>
              </w:rPr>
              <w:t>T+000</w:t>
            </w:r>
          </w:p>
        </w:tc>
        <w:tc>
          <w:tcPr>
            <w:tcW w:w="1383" w:type="dxa"/>
            <w:tcBorders>
              <w:top w:val="single" w:sz="4" w:space="0" w:color="auto"/>
              <w:left w:val="single" w:sz="4" w:space="0" w:color="auto"/>
              <w:bottom w:val="single" w:sz="4" w:space="0" w:color="auto"/>
              <w:right w:val="single" w:sz="4" w:space="0" w:color="auto"/>
            </w:tcBorders>
            <w:hideMark/>
          </w:tcPr>
          <w:p w14:paraId="4B83C998"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43" w:type="dxa"/>
            <w:tcBorders>
              <w:top w:val="single" w:sz="4" w:space="0" w:color="auto"/>
              <w:left w:val="single" w:sz="4" w:space="0" w:color="auto"/>
              <w:bottom w:val="single" w:sz="4" w:space="0" w:color="auto"/>
              <w:right w:val="single" w:sz="4" w:space="0" w:color="auto"/>
            </w:tcBorders>
            <w:hideMark/>
          </w:tcPr>
          <w:p w14:paraId="19D9A769"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4DF81CCB"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58A39640"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2EE3D58B" w14:textId="77777777" w:rsidR="004E1E10" w:rsidRPr="00EC5628" w:rsidRDefault="004E1E10" w:rsidP="009D13DB">
            <w:pPr>
              <w:pStyle w:val="Tabletext"/>
              <w:rPr>
                <w:rFonts w:eastAsia="MS Mincho"/>
                <w:lang w:val="en-GB"/>
              </w:rPr>
            </w:pPr>
            <w:r w:rsidRPr="00EC5628">
              <w:rPr>
                <w:rFonts w:eastAsia="MS Mincho"/>
                <w:lang w:val="en-GB"/>
              </w:rPr>
              <w:t>U+135</w:t>
            </w:r>
          </w:p>
        </w:tc>
        <w:tc>
          <w:tcPr>
            <w:tcW w:w="1383" w:type="dxa"/>
            <w:tcBorders>
              <w:top w:val="single" w:sz="4" w:space="0" w:color="auto"/>
              <w:left w:val="single" w:sz="4" w:space="0" w:color="auto"/>
              <w:bottom w:val="single" w:sz="4" w:space="0" w:color="auto"/>
              <w:right w:val="single" w:sz="4" w:space="0" w:color="auto"/>
            </w:tcBorders>
            <w:hideMark/>
          </w:tcPr>
          <w:p w14:paraId="75840E95"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66306935"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A40F27D"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0E4DFF89"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6C80439" w14:textId="77777777" w:rsidR="004E1E10" w:rsidRPr="00EC5628" w:rsidRDefault="004E1E10" w:rsidP="009D13DB">
            <w:pPr>
              <w:pStyle w:val="Tabletext"/>
              <w:rPr>
                <w:rFonts w:eastAsia="MS Mincho"/>
                <w:lang w:val="en-GB"/>
              </w:rPr>
            </w:pPr>
            <w:r w:rsidRPr="00EC5628">
              <w:rPr>
                <w:rFonts w:eastAsia="MS Mincho"/>
                <w:lang w:val="en-GB"/>
              </w:rPr>
              <w:t>U-135</w:t>
            </w:r>
          </w:p>
        </w:tc>
        <w:tc>
          <w:tcPr>
            <w:tcW w:w="1383" w:type="dxa"/>
            <w:tcBorders>
              <w:top w:val="single" w:sz="4" w:space="0" w:color="auto"/>
              <w:left w:val="single" w:sz="4" w:space="0" w:color="auto"/>
              <w:bottom w:val="single" w:sz="4" w:space="0" w:color="auto"/>
              <w:right w:val="single" w:sz="4" w:space="0" w:color="auto"/>
            </w:tcBorders>
            <w:hideMark/>
          </w:tcPr>
          <w:p w14:paraId="1256B28F"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230CE61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0E4383B"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3A15B8B7"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150E4EA" w14:textId="77777777" w:rsidR="004E1E10" w:rsidRPr="00EC5628" w:rsidRDefault="004E1E10" w:rsidP="009D13DB">
            <w:pPr>
              <w:pStyle w:val="Tabletext"/>
              <w:rPr>
                <w:rFonts w:eastAsia="MS Mincho"/>
                <w:lang w:val="en-GB"/>
              </w:rPr>
            </w:pPr>
            <w:r w:rsidRPr="00EC5628">
              <w:rPr>
                <w:rFonts w:eastAsia="MS Mincho"/>
                <w:lang w:val="en-GB"/>
              </w:rPr>
              <w:t>U+090</w:t>
            </w:r>
          </w:p>
        </w:tc>
        <w:tc>
          <w:tcPr>
            <w:tcW w:w="1383" w:type="dxa"/>
            <w:tcBorders>
              <w:top w:val="single" w:sz="4" w:space="0" w:color="auto"/>
              <w:left w:val="single" w:sz="4" w:space="0" w:color="auto"/>
              <w:bottom w:val="single" w:sz="4" w:space="0" w:color="auto"/>
              <w:right w:val="single" w:sz="4" w:space="0" w:color="auto"/>
            </w:tcBorders>
            <w:hideMark/>
          </w:tcPr>
          <w:p w14:paraId="776ABD0C"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54E35F9B"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31D7AD07"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6718D80E"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E5C0FC8" w14:textId="77777777" w:rsidR="004E1E10" w:rsidRPr="00EC5628" w:rsidRDefault="004E1E10" w:rsidP="009D13DB">
            <w:pPr>
              <w:pStyle w:val="Tabletext"/>
              <w:rPr>
                <w:rFonts w:eastAsia="MS Mincho"/>
                <w:lang w:val="en-GB"/>
              </w:rPr>
            </w:pPr>
            <w:r w:rsidRPr="00EC5628">
              <w:rPr>
                <w:rFonts w:eastAsia="MS Mincho"/>
                <w:lang w:val="en-GB"/>
              </w:rPr>
              <w:t>U-090</w:t>
            </w:r>
          </w:p>
        </w:tc>
        <w:tc>
          <w:tcPr>
            <w:tcW w:w="1383" w:type="dxa"/>
            <w:tcBorders>
              <w:top w:val="single" w:sz="4" w:space="0" w:color="auto"/>
              <w:left w:val="single" w:sz="4" w:space="0" w:color="auto"/>
              <w:bottom w:val="single" w:sz="4" w:space="0" w:color="auto"/>
              <w:right w:val="single" w:sz="4" w:space="0" w:color="auto"/>
            </w:tcBorders>
            <w:hideMark/>
          </w:tcPr>
          <w:p w14:paraId="5CD65A8C"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265CA678"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4B6B1BDD"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638EDE7C"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F258B12" w14:textId="77777777" w:rsidR="004E1E10" w:rsidRPr="00EC5628" w:rsidRDefault="004E1E10" w:rsidP="009D13DB">
            <w:pPr>
              <w:pStyle w:val="Tabletext"/>
              <w:rPr>
                <w:rFonts w:eastAsia="MS Mincho"/>
                <w:lang w:val="en-GB"/>
              </w:rPr>
            </w:pPr>
            <w:r w:rsidRPr="00EC5628">
              <w:rPr>
                <w:rFonts w:eastAsia="MS Mincho"/>
                <w:lang w:val="en-GB"/>
              </w:rPr>
              <w:t>U+180</w:t>
            </w:r>
          </w:p>
        </w:tc>
        <w:tc>
          <w:tcPr>
            <w:tcW w:w="1383" w:type="dxa"/>
            <w:tcBorders>
              <w:top w:val="single" w:sz="4" w:space="0" w:color="auto"/>
              <w:left w:val="single" w:sz="4" w:space="0" w:color="auto"/>
              <w:bottom w:val="single" w:sz="4" w:space="0" w:color="auto"/>
              <w:right w:val="single" w:sz="4" w:space="0" w:color="auto"/>
            </w:tcBorders>
            <w:hideMark/>
          </w:tcPr>
          <w:p w14:paraId="1E55004B"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43" w:type="dxa"/>
            <w:tcBorders>
              <w:top w:val="single" w:sz="4" w:space="0" w:color="auto"/>
              <w:left w:val="single" w:sz="4" w:space="0" w:color="auto"/>
              <w:bottom w:val="single" w:sz="4" w:space="0" w:color="auto"/>
              <w:right w:val="single" w:sz="4" w:space="0" w:color="auto"/>
            </w:tcBorders>
            <w:hideMark/>
          </w:tcPr>
          <w:p w14:paraId="3DF8ED0D"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11AAE138"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3DB1BE22"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AFA1D46" w14:textId="77777777" w:rsidR="004E1E10" w:rsidRPr="00EC5628" w:rsidRDefault="004E1E10" w:rsidP="009D13DB">
            <w:pPr>
              <w:pStyle w:val="Tabletext"/>
              <w:rPr>
                <w:rFonts w:eastAsia="MS Mincho"/>
                <w:lang w:val="en-GB"/>
              </w:rPr>
            </w:pPr>
            <w:r w:rsidRPr="00EC5628">
              <w:rPr>
                <w:rFonts w:eastAsia="MS Mincho"/>
                <w:lang w:val="en-GB"/>
              </w:rPr>
              <w:t>B+000</w:t>
            </w:r>
          </w:p>
        </w:tc>
        <w:tc>
          <w:tcPr>
            <w:tcW w:w="1383" w:type="dxa"/>
            <w:tcBorders>
              <w:top w:val="single" w:sz="4" w:space="0" w:color="auto"/>
              <w:left w:val="single" w:sz="4" w:space="0" w:color="auto"/>
              <w:bottom w:val="single" w:sz="4" w:space="0" w:color="auto"/>
              <w:right w:val="single" w:sz="4" w:space="0" w:color="auto"/>
            </w:tcBorders>
            <w:hideMark/>
          </w:tcPr>
          <w:p w14:paraId="68420BA6"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43" w:type="dxa"/>
            <w:tcBorders>
              <w:top w:val="single" w:sz="4" w:space="0" w:color="auto"/>
              <w:left w:val="single" w:sz="4" w:space="0" w:color="auto"/>
              <w:bottom w:val="single" w:sz="4" w:space="0" w:color="auto"/>
              <w:right w:val="single" w:sz="4" w:space="0" w:color="auto"/>
            </w:tcBorders>
            <w:hideMark/>
          </w:tcPr>
          <w:p w14:paraId="48C5DE02"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9E2D27C"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17EB1E9C"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6D7E515" w14:textId="77777777" w:rsidR="004E1E10" w:rsidRPr="00EC5628" w:rsidRDefault="004E1E10" w:rsidP="009D13DB">
            <w:pPr>
              <w:pStyle w:val="Tabletext"/>
              <w:rPr>
                <w:rFonts w:eastAsia="MS Mincho"/>
                <w:lang w:val="en-GB"/>
              </w:rPr>
            </w:pPr>
            <w:r w:rsidRPr="00EC5628">
              <w:rPr>
                <w:rFonts w:eastAsia="MS Mincho"/>
                <w:lang w:val="en-GB"/>
              </w:rPr>
              <w:t>B+045</w:t>
            </w:r>
          </w:p>
        </w:tc>
        <w:tc>
          <w:tcPr>
            <w:tcW w:w="1383" w:type="dxa"/>
            <w:tcBorders>
              <w:top w:val="single" w:sz="4" w:space="0" w:color="auto"/>
              <w:left w:val="single" w:sz="4" w:space="0" w:color="auto"/>
              <w:bottom w:val="single" w:sz="4" w:space="0" w:color="auto"/>
              <w:right w:val="single" w:sz="4" w:space="0" w:color="auto"/>
            </w:tcBorders>
            <w:hideMark/>
          </w:tcPr>
          <w:p w14:paraId="037C4274"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510E1E3A"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5AA78DB"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20D9EF60"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202113A" w14:textId="77777777" w:rsidR="004E1E10" w:rsidRPr="00EC5628" w:rsidRDefault="004E1E10" w:rsidP="009D13DB">
            <w:pPr>
              <w:pStyle w:val="Tabletext"/>
              <w:rPr>
                <w:rFonts w:eastAsia="MS Mincho"/>
                <w:lang w:val="en-GB"/>
              </w:rPr>
            </w:pPr>
            <w:r w:rsidRPr="00EC5628">
              <w:rPr>
                <w:rFonts w:eastAsia="MS Mincho"/>
                <w:sz w:val="22"/>
                <w:szCs w:val="22"/>
                <w:lang w:val="en-GB"/>
              </w:rPr>
              <w:t>B-045</w:t>
            </w:r>
          </w:p>
        </w:tc>
        <w:tc>
          <w:tcPr>
            <w:tcW w:w="1383" w:type="dxa"/>
            <w:tcBorders>
              <w:top w:val="single" w:sz="4" w:space="0" w:color="auto"/>
              <w:left w:val="single" w:sz="4" w:space="0" w:color="auto"/>
              <w:bottom w:val="single" w:sz="4" w:space="0" w:color="auto"/>
              <w:right w:val="single" w:sz="4" w:space="0" w:color="auto"/>
            </w:tcBorders>
            <w:hideMark/>
          </w:tcPr>
          <w:p w14:paraId="145BADA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1C21690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8C74CCB"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3C300BA8"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3C0F15E" w14:textId="77777777" w:rsidR="004E1E10" w:rsidRPr="00EC5628" w:rsidRDefault="004E1E10" w:rsidP="009D13DB">
            <w:pPr>
              <w:pStyle w:val="Tabletext"/>
              <w:rPr>
                <w:rFonts w:eastAsia="MS Mincho"/>
                <w:lang w:val="en-GB"/>
              </w:rPr>
            </w:pPr>
            <w:r w:rsidRPr="00EC5628">
              <w:rPr>
                <w:rFonts w:eastAsia="MS Mincho"/>
              </w:rPr>
              <w:t>LFE1</w:t>
            </w:r>
          </w:p>
        </w:tc>
        <w:tc>
          <w:tcPr>
            <w:tcW w:w="1383" w:type="dxa"/>
            <w:tcBorders>
              <w:top w:val="single" w:sz="4" w:space="0" w:color="auto"/>
              <w:left w:val="single" w:sz="4" w:space="0" w:color="auto"/>
              <w:bottom w:val="single" w:sz="4" w:space="0" w:color="auto"/>
              <w:right w:val="single" w:sz="4" w:space="0" w:color="auto"/>
            </w:tcBorders>
            <w:hideMark/>
          </w:tcPr>
          <w:p w14:paraId="7BF8858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082778D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D53A00D"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0C5BDB3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1A3C0C77" w14:textId="77777777" w:rsidR="004E1E10" w:rsidRPr="00EC5628" w:rsidRDefault="004E1E10" w:rsidP="009D13DB">
            <w:pPr>
              <w:pStyle w:val="Tabletext"/>
              <w:rPr>
                <w:rFonts w:eastAsia="MS Mincho"/>
                <w:lang w:val="en-GB"/>
              </w:rPr>
            </w:pPr>
            <w:r w:rsidRPr="00EC5628">
              <w:rPr>
                <w:rFonts w:eastAsia="MS Mincho"/>
              </w:rPr>
              <w:t>LFE2</w:t>
            </w:r>
          </w:p>
        </w:tc>
        <w:tc>
          <w:tcPr>
            <w:tcW w:w="1383" w:type="dxa"/>
            <w:tcBorders>
              <w:top w:val="single" w:sz="4" w:space="0" w:color="auto"/>
              <w:left w:val="single" w:sz="4" w:space="0" w:color="auto"/>
              <w:bottom w:val="single" w:sz="4" w:space="0" w:color="auto"/>
              <w:right w:val="single" w:sz="4" w:space="0" w:color="auto"/>
            </w:tcBorders>
            <w:hideMark/>
          </w:tcPr>
          <w:p w14:paraId="0CB7024E"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43" w:type="dxa"/>
            <w:tcBorders>
              <w:top w:val="single" w:sz="4" w:space="0" w:color="auto"/>
              <w:left w:val="single" w:sz="4" w:space="0" w:color="auto"/>
              <w:bottom w:val="single" w:sz="4" w:space="0" w:color="auto"/>
              <w:right w:val="single" w:sz="4" w:space="0" w:color="auto"/>
            </w:tcBorders>
            <w:hideMark/>
          </w:tcPr>
          <w:p w14:paraId="63E0325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AF822CD"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bl>
    <w:p w14:paraId="3AF62839" w14:textId="77777777" w:rsidR="004E1E10" w:rsidRPr="00EC5628" w:rsidRDefault="004E1E10" w:rsidP="004E1E10">
      <w:pPr>
        <w:pStyle w:val="TableNo"/>
        <w:rPr>
          <w:rFonts w:eastAsia="Yu Mincho"/>
        </w:rPr>
      </w:pPr>
      <w:r w:rsidRPr="00EC5628">
        <w:rPr>
          <w:rFonts w:eastAsia="Yu Mincho" w:hint="cs"/>
          <w:rtl/>
        </w:rPr>
        <w:t xml:space="preserve">الجدول </w:t>
      </w:r>
      <w:r w:rsidRPr="00EC5628">
        <w:rPr>
          <w:rFonts w:eastAsia="Yu Mincho"/>
        </w:rPr>
        <w:t>13</w:t>
      </w:r>
    </w:p>
    <w:p w14:paraId="1071D89E"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0+7+0</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4E1E10" w:rsidRPr="00EC5628" w14:paraId="47BA8743"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vAlign w:val="bottom"/>
            <w:hideMark/>
          </w:tcPr>
          <w:p w14:paraId="7A8FEAEE" w14:textId="77777777" w:rsidR="004E1E10" w:rsidRPr="00EC5628" w:rsidRDefault="004E1E10" w:rsidP="009D13DB">
            <w:pPr>
              <w:pStyle w:val="Tablehead"/>
              <w:rPr>
                <w:rFonts w:ascii="Times New Roman" w:eastAsia="MS Mincho" w:hAnsi="Times New Roman"/>
                <w:lang w:val="en-GB"/>
              </w:rPr>
            </w:pPr>
            <w:r w:rsidRPr="00EC5628">
              <w:rPr>
                <w:rFonts w:eastAsia="MS Mincho" w:hint="cs"/>
                <w:rtl/>
                <w:lang w:val="en-GB"/>
              </w:rPr>
              <w:t>القناة</w:t>
            </w:r>
          </w:p>
        </w:tc>
        <w:tc>
          <w:tcPr>
            <w:tcW w:w="1313" w:type="dxa"/>
            <w:tcBorders>
              <w:top w:val="single" w:sz="4" w:space="0" w:color="auto"/>
              <w:left w:val="single" w:sz="4" w:space="0" w:color="auto"/>
              <w:bottom w:val="single" w:sz="4" w:space="0" w:color="auto"/>
              <w:right w:val="single" w:sz="4" w:space="0" w:color="auto"/>
            </w:tcBorders>
            <w:vAlign w:val="bottom"/>
            <w:hideMark/>
          </w:tcPr>
          <w:p w14:paraId="7E349BE0"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X</w:t>
            </w:r>
          </w:p>
        </w:tc>
        <w:tc>
          <w:tcPr>
            <w:tcW w:w="1313" w:type="dxa"/>
            <w:tcBorders>
              <w:top w:val="single" w:sz="4" w:space="0" w:color="auto"/>
              <w:left w:val="single" w:sz="4" w:space="0" w:color="auto"/>
              <w:bottom w:val="single" w:sz="4" w:space="0" w:color="auto"/>
              <w:right w:val="single" w:sz="4" w:space="0" w:color="auto"/>
            </w:tcBorders>
            <w:vAlign w:val="bottom"/>
            <w:hideMark/>
          </w:tcPr>
          <w:p w14:paraId="434CE479"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Y</w:t>
            </w:r>
          </w:p>
        </w:tc>
        <w:tc>
          <w:tcPr>
            <w:tcW w:w="1313" w:type="dxa"/>
            <w:tcBorders>
              <w:top w:val="single" w:sz="4" w:space="0" w:color="auto"/>
              <w:left w:val="single" w:sz="4" w:space="0" w:color="auto"/>
              <w:bottom w:val="single" w:sz="4" w:space="0" w:color="auto"/>
              <w:right w:val="single" w:sz="4" w:space="0" w:color="auto"/>
            </w:tcBorders>
            <w:vAlign w:val="bottom"/>
            <w:hideMark/>
          </w:tcPr>
          <w:p w14:paraId="77E5D8C9"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Z</w:t>
            </w:r>
          </w:p>
        </w:tc>
      </w:tr>
      <w:tr w:rsidR="004E1E10" w:rsidRPr="00EC5628" w14:paraId="5E11D470"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9E3F313" w14:textId="77777777" w:rsidR="004E1E10" w:rsidRPr="00EC5628" w:rsidRDefault="004E1E10" w:rsidP="009D13DB">
            <w:pPr>
              <w:pStyle w:val="Tabletext"/>
              <w:rPr>
                <w:rFonts w:eastAsia="MS Mincho"/>
              </w:rPr>
            </w:pPr>
            <w:r w:rsidRPr="00EC5628">
              <w:rPr>
                <w:rFonts w:eastAsia="MS Mincho"/>
              </w:rPr>
              <w:t>M+030</w:t>
            </w:r>
          </w:p>
        </w:tc>
        <w:tc>
          <w:tcPr>
            <w:tcW w:w="1313" w:type="dxa"/>
            <w:tcBorders>
              <w:top w:val="single" w:sz="4" w:space="0" w:color="auto"/>
              <w:left w:val="single" w:sz="4" w:space="0" w:color="auto"/>
              <w:bottom w:val="single" w:sz="4" w:space="0" w:color="auto"/>
              <w:right w:val="single" w:sz="4" w:space="0" w:color="auto"/>
            </w:tcBorders>
            <w:hideMark/>
          </w:tcPr>
          <w:p w14:paraId="18F102A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0FFD04E"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0E7220B"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06D360C1"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6D0FC1B9" w14:textId="77777777" w:rsidR="004E1E10" w:rsidRPr="00EC5628" w:rsidRDefault="004E1E10" w:rsidP="009D13DB">
            <w:pPr>
              <w:pStyle w:val="Tabletext"/>
              <w:rPr>
                <w:rFonts w:eastAsia="MS Mincho"/>
              </w:rPr>
            </w:pPr>
            <w:r w:rsidRPr="00EC5628">
              <w:rPr>
                <w:rFonts w:eastAsia="MS Mincho"/>
              </w:rPr>
              <w:t>M-030</w:t>
            </w:r>
          </w:p>
        </w:tc>
        <w:tc>
          <w:tcPr>
            <w:tcW w:w="1313" w:type="dxa"/>
            <w:tcBorders>
              <w:top w:val="single" w:sz="4" w:space="0" w:color="auto"/>
              <w:left w:val="single" w:sz="4" w:space="0" w:color="auto"/>
              <w:bottom w:val="single" w:sz="4" w:space="0" w:color="auto"/>
              <w:right w:val="single" w:sz="4" w:space="0" w:color="auto"/>
            </w:tcBorders>
            <w:hideMark/>
          </w:tcPr>
          <w:p w14:paraId="1087CBC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44A11E41"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4128DB5"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5C98153D"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633734C" w14:textId="77777777" w:rsidR="004E1E10" w:rsidRPr="00EC5628" w:rsidRDefault="004E1E10" w:rsidP="009D13DB">
            <w:pPr>
              <w:pStyle w:val="Tabletext"/>
              <w:rPr>
                <w:rFonts w:eastAsia="MS Mincho"/>
              </w:rPr>
            </w:pPr>
            <w:r w:rsidRPr="00EC5628">
              <w:rPr>
                <w:rFonts w:eastAsia="MS Mincho"/>
              </w:rPr>
              <w:t>M+000</w:t>
            </w:r>
          </w:p>
        </w:tc>
        <w:tc>
          <w:tcPr>
            <w:tcW w:w="1313" w:type="dxa"/>
            <w:tcBorders>
              <w:top w:val="single" w:sz="4" w:space="0" w:color="auto"/>
              <w:left w:val="single" w:sz="4" w:space="0" w:color="auto"/>
              <w:bottom w:val="single" w:sz="4" w:space="0" w:color="auto"/>
              <w:right w:val="single" w:sz="4" w:space="0" w:color="auto"/>
            </w:tcBorders>
            <w:hideMark/>
          </w:tcPr>
          <w:p w14:paraId="2EDB2ABD"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29035F84"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174100B"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5AAE944F"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5173BB8C" w14:textId="77777777" w:rsidR="004E1E10" w:rsidRPr="00EC5628" w:rsidRDefault="004E1E10" w:rsidP="009D13DB">
            <w:pPr>
              <w:pStyle w:val="Tabletext"/>
              <w:rPr>
                <w:rFonts w:eastAsia="MS Mincho"/>
              </w:rPr>
            </w:pPr>
            <w:r w:rsidRPr="00EC5628">
              <w:rPr>
                <w:rFonts w:eastAsia="MS Mincho"/>
              </w:rPr>
              <w:t>M+090</w:t>
            </w:r>
          </w:p>
        </w:tc>
        <w:tc>
          <w:tcPr>
            <w:tcW w:w="1313" w:type="dxa"/>
            <w:tcBorders>
              <w:top w:val="single" w:sz="4" w:space="0" w:color="auto"/>
              <w:left w:val="single" w:sz="4" w:space="0" w:color="auto"/>
              <w:bottom w:val="single" w:sz="4" w:space="0" w:color="auto"/>
              <w:right w:val="single" w:sz="4" w:space="0" w:color="auto"/>
            </w:tcBorders>
            <w:hideMark/>
          </w:tcPr>
          <w:p w14:paraId="5FEECEDC"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782C86D"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1F4FFD21"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0AE609E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67C72D0" w14:textId="77777777" w:rsidR="004E1E10" w:rsidRPr="00EC5628" w:rsidRDefault="004E1E10" w:rsidP="009D13DB">
            <w:pPr>
              <w:pStyle w:val="Tabletext"/>
              <w:rPr>
                <w:rFonts w:eastAsia="MS Mincho"/>
              </w:rPr>
            </w:pPr>
            <w:r w:rsidRPr="00EC5628">
              <w:rPr>
                <w:rFonts w:eastAsia="MS Mincho"/>
              </w:rPr>
              <w:t>M-090</w:t>
            </w:r>
          </w:p>
        </w:tc>
        <w:tc>
          <w:tcPr>
            <w:tcW w:w="1313" w:type="dxa"/>
            <w:tcBorders>
              <w:top w:val="single" w:sz="4" w:space="0" w:color="auto"/>
              <w:left w:val="single" w:sz="4" w:space="0" w:color="auto"/>
              <w:bottom w:val="single" w:sz="4" w:space="0" w:color="auto"/>
              <w:right w:val="single" w:sz="4" w:space="0" w:color="auto"/>
            </w:tcBorders>
            <w:hideMark/>
          </w:tcPr>
          <w:p w14:paraId="1F4D86C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C386BD0"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313" w:type="dxa"/>
            <w:tcBorders>
              <w:top w:val="single" w:sz="4" w:space="0" w:color="auto"/>
              <w:left w:val="single" w:sz="4" w:space="0" w:color="auto"/>
              <w:bottom w:val="single" w:sz="4" w:space="0" w:color="auto"/>
              <w:right w:val="single" w:sz="4" w:space="0" w:color="auto"/>
            </w:tcBorders>
            <w:hideMark/>
          </w:tcPr>
          <w:p w14:paraId="1B8CFD81"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349FFFDC"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36173DDC" w14:textId="77777777" w:rsidR="004E1E10" w:rsidRPr="00EC5628" w:rsidRDefault="004E1E10" w:rsidP="009D13DB">
            <w:pPr>
              <w:pStyle w:val="Tabletext"/>
              <w:rPr>
                <w:rFonts w:eastAsia="MS Mincho"/>
              </w:rPr>
            </w:pPr>
            <w:r w:rsidRPr="00EC5628">
              <w:rPr>
                <w:rFonts w:eastAsia="MS Mincho"/>
              </w:rPr>
              <w:t>M+135</w:t>
            </w:r>
          </w:p>
        </w:tc>
        <w:tc>
          <w:tcPr>
            <w:tcW w:w="1313" w:type="dxa"/>
            <w:tcBorders>
              <w:top w:val="single" w:sz="4" w:space="0" w:color="auto"/>
              <w:left w:val="single" w:sz="4" w:space="0" w:color="auto"/>
              <w:bottom w:val="single" w:sz="4" w:space="0" w:color="auto"/>
              <w:right w:val="single" w:sz="4" w:space="0" w:color="auto"/>
            </w:tcBorders>
            <w:hideMark/>
          </w:tcPr>
          <w:p w14:paraId="34ACF152"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69B2ACCE"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69C48C2"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4F7DC67B"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79277C67" w14:textId="77777777" w:rsidR="004E1E10" w:rsidRPr="00EC5628" w:rsidRDefault="004E1E10" w:rsidP="009D13DB">
            <w:pPr>
              <w:pStyle w:val="Tabletext"/>
              <w:rPr>
                <w:rFonts w:eastAsia="MS Mincho"/>
              </w:rPr>
            </w:pPr>
            <w:r w:rsidRPr="00EC5628">
              <w:rPr>
                <w:rFonts w:eastAsia="MS Mincho"/>
              </w:rPr>
              <w:t>M-135</w:t>
            </w:r>
          </w:p>
        </w:tc>
        <w:tc>
          <w:tcPr>
            <w:tcW w:w="1313" w:type="dxa"/>
            <w:tcBorders>
              <w:top w:val="single" w:sz="4" w:space="0" w:color="auto"/>
              <w:left w:val="single" w:sz="4" w:space="0" w:color="auto"/>
              <w:bottom w:val="single" w:sz="4" w:space="0" w:color="auto"/>
              <w:right w:val="single" w:sz="4" w:space="0" w:color="auto"/>
            </w:tcBorders>
            <w:hideMark/>
          </w:tcPr>
          <w:p w14:paraId="7ADC6151"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738E61D3"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384BD02B"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52659B71" w14:textId="77777777" w:rsidTr="009D13DB">
        <w:trPr>
          <w:jc w:val="center"/>
        </w:trPr>
        <w:tc>
          <w:tcPr>
            <w:tcW w:w="1731" w:type="dxa"/>
            <w:tcBorders>
              <w:top w:val="single" w:sz="4" w:space="0" w:color="auto"/>
              <w:left w:val="single" w:sz="4" w:space="0" w:color="auto"/>
              <w:bottom w:val="single" w:sz="4" w:space="0" w:color="auto"/>
              <w:right w:val="single" w:sz="4" w:space="0" w:color="auto"/>
            </w:tcBorders>
            <w:hideMark/>
          </w:tcPr>
          <w:p w14:paraId="273433C1" w14:textId="77777777" w:rsidR="004E1E10" w:rsidRPr="00EC5628" w:rsidRDefault="004E1E10" w:rsidP="009D13DB">
            <w:pPr>
              <w:pStyle w:val="Tabletext"/>
              <w:rPr>
                <w:rFonts w:eastAsia="MS Mincho"/>
              </w:rPr>
            </w:pPr>
            <w:r w:rsidRPr="00EC5628">
              <w:rPr>
                <w:rFonts w:eastAsia="MS Mincho"/>
              </w:rPr>
              <w:t>LFE1</w:t>
            </w:r>
          </w:p>
        </w:tc>
        <w:tc>
          <w:tcPr>
            <w:tcW w:w="1313" w:type="dxa"/>
            <w:tcBorders>
              <w:top w:val="single" w:sz="4" w:space="0" w:color="auto"/>
              <w:left w:val="single" w:sz="4" w:space="0" w:color="auto"/>
              <w:bottom w:val="single" w:sz="4" w:space="0" w:color="auto"/>
              <w:right w:val="single" w:sz="4" w:space="0" w:color="auto"/>
            </w:tcBorders>
            <w:hideMark/>
          </w:tcPr>
          <w:p w14:paraId="18B22924" w14:textId="77777777" w:rsidR="004E1E10" w:rsidRPr="00E50AFE" w:rsidRDefault="004E1E10" w:rsidP="009D13DB">
            <w:pPr>
              <w:pStyle w:val="Tabletext"/>
              <w:jc w:val="center"/>
              <w:rPr>
                <w:rFonts w:eastAsia="MS Mincho"/>
                <w:lang w:val="it-IT"/>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05E0FC22"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313" w:type="dxa"/>
            <w:tcBorders>
              <w:top w:val="single" w:sz="4" w:space="0" w:color="auto"/>
              <w:left w:val="single" w:sz="4" w:space="0" w:color="auto"/>
              <w:bottom w:val="single" w:sz="4" w:space="0" w:color="auto"/>
              <w:right w:val="single" w:sz="4" w:space="0" w:color="auto"/>
            </w:tcBorders>
            <w:hideMark/>
          </w:tcPr>
          <w:p w14:paraId="233564B8"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bl>
    <w:p w14:paraId="1F092B86" w14:textId="77777777" w:rsidR="004E1E10" w:rsidRPr="00EC5628" w:rsidRDefault="004E1E10" w:rsidP="004E1E10">
      <w:pPr>
        <w:pStyle w:val="TableNo"/>
        <w:rPr>
          <w:rFonts w:eastAsia="Yu Mincho"/>
        </w:rPr>
      </w:pPr>
      <w:r w:rsidRPr="00EC5628">
        <w:rPr>
          <w:rFonts w:eastAsia="Yu Mincho" w:hint="cs"/>
          <w:rtl/>
        </w:rPr>
        <w:lastRenderedPageBreak/>
        <w:t xml:space="preserve">الجدول </w:t>
      </w:r>
      <w:r w:rsidRPr="00EC5628">
        <w:rPr>
          <w:rFonts w:eastAsia="Yu Mincho"/>
        </w:rPr>
        <w:t>14</w:t>
      </w:r>
    </w:p>
    <w:p w14:paraId="3DD7759E" w14:textId="77777777" w:rsidR="004E1E10" w:rsidRPr="00EC5628" w:rsidRDefault="004E1E10" w:rsidP="004E1E10">
      <w:pPr>
        <w:pStyle w:val="Tabletitle"/>
        <w:rPr>
          <w:rFonts w:eastAsia="Yu Mincho"/>
          <w:rtl/>
          <w:lang w:val="fr-CH" w:eastAsia="en-US"/>
        </w:rPr>
      </w:pPr>
      <w:r w:rsidRPr="00EC5628">
        <w:rPr>
          <w:rFonts w:eastAsia="Yu Mincho"/>
          <w:rtl/>
          <w:lang w:val="fr-CH" w:eastAsia="en-US"/>
        </w:rPr>
        <w:t>موضع مكبرات الصوت غير المركزية</w:t>
      </w:r>
      <w:r w:rsidRPr="00EC5628">
        <w:rPr>
          <w:rFonts w:eastAsia="Yu Mincho" w:hint="cs"/>
          <w:rtl/>
          <w:lang w:val="fr-CH" w:eastAsia="en-US"/>
        </w:rPr>
        <w:t xml:space="preserve"> للتشكيلة </w:t>
      </w:r>
      <w:r w:rsidRPr="00EC5628">
        <w:rPr>
          <w:rFonts w:eastAsia="MS Mincho"/>
          <w:lang w:val="en-GB"/>
        </w:rPr>
        <w:t>4+7+0</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1418"/>
        <w:gridCol w:w="1276"/>
        <w:gridCol w:w="1280"/>
      </w:tblGrid>
      <w:tr w:rsidR="004E1E10" w:rsidRPr="00EC5628" w14:paraId="27D045FB"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vAlign w:val="bottom"/>
            <w:hideMark/>
          </w:tcPr>
          <w:p w14:paraId="0DC8023F" w14:textId="77777777" w:rsidR="004E1E10" w:rsidRPr="00EC5628" w:rsidRDefault="004E1E10" w:rsidP="009D13DB">
            <w:pPr>
              <w:pStyle w:val="Tablehead"/>
              <w:rPr>
                <w:rFonts w:ascii="Times New Roman" w:eastAsia="MS Mincho" w:hAnsi="Times New Roman"/>
                <w:lang w:val="en-GB"/>
              </w:rPr>
            </w:pPr>
            <w:r w:rsidRPr="00EC5628">
              <w:rPr>
                <w:rFonts w:eastAsia="MS Mincho" w:hint="cs"/>
                <w:rtl/>
                <w:lang w:val="en-GB"/>
              </w:rPr>
              <w:t>القناة</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D0AE82D"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X</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679F684"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Y</w:t>
            </w:r>
          </w:p>
        </w:tc>
        <w:tc>
          <w:tcPr>
            <w:tcW w:w="1280" w:type="dxa"/>
            <w:tcBorders>
              <w:top w:val="single" w:sz="4" w:space="0" w:color="auto"/>
              <w:left w:val="single" w:sz="4" w:space="0" w:color="auto"/>
              <w:bottom w:val="single" w:sz="4" w:space="0" w:color="auto"/>
              <w:right w:val="single" w:sz="4" w:space="0" w:color="auto"/>
            </w:tcBorders>
            <w:vAlign w:val="bottom"/>
            <w:hideMark/>
          </w:tcPr>
          <w:p w14:paraId="7FF2FC91" w14:textId="77777777" w:rsidR="004E1E10" w:rsidRPr="00EC5628" w:rsidRDefault="004E1E10" w:rsidP="009D13DB">
            <w:pPr>
              <w:pStyle w:val="Tablehead"/>
              <w:rPr>
                <w:rFonts w:ascii="Times New Roman" w:eastAsia="MS Mincho" w:hAnsi="Times New Roman"/>
                <w:lang w:val="en-GB"/>
              </w:rPr>
            </w:pPr>
            <w:r w:rsidRPr="00EC5628">
              <w:rPr>
                <w:rFonts w:ascii="Times New Roman" w:eastAsia="MS Mincho" w:hAnsi="Times New Roman"/>
                <w:lang w:val="en-GB"/>
              </w:rPr>
              <w:t>Z</w:t>
            </w:r>
          </w:p>
        </w:tc>
      </w:tr>
      <w:tr w:rsidR="004E1E10" w:rsidRPr="00EC5628" w14:paraId="798E3772"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7C197909" w14:textId="77777777" w:rsidR="004E1E10" w:rsidRPr="00EC5628" w:rsidRDefault="004E1E10" w:rsidP="009D13DB">
            <w:pPr>
              <w:pStyle w:val="Tabletext"/>
              <w:rPr>
                <w:rFonts w:eastAsia="MS Mincho"/>
              </w:rPr>
            </w:pPr>
            <w:r w:rsidRPr="00EC5628">
              <w:rPr>
                <w:rFonts w:eastAsia="MS Mincho"/>
              </w:rPr>
              <w:t>M+030</w:t>
            </w:r>
          </w:p>
        </w:tc>
        <w:tc>
          <w:tcPr>
            <w:tcW w:w="1418" w:type="dxa"/>
            <w:tcBorders>
              <w:top w:val="single" w:sz="4" w:space="0" w:color="auto"/>
              <w:left w:val="single" w:sz="4" w:space="0" w:color="auto"/>
              <w:bottom w:val="single" w:sz="4" w:space="0" w:color="auto"/>
              <w:right w:val="single" w:sz="4" w:space="0" w:color="auto"/>
            </w:tcBorders>
            <w:hideMark/>
          </w:tcPr>
          <w:p w14:paraId="784539B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12C40D9B"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064AAAFC"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32E3FABA"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5FF20F91" w14:textId="77777777" w:rsidR="004E1E10" w:rsidRPr="00EC5628" w:rsidRDefault="004E1E10" w:rsidP="009D13DB">
            <w:pPr>
              <w:pStyle w:val="Tabletext"/>
              <w:rPr>
                <w:rFonts w:eastAsia="MS Mincho"/>
              </w:rPr>
            </w:pPr>
            <w:r w:rsidRPr="00EC5628">
              <w:rPr>
                <w:rFonts w:eastAsia="MS Mincho"/>
              </w:rPr>
              <w:t>M-030</w:t>
            </w:r>
          </w:p>
        </w:tc>
        <w:tc>
          <w:tcPr>
            <w:tcW w:w="1418" w:type="dxa"/>
            <w:tcBorders>
              <w:top w:val="single" w:sz="4" w:space="0" w:color="auto"/>
              <w:left w:val="single" w:sz="4" w:space="0" w:color="auto"/>
              <w:bottom w:val="single" w:sz="4" w:space="0" w:color="auto"/>
              <w:right w:val="single" w:sz="4" w:space="0" w:color="auto"/>
            </w:tcBorders>
            <w:hideMark/>
          </w:tcPr>
          <w:p w14:paraId="644C10F4"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55335454"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2D3705BD"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3ECFF8F7"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6F168DF4" w14:textId="77777777" w:rsidR="004E1E10" w:rsidRPr="00EC5628" w:rsidRDefault="004E1E10" w:rsidP="009D13DB">
            <w:pPr>
              <w:pStyle w:val="Tabletext"/>
              <w:rPr>
                <w:rFonts w:eastAsia="MS Mincho"/>
              </w:rPr>
            </w:pPr>
            <w:r w:rsidRPr="00EC5628">
              <w:rPr>
                <w:rFonts w:eastAsia="MS Mincho"/>
              </w:rPr>
              <w:t>M+000</w:t>
            </w:r>
          </w:p>
        </w:tc>
        <w:tc>
          <w:tcPr>
            <w:tcW w:w="1418" w:type="dxa"/>
            <w:tcBorders>
              <w:top w:val="single" w:sz="4" w:space="0" w:color="auto"/>
              <w:left w:val="single" w:sz="4" w:space="0" w:color="auto"/>
              <w:bottom w:val="single" w:sz="4" w:space="0" w:color="auto"/>
              <w:right w:val="single" w:sz="4" w:space="0" w:color="auto"/>
            </w:tcBorders>
            <w:hideMark/>
          </w:tcPr>
          <w:p w14:paraId="4F50C86B"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76" w:type="dxa"/>
            <w:tcBorders>
              <w:top w:val="single" w:sz="4" w:space="0" w:color="auto"/>
              <w:left w:val="single" w:sz="4" w:space="0" w:color="auto"/>
              <w:bottom w:val="single" w:sz="4" w:space="0" w:color="auto"/>
              <w:right w:val="single" w:sz="4" w:space="0" w:color="auto"/>
            </w:tcBorders>
            <w:hideMark/>
          </w:tcPr>
          <w:p w14:paraId="69259798"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6235A38B"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7F5AE71B"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4B8F0408" w14:textId="77777777" w:rsidR="004E1E10" w:rsidRPr="00EC5628" w:rsidRDefault="004E1E10" w:rsidP="009D13DB">
            <w:pPr>
              <w:pStyle w:val="Tabletext"/>
              <w:rPr>
                <w:rFonts w:eastAsia="MS Mincho"/>
              </w:rPr>
            </w:pPr>
            <w:r w:rsidRPr="00EC5628">
              <w:rPr>
                <w:rFonts w:eastAsia="MS Mincho"/>
              </w:rPr>
              <w:t>M+090</w:t>
            </w:r>
          </w:p>
        </w:tc>
        <w:tc>
          <w:tcPr>
            <w:tcW w:w="1418" w:type="dxa"/>
            <w:tcBorders>
              <w:top w:val="single" w:sz="4" w:space="0" w:color="auto"/>
              <w:left w:val="single" w:sz="4" w:space="0" w:color="auto"/>
              <w:bottom w:val="single" w:sz="4" w:space="0" w:color="auto"/>
              <w:right w:val="single" w:sz="4" w:space="0" w:color="auto"/>
            </w:tcBorders>
            <w:hideMark/>
          </w:tcPr>
          <w:p w14:paraId="489A7AC0"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6963FB67"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80" w:type="dxa"/>
            <w:tcBorders>
              <w:top w:val="single" w:sz="4" w:space="0" w:color="auto"/>
              <w:left w:val="single" w:sz="4" w:space="0" w:color="auto"/>
              <w:bottom w:val="single" w:sz="4" w:space="0" w:color="auto"/>
              <w:right w:val="single" w:sz="4" w:space="0" w:color="auto"/>
            </w:tcBorders>
            <w:hideMark/>
          </w:tcPr>
          <w:p w14:paraId="3BB08E96"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3D8824BD"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5D60F61C" w14:textId="77777777" w:rsidR="004E1E10" w:rsidRPr="00EC5628" w:rsidRDefault="004E1E10" w:rsidP="009D13DB">
            <w:pPr>
              <w:pStyle w:val="Tabletext"/>
              <w:rPr>
                <w:rFonts w:eastAsia="MS Mincho"/>
              </w:rPr>
            </w:pPr>
            <w:r w:rsidRPr="00EC5628">
              <w:rPr>
                <w:rFonts w:eastAsia="MS Mincho"/>
              </w:rPr>
              <w:t>M-090</w:t>
            </w:r>
          </w:p>
        </w:tc>
        <w:tc>
          <w:tcPr>
            <w:tcW w:w="1418" w:type="dxa"/>
            <w:tcBorders>
              <w:top w:val="single" w:sz="4" w:space="0" w:color="auto"/>
              <w:left w:val="single" w:sz="4" w:space="0" w:color="auto"/>
              <w:bottom w:val="single" w:sz="4" w:space="0" w:color="auto"/>
              <w:right w:val="single" w:sz="4" w:space="0" w:color="auto"/>
            </w:tcBorders>
            <w:hideMark/>
          </w:tcPr>
          <w:p w14:paraId="6BCE8163"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6C469E69" w14:textId="77777777" w:rsidR="004E1E10" w:rsidRPr="00EC5628" w:rsidRDefault="004E1E10" w:rsidP="009D13DB">
            <w:pPr>
              <w:pStyle w:val="Tabletext"/>
              <w:jc w:val="center"/>
              <w:rPr>
                <w:rFonts w:eastAsia="MS Mincho"/>
                <w:lang w:val="en-GB"/>
              </w:rPr>
            </w:pPr>
            <w:r w:rsidRPr="00EC5628">
              <w:rPr>
                <w:rFonts w:eastAsia="MS Mincho"/>
                <w:lang w:val="en-GB"/>
              </w:rPr>
              <w:t>0</w:t>
            </w:r>
          </w:p>
        </w:tc>
        <w:tc>
          <w:tcPr>
            <w:tcW w:w="1280" w:type="dxa"/>
            <w:tcBorders>
              <w:top w:val="single" w:sz="4" w:space="0" w:color="auto"/>
              <w:left w:val="single" w:sz="4" w:space="0" w:color="auto"/>
              <w:bottom w:val="single" w:sz="4" w:space="0" w:color="auto"/>
              <w:right w:val="single" w:sz="4" w:space="0" w:color="auto"/>
            </w:tcBorders>
            <w:hideMark/>
          </w:tcPr>
          <w:p w14:paraId="6C380E44"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12C1A3D2"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2AF63F01" w14:textId="77777777" w:rsidR="004E1E10" w:rsidRPr="00EC5628" w:rsidRDefault="004E1E10" w:rsidP="009D13DB">
            <w:pPr>
              <w:pStyle w:val="Tabletext"/>
              <w:rPr>
                <w:rFonts w:eastAsia="MS Mincho"/>
              </w:rPr>
            </w:pPr>
            <w:r w:rsidRPr="00EC5628">
              <w:rPr>
                <w:rFonts w:eastAsia="MS Mincho"/>
              </w:rPr>
              <w:t>M+135</w:t>
            </w:r>
          </w:p>
        </w:tc>
        <w:tc>
          <w:tcPr>
            <w:tcW w:w="1418" w:type="dxa"/>
            <w:tcBorders>
              <w:top w:val="single" w:sz="4" w:space="0" w:color="auto"/>
              <w:left w:val="single" w:sz="4" w:space="0" w:color="auto"/>
              <w:bottom w:val="single" w:sz="4" w:space="0" w:color="auto"/>
              <w:right w:val="single" w:sz="4" w:space="0" w:color="auto"/>
            </w:tcBorders>
            <w:hideMark/>
          </w:tcPr>
          <w:p w14:paraId="43DBC2C2"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60CB6B8F"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76EA3A0B"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3D9CB109"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29B67174" w14:textId="77777777" w:rsidR="004E1E10" w:rsidRPr="00EC5628" w:rsidRDefault="004E1E10" w:rsidP="009D13DB">
            <w:pPr>
              <w:pStyle w:val="Tabletext"/>
              <w:rPr>
                <w:rFonts w:eastAsia="MS Mincho"/>
              </w:rPr>
            </w:pPr>
            <w:r w:rsidRPr="00EC5628">
              <w:rPr>
                <w:rFonts w:eastAsia="MS Mincho"/>
              </w:rPr>
              <w:t>M-135</w:t>
            </w:r>
          </w:p>
        </w:tc>
        <w:tc>
          <w:tcPr>
            <w:tcW w:w="1418" w:type="dxa"/>
            <w:tcBorders>
              <w:top w:val="single" w:sz="4" w:space="0" w:color="auto"/>
              <w:left w:val="single" w:sz="4" w:space="0" w:color="auto"/>
              <w:bottom w:val="single" w:sz="4" w:space="0" w:color="auto"/>
              <w:right w:val="single" w:sz="4" w:space="0" w:color="auto"/>
            </w:tcBorders>
            <w:hideMark/>
          </w:tcPr>
          <w:p w14:paraId="572B3187"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2F17DF56"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41DFB12C" w14:textId="77777777" w:rsidR="004E1E10" w:rsidRPr="00EC5628" w:rsidRDefault="004E1E10" w:rsidP="009D13DB">
            <w:pPr>
              <w:pStyle w:val="Tabletext"/>
              <w:jc w:val="center"/>
              <w:rPr>
                <w:rFonts w:eastAsia="MS Mincho"/>
                <w:lang w:val="en-GB"/>
              </w:rPr>
            </w:pPr>
            <w:r w:rsidRPr="00EC5628">
              <w:rPr>
                <w:rFonts w:eastAsia="MS Mincho"/>
                <w:lang w:val="en-GB"/>
              </w:rPr>
              <w:t>0</w:t>
            </w:r>
          </w:p>
        </w:tc>
      </w:tr>
      <w:tr w:rsidR="004E1E10" w:rsidRPr="00EC5628" w14:paraId="40857B8F"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3F408E1F" w14:textId="77777777" w:rsidR="004E1E10" w:rsidRPr="00EC5628" w:rsidRDefault="004E1E10" w:rsidP="009D13DB">
            <w:pPr>
              <w:pStyle w:val="Tabletext"/>
              <w:rPr>
                <w:rFonts w:eastAsia="MS Mincho"/>
              </w:rPr>
            </w:pPr>
            <w:r w:rsidRPr="00EC5628">
              <w:rPr>
                <w:rFonts w:eastAsia="MS Mincho"/>
              </w:rPr>
              <w:t>U+045</w:t>
            </w:r>
          </w:p>
        </w:tc>
        <w:tc>
          <w:tcPr>
            <w:tcW w:w="1418" w:type="dxa"/>
            <w:tcBorders>
              <w:top w:val="single" w:sz="4" w:space="0" w:color="auto"/>
              <w:left w:val="single" w:sz="4" w:space="0" w:color="auto"/>
              <w:bottom w:val="single" w:sz="4" w:space="0" w:color="auto"/>
              <w:right w:val="single" w:sz="4" w:space="0" w:color="auto"/>
            </w:tcBorders>
            <w:hideMark/>
          </w:tcPr>
          <w:p w14:paraId="2A990BA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4C61286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46583210"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606FDF3F"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5BE1FE6E" w14:textId="77777777" w:rsidR="004E1E10" w:rsidRPr="00EC5628" w:rsidRDefault="004E1E10" w:rsidP="009D13DB">
            <w:pPr>
              <w:pStyle w:val="Tabletext"/>
              <w:rPr>
                <w:rFonts w:eastAsia="MS Mincho"/>
              </w:rPr>
            </w:pPr>
            <w:r w:rsidRPr="00EC5628">
              <w:rPr>
                <w:rFonts w:eastAsia="MS Mincho"/>
              </w:rPr>
              <w:t>U-045</w:t>
            </w:r>
          </w:p>
        </w:tc>
        <w:tc>
          <w:tcPr>
            <w:tcW w:w="1418" w:type="dxa"/>
            <w:tcBorders>
              <w:top w:val="single" w:sz="4" w:space="0" w:color="auto"/>
              <w:left w:val="single" w:sz="4" w:space="0" w:color="auto"/>
              <w:bottom w:val="single" w:sz="4" w:space="0" w:color="auto"/>
              <w:right w:val="single" w:sz="4" w:space="0" w:color="auto"/>
            </w:tcBorders>
            <w:hideMark/>
          </w:tcPr>
          <w:p w14:paraId="07EAA7DE"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5036A453"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5B4AD23A"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2BC2FD8B"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3ED46E78" w14:textId="77777777" w:rsidR="004E1E10" w:rsidRPr="00EC5628" w:rsidRDefault="004E1E10" w:rsidP="009D13DB">
            <w:pPr>
              <w:pStyle w:val="Tabletext"/>
              <w:rPr>
                <w:rFonts w:eastAsia="MS Mincho"/>
              </w:rPr>
            </w:pPr>
            <w:r w:rsidRPr="00EC5628">
              <w:rPr>
                <w:rFonts w:eastAsia="MS Mincho"/>
              </w:rPr>
              <w:t>U+135</w:t>
            </w:r>
          </w:p>
        </w:tc>
        <w:tc>
          <w:tcPr>
            <w:tcW w:w="1418" w:type="dxa"/>
            <w:tcBorders>
              <w:top w:val="single" w:sz="4" w:space="0" w:color="auto"/>
              <w:left w:val="single" w:sz="4" w:space="0" w:color="auto"/>
              <w:bottom w:val="single" w:sz="4" w:space="0" w:color="auto"/>
              <w:right w:val="single" w:sz="4" w:space="0" w:color="auto"/>
            </w:tcBorders>
            <w:hideMark/>
          </w:tcPr>
          <w:p w14:paraId="769ED1B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45E0A822"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569EF8FE"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22CA4490"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72858C18" w14:textId="77777777" w:rsidR="004E1E10" w:rsidRPr="00EC5628" w:rsidRDefault="004E1E10" w:rsidP="009D13DB">
            <w:pPr>
              <w:pStyle w:val="Tabletext"/>
              <w:rPr>
                <w:rFonts w:eastAsia="MS Mincho"/>
              </w:rPr>
            </w:pPr>
            <w:r w:rsidRPr="00EC5628">
              <w:rPr>
                <w:rFonts w:eastAsia="MS Mincho"/>
              </w:rPr>
              <w:t>U-135</w:t>
            </w:r>
          </w:p>
        </w:tc>
        <w:tc>
          <w:tcPr>
            <w:tcW w:w="1418" w:type="dxa"/>
            <w:tcBorders>
              <w:top w:val="single" w:sz="4" w:space="0" w:color="auto"/>
              <w:left w:val="single" w:sz="4" w:space="0" w:color="auto"/>
              <w:bottom w:val="single" w:sz="4" w:space="0" w:color="auto"/>
              <w:right w:val="single" w:sz="4" w:space="0" w:color="auto"/>
            </w:tcBorders>
            <w:hideMark/>
          </w:tcPr>
          <w:p w14:paraId="085C6351"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5B5AD1CC"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462F61DD"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r w:rsidR="004E1E10" w:rsidRPr="00EC5628" w14:paraId="0FA23A2D" w14:textId="77777777" w:rsidTr="009D13DB">
        <w:trPr>
          <w:jc w:val="center"/>
        </w:trPr>
        <w:tc>
          <w:tcPr>
            <w:tcW w:w="1696" w:type="dxa"/>
            <w:tcBorders>
              <w:top w:val="single" w:sz="4" w:space="0" w:color="auto"/>
              <w:left w:val="single" w:sz="4" w:space="0" w:color="auto"/>
              <w:bottom w:val="single" w:sz="4" w:space="0" w:color="auto"/>
              <w:right w:val="single" w:sz="4" w:space="0" w:color="auto"/>
            </w:tcBorders>
            <w:hideMark/>
          </w:tcPr>
          <w:p w14:paraId="44B503A8" w14:textId="77777777" w:rsidR="004E1E10" w:rsidRPr="00EC5628" w:rsidRDefault="004E1E10" w:rsidP="009D13DB">
            <w:pPr>
              <w:pStyle w:val="Tabletext"/>
              <w:rPr>
                <w:rFonts w:eastAsia="MS Mincho"/>
              </w:rPr>
            </w:pPr>
            <w:r w:rsidRPr="00EC5628">
              <w:rPr>
                <w:rFonts w:eastAsia="MS Mincho"/>
              </w:rPr>
              <w:t>LFE1</w:t>
            </w:r>
          </w:p>
        </w:tc>
        <w:tc>
          <w:tcPr>
            <w:tcW w:w="1418" w:type="dxa"/>
            <w:tcBorders>
              <w:top w:val="single" w:sz="4" w:space="0" w:color="auto"/>
              <w:left w:val="single" w:sz="4" w:space="0" w:color="auto"/>
              <w:bottom w:val="single" w:sz="4" w:space="0" w:color="auto"/>
              <w:right w:val="single" w:sz="4" w:space="0" w:color="auto"/>
            </w:tcBorders>
            <w:hideMark/>
          </w:tcPr>
          <w:p w14:paraId="6F5A1879"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76" w:type="dxa"/>
            <w:tcBorders>
              <w:top w:val="single" w:sz="4" w:space="0" w:color="auto"/>
              <w:left w:val="single" w:sz="4" w:space="0" w:color="auto"/>
              <w:bottom w:val="single" w:sz="4" w:space="0" w:color="auto"/>
              <w:right w:val="single" w:sz="4" w:space="0" w:color="auto"/>
            </w:tcBorders>
            <w:hideMark/>
          </w:tcPr>
          <w:p w14:paraId="6E69CEFE" w14:textId="77777777" w:rsidR="004E1E10" w:rsidRPr="00EC5628" w:rsidRDefault="004E1E10" w:rsidP="009D13DB">
            <w:pPr>
              <w:pStyle w:val="Tabletext"/>
              <w:jc w:val="center"/>
              <w:rPr>
                <w:rFonts w:eastAsia="MS Mincho"/>
                <w:lang w:val="en-GB"/>
              </w:rPr>
            </w:pPr>
            <w:r w:rsidRPr="00EC5628">
              <w:rPr>
                <w:rFonts w:eastAsia="MS Mincho"/>
                <w:lang w:val="en-GB"/>
              </w:rPr>
              <w:t>1</w:t>
            </w:r>
          </w:p>
        </w:tc>
        <w:tc>
          <w:tcPr>
            <w:tcW w:w="1280" w:type="dxa"/>
            <w:tcBorders>
              <w:top w:val="single" w:sz="4" w:space="0" w:color="auto"/>
              <w:left w:val="single" w:sz="4" w:space="0" w:color="auto"/>
              <w:bottom w:val="single" w:sz="4" w:space="0" w:color="auto"/>
              <w:right w:val="single" w:sz="4" w:space="0" w:color="auto"/>
            </w:tcBorders>
            <w:hideMark/>
          </w:tcPr>
          <w:p w14:paraId="6C36DBFC" w14:textId="77777777" w:rsidR="004E1E10" w:rsidRPr="00EC5628" w:rsidRDefault="004E1E10" w:rsidP="009D13DB">
            <w:pPr>
              <w:pStyle w:val="Tabletext"/>
              <w:jc w:val="center"/>
              <w:rPr>
                <w:rFonts w:eastAsia="MS Mincho"/>
                <w:lang w:val="en-GB"/>
              </w:rPr>
            </w:pPr>
            <w:r w:rsidRPr="00EC5628">
              <w:rPr>
                <w:rFonts w:eastAsia="MS Mincho"/>
                <w:lang w:val="en-GB"/>
              </w:rPr>
              <w:t>1−</w:t>
            </w:r>
          </w:p>
        </w:tc>
      </w:tr>
    </w:tbl>
    <w:p w14:paraId="5D9E8BEA" w14:textId="77777777" w:rsidR="004E1E10" w:rsidRPr="00EC5628" w:rsidRDefault="004E1E10" w:rsidP="004E1E10">
      <w:pPr>
        <w:pStyle w:val="Heading2"/>
        <w:rPr>
          <w:rFonts w:eastAsia="SimSun"/>
          <w:lang w:val="en-GB" w:eastAsia="zh-CN" w:bidi="ar-EG"/>
        </w:rPr>
      </w:pPr>
      <w:bookmarkStart w:id="59" w:name="_Toc34659534"/>
      <w:r w:rsidRPr="00EC5628">
        <w:rPr>
          <w:rFonts w:eastAsia="SimSun"/>
          <w:lang w:val="fr-CH" w:eastAsia="zh-CN" w:bidi="ar-EG"/>
        </w:rPr>
        <w:t>3.11</w:t>
      </w:r>
      <w:r w:rsidRPr="00EC5628">
        <w:rPr>
          <w:rFonts w:eastAsia="SimSun"/>
          <w:rtl/>
          <w:lang w:eastAsia="zh-CN" w:bidi="ar-EG"/>
        </w:rPr>
        <w:tab/>
      </w:r>
      <w:r w:rsidRPr="00EC5628">
        <w:rPr>
          <w:rFonts w:eastAsia="SimSun" w:hint="cs"/>
          <w:rtl/>
          <w:lang w:val="en-GB" w:eastAsia="zh-CN" w:bidi="ar-EG"/>
        </w:rPr>
        <w:t xml:space="preserve">بيانات تقابل مكبرات الصوت المباشرة </w:t>
      </w:r>
      <w:r w:rsidRPr="00EC5628">
        <w:rPr>
          <w:rFonts w:eastAsia="MS Mincho"/>
          <w:lang w:val="en-GB"/>
        </w:rPr>
        <w:t>DirectSpeakers</w:t>
      </w:r>
      <w:bookmarkEnd w:id="59"/>
    </w:p>
    <w:p w14:paraId="266A795C" w14:textId="77777777" w:rsidR="004E1E10" w:rsidRPr="00EC5628" w:rsidRDefault="004E1E10" w:rsidP="004E1E10">
      <w:pPr>
        <w:rPr>
          <w:rFonts w:eastAsia="Yu Mincho"/>
          <w:rtl/>
          <w:lang w:val="fr-CH" w:eastAsia="en-US"/>
        </w:rPr>
      </w:pPr>
      <w:r w:rsidRPr="00EC5628">
        <w:rPr>
          <w:rFonts w:eastAsia="Yu Mincho" w:hint="cs"/>
          <w:rtl/>
          <w:lang w:val="fr-CH" w:eastAsia="en-US"/>
        </w:rPr>
        <w:t>هذه البيانات متاحة في نسق قابل للقراءة في العنصرين</w:t>
      </w:r>
      <w:r>
        <w:rPr>
          <w:rFonts w:eastAsia="Yu Mincho" w:hint="cs"/>
          <w:rtl/>
          <w:lang w:val="fr-CH" w:eastAsia="en-US"/>
        </w:rPr>
        <w:t xml:space="preserve"> </w:t>
      </w:r>
      <w:r>
        <w:rPr>
          <w:rFonts w:eastAsia="Yu Mincho"/>
          <w:rtl/>
          <w:lang w:val="fr-CH" w:eastAsia="en-US"/>
        </w:rPr>
        <w:tab/>
      </w:r>
      <w:r>
        <w:rPr>
          <w:rFonts w:eastAsia="Yu Mincho"/>
          <w:rtl/>
          <w:lang w:val="fr-CH" w:eastAsia="en-US"/>
        </w:rPr>
        <w:br/>
      </w:r>
      <w:r w:rsidRPr="00EC5628">
        <w:rPr>
          <w:rFonts w:ascii="Courier New" w:eastAsia="Calibri" w:hAnsi="Courier New"/>
          <w:szCs w:val="24"/>
        </w:rPr>
        <w:t>core.direct_speakers.panner.itu_packs</w:t>
      </w:r>
      <w:r>
        <w:rPr>
          <w:rFonts w:ascii="Courier New" w:eastAsia="Calibri" w:hAnsi="Courier New"/>
          <w:szCs w:val="24"/>
          <w:rtl/>
        </w:rPr>
        <w:tab/>
      </w:r>
      <w:r>
        <w:rPr>
          <w:rFonts w:ascii="Courier New" w:eastAsia="Calibri" w:hAnsi="Courier New"/>
          <w:szCs w:val="24"/>
          <w:rtl/>
        </w:rPr>
        <w:br/>
      </w:r>
      <w:r w:rsidRPr="00EC5628">
        <w:rPr>
          <w:rFonts w:eastAsia="Yu Mincho" w:hint="cs"/>
          <w:rtl/>
          <w:lang w:val="fr-CH" w:eastAsia="en-US"/>
        </w:rPr>
        <w:t>و</w:t>
      </w:r>
      <w:r w:rsidRPr="00EC5628">
        <w:rPr>
          <w:rFonts w:ascii="Courier New" w:eastAsia="Calibri" w:hAnsi="Courier New"/>
          <w:szCs w:val="24"/>
        </w:rPr>
        <w:t>core.direct_speakers.panner.rules</w:t>
      </w:r>
      <w:r w:rsidRPr="00EC5628">
        <w:rPr>
          <w:rFonts w:eastAsia="Yu Mincho" w:hint="cs"/>
          <w:rtl/>
          <w:lang w:val="fr-CH" w:eastAsia="en-US"/>
        </w:rPr>
        <w:t>، ولكنها مدرجة هنا للأغراض المرجعية.</w:t>
      </w:r>
    </w:p>
    <w:p w14:paraId="5DBE80BB" w14:textId="77777777" w:rsidR="004E1E10" w:rsidRPr="00EC5628" w:rsidRDefault="004E1E10" w:rsidP="004E1E10">
      <w:pPr>
        <w:pStyle w:val="TableNo"/>
        <w:rPr>
          <w:rFonts w:eastAsia="Yu Mincho"/>
        </w:rPr>
      </w:pPr>
      <w:r w:rsidRPr="00EC5628">
        <w:rPr>
          <w:rFonts w:eastAsia="Yu Mincho" w:hint="cs"/>
          <w:rtl/>
        </w:rPr>
        <w:t xml:space="preserve">الجدول </w:t>
      </w:r>
      <w:r w:rsidRPr="00EC5628">
        <w:rPr>
          <w:rFonts w:eastAsia="Yu Mincho"/>
        </w:rPr>
        <w:t>15</w:t>
      </w:r>
    </w:p>
    <w:p w14:paraId="705D7C9E" w14:textId="77777777" w:rsidR="004E1E10" w:rsidRPr="00EC5628" w:rsidRDefault="004E1E10" w:rsidP="004E1E10">
      <w:pPr>
        <w:pStyle w:val="Tabletitle"/>
        <w:rPr>
          <w:rFonts w:eastAsia="Yu Mincho"/>
          <w:rtl/>
          <w:lang w:val="en-CA" w:eastAsia="en-US"/>
        </w:rPr>
      </w:pPr>
      <w:r w:rsidRPr="00EC5628">
        <w:rPr>
          <w:rFonts w:eastAsia="Yu Mincho" w:hint="cs"/>
          <w:rtl/>
          <w:lang w:val="fr-CH" w:eastAsia="en-US"/>
        </w:rPr>
        <w:t xml:space="preserve">تقابل التعاريف الشائعة لمعرّفات </w:t>
      </w:r>
      <w:r w:rsidRPr="00EC5628">
        <w:rPr>
          <w:rFonts w:eastAsiaTheme="minorHAnsi"/>
          <w:i/>
        </w:rPr>
        <w:t>audioPackFormatID</w:t>
      </w:r>
      <w:r w:rsidRPr="00EC5628">
        <w:rPr>
          <w:rFonts w:eastAsia="Yu Mincho" w:hint="cs"/>
          <w:rtl/>
          <w:lang w:val="fr-CH" w:eastAsia="en-US"/>
        </w:rPr>
        <w:t xml:space="preserve"> مع اسم التشكيلة (انظر الفقرة </w:t>
      </w:r>
      <w:r w:rsidRPr="00EC5628">
        <w:rPr>
          <w:rFonts w:eastAsia="Yu Mincho"/>
          <w:lang w:val="en-CA" w:eastAsia="en-US"/>
        </w:rPr>
        <w:t>1.8</w:t>
      </w:r>
      <w:r w:rsidRPr="00EC5628">
        <w:rPr>
          <w:rFonts w:eastAsia="Yu Mincho" w:hint="cs"/>
          <w:rtl/>
          <w:lang w:val="en-CA" w:eastAsia="en-US"/>
        </w:rPr>
        <w:t>)</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524"/>
        <w:gridCol w:w="3981"/>
      </w:tblGrid>
      <w:tr w:rsidR="004E1E10" w:rsidRPr="00EC5628" w14:paraId="28CC4868"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D82AED0" w14:textId="77777777" w:rsidR="004E1E10" w:rsidRPr="00111477" w:rsidRDefault="004E1E10" w:rsidP="009D13DB">
            <w:pPr>
              <w:pStyle w:val="Tablehead"/>
              <w:rPr>
                <w:rFonts w:asciiTheme="majorBidi" w:eastAsia="MS Mincho" w:hAnsiTheme="majorBidi" w:cstheme="majorBidi"/>
                <w:b w:val="0"/>
                <w:i/>
                <w:iCs/>
                <w:lang w:val="en-GB"/>
              </w:rPr>
            </w:pPr>
            <w:r w:rsidRPr="00111477">
              <w:rPr>
                <w:rFonts w:asciiTheme="majorBidi" w:eastAsiaTheme="minorHAnsi" w:hAnsiTheme="majorBidi" w:cstheme="majorBidi"/>
                <w:b w:val="0"/>
                <w:i/>
                <w:iCs/>
              </w:rPr>
              <w:t>audioPackFormatID</w:t>
            </w:r>
          </w:p>
        </w:tc>
        <w:tc>
          <w:tcPr>
            <w:tcW w:w="0" w:type="auto"/>
            <w:tcBorders>
              <w:top w:val="single" w:sz="4" w:space="0" w:color="auto"/>
              <w:left w:val="single" w:sz="4" w:space="0" w:color="auto"/>
              <w:bottom w:val="single" w:sz="4" w:space="0" w:color="auto"/>
              <w:right w:val="single" w:sz="4" w:space="0" w:color="auto"/>
            </w:tcBorders>
            <w:vAlign w:val="bottom"/>
          </w:tcPr>
          <w:p w14:paraId="29792D51" w14:textId="77777777" w:rsidR="004E1E10" w:rsidRPr="00EC5628" w:rsidRDefault="004E1E10" w:rsidP="009D13DB">
            <w:pPr>
              <w:pStyle w:val="Tablehead"/>
              <w:rPr>
                <w:rFonts w:ascii="Times New Roman" w:eastAsia="MS Mincho" w:hAnsi="Times New Roman"/>
                <w:b w:val="0"/>
                <w:lang w:val="en-GB"/>
              </w:rPr>
            </w:pPr>
            <w:r w:rsidRPr="00EC5628">
              <w:rPr>
                <w:rFonts w:ascii="Courier New" w:hAnsi="Courier New" w:cs="Courier New"/>
                <w:b w:val="0"/>
              </w:rPr>
              <w:t>input_layout</w:t>
            </w:r>
          </w:p>
        </w:tc>
      </w:tr>
      <w:tr w:rsidR="004E1E10" w:rsidRPr="00EC5628" w14:paraId="2D76156B"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4002784D" w14:textId="77777777" w:rsidR="004E1E10" w:rsidRPr="00EC5628" w:rsidRDefault="004E1E10" w:rsidP="009D13DB">
            <w:pPr>
              <w:pStyle w:val="Tabletext"/>
              <w:jc w:val="center"/>
              <w:rPr>
                <w:rFonts w:cs="Times New Roman"/>
              </w:rPr>
            </w:pPr>
            <w:r w:rsidRPr="00EC5628">
              <w:rPr>
                <w:rFonts w:cs="Times New Roman"/>
              </w:rPr>
              <w:t>AP_00010001</w:t>
            </w:r>
          </w:p>
        </w:tc>
        <w:tc>
          <w:tcPr>
            <w:tcW w:w="0" w:type="auto"/>
            <w:tcBorders>
              <w:top w:val="single" w:sz="4" w:space="0" w:color="auto"/>
              <w:left w:val="single" w:sz="4" w:space="0" w:color="auto"/>
              <w:bottom w:val="single" w:sz="4" w:space="0" w:color="auto"/>
              <w:right w:val="single" w:sz="4" w:space="0" w:color="auto"/>
            </w:tcBorders>
            <w:hideMark/>
          </w:tcPr>
          <w:p w14:paraId="39CDF67E" w14:textId="77777777" w:rsidR="004E1E10" w:rsidRPr="00EC5628" w:rsidRDefault="004E1E10" w:rsidP="009D13DB">
            <w:pPr>
              <w:pStyle w:val="Tabletext"/>
              <w:jc w:val="center"/>
              <w:rPr>
                <w:rFonts w:cs="Times New Roman"/>
              </w:rPr>
            </w:pPr>
            <w:r w:rsidRPr="00EC5628">
              <w:rPr>
                <w:rFonts w:cs="Times New Roman"/>
              </w:rPr>
              <w:t>0+1+0</w:t>
            </w:r>
          </w:p>
        </w:tc>
      </w:tr>
      <w:tr w:rsidR="004E1E10" w:rsidRPr="00EC5628" w14:paraId="3D33D850"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262074F3" w14:textId="77777777" w:rsidR="004E1E10" w:rsidRPr="00EC5628" w:rsidRDefault="004E1E10" w:rsidP="009D13DB">
            <w:pPr>
              <w:pStyle w:val="Tabletext"/>
              <w:jc w:val="center"/>
              <w:rPr>
                <w:rFonts w:cs="Times New Roman"/>
              </w:rPr>
            </w:pPr>
            <w:r w:rsidRPr="00EC5628">
              <w:rPr>
                <w:rFonts w:cs="Times New Roman"/>
              </w:rPr>
              <w:t>AP_00010002</w:t>
            </w:r>
          </w:p>
        </w:tc>
        <w:tc>
          <w:tcPr>
            <w:tcW w:w="0" w:type="auto"/>
            <w:tcBorders>
              <w:top w:val="single" w:sz="4" w:space="0" w:color="auto"/>
              <w:left w:val="single" w:sz="4" w:space="0" w:color="auto"/>
              <w:bottom w:val="single" w:sz="4" w:space="0" w:color="auto"/>
              <w:right w:val="single" w:sz="4" w:space="0" w:color="auto"/>
            </w:tcBorders>
            <w:hideMark/>
          </w:tcPr>
          <w:p w14:paraId="46336844" w14:textId="77777777" w:rsidR="004E1E10" w:rsidRPr="00EC5628" w:rsidRDefault="004E1E10" w:rsidP="009D13DB">
            <w:pPr>
              <w:pStyle w:val="Tabletext"/>
              <w:jc w:val="center"/>
              <w:rPr>
                <w:rFonts w:cs="Times New Roman"/>
              </w:rPr>
            </w:pPr>
            <w:r w:rsidRPr="00EC5628">
              <w:rPr>
                <w:rFonts w:cs="Times New Roman"/>
              </w:rPr>
              <w:t>0+2+0</w:t>
            </w:r>
          </w:p>
        </w:tc>
      </w:tr>
      <w:tr w:rsidR="004E1E10" w:rsidRPr="00EC5628" w14:paraId="0F320FEE"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08FE4637" w14:textId="77777777" w:rsidR="004E1E10" w:rsidRPr="00EC5628" w:rsidRDefault="004E1E10" w:rsidP="009D13DB">
            <w:pPr>
              <w:pStyle w:val="Tabletext"/>
              <w:jc w:val="center"/>
              <w:rPr>
                <w:rFonts w:cs="Times New Roman"/>
              </w:rPr>
            </w:pPr>
            <w:r w:rsidRPr="00EC5628">
              <w:rPr>
                <w:rFonts w:cs="Times New Roman"/>
              </w:rPr>
              <w:t>AP_00010003</w:t>
            </w:r>
          </w:p>
        </w:tc>
        <w:tc>
          <w:tcPr>
            <w:tcW w:w="0" w:type="auto"/>
            <w:tcBorders>
              <w:top w:val="single" w:sz="4" w:space="0" w:color="auto"/>
              <w:left w:val="single" w:sz="4" w:space="0" w:color="auto"/>
              <w:bottom w:val="single" w:sz="4" w:space="0" w:color="auto"/>
              <w:right w:val="single" w:sz="4" w:space="0" w:color="auto"/>
            </w:tcBorders>
            <w:hideMark/>
          </w:tcPr>
          <w:p w14:paraId="1DD85498" w14:textId="77777777" w:rsidR="004E1E10" w:rsidRPr="00EC5628" w:rsidRDefault="004E1E10" w:rsidP="009D13DB">
            <w:pPr>
              <w:pStyle w:val="Tabletext"/>
              <w:jc w:val="center"/>
              <w:rPr>
                <w:rFonts w:cs="Times New Roman"/>
              </w:rPr>
            </w:pPr>
            <w:r w:rsidRPr="00EC5628">
              <w:rPr>
                <w:rFonts w:cs="Times New Roman"/>
              </w:rPr>
              <w:t>0+5+0</w:t>
            </w:r>
          </w:p>
        </w:tc>
      </w:tr>
      <w:tr w:rsidR="004E1E10" w:rsidRPr="00EC5628" w14:paraId="6C6853B6"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0E99E698" w14:textId="77777777" w:rsidR="004E1E10" w:rsidRPr="00EC5628" w:rsidRDefault="004E1E10" w:rsidP="009D13DB">
            <w:pPr>
              <w:pStyle w:val="Tabletext"/>
              <w:jc w:val="center"/>
              <w:rPr>
                <w:rFonts w:cs="Times New Roman"/>
              </w:rPr>
            </w:pPr>
            <w:r w:rsidRPr="00EC5628">
              <w:rPr>
                <w:rFonts w:cs="Times New Roman"/>
              </w:rPr>
              <w:t>AP_00010004</w:t>
            </w:r>
          </w:p>
        </w:tc>
        <w:tc>
          <w:tcPr>
            <w:tcW w:w="0" w:type="auto"/>
            <w:tcBorders>
              <w:top w:val="single" w:sz="4" w:space="0" w:color="auto"/>
              <w:left w:val="single" w:sz="4" w:space="0" w:color="auto"/>
              <w:bottom w:val="single" w:sz="4" w:space="0" w:color="auto"/>
              <w:right w:val="single" w:sz="4" w:space="0" w:color="auto"/>
            </w:tcBorders>
            <w:hideMark/>
          </w:tcPr>
          <w:p w14:paraId="4130137C" w14:textId="77777777" w:rsidR="004E1E10" w:rsidRPr="00EC5628" w:rsidRDefault="004E1E10" w:rsidP="009D13DB">
            <w:pPr>
              <w:pStyle w:val="Tabletext"/>
              <w:jc w:val="center"/>
              <w:rPr>
                <w:rFonts w:cs="Times New Roman"/>
              </w:rPr>
            </w:pPr>
            <w:r w:rsidRPr="00EC5628">
              <w:rPr>
                <w:rFonts w:cs="Times New Roman"/>
              </w:rPr>
              <w:t>2+5+0</w:t>
            </w:r>
          </w:p>
        </w:tc>
      </w:tr>
      <w:tr w:rsidR="004E1E10" w:rsidRPr="00EC5628" w14:paraId="05C70B1A"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79605AE2" w14:textId="77777777" w:rsidR="004E1E10" w:rsidRPr="00EC5628" w:rsidRDefault="004E1E10" w:rsidP="009D13DB">
            <w:pPr>
              <w:pStyle w:val="Tabletext"/>
              <w:jc w:val="center"/>
              <w:rPr>
                <w:rFonts w:cs="Times New Roman"/>
              </w:rPr>
            </w:pPr>
            <w:r w:rsidRPr="00EC5628">
              <w:rPr>
                <w:rFonts w:cs="Times New Roman"/>
              </w:rPr>
              <w:t>AP_00010005</w:t>
            </w:r>
          </w:p>
        </w:tc>
        <w:tc>
          <w:tcPr>
            <w:tcW w:w="0" w:type="auto"/>
            <w:tcBorders>
              <w:top w:val="single" w:sz="4" w:space="0" w:color="auto"/>
              <w:left w:val="single" w:sz="4" w:space="0" w:color="auto"/>
              <w:bottom w:val="single" w:sz="4" w:space="0" w:color="auto"/>
              <w:right w:val="single" w:sz="4" w:space="0" w:color="auto"/>
            </w:tcBorders>
            <w:hideMark/>
          </w:tcPr>
          <w:p w14:paraId="008B945B" w14:textId="77777777" w:rsidR="004E1E10" w:rsidRPr="00EC5628" w:rsidRDefault="004E1E10" w:rsidP="009D13DB">
            <w:pPr>
              <w:pStyle w:val="Tabletext"/>
              <w:jc w:val="center"/>
              <w:rPr>
                <w:rFonts w:cs="Times New Roman"/>
              </w:rPr>
            </w:pPr>
            <w:r w:rsidRPr="00EC5628">
              <w:rPr>
                <w:rFonts w:cs="Times New Roman"/>
              </w:rPr>
              <w:t>4+5+0</w:t>
            </w:r>
          </w:p>
        </w:tc>
      </w:tr>
      <w:tr w:rsidR="004E1E10" w:rsidRPr="00EC5628" w14:paraId="25074CB0"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4001A616" w14:textId="77777777" w:rsidR="004E1E10" w:rsidRPr="00EC5628" w:rsidRDefault="004E1E10" w:rsidP="009D13DB">
            <w:pPr>
              <w:pStyle w:val="Tabletext"/>
              <w:jc w:val="center"/>
              <w:rPr>
                <w:rFonts w:cs="Times New Roman"/>
              </w:rPr>
            </w:pPr>
            <w:r w:rsidRPr="00EC5628">
              <w:rPr>
                <w:rFonts w:cs="Times New Roman"/>
              </w:rPr>
              <w:t>AP_00010007</w:t>
            </w:r>
          </w:p>
        </w:tc>
        <w:tc>
          <w:tcPr>
            <w:tcW w:w="0" w:type="auto"/>
            <w:tcBorders>
              <w:top w:val="single" w:sz="4" w:space="0" w:color="auto"/>
              <w:left w:val="single" w:sz="4" w:space="0" w:color="auto"/>
              <w:bottom w:val="single" w:sz="4" w:space="0" w:color="auto"/>
              <w:right w:val="single" w:sz="4" w:space="0" w:color="auto"/>
            </w:tcBorders>
            <w:hideMark/>
          </w:tcPr>
          <w:p w14:paraId="1A4D5D77" w14:textId="77777777" w:rsidR="004E1E10" w:rsidRPr="00EC5628" w:rsidRDefault="004E1E10" w:rsidP="009D13DB">
            <w:pPr>
              <w:pStyle w:val="Tabletext"/>
              <w:jc w:val="center"/>
              <w:rPr>
                <w:rFonts w:cs="Times New Roman"/>
              </w:rPr>
            </w:pPr>
            <w:r w:rsidRPr="00EC5628">
              <w:rPr>
                <w:rFonts w:cs="Times New Roman"/>
              </w:rPr>
              <w:t>3+7+0</w:t>
            </w:r>
          </w:p>
        </w:tc>
      </w:tr>
      <w:tr w:rsidR="004E1E10" w:rsidRPr="00EC5628" w14:paraId="3E5D3E8D"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2415C718" w14:textId="77777777" w:rsidR="004E1E10" w:rsidRPr="00EC5628" w:rsidRDefault="004E1E10" w:rsidP="009D13DB">
            <w:pPr>
              <w:pStyle w:val="Tabletext"/>
              <w:jc w:val="center"/>
              <w:rPr>
                <w:rFonts w:cs="Times New Roman"/>
              </w:rPr>
            </w:pPr>
            <w:r w:rsidRPr="00EC5628">
              <w:rPr>
                <w:rFonts w:cs="Times New Roman"/>
              </w:rPr>
              <w:t>AP_00010008</w:t>
            </w:r>
          </w:p>
        </w:tc>
        <w:tc>
          <w:tcPr>
            <w:tcW w:w="0" w:type="auto"/>
            <w:tcBorders>
              <w:top w:val="single" w:sz="4" w:space="0" w:color="auto"/>
              <w:left w:val="single" w:sz="4" w:space="0" w:color="auto"/>
              <w:bottom w:val="single" w:sz="4" w:space="0" w:color="auto"/>
              <w:right w:val="single" w:sz="4" w:space="0" w:color="auto"/>
            </w:tcBorders>
            <w:hideMark/>
          </w:tcPr>
          <w:p w14:paraId="72839E4F" w14:textId="77777777" w:rsidR="004E1E10" w:rsidRPr="00EC5628" w:rsidRDefault="004E1E10" w:rsidP="009D13DB">
            <w:pPr>
              <w:pStyle w:val="Tabletext"/>
              <w:jc w:val="center"/>
              <w:rPr>
                <w:rFonts w:cs="Times New Roman"/>
              </w:rPr>
            </w:pPr>
            <w:r w:rsidRPr="00EC5628">
              <w:rPr>
                <w:rFonts w:cs="Times New Roman"/>
              </w:rPr>
              <w:t>4+9+0</w:t>
            </w:r>
          </w:p>
        </w:tc>
      </w:tr>
      <w:tr w:rsidR="004E1E10" w:rsidRPr="00EC5628" w14:paraId="22CE3277"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1A3578D2" w14:textId="77777777" w:rsidR="004E1E10" w:rsidRPr="00EC5628" w:rsidRDefault="004E1E10" w:rsidP="009D13DB">
            <w:pPr>
              <w:pStyle w:val="Tabletext"/>
              <w:jc w:val="center"/>
              <w:rPr>
                <w:rFonts w:cs="Times New Roman"/>
              </w:rPr>
            </w:pPr>
            <w:r w:rsidRPr="00EC5628">
              <w:rPr>
                <w:rFonts w:cs="Times New Roman"/>
              </w:rPr>
              <w:t>AP_00010009</w:t>
            </w:r>
          </w:p>
        </w:tc>
        <w:tc>
          <w:tcPr>
            <w:tcW w:w="0" w:type="auto"/>
            <w:tcBorders>
              <w:top w:val="single" w:sz="4" w:space="0" w:color="auto"/>
              <w:left w:val="single" w:sz="4" w:space="0" w:color="auto"/>
              <w:bottom w:val="single" w:sz="4" w:space="0" w:color="auto"/>
              <w:right w:val="single" w:sz="4" w:space="0" w:color="auto"/>
            </w:tcBorders>
            <w:hideMark/>
          </w:tcPr>
          <w:p w14:paraId="1068E2B7" w14:textId="77777777" w:rsidR="004E1E10" w:rsidRPr="00EC5628" w:rsidRDefault="004E1E10" w:rsidP="009D13DB">
            <w:pPr>
              <w:pStyle w:val="Tabletext"/>
              <w:jc w:val="center"/>
              <w:rPr>
                <w:rFonts w:cs="Times New Roman"/>
              </w:rPr>
            </w:pPr>
            <w:r w:rsidRPr="00EC5628">
              <w:rPr>
                <w:rFonts w:cs="Times New Roman"/>
              </w:rPr>
              <w:t>9+10+3</w:t>
            </w:r>
          </w:p>
        </w:tc>
      </w:tr>
      <w:tr w:rsidR="004E1E10" w:rsidRPr="00EC5628" w14:paraId="189B711D"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5B72CA9B" w14:textId="77777777" w:rsidR="004E1E10" w:rsidRPr="00EC5628" w:rsidRDefault="004E1E10" w:rsidP="009D13DB">
            <w:pPr>
              <w:pStyle w:val="Tabletext"/>
              <w:jc w:val="center"/>
              <w:rPr>
                <w:rFonts w:cs="Times New Roman"/>
              </w:rPr>
            </w:pPr>
            <w:r w:rsidRPr="00EC5628">
              <w:rPr>
                <w:rFonts w:cs="Times New Roman"/>
              </w:rPr>
              <w:t>AP_0001000c</w:t>
            </w:r>
          </w:p>
        </w:tc>
        <w:tc>
          <w:tcPr>
            <w:tcW w:w="0" w:type="auto"/>
            <w:tcBorders>
              <w:top w:val="single" w:sz="4" w:space="0" w:color="auto"/>
              <w:left w:val="single" w:sz="4" w:space="0" w:color="auto"/>
              <w:bottom w:val="single" w:sz="4" w:space="0" w:color="auto"/>
              <w:right w:val="single" w:sz="4" w:space="0" w:color="auto"/>
            </w:tcBorders>
            <w:hideMark/>
          </w:tcPr>
          <w:p w14:paraId="5DD3922B" w14:textId="77777777" w:rsidR="004E1E10" w:rsidRPr="00EC5628" w:rsidRDefault="004E1E10" w:rsidP="009D13DB">
            <w:pPr>
              <w:pStyle w:val="Tabletext"/>
              <w:jc w:val="center"/>
              <w:rPr>
                <w:rFonts w:cs="Times New Roman"/>
              </w:rPr>
            </w:pPr>
            <w:r w:rsidRPr="00EC5628">
              <w:rPr>
                <w:rFonts w:cs="Times New Roman"/>
              </w:rPr>
              <w:t>0+5+0</w:t>
            </w:r>
          </w:p>
        </w:tc>
      </w:tr>
      <w:tr w:rsidR="004E1E10" w:rsidRPr="00EC5628" w14:paraId="653BB1B9"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1E4F11D2" w14:textId="77777777" w:rsidR="004E1E10" w:rsidRPr="00EC5628" w:rsidRDefault="004E1E10" w:rsidP="009D13DB">
            <w:pPr>
              <w:pStyle w:val="Tabletext"/>
              <w:jc w:val="center"/>
              <w:rPr>
                <w:rFonts w:cs="Times New Roman"/>
              </w:rPr>
            </w:pPr>
            <w:r w:rsidRPr="00EC5628">
              <w:rPr>
                <w:rFonts w:cs="Times New Roman"/>
              </w:rPr>
              <w:t>AP_0001000f</w:t>
            </w:r>
          </w:p>
        </w:tc>
        <w:tc>
          <w:tcPr>
            <w:tcW w:w="0" w:type="auto"/>
            <w:tcBorders>
              <w:top w:val="single" w:sz="4" w:space="0" w:color="auto"/>
              <w:left w:val="single" w:sz="4" w:space="0" w:color="auto"/>
              <w:bottom w:val="single" w:sz="4" w:space="0" w:color="auto"/>
              <w:right w:val="single" w:sz="4" w:space="0" w:color="auto"/>
            </w:tcBorders>
            <w:hideMark/>
          </w:tcPr>
          <w:p w14:paraId="5A6B662D" w14:textId="77777777" w:rsidR="004E1E10" w:rsidRPr="00EC5628" w:rsidRDefault="004E1E10" w:rsidP="009D13DB">
            <w:pPr>
              <w:pStyle w:val="Tabletext"/>
              <w:jc w:val="center"/>
              <w:rPr>
                <w:rFonts w:cs="Times New Roman"/>
              </w:rPr>
            </w:pPr>
            <w:r w:rsidRPr="00EC5628">
              <w:rPr>
                <w:rFonts w:cs="Times New Roman"/>
              </w:rPr>
              <w:t>0+7+0</w:t>
            </w:r>
          </w:p>
        </w:tc>
      </w:tr>
      <w:tr w:rsidR="004E1E10" w:rsidRPr="00EC5628" w14:paraId="1FA539C4"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3E1DFD32" w14:textId="77777777" w:rsidR="004E1E10" w:rsidRPr="00EC5628" w:rsidRDefault="004E1E10" w:rsidP="009D13DB">
            <w:pPr>
              <w:pStyle w:val="Tabletext"/>
              <w:jc w:val="center"/>
              <w:rPr>
                <w:rFonts w:cs="Times New Roman"/>
              </w:rPr>
            </w:pPr>
            <w:r w:rsidRPr="00EC5628">
              <w:rPr>
                <w:rFonts w:cs="Times New Roman"/>
              </w:rPr>
              <w:t>AP_00010010</w:t>
            </w:r>
          </w:p>
        </w:tc>
        <w:tc>
          <w:tcPr>
            <w:tcW w:w="0" w:type="auto"/>
            <w:tcBorders>
              <w:top w:val="single" w:sz="4" w:space="0" w:color="auto"/>
              <w:left w:val="single" w:sz="4" w:space="0" w:color="auto"/>
              <w:bottom w:val="single" w:sz="4" w:space="0" w:color="auto"/>
              <w:right w:val="single" w:sz="4" w:space="0" w:color="auto"/>
            </w:tcBorders>
            <w:hideMark/>
          </w:tcPr>
          <w:p w14:paraId="1F872BBA" w14:textId="77777777" w:rsidR="004E1E10" w:rsidRPr="00EC5628" w:rsidRDefault="004E1E10" w:rsidP="009D13DB">
            <w:pPr>
              <w:pStyle w:val="Tabletext"/>
              <w:jc w:val="center"/>
              <w:rPr>
                <w:rFonts w:cs="Times New Roman"/>
              </w:rPr>
            </w:pPr>
            <w:r w:rsidRPr="00EC5628">
              <w:rPr>
                <w:rFonts w:cs="Times New Roman"/>
              </w:rPr>
              <w:t>4+5+1</w:t>
            </w:r>
          </w:p>
        </w:tc>
      </w:tr>
      <w:tr w:rsidR="004E1E10" w:rsidRPr="00EC5628" w14:paraId="2718DAB9" w14:textId="77777777" w:rsidTr="009D13DB">
        <w:trPr>
          <w:jc w:val="center"/>
        </w:trPr>
        <w:tc>
          <w:tcPr>
            <w:tcW w:w="0" w:type="auto"/>
            <w:tcBorders>
              <w:top w:val="single" w:sz="4" w:space="0" w:color="auto"/>
              <w:left w:val="single" w:sz="4" w:space="0" w:color="auto"/>
              <w:bottom w:val="single" w:sz="4" w:space="0" w:color="auto"/>
              <w:right w:val="single" w:sz="4" w:space="0" w:color="auto"/>
            </w:tcBorders>
            <w:hideMark/>
          </w:tcPr>
          <w:p w14:paraId="20A5DAB6" w14:textId="77777777" w:rsidR="004E1E10" w:rsidRPr="00EC5628" w:rsidRDefault="004E1E10" w:rsidP="009D13DB">
            <w:pPr>
              <w:pStyle w:val="Tabletext"/>
              <w:jc w:val="center"/>
              <w:rPr>
                <w:rFonts w:cs="Times New Roman"/>
              </w:rPr>
            </w:pPr>
            <w:r w:rsidRPr="00EC5628">
              <w:rPr>
                <w:rFonts w:cs="Times New Roman"/>
              </w:rPr>
              <w:t>AP_00010017</w:t>
            </w:r>
          </w:p>
        </w:tc>
        <w:tc>
          <w:tcPr>
            <w:tcW w:w="0" w:type="auto"/>
            <w:tcBorders>
              <w:top w:val="single" w:sz="4" w:space="0" w:color="auto"/>
              <w:left w:val="single" w:sz="4" w:space="0" w:color="auto"/>
              <w:bottom w:val="single" w:sz="4" w:space="0" w:color="auto"/>
              <w:right w:val="single" w:sz="4" w:space="0" w:color="auto"/>
            </w:tcBorders>
            <w:hideMark/>
          </w:tcPr>
          <w:p w14:paraId="15C44F09" w14:textId="77777777" w:rsidR="004E1E10" w:rsidRPr="00EC5628" w:rsidRDefault="004E1E10" w:rsidP="009D13DB">
            <w:pPr>
              <w:pStyle w:val="Tabletext"/>
              <w:jc w:val="center"/>
              <w:rPr>
                <w:rFonts w:cs="Times New Roman"/>
              </w:rPr>
            </w:pPr>
            <w:r w:rsidRPr="00EC5628">
              <w:rPr>
                <w:rFonts w:cs="Times New Roman"/>
              </w:rPr>
              <w:t>4+7+0</w:t>
            </w:r>
          </w:p>
        </w:tc>
      </w:tr>
    </w:tbl>
    <w:p w14:paraId="7F8BA57F" w14:textId="77777777" w:rsidR="004E1E10" w:rsidRPr="00EC5628" w:rsidRDefault="004E1E10" w:rsidP="004E1E10">
      <w:pPr>
        <w:pStyle w:val="TableNo"/>
        <w:rPr>
          <w:rFonts w:eastAsia="Yu Mincho"/>
        </w:rPr>
      </w:pPr>
      <w:r w:rsidRPr="00EC5628">
        <w:rPr>
          <w:rFonts w:eastAsia="Yu Mincho" w:hint="cs"/>
          <w:rtl/>
        </w:rPr>
        <w:lastRenderedPageBreak/>
        <w:t xml:space="preserve">الجدول </w:t>
      </w:r>
      <w:r w:rsidRPr="00EC5628">
        <w:rPr>
          <w:rFonts w:eastAsia="Yu Mincho"/>
        </w:rPr>
        <w:t>16</w:t>
      </w:r>
    </w:p>
    <w:p w14:paraId="2B59057B" w14:textId="77777777" w:rsidR="004E1E10" w:rsidRPr="00EC5628" w:rsidRDefault="004E1E10" w:rsidP="004E1E10">
      <w:pPr>
        <w:pStyle w:val="Tabletitle"/>
        <w:rPr>
          <w:rFonts w:eastAsia="Yu Mincho"/>
          <w:rtl/>
          <w:lang w:val="en-CA" w:eastAsia="en-US"/>
        </w:rPr>
      </w:pPr>
      <w:r w:rsidRPr="00EC5628">
        <w:rPr>
          <w:rFonts w:eastAsia="Yu Mincho" w:hint="cs"/>
          <w:rtl/>
          <w:lang w:val="fr-CH" w:eastAsia="en-US"/>
        </w:rPr>
        <w:t xml:space="preserve">قواعد التقابل لمكبرات الصوت المباشرة (انظر الفقرة </w:t>
      </w:r>
      <w:r w:rsidRPr="00EC5628">
        <w:rPr>
          <w:rFonts w:eastAsia="Yu Mincho"/>
          <w:lang w:val="en-CA" w:eastAsia="en-US"/>
        </w:rPr>
        <w:t>1.8</w:t>
      </w:r>
      <w:r w:rsidRPr="00EC5628">
        <w:rPr>
          <w:rFonts w:eastAsia="Yu Mincho" w:hint="cs"/>
          <w:rtl/>
          <w:lang w:val="en-CA" w:eastAsia="en-US"/>
        </w:rPr>
        <w:t>)</w:t>
      </w:r>
    </w:p>
    <w:tbl>
      <w:tblPr>
        <w:bidiVisual/>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7"/>
        <w:gridCol w:w="4113"/>
        <w:gridCol w:w="1846"/>
        <w:gridCol w:w="1989"/>
      </w:tblGrid>
      <w:tr w:rsidR="004E1E10" w:rsidRPr="00EC5628" w14:paraId="3D4FDCC3" w14:textId="77777777" w:rsidTr="009D13DB">
        <w:tc>
          <w:tcPr>
            <w:tcW w:w="880" w:type="pct"/>
            <w:tcBorders>
              <w:top w:val="single" w:sz="4" w:space="0" w:color="auto"/>
              <w:left w:val="single" w:sz="4" w:space="0" w:color="auto"/>
              <w:bottom w:val="single" w:sz="4" w:space="0" w:color="auto"/>
              <w:right w:val="single" w:sz="4" w:space="0" w:color="auto"/>
            </w:tcBorders>
            <w:vAlign w:val="center"/>
          </w:tcPr>
          <w:p w14:paraId="1133FB68" w14:textId="77777777" w:rsidR="004E1E10" w:rsidRPr="00EC5628" w:rsidRDefault="004E1E10" w:rsidP="009D13DB">
            <w:pPr>
              <w:pStyle w:val="Tablehead"/>
              <w:spacing w:after="40" w:line="280" w:lineRule="exact"/>
              <w:rPr>
                <w:rFonts w:ascii="Times New Roman" w:eastAsia="MS Mincho" w:hAnsi="Times New Roman"/>
                <w:lang w:val="en-GB"/>
              </w:rPr>
            </w:pPr>
            <w:bookmarkStart w:id="60" w:name="_Hlk24616860"/>
            <w:r w:rsidRPr="00EC5628">
              <w:rPr>
                <w:rFonts w:ascii="Times New Roman" w:eastAsia="MS Mincho" w:hAnsi="Times New Roman" w:hint="cs"/>
                <w:rtl/>
                <w:lang w:val="en-GB"/>
              </w:rPr>
              <w:t xml:space="preserve">دخل </w:t>
            </w:r>
            <w:r w:rsidRPr="00EC5628">
              <w:rPr>
                <w:rFonts w:ascii="Times New Roman" w:hAnsi="Times New Roman" w:cs="Times New Roman"/>
                <w:i/>
              </w:rPr>
              <w:t>speakerLabel</w:t>
            </w:r>
          </w:p>
        </w:tc>
        <w:tc>
          <w:tcPr>
            <w:tcW w:w="2132" w:type="pct"/>
            <w:tcBorders>
              <w:top w:val="single" w:sz="4" w:space="0" w:color="auto"/>
              <w:left w:val="single" w:sz="4" w:space="0" w:color="auto"/>
              <w:bottom w:val="single" w:sz="4" w:space="0" w:color="auto"/>
              <w:right w:val="single" w:sz="4" w:space="0" w:color="auto"/>
            </w:tcBorders>
            <w:vAlign w:val="center"/>
          </w:tcPr>
          <w:p w14:paraId="12406F58" w14:textId="77777777" w:rsidR="004E1E10" w:rsidRPr="00EC5628" w:rsidRDefault="004E1E10" w:rsidP="009D13DB">
            <w:pPr>
              <w:pStyle w:val="Tablehead"/>
              <w:spacing w:after="40" w:line="280" w:lineRule="exact"/>
              <w:rPr>
                <w:rFonts w:ascii="Times New Roman" w:eastAsia="MS Mincho" w:hAnsi="Times New Roman"/>
                <w:lang w:val="en-GB"/>
              </w:rPr>
            </w:pPr>
            <w:r w:rsidRPr="00EC5628">
              <w:rPr>
                <w:rFonts w:ascii="Times New Roman" w:eastAsia="MS Mincho" w:hAnsi="Times New Roman" w:hint="cs"/>
                <w:rtl/>
                <w:lang w:val="en-GB"/>
              </w:rPr>
              <w:t>كسب استنساخ الخرج</w:t>
            </w:r>
          </w:p>
        </w:tc>
        <w:tc>
          <w:tcPr>
            <w:tcW w:w="957" w:type="pct"/>
            <w:tcBorders>
              <w:top w:val="single" w:sz="4" w:space="0" w:color="auto"/>
              <w:left w:val="single" w:sz="4" w:space="0" w:color="auto"/>
              <w:bottom w:val="single" w:sz="4" w:space="0" w:color="auto"/>
              <w:right w:val="single" w:sz="4" w:space="0" w:color="auto"/>
            </w:tcBorders>
            <w:vAlign w:val="center"/>
          </w:tcPr>
          <w:p w14:paraId="4CFC3D0A" w14:textId="77777777" w:rsidR="004E1E10" w:rsidRPr="00EC5628" w:rsidRDefault="004E1E10" w:rsidP="009D13DB">
            <w:pPr>
              <w:pStyle w:val="Tablehead"/>
              <w:spacing w:after="40" w:line="280" w:lineRule="exact"/>
              <w:ind w:left="-57" w:right="-57"/>
              <w:rPr>
                <w:rFonts w:ascii="Times New Roman" w:eastAsia="MS Mincho" w:hAnsi="Times New Roman"/>
                <w:lang w:val="en-GB"/>
              </w:rPr>
            </w:pPr>
            <w:r w:rsidRPr="00EC5628">
              <w:rPr>
                <w:rFonts w:ascii="Courier New" w:hAnsi="Courier New" w:cs="Courier New"/>
                <w:b w:val="0"/>
              </w:rPr>
              <w:t>input_layouts</w:t>
            </w:r>
          </w:p>
        </w:tc>
        <w:tc>
          <w:tcPr>
            <w:tcW w:w="1031" w:type="pct"/>
            <w:tcBorders>
              <w:top w:val="single" w:sz="4" w:space="0" w:color="auto"/>
              <w:left w:val="single" w:sz="4" w:space="0" w:color="auto"/>
              <w:bottom w:val="single" w:sz="4" w:space="0" w:color="auto"/>
              <w:right w:val="single" w:sz="4" w:space="0" w:color="auto"/>
            </w:tcBorders>
            <w:vAlign w:val="center"/>
          </w:tcPr>
          <w:p w14:paraId="03BE79B6" w14:textId="77777777" w:rsidR="004E1E10" w:rsidRPr="00EC5628" w:rsidRDefault="004E1E10" w:rsidP="009D13DB">
            <w:pPr>
              <w:pStyle w:val="Tablehead"/>
              <w:spacing w:after="40" w:line="280" w:lineRule="exact"/>
              <w:ind w:left="-57" w:right="-57"/>
              <w:rPr>
                <w:rFonts w:ascii="Times New Roman" w:eastAsia="MS Mincho" w:hAnsi="Times New Roman"/>
                <w:lang w:val="en-GB"/>
              </w:rPr>
            </w:pPr>
            <w:r w:rsidRPr="00EC5628">
              <w:rPr>
                <w:rFonts w:ascii="Courier New" w:hAnsi="Courier New" w:cs="Courier New"/>
                <w:b w:val="0"/>
              </w:rPr>
              <w:t>output_layouts</w:t>
            </w:r>
          </w:p>
        </w:tc>
      </w:tr>
      <w:tr w:rsidR="004E1E10" w:rsidRPr="00EC5628" w14:paraId="47D703BB"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BD4EDAC" w14:textId="77777777" w:rsidR="004E1E10" w:rsidRPr="00EC5628" w:rsidRDefault="004E1E10" w:rsidP="009D13DB">
            <w:pPr>
              <w:pStyle w:val="Tabletext"/>
              <w:spacing w:before="40" w:after="40" w:line="240" w:lineRule="auto"/>
              <w:rPr>
                <w:rFonts w:cs="Times New Roman"/>
              </w:rPr>
            </w:pPr>
            <w:r w:rsidRPr="00EC5628">
              <w:rPr>
                <w:rFonts w:cs="Times New Roman"/>
              </w:rPr>
              <w:t>M+000</w:t>
            </w:r>
          </w:p>
        </w:tc>
        <w:tc>
          <w:tcPr>
            <w:tcW w:w="2132" w:type="pct"/>
            <w:tcBorders>
              <w:top w:val="single" w:sz="4" w:space="0" w:color="auto"/>
              <w:left w:val="single" w:sz="4" w:space="0" w:color="auto"/>
              <w:bottom w:val="single" w:sz="4" w:space="0" w:color="auto"/>
              <w:right w:val="single" w:sz="4" w:space="0" w:color="auto"/>
            </w:tcBorders>
            <w:hideMark/>
          </w:tcPr>
          <w:p w14:paraId="72AEA83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M+000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1791450"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D0D072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8960FE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EB7041D" w14:textId="77777777" w:rsidR="004E1E10" w:rsidRPr="00EC5628" w:rsidRDefault="004E1E10" w:rsidP="009D13DB">
            <w:pPr>
              <w:pStyle w:val="Tabletext"/>
              <w:spacing w:before="40" w:after="40" w:line="240" w:lineRule="auto"/>
              <w:rPr>
                <w:rFonts w:cs="Times New Roman"/>
              </w:rPr>
            </w:pPr>
            <w:r w:rsidRPr="00EC5628">
              <w:rPr>
                <w:rFonts w:cs="Times New Roman"/>
              </w:rPr>
              <w:t>M+000</w:t>
            </w:r>
          </w:p>
        </w:tc>
        <w:tc>
          <w:tcPr>
            <w:tcW w:w="2132" w:type="pct"/>
            <w:tcBorders>
              <w:top w:val="single" w:sz="4" w:space="0" w:color="auto"/>
              <w:left w:val="single" w:sz="4" w:space="0" w:color="auto"/>
              <w:bottom w:val="single" w:sz="4" w:space="0" w:color="auto"/>
              <w:right w:val="single" w:sz="4" w:space="0" w:color="auto"/>
            </w:tcBorders>
            <w:hideMark/>
          </w:tcPr>
          <w:p w14:paraId="6E25849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05C1CE0"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8CC81A2"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EE55021"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FECC18B" w14:textId="77777777" w:rsidR="004E1E10" w:rsidRPr="00EC5628" w:rsidRDefault="004E1E10" w:rsidP="009D13DB">
            <w:pPr>
              <w:pStyle w:val="Tabletext"/>
              <w:spacing w:before="40" w:after="40" w:line="240" w:lineRule="auto"/>
              <w:rPr>
                <w:rFonts w:cs="Times New Roman"/>
              </w:rPr>
            </w:pPr>
            <w:r w:rsidRPr="00EC5628">
              <w:rPr>
                <w:rFonts w:cs="Times New Roman"/>
              </w:rPr>
              <w:t>M+060</w:t>
            </w:r>
          </w:p>
        </w:tc>
        <w:tc>
          <w:tcPr>
            <w:tcW w:w="2132" w:type="pct"/>
            <w:tcBorders>
              <w:top w:val="single" w:sz="4" w:space="0" w:color="auto"/>
              <w:left w:val="single" w:sz="4" w:space="0" w:color="auto"/>
              <w:bottom w:val="single" w:sz="4" w:space="0" w:color="auto"/>
              <w:right w:val="single" w:sz="4" w:space="0" w:color="auto"/>
            </w:tcBorders>
            <w:hideMark/>
          </w:tcPr>
          <w:p w14:paraId="68C9ED47"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M+060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5A09955"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D2711DF"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FCCD7E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E400410" w14:textId="77777777" w:rsidR="004E1E10" w:rsidRPr="00EC5628" w:rsidRDefault="004E1E10" w:rsidP="009D13DB">
            <w:pPr>
              <w:pStyle w:val="Tabletext"/>
              <w:spacing w:before="40" w:after="40" w:line="240" w:lineRule="auto"/>
              <w:rPr>
                <w:rFonts w:cs="Times New Roman"/>
              </w:rPr>
            </w:pPr>
            <w:r w:rsidRPr="00EC5628">
              <w:rPr>
                <w:rFonts w:cs="Times New Roman"/>
              </w:rPr>
              <w:t>M-060</w:t>
            </w:r>
          </w:p>
        </w:tc>
        <w:tc>
          <w:tcPr>
            <w:tcW w:w="2132" w:type="pct"/>
            <w:tcBorders>
              <w:top w:val="single" w:sz="4" w:space="0" w:color="auto"/>
              <w:left w:val="single" w:sz="4" w:space="0" w:color="auto"/>
              <w:bottom w:val="single" w:sz="4" w:space="0" w:color="auto"/>
              <w:right w:val="single" w:sz="4" w:space="0" w:color="auto"/>
            </w:tcBorders>
            <w:hideMark/>
          </w:tcPr>
          <w:p w14:paraId="38E8C03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M-060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5423C99D"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BFA639F"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CBC0284"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0848108" w14:textId="77777777" w:rsidR="004E1E10" w:rsidRPr="00EC5628" w:rsidRDefault="004E1E10" w:rsidP="009D13DB">
            <w:pPr>
              <w:pStyle w:val="Tabletext"/>
              <w:spacing w:before="40" w:after="40" w:line="240" w:lineRule="auto"/>
              <w:rPr>
                <w:rFonts w:cs="Times New Roman"/>
              </w:rPr>
            </w:pPr>
            <w:r w:rsidRPr="00EC5628">
              <w:rPr>
                <w:rFonts w:cs="Times New Roman"/>
              </w:rPr>
              <w:t>M+060</w:t>
            </w:r>
          </w:p>
        </w:tc>
        <w:tc>
          <w:tcPr>
            <w:tcW w:w="2132" w:type="pct"/>
            <w:tcBorders>
              <w:top w:val="single" w:sz="4" w:space="0" w:color="auto"/>
              <w:left w:val="single" w:sz="4" w:space="0" w:color="auto"/>
              <w:bottom w:val="single" w:sz="4" w:space="0" w:color="auto"/>
              <w:right w:val="single" w:sz="4" w:space="0" w:color="auto"/>
            </w:tcBorders>
            <w:hideMark/>
          </w:tcPr>
          <w:p w14:paraId="7656D2E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r w:rsidRPr="00EC5628">
              <w:rPr>
                <w:rFonts w:cs="Times New Roman"/>
              </w:rPr>
              <w:t xml:space="preserve">,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2</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tcPr>
          <w:p w14:paraId="7BE55D80"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940F9CD" w14:textId="77777777" w:rsidR="004E1E10" w:rsidRPr="00EC5628" w:rsidRDefault="004E1E10" w:rsidP="009D13DB">
            <w:pPr>
              <w:pStyle w:val="Tabletext"/>
              <w:spacing w:before="40" w:after="40" w:line="240" w:lineRule="auto"/>
              <w:jc w:val="center"/>
              <w:rPr>
                <w:rFonts w:cs="Times New Roman"/>
              </w:rPr>
            </w:pPr>
          </w:p>
        </w:tc>
      </w:tr>
      <w:tr w:rsidR="004E1E10" w:rsidRPr="00EC5628" w14:paraId="5B9CC00E"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3B96204" w14:textId="77777777" w:rsidR="004E1E10" w:rsidRPr="00EC5628" w:rsidRDefault="004E1E10" w:rsidP="009D13DB">
            <w:pPr>
              <w:pStyle w:val="Tabletext"/>
              <w:spacing w:before="40" w:after="40" w:line="240" w:lineRule="auto"/>
              <w:rPr>
                <w:rFonts w:cs="Times New Roman"/>
              </w:rPr>
            </w:pPr>
            <w:r w:rsidRPr="00EC5628">
              <w:rPr>
                <w:rFonts w:cs="Times New Roman"/>
              </w:rPr>
              <w:t>M-060</w:t>
            </w:r>
          </w:p>
        </w:tc>
        <w:tc>
          <w:tcPr>
            <w:tcW w:w="2132" w:type="pct"/>
            <w:tcBorders>
              <w:top w:val="single" w:sz="4" w:space="0" w:color="auto"/>
              <w:left w:val="single" w:sz="4" w:space="0" w:color="auto"/>
              <w:bottom w:val="single" w:sz="4" w:space="0" w:color="auto"/>
              <w:right w:val="single" w:sz="4" w:space="0" w:color="auto"/>
            </w:tcBorders>
            <w:hideMark/>
          </w:tcPr>
          <w:p w14:paraId="49F1E1AF"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r w:rsidRPr="00EC5628">
              <w:rPr>
                <w:rFonts w:cs="Times New Roman"/>
              </w:rPr>
              <w:t xml:space="preserve">,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2</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tcPr>
          <w:p w14:paraId="5F6BD32F"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6919F65"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B5CFA41"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780B52D" w14:textId="77777777" w:rsidR="004E1E10" w:rsidRPr="00EC5628" w:rsidRDefault="004E1E10" w:rsidP="009D13DB">
            <w:pPr>
              <w:pStyle w:val="Tabletext"/>
              <w:spacing w:before="40" w:after="40" w:line="240" w:lineRule="auto"/>
              <w:rPr>
                <w:rFonts w:cs="Times New Roman"/>
              </w:rPr>
            </w:pPr>
            <w:r w:rsidRPr="00EC5628">
              <w:rPr>
                <w:rFonts w:cs="Times New Roman"/>
              </w:rPr>
              <w:t>M+060</w:t>
            </w:r>
          </w:p>
        </w:tc>
        <w:tc>
          <w:tcPr>
            <w:tcW w:w="2132" w:type="pct"/>
            <w:tcBorders>
              <w:top w:val="single" w:sz="4" w:space="0" w:color="auto"/>
              <w:left w:val="single" w:sz="4" w:space="0" w:color="auto"/>
              <w:bottom w:val="single" w:sz="4" w:space="0" w:color="auto"/>
              <w:right w:val="single" w:sz="4" w:space="0" w:color="auto"/>
            </w:tcBorders>
            <w:hideMark/>
          </w:tcPr>
          <w:p w14:paraId="0FB33BE5"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M+090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6A0D6AA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FC2485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CE360A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8F97D9C" w14:textId="77777777" w:rsidR="004E1E10" w:rsidRPr="00EC5628" w:rsidRDefault="004E1E10" w:rsidP="009D13DB">
            <w:pPr>
              <w:pStyle w:val="Tabletext"/>
              <w:spacing w:before="40" w:after="40" w:line="240" w:lineRule="auto"/>
              <w:rPr>
                <w:rFonts w:cs="Times New Roman"/>
              </w:rPr>
            </w:pPr>
            <w:r w:rsidRPr="00EC5628">
              <w:rPr>
                <w:rFonts w:cs="Times New Roman"/>
              </w:rPr>
              <w:t>M-060</w:t>
            </w:r>
          </w:p>
        </w:tc>
        <w:tc>
          <w:tcPr>
            <w:tcW w:w="2132" w:type="pct"/>
            <w:tcBorders>
              <w:top w:val="single" w:sz="4" w:space="0" w:color="auto"/>
              <w:left w:val="single" w:sz="4" w:space="0" w:color="auto"/>
              <w:bottom w:val="single" w:sz="4" w:space="0" w:color="auto"/>
              <w:right w:val="single" w:sz="4" w:space="0" w:color="auto"/>
            </w:tcBorders>
            <w:hideMark/>
          </w:tcPr>
          <w:p w14:paraId="56549606"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M-090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060C418B"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F3B316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40541DB"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A001339" w14:textId="77777777" w:rsidR="004E1E10" w:rsidRPr="00EC5628" w:rsidRDefault="004E1E10" w:rsidP="009D13DB">
            <w:pPr>
              <w:pStyle w:val="Tabletext"/>
              <w:spacing w:before="40" w:after="40" w:line="240" w:lineRule="auto"/>
              <w:rPr>
                <w:rFonts w:cs="Times New Roman"/>
              </w:rPr>
            </w:pPr>
            <w:r w:rsidRPr="00EC5628">
              <w:rPr>
                <w:rFonts w:cs="Times New Roman"/>
              </w:rPr>
              <w:t>M+060</w:t>
            </w:r>
          </w:p>
        </w:tc>
        <w:tc>
          <w:tcPr>
            <w:tcW w:w="2132" w:type="pct"/>
            <w:tcBorders>
              <w:top w:val="single" w:sz="4" w:space="0" w:color="auto"/>
              <w:left w:val="single" w:sz="4" w:space="0" w:color="auto"/>
              <w:bottom w:val="single" w:sz="4" w:space="0" w:color="auto"/>
              <w:right w:val="single" w:sz="4" w:space="0" w:color="auto"/>
            </w:tcBorders>
            <w:hideMark/>
          </w:tcPr>
          <w:p w14:paraId="6FEE7E1F"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B695463"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2D72DD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5CFC9941"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8BC385E" w14:textId="77777777" w:rsidR="004E1E10" w:rsidRPr="00EC5628" w:rsidRDefault="004E1E10" w:rsidP="009D13DB">
            <w:pPr>
              <w:pStyle w:val="Tabletext"/>
              <w:spacing w:before="40" w:after="40" w:line="240" w:lineRule="auto"/>
              <w:rPr>
                <w:rFonts w:cs="Times New Roman"/>
              </w:rPr>
            </w:pPr>
            <w:r w:rsidRPr="00EC5628">
              <w:rPr>
                <w:rFonts w:cs="Times New Roman"/>
              </w:rPr>
              <w:t>M-060</w:t>
            </w:r>
          </w:p>
        </w:tc>
        <w:tc>
          <w:tcPr>
            <w:tcW w:w="2132" w:type="pct"/>
            <w:tcBorders>
              <w:top w:val="single" w:sz="4" w:space="0" w:color="auto"/>
              <w:left w:val="single" w:sz="4" w:space="0" w:color="auto"/>
              <w:bottom w:val="single" w:sz="4" w:space="0" w:color="auto"/>
              <w:right w:val="single" w:sz="4" w:space="0" w:color="auto"/>
            </w:tcBorders>
            <w:hideMark/>
          </w:tcPr>
          <w:p w14:paraId="57CB3567"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9CCA6A8"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B2246A3"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999C48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1903BBC" w14:textId="77777777" w:rsidR="004E1E10" w:rsidRPr="00EC5628" w:rsidRDefault="004E1E10" w:rsidP="009D13DB">
            <w:pPr>
              <w:pStyle w:val="Tabletext"/>
              <w:spacing w:before="40" w:after="40" w:line="240" w:lineRule="auto"/>
              <w:rPr>
                <w:rFonts w:cs="Times New Roman"/>
              </w:rPr>
            </w:pPr>
            <w:r w:rsidRPr="00EC5628">
              <w:rPr>
                <w:rFonts w:cs="Times New Roman"/>
              </w:rPr>
              <w:t>M+090</w:t>
            </w:r>
          </w:p>
        </w:tc>
        <w:tc>
          <w:tcPr>
            <w:tcW w:w="2132" w:type="pct"/>
            <w:tcBorders>
              <w:top w:val="single" w:sz="4" w:space="0" w:color="auto"/>
              <w:left w:val="single" w:sz="4" w:space="0" w:color="auto"/>
              <w:bottom w:val="single" w:sz="4" w:space="0" w:color="auto"/>
              <w:right w:val="single" w:sz="4" w:space="0" w:color="auto"/>
            </w:tcBorders>
            <w:hideMark/>
          </w:tcPr>
          <w:p w14:paraId="7550956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M+090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F8179A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524A34F"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E237A6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B160733" w14:textId="77777777" w:rsidR="004E1E10" w:rsidRPr="00EC5628" w:rsidRDefault="004E1E10" w:rsidP="009D13DB">
            <w:pPr>
              <w:pStyle w:val="Tabletext"/>
              <w:spacing w:before="40" w:after="40" w:line="240" w:lineRule="auto"/>
              <w:rPr>
                <w:rFonts w:cs="Times New Roman"/>
              </w:rPr>
            </w:pPr>
            <w:r w:rsidRPr="00EC5628">
              <w:rPr>
                <w:rFonts w:cs="Times New Roman"/>
              </w:rPr>
              <w:t>M-090</w:t>
            </w:r>
          </w:p>
        </w:tc>
        <w:tc>
          <w:tcPr>
            <w:tcW w:w="2132" w:type="pct"/>
            <w:tcBorders>
              <w:top w:val="single" w:sz="4" w:space="0" w:color="auto"/>
              <w:left w:val="single" w:sz="4" w:space="0" w:color="auto"/>
              <w:bottom w:val="single" w:sz="4" w:space="0" w:color="auto"/>
              <w:right w:val="single" w:sz="4" w:space="0" w:color="auto"/>
            </w:tcBorders>
            <w:hideMark/>
          </w:tcPr>
          <w:p w14:paraId="771F0F48"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M-090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7D9A429A"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1F9FB1E"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7C03DC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21B865B" w14:textId="77777777" w:rsidR="004E1E10" w:rsidRPr="00EC5628" w:rsidRDefault="004E1E10" w:rsidP="009D13DB">
            <w:pPr>
              <w:pStyle w:val="Tabletext"/>
              <w:spacing w:before="40" w:after="40" w:line="240" w:lineRule="auto"/>
              <w:rPr>
                <w:rFonts w:cs="Times New Roman"/>
              </w:rPr>
            </w:pPr>
            <w:r w:rsidRPr="00EC5628">
              <w:rPr>
                <w:rFonts w:cs="Times New Roman"/>
              </w:rPr>
              <w:t>M+090</w:t>
            </w:r>
          </w:p>
        </w:tc>
        <w:tc>
          <w:tcPr>
            <w:tcW w:w="2132" w:type="pct"/>
            <w:tcBorders>
              <w:top w:val="single" w:sz="4" w:space="0" w:color="auto"/>
              <w:left w:val="single" w:sz="4" w:space="0" w:color="auto"/>
              <w:bottom w:val="single" w:sz="4" w:space="0" w:color="auto"/>
              <w:right w:val="single" w:sz="4" w:space="0" w:color="auto"/>
            </w:tcBorders>
            <w:hideMark/>
          </w:tcPr>
          <w:p w14:paraId="74FE08BA"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r w:rsidRPr="00EC5628">
              <w:rPr>
                <w:rFonts w:cs="Times New Roman"/>
              </w:rPr>
              <w:t xml:space="preserve">,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2</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hideMark/>
          </w:tcPr>
          <w:p w14:paraId="50A1C633" w14:textId="77777777" w:rsidR="004E1E10" w:rsidRPr="00EC5628" w:rsidRDefault="004E1E10" w:rsidP="009D13DB">
            <w:pPr>
              <w:pStyle w:val="Tabletext"/>
              <w:spacing w:before="40" w:after="40" w:line="240" w:lineRule="auto"/>
              <w:jc w:val="center"/>
              <w:rPr>
                <w:rFonts w:cs="Times New Roman"/>
              </w:rPr>
            </w:pPr>
            <w:r w:rsidRPr="00EC5628">
              <w:rPr>
                <w:rFonts w:cs="Times New Roman"/>
              </w:rPr>
              <w:t>9+10+3</w:t>
            </w:r>
          </w:p>
        </w:tc>
        <w:tc>
          <w:tcPr>
            <w:tcW w:w="1031" w:type="pct"/>
            <w:tcBorders>
              <w:top w:val="single" w:sz="4" w:space="0" w:color="auto"/>
              <w:left w:val="single" w:sz="4" w:space="0" w:color="auto"/>
              <w:bottom w:val="single" w:sz="4" w:space="0" w:color="auto"/>
              <w:right w:val="single" w:sz="4" w:space="0" w:color="auto"/>
            </w:tcBorders>
          </w:tcPr>
          <w:p w14:paraId="693D8265"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CD5FB0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50FA489" w14:textId="77777777" w:rsidR="004E1E10" w:rsidRPr="00EC5628" w:rsidRDefault="004E1E10" w:rsidP="009D13DB">
            <w:pPr>
              <w:pStyle w:val="Tabletext"/>
              <w:spacing w:before="40" w:after="40" w:line="240" w:lineRule="auto"/>
              <w:rPr>
                <w:rFonts w:cs="Times New Roman"/>
              </w:rPr>
            </w:pPr>
            <w:r w:rsidRPr="00EC5628">
              <w:rPr>
                <w:rFonts w:cs="Times New Roman"/>
              </w:rPr>
              <w:t>M-090</w:t>
            </w:r>
          </w:p>
        </w:tc>
        <w:tc>
          <w:tcPr>
            <w:tcW w:w="2132" w:type="pct"/>
            <w:tcBorders>
              <w:top w:val="single" w:sz="4" w:space="0" w:color="auto"/>
              <w:left w:val="single" w:sz="4" w:space="0" w:color="auto"/>
              <w:bottom w:val="single" w:sz="4" w:space="0" w:color="auto"/>
              <w:right w:val="single" w:sz="4" w:space="0" w:color="auto"/>
            </w:tcBorders>
            <w:hideMark/>
          </w:tcPr>
          <w:p w14:paraId="6427E51F"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r w:rsidRPr="00EC5628">
              <w:rPr>
                <w:rFonts w:cs="Times New Roman"/>
              </w:rPr>
              <w:t xml:space="preserve">,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2</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hideMark/>
          </w:tcPr>
          <w:p w14:paraId="698DCFCB" w14:textId="77777777" w:rsidR="004E1E10" w:rsidRPr="00EC5628" w:rsidRDefault="004E1E10" w:rsidP="009D13DB">
            <w:pPr>
              <w:pStyle w:val="Tabletext"/>
              <w:spacing w:before="40" w:after="40" w:line="240" w:lineRule="auto"/>
              <w:jc w:val="center"/>
              <w:rPr>
                <w:rFonts w:cs="Times New Roman"/>
              </w:rPr>
            </w:pPr>
            <w:r w:rsidRPr="00EC5628">
              <w:rPr>
                <w:rFonts w:cs="Times New Roman"/>
              </w:rPr>
              <w:t>9+10+3</w:t>
            </w:r>
          </w:p>
        </w:tc>
        <w:tc>
          <w:tcPr>
            <w:tcW w:w="1031" w:type="pct"/>
            <w:tcBorders>
              <w:top w:val="single" w:sz="4" w:space="0" w:color="auto"/>
              <w:left w:val="single" w:sz="4" w:space="0" w:color="auto"/>
              <w:bottom w:val="single" w:sz="4" w:space="0" w:color="auto"/>
              <w:right w:val="single" w:sz="4" w:space="0" w:color="auto"/>
            </w:tcBorders>
          </w:tcPr>
          <w:p w14:paraId="0069906B"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656D724"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80C81E1" w14:textId="77777777" w:rsidR="004E1E10" w:rsidRPr="00EC5628" w:rsidRDefault="004E1E10" w:rsidP="009D13DB">
            <w:pPr>
              <w:pStyle w:val="Tabletext"/>
              <w:spacing w:before="40" w:after="40" w:line="240" w:lineRule="auto"/>
              <w:rPr>
                <w:rFonts w:cs="Times New Roman"/>
              </w:rPr>
            </w:pPr>
            <w:r w:rsidRPr="00EC5628">
              <w:rPr>
                <w:rFonts w:cs="Times New Roman"/>
              </w:rPr>
              <w:t>M+090</w:t>
            </w:r>
          </w:p>
        </w:tc>
        <w:tc>
          <w:tcPr>
            <w:tcW w:w="2132" w:type="pct"/>
            <w:tcBorders>
              <w:top w:val="single" w:sz="4" w:space="0" w:color="auto"/>
              <w:left w:val="single" w:sz="4" w:space="0" w:color="auto"/>
              <w:bottom w:val="single" w:sz="4" w:space="0" w:color="auto"/>
              <w:right w:val="single" w:sz="4" w:space="0" w:color="auto"/>
            </w:tcBorders>
            <w:hideMark/>
          </w:tcPr>
          <w:p w14:paraId="42DF7579"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11AA698B"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19FB104"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2457F00"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C888778" w14:textId="77777777" w:rsidR="004E1E10" w:rsidRPr="00EC5628" w:rsidRDefault="004E1E10" w:rsidP="009D13DB">
            <w:pPr>
              <w:pStyle w:val="Tabletext"/>
              <w:spacing w:before="40" w:after="40" w:line="240" w:lineRule="auto"/>
              <w:rPr>
                <w:rFonts w:cs="Times New Roman"/>
              </w:rPr>
            </w:pPr>
            <w:r w:rsidRPr="00EC5628">
              <w:rPr>
                <w:rFonts w:cs="Times New Roman"/>
              </w:rPr>
              <w:t>M-090</w:t>
            </w:r>
          </w:p>
        </w:tc>
        <w:tc>
          <w:tcPr>
            <w:tcW w:w="2132" w:type="pct"/>
            <w:tcBorders>
              <w:top w:val="single" w:sz="4" w:space="0" w:color="auto"/>
              <w:left w:val="single" w:sz="4" w:space="0" w:color="auto"/>
              <w:bottom w:val="single" w:sz="4" w:space="0" w:color="auto"/>
              <w:right w:val="single" w:sz="4" w:space="0" w:color="auto"/>
            </w:tcBorders>
            <w:hideMark/>
          </w:tcPr>
          <w:p w14:paraId="1CC20F7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5BD902DA"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F4F5A3C" w14:textId="77777777" w:rsidR="004E1E10" w:rsidRPr="00EC5628" w:rsidRDefault="004E1E10" w:rsidP="009D13DB">
            <w:pPr>
              <w:pStyle w:val="Tabletext"/>
              <w:spacing w:before="40" w:after="40" w:line="240" w:lineRule="auto"/>
              <w:jc w:val="center"/>
              <w:rPr>
                <w:rFonts w:cs="Times New Roman"/>
              </w:rPr>
            </w:pPr>
          </w:p>
        </w:tc>
        <w:bookmarkEnd w:id="60"/>
      </w:tr>
      <w:tr w:rsidR="004E1E10" w:rsidRPr="00EC5628" w14:paraId="1FE0F832"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F25D641" w14:textId="77777777" w:rsidR="004E1E10" w:rsidRPr="00EC5628" w:rsidRDefault="004E1E10" w:rsidP="009D13DB">
            <w:pPr>
              <w:pStyle w:val="Tabletext"/>
              <w:spacing w:before="40" w:after="40" w:line="240" w:lineRule="auto"/>
              <w:rPr>
                <w:rFonts w:cs="Times New Roman"/>
              </w:rPr>
            </w:pPr>
            <w:r w:rsidRPr="00EC5628">
              <w:rPr>
                <w:rFonts w:cs="Times New Roman"/>
              </w:rPr>
              <w:t>M+090</w:t>
            </w:r>
          </w:p>
        </w:tc>
        <w:tc>
          <w:tcPr>
            <w:tcW w:w="2132" w:type="pct"/>
            <w:tcBorders>
              <w:top w:val="single" w:sz="4" w:space="0" w:color="auto"/>
              <w:left w:val="single" w:sz="4" w:space="0" w:color="auto"/>
              <w:bottom w:val="single" w:sz="4" w:space="0" w:color="auto"/>
              <w:right w:val="single" w:sz="4" w:space="0" w:color="auto"/>
            </w:tcBorders>
            <w:hideMark/>
          </w:tcPr>
          <w:p w14:paraId="3999386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4614C6FE"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622CB6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5C1B18D2"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49E533C" w14:textId="77777777" w:rsidR="004E1E10" w:rsidRPr="00EC5628" w:rsidRDefault="004E1E10" w:rsidP="009D13DB">
            <w:pPr>
              <w:pStyle w:val="Tabletext"/>
              <w:spacing w:before="40" w:after="40" w:line="240" w:lineRule="auto"/>
              <w:rPr>
                <w:rFonts w:cs="Times New Roman"/>
              </w:rPr>
            </w:pPr>
            <w:r w:rsidRPr="00EC5628">
              <w:rPr>
                <w:rFonts w:cs="Times New Roman"/>
              </w:rPr>
              <w:t>M-090</w:t>
            </w:r>
          </w:p>
        </w:tc>
        <w:tc>
          <w:tcPr>
            <w:tcW w:w="2132" w:type="pct"/>
            <w:tcBorders>
              <w:top w:val="single" w:sz="4" w:space="0" w:color="auto"/>
              <w:left w:val="single" w:sz="4" w:space="0" w:color="auto"/>
              <w:bottom w:val="single" w:sz="4" w:space="0" w:color="auto"/>
              <w:right w:val="single" w:sz="4" w:space="0" w:color="auto"/>
            </w:tcBorders>
            <w:hideMark/>
          </w:tcPr>
          <w:p w14:paraId="18EBD9B3"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2B0B64A5"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F20E5C1"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8B4BDF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69405EF" w14:textId="77777777" w:rsidR="004E1E10" w:rsidRPr="00EC5628" w:rsidRDefault="004E1E10" w:rsidP="009D13DB">
            <w:pPr>
              <w:pStyle w:val="Tabletext"/>
              <w:spacing w:before="40" w:after="40" w:line="240" w:lineRule="auto"/>
              <w:rPr>
                <w:rFonts w:cs="Times New Roman"/>
              </w:rPr>
            </w:pPr>
            <w:r w:rsidRPr="00EC5628">
              <w:rPr>
                <w:rFonts w:cs="Times New Roman"/>
              </w:rPr>
              <w:t>M+110</w:t>
            </w:r>
          </w:p>
        </w:tc>
        <w:tc>
          <w:tcPr>
            <w:tcW w:w="2132" w:type="pct"/>
            <w:tcBorders>
              <w:top w:val="single" w:sz="4" w:space="0" w:color="auto"/>
              <w:left w:val="single" w:sz="4" w:space="0" w:color="auto"/>
              <w:bottom w:val="single" w:sz="4" w:space="0" w:color="auto"/>
              <w:right w:val="single" w:sz="4" w:space="0" w:color="auto"/>
            </w:tcBorders>
            <w:hideMark/>
          </w:tcPr>
          <w:p w14:paraId="47B46CE7"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FC2B3E7"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B7CAAE4"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381242B"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8E8EECB" w14:textId="77777777" w:rsidR="004E1E10" w:rsidRPr="00EC5628" w:rsidRDefault="004E1E10" w:rsidP="009D13DB">
            <w:pPr>
              <w:pStyle w:val="Tabletext"/>
              <w:spacing w:before="40" w:after="40" w:line="240" w:lineRule="auto"/>
              <w:rPr>
                <w:rFonts w:cs="Times New Roman"/>
              </w:rPr>
            </w:pPr>
            <w:r w:rsidRPr="00EC5628">
              <w:rPr>
                <w:rFonts w:cs="Times New Roman"/>
              </w:rPr>
              <w:t>M-110</w:t>
            </w:r>
          </w:p>
        </w:tc>
        <w:tc>
          <w:tcPr>
            <w:tcW w:w="2132" w:type="pct"/>
            <w:tcBorders>
              <w:top w:val="single" w:sz="4" w:space="0" w:color="auto"/>
              <w:left w:val="single" w:sz="4" w:space="0" w:color="auto"/>
              <w:bottom w:val="single" w:sz="4" w:space="0" w:color="auto"/>
              <w:right w:val="single" w:sz="4" w:space="0" w:color="auto"/>
            </w:tcBorders>
            <w:hideMark/>
          </w:tcPr>
          <w:p w14:paraId="4B1DCCD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51475D6B"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9D7B68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6A0C344"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C554D07" w14:textId="77777777" w:rsidR="004E1E10" w:rsidRPr="00EC5628" w:rsidRDefault="004E1E10" w:rsidP="009D13DB">
            <w:pPr>
              <w:pStyle w:val="Tabletext"/>
              <w:spacing w:before="40" w:after="40" w:line="240" w:lineRule="auto"/>
              <w:rPr>
                <w:rFonts w:cs="Times New Roman"/>
              </w:rPr>
            </w:pPr>
            <w:r w:rsidRPr="00EC5628">
              <w:rPr>
                <w:rFonts w:cs="Times New Roman"/>
              </w:rPr>
              <w:t>M+110</w:t>
            </w:r>
          </w:p>
        </w:tc>
        <w:tc>
          <w:tcPr>
            <w:tcW w:w="2132" w:type="pct"/>
            <w:tcBorders>
              <w:top w:val="single" w:sz="4" w:space="0" w:color="auto"/>
              <w:left w:val="single" w:sz="4" w:space="0" w:color="auto"/>
              <w:bottom w:val="single" w:sz="4" w:space="0" w:color="auto"/>
              <w:right w:val="single" w:sz="4" w:space="0" w:color="auto"/>
            </w:tcBorders>
            <w:hideMark/>
          </w:tcPr>
          <w:p w14:paraId="5F78E35A"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BB6DD6B"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1593706"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E785BB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06FB256" w14:textId="77777777" w:rsidR="004E1E10" w:rsidRPr="00EC5628" w:rsidRDefault="004E1E10" w:rsidP="009D13DB">
            <w:pPr>
              <w:pStyle w:val="Tabletext"/>
              <w:spacing w:before="40" w:after="40" w:line="240" w:lineRule="auto"/>
              <w:rPr>
                <w:rFonts w:cs="Times New Roman"/>
              </w:rPr>
            </w:pPr>
            <w:r w:rsidRPr="00EC5628">
              <w:rPr>
                <w:rFonts w:cs="Times New Roman"/>
              </w:rPr>
              <w:t>M-110</w:t>
            </w:r>
          </w:p>
        </w:tc>
        <w:tc>
          <w:tcPr>
            <w:tcW w:w="2132" w:type="pct"/>
            <w:tcBorders>
              <w:top w:val="single" w:sz="4" w:space="0" w:color="auto"/>
              <w:left w:val="single" w:sz="4" w:space="0" w:color="auto"/>
              <w:bottom w:val="single" w:sz="4" w:space="0" w:color="auto"/>
              <w:right w:val="single" w:sz="4" w:space="0" w:color="auto"/>
            </w:tcBorders>
            <w:hideMark/>
          </w:tcPr>
          <w:p w14:paraId="381974A5"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439CAAE5"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C54DB92"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69AA168"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A632FB5" w14:textId="77777777" w:rsidR="004E1E10" w:rsidRPr="00EC5628" w:rsidRDefault="004E1E10" w:rsidP="009D13DB">
            <w:pPr>
              <w:pStyle w:val="Tabletext"/>
              <w:spacing w:before="40" w:after="40" w:line="240" w:lineRule="auto"/>
              <w:rPr>
                <w:rFonts w:cs="Times New Roman"/>
              </w:rPr>
            </w:pPr>
            <w:r w:rsidRPr="00EC5628">
              <w:rPr>
                <w:rFonts w:cs="Times New Roman"/>
              </w:rPr>
              <w:t>M+110</w:t>
            </w:r>
          </w:p>
        </w:tc>
        <w:tc>
          <w:tcPr>
            <w:tcW w:w="2132" w:type="pct"/>
            <w:tcBorders>
              <w:top w:val="single" w:sz="4" w:space="0" w:color="auto"/>
              <w:left w:val="single" w:sz="4" w:space="0" w:color="auto"/>
              <w:bottom w:val="single" w:sz="4" w:space="0" w:color="auto"/>
              <w:right w:val="single" w:sz="4" w:space="0" w:color="auto"/>
            </w:tcBorders>
            <w:hideMark/>
          </w:tcPr>
          <w:p w14:paraId="0A29FD63"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07EA6F2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7B6B06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44AB70F"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52EF6E3" w14:textId="77777777" w:rsidR="004E1E10" w:rsidRPr="00EC5628" w:rsidRDefault="004E1E10" w:rsidP="009D13DB">
            <w:pPr>
              <w:pStyle w:val="Tabletext"/>
              <w:spacing w:before="40" w:after="40" w:line="240" w:lineRule="auto"/>
              <w:rPr>
                <w:rFonts w:cs="Times New Roman"/>
              </w:rPr>
            </w:pPr>
            <w:r w:rsidRPr="00EC5628">
              <w:rPr>
                <w:rFonts w:cs="Times New Roman"/>
              </w:rPr>
              <w:t>M-110</w:t>
            </w:r>
          </w:p>
        </w:tc>
        <w:tc>
          <w:tcPr>
            <w:tcW w:w="2132" w:type="pct"/>
            <w:tcBorders>
              <w:top w:val="single" w:sz="4" w:space="0" w:color="auto"/>
              <w:left w:val="single" w:sz="4" w:space="0" w:color="auto"/>
              <w:bottom w:val="single" w:sz="4" w:space="0" w:color="auto"/>
              <w:right w:val="single" w:sz="4" w:space="0" w:color="auto"/>
            </w:tcBorders>
            <w:hideMark/>
          </w:tcPr>
          <w:p w14:paraId="65C22FB7"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65AD63B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7D7FE7C" w14:textId="77777777" w:rsidR="004E1E10" w:rsidRPr="00EC5628" w:rsidRDefault="004E1E10" w:rsidP="009D13DB">
            <w:pPr>
              <w:pStyle w:val="Tabletext"/>
              <w:spacing w:before="40" w:after="40" w:line="240" w:lineRule="auto"/>
              <w:jc w:val="center"/>
              <w:rPr>
                <w:rFonts w:cs="Times New Roman"/>
              </w:rPr>
            </w:pPr>
          </w:p>
        </w:tc>
      </w:tr>
    </w:tbl>
    <w:p w14:paraId="015D9664" w14:textId="77777777" w:rsidR="004E1E10" w:rsidRPr="00BA37F4" w:rsidRDefault="004E1E10" w:rsidP="004E1E10">
      <w:pPr>
        <w:pStyle w:val="TableNo"/>
        <w:spacing w:after="60"/>
        <w:rPr>
          <w:rFonts w:eastAsia="Yu Mincho"/>
        </w:rPr>
      </w:pPr>
      <w:r w:rsidRPr="00EC5628">
        <w:rPr>
          <w:rFonts w:eastAsia="Yu Mincho" w:hint="cs"/>
          <w:rtl/>
        </w:rPr>
        <w:lastRenderedPageBreak/>
        <w:t xml:space="preserve">الجدول </w:t>
      </w:r>
      <w:r w:rsidRPr="00EC5628">
        <w:rPr>
          <w:rFonts w:eastAsia="Yu Mincho"/>
        </w:rPr>
        <w:t>16</w:t>
      </w:r>
      <w:r>
        <w:rPr>
          <w:rFonts w:eastAsia="Yu Mincho" w:hint="cs"/>
          <w:rtl/>
        </w:rPr>
        <w:t xml:space="preserve"> </w:t>
      </w:r>
      <w:r w:rsidRPr="00BA37F4">
        <w:rPr>
          <w:rFonts w:eastAsia="Yu Mincho" w:hint="cs"/>
          <w:i/>
          <w:iCs/>
          <w:rtl/>
        </w:rPr>
        <w:t>(</w:t>
      </w:r>
      <w:r w:rsidRPr="00BA37F4">
        <w:rPr>
          <w:rFonts w:eastAsia="Yu Mincho" w:hint="eastAsia"/>
          <w:i/>
          <w:iCs/>
          <w:sz w:val="18"/>
          <w:szCs w:val="18"/>
          <w:rtl/>
        </w:rPr>
        <w:t> </w:t>
      </w:r>
      <w:r w:rsidRPr="00BA37F4">
        <w:rPr>
          <w:rFonts w:eastAsia="Yu Mincho" w:hint="cs"/>
          <w:i/>
          <w:iCs/>
          <w:rtl/>
        </w:rPr>
        <w:t>تابع)</w:t>
      </w:r>
    </w:p>
    <w:tbl>
      <w:tblPr>
        <w:bidiVisual/>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7"/>
        <w:gridCol w:w="4113"/>
        <w:gridCol w:w="1846"/>
        <w:gridCol w:w="1989"/>
      </w:tblGrid>
      <w:tr w:rsidR="004E1E10" w:rsidRPr="00EC5628" w14:paraId="1E0203F3" w14:textId="77777777" w:rsidTr="009D13DB">
        <w:tc>
          <w:tcPr>
            <w:tcW w:w="880" w:type="pct"/>
            <w:tcBorders>
              <w:top w:val="single" w:sz="4" w:space="0" w:color="auto"/>
              <w:left w:val="single" w:sz="4" w:space="0" w:color="auto"/>
              <w:bottom w:val="single" w:sz="4" w:space="0" w:color="auto"/>
              <w:right w:val="single" w:sz="4" w:space="0" w:color="auto"/>
            </w:tcBorders>
            <w:vAlign w:val="center"/>
          </w:tcPr>
          <w:p w14:paraId="7E5F28EE" w14:textId="77777777" w:rsidR="004E1E10" w:rsidRPr="00EC5628" w:rsidRDefault="004E1E10" w:rsidP="009D13DB">
            <w:pPr>
              <w:pStyle w:val="Tablehead"/>
            </w:pPr>
            <w:r w:rsidRPr="00EC5628">
              <w:rPr>
                <w:rFonts w:eastAsia="MS Mincho" w:hint="cs"/>
                <w:rtl/>
                <w:lang w:val="en-GB"/>
              </w:rPr>
              <w:t xml:space="preserve">دخل </w:t>
            </w:r>
            <w:r w:rsidRPr="00BA37F4">
              <w:rPr>
                <w:i/>
                <w:iCs/>
              </w:rPr>
              <w:t>speakerLabel</w:t>
            </w:r>
          </w:p>
        </w:tc>
        <w:tc>
          <w:tcPr>
            <w:tcW w:w="2132" w:type="pct"/>
            <w:tcBorders>
              <w:top w:val="single" w:sz="4" w:space="0" w:color="auto"/>
              <w:left w:val="single" w:sz="4" w:space="0" w:color="auto"/>
              <w:bottom w:val="single" w:sz="4" w:space="0" w:color="auto"/>
              <w:right w:val="single" w:sz="4" w:space="0" w:color="auto"/>
            </w:tcBorders>
            <w:vAlign w:val="center"/>
          </w:tcPr>
          <w:p w14:paraId="23B231EB" w14:textId="77777777" w:rsidR="004E1E10" w:rsidRPr="00EC5628" w:rsidRDefault="004E1E10" w:rsidP="009D13DB">
            <w:pPr>
              <w:pStyle w:val="Tablehead"/>
            </w:pPr>
            <w:r w:rsidRPr="00EC5628">
              <w:rPr>
                <w:rFonts w:eastAsia="MS Mincho" w:hint="cs"/>
                <w:rtl/>
                <w:lang w:val="en-GB"/>
              </w:rPr>
              <w:t>كسب استنساخ الخرج</w:t>
            </w:r>
          </w:p>
        </w:tc>
        <w:tc>
          <w:tcPr>
            <w:tcW w:w="957" w:type="pct"/>
            <w:tcBorders>
              <w:top w:val="single" w:sz="4" w:space="0" w:color="auto"/>
              <w:left w:val="single" w:sz="4" w:space="0" w:color="auto"/>
              <w:bottom w:val="single" w:sz="4" w:space="0" w:color="auto"/>
              <w:right w:val="single" w:sz="4" w:space="0" w:color="auto"/>
            </w:tcBorders>
            <w:vAlign w:val="center"/>
          </w:tcPr>
          <w:p w14:paraId="0631C257" w14:textId="77777777" w:rsidR="004E1E10" w:rsidRPr="0088633F" w:rsidRDefault="004E1E10" w:rsidP="009D13DB">
            <w:pPr>
              <w:pStyle w:val="Tablehead"/>
              <w:rPr>
                <w:b w:val="0"/>
                <w:bCs w:val="0"/>
              </w:rPr>
            </w:pPr>
            <w:r w:rsidRPr="0088633F">
              <w:rPr>
                <w:rFonts w:ascii="Courier New" w:hAnsi="Courier New" w:cs="Courier New"/>
                <w:b w:val="0"/>
                <w:bCs w:val="0"/>
              </w:rPr>
              <w:t>input_layouts</w:t>
            </w:r>
          </w:p>
        </w:tc>
        <w:tc>
          <w:tcPr>
            <w:tcW w:w="1031" w:type="pct"/>
            <w:tcBorders>
              <w:top w:val="single" w:sz="4" w:space="0" w:color="auto"/>
              <w:left w:val="single" w:sz="4" w:space="0" w:color="auto"/>
              <w:bottom w:val="single" w:sz="4" w:space="0" w:color="auto"/>
              <w:right w:val="single" w:sz="4" w:space="0" w:color="auto"/>
            </w:tcBorders>
            <w:vAlign w:val="center"/>
          </w:tcPr>
          <w:p w14:paraId="3DF93F66" w14:textId="77777777" w:rsidR="004E1E10" w:rsidRPr="0088633F" w:rsidRDefault="004E1E10" w:rsidP="009D13DB">
            <w:pPr>
              <w:pStyle w:val="Tablehead"/>
              <w:rPr>
                <w:b w:val="0"/>
                <w:bCs w:val="0"/>
              </w:rPr>
            </w:pPr>
            <w:r w:rsidRPr="0088633F">
              <w:rPr>
                <w:rFonts w:ascii="Courier New" w:hAnsi="Courier New" w:cs="Courier New"/>
                <w:b w:val="0"/>
                <w:bCs w:val="0"/>
              </w:rPr>
              <w:t>output_layouts</w:t>
            </w:r>
          </w:p>
        </w:tc>
      </w:tr>
      <w:tr w:rsidR="004E1E10" w:rsidRPr="00EC5628" w14:paraId="6DD2CA70"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E5E373A" w14:textId="77777777" w:rsidR="004E1E10" w:rsidRPr="00EC5628" w:rsidRDefault="004E1E10" w:rsidP="009D13DB">
            <w:pPr>
              <w:pStyle w:val="Tabletext"/>
              <w:spacing w:before="40" w:after="40" w:line="240" w:lineRule="auto"/>
              <w:rPr>
                <w:rFonts w:cs="Times New Roman"/>
              </w:rPr>
            </w:pPr>
            <w:r w:rsidRPr="00EC5628">
              <w:rPr>
                <w:rFonts w:cs="Times New Roman"/>
              </w:rPr>
              <w:t>M+135</w:t>
            </w:r>
          </w:p>
        </w:tc>
        <w:tc>
          <w:tcPr>
            <w:tcW w:w="2132" w:type="pct"/>
            <w:tcBorders>
              <w:top w:val="single" w:sz="4" w:space="0" w:color="auto"/>
              <w:left w:val="single" w:sz="4" w:space="0" w:color="auto"/>
              <w:bottom w:val="single" w:sz="4" w:space="0" w:color="auto"/>
              <w:right w:val="single" w:sz="4" w:space="0" w:color="auto"/>
            </w:tcBorders>
            <w:hideMark/>
          </w:tcPr>
          <w:p w14:paraId="0F797D85"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42D11BCD"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B24620F" w14:textId="77777777" w:rsidR="004E1E10" w:rsidRPr="00EC5628" w:rsidRDefault="004E1E10" w:rsidP="009D13DB">
            <w:pPr>
              <w:pStyle w:val="Tabletext"/>
              <w:spacing w:before="40" w:after="40" w:line="240" w:lineRule="auto"/>
              <w:jc w:val="center"/>
              <w:rPr>
                <w:rFonts w:cs="Times New Roman"/>
              </w:rPr>
            </w:pPr>
          </w:p>
        </w:tc>
      </w:tr>
      <w:tr w:rsidR="004E1E10" w:rsidRPr="00EC5628" w14:paraId="52231A8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AAD2798" w14:textId="77777777" w:rsidR="004E1E10" w:rsidRPr="00EC5628" w:rsidRDefault="004E1E10" w:rsidP="009D13DB">
            <w:pPr>
              <w:pStyle w:val="Tabletext"/>
              <w:spacing w:before="40" w:after="40" w:line="240" w:lineRule="auto"/>
              <w:rPr>
                <w:rFonts w:cs="Times New Roman"/>
              </w:rPr>
            </w:pPr>
            <w:r w:rsidRPr="00EC5628">
              <w:rPr>
                <w:rFonts w:cs="Times New Roman"/>
              </w:rPr>
              <w:t>M-135</w:t>
            </w:r>
          </w:p>
        </w:tc>
        <w:tc>
          <w:tcPr>
            <w:tcW w:w="2132" w:type="pct"/>
            <w:tcBorders>
              <w:top w:val="single" w:sz="4" w:space="0" w:color="auto"/>
              <w:left w:val="single" w:sz="4" w:space="0" w:color="auto"/>
              <w:bottom w:val="single" w:sz="4" w:space="0" w:color="auto"/>
              <w:right w:val="single" w:sz="4" w:space="0" w:color="auto"/>
            </w:tcBorders>
            <w:hideMark/>
          </w:tcPr>
          <w:p w14:paraId="6FD4C443"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507A3A92"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C25D32B"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EF095EF"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7BE4580" w14:textId="77777777" w:rsidR="004E1E10" w:rsidRPr="00EC5628" w:rsidRDefault="004E1E10" w:rsidP="009D13DB">
            <w:pPr>
              <w:pStyle w:val="Tabletext"/>
              <w:spacing w:before="40" w:after="40" w:line="240" w:lineRule="auto"/>
              <w:rPr>
                <w:rFonts w:cs="Times New Roman"/>
              </w:rPr>
            </w:pPr>
            <w:r w:rsidRPr="00EC5628">
              <w:rPr>
                <w:rFonts w:cs="Times New Roman"/>
              </w:rPr>
              <w:t>M+135</w:t>
            </w:r>
          </w:p>
        </w:tc>
        <w:tc>
          <w:tcPr>
            <w:tcW w:w="2132" w:type="pct"/>
            <w:tcBorders>
              <w:top w:val="single" w:sz="4" w:space="0" w:color="auto"/>
              <w:left w:val="single" w:sz="4" w:space="0" w:color="auto"/>
              <w:bottom w:val="single" w:sz="4" w:space="0" w:color="auto"/>
              <w:right w:val="single" w:sz="4" w:space="0" w:color="auto"/>
            </w:tcBorders>
            <w:hideMark/>
          </w:tcPr>
          <w:p w14:paraId="497D14C5"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5E92982A"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8E471D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D355A7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EB4AE37" w14:textId="77777777" w:rsidR="004E1E10" w:rsidRPr="00EC5628" w:rsidRDefault="004E1E10" w:rsidP="009D13DB">
            <w:pPr>
              <w:pStyle w:val="Tabletext"/>
              <w:spacing w:before="40" w:after="40" w:line="240" w:lineRule="auto"/>
              <w:rPr>
                <w:rFonts w:cs="Times New Roman"/>
              </w:rPr>
            </w:pPr>
            <w:r w:rsidRPr="00EC5628">
              <w:rPr>
                <w:rFonts w:cs="Times New Roman"/>
              </w:rPr>
              <w:t>M-135</w:t>
            </w:r>
          </w:p>
        </w:tc>
        <w:tc>
          <w:tcPr>
            <w:tcW w:w="2132" w:type="pct"/>
            <w:tcBorders>
              <w:top w:val="single" w:sz="4" w:space="0" w:color="auto"/>
              <w:left w:val="single" w:sz="4" w:space="0" w:color="auto"/>
              <w:bottom w:val="single" w:sz="4" w:space="0" w:color="auto"/>
              <w:right w:val="single" w:sz="4" w:space="0" w:color="auto"/>
            </w:tcBorders>
            <w:hideMark/>
          </w:tcPr>
          <w:p w14:paraId="548C5D4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7E26852"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3C8E63C"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2B3CFD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2DCA328" w14:textId="77777777" w:rsidR="004E1E10" w:rsidRPr="00EC5628" w:rsidRDefault="004E1E10" w:rsidP="009D13DB">
            <w:pPr>
              <w:pStyle w:val="Tabletext"/>
              <w:spacing w:before="40" w:after="40" w:line="240" w:lineRule="auto"/>
              <w:rPr>
                <w:rFonts w:cs="Times New Roman"/>
              </w:rPr>
            </w:pPr>
            <w:r w:rsidRPr="00EC5628">
              <w:rPr>
                <w:rFonts w:cs="Times New Roman"/>
              </w:rPr>
              <w:t>M+135</w:t>
            </w:r>
          </w:p>
        </w:tc>
        <w:tc>
          <w:tcPr>
            <w:tcW w:w="2132" w:type="pct"/>
            <w:tcBorders>
              <w:top w:val="single" w:sz="4" w:space="0" w:color="auto"/>
              <w:left w:val="single" w:sz="4" w:space="0" w:color="auto"/>
              <w:bottom w:val="single" w:sz="4" w:space="0" w:color="auto"/>
              <w:right w:val="single" w:sz="4" w:space="0" w:color="auto"/>
            </w:tcBorders>
            <w:hideMark/>
          </w:tcPr>
          <w:p w14:paraId="256C0F26"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D8DE192"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71383CC"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3E8E5C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7398E27" w14:textId="77777777" w:rsidR="004E1E10" w:rsidRPr="00EC5628" w:rsidRDefault="004E1E10" w:rsidP="009D13DB">
            <w:pPr>
              <w:pStyle w:val="Tabletext"/>
              <w:spacing w:before="40" w:after="40" w:line="240" w:lineRule="auto"/>
              <w:rPr>
                <w:rFonts w:cs="Times New Roman"/>
              </w:rPr>
            </w:pPr>
            <w:r w:rsidRPr="00EC5628">
              <w:rPr>
                <w:rFonts w:cs="Times New Roman"/>
              </w:rPr>
              <w:t>M-135</w:t>
            </w:r>
          </w:p>
        </w:tc>
        <w:tc>
          <w:tcPr>
            <w:tcW w:w="2132" w:type="pct"/>
            <w:tcBorders>
              <w:top w:val="single" w:sz="4" w:space="0" w:color="auto"/>
              <w:left w:val="single" w:sz="4" w:space="0" w:color="auto"/>
              <w:bottom w:val="single" w:sz="4" w:space="0" w:color="auto"/>
              <w:right w:val="single" w:sz="4" w:space="0" w:color="auto"/>
            </w:tcBorders>
            <w:hideMark/>
          </w:tcPr>
          <w:p w14:paraId="160F2B3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5EFA780F"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9DCBA6E"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DC20B50"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8C3D8A4" w14:textId="77777777" w:rsidR="004E1E10" w:rsidRPr="00EC5628" w:rsidRDefault="004E1E10" w:rsidP="009D13DB">
            <w:pPr>
              <w:pStyle w:val="Tabletext"/>
              <w:spacing w:before="40" w:after="40" w:line="240" w:lineRule="auto"/>
              <w:rPr>
                <w:rFonts w:cs="Times New Roman"/>
              </w:rPr>
            </w:pPr>
            <w:bookmarkStart w:id="61" w:name="_Hlk24617116"/>
            <w:r w:rsidRPr="00EC5628">
              <w:rPr>
                <w:rFonts w:cs="Times New Roman"/>
              </w:rPr>
              <w:t>M+180</w:t>
            </w:r>
          </w:p>
        </w:tc>
        <w:tc>
          <w:tcPr>
            <w:tcW w:w="2132" w:type="pct"/>
            <w:tcBorders>
              <w:top w:val="single" w:sz="4" w:space="0" w:color="auto"/>
              <w:left w:val="single" w:sz="4" w:space="0" w:color="auto"/>
              <w:bottom w:val="single" w:sz="4" w:space="0" w:color="auto"/>
              <w:right w:val="single" w:sz="4" w:space="0" w:color="auto"/>
            </w:tcBorders>
            <w:hideMark/>
          </w:tcPr>
          <w:p w14:paraId="5C5ABAC8"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M+180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1FBC7522"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BE6511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C18323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838F718" w14:textId="77777777" w:rsidR="004E1E10" w:rsidRPr="00EC5628" w:rsidRDefault="004E1E10" w:rsidP="009D13DB">
            <w:pPr>
              <w:pStyle w:val="Tabletext"/>
              <w:spacing w:before="40" w:after="40" w:line="240" w:lineRule="auto"/>
              <w:rPr>
                <w:rFonts w:cs="Times New Roman"/>
              </w:rPr>
            </w:pPr>
            <w:r w:rsidRPr="00EC5628">
              <w:rPr>
                <w:rFonts w:cs="Times New Roman"/>
              </w:rPr>
              <w:t>M+180</w:t>
            </w:r>
          </w:p>
        </w:tc>
        <w:tc>
          <w:tcPr>
            <w:tcW w:w="2132" w:type="pct"/>
            <w:tcBorders>
              <w:top w:val="single" w:sz="4" w:space="0" w:color="auto"/>
              <w:left w:val="single" w:sz="4" w:space="0" w:color="auto"/>
              <w:bottom w:val="single" w:sz="4" w:space="0" w:color="auto"/>
              <w:right w:val="single" w:sz="4" w:space="0" w:color="auto"/>
            </w:tcBorders>
            <w:hideMark/>
          </w:tcPr>
          <w:p w14:paraId="4C6C3773"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M-135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6E98078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9667EB8"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487D394"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74BF605" w14:textId="77777777" w:rsidR="004E1E10" w:rsidRPr="00EC5628" w:rsidRDefault="004E1E10" w:rsidP="009D13DB">
            <w:pPr>
              <w:pStyle w:val="Tabletext"/>
              <w:spacing w:before="40" w:after="40" w:line="240" w:lineRule="auto"/>
              <w:rPr>
                <w:rFonts w:cs="Times New Roman"/>
              </w:rPr>
            </w:pPr>
            <w:r w:rsidRPr="00EC5628">
              <w:rPr>
                <w:rFonts w:cs="Times New Roman"/>
              </w:rPr>
              <w:t>M+180</w:t>
            </w:r>
          </w:p>
        </w:tc>
        <w:tc>
          <w:tcPr>
            <w:tcW w:w="2132" w:type="pct"/>
            <w:tcBorders>
              <w:top w:val="single" w:sz="4" w:space="0" w:color="auto"/>
              <w:left w:val="single" w:sz="4" w:space="0" w:color="auto"/>
              <w:bottom w:val="single" w:sz="4" w:space="0" w:color="auto"/>
              <w:right w:val="single" w:sz="4" w:space="0" w:color="auto"/>
            </w:tcBorders>
            <w:hideMark/>
          </w:tcPr>
          <w:p w14:paraId="182A0FEF"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20B20FCE"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A150C5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50601B94"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9CCAA69" w14:textId="77777777" w:rsidR="004E1E10" w:rsidRPr="00EC5628" w:rsidRDefault="004E1E10" w:rsidP="009D13DB">
            <w:pPr>
              <w:pStyle w:val="Tabletext"/>
              <w:spacing w:before="40" w:after="40" w:line="240" w:lineRule="auto"/>
              <w:rPr>
                <w:rFonts w:cs="Times New Roman"/>
              </w:rPr>
            </w:pPr>
            <w:r w:rsidRPr="00EC5628">
              <w:rPr>
                <w:rFonts w:cs="Times New Roman"/>
              </w:rPr>
              <w:t>M+180</w:t>
            </w:r>
          </w:p>
        </w:tc>
        <w:tc>
          <w:tcPr>
            <w:tcW w:w="2132" w:type="pct"/>
            <w:tcBorders>
              <w:top w:val="single" w:sz="4" w:space="0" w:color="auto"/>
              <w:left w:val="single" w:sz="4" w:space="0" w:color="auto"/>
              <w:bottom w:val="single" w:sz="4" w:space="0" w:color="auto"/>
              <w:right w:val="single" w:sz="4" w:space="0" w:color="auto"/>
            </w:tcBorders>
            <w:hideMark/>
          </w:tcPr>
          <w:p w14:paraId="2BB24939"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71AFE9B1"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4A53147"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E8FE3B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20ECBBE" w14:textId="77777777" w:rsidR="004E1E10" w:rsidRPr="00EC5628" w:rsidRDefault="004E1E10" w:rsidP="009D13DB">
            <w:pPr>
              <w:pStyle w:val="Tabletext"/>
              <w:spacing w:before="40" w:after="40" w:line="240" w:lineRule="auto"/>
              <w:rPr>
                <w:rFonts w:cs="Times New Roman"/>
              </w:rPr>
            </w:pPr>
            <w:r w:rsidRPr="00EC5628">
              <w:rPr>
                <w:rFonts w:cs="Times New Roman"/>
              </w:rPr>
              <w:t>U+000</w:t>
            </w:r>
          </w:p>
        </w:tc>
        <w:tc>
          <w:tcPr>
            <w:tcW w:w="2132" w:type="pct"/>
            <w:tcBorders>
              <w:top w:val="single" w:sz="4" w:space="0" w:color="auto"/>
              <w:left w:val="single" w:sz="4" w:space="0" w:color="auto"/>
              <w:bottom w:val="single" w:sz="4" w:space="0" w:color="auto"/>
              <w:right w:val="single" w:sz="4" w:space="0" w:color="auto"/>
            </w:tcBorders>
            <w:hideMark/>
          </w:tcPr>
          <w:p w14:paraId="5CAAFCBB"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U+000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6AE816E"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FA8173B"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F33556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1209111" w14:textId="77777777" w:rsidR="004E1E10" w:rsidRPr="00EC5628" w:rsidRDefault="004E1E10" w:rsidP="009D13DB">
            <w:pPr>
              <w:pStyle w:val="Tabletext"/>
              <w:spacing w:before="40" w:after="40" w:line="240" w:lineRule="auto"/>
              <w:rPr>
                <w:rFonts w:cs="Times New Roman"/>
              </w:rPr>
            </w:pPr>
            <w:r w:rsidRPr="00EC5628">
              <w:rPr>
                <w:rFonts w:cs="Times New Roman"/>
              </w:rPr>
              <w:t>U+000</w:t>
            </w:r>
          </w:p>
        </w:tc>
        <w:tc>
          <w:tcPr>
            <w:tcW w:w="2132" w:type="pct"/>
            <w:tcBorders>
              <w:top w:val="single" w:sz="4" w:space="0" w:color="auto"/>
              <w:left w:val="single" w:sz="4" w:space="0" w:color="auto"/>
              <w:bottom w:val="single" w:sz="4" w:space="0" w:color="auto"/>
              <w:right w:val="single" w:sz="4" w:space="0" w:color="auto"/>
            </w:tcBorders>
            <w:hideMark/>
          </w:tcPr>
          <w:p w14:paraId="496A16FC"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U-030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0600AB4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2B75B38"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D6BAD3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F610785" w14:textId="77777777" w:rsidR="004E1E10" w:rsidRPr="00EC5628" w:rsidRDefault="004E1E10" w:rsidP="009D13DB">
            <w:pPr>
              <w:pStyle w:val="Tabletext"/>
              <w:spacing w:before="40" w:after="40" w:line="240" w:lineRule="auto"/>
              <w:rPr>
                <w:rFonts w:cs="Times New Roman"/>
              </w:rPr>
            </w:pPr>
            <w:r w:rsidRPr="00EC5628">
              <w:rPr>
                <w:rFonts w:cs="Times New Roman"/>
              </w:rPr>
              <w:t>U+000</w:t>
            </w:r>
          </w:p>
        </w:tc>
        <w:tc>
          <w:tcPr>
            <w:tcW w:w="2132" w:type="pct"/>
            <w:tcBorders>
              <w:top w:val="single" w:sz="4" w:space="0" w:color="auto"/>
              <w:left w:val="single" w:sz="4" w:space="0" w:color="auto"/>
              <w:bottom w:val="single" w:sz="4" w:space="0" w:color="auto"/>
              <w:right w:val="single" w:sz="4" w:space="0" w:color="auto"/>
            </w:tcBorders>
            <w:hideMark/>
          </w:tcPr>
          <w:p w14:paraId="286A59C0"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U-045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1301EBD3"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BC0C5A8"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FECAEA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6E152D3" w14:textId="77777777" w:rsidR="004E1E10" w:rsidRPr="00EC5628" w:rsidRDefault="004E1E10" w:rsidP="009D13DB">
            <w:pPr>
              <w:pStyle w:val="Tabletext"/>
              <w:spacing w:before="40" w:after="40" w:line="240" w:lineRule="auto"/>
              <w:rPr>
                <w:rFonts w:cs="Times New Roman"/>
              </w:rPr>
            </w:pPr>
            <w:r w:rsidRPr="00EC5628">
              <w:rPr>
                <w:rFonts w:cs="Times New Roman"/>
              </w:rPr>
              <w:t>U+000</w:t>
            </w:r>
          </w:p>
        </w:tc>
        <w:tc>
          <w:tcPr>
            <w:tcW w:w="2132" w:type="pct"/>
            <w:tcBorders>
              <w:top w:val="single" w:sz="4" w:space="0" w:color="auto"/>
              <w:left w:val="single" w:sz="4" w:space="0" w:color="auto"/>
              <w:bottom w:val="single" w:sz="4" w:space="0" w:color="auto"/>
              <w:right w:val="single" w:sz="4" w:space="0" w:color="auto"/>
            </w:tcBorders>
            <w:hideMark/>
          </w:tcPr>
          <w:p w14:paraId="6D3350C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M+000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4AFB4BE"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3B5C8FF"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3941934"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5F562F0" w14:textId="77777777" w:rsidR="004E1E10" w:rsidRPr="00EC5628" w:rsidRDefault="004E1E10" w:rsidP="009D13DB">
            <w:pPr>
              <w:pStyle w:val="Tabletext"/>
              <w:spacing w:before="40" w:after="40" w:line="240" w:lineRule="auto"/>
              <w:rPr>
                <w:rFonts w:cs="Times New Roman"/>
              </w:rPr>
            </w:pPr>
            <w:r w:rsidRPr="00EC5628">
              <w:rPr>
                <w:rFonts w:cs="Times New Roman"/>
              </w:rPr>
              <w:t>U+000</w:t>
            </w:r>
          </w:p>
        </w:tc>
        <w:tc>
          <w:tcPr>
            <w:tcW w:w="2132" w:type="pct"/>
            <w:tcBorders>
              <w:top w:val="single" w:sz="4" w:space="0" w:color="auto"/>
              <w:left w:val="single" w:sz="4" w:space="0" w:color="auto"/>
              <w:bottom w:val="single" w:sz="4" w:space="0" w:color="auto"/>
              <w:right w:val="single" w:sz="4" w:space="0" w:color="auto"/>
            </w:tcBorders>
            <w:hideMark/>
          </w:tcPr>
          <w:p w14:paraId="51E146FC"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4A6D1B6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6C1CAF6"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7003712"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397D7ED" w14:textId="77777777" w:rsidR="004E1E10" w:rsidRPr="00EC5628" w:rsidRDefault="004E1E10" w:rsidP="009D13DB">
            <w:pPr>
              <w:pStyle w:val="Tabletext"/>
              <w:spacing w:before="40" w:after="40" w:line="240" w:lineRule="auto"/>
              <w:rPr>
                <w:rFonts w:cs="Times New Roman"/>
              </w:rPr>
            </w:pPr>
            <w:r w:rsidRPr="00EC5628">
              <w:rPr>
                <w:rFonts w:cs="Times New Roman"/>
              </w:rPr>
              <w:t>U+030</w:t>
            </w:r>
          </w:p>
        </w:tc>
        <w:tc>
          <w:tcPr>
            <w:tcW w:w="2132" w:type="pct"/>
            <w:tcBorders>
              <w:top w:val="single" w:sz="4" w:space="0" w:color="auto"/>
              <w:left w:val="single" w:sz="4" w:space="0" w:color="auto"/>
              <w:bottom w:val="single" w:sz="4" w:space="0" w:color="auto"/>
              <w:right w:val="single" w:sz="4" w:space="0" w:color="auto"/>
            </w:tcBorders>
            <w:hideMark/>
          </w:tcPr>
          <w:p w14:paraId="3343787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E7221A3"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B8135F8"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2C6F094"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E4D8E6D" w14:textId="77777777" w:rsidR="004E1E10" w:rsidRPr="00EC5628" w:rsidRDefault="004E1E10" w:rsidP="009D13DB">
            <w:pPr>
              <w:pStyle w:val="Tabletext"/>
              <w:spacing w:before="40" w:after="40" w:line="240" w:lineRule="auto"/>
              <w:rPr>
                <w:rFonts w:cs="Times New Roman"/>
              </w:rPr>
            </w:pPr>
            <w:r w:rsidRPr="00EC5628">
              <w:rPr>
                <w:rFonts w:cs="Times New Roman"/>
              </w:rPr>
              <w:t>U-030</w:t>
            </w:r>
          </w:p>
        </w:tc>
        <w:tc>
          <w:tcPr>
            <w:tcW w:w="2132" w:type="pct"/>
            <w:tcBorders>
              <w:top w:val="single" w:sz="4" w:space="0" w:color="auto"/>
              <w:left w:val="single" w:sz="4" w:space="0" w:color="auto"/>
              <w:bottom w:val="single" w:sz="4" w:space="0" w:color="auto"/>
              <w:right w:val="single" w:sz="4" w:space="0" w:color="auto"/>
            </w:tcBorders>
            <w:hideMark/>
          </w:tcPr>
          <w:p w14:paraId="505D99C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1E056C2"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66D1B8F"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FFB1BB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5081703" w14:textId="77777777" w:rsidR="004E1E10" w:rsidRPr="00EC5628" w:rsidRDefault="004E1E10" w:rsidP="009D13DB">
            <w:pPr>
              <w:pStyle w:val="Tabletext"/>
              <w:spacing w:before="40" w:after="40" w:line="240" w:lineRule="auto"/>
              <w:rPr>
                <w:rFonts w:cs="Times New Roman"/>
              </w:rPr>
            </w:pPr>
            <w:r w:rsidRPr="00EC5628">
              <w:rPr>
                <w:rFonts w:cs="Times New Roman"/>
              </w:rPr>
              <w:t>U+030</w:t>
            </w:r>
          </w:p>
        </w:tc>
        <w:tc>
          <w:tcPr>
            <w:tcW w:w="2132" w:type="pct"/>
            <w:tcBorders>
              <w:top w:val="single" w:sz="4" w:space="0" w:color="auto"/>
              <w:left w:val="single" w:sz="4" w:space="0" w:color="auto"/>
              <w:bottom w:val="single" w:sz="4" w:space="0" w:color="auto"/>
              <w:right w:val="single" w:sz="4" w:space="0" w:color="auto"/>
            </w:tcBorders>
            <w:hideMark/>
          </w:tcPr>
          <w:p w14:paraId="62679F3C"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C54B623"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8DC216D"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D1EE45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F639332" w14:textId="77777777" w:rsidR="004E1E10" w:rsidRPr="00EC5628" w:rsidRDefault="004E1E10" w:rsidP="009D13DB">
            <w:pPr>
              <w:pStyle w:val="Tabletext"/>
              <w:spacing w:before="40" w:after="40" w:line="240" w:lineRule="auto"/>
              <w:rPr>
                <w:rFonts w:cs="Times New Roman"/>
              </w:rPr>
            </w:pPr>
            <w:r w:rsidRPr="00EC5628">
              <w:rPr>
                <w:rFonts w:cs="Times New Roman"/>
              </w:rPr>
              <w:t>U-030</w:t>
            </w:r>
          </w:p>
        </w:tc>
        <w:tc>
          <w:tcPr>
            <w:tcW w:w="2132" w:type="pct"/>
            <w:tcBorders>
              <w:top w:val="single" w:sz="4" w:space="0" w:color="auto"/>
              <w:left w:val="single" w:sz="4" w:space="0" w:color="auto"/>
              <w:bottom w:val="single" w:sz="4" w:space="0" w:color="auto"/>
              <w:right w:val="single" w:sz="4" w:space="0" w:color="auto"/>
            </w:tcBorders>
            <w:hideMark/>
          </w:tcPr>
          <w:p w14:paraId="5A12E33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1A2BCB9"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B2ECA96" w14:textId="77777777" w:rsidR="004E1E10" w:rsidRPr="00EC5628" w:rsidRDefault="004E1E10" w:rsidP="009D13DB">
            <w:pPr>
              <w:pStyle w:val="Tabletext"/>
              <w:spacing w:before="40" w:after="40" w:line="240" w:lineRule="auto"/>
              <w:jc w:val="center"/>
              <w:rPr>
                <w:rFonts w:cs="Times New Roman"/>
              </w:rPr>
            </w:pPr>
          </w:p>
        </w:tc>
        <w:bookmarkEnd w:id="61"/>
      </w:tr>
      <w:tr w:rsidR="004E1E10" w:rsidRPr="00EC5628" w14:paraId="7F5C7DC4"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52A9D38" w14:textId="77777777" w:rsidR="004E1E10" w:rsidRPr="00EC5628" w:rsidRDefault="004E1E10" w:rsidP="009D13DB">
            <w:pPr>
              <w:pStyle w:val="Tabletext"/>
              <w:spacing w:before="40" w:after="40" w:line="240" w:lineRule="auto"/>
              <w:rPr>
                <w:rFonts w:cs="Times New Roman"/>
              </w:rPr>
            </w:pPr>
            <w:bookmarkStart w:id="62" w:name="_Hlk24617354"/>
            <w:r w:rsidRPr="00EC5628">
              <w:rPr>
                <w:rFonts w:cs="Times New Roman"/>
              </w:rPr>
              <w:t>U+030</w:t>
            </w:r>
          </w:p>
        </w:tc>
        <w:tc>
          <w:tcPr>
            <w:tcW w:w="2132" w:type="pct"/>
            <w:tcBorders>
              <w:top w:val="single" w:sz="4" w:space="0" w:color="auto"/>
              <w:left w:val="single" w:sz="4" w:space="0" w:color="auto"/>
              <w:bottom w:val="single" w:sz="4" w:space="0" w:color="auto"/>
              <w:right w:val="single" w:sz="4" w:space="0" w:color="auto"/>
            </w:tcBorders>
            <w:hideMark/>
          </w:tcPr>
          <w:p w14:paraId="3EDE4F5A"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7196F9A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7F439DC"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B2F2F2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A51C809" w14:textId="77777777" w:rsidR="004E1E10" w:rsidRPr="00EC5628" w:rsidRDefault="004E1E10" w:rsidP="009D13DB">
            <w:pPr>
              <w:pStyle w:val="Tabletext"/>
              <w:spacing w:before="40" w:after="40" w:line="240" w:lineRule="auto"/>
              <w:rPr>
                <w:rFonts w:cs="Times New Roman"/>
              </w:rPr>
            </w:pPr>
            <w:r w:rsidRPr="00EC5628">
              <w:rPr>
                <w:rFonts w:cs="Times New Roman"/>
              </w:rPr>
              <w:t>U-030</w:t>
            </w:r>
          </w:p>
        </w:tc>
        <w:tc>
          <w:tcPr>
            <w:tcW w:w="2132" w:type="pct"/>
            <w:tcBorders>
              <w:top w:val="single" w:sz="4" w:space="0" w:color="auto"/>
              <w:left w:val="single" w:sz="4" w:space="0" w:color="auto"/>
              <w:bottom w:val="single" w:sz="4" w:space="0" w:color="auto"/>
              <w:right w:val="single" w:sz="4" w:space="0" w:color="auto"/>
            </w:tcBorders>
            <w:hideMark/>
          </w:tcPr>
          <w:p w14:paraId="4E73B040"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473D5CD1"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81EA867"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A3E0CE1"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C313D7F" w14:textId="77777777" w:rsidR="004E1E10" w:rsidRPr="00EC5628" w:rsidRDefault="004E1E10" w:rsidP="009D13DB">
            <w:pPr>
              <w:pStyle w:val="Tabletext"/>
              <w:spacing w:before="40" w:after="40" w:line="240" w:lineRule="auto"/>
              <w:rPr>
                <w:rFonts w:cs="Times New Roman"/>
              </w:rPr>
            </w:pPr>
            <w:r w:rsidRPr="00EC5628">
              <w:rPr>
                <w:rFonts w:cs="Times New Roman"/>
              </w:rPr>
              <w:t>U+045</w:t>
            </w:r>
          </w:p>
        </w:tc>
        <w:tc>
          <w:tcPr>
            <w:tcW w:w="2132" w:type="pct"/>
            <w:tcBorders>
              <w:top w:val="single" w:sz="4" w:space="0" w:color="auto"/>
              <w:left w:val="single" w:sz="4" w:space="0" w:color="auto"/>
              <w:bottom w:val="single" w:sz="4" w:space="0" w:color="auto"/>
              <w:right w:val="single" w:sz="4" w:space="0" w:color="auto"/>
            </w:tcBorders>
            <w:hideMark/>
          </w:tcPr>
          <w:p w14:paraId="5810DF8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1A5BB581"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B4ED494"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676F8E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980E8C9" w14:textId="77777777" w:rsidR="004E1E10" w:rsidRPr="00EC5628" w:rsidRDefault="004E1E10" w:rsidP="009D13DB">
            <w:pPr>
              <w:pStyle w:val="Tabletext"/>
              <w:spacing w:before="40" w:after="40" w:line="240" w:lineRule="auto"/>
              <w:rPr>
                <w:rFonts w:cs="Times New Roman"/>
              </w:rPr>
            </w:pPr>
            <w:r w:rsidRPr="00EC5628">
              <w:rPr>
                <w:rFonts w:cs="Times New Roman"/>
              </w:rPr>
              <w:t>U-045</w:t>
            </w:r>
          </w:p>
        </w:tc>
        <w:tc>
          <w:tcPr>
            <w:tcW w:w="2132" w:type="pct"/>
            <w:tcBorders>
              <w:top w:val="single" w:sz="4" w:space="0" w:color="auto"/>
              <w:left w:val="single" w:sz="4" w:space="0" w:color="auto"/>
              <w:bottom w:val="single" w:sz="4" w:space="0" w:color="auto"/>
              <w:right w:val="single" w:sz="4" w:space="0" w:color="auto"/>
            </w:tcBorders>
            <w:hideMark/>
          </w:tcPr>
          <w:p w14:paraId="516F20B7"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F46E113"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D357283"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ED18168"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D37DD01" w14:textId="77777777" w:rsidR="004E1E10" w:rsidRPr="00EC5628" w:rsidRDefault="004E1E10" w:rsidP="009D13DB">
            <w:pPr>
              <w:pStyle w:val="Tabletext"/>
              <w:spacing w:before="40" w:after="40" w:line="240" w:lineRule="auto"/>
              <w:rPr>
                <w:rFonts w:cs="Times New Roman"/>
              </w:rPr>
            </w:pPr>
            <w:r w:rsidRPr="00EC5628">
              <w:rPr>
                <w:rFonts w:cs="Times New Roman"/>
              </w:rPr>
              <w:t>U+045</w:t>
            </w:r>
          </w:p>
        </w:tc>
        <w:tc>
          <w:tcPr>
            <w:tcW w:w="2132" w:type="pct"/>
            <w:tcBorders>
              <w:top w:val="single" w:sz="4" w:space="0" w:color="auto"/>
              <w:left w:val="single" w:sz="4" w:space="0" w:color="auto"/>
              <w:bottom w:val="single" w:sz="4" w:space="0" w:color="auto"/>
              <w:right w:val="single" w:sz="4" w:space="0" w:color="auto"/>
            </w:tcBorders>
            <w:hideMark/>
          </w:tcPr>
          <w:p w14:paraId="132671D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44E91B8B"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DD27B5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5B4E18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65E4859" w14:textId="77777777" w:rsidR="004E1E10" w:rsidRPr="00EC5628" w:rsidRDefault="004E1E10" w:rsidP="009D13DB">
            <w:pPr>
              <w:pStyle w:val="Tabletext"/>
              <w:spacing w:before="40" w:after="40" w:line="240" w:lineRule="auto"/>
              <w:rPr>
                <w:rFonts w:cs="Times New Roman"/>
              </w:rPr>
            </w:pPr>
            <w:r w:rsidRPr="00EC5628">
              <w:rPr>
                <w:rFonts w:cs="Times New Roman"/>
              </w:rPr>
              <w:t>U-045</w:t>
            </w:r>
          </w:p>
        </w:tc>
        <w:tc>
          <w:tcPr>
            <w:tcW w:w="2132" w:type="pct"/>
            <w:tcBorders>
              <w:top w:val="single" w:sz="4" w:space="0" w:color="auto"/>
              <w:left w:val="single" w:sz="4" w:space="0" w:color="auto"/>
              <w:bottom w:val="single" w:sz="4" w:space="0" w:color="auto"/>
              <w:right w:val="single" w:sz="4" w:space="0" w:color="auto"/>
            </w:tcBorders>
            <w:hideMark/>
          </w:tcPr>
          <w:p w14:paraId="7A0A68C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7C6384F1"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0F01727"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D32E21F"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73DA268" w14:textId="77777777" w:rsidR="004E1E10" w:rsidRPr="00EC5628" w:rsidRDefault="004E1E10" w:rsidP="009D13DB">
            <w:pPr>
              <w:pStyle w:val="Tabletext"/>
              <w:spacing w:before="40" w:after="40" w:line="240" w:lineRule="auto"/>
              <w:rPr>
                <w:rFonts w:cs="Times New Roman"/>
              </w:rPr>
            </w:pPr>
            <w:r w:rsidRPr="00EC5628">
              <w:rPr>
                <w:rFonts w:cs="Times New Roman"/>
              </w:rPr>
              <w:t>U+045</w:t>
            </w:r>
          </w:p>
        </w:tc>
        <w:tc>
          <w:tcPr>
            <w:tcW w:w="2132" w:type="pct"/>
            <w:tcBorders>
              <w:top w:val="single" w:sz="4" w:space="0" w:color="auto"/>
              <w:left w:val="single" w:sz="4" w:space="0" w:color="auto"/>
              <w:bottom w:val="single" w:sz="4" w:space="0" w:color="auto"/>
              <w:right w:val="single" w:sz="4" w:space="0" w:color="auto"/>
            </w:tcBorders>
            <w:hideMark/>
          </w:tcPr>
          <w:p w14:paraId="428C54DC"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1CA0570A"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E37C95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618DF18"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41993DB" w14:textId="77777777" w:rsidR="004E1E10" w:rsidRPr="00EC5628" w:rsidRDefault="004E1E10" w:rsidP="009D13DB">
            <w:pPr>
              <w:pStyle w:val="Tabletext"/>
              <w:spacing w:before="40" w:after="40" w:line="240" w:lineRule="auto"/>
              <w:rPr>
                <w:rFonts w:cs="Times New Roman"/>
              </w:rPr>
            </w:pPr>
            <w:r w:rsidRPr="00EC5628">
              <w:rPr>
                <w:rFonts w:cs="Times New Roman"/>
              </w:rPr>
              <w:t>U-045</w:t>
            </w:r>
          </w:p>
        </w:tc>
        <w:tc>
          <w:tcPr>
            <w:tcW w:w="2132" w:type="pct"/>
            <w:tcBorders>
              <w:top w:val="single" w:sz="4" w:space="0" w:color="auto"/>
              <w:left w:val="single" w:sz="4" w:space="0" w:color="auto"/>
              <w:bottom w:val="single" w:sz="4" w:space="0" w:color="auto"/>
              <w:right w:val="single" w:sz="4" w:space="0" w:color="auto"/>
            </w:tcBorders>
            <w:hideMark/>
          </w:tcPr>
          <w:p w14:paraId="544A152B"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91AFFF1"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BD99AE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5099D18"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3337EA0"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298D90F9"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U+090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6FF79E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1F527EF"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2D8775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CDC6E13"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3F779CE7"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U-090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ACB2720"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EA8F555" w14:textId="77777777" w:rsidR="004E1E10" w:rsidRPr="00EC5628" w:rsidRDefault="004E1E10" w:rsidP="009D13DB">
            <w:pPr>
              <w:pStyle w:val="Tabletext"/>
              <w:spacing w:before="40" w:after="40" w:line="240" w:lineRule="auto"/>
              <w:jc w:val="center"/>
              <w:rPr>
                <w:rFonts w:cs="Times New Roman"/>
              </w:rPr>
            </w:pPr>
          </w:p>
        </w:tc>
      </w:tr>
    </w:tbl>
    <w:p w14:paraId="45677762" w14:textId="77777777" w:rsidR="004E1E10" w:rsidRPr="00BA37F4" w:rsidRDefault="004E1E10" w:rsidP="004E1E10">
      <w:pPr>
        <w:pStyle w:val="TableNo"/>
        <w:spacing w:after="60"/>
        <w:rPr>
          <w:rFonts w:eastAsia="Yu Mincho"/>
        </w:rPr>
      </w:pPr>
      <w:r w:rsidRPr="00EC5628">
        <w:rPr>
          <w:rFonts w:eastAsia="Yu Mincho" w:hint="cs"/>
          <w:rtl/>
        </w:rPr>
        <w:lastRenderedPageBreak/>
        <w:t xml:space="preserve">الجدول </w:t>
      </w:r>
      <w:r w:rsidRPr="00EC5628">
        <w:rPr>
          <w:rFonts w:eastAsia="Yu Mincho"/>
        </w:rPr>
        <w:t>16</w:t>
      </w:r>
      <w:r>
        <w:rPr>
          <w:rFonts w:eastAsia="Yu Mincho" w:hint="cs"/>
          <w:rtl/>
        </w:rPr>
        <w:t xml:space="preserve"> </w:t>
      </w:r>
      <w:r w:rsidRPr="00BA37F4">
        <w:rPr>
          <w:rFonts w:eastAsia="Yu Mincho" w:hint="cs"/>
          <w:i/>
          <w:iCs/>
          <w:rtl/>
        </w:rPr>
        <w:t>(</w:t>
      </w:r>
      <w:r w:rsidRPr="00BA37F4">
        <w:rPr>
          <w:rFonts w:eastAsia="Yu Mincho" w:hint="eastAsia"/>
          <w:i/>
          <w:iCs/>
          <w:sz w:val="18"/>
          <w:szCs w:val="18"/>
          <w:rtl/>
        </w:rPr>
        <w:t> </w:t>
      </w:r>
      <w:r w:rsidRPr="00BA37F4">
        <w:rPr>
          <w:rFonts w:eastAsia="Yu Mincho" w:hint="cs"/>
          <w:i/>
          <w:iCs/>
          <w:rtl/>
        </w:rPr>
        <w:t>تابع)</w:t>
      </w:r>
    </w:p>
    <w:tbl>
      <w:tblPr>
        <w:bidiVisual/>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7"/>
        <w:gridCol w:w="4113"/>
        <w:gridCol w:w="1846"/>
        <w:gridCol w:w="1989"/>
      </w:tblGrid>
      <w:tr w:rsidR="004E1E10" w:rsidRPr="00EC5628" w14:paraId="225744D1" w14:textId="77777777" w:rsidTr="009D13DB">
        <w:tc>
          <w:tcPr>
            <w:tcW w:w="880" w:type="pct"/>
            <w:tcBorders>
              <w:top w:val="single" w:sz="4" w:space="0" w:color="auto"/>
              <w:left w:val="single" w:sz="4" w:space="0" w:color="auto"/>
              <w:bottom w:val="single" w:sz="4" w:space="0" w:color="auto"/>
              <w:right w:val="single" w:sz="4" w:space="0" w:color="auto"/>
            </w:tcBorders>
            <w:vAlign w:val="center"/>
          </w:tcPr>
          <w:p w14:paraId="2D5BD394" w14:textId="77777777" w:rsidR="004E1E10" w:rsidRPr="00EC5628" w:rsidRDefault="004E1E10" w:rsidP="009D13DB">
            <w:pPr>
              <w:pStyle w:val="Tablehead"/>
              <w:rPr>
                <w:rFonts w:cs="Times New Roman"/>
              </w:rPr>
            </w:pPr>
            <w:r w:rsidRPr="00EC5628">
              <w:rPr>
                <w:rFonts w:eastAsia="MS Mincho" w:hint="cs"/>
                <w:rtl/>
                <w:lang w:val="en-GB"/>
              </w:rPr>
              <w:t xml:space="preserve">دخل </w:t>
            </w:r>
            <w:r w:rsidRPr="00BA37F4">
              <w:rPr>
                <w:i/>
                <w:iCs/>
              </w:rPr>
              <w:t>speakerLabel</w:t>
            </w:r>
          </w:p>
        </w:tc>
        <w:tc>
          <w:tcPr>
            <w:tcW w:w="2132" w:type="pct"/>
            <w:tcBorders>
              <w:top w:val="single" w:sz="4" w:space="0" w:color="auto"/>
              <w:left w:val="single" w:sz="4" w:space="0" w:color="auto"/>
              <w:bottom w:val="single" w:sz="4" w:space="0" w:color="auto"/>
              <w:right w:val="single" w:sz="4" w:space="0" w:color="auto"/>
            </w:tcBorders>
            <w:vAlign w:val="center"/>
          </w:tcPr>
          <w:p w14:paraId="36D0B19A" w14:textId="77777777" w:rsidR="004E1E10" w:rsidRPr="00EC5628" w:rsidRDefault="004E1E10" w:rsidP="009D13DB">
            <w:pPr>
              <w:pStyle w:val="Tablehead"/>
              <w:rPr>
                <w:rFonts w:cs="Times New Roman"/>
              </w:rPr>
            </w:pPr>
            <w:r w:rsidRPr="00EC5628">
              <w:rPr>
                <w:rFonts w:eastAsia="MS Mincho" w:hint="cs"/>
                <w:rtl/>
                <w:lang w:val="en-GB"/>
              </w:rPr>
              <w:t>كسب استنساخ الخرج</w:t>
            </w:r>
          </w:p>
        </w:tc>
        <w:tc>
          <w:tcPr>
            <w:tcW w:w="957" w:type="pct"/>
            <w:tcBorders>
              <w:top w:val="single" w:sz="4" w:space="0" w:color="auto"/>
              <w:left w:val="single" w:sz="4" w:space="0" w:color="auto"/>
              <w:bottom w:val="single" w:sz="4" w:space="0" w:color="auto"/>
              <w:right w:val="single" w:sz="4" w:space="0" w:color="auto"/>
            </w:tcBorders>
            <w:vAlign w:val="center"/>
          </w:tcPr>
          <w:p w14:paraId="7F3A3CCE" w14:textId="77777777" w:rsidR="004E1E10" w:rsidRPr="0088633F" w:rsidRDefault="004E1E10" w:rsidP="009D13DB">
            <w:pPr>
              <w:pStyle w:val="Tablehead"/>
              <w:rPr>
                <w:rFonts w:cs="Times New Roman"/>
                <w:b w:val="0"/>
                <w:bCs w:val="0"/>
              </w:rPr>
            </w:pPr>
            <w:r w:rsidRPr="0088633F">
              <w:rPr>
                <w:rFonts w:ascii="Courier New" w:hAnsi="Courier New" w:cs="Courier New"/>
                <w:b w:val="0"/>
                <w:bCs w:val="0"/>
              </w:rPr>
              <w:t>input_layouts</w:t>
            </w:r>
          </w:p>
        </w:tc>
        <w:tc>
          <w:tcPr>
            <w:tcW w:w="1031" w:type="pct"/>
            <w:tcBorders>
              <w:top w:val="single" w:sz="4" w:space="0" w:color="auto"/>
              <w:left w:val="single" w:sz="4" w:space="0" w:color="auto"/>
              <w:bottom w:val="single" w:sz="4" w:space="0" w:color="auto"/>
              <w:right w:val="single" w:sz="4" w:space="0" w:color="auto"/>
            </w:tcBorders>
            <w:vAlign w:val="center"/>
          </w:tcPr>
          <w:p w14:paraId="783B9F32" w14:textId="77777777" w:rsidR="004E1E10" w:rsidRPr="0088633F" w:rsidRDefault="004E1E10" w:rsidP="009D13DB">
            <w:pPr>
              <w:pStyle w:val="Tablehead"/>
              <w:rPr>
                <w:rFonts w:cs="Times New Roman"/>
                <w:b w:val="0"/>
                <w:bCs w:val="0"/>
              </w:rPr>
            </w:pPr>
            <w:r w:rsidRPr="0088633F">
              <w:rPr>
                <w:rFonts w:ascii="Courier New" w:hAnsi="Courier New" w:cs="Courier New"/>
                <w:b w:val="0"/>
                <w:bCs w:val="0"/>
              </w:rPr>
              <w:t>output_layouts</w:t>
            </w:r>
          </w:p>
        </w:tc>
      </w:tr>
      <w:tr w:rsidR="004E1E10" w:rsidRPr="00EC5628" w14:paraId="11095E3F"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8F7BEF3"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23652C86"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r w:rsidRPr="00EC5628">
              <w:rPr>
                <w:rFonts w:cs="Times New Roman"/>
              </w:rPr>
              <w:t xml:space="preserve">, U+045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2</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hideMark/>
          </w:tcPr>
          <w:p w14:paraId="7B69C5A7" w14:textId="77777777" w:rsidR="004E1E10" w:rsidRPr="00EC5628" w:rsidRDefault="004E1E10" w:rsidP="009D13DB">
            <w:pPr>
              <w:pStyle w:val="Tabletext"/>
              <w:spacing w:before="40" w:after="40" w:line="240" w:lineRule="auto"/>
              <w:jc w:val="center"/>
              <w:rPr>
                <w:rFonts w:cs="Times New Roman"/>
              </w:rPr>
            </w:pPr>
            <w:r w:rsidRPr="00EC5628">
              <w:rPr>
                <w:rFonts w:cs="Times New Roman"/>
              </w:rPr>
              <w:t>9+10+3</w:t>
            </w:r>
          </w:p>
        </w:tc>
        <w:tc>
          <w:tcPr>
            <w:tcW w:w="1031" w:type="pct"/>
            <w:tcBorders>
              <w:top w:val="single" w:sz="4" w:space="0" w:color="auto"/>
              <w:left w:val="single" w:sz="4" w:space="0" w:color="auto"/>
              <w:bottom w:val="single" w:sz="4" w:space="0" w:color="auto"/>
              <w:right w:val="single" w:sz="4" w:space="0" w:color="auto"/>
            </w:tcBorders>
          </w:tcPr>
          <w:p w14:paraId="23D0819E"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72BA50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F71542E"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29B7328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r w:rsidRPr="00EC5628">
              <w:rPr>
                <w:rFonts w:cs="Times New Roman"/>
              </w:rPr>
              <w:t xml:space="preserve">, U-045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2</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hideMark/>
          </w:tcPr>
          <w:p w14:paraId="7419C891" w14:textId="77777777" w:rsidR="004E1E10" w:rsidRPr="00EC5628" w:rsidRDefault="004E1E10" w:rsidP="009D13DB">
            <w:pPr>
              <w:pStyle w:val="Tabletext"/>
              <w:spacing w:before="40" w:after="40" w:line="240" w:lineRule="auto"/>
              <w:jc w:val="center"/>
              <w:rPr>
                <w:rFonts w:cs="Times New Roman"/>
              </w:rPr>
            </w:pPr>
            <w:r w:rsidRPr="00EC5628">
              <w:rPr>
                <w:rFonts w:cs="Times New Roman"/>
              </w:rPr>
              <w:t>9+10+3</w:t>
            </w:r>
          </w:p>
        </w:tc>
        <w:tc>
          <w:tcPr>
            <w:tcW w:w="1031" w:type="pct"/>
            <w:tcBorders>
              <w:top w:val="single" w:sz="4" w:space="0" w:color="auto"/>
              <w:left w:val="single" w:sz="4" w:space="0" w:color="auto"/>
              <w:bottom w:val="single" w:sz="4" w:space="0" w:color="auto"/>
              <w:right w:val="single" w:sz="4" w:space="0" w:color="auto"/>
            </w:tcBorders>
          </w:tcPr>
          <w:p w14:paraId="1C3061FB"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B35D84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06735B8"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02849975"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U+110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3FFC72A"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6886FCC"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373BC61"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BB6D651"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00488FA9"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U-110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7ABBFCA4"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8D80CE7"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09A56AF"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A0EB37F"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2108FC4F"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U+135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70C42F33"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153A2D3"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BB088B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BFC7633"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4F4F81D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U-135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834933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40129E1"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411AB75"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E797E24"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25E9049F"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M+090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7762FD8F"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BA640D3"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362CFEE"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4EB61F2"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651974D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M-090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1CA3C2C8"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1743D5C"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53D61A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0CFD1AD"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2FABA933"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6786CAB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91BA95F"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151EA9E"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ED809BA"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50F9F81D"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U-030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20B05EAF"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92D138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517EC93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EA2966C"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3E71A412"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28B023AD"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8557539"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A927D0E"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7FA6E6C"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2D6AC920"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74B2AAB0"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54B0885"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34DEB9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0D45867"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7D504AD8"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0C544219"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77875D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592E1C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F53A698" w14:textId="77777777" w:rsidR="004E1E10" w:rsidRPr="00EC5628" w:rsidRDefault="004E1E10" w:rsidP="009D13DB">
            <w:pPr>
              <w:pStyle w:val="Tabletext"/>
              <w:spacing w:before="40" w:after="40" w:line="240" w:lineRule="auto"/>
              <w:rPr>
                <w:rFonts w:cs="Times New Roman"/>
              </w:rPr>
            </w:pPr>
            <w:r w:rsidRPr="00EC5628">
              <w:rPr>
                <w:rFonts w:cs="Times New Roman"/>
              </w:rPr>
              <w:t>U-090</w:t>
            </w:r>
          </w:p>
        </w:tc>
        <w:tc>
          <w:tcPr>
            <w:tcW w:w="2132" w:type="pct"/>
            <w:tcBorders>
              <w:top w:val="single" w:sz="4" w:space="0" w:color="auto"/>
              <w:left w:val="single" w:sz="4" w:space="0" w:color="auto"/>
              <w:bottom w:val="single" w:sz="4" w:space="0" w:color="auto"/>
              <w:right w:val="single" w:sz="4" w:space="0" w:color="auto"/>
            </w:tcBorders>
            <w:hideMark/>
          </w:tcPr>
          <w:p w14:paraId="272AEB8A"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49AE134"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4BE5A17"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E41C78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EED26D9"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1AF84793"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41DE85E1"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0C2DA6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60197D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C90A0FE"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337D226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29D224E"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139EB38"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CDE6F2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62BCEED"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39AE4B8A"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E94C71F"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CA7CFDE"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7711A92"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C5B46DE"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04BA9DBA"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06418B6A"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B8E26BE" w14:textId="77777777" w:rsidR="004E1E10" w:rsidRPr="00EC5628" w:rsidRDefault="004E1E10" w:rsidP="009D13DB">
            <w:pPr>
              <w:pStyle w:val="Tabletext"/>
              <w:spacing w:before="40" w:after="40" w:line="240" w:lineRule="auto"/>
              <w:jc w:val="center"/>
              <w:rPr>
                <w:rFonts w:cs="Times New Roman"/>
              </w:rPr>
            </w:pPr>
          </w:p>
        </w:tc>
        <w:bookmarkEnd w:id="62"/>
      </w:tr>
      <w:tr w:rsidR="004E1E10" w:rsidRPr="00EC5628" w14:paraId="76E1B975"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9151AD3"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09B2C495"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2A2C36E3"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D42632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E286DE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C94C101"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01BD14D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4DD4340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0DD8AF3"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3AFB50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00D511E"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79EDE50E"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6793F4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47D3D9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4D2AFA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6C1713C"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76220FDE"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13C7A845"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D8F12D7"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DA8772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1A962B9"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1A3D30DF"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8889070"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A19DFB8"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ACCA125"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2F0D150"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2B9ACD7E"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CCA3609"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487DA40" w14:textId="77777777" w:rsidR="004E1E10" w:rsidRPr="00EC5628" w:rsidRDefault="004E1E10" w:rsidP="009D13DB">
            <w:pPr>
              <w:pStyle w:val="Tabletext"/>
              <w:spacing w:before="40" w:after="40" w:line="240" w:lineRule="auto"/>
              <w:jc w:val="center"/>
              <w:rPr>
                <w:rFonts w:cs="Times New Roman"/>
              </w:rPr>
            </w:pPr>
          </w:p>
        </w:tc>
      </w:tr>
    </w:tbl>
    <w:p w14:paraId="674EBE63" w14:textId="77777777" w:rsidR="004E1E10" w:rsidRPr="00BA37F4" w:rsidRDefault="004E1E10" w:rsidP="004E1E10">
      <w:pPr>
        <w:pStyle w:val="TableNo"/>
        <w:spacing w:after="60"/>
        <w:rPr>
          <w:rFonts w:eastAsia="Yu Mincho"/>
        </w:rPr>
      </w:pPr>
      <w:r w:rsidRPr="00EC5628">
        <w:rPr>
          <w:rFonts w:eastAsia="Yu Mincho" w:hint="cs"/>
          <w:rtl/>
        </w:rPr>
        <w:lastRenderedPageBreak/>
        <w:t xml:space="preserve">الجدول </w:t>
      </w:r>
      <w:r w:rsidRPr="00EC5628">
        <w:rPr>
          <w:rFonts w:eastAsia="Yu Mincho"/>
        </w:rPr>
        <w:t>16</w:t>
      </w:r>
      <w:r>
        <w:rPr>
          <w:rFonts w:eastAsia="Yu Mincho" w:hint="cs"/>
          <w:rtl/>
        </w:rPr>
        <w:t xml:space="preserve"> </w:t>
      </w:r>
      <w:r w:rsidRPr="00BA37F4">
        <w:rPr>
          <w:rFonts w:eastAsia="Yu Mincho" w:hint="cs"/>
          <w:i/>
          <w:iCs/>
          <w:rtl/>
        </w:rPr>
        <w:t>(</w:t>
      </w:r>
      <w:r w:rsidRPr="00BA37F4">
        <w:rPr>
          <w:rFonts w:eastAsia="Yu Mincho" w:hint="eastAsia"/>
          <w:i/>
          <w:iCs/>
          <w:sz w:val="18"/>
          <w:szCs w:val="18"/>
          <w:rtl/>
        </w:rPr>
        <w:t> </w:t>
      </w:r>
      <w:r w:rsidRPr="00BA37F4">
        <w:rPr>
          <w:rFonts w:eastAsia="Yu Mincho" w:hint="cs"/>
          <w:i/>
          <w:iCs/>
          <w:rtl/>
        </w:rPr>
        <w:t>تابع)</w:t>
      </w:r>
    </w:p>
    <w:tbl>
      <w:tblPr>
        <w:bidiVisual/>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7"/>
        <w:gridCol w:w="4113"/>
        <w:gridCol w:w="1846"/>
        <w:gridCol w:w="1989"/>
      </w:tblGrid>
      <w:tr w:rsidR="004E1E10" w:rsidRPr="00EC5628" w14:paraId="0D29217B" w14:textId="77777777" w:rsidTr="009D13DB">
        <w:tc>
          <w:tcPr>
            <w:tcW w:w="880" w:type="pct"/>
            <w:tcBorders>
              <w:top w:val="single" w:sz="4" w:space="0" w:color="auto"/>
              <w:left w:val="single" w:sz="4" w:space="0" w:color="auto"/>
              <w:bottom w:val="single" w:sz="4" w:space="0" w:color="auto"/>
              <w:right w:val="single" w:sz="4" w:space="0" w:color="auto"/>
            </w:tcBorders>
            <w:vAlign w:val="center"/>
          </w:tcPr>
          <w:p w14:paraId="52EAD3C6" w14:textId="77777777" w:rsidR="004E1E10" w:rsidRPr="00EC5628" w:rsidRDefault="004E1E10" w:rsidP="009D13DB">
            <w:pPr>
              <w:pStyle w:val="Tablehead"/>
              <w:rPr>
                <w:rFonts w:cs="Times New Roman"/>
              </w:rPr>
            </w:pPr>
            <w:r w:rsidRPr="00EC5628">
              <w:rPr>
                <w:rFonts w:eastAsia="MS Mincho" w:hint="cs"/>
                <w:rtl/>
                <w:lang w:val="en-GB"/>
              </w:rPr>
              <w:t xml:space="preserve">دخل </w:t>
            </w:r>
            <w:r w:rsidRPr="00BA37F4">
              <w:rPr>
                <w:i/>
                <w:iCs/>
              </w:rPr>
              <w:t>speakerLabel</w:t>
            </w:r>
          </w:p>
        </w:tc>
        <w:tc>
          <w:tcPr>
            <w:tcW w:w="2132" w:type="pct"/>
            <w:tcBorders>
              <w:top w:val="single" w:sz="4" w:space="0" w:color="auto"/>
              <w:left w:val="single" w:sz="4" w:space="0" w:color="auto"/>
              <w:bottom w:val="single" w:sz="4" w:space="0" w:color="auto"/>
              <w:right w:val="single" w:sz="4" w:space="0" w:color="auto"/>
            </w:tcBorders>
            <w:vAlign w:val="center"/>
          </w:tcPr>
          <w:p w14:paraId="15CB3DC8" w14:textId="77777777" w:rsidR="004E1E10" w:rsidRPr="00EC5628" w:rsidRDefault="004E1E10" w:rsidP="009D13DB">
            <w:pPr>
              <w:pStyle w:val="Tablehead"/>
              <w:rPr>
                <w:rFonts w:cs="Times New Roman"/>
              </w:rPr>
            </w:pPr>
            <w:r w:rsidRPr="00EC5628">
              <w:rPr>
                <w:rFonts w:eastAsia="MS Mincho" w:hint="cs"/>
                <w:rtl/>
                <w:lang w:val="en-GB"/>
              </w:rPr>
              <w:t>كسب استنساخ الخرج</w:t>
            </w:r>
          </w:p>
        </w:tc>
        <w:tc>
          <w:tcPr>
            <w:tcW w:w="957" w:type="pct"/>
            <w:tcBorders>
              <w:top w:val="single" w:sz="4" w:space="0" w:color="auto"/>
              <w:left w:val="single" w:sz="4" w:space="0" w:color="auto"/>
              <w:bottom w:val="single" w:sz="4" w:space="0" w:color="auto"/>
              <w:right w:val="single" w:sz="4" w:space="0" w:color="auto"/>
            </w:tcBorders>
            <w:vAlign w:val="center"/>
          </w:tcPr>
          <w:p w14:paraId="310DD5E2" w14:textId="77777777" w:rsidR="004E1E10" w:rsidRPr="0088633F" w:rsidRDefault="004E1E10" w:rsidP="009D13DB">
            <w:pPr>
              <w:pStyle w:val="Tablehead"/>
              <w:rPr>
                <w:rFonts w:cs="Times New Roman"/>
                <w:b w:val="0"/>
                <w:bCs w:val="0"/>
              </w:rPr>
            </w:pPr>
            <w:r w:rsidRPr="0088633F">
              <w:rPr>
                <w:rFonts w:ascii="Courier New" w:hAnsi="Courier New" w:cs="Courier New"/>
                <w:b w:val="0"/>
                <w:bCs w:val="0"/>
              </w:rPr>
              <w:t>input_layouts</w:t>
            </w:r>
          </w:p>
        </w:tc>
        <w:tc>
          <w:tcPr>
            <w:tcW w:w="1031" w:type="pct"/>
            <w:tcBorders>
              <w:top w:val="single" w:sz="4" w:space="0" w:color="auto"/>
              <w:left w:val="single" w:sz="4" w:space="0" w:color="auto"/>
              <w:bottom w:val="single" w:sz="4" w:space="0" w:color="auto"/>
              <w:right w:val="single" w:sz="4" w:space="0" w:color="auto"/>
            </w:tcBorders>
            <w:vAlign w:val="center"/>
          </w:tcPr>
          <w:p w14:paraId="7AD309BA" w14:textId="77777777" w:rsidR="004E1E10" w:rsidRPr="0088633F" w:rsidRDefault="004E1E10" w:rsidP="009D13DB">
            <w:pPr>
              <w:pStyle w:val="Tablehead"/>
              <w:rPr>
                <w:rFonts w:cs="Times New Roman"/>
                <w:b w:val="0"/>
                <w:bCs w:val="0"/>
              </w:rPr>
            </w:pPr>
            <w:r w:rsidRPr="0088633F">
              <w:rPr>
                <w:rFonts w:ascii="Courier New" w:hAnsi="Courier New" w:cs="Courier New"/>
                <w:b w:val="0"/>
                <w:bCs w:val="0"/>
              </w:rPr>
              <w:t>output_layouts</w:t>
            </w:r>
          </w:p>
        </w:tc>
      </w:tr>
      <w:tr w:rsidR="004E1E10" w:rsidRPr="00EC5628" w14:paraId="79A29393"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DF6175D"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64EB470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110449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8240A0E"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B6995FE"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D045C18" w14:textId="77777777" w:rsidR="004E1E10" w:rsidRPr="00EC5628" w:rsidRDefault="004E1E10" w:rsidP="009D13DB">
            <w:pPr>
              <w:pStyle w:val="Tabletext"/>
              <w:spacing w:before="40" w:after="40" w:line="240" w:lineRule="auto"/>
              <w:rPr>
                <w:rFonts w:cs="Times New Roman"/>
              </w:rPr>
            </w:pPr>
            <w:r w:rsidRPr="00EC5628">
              <w:rPr>
                <w:rFonts w:cs="Times New Roman"/>
              </w:rPr>
              <w:t>U-110</w:t>
            </w:r>
          </w:p>
        </w:tc>
        <w:tc>
          <w:tcPr>
            <w:tcW w:w="2132" w:type="pct"/>
            <w:tcBorders>
              <w:top w:val="single" w:sz="4" w:space="0" w:color="auto"/>
              <w:left w:val="single" w:sz="4" w:space="0" w:color="auto"/>
              <w:bottom w:val="single" w:sz="4" w:space="0" w:color="auto"/>
              <w:right w:val="single" w:sz="4" w:space="0" w:color="auto"/>
            </w:tcBorders>
            <w:hideMark/>
          </w:tcPr>
          <w:p w14:paraId="5B4E01EC"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5AACA8A7"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CCEFA6B" w14:textId="77777777" w:rsidR="004E1E10" w:rsidRPr="00EC5628" w:rsidRDefault="004E1E10" w:rsidP="009D13DB">
            <w:pPr>
              <w:pStyle w:val="Tabletext"/>
              <w:spacing w:before="40" w:after="40" w:line="240" w:lineRule="auto"/>
              <w:jc w:val="center"/>
              <w:rPr>
                <w:rFonts w:cs="Times New Roman"/>
              </w:rPr>
            </w:pPr>
          </w:p>
        </w:tc>
      </w:tr>
      <w:tr w:rsidR="004E1E10" w:rsidRPr="00EC5628" w14:paraId="74DAC1D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CABF0D0"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2B42369A"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635800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D7D23FE"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2A7062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74BCEB2"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024537F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47FD1A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69A9085"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B1BF892"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CA4A73E"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43B0C685"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FBCC3B7"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7AD36CC"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71CFCAE"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B1B9EF4"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7DADCD08"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0F9F964F"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8560579" w14:textId="77777777" w:rsidR="004E1E10" w:rsidRPr="00EC5628" w:rsidRDefault="004E1E10" w:rsidP="009D13DB">
            <w:pPr>
              <w:pStyle w:val="Tabletext"/>
              <w:spacing w:before="40" w:after="40" w:line="240" w:lineRule="auto"/>
              <w:jc w:val="center"/>
              <w:rPr>
                <w:rFonts w:cs="Times New Roman"/>
              </w:rPr>
            </w:pPr>
          </w:p>
        </w:tc>
      </w:tr>
      <w:tr w:rsidR="004E1E10" w:rsidRPr="00EC5628" w14:paraId="2C960DD2"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E164D4B"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48A004EC"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r w:rsidRPr="00EC5628">
              <w:rPr>
                <w:rFonts w:cs="Times New Roman"/>
              </w:rPr>
              <w:t xml:space="preserve">, 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2</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hideMark/>
          </w:tcPr>
          <w:p w14:paraId="3DE9A0EF" w14:textId="77777777" w:rsidR="004E1E10" w:rsidRPr="00EC5628" w:rsidRDefault="004E1E10" w:rsidP="009D13DB">
            <w:pPr>
              <w:pStyle w:val="Tabletext"/>
              <w:spacing w:before="40" w:after="40" w:line="240" w:lineRule="auto"/>
              <w:jc w:val="center"/>
              <w:rPr>
                <w:rFonts w:cs="Times New Roman"/>
              </w:rPr>
            </w:pPr>
            <w:r w:rsidRPr="00EC5628">
              <w:rPr>
                <w:rFonts w:cs="Times New Roman"/>
              </w:rPr>
              <w:t>9+10+3</w:t>
            </w:r>
          </w:p>
        </w:tc>
        <w:tc>
          <w:tcPr>
            <w:tcW w:w="1031" w:type="pct"/>
            <w:tcBorders>
              <w:top w:val="single" w:sz="4" w:space="0" w:color="auto"/>
              <w:left w:val="single" w:sz="4" w:space="0" w:color="auto"/>
              <w:bottom w:val="single" w:sz="4" w:space="0" w:color="auto"/>
              <w:right w:val="single" w:sz="4" w:space="0" w:color="auto"/>
            </w:tcBorders>
          </w:tcPr>
          <w:p w14:paraId="46CFCA7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BDBB262"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39CF0AE"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06CA105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r w:rsidRPr="00EC5628">
              <w:rPr>
                <w:rFonts w:cs="Times New Roman"/>
              </w:rPr>
              <w:t xml:space="preserve">, 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2</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hideMark/>
          </w:tcPr>
          <w:p w14:paraId="10E0A362" w14:textId="77777777" w:rsidR="004E1E10" w:rsidRPr="00EC5628" w:rsidRDefault="004E1E10" w:rsidP="009D13DB">
            <w:pPr>
              <w:pStyle w:val="Tabletext"/>
              <w:spacing w:before="40" w:after="40" w:line="240" w:lineRule="auto"/>
              <w:jc w:val="center"/>
              <w:rPr>
                <w:rFonts w:cs="Times New Roman"/>
              </w:rPr>
            </w:pPr>
            <w:r w:rsidRPr="00EC5628">
              <w:rPr>
                <w:rFonts w:cs="Times New Roman"/>
              </w:rPr>
              <w:t>9+10+3</w:t>
            </w:r>
          </w:p>
        </w:tc>
        <w:tc>
          <w:tcPr>
            <w:tcW w:w="1031" w:type="pct"/>
            <w:tcBorders>
              <w:top w:val="single" w:sz="4" w:space="0" w:color="auto"/>
              <w:left w:val="single" w:sz="4" w:space="0" w:color="auto"/>
              <w:bottom w:val="single" w:sz="4" w:space="0" w:color="auto"/>
              <w:right w:val="single" w:sz="4" w:space="0" w:color="auto"/>
            </w:tcBorders>
          </w:tcPr>
          <w:p w14:paraId="14E8A3AC"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A7E67F8"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6573C94"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0BBBF7F3"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4523D442"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A92BD8C"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79813DB"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E677335"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01BB712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U-045 = 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0EEFAD4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BD7F9D5"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D952AC0"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03E8A3B"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6A49D2D2"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D29B6E1"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459A17E"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F30A0D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E95E8A3"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280A6373"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195E907"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F197880"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35A6E1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7981A5F"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6138917E"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52326697"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2968432"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C75A71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F3E7958"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6AC1EAA6"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C53DFA9"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8B82BD1"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E6434FE"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8985070"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565290CF"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88A30EA"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8834113"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552024F"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551CBDD" w14:textId="77777777" w:rsidR="004E1E10" w:rsidRPr="00EC5628" w:rsidRDefault="004E1E10" w:rsidP="009D13DB">
            <w:pPr>
              <w:pStyle w:val="Tabletext"/>
              <w:spacing w:before="40" w:after="40" w:line="240" w:lineRule="auto"/>
              <w:rPr>
                <w:rFonts w:cs="Times New Roman"/>
              </w:rPr>
            </w:pPr>
            <w:r w:rsidRPr="00EC5628">
              <w:rPr>
                <w:rFonts w:cs="Times New Roman"/>
              </w:rPr>
              <w:t>U-135</w:t>
            </w:r>
          </w:p>
        </w:tc>
        <w:tc>
          <w:tcPr>
            <w:tcW w:w="2132" w:type="pct"/>
            <w:tcBorders>
              <w:top w:val="single" w:sz="4" w:space="0" w:color="auto"/>
              <w:left w:val="single" w:sz="4" w:space="0" w:color="auto"/>
              <w:bottom w:val="single" w:sz="4" w:space="0" w:color="auto"/>
              <w:right w:val="single" w:sz="4" w:space="0" w:color="auto"/>
            </w:tcBorders>
            <w:hideMark/>
          </w:tcPr>
          <w:p w14:paraId="5E06C416"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449D61E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4C28415"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BAE3A93"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62F3AAA" w14:textId="77777777" w:rsidR="004E1E10" w:rsidRPr="00EC5628" w:rsidRDefault="004E1E10" w:rsidP="009D13DB">
            <w:pPr>
              <w:pStyle w:val="Tabletext"/>
              <w:spacing w:before="40" w:after="40" w:line="240" w:lineRule="auto"/>
              <w:rPr>
                <w:rFonts w:cs="Times New Roman"/>
              </w:rPr>
            </w:pPr>
            <w:r w:rsidRPr="00EC5628">
              <w:rPr>
                <w:rFonts w:cs="Times New Roman"/>
              </w:rPr>
              <w:t>U+180</w:t>
            </w:r>
          </w:p>
        </w:tc>
        <w:tc>
          <w:tcPr>
            <w:tcW w:w="2132" w:type="pct"/>
            <w:tcBorders>
              <w:top w:val="single" w:sz="4" w:space="0" w:color="auto"/>
              <w:left w:val="single" w:sz="4" w:space="0" w:color="auto"/>
              <w:bottom w:val="single" w:sz="4" w:space="0" w:color="auto"/>
              <w:right w:val="single" w:sz="4" w:space="0" w:color="auto"/>
            </w:tcBorders>
            <w:hideMark/>
          </w:tcPr>
          <w:p w14:paraId="5CEA347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U+180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1FEAC518"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C97EEBB"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E51E64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609ED8C" w14:textId="77777777" w:rsidR="004E1E10" w:rsidRPr="00EC5628" w:rsidRDefault="004E1E10" w:rsidP="009D13DB">
            <w:pPr>
              <w:pStyle w:val="Tabletext"/>
              <w:spacing w:before="40" w:after="40" w:line="240" w:lineRule="auto"/>
              <w:rPr>
                <w:rFonts w:cs="Times New Roman"/>
              </w:rPr>
            </w:pPr>
            <w:r w:rsidRPr="00EC5628">
              <w:rPr>
                <w:rFonts w:cs="Times New Roman"/>
              </w:rPr>
              <w:t>U+180</w:t>
            </w:r>
          </w:p>
        </w:tc>
        <w:tc>
          <w:tcPr>
            <w:tcW w:w="2132" w:type="pct"/>
            <w:tcBorders>
              <w:top w:val="single" w:sz="4" w:space="0" w:color="auto"/>
              <w:left w:val="single" w:sz="4" w:space="0" w:color="auto"/>
              <w:bottom w:val="single" w:sz="4" w:space="0" w:color="auto"/>
              <w:right w:val="single" w:sz="4" w:space="0" w:color="auto"/>
            </w:tcBorders>
            <w:hideMark/>
          </w:tcPr>
          <w:p w14:paraId="65EAED06"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UH+180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0093DEDE"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3D99C67" w14:textId="77777777" w:rsidR="004E1E10" w:rsidRPr="00EC5628" w:rsidRDefault="004E1E10" w:rsidP="009D13DB">
            <w:pPr>
              <w:pStyle w:val="Tabletext"/>
              <w:spacing w:before="40" w:after="40" w:line="240" w:lineRule="auto"/>
              <w:jc w:val="center"/>
              <w:rPr>
                <w:rFonts w:cs="Times New Roman"/>
              </w:rPr>
            </w:pPr>
          </w:p>
        </w:tc>
      </w:tr>
      <w:tr w:rsidR="004E1E10" w:rsidRPr="00EC5628" w14:paraId="06FDC10F"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6FBDBF9" w14:textId="77777777" w:rsidR="004E1E10" w:rsidRPr="00EC5628" w:rsidRDefault="004E1E10" w:rsidP="009D13DB">
            <w:pPr>
              <w:pStyle w:val="Tabletext"/>
              <w:spacing w:before="40" w:after="40" w:line="240" w:lineRule="auto"/>
              <w:rPr>
                <w:rFonts w:cs="Times New Roman"/>
              </w:rPr>
            </w:pPr>
            <w:r w:rsidRPr="00EC5628">
              <w:rPr>
                <w:rFonts w:cs="Times New Roman"/>
              </w:rPr>
              <w:t>U+180</w:t>
            </w:r>
          </w:p>
        </w:tc>
        <w:tc>
          <w:tcPr>
            <w:tcW w:w="2132" w:type="pct"/>
            <w:tcBorders>
              <w:top w:val="single" w:sz="4" w:space="0" w:color="auto"/>
              <w:left w:val="single" w:sz="4" w:space="0" w:color="auto"/>
              <w:bottom w:val="single" w:sz="4" w:space="0" w:color="auto"/>
              <w:right w:val="single" w:sz="4" w:space="0" w:color="auto"/>
            </w:tcBorders>
            <w:hideMark/>
          </w:tcPr>
          <w:p w14:paraId="3732E9C7"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U+135 = U-135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73F36C2"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F24848D" w14:textId="77777777" w:rsidR="004E1E10" w:rsidRPr="00EC5628" w:rsidRDefault="004E1E10" w:rsidP="009D13DB">
            <w:pPr>
              <w:pStyle w:val="Tabletext"/>
              <w:spacing w:before="40" w:after="40" w:line="240" w:lineRule="auto"/>
              <w:jc w:val="center"/>
              <w:rPr>
                <w:rFonts w:cs="Times New Roman"/>
              </w:rPr>
            </w:pPr>
          </w:p>
        </w:tc>
      </w:tr>
      <w:tr w:rsidR="004E1E10" w:rsidRPr="00EC5628" w14:paraId="39A34E01"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FE419E4" w14:textId="77777777" w:rsidR="004E1E10" w:rsidRPr="00EC5628" w:rsidRDefault="004E1E10" w:rsidP="009D13DB">
            <w:pPr>
              <w:pStyle w:val="Tabletext"/>
              <w:spacing w:before="40" w:after="40" w:line="240" w:lineRule="auto"/>
              <w:rPr>
                <w:rFonts w:cs="Times New Roman"/>
              </w:rPr>
            </w:pPr>
            <w:r w:rsidRPr="00EC5628">
              <w:rPr>
                <w:rFonts w:cs="Times New Roman"/>
              </w:rPr>
              <w:t>U+180</w:t>
            </w:r>
          </w:p>
        </w:tc>
        <w:tc>
          <w:tcPr>
            <w:tcW w:w="2132" w:type="pct"/>
            <w:tcBorders>
              <w:top w:val="single" w:sz="4" w:space="0" w:color="auto"/>
              <w:left w:val="single" w:sz="4" w:space="0" w:color="auto"/>
              <w:bottom w:val="single" w:sz="4" w:space="0" w:color="auto"/>
              <w:right w:val="single" w:sz="4" w:space="0" w:color="auto"/>
            </w:tcBorders>
            <w:hideMark/>
          </w:tcPr>
          <w:p w14:paraId="7CC21791"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U+110 = U-110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3D0F0A6A"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50F5E5A"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7388EF1"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8F455C1" w14:textId="77777777" w:rsidR="004E1E10" w:rsidRPr="00EC5628" w:rsidRDefault="004E1E10" w:rsidP="009D13DB">
            <w:pPr>
              <w:pStyle w:val="Tabletext"/>
              <w:spacing w:before="40" w:after="40" w:line="240" w:lineRule="auto"/>
              <w:rPr>
                <w:rFonts w:cs="Times New Roman"/>
              </w:rPr>
            </w:pPr>
            <w:r w:rsidRPr="00EC5628">
              <w:rPr>
                <w:rFonts w:cs="Times New Roman"/>
              </w:rPr>
              <w:t>U+180</w:t>
            </w:r>
          </w:p>
        </w:tc>
        <w:tc>
          <w:tcPr>
            <w:tcW w:w="2132" w:type="pct"/>
            <w:tcBorders>
              <w:top w:val="single" w:sz="4" w:space="0" w:color="auto"/>
              <w:left w:val="single" w:sz="4" w:space="0" w:color="auto"/>
              <w:bottom w:val="single" w:sz="4" w:space="0" w:color="auto"/>
              <w:right w:val="single" w:sz="4" w:space="0" w:color="auto"/>
            </w:tcBorders>
            <w:hideMark/>
          </w:tcPr>
          <w:p w14:paraId="608A9B56"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M+135 = M-135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4076245C"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F5DA967"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6F6EB1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FD061B4" w14:textId="77777777" w:rsidR="004E1E10" w:rsidRPr="00EC5628" w:rsidRDefault="004E1E10" w:rsidP="009D13DB">
            <w:pPr>
              <w:pStyle w:val="Tabletext"/>
              <w:spacing w:before="40" w:after="40" w:line="240" w:lineRule="auto"/>
              <w:rPr>
                <w:rFonts w:cs="Times New Roman"/>
              </w:rPr>
            </w:pPr>
            <w:r w:rsidRPr="00EC5628">
              <w:rPr>
                <w:rFonts w:cs="Times New Roman"/>
              </w:rPr>
              <w:t>U+180</w:t>
            </w:r>
          </w:p>
        </w:tc>
        <w:tc>
          <w:tcPr>
            <w:tcW w:w="2132" w:type="pct"/>
            <w:tcBorders>
              <w:top w:val="single" w:sz="4" w:space="0" w:color="auto"/>
              <w:left w:val="single" w:sz="4" w:space="0" w:color="auto"/>
              <w:bottom w:val="single" w:sz="4" w:space="0" w:color="auto"/>
              <w:right w:val="single" w:sz="4" w:space="0" w:color="auto"/>
            </w:tcBorders>
            <w:hideMark/>
          </w:tcPr>
          <w:p w14:paraId="28413266"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M+110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68373E35"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A5A5836" w14:textId="77777777" w:rsidR="004E1E10" w:rsidRPr="00EC5628" w:rsidRDefault="004E1E10" w:rsidP="009D13DB">
            <w:pPr>
              <w:pStyle w:val="Tabletext"/>
              <w:spacing w:before="40" w:after="40" w:line="240" w:lineRule="auto"/>
              <w:jc w:val="center"/>
              <w:rPr>
                <w:rFonts w:cs="Times New Roman"/>
              </w:rPr>
            </w:pPr>
          </w:p>
        </w:tc>
      </w:tr>
      <w:tr w:rsidR="004E1E10" w:rsidRPr="00EC5628" w14:paraId="1EB3C25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9A63C55" w14:textId="77777777" w:rsidR="004E1E10" w:rsidRPr="00EC5628" w:rsidRDefault="004E1E10" w:rsidP="009D13DB">
            <w:pPr>
              <w:pStyle w:val="Tabletext"/>
              <w:spacing w:before="40" w:after="40" w:line="240" w:lineRule="auto"/>
              <w:rPr>
                <w:rFonts w:cs="Times New Roman"/>
              </w:rPr>
            </w:pPr>
            <w:r w:rsidRPr="00EC5628">
              <w:rPr>
                <w:rFonts w:cs="Times New Roman"/>
              </w:rPr>
              <w:t>U+180</w:t>
            </w:r>
          </w:p>
        </w:tc>
        <w:tc>
          <w:tcPr>
            <w:tcW w:w="2132" w:type="pct"/>
            <w:tcBorders>
              <w:top w:val="single" w:sz="4" w:space="0" w:color="auto"/>
              <w:left w:val="single" w:sz="4" w:space="0" w:color="auto"/>
              <w:bottom w:val="single" w:sz="4" w:space="0" w:color="auto"/>
              <w:right w:val="single" w:sz="4" w:space="0" w:color="auto"/>
            </w:tcBorders>
            <w:hideMark/>
          </w:tcPr>
          <w:p w14:paraId="6965545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M+030 =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6F611758"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AC97C55" w14:textId="77777777" w:rsidR="004E1E10" w:rsidRPr="00EC5628" w:rsidRDefault="004E1E10" w:rsidP="009D13DB">
            <w:pPr>
              <w:pStyle w:val="Tabletext"/>
              <w:spacing w:before="40" w:after="40" w:line="240" w:lineRule="auto"/>
              <w:jc w:val="center"/>
              <w:rPr>
                <w:rFonts w:cs="Times New Roman"/>
              </w:rPr>
            </w:pPr>
          </w:p>
        </w:tc>
      </w:tr>
      <w:tr w:rsidR="004E1E10" w:rsidRPr="00EC5628" w14:paraId="656BDB3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1334803" w14:textId="77777777" w:rsidR="004E1E10" w:rsidRPr="00EC5628" w:rsidRDefault="004E1E10" w:rsidP="009D13DB">
            <w:pPr>
              <w:pStyle w:val="Tabletext"/>
              <w:spacing w:before="40" w:after="40" w:line="240" w:lineRule="auto"/>
              <w:rPr>
                <w:rFonts w:cs="Times New Roman"/>
              </w:rPr>
            </w:pPr>
            <w:r w:rsidRPr="00EC5628">
              <w:rPr>
                <w:rFonts w:cs="Times New Roman"/>
              </w:rPr>
              <w:t>UH+180</w:t>
            </w:r>
          </w:p>
        </w:tc>
        <w:tc>
          <w:tcPr>
            <w:tcW w:w="2132" w:type="pct"/>
            <w:tcBorders>
              <w:top w:val="single" w:sz="4" w:space="0" w:color="auto"/>
              <w:left w:val="single" w:sz="4" w:space="0" w:color="auto"/>
              <w:bottom w:val="single" w:sz="4" w:space="0" w:color="auto"/>
              <w:right w:val="single" w:sz="4" w:space="0" w:color="auto"/>
            </w:tcBorders>
            <w:hideMark/>
          </w:tcPr>
          <w:p w14:paraId="575E9512"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UH+180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289C8A6"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AE384D6" w14:textId="77777777" w:rsidR="004E1E10" w:rsidRPr="00EC5628" w:rsidRDefault="004E1E10" w:rsidP="009D13DB">
            <w:pPr>
              <w:pStyle w:val="Tabletext"/>
              <w:spacing w:before="40" w:after="40" w:line="240" w:lineRule="auto"/>
              <w:jc w:val="center"/>
              <w:rPr>
                <w:rFonts w:cs="Times New Roman"/>
              </w:rPr>
            </w:pPr>
          </w:p>
        </w:tc>
      </w:tr>
      <w:tr w:rsidR="004E1E10" w:rsidRPr="00EC5628" w14:paraId="4DCC9F43"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5C6704C" w14:textId="77777777" w:rsidR="004E1E10" w:rsidRPr="00EC5628" w:rsidRDefault="004E1E10" w:rsidP="009D13DB">
            <w:pPr>
              <w:pStyle w:val="Tabletext"/>
              <w:spacing w:before="40" w:after="40" w:line="240" w:lineRule="auto"/>
              <w:rPr>
                <w:rFonts w:cs="Times New Roman"/>
              </w:rPr>
            </w:pPr>
            <w:r w:rsidRPr="00EC5628">
              <w:rPr>
                <w:rFonts w:cs="Times New Roman"/>
              </w:rPr>
              <w:t>UH+180</w:t>
            </w:r>
          </w:p>
        </w:tc>
        <w:tc>
          <w:tcPr>
            <w:tcW w:w="2132" w:type="pct"/>
            <w:tcBorders>
              <w:top w:val="single" w:sz="4" w:space="0" w:color="auto"/>
              <w:left w:val="single" w:sz="4" w:space="0" w:color="auto"/>
              <w:bottom w:val="single" w:sz="4" w:space="0" w:color="auto"/>
              <w:right w:val="single" w:sz="4" w:space="0" w:color="auto"/>
            </w:tcBorders>
            <w:hideMark/>
          </w:tcPr>
          <w:p w14:paraId="58CF1C34" w14:textId="77777777" w:rsidR="004E1E10" w:rsidRPr="00EC5628" w:rsidRDefault="004E1E10" w:rsidP="00916498">
            <w:pPr>
              <w:pStyle w:val="Tabletext"/>
              <w:bidi w:val="0"/>
              <w:spacing w:before="40" w:after="40" w:line="240" w:lineRule="auto"/>
              <w:rPr>
                <w:rFonts w:cs="Times New Roman"/>
              </w:rPr>
            </w:pPr>
            <w:r w:rsidRPr="00EC5628">
              <w:rPr>
                <w:rFonts w:cs="Times New Roman"/>
              </w:rPr>
              <w:t xml:space="preserve">U+180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1C79D5D4" w14:textId="77777777" w:rsidR="004E1E10" w:rsidRPr="00EC5628" w:rsidRDefault="004E1E10" w:rsidP="009D13DB">
            <w:pPr>
              <w:pStyle w:val="Tabletext"/>
              <w:spacing w:before="40" w:after="4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90CDED1" w14:textId="77777777" w:rsidR="004E1E10" w:rsidRPr="00EC5628" w:rsidRDefault="004E1E10" w:rsidP="009D13DB">
            <w:pPr>
              <w:pStyle w:val="Tabletext"/>
              <w:spacing w:before="40" w:after="40" w:line="240" w:lineRule="auto"/>
              <w:jc w:val="center"/>
              <w:rPr>
                <w:rFonts w:cs="Times New Roman"/>
              </w:rPr>
            </w:pPr>
          </w:p>
        </w:tc>
      </w:tr>
    </w:tbl>
    <w:p w14:paraId="3E06B50B" w14:textId="77777777" w:rsidR="004E1E10" w:rsidRPr="00BA37F4" w:rsidRDefault="004E1E10" w:rsidP="004E1E10">
      <w:pPr>
        <w:pStyle w:val="TableNo"/>
        <w:spacing w:after="60"/>
        <w:rPr>
          <w:rFonts w:eastAsia="Yu Mincho"/>
        </w:rPr>
      </w:pPr>
      <w:r w:rsidRPr="00EC5628">
        <w:rPr>
          <w:rFonts w:eastAsia="Yu Mincho" w:hint="cs"/>
          <w:rtl/>
        </w:rPr>
        <w:lastRenderedPageBreak/>
        <w:t xml:space="preserve">الجدول </w:t>
      </w:r>
      <w:r w:rsidRPr="00EC5628">
        <w:rPr>
          <w:rFonts w:eastAsia="Yu Mincho"/>
        </w:rPr>
        <w:t>16</w:t>
      </w:r>
      <w:r>
        <w:rPr>
          <w:rFonts w:eastAsia="Yu Mincho" w:hint="cs"/>
          <w:rtl/>
        </w:rPr>
        <w:t xml:space="preserve"> </w:t>
      </w:r>
      <w:r w:rsidRPr="00BA37F4">
        <w:rPr>
          <w:rFonts w:eastAsia="Yu Mincho" w:hint="cs"/>
          <w:i/>
          <w:iCs/>
          <w:rtl/>
        </w:rPr>
        <w:t>(</w:t>
      </w:r>
      <w:r w:rsidRPr="00BA37F4">
        <w:rPr>
          <w:rFonts w:eastAsia="Yu Mincho" w:hint="eastAsia"/>
          <w:i/>
          <w:iCs/>
          <w:sz w:val="18"/>
          <w:szCs w:val="18"/>
          <w:rtl/>
        </w:rPr>
        <w:t> </w:t>
      </w:r>
      <w:r>
        <w:rPr>
          <w:rFonts w:eastAsia="Yu Mincho" w:hint="cs"/>
          <w:i/>
          <w:iCs/>
          <w:rtl/>
        </w:rPr>
        <w:t>تتمه</w:t>
      </w:r>
      <w:r w:rsidRPr="00BA37F4">
        <w:rPr>
          <w:rFonts w:eastAsia="Yu Mincho" w:hint="cs"/>
          <w:i/>
          <w:iCs/>
          <w:rtl/>
        </w:rPr>
        <w:t>)</w:t>
      </w:r>
    </w:p>
    <w:tbl>
      <w:tblPr>
        <w:bidiVisual/>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7"/>
        <w:gridCol w:w="4113"/>
        <w:gridCol w:w="1846"/>
        <w:gridCol w:w="1989"/>
      </w:tblGrid>
      <w:tr w:rsidR="004E1E10" w:rsidRPr="00EC5628" w14:paraId="4D74DC48" w14:textId="77777777" w:rsidTr="009D13DB">
        <w:tc>
          <w:tcPr>
            <w:tcW w:w="880" w:type="pct"/>
            <w:tcBorders>
              <w:top w:val="single" w:sz="4" w:space="0" w:color="auto"/>
              <w:left w:val="single" w:sz="4" w:space="0" w:color="auto"/>
              <w:bottom w:val="single" w:sz="4" w:space="0" w:color="auto"/>
              <w:right w:val="single" w:sz="4" w:space="0" w:color="auto"/>
            </w:tcBorders>
            <w:vAlign w:val="center"/>
          </w:tcPr>
          <w:p w14:paraId="225C2976" w14:textId="77777777" w:rsidR="004E1E10" w:rsidRPr="00EC5628" w:rsidRDefault="004E1E10" w:rsidP="009D13DB">
            <w:pPr>
              <w:pStyle w:val="Tablehead"/>
              <w:rPr>
                <w:rFonts w:cs="Times New Roman"/>
              </w:rPr>
            </w:pPr>
            <w:r w:rsidRPr="00EC5628">
              <w:rPr>
                <w:rFonts w:eastAsia="MS Mincho" w:hint="cs"/>
                <w:rtl/>
                <w:lang w:val="en-GB"/>
              </w:rPr>
              <w:t xml:space="preserve">دخل </w:t>
            </w:r>
            <w:r w:rsidRPr="00BA37F4">
              <w:rPr>
                <w:i/>
                <w:iCs/>
              </w:rPr>
              <w:t>speakerLabel</w:t>
            </w:r>
          </w:p>
        </w:tc>
        <w:tc>
          <w:tcPr>
            <w:tcW w:w="2132" w:type="pct"/>
            <w:tcBorders>
              <w:top w:val="single" w:sz="4" w:space="0" w:color="auto"/>
              <w:left w:val="single" w:sz="4" w:space="0" w:color="auto"/>
              <w:bottom w:val="single" w:sz="4" w:space="0" w:color="auto"/>
              <w:right w:val="single" w:sz="4" w:space="0" w:color="auto"/>
            </w:tcBorders>
            <w:vAlign w:val="center"/>
          </w:tcPr>
          <w:p w14:paraId="44AF4BC4" w14:textId="77777777" w:rsidR="004E1E10" w:rsidRPr="00EC5628" w:rsidRDefault="004E1E10" w:rsidP="009D13DB">
            <w:pPr>
              <w:pStyle w:val="Tablehead"/>
              <w:rPr>
                <w:rFonts w:cs="Times New Roman"/>
              </w:rPr>
            </w:pPr>
            <w:r w:rsidRPr="00EC5628">
              <w:rPr>
                <w:rFonts w:eastAsia="MS Mincho" w:hint="cs"/>
                <w:rtl/>
                <w:lang w:val="en-GB"/>
              </w:rPr>
              <w:t>كسب استنساخ الخرج</w:t>
            </w:r>
          </w:p>
        </w:tc>
        <w:tc>
          <w:tcPr>
            <w:tcW w:w="957" w:type="pct"/>
            <w:tcBorders>
              <w:top w:val="single" w:sz="4" w:space="0" w:color="auto"/>
              <w:left w:val="single" w:sz="4" w:space="0" w:color="auto"/>
              <w:bottom w:val="single" w:sz="4" w:space="0" w:color="auto"/>
              <w:right w:val="single" w:sz="4" w:space="0" w:color="auto"/>
            </w:tcBorders>
            <w:vAlign w:val="center"/>
          </w:tcPr>
          <w:p w14:paraId="13FA6503" w14:textId="77777777" w:rsidR="004E1E10" w:rsidRPr="00EC5628" w:rsidRDefault="004E1E10" w:rsidP="009D13DB">
            <w:pPr>
              <w:pStyle w:val="Tablehead"/>
              <w:rPr>
                <w:rFonts w:cs="Times New Roman"/>
              </w:rPr>
            </w:pPr>
            <w:r w:rsidRPr="00EC5628">
              <w:rPr>
                <w:rFonts w:ascii="Courier New" w:hAnsi="Courier New" w:cs="Courier New"/>
              </w:rPr>
              <w:t>input_layouts</w:t>
            </w:r>
          </w:p>
        </w:tc>
        <w:tc>
          <w:tcPr>
            <w:tcW w:w="1031" w:type="pct"/>
            <w:tcBorders>
              <w:top w:val="single" w:sz="4" w:space="0" w:color="auto"/>
              <w:left w:val="single" w:sz="4" w:space="0" w:color="auto"/>
              <w:bottom w:val="single" w:sz="4" w:space="0" w:color="auto"/>
              <w:right w:val="single" w:sz="4" w:space="0" w:color="auto"/>
            </w:tcBorders>
            <w:vAlign w:val="center"/>
          </w:tcPr>
          <w:p w14:paraId="0801F085" w14:textId="77777777" w:rsidR="004E1E10" w:rsidRPr="00EC5628" w:rsidRDefault="004E1E10" w:rsidP="009D13DB">
            <w:pPr>
              <w:pStyle w:val="Tablehead"/>
              <w:rPr>
                <w:rFonts w:cs="Times New Roman"/>
              </w:rPr>
            </w:pPr>
            <w:r w:rsidRPr="00EC5628">
              <w:rPr>
                <w:rFonts w:ascii="Courier New" w:hAnsi="Courier New" w:cs="Courier New"/>
              </w:rPr>
              <w:t>output_layouts</w:t>
            </w:r>
          </w:p>
        </w:tc>
      </w:tr>
      <w:tr w:rsidR="004E1E10" w:rsidRPr="00EC5628" w14:paraId="1779D8D8"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7339851" w14:textId="77777777" w:rsidR="004E1E10" w:rsidRPr="00EC5628" w:rsidRDefault="004E1E10" w:rsidP="009D13DB">
            <w:pPr>
              <w:pStyle w:val="Tabletext"/>
              <w:spacing w:before="40" w:after="0" w:line="240" w:lineRule="auto"/>
              <w:rPr>
                <w:rFonts w:cs="Times New Roman"/>
              </w:rPr>
            </w:pPr>
            <w:r w:rsidRPr="00EC5628">
              <w:rPr>
                <w:rFonts w:cs="Times New Roman"/>
              </w:rPr>
              <w:t>UH+180</w:t>
            </w:r>
          </w:p>
        </w:tc>
        <w:tc>
          <w:tcPr>
            <w:tcW w:w="2132" w:type="pct"/>
            <w:tcBorders>
              <w:top w:val="single" w:sz="4" w:space="0" w:color="auto"/>
              <w:left w:val="single" w:sz="4" w:space="0" w:color="auto"/>
              <w:bottom w:val="single" w:sz="4" w:space="0" w:color="auto"/>
              <w:right w:val="single" w:sz="4" w:space="0" w:color="auto"/>
            </w:tcBorders>
            <w:hideMark/>
          </w:tcPr>
          <w:p w14:paraId="31670CF4"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U+135 = U-135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5968C8F3"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3F20A17" w14:textId="77777777" w:rsidR="004E1E10" w:rsidRPr="00EC5628" w:rsidRDefault="004E1E10" w:rsidP="009D13DB">
            <w:pPr>
              <w:pStyle w:val="Tabletext"/>
              <w:spacing w:before="40" w:after="0" w:line="240" w:lineRule="auto"/>
              <w:jc w:val="center"/>
              <w:rPr>
                <w:rFonts w:cs="Times New Roman"/>
              </w:rPr>
            </w:pPr>
          </w:p>
        </w:tc>
      </w:tr>
      <w:tr w:rsidR="004E1E10" w:rsidRPr="00EC5628" w14:paraId="224DB4F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38808AB2" w14:textId="77777777" w:rsidR="004E1E10" w:rsidRPr="00EC5628" w:rsidRDefault="004E1E10" w:rsidP="009D13DB">
            <w:pPr>
              <w:pStyle w:val="Tabletext"/>
              <w:spacing w:before="40" w:after="0" w:line="240" w:lineRule="auto"/>
              <w:rPr>
                <w:rFonts w:cs="Times New Roman"/>
              </w:rPr>
            </w:pPr>
            <w:r w:rsidRPr="00EC5628">
              <w:rPr>
                <w:rFonts w:cs="Times New Roman"/>
              </w:rPr>
              <w:t>UH+180</w:t>
            </w:r>
          </w:p>
        </w:tc>
        <w:tc>
          <w:tcPr>
            <w:tcW w:w="2132" w:type="pct"/>
            <w:tcBorders>
              <w:top w:val="single" w:sz="4" w:space="0" w:color="auto"/>
              <w:left w:val="single" w:sz="4" w:space="0" w:color="auto"/>
              <w:bottom w:val="single" w:sz="4" w:space="0" w:color="auto"/>
              <w:right w:val="single" w:sz="4" w:space="0" w:color="auto"/>
            </w:tcBorders>
            <w:hideMark/>
          </w:tcPr>
          <w:p w14:paraId="3655994B"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U+110 = U-110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0CE6A8CB"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7E61F5C" w14:textId="77777777" w:rsidR="004E1E10" w:rsidRPr="00EC5628" w:rsidRDefault="004E1E10" w:rsidP="009D13DB">
            <w:pPr>
              <w:pStyle w:val="Tabletext"/>
              <w:spacing w:before="40" w:after="0" w:line="240" w:lineRule="auto"/>
              <w:jc w:val="center"/>
              <w:rPr>
                <w:rFonts w:cs="Times New Roman"/>
              </w:rPr>
            </w:pPr>
          </w:p>
        </w:tc>
      </w:tr>
      <w:tr w:rsidR="004E1E10" w:rsidRPr="00EC5628" w14:paraId="424B1C5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A23FF1C" w14:textId="77777777" w:rsidR="004E1E10" w:rsidRPr="00EC5628" w:rsidRDefault="004E1E10" w:rsidP="009D13DB">
            <w:pPr>
              <w:pStyle w:val="Tabletext"/>
              <w:spacing w:before="40" w:after="0" w:line="240" w:lineRule="auto"/>
              <w:rPr>
                <w:rFonts w:cs="Times New Roman"/>
              </w:rPr>
            </w:pPr>
            <w:r w:rsidRPr="00EC5628">
              <w:rPr>
                <w:rFonts w:cs="Times New Roman"/>
              </w:rPr>
              <w:t>UH+180</w:t>
            </w:r>
          </w:p>
        </w:tc>
        <w:tc>
          <w:tcPr>
            <w:tcW w:w="2132" w:type="pct"/>
            <w:tcBorders>
              <w:top w:val="single" w:sz="4" w:space="0" w:color="auto"/>
              <w:left w:val="single" w:sz="4" w:space="0" w:color="auto"/>
              <w:bottom w:val="single" w:sz="4" w:space="0" w:color="auto"/>
              <w:right w:val="single" w:sz="4" w:space="0" w:color="auto"/>
            </w:tcBorders>
            <w:hideMark/>
          </w:tcPr>
          <w:p w14:paraId="71FEA26C"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M+135 = M-135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50A9ED7D"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208AFC0" w14:textId="77777777" w:rsidR="004E1E10" w:rsidRPr="00EC5628" w:rsidRDefault="004E1E10" w:rsidP="009D13DB">
            <w:pPr>
              <w:pStyle w:val="Tabletext"/>
              <w:spacing w:before="40" w:after="0" w:line="240" w:lineRule="auto"/>
              <w:jc w:val="center"/>
              <w:rPr>
                <w:rFonts w:cs="Times New Roman"/>
              </w:rPr>
            </w:pPr>
          </w:p>
        </w:tc>
      </w:tr>
      <w:tr w:rsidR="004E1E10" w:rsidRPr="00EC5628" w14:paraId="311F0F9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68AE2F0" w14:textId="77777777" w:rsidR="004E1E10" w:rsidRPr="00EC5628" w:rsidRDefault="004E1E10" w:rsidP="009D13DB">
            <w:pPr>
              <w:pStyle w:val="Tabletext"/>
              <w:spacing w:before="40" w:after="0" w:line="240" w:lineRule="auto"/>
              <w:rPr>
                <w:rFonts w:cs="Times New Roman"/>
              </w:rPr>
            </w:pPr>
            <w:r w:rsidRPr="00EC5628">
              <w:rPr>
                <w:rFonts w:cs="Times New Roman"/>
              </w:rPr>
              <w:t>UH+180</w:t>
            </w:r>
          </w:p>
        </w:tc>
        <w:tc>
          <w:tcPr>
            <w:tcW w:w="2132" w:type="pct"/>
            <w:tcBorders>
              <w:top w:val="single" w:sz="4" w:space="0" w:color="auto"/>
              <w:left w:val="single" w:sz="4" w:space="0" w:color="auto"/>
              <w:bottom w:val="single" w:sz="4" w:space="0" w:color="auto"/>
              <w:right w:val="single" w:sz="4" w:space="0" w:color="auto"/>
            </w:tcBorders>
            <w:hideMark/>
          </w:tcPr>
          <w:p w14:paraId="2930E6E8"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M+110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54172454"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6D98063" w14:textId="77777777" w:rsidR="004E1E10" w:rsidRPr="00EC5628" w:rsidRDefault="004E1E10" w:rsidP="009D13DB">
            <w:pPr>
              <w:pStyle w:val="Tabletext"/>
              <w:spacing w:before="40" w:after="0" w:line="240" w:lineRule="auto"/>
              <w:jc w:val="center"/>
              <w:rPr>
                <w:rFonts w:cs="Times New Roman"/>
              </w:rPr>
            </w:pPr>
          </w:p>
        </w:tc>
      </w:tr>
      <w:tr w:rsidR="004E1E10" w:rsidRPr="00EC5628" w14:paraId="6E961CF2"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FA5BB1F" w14:textId="77777777" w:rsidR="004E1E10" w:rsidRPr="00EC5628" w:rsidRDefault="004E1E10" w:rsidP="009D13DB">
            <w:pPr>
              <w:pStyle w:val="Tabletext"/>
              <w:spacing w:before="40" w:after="0" w:line="240" w:lineRule="auto"/>
              <w:rPr>
                <w:rFonts w:cs="Times New Roman"/>
              </w:rPr>
            </w:pPr>
            <w:r w:rsidRPr="00EC5628">
              <w:rPr>
                <w:rFonts w:cs="Times New Roman"/>
              </w:rPr>
              <w:t>UH+180</w:t>
            </w:r>
          </w:p>
        </w:tc>
        <w:tc>
          <w:tcPr>
            <w:tcW w:w="2132" w:type="pct"/>
            <w:tcBorders>
              <w:top w:val="single" w:sz="4" w:space="0" w:color="auto"/>
              <w:left w:val="single" w:sz="4" w:space="0" w:color="auto"/>
              <w:bottom w:val="single" w:sz="4" w:space="0" w:color="auto"/>
              <w:right w:val="single" w:sz="4" w:space="0" w:color="auto"/>
            </w:tcBorders>
            <w:hideMark/>
          </w:tcPr>
          <w:p w14:paraId="64084EA1"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M+030 =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2DBD636F"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559C7735" w14:textId="77777777" w:rsidR="004E1E10" w:rsidRPr="00EC5628" w:rsidRDefault="004E1E10" w:rsidP="009D13DB">
            <w:pPr>
              <w:pStyle w:val="Tabletext"/>
              <w:spacing w:before="40" w:after="0" w:line="240" w:lineRule="auto"/>
              <w:jc w:val="center"/>
              <w:rPr>
                <w:rFonts w:cs="Times New Roman"/>
              </w:rPr>
            </w:pPr>
          </w:p>
        </w:tc>
      </w:tr>
      <w:tr w:rsidR="004E1E10" w:rsidRPr="00EC5628" w14:paraId="6C2B3FE3"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FE150F3"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51EB3672"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T+000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479487C8"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829F1BA" w14:textId="77777777" w:rsidR="004E1E10" w:rsidRPr="00EC5628" w:rsidRDefault="004E1E10" w:rsidP="009D13DB">
            <w:pPr>
              <w:pStyle w:val="Tabletext"/>
              <w:spacing w:before="40" w:after="0" w:line="240" w:lineRule="auto"/>
              <w:jc w:val="center"/>
              <w:rPr>
                <w:rFonts w:cs="Times New Roman"/>
              </w:rPr>
            </w:pPr>
          </w:p>
        </w:tc>
      </w:tr>
      <w:tr w:rsidR="004E1E10" w:rsidRPr="00EC5628" w14:paraId="360AD38E"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23EE711"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52335DE7"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U+045 = U-045 = U+135 = U-135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17A641E2"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603A4235" w14:textId="77777777" w:rsidR="004E1E10" w:rsidRPr="00EC5628" w:rsidRDefault="004E1E10" w:rsidP="009D13DB">
            <w:pPr>
              <w:pStyle w:val="Tabletext"/>
              <w:spacing w:before="40" w:after="0" w:line="240" w:lineRule="auto"/>
              <w:jc w:val="center"/>
              <w:rPr>
                <w:rFonts w:cs="Times New Roman"/>
              </w:rPr>
            </w:pPr>
          </w:p>
        </w:tc>
      </w:tr>
      <w:tr w:rsidR="004E1E10" w:rsidRPr="00EC5628" w14:paraId="717A7D2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862C26E"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5FC9D99D"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U+030 = U-030 = U+110 = U-110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5DAE4C34"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2AE3D83" w14:textId="77777777" w:rsidR="004E1E10" w:rsidRPr="00EC5628" w:rsidRDefault="004E1E10" w:rsidP="009D13DB">
            <w:pPr>
              <w:pStyle w:val="Tabletext"/>
              <w:spacing w:before="40" w:after="0" w:line="240" w:lineRule="auto"/>
              <w:jc w:val="center"/>
              <w:rPr>
                <w:rFonts w:cs="Times New Roman"/>
              </w:rPr>
            </w:pPr>
          </w:p>
        </w:tc>
      </w:tr>
      <w:tr w:rsidR="004E1E10" w:rsidRPr="00EC5628" w14:paraId="775CFA9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320A568"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1676359D"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U+045 = U-045 = UH+180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3</m:t>
                      </m:r>
                    </m:den>
                  </m:f>
                </m:e>
              </m:rad>
            </m:oMath>
          </w:p>
        </w:tc>
        <w:tc>
          <w:tcPr>
            <w:tcW w:w="957" w:type="pct"/>
            <w:tcBorders>
              <w:top w:val="single" w:sz="4" w:space="0" w:color="auto"/>
              <w:left w:val="single" w:sz="4" w:space="0" w:color="auto"/>
              <w:bottom w:val="single" w:sz="4" w:space="0" w:color="auto"/>
              <w:right w:val="single" w:sz="4" w:space="0" w:color="auto"/>
            </w:tcBorders>
          </w:tcPr>
          <w:p w14:paraId="4FF38FAB"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DDB767A" w14:textId="77777777" w:rsidR="004E1E10" w:rsidRPr="00EC5628" w:rsidRDefault="004E1E10" w:rsidP="009D13DB">
            <w:pPr>
              <w:pStyle w:val="Tabletext"/>
              <w:spacing w:before="40" w:after="0" w:line="240" w:lineRule="auto"/>
              <w:jc w:val="center"/>
              <w:rPr>
                <w:rFonts w:cs="Times New Roman"/>
              </w:rPr>
            </w:pPr>
          </w:p>
        </w:tc>
      </w:tr>
      <w:tr w:rsidR="004E1E10" w:rsidRPr="00EC5628" w14:paraId="41E1DFF6"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5074023"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42345628"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U+045 = U-045 = M+135 = M-135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6CDA1565"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573ADDE" w14:textId="77777777" w:rsidR="004E1E10" w:rsidRPr="00EC5628" w:rsidRDefault="004E1E10" w:rsidP="009D13DB">
            <w:pPr>
              <w:pStyle w:val="Tabletext"/>
              <w:spacing w:before="40" w:after="0" w:line="240" w:lineRule="auto"/>
              <w:jc w:val="center"/>
              <w:rPr>
                <w:rFonts w:cs="Times New Roman"/>
              </w:rPr>
            </w:pPr>
          </w:p>
        </w:tc>
      </w:tr>
      <w:tr w:rsidR="004E1E10" w:rsidRPr="00EC5628" w14:paraId="73D5CF2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159B0B2"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38DC455A"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U+030 = U-030 = M+110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755D595F"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193A7CE3" w14:textId="77777777" w:rsidR="004E1E10" w:rsidRPr="00EC5628" w:rsidRDefault="004E1E10" w:rsidP="009D13DB">
            <w:pPr>
              <w:pStyle w:val="Tabletext"/>
              <w:spacing w:before="40" w:after="0" w:line="240" w:lineRule="auto"/>
              <w:jc w:val="center"/>
              <w:rPr>
                <w:rFonts w:cs="Times New Roman"/>
              </w:rPr>
            </w:pPr>
          </w:p>
        </w:tc>
      </w:tr>
      <w:tr w:rsidR="004E1E10" w:rsidRPr="00EC5628" w14:paraId="4F26F4F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C79F2D2"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1D655DB3"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M+030 = M-030 = M+135 = M-135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54C855CC"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24904EAC" w14:textId="77777777" w:rsidR="004E1E10" w:rsidRPr="00EC5628" w:rsidRDefault="004E1E10" w:rsidP="009D13DB">
            <w:pPr>
              <w:pStyle w:val="Tabletext"/>
              <w:spacing w:before="40" w:after="0" w:line="240" w:lineRule="auto"/>
              <w:jc w:val="center"/>
              <w:rPr>
                <w:rFonts w:cs="Times New Roman"/>
              </w:rPr>
            </w:pPr>
          </w:p>
        </w:tc>
      </w:tr>
      <w:tr w:rsidR="004E1E10" w:rsidRPr="00EC5628" w14:paraId="298C3F88"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490E227"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6540C902"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M+030 = M-030 = M+110 = M-110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016C3F93"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0CFA8D2" w14:textId="77777777" w:rsidR="004E1E10" w:rsidRPr="00EC5628" w:rsidRDefault="004E1E10" w:rsidP="009D13DB">
            <w:pPr>
              <w:pStyle w:val="Tabletext"/>
              <w:spacing w:before="40" w:after="0" w:line="240" w:lineRule="auto"/>
              <w:jc w:val="center"/>
              <w:rPr>
                <w:rFonts w:cs="Times New Roman"/>
              </w:rPr>
            </w:pPr>
          </w:p>
        </w:tc>
      </w:tr>
      <w:tr w:rsidR="004E1E10" w:rsidRPr="00EC5628" w14:paraId="1D8BFCEA"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46E0F14" w14:textId="77777777" w:rsidR="004E1E10" w:rsidRPr="00EC5628" w:rsidRDefault="004E1E10" w:rsidP="009D13DB">
            <w:pPr>
              <w:pStyle w:val="Tabletext"/>
              <w:spacing w:before="40" w:after="0" w:line="240" w:lineRule="auto"/>
              <w:rPr>
                <w:rFonts w:cs="Times New Roman"/>
              </w:rPr>
            </w:pPr>
            <w:r w:rsidRPr="00EC5628">
              <w:rPr>
                <w:rFonts w:cs="Times New Roman"/>
              </w:rPr>
              <w:t>T+000</w:t>
            </w:r>
          </w:p>
        </w:tc>
        <w:tc>
          <w:tcPr>
            <w:tcW w:w="2132" w:type="pct"/>
            <w:tcBorders>
              <w:top w:val="single" w:sz="4" w:space="0" w:color="auto"/>
              <w:left w:val="single" w:sz="4" w:space="0" w:color="auto"/>
              <w:bottom w:val="single" w:sz="4" w:space="0" w:color="auto"/>
              <w:right w:val="single" w:sz="4" w:space="0" w:color="auto"/>
            </w:tcBorders>
            <w:hideMark/>
          </w:tcPr>
          <w:p w14:paraId="0D4512C0"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M+030 =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4</m:t>
                      </m:r>
                    </m:den>
                  </m:f>
                </m:e>
              </m:rad>
            </m:oMath>
          </w:p>
        </w:tc>
        <w:tc>
          <w:tcPr>
            <w:tcW w:w="957" w:type="pct"/>
            <w:tcBorders>
              <w:top w:val="single" w:sz="4" w:space="0" w:color="auto"/>
              <w:left w:val="single" w:sz="4" w:space="0" w:color="auto"/>
              <w:bottom w:val="single" w:sz="4" w:space="0" w:color="auto"/>
              <w:right w:val="single" w:sz="4" w:space="0" w:color="auto"/>
            </w:tcBorders>
          </w:tcPr>
          <w:p w14:paraId="2DED0C7B"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A0499C4" w14:textId="77777777" w:rsidR="004E1E10" w:rsidRPr="00EC5628" w:rsidRDefault="004E1E10" w:rsidP="009D13DB">
            <w:pPr>
              <w:pStyle w:val="Tabletext"/>
              <w:spacing w:before="40" w:after="0" w:line="240" w:lineRule="auto"/>
              <w:jc w:val="center"/>
              <w:rPr>
                <w:rFonts w:cs="Times New Roman"/>
              </w:rPr>
            </w:pPr>
          </w:p>
        </w:tc>
      </w:tr>
      <w:tr w:rsidR="004E1E10" w:rsidRPr="00EC5628" w14:paraId="2961863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E724CE4" w14:textId="77777777" w:rsidR="004E1E10" w:rsidRPr="00EC5628" w:rsidRDefault="004E1E10" w:rsidP="009D13DB">
            <w:pPr>
              <w:pStyle w:val="Tabletext"/>
              <w:spacing w:before="40" w:after="0" w:line="240" w:lineRule="auto"/>
              <w:rPr>
                <w:rFonts w:cs="Times New Roman"/>
              </w:rPr>
            </w:pPr>
            <w:r w:rsidRPr="00EC5628">
              <w:rPr>
                <w:rFonts w:cs="Times New Roman"/>
              </w:rPr>
              <w:t>B+000</w:t>
            </w:r>
          </w:p>
        </w:tc>
        <w:tc>
          <w:tcPr>
            <w:tcW w:w="2132" w:type="pct"/>
            <w:tcBorders>
              <w:top w:val="single" w:sz="4" w:space="0" w:color="auto"/>
              <w:left w:val="single" w:sz="4" w:space="0" w:color="auto"/>
              <w:bottom w:val="single" w:sz="4" w:space="0" w:color="auto"/>
              <w:right w:val="single" w:sz="4" w:space="0" w:color="auto"/>
            </w:tcBorders>
            <w:hideMark/>
          </w:tcPr>
          <w:p w14:paraId="21FC7CEE"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B+000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6E516F7B"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452EA44A" w14:textId="77777777" w:rsidR="004E1E10" w:rsidRPr="00EC5628" w:rsidRDefault="004E1E10" w:rsidP="009D13DB">
            <w:pPr>
              <w:pStyle w:val="Tabletext"/>
              <w:spacing w:before="40" w:after="0" w:line="240" w:lineRule="auto"/>
              <w:jc w:val="center"/>
              <w:rPr>
                <w:rFonts w:cs="Times New Roman"/>
              </w:rPr>
            </w:pPr>
          </w:p>
        </w:tc>
      </w:tr>
      <w:tr w:rsidR="004E1E10" w:rsidRPr="00EC5628" w14:paraId="20D6EA68"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1D66FC4B" w14:textId="77777777" w:rsidR="004E1E10" w:rsidRPr="00EC5628" w:rsidRDefault="004E1E10" w:rsidP="009D13DB">
            <w:pPr>
              <w:pStyle w:val="Tabletext"/>
              <w:spacing w:before="40" w:after="0" w:line="240" w:lineRule="auto"/>
              <w:rPr>
                <w:rFonts w:cs="Times New Roman"/>
              </w:rPr>
            </w:pPr>
            <w:r w:rsidRPr="00EC5628">
              <w:rPr>
                <w:rFonts w:cs="Times New Roman"/>
              </w:rPr>
              <w:t>B+000</w:t>
            </w:r>
          </w:p>
        </w:tc>
        <w:tc>
          <w:tcPr>
            <w:tcW w:w="2132" w:type="pct"/>
            <w:tcBorders>
              <w:top w:val="single" w:sz="4" w:space="0" w:color="auto"/>
              <w:left w:val="single" w:sz="4" w:space="0" w:color="auto"/>
              <w:bottom w:val="single" w:sz="4" w:space="0" w:color="auto"/>
              <w:right w:val="single" w:sz="4" w:space="0" w:color="auto"/>
            </w:tcBorders>
            <w:hideMark/>
          </w:tcPr>
          <w:p w14:paraId="12E99CF2"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M+000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27369F45"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588EC1C" w14:textId="77777777" w:rsidR="004E1E10" w:rsidRPr="00EC5628" w:rsidRDefault="004E1E10" w:rsidP="009D13DB">
            <w:pPr>
              <w:pStyle w:val="Tabletext"/>
              <w:spacing w:before="40" w:after="0" w:line="240" w:lineRule="auto"/>
              <w:jc w:val="center"/>
              <w:rPr>
                <w:rFonts w:cs="Times New Roman"/>
              </w:rPr>
            </w:pPr>
          </w:p>
        </w:tc>
      </w:tr>
      <w:tr w:rsidR="004E1E10" w:rsidRPr="00EC5628" w14:paraId="6D47CC5B"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FEB518C" w14:textId="77777777" w:rsidR="004E1E10" w:rsidRPr="00EC5628" w:rsidRDefault="004E1E10" w:rsidP="009D13DB">
            <w:pPr>
              <w:pStyle w:val="Tabletext"/>
              <w:spacing w:before="40" w:after="0" w:line="240" w:lineRule="auto"/>
              <w:rPr>
                <w:rFonts w:cs="Times New Roman"/>
              </w:rPr>
            </w:pPr>
            <w:r w:rsidRPr="00EC5628">
              <w:rPr>
                <w:rFonts w:cs="Times New Roman"/>
              </w:rPr>
              <w:t>B+000</w:t>
            </w:r>
          </w:p>
        </w:tc>
        <w:tc>
          <w:tcPr>
            <w:tcW w:w="2132" w:type="pct"/>
            <w:tcBorders>
              <w:top w:val="single" w:sz="4" w:space="0" w:color="auto"/>
              <w:left w:val="single" w:sz="4" w:space="0" w:color="auto"/>
              <w:bottom w:val="single" w:sz="4" w:space="0" w:color="auto"/>
              <w:right w:val="single" w:sz="4" w:space="0" w:color="auto"/>
            </w:tcBorders>
            <w:hideMark/>
          </w:tcPr>
          <w:p w14:paraId="31A469C9"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M+030 = M-030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tcPr>
          <w:p w14:paraId="0B7B1CAA"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D0754AB" w14:textId="77777777" w:rsidR="004E1E10" w:rsidRPr="00EC5628" w:rsidRDefault="004E1E10" w:rsidP="009D13DB">
            <w:pPr>
              <w:pStyle w:val="Tabletext"/>
              <w:spacing w:before="40" w:after="0" w:line="240" w:lineRule="auto"/>
              <w:jc w:val="center"/>
              <w:rPr>
                <w:rFonts w:cs="Times New Roman"/>
              </w:rPr>
            </w:pPr>
          </w:p>
        </w:tc>
      </w:tr>
      <w:tr w:rsidR="004E1E10" w:rsidRPr="00EC5628" w14:paraId="308C1F93"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677ADA6" w14:textId="77777777" w:rsidR="004E1E10" w:rsidRPr="00EC5628" w:rsidRDefault="004E1E10" w:rsidP="009D13DB">
            <w:pPr>
              <w:pStyle w:val="Tabletext"/>
              <w:spacing w:before="40" w:after="0" w:line="240" w:lineRule="auto"/>
              <w:rPr>
                <w:rFonts w:cs="Times New Roman"/>
              </w:rPr>
            </w:pPr>
            <w:r w:rsidRPr="00EC5628">
              <w:rPr>
                <w:rFonts w:cs="Times New Roman"/>
              </w:rPr>
              <w:t>B+045</w:t>
            </w:r>
          </w:p>
        </w:tc>
        <w:tc>
          <w:tcPr>
            <w:tcW w:w="2132" w:type="pct"/>
            <w:tcBorders>
              <w:top w:val="single" w:sz="4" w:space="0" w:color="auto"/>
              <w:left w:val="single" w:sz="4" w:space="0" w:color="auto"/>
              <w:bottom w:val="single" w:sz="4" w:space="0" w:color="auto"/>
              <w:right w:val="single" w:sz="4" w:space="0" w:color="auto"/>
            </w:tcBorders>
            <w:hideMark/>
          </w:tcPr>
          <w:p w14:paraId="684DBD67"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B+045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0967FB41"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51E9020" w14:textId="77777777" w:rsidR="004E1E10" w:rsidRPr="00EC5628" w:rsidRDefault="004E1E10" w:rsidP="009D13DB">
            <w:pPr>
              <w:pStyle w:val="Tabletext"/>
              <w:spacing w:before="40" w:after="0" w:line="240" w:lineRule="auto"/>
              <w:jc w:val="center"/>
              <w:rPr>
                <w:rFonts w:cs="Times New Roman"/>
              </w:rPr>
            </w:pPr>
          </w:p>
        </w:tc>
      </w:tr>
      <w:tr w:rsidR="004E1E10" w:rsidRPr="00EC5628" w14:paraId="1C3350F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0AA41F4D" w14:textId="77777777" w:rsidR="004E1E10" w:rsidRPr="00EC5628" w:rsidRDefault="004E1E10" w:rsidP="009D13DB">
            <w:pPr>
              <w:pStyle w:val="Tabletext"/>
              <w:spacing w:before="40" w:after="0" w:line="240" w:lineRule="auto"/>
              <w:rPr>
                <w:rFonts w:cs="Times New Roman"/>
              </w:rPr>
            </w:pPr>
            <w:r w:rsidRPr="00EC5628">
              <w:rPr>
                <w:rFonts w:cs="Times New Roman"/>
              </w:rPr>
              <w:t>B-045</w:t>
            </w:r>
          </w:p>
        </w:tc>
        <w:tc>
          <w:tcPr>
            <w:tcW w:w="2132" w:type="pct"/>
            <w:tcBorders>
              <w:top w:val="single" w:sz="4" w:space="0" w:color="auto"/>
              <w:left w:val="single" w:sz="4" w:space="0" w:color="auto"/>
              <w:bottom w:val="single" w:sz="4" w:space="0" w:color="auto"/>
              <w:right w:val="single" w:sz="4" w:space="0" w:color="auto"/>
            </w:tcBorders>
            <w:hideMark/>
          </w:tcPr>
          <w:p w14:paraId="555178BB"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B-045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31917AC5"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51FB36E" w14:textId="77777777" w:rsidR="004E1E10" w:rsidRPr="00EC5628" w:rsidRDefault="004E1E10" w:rsidP="009D13DB">
            <w:pPr>
              <w:pStyle w:val="Tabletext"/>
              <w:spacing w:before="40" w:after="0" w:line="240" w:lineRule="auto"/>
              <w:jc w:val="center"/>
              <w:rPr>
                <w:rFonts w:cs="Times New Roman"/>
              </w:rPr>
            </w:pPr>
          </w:p>
        </w:tc>
      </w:tr>
      <w:tr w:rsidR="004E1E10" w:rsidRPr="00EC5628" w14:paraId="108E8977"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7B5CA93" w14:textId="77777777" w:rsidR="004E1E10" w:rsidRPr="00EC5628" w:rsidRDefault="004E1E10" w:rsidP="009D13DB">
            <w:pPr>
              <w:pStyle w:val="Tabletext"/>
              <w:spacing w:before="40" w:after="0" w:line="240" w:lineRule="auto"/>
              <w:rPr>
                <w:rFonts w:cs="Times New Roman"/>
              </w:rPr>
            </w:pPr>
            <w:r w:rsidRPr="00EC5628">
              <w:rPr>
                <w:rFonts w:cs="Times New Roman"/>
              </w:rPr>
              <w:t>B+045</w:t>
            </w:r>
          </w:p>
        </w:tc>
        <w:tc>
          <w:tcPr>
            <w:tcW w:w="2132" w:type="pct"/>
            <w:tcBorders>
              <w:top w:val="single" w:sz="4" w:space="0" w:color="auto"/>
              <w:left w:val="single" w:sz="4" w:space="0" w:color="auto"/>
              <w:bottom w:val="single" w:sz="4" w:space="0" w:color="auto"/>
              <w:right w:val="single" w:sz="4" w:space="0" w:color="auto"/>
            </w:tcBorders>
            <w:hideMark/>
          </w:tcPr>
          <w:p w14:paraId="1429681C"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138BB3A5"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717780A1" w14:textId="77777777" w:rsidR="004E1E10" w:rsidRPr="00EC5628" w:rsidRDefault="004E1E10" w:rsidP="009D13DB">
            <w:pPr>
              <w:pStyle w:val="Tabletext"/>
              <w:spacing w:before="40" w:after="0" w:line="240" w:lineRule="auto"/>
              <w:jc w:val="center"/>
              <w:rPr>
                <w:rFonts w:cs="Times New Roman"/>
              </w:rPr>
            </w:pPr>
          </w:p>
        </w:tc>
      </w:tr>
      <w:tr w:rsidR="004E1E10" w:rsidRPr="00EC5628" w14:paraId="7385671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473C6023" w14:textId="77777777" w:rsidR="004E1E10" w:rsidRPr="00EC5628" w:rsidRDefault="004E1E10" w:rsidP="009D13DB">
            <w:pPr>
              <w:pStyle w:val="Tabletext"/>
              <w:spacing w:before="40" w:after="0" w:line="240" w:lineRule="auto"/>
              <w:rPr>
                <w:rFonts w:cs="Times New Roman"/>
              </w:rPr>
            </w:pPr>
            <w:r w:rsidRPr="00EC5628">
              <w:rPr>
                <w:rFonts w:cs="Times New Roman"/>
              </w:rPr>
              <w:t>B-045</w:t>
            </w:r>
          </w:p>
        </w:tc>
        <w:tc>
          <w:tcPr>
            <w:tcW w:w="2132" w:type="pct"/>
            <w:tcBorders>
              <w:top w:val="single" w:sz="4" w:space="0" w:color="auto"/>
              <w:left w:val="single" w:sz="4" w:space="0" w:color="auto"/>
              <w:bottom w:val="single" w:sz="4" w:space="0" w:color="auto"/>
              <w:right w:val="single" w:sz="4" w:space="0" w:color="auto"/>
            </w:tcBorders>
            <w:hideMark/>
          </w:tcPr>
          <w:p w14:paraId="72410A9C"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M-030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4440F217"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0A943A18" w14:textId="77777777" w:rsidR="004E1E10" w:rsidRPr="00EC5628" w:rsidRDefault="004E1E10" w:rsidP="009D13DB">
            <w:pPr>
              <w:pStyle w:val="Tabletext"/>
              <w:spacing w:before="40" w:after="0" w:line="240" w:lineRule="auto"/>
              <w:jc w:val="center"/>
              <w:rPr>
                <w:rFonts w:cs="Times New Roman"/>
              </w:rPr>
            </w:pPr>
          </w:p>
        </w:tc>
      </w:tr>
      <w:tr w:rsidR="004E1E10" w:rsidRPr="00EC5628" w14:paraId="23D24B5D"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FD18672" w14:textId="77777777" w:rsidR="004E1E10" w:rsidRPr="00EC5628" w:rsidRDefault="004E1E10" w:rsidP="009D13DB">
            <w:pPr>
              <w:pStyle w:val="Tabletext"/>
              <w:spacing w:before="40" w:after="0" w:line="240" w:lineRule="auto"/>
              <w:rPr>
                <w:rFonts w:cs="Times New Roman"/>
              </w:rPr>
            </w:pPr>
            <w:r w:rsidRPr="00EC5628">
              <w:rPr>
                <w:rFonts w:cs="Times New Roman"/>
              </w:rPr>
              <w:t>LFE1</w:t>
            </w:r>
          </w:p>
        </w:tc>
        <w:tc>
          <w:tcPr>
            <w:tcW w:w="2132" w:type="pct"/>
            <w:tcBorders>
              <w:top w:val="single" w:sz="4" w:space="0" w:color="auto"/>
              <w:left w:val="single" w:sz="4" w:space="0" w:color="auto"/>
              <w:bottom w:val="single" w:sz="4" w:space="0" w:color="auto"/>
              <w:right w:val="single" w:sz="4" w:space="0" w:color="auto"/>
            </w:tcBorders>
            <w:hideMark/>
          </w:tcPr>
          <w:p w14:paraId="041FA533"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LFE1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hideMark/>
          </w:tcPr>
          <w:p w14:paraId="4D114A93" w14:textId="77777777" w:rsidR="004E1E10" w:rsidRPr="00EC5628" w:rsidRDefault="004E1E10" w:rsidP="009D13DB">
            <w:pPr>
              <w:pStyle w:val="Tabletext"/>
              <w:spacing w:before="40" w:after="0" w:line="240" w:lineRule="auto"/>
              <w:jc w:val="center"/>
              <w:rPr>
                <w:rFonts w:cs="Times New Roman"/>
              </w:rPr>
            </w:pPr>
            <w:r w:rsidRPr="00EC5628">
              <w:rPr>
                <w:rFonts w:cs="Times New Roman"/>
              </w:rPr>
              <w:t>9+10+3, 3+7+0</w:t>
            </w:r>
          </w:p>
        </w:tc>
        <w:tc>
          <w:tcPr>
            <w:tcW w:w="1031" w:type="pct"/>
            <w:tcBorders>
              <w:top w:val="single" w:sz="4" w:space="0" w:color="auto"/>
              <w:left w:val="single" w:sz="4" w:space="0" w:color="auto"/>
              <w:bottom w:val="single" w:sz="4" w:space="0" w:color="auto"/>
              <w:right w:val="single" w:sz="4" w:space="0" w:color="auto"/>
            </w:tcBorders>
            <w:hideMark/>
          </w:tcPr>
          <w:p w14:paraId="2B66DA52" w14:textId="77777777" w:rsidR="004E1E10" w:rsidRPr="00EC5628" w:rsidRDefault="004E1E10" w:rsidP="009D13DB">
            <w:pPr>
              <w:pStyle w:val="Tabletext"/>
              <w:spacing w:before="40" w:after="0" w:line="240" w:lineRule="auto"/>
              <w:jc w:val="center"/>
              <w:rPr>
                <w:rFonts w:cs="Times New Roman"/>
              </w:rPr>
            </w:pPr>
            <w:r w:rsidRPr="00EC5628">
              <w:rPr>
                <w:rFonts w:cs="Times New Roman"/>
              </w:rPr>
              <w:t>9+10+3, 3+7+0</w:t>
            </w:r>
          </w:p>
        </w:tc>
      </w:tr>
      <w:tr w:rsidR="004E1E10" w:rsidRPr="00EC5628" w14:paraId="53ABA8DF"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55A204E0" w14:textId="77777777" w:rsidR="004E1E10" w:rsidRPr="00EC5628" w:rsidRDefault="004E1E10" w:rsidP="009D13DB">
            <w:pPr>
              <w:pStyle w:val="Tabletext"/>
              <w:spacing w:before="40" w:after="0" w:line="240" w:lineRule="auto"/>
              <w:rPr>
                <w:rFonts w:cs="Times New Roman"/>
              </w:rPr>
            </w:pPr>
            <w:r w:rsidRPr="00EC5628">
              <w:rPr>
                <w:rFonts w:cs="Times New Roman"/>
              </w:rPr>
              <w:t>LFE2</w:t>
            </w:r>
          </w:p>
        </w:tc>
        <w:tc>
          <w:tcPr>
            <w:tcW w:w="2132" w:type="pct"/>
            <w:tcBorders>
              <w:top w:val="single" w:sz="4" w:space="0" w:color="auto"/>
              <w:left w:val="single" w:sz="4" w:space="0" w:color="auto"/>
              <w:bottom w:val="single" w:sz="4" w:space="0" w:color="auto"/>
              <w:right w:val="single" w:sz="4" w:space="0" w:color="auto"/>
            </w:tcBorders>
            <w:hideMark/>
          </w:tcPr>
          <w:p w14:paraId="43A1FA43"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LFE2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hideMark/>
          </w:tcPr>
          <w:p w14:paraId="380AC3F7" w14:textId="77777777" w:rsidR="004E1E10" w:rsidRPr="00EC5628" w:rsidRDefault="004E1E10" w:rsidP="009D13DB">
            <w:pPr>
              <w:pStyle w:val="Tabletext"/>
              <w:spacing w:before="40" w:after="0" w:line="240" w:lineRule="auto"/>
              <w:jc w:val="center"/>
              <w:rPr>
                <w:rFonts w:cs="Times New Roman"/>
              </w:rPr>
            </w:pPr>
            <w:r w:rsidRPr="00EC5628">
              <w:rPr>
                <w:rFonts w:cs="Times New Roman"/>
              </w:rPr>
              <w:t>9+10+3, 3+7+0</w:t>
            </w:r>
          </w:p>
        </w:tc>
        <w:tc>
          <w:tcPr>
            <w:tcW w:w="1031" w:type="pct"/>
            <w:tcBorders>
              <w:top w:val="single" w:sz="4" w:space="0" w:color="auto"/>
              <w:left w:val="single" w:sz="4" w:space="0" w:color="auto"/>
              <w:bottom w:val="single" w:sz="4" w:space="0" w:color="auto"/>
              <w:right w:val="single" w:sz="4" w:space="0" w:color="auto"/>
            </w:tcBorders>
            <w:hideMark/>
          </w:tcPr>
          <w:p w14:paraId="100CBC97" w14:textId="77777777" w:rsidR="004E1E10" w:rsidRPr="00EC5628" w:rsidRDefault="004E1E10" w:rsidP="009D13DB">
            <w:pPr>
              <w:pStyle w:val="Tabletext"/>
              <w:spacing w:before="40" w:after="0" w:line="240" w:lineRule="auto"/>
              <w:jc w:val="center"/>
              <w:rPr>
                <w:rFonts w:cs="Times New Roman"/>
              </w:rPr>
            </w:pPr>
            <w:r w:rsidRPr="00EC5628">
              <w:rPr>
                <w:rFonts w:cs="Times New Roman"/>
              </w:rPr>
              <w:t>9+10+3, 3+7+0</w:t>
            </w:r>
          </w:p>
        </w:tc>
      </w:tr>
      <w:tr w:rsidR="004E1E10" w:rsidRPr="00EC5628" w14:paraId="179404EC"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7B7A5FCE" w14:textId="77777777" w:rsidR="004E1E10" w:rsidRPr="00EC5628" w:rsidRDefault="004E1E10" w:rsidP="009D13DB">
            <w:pPr>
              <w:pStyle w:val="Tabletext"/>
              <w:spacing w:before="40" w:after="0" w:line="240" w:lineRule="auto"/>
              <w:rPr>
                <w:rFonts w:cs="Times New Roman"/>
              </w:rPr>
            </w:pPr>
            <w:r w:rsidRPr="00EC5628">
              <w:rPr>
                <w:rFonts w:cs="Times New Roman"/>
              </w:rPr>
              <w:t>LFE1</w:t>
            </w:r>
          </w:p>
        </w:tc>
        <w:tc>
          <w:tcPr>
            <w:tcW w:w="2132" w:type="pct"/>
            <w:tcBorders>
              <w:top w:val="single" w:sz="4" w:space="0" w:color="auto"/>
              <w:left w:val="single" w:sz="4" w:space="0" w:color="auto"/>
              <w:bottom w:val="single" w:sz="4" w:space="0" w:color="auto"/>
              <w:right w:val="single" w:sz="4" w:space="0" w:color="auto"/>
            </w:tcBorders>
            <w:hideMark/>
          </w:tcPr>
          <w:p w14:paraId="20BA5826"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LFE1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hideMark/>
          </w:tcPr>
          <w:p w14:paraId="27D47C74" w14:textId="77777777" w:rsidR="004E1E10" w:rsidRPr="00EC5628" w:rsidRDefault="004E1E10" w:rsidP="009D13DB">
            <w:pPr>
              <w:pStyle w:val="Tabletext"/>
              <w:spacing w:before="40" w:after="0" w:line="240" w:lineRule="auto"/>
              <w:jc w:val="center"/>
              <w:rPr>
                <w:rFonts w:cs="Times New Roman"/>
              </w:rPr>
            </w:pPr>
            <w:r w:rsidRPr="00EC5628">
              <w:rPr>
                <w:rFonts w:cs="Times New Roman"/>
              </w:rPr>
              <w:t>9+10+3, 3+7+0</w:t>
            </w:r>
          </w:p>
        </w:tc>
        <w:tc>
          <w:tcPr>
            <w:tcW w:w="1031" w:type="pct"/>
            <w:tcBorders>
              <w:top w:val="single" w:sz="4" w:space="0" w:color="auto"/>
              <w:left w:val="single" w:sz="4" w:space="0" w:color="auto"/>
              <w:bottom w:val="single" w:sz="4" w:space="0" w:color="auto"/>
              <w:right w:val="single" w:sz="4" w:space="0" w:color="auto"/>
            </w:tcBorders>
          </w:tcPr>
          <w:p w14:paraId="1DB72F08" w14:textId="77777777" w:rsidR="004E1E10" w:rsidRPr="00EC5628" w:rsidRDefault="004E1E10" w:rsidP="009D13DB">
            <w:pPr>
              <w:pStyle w:val="Tabletext"/>
              <w:spacing w:before="40" w:after="0" w:line="240" w:lineRule="auto"/>
              <w:jc w:val="center"/>
              <w:rPr>
                <w:rFonts w:cs="Times New Roman"/>
              </w:rPr>
            </w:pPr>
          </w:p>
        </w:tc>
      </w:tr>
      <w:tr w:rsidR="004E1E10" w:rsidRPr="00EC5628" w14:paraId="4C9E0C53"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248DA25C" w14:textId="77777777" w:rsidR="004E1E10" w:rsidRPr="00EC5628" w:rsidRDefault="004E1E10" w:rsidP="009D13DB">
            <w:pPr>
              <w:pStyle w:val="Tabletext"/>
              <w:spacing w:before="40" w:after="0" w:line="240" w:lineRule="auto"/>
              <w:rPr>
                <w:rFonts w:cs="Times New Roman"/>
              </w:rPr>
            </w:pPr>
            <w:r w:rsidRPr="00EC5628">
              <w:rPr>
                <w:rFonts w:cs="Times New Roman"/>
              </w:rPr>
              <w:t>LFE2</w:t>
            </w:r>
          </w:p>
        </w:tc>
        <w:tc>
          <w:tcPr>
            <w:tcW w:w="2132" w:type="pct"/>
            <w:tcBorders>
              <w:top w:val="single" w:sz="4" w:space="0" w:color="auto"/>
              <w:left w:val="single" w:sz="4" w:space="0" w:color="auto"/>
              <w:bottom w:val="single" w:sz="4" w:space="0" w:color="auto"/>
              <w:right w:val="single" w:sz="4" w:space="0" w:color="auto"/>
            </w:tcBorders>
            <w:hideMark/>
          </w:tcPr>
          <w:p w14:paraId="689A67FB"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LFE1 = </w:t>
            </w:r>
            <m:oMath>
              <m:rad>
                <m:radPr>
                  <m:degHide m:val="1"/>
                  <m:ctrlPr>
                    <w:rPr>
                      <w:rFonts w:ascii="Cambria Math" w:eastAsia="Calibri" w:hAnsi="Cambria Math"/>
                      <w:sz w:val="22"/>
                      <w:lang w:eastAsia="en-US"/>
                    </w:rPr>
                  </m:ctrlPr>
                </m:radPr>
                <m:deg/>
                <m:e>
                  <m:f>
                    <m:fPr>
                      <m:ctrlPr>
                        <w:rPr>
                          <w:rFonts w:ascii="Cambria Math" w:eastAsia="Calibri" w:hAnsi="Cambria Math"/>
                          <w:sz w:val="22"/>
                          <w:lang w:eastAsia="en-US"/>
                        </w:rPr>
                      </m:ctrlPr>
                    </m:fPr>
                    <m:num>
                      <m:r>
                        <w:rPr>
                          <w:rFonts w:ascii="Cambria Math" w:hAnsi="Cambria Math" w:cs="Times New Roman"/>
                        </w:rPr>
                        <m:t>1</m:t>
                      </m:r>
                    </m:num>
                    <m:den>
                      <m:r>
                        <w:rPr>
                          <w:rFonts w:ascii="Cambria Math" w:hAnsi="Cambria Math" w:cs="Times New Roman"/>
                        </w:rPr>
                        <m:t>2</m:t>
                      </m:r>
                    </m:den>
                  </m:f>
                </m:e>
              </m:rad>
            </m:oMath>
          </w:p>
        </w:tc>
        <w:tc>
          <w:tcPr>
            <w:tcW w:w="957" w:type="pct"/>
            <w:tcBorders>
              <w:top w:val="single" w:sz="4" w:space="0" w:color="auto"/>
              <w:left w:val="single" w:sz="4" w:space="0" w:color="auto"/>
              <w:bottom w:val="single" w:sz="4" w:space="0" w:color="auto"/>
              <w:right w:val="single" w:sz="4" w:space="0" w:color="auto"/>
            </w:tcBorders>
            <w:hideMark/>
          </w:tcPr>
          <w:p w14:paraId="0693E9BE" w14:textId="77777777" w:rsidR="004E1E10" w:rsidRPr="00EC5628" w:rsidRDefault="004E1E10" w:rsidP="009D13DB">
            <w:pPr>
              <w:pStyle w:val="Tabletext"/>
              <w:spacing w:before="40" w:after="0" w:line="240" w:lineRule="auto"/>
              <w:jc w:val="center"/>
              <w:rPr>
                <w:rFonts w:cs="Times New Roman"/>
              </w:rPr>
            </w:pPr>
            <w:r w:rsidRPr="00EC5628">
              <w:rPr>
                <w:rFonts w:cs="Times New Roman"/>
              </w:rPr>
              <w:t>9+10+3, 3+7+0</w:t>
            </w:r>
          </w:p>
        </w:tc>
        <w:tc>
          <w:tcPr>
            <w:tcW w:w="1031" w:type="pct"/>
            <w:tcBorders>
              <w:top w:val="single" w:sz="4" w:space="0" w:color="auto"/>
              <w:left w:val="single" w:sz="4" w:space="0" w:color="auto"/>
              <w:bottom w:val="single" w:sz="4" w:space="0" w:color="auto"/>
              <w:right w:val="single" w:sz="4" w:space="0" w:color="auto"/>
            </w:tcBorders>
          </w:tcPr>
          <w:p w14:paraId="737AE487" w14:textId="77777777" w:rsidR="004E1E10" w:rsidRPr="00EC5628" w:rsidRDefault="004E1E10" w:rsidP="009D13DB">
            <w:pPr>
              <w:pStyle w:val="Tabletext"/>
              <w:spacing w:before="40" w:after="0" w:line="240" w:lineRule="auto"/>
              <w:jc w:val="center"/>
              <w:rPr>
                <w:rFonts w:cs="Times New Roman"/>
              </w:rPr>
            </w:pPr>
          </w:p>
        </w:tc>
      </w:tr>
      <w:tr w:rsidR="004E1E10" w:rsidRPr="00EC5628" w14:paraId="332304D9" w14:textId="77777777" w:rsidTr="009D13DB">
        <w:tc>
          <w:tcPr>
            <w:tcW w:w="880" w:type="pct"/>
            <w:tcBorders>
              <w:top w:val="single" w:sz="4" w:space="0" w:color="auto"/>
              <w:left w:val="single" w:sz="4" w:space="0" w:color="auto"/>
              <w:bottom w:val="single" w:sz="4" w:space="0" w:color="auto"/>
              <w:right w:val="single" w:sz="4" w:space="0" w:color="auto"/>
            </w:tcBorders>
            <w:hideMark/>
          </w:tcPr>
          <w:p w14:paraId="664B9A9A" w14:textId="77777777" w:rsidR="004E1E10" w:rsidRPr="00EC5628" w:rsidRDefault="004E1E10" w:rsidP="009D13DB">
            <w:pPr>
              <w:pStyle w:val="Tabletext"/>
              <w:spacing w:before="40" w:after="0" w:line="240" w:lineRule="auto"/>
              <w:rPr>
                <w:rFonts w:cs="Times New Roman"/>
              </w:rPr>
            </w:pPr>
            <w:r w:rsidRPr="00EC5628">
              <w:rPr>
                <w:rFonts w:cs="Times New Roman"/>
              </w:rPr>
              <w:t>LFE1</w:t>
            </w:r>
          </w:p>
        </w:tc>
        <w:tc>
          <w:tcPr>
            <w:tcW w:w="2132" w:type="pct"/>
            <w:tcBorders>
              <w:top w:val="single" w:sz="4" w:space="0" w:color="auto"/>
              <w:left w:val="single" w:sz="4" w:space="0" w:color="auto"/>
              <w:bottom w:val="single" w:sz="4" w:space="0" w:color="auto"/>
              <w:right w:val="single" w:sz="4" w:space="0" w:color="auto"/>
            </w:tcBorders>
            <w:hideMark/>
          </w:tcPr>
          <w:p w14:paraId="7D76E699" w14:textId="77777777" w:rsidR="004E1E10" w:rsidRPr="00EC5628" w:rsidRDefault="004E1E10" w:rsidP="00916498">
            <w:pPr>
              <w:pStyle w:val="Tabletext"/>
              <w:bidi w:val="0"/>
              <w:spacing w:before="40" w:after="0" w:line="240" w:lineRule="auto"/>
              <w:rPr>
                <w:rFonts w:cs="Times New Roman"/>
              </w:rPr>
            </w:pPr>
            <w:r w:rsidRPr="00EC5628">
              <w:rPr>
                <w:rFonts w:cs="Times New Roman"/>
              </w:rPr>
              <w:t xml:space="preserve">LFE1 = </w:t>
            </w:r>
            <m:oMath>
              <m:r>
                <w:rPr>
                  <w:rFonts w:ascii="Cambria Math" w:hAnsi="Cambria Math" w:cs="Times New Roman"/>
                </w:rPr>
                <m:t>1</m:t>
              </m:r>
            </m:oMath>
          </w:p>
        </w:tc>
        <w:tc>
          <w:tcPr>
            <w:tcW w:w="957" w:type="pct"/>
            <w:tcBorders>
              <w:top w:val="single" w:sz="4" w:space="0" w:color="auto"/>
              <w:left w:val="single" w:sz="4" w:space="0" w:color="auto"/>
              <w:bottom w:val="single" w:sz="4" w:space="0" w:color="auto"/>
              <w:right w:val="single" w:sz="4" w:space="0" w:color="auto"/>
            </w:tcBorders>
          </w:tcPr>
          <w:p w14:paraId="557987EC" w14:textId="77777777" w:rsidR="004E1E10" w:rsidRPr="00EC5628" w:rsidRDefault="004E1E10" w:rsidP="009D13DB">
            <w:pPr>
              <w:pStyle w:val="Tabletext"/>
              <w:spacing w:before="40" w:after="0" w:line="240" w:lineRule="auto"/>
              <w:jc w:val="center"/>
              <w:rPr>
                <w:rFonts w:cs="Times New Roman"/>
              </w:rPr>
            </w:pPr>
          </w:p>
        </w:tc>
        <w:tc>
          <w:tcPr>
            <w:tcW w:w="1031" w:type="pct"/>
            <w:tcBorders>
              <w:top w:val="single" w:sz="4" w:space="0" w:color="auto"/>
              <w:left w:val="single" w:sz="4" w:space="0" w:color="auto"/>
              <w:bottom w:val="single" w:sz="4" w:space="0" w:color="auto"/>
              <w:right w:val="single" w:sz="4" w:space="0" w:color="auto"/>
            </w:tcBorders>
          </w:tcPr>
          <w:p w14:paraId="32604AD1" w14:textId="77777777" w:rsidR="004E1E10" w:rsidRPr="00EC5628" w:rsidRDefault="004E1E10" w:rsidP="009D13DB">
            <w:pPr>
              <w:pStyle w:val="Tabletext"/>
              <w:spacing w:before="40" w:after="0" w:line="240" w:lineRule="auto"/>
              <w:jc w:val="center"/>
              <w:rPr>
                <w:rFonts w:cs="Times New Roman"/>
              </w:rPr>
            </w:pPr>
          </w:p>
        </w:tc>
      </w:tr>
    </w:tbl>
    <w:p w14:paraId="617DD943" w14:textId="77777777" w:rsidR="004E1E10" w:rsidRPr="00EC5628" w:rsidRDefault="004E1E10" w:rsidP="004E1E10">
      <w:pPr>
        <w:pStyle w:val="AnnexNoTitle0"/>
        <w:jc w:val="left"/>
      </w:pPr>
      <w:bookmarkStart w:id="63" w:name="_Toc34659535"/>
      <w:r w:rsidRPr="00EC5628">
        <w:rPr>
          <w:rFonts w:hint="cs"/>
          <w:rtl/>
        </w:rPr>
        <w:lastRenderedPageBreak/>
        <w:t>بيبليوغرافيا</w:t>
      </w:r>
      <w:bookmarkEnd w:id="63"/>
    </w:p>
    <w:p w14:paraId="3404D6C7" w14:textId="77777777" w:rsidR="004E1E10" w:rsidRPr="00EC5628" w:rsidRDefault="004E1E10" w:rsidP="004E1E10">
      <w:pPr>
        <w:tabs>
          <w:tab w:val="left" w:pos="1134"/>
          <w:tab w:val="left" w:pos="1871"/>
          <w:tab w:val="left" w:pos="2268"/>
        </w:tabs>
        <w:bidi w:val="0"/>
        <w:spacing w:line="240" w:lineRule="auto"/>
        <w:ind w:left="1134" w:hanging="1134"/>
        <w:jc w:val="left"/>
        <w:rPr>
          <w:rFonts w:eastAsia="MS Mincho" w:cs="Times New Roman"/>
          <w:sz w:val="24"/>
          <w:szCs w:val="20"/>
          <w:lang w:val="en-GB" w:eastAsia="en-US"/>
        </w:rPr>
      </w:pPr>
      <w:r w:rsidRPr="00EC5628">
        <w:rPr>
          <w:rFonts w:eastAsia="MS Mincho"/>
          <w:lang w:val="en-GB"/>
        </w:rPr>
        <w:t>[1]</w:t>
      </w:r>
      <w:r w:rsidRPr="00EC5628">
        <w:rPr>
          <w:rFonts w:eastAsia="MS Mincho"/>
          <w:lang w:val="en-GB"/>
        </w:rPr>
        <w:tab/>
        <w:t xml:space="preserve">F. Zotter and M. Frank (2012), </w:t>
      </w:r>
      <w:r w:rsidRPr="00EC5628">
        <w:rPr>
          <w:rFonts w:eastAsia="MS Mincho"/>
          <w:i/>
          <w:lang w:val="en-GB"/>
        </w:rPr>
        <w:t>All-round ambisonic panning and decoding</w:t>
      </w:r>
      <w:r w:rsidRPr="00EC5628">
        <w:rPr>
          <w:rFonts w:eastAsia="MS Mincho"/>
          <w:lang w:val="en-GB"/>
        </w:rPr>
        <w:t xml:space="preserve">, </w:t>
      </w:r>
      <w:r w:rsidRPr="00EC5628">
        <w:rPr>
          <w:rFonts w:eastAsia="MS Mincho"/>
          <w:i/>
          <w:lang w:val="en-GB"/>
        </w:rPr>
        <w:t>Journal of the audio engineering society</w:t>
      </w:r>
      <w:r w:rsidRPr="00EC5628">
        <w:rPr>
          <w:rFonts w:eastAsia="MS Mincho"/>
          <w:lang w:val="en-GB"/>
        </w:rPr>
        <w:t>, vol. 60, no. 10, pp. 807-820.</w:t>
      </w:r>
    </w:p>
    <w:p w14:paraId="38B0584D" w14:textId="77777777" w:rsidR="004E1E10" w:rsidRPr="00EC5628" w:rsidRDefault="004E1E10" w:rsidP="004E1E10">
      <w:pPr>
        <w:tabs>
          <w:tab w:val="left" w:pos="1134"/>
          <w:tab w:val="left" w:pos="1871"/>
          <w:tab w:val="left" w:pos="2268"/>
        </w:tabs>
        <w:bidi w:val="0"/>
        <w:spacing w:line="240" w:lineRule="auto"/>
        <w:ind w:left="1134" w:hanging="1134"/>
        <w:jc w:val="left"/>
        <w:rPr>
          <w:rFonts w:eastAsia="MS Mincho"/>
          <w:lang w:val="en-GB"/>
        </w:rPr>
      </w:pPr>
      <w:r w:rsidRPr="00EC5628">
        <w:rPr>
          <w:rFonts w:eastAsia="MS Mincho"/>
          <w:lang w:val="en-GB"/>
        </w:rPr>
        <w:t>[2]</w:t>
      </w:r>
      <w:r w:rsidRPr="00EC5628">
        <w:rPr>
          <w:rFonts w:eastAsia="MS Mincho"/>
          <w:lang w:val="en-GB"/>
        </w:rPr>
        <w:tab/>
        <w:t xml:space="preserve">V. Pulkki, (1997), </w:t>
      </w:r>
      <w:r w:rsidRPr="00EC5628">
        <w:rPr>
          <w:rFonts w:eastAsia="MS Mincho"/>
          <w:i/>
          <w:lang w:val="en-GB"/>
        </w:rPr>
        <w:t>Virtual sound source positioning using vector base amplitude panning</w:t>
      </w:r>
      <w:r w:rsidRPr="00EC5628">
        <w:rPr>
          <w:rFonts w:eastAsia="MS Mincho"/>
          <w:lang w:val="en-GB"/>
        </w:rPr>
        <w:t xml:space="preserve">, </w:t>
      </w:r>
      <w:r w:rsidRPr="00EC5628">
        <w:rPr>
          <w:rFonts w:eastAsia="MS Mincho"/>
          <w:i/>
          <w:lang w:val="en-GB"/>
        </w:rPr>
        <w:t>Journal of the audio engineering society</w:t>
      </w:r>
      <w:r w:rsidRPr="00EC5628">
        <w:rPr>
          <w:rFonts w:eastAsia="MS Mincho"/>
          <w:lang w:val="en-GB"/>
        </w:rPr>
        <w:t>, vol. 45, no. 6, pp. 456-466.</w:t>
      </w:r>
    </w:p>
    <w:p w14:paraId="60384ACD" w14:textId="77777777" w:rsidR="004E1E10" w:rsidRPr="00EC5628" w:rsidRDefault="004E1E10" w:rsidP="004E1E10">
      <w:pPr>
        <w:overflowPunct/>
        <w:autoSpaceDE/>
        <w:autoSpaceDN/>
        <w:bidi w:val="0"/>
        <w:adjustRightInd/>
        <w:spacing w:before="0" w:line="240" w:lineRule="auto"/>
        <w:jc w:val="left"/>
        <w:textAlignment w:val="auto"/>
        <w:rPr>
          <w:rFonts w:eastAsia="SimSun"/>
          <w:rtl/>
          <w:lang w:eastAsia="zh-CN" w:bidi="ar-EG"/>
        </w:rPr>
      </w:pPr>
      <w:r w:rsidRPr="00EC5628">
        <w:rPr>
          <w:rFonts w:eastAsia="SimSun"/>
          <w:rtl/>
          <w:lang w:eastAsia="zh-CN" w:bidi="ar-EG"/>
        </w:rPr>
        <w:br w:type="page"/>
      </w:r>
    </w:p>
    <w:p w14:paraId="6A9A8997" w14:textId="77777777" w:rsidR="004E1E10" w:rsidRPr="00EC5628" w:rsidRDefault="004E1E10" w:rsidP="004E1E10">
      <w:pPr>
        <w:pStyle w:val="AnnexNoTitle0"/>
        <w:spacing w:after="360"/>
        <w:rPr>
          <w:rFonts w:eastAsia="SimSun"/>
          <w:lang w:val="en-GB" w:eastAsia="zh-CN" w:bidi="ar-EG"/>
        </w:rPr>
      </w:pPr>
      <w:bookmarkStart w:id="64" w:name="_Toc34659536"/>
      <w:r w:rsidRPr="00EC5628">
        <w:rPr>
          <w:rFonts w:eastAsia="SimSun" w:hint="cs"/>
          <w:rtl/>
          <w:lang w:val="en-GB" w:eastAsia="zh-CN" w:bidi="ar-EG"/>
        </w:rPr>
        <w:lastRenderedPageBreak/>
        <w:t xml:space="preserve">المرفق </w:t>
      </w:r>
      <w:r w:rsidRPr="00EC5628">
        <w:rPr>
          <w:rFonts w:eastAsia="SimSun"/>
          <w:lang w:eastAsia="zh-CN" w:bidi="ar-EG"/>
        </w:rPr>
        <w:t>1</w:t>
      </w:r>
      <w:r w:rsidRPr="00EC5628">
        <w:rPr>
          <w:rFonts w:eastAsia="SimSun"/>
          <w:rtl/>
          <w:lang w:val="en-GB" w:eastAsia="zh-CN" w:bidi="ar-EG"/>
        </w:rPr>
        <w:br/>
      </w:r>
      <w:r w:rsidRPr="00EC5628">
        <w:rPr>
          <w:rFonts w:eastAsia="SimSun" w:hint="cs"/>
          <w:rtl/>
          <w:lang w:val="en-GB" w:eastAsia="zh-CN" w:bidi="ar-EG"/>
        </w:rPr>
        <w:t xml:space="preserve">بالملحق </w:t>
      </w:r>
      <w:r w:rsidRPr="00EC5628">
        <w:rPr>
          <w:rFonts w:eastAsia="SimSun"/>
          <w:lang w:eastAsia="zh-CN" w:bidi="ar-EG"/>
        </w:rPr>
        <w:t>1</w:t>
      </w:r>
      <w:r w:rsidRPr="00EC5628">
        <w:rPr>
          <w:rFonts w:eastAsia="SimSun"/>
          <w:rtl/>
          <w:lang w:val="en-GB" w:eastAsia="zh-CN" w:bidi="ar-EG"/>
        </w:rPr>
        <w:br/>
      </w:r>
      <w:r w:rsidRPr="00EC5628">
        <w:rPr>
          <w:rFonts w:eastAsia="SimSun" w:hint="cs"/>
          <w:rtl/>
          <w:lang w:val="en-GB" w:eastAsia="zh-CN" w:bidi="ar-EG"/>
        </w:rPr>
        <w:t>(إعلامي)</w:t>
      </w:r>
      <w:r w:rsidRPr="00EC5628">
        <w:rPr>
          <w:rFonts w:eastAsia="SimSun"/>
          <w:lang w:val="en-GB" w:eastAsia="zh-CN" w:bidi="ar-EG"/>
        </w:rPr>
        <w:br/>
      </w:r>
      <w:r w:rsidRPr="00EC5628">
        <w:rPr>
          <w:rFonts w:eastAsia="SimSun"/>
          <w:lang w:val="en-GB" w:eastAsia="zh-CN" w:bidi="ar-EG"/>
        </w:rPr>
        <w:br/>
      </w:r>
      <w:r w:rsidRPr="00EC5628">
        <w:rPr>
          <w:rFonts w:eastAsia="SimSun" w:hint="cs"/>
          <w:rtl/>
          <w:lang w:val="en-GB" w:eastAsia="zh-CN" w:bidi="ar-EG"/>
        </w:rPr>
        <w:t>دليل لأجزاء المواصفة المقابلة للبيانات الشرحية لنموذج تعريف الإشارة السمعية</w:t>
      </w:r>
      <w:bookmarkEnd w:id="64"/>
    </w:p>
    <w:p w14:paraId="459D4E01" w14:textId="77777777" w:rsidR="004E1E10" w:rsidRPr="00EC5628" w:rsidRDefault="004E1E10" w:rsidP="004E1E10">
      <w:pPr>
        <w:pStyle w:val="Heading2"/>
        <w:rPr>
          <w:lang w:val="en-GB" w:eastAsia="zh-CN" w:bidi="ar-EG"/>
        </w:rPr>
      </w:pPr>
      <w:bookmarkStart w:id="65" w:name="_Toc34659537"/>
      <w:r w:rsidRPr="00EC5628">
        <w:rPr>
          <w:lang w:val="en-GB" w:eastAsia="zh-CN" w:bidi="ar-EG"/>
        </w:rPr>
        <w:t>1.A1</w:t>
      </w:r>
      <w:r w:rsidRPr="00EC5628">
        <w:rPr>
          <w:rtl/>
          <w:lang w:val="en-GB" w:eastAsia="zh-CN" w:bidi="ar-EG"/>
        </w:rPr>
        <w:tab/>
      </w:r>
      <w:r w:rsidRPr="00EC5628">
        <w:rPr>
          <w:rFonts w:eastAsia="SimSun" w:hint="cs"/>
          <w:rtl/>
          <w:lang w:val="en-GB" w:eastAsia="zh-CN" w:bidi="ar-EG"/>
        </w:rPr>
        <w:t>البيانات الشرحية لنموذج تعريف الإشارة السمعية في عارض نموذج تعريف الإشارة السمعية لقطاع الاتصالات الراديوية</w:t>
      </w:r>
      <w:bookmarkEnd w:id="65"/>
    </w:p>
    <w:p w14:paraId="3EC668A3" w14:textId="77777777" w:rsidR="004E1E10" w:rsidRPr="00EC5628" w:rsidRDefault="004E1E10" w:rsidP="004E1E10">
      <w:pPr>
        <w:spacing w:after="120"/>
        <w:rPr>
          <w:rtl/>
          <w:lang w:val="en-CA" w:eastAsia="zh-CN" w:bidi="ar-EG"/>
        </w:rPr>
      </w:pPr>
      <w:r w:rsidRPr="00EC5628">
        <w:rPr>
          <w:rFonts w:hint="cs"/>
          <w:rtl/>
          <w:lang w:val="en-GB" w:eastAsia="zh-CN" w:bidi="ar-EG"/>
        </w:rPr>
        <w:t>الغرض من الجدول أدناه هو توفير قائمة موجزة للعناصر الرئيسية للعارض إلى جانب مواضعها في المواصفات الواردة في الملحق </w:t>
      </w:r>
      <w:r w:rsidRPr="00EC5628">
        <w:rPr>
          <w:lang w:val="en-CA" w:eastAsia="zh-CN" w:bidi="ar-EG"/>
        </w:rPr>
        <w:t>1</w:t>
      </w:r>
      <w:r w:rsidRPr="00EC5628">
        <w:rPr>
          <w:rFonts w:hint="cs"/>
          <w:rtl/>
          <w:lang w:val="en-CA" w:eastAsia="zh-CN" w:bidi="ar-EG"/>
        </w:rPr>
        <w:t>. وينبغي الحصول على المواصفات من المراجع الواردة بالقائمة.</w:t>
      </w:r>
    </w:p>
    <w:tbl>
      <w:tblPr>
        <w:bidiVisual/>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240"/>
        <w:gridCol w:w="2268"/>
        <w:gridCol w:w="2126"/>
      </w:tblGrid>
      <w:tr w:rsidR="004E1E10" w:rsidRPr="00EC5628" w14:paraId="72305951" w14:textId="77777777" w:rsidTr="009D13DB">
        <w:trPr>
          <w:trHeight w:val="320"/>
          <w:tblHeader/>
          <w:jc w:val="center"/>
        </w:trPr>
        <w:tc>
          <w:tcPr>
            <w:tcW w:w="5240" w:type="dxa"/>
            <w:tcBorders>
              <w:top w:val="single" w:sz="4" w:space="0" w:color="00000A"/>
              <w:left w:val="single" w:sz="4" w:space="0" w:color="00000A"/>
              <w:bottom w:val="single" w:sz="4" w:space="0" w:color="00000A"/>
              <w:right w:val="single" w:sz="4" w:space="0" w:color="00000A"/>
            </w:tcBorders>
          </w:tcPr>
          <w:p w14:paraId="5CA8FABF" w14:textId="77777777" w:rsidR="004E1E10" w:rsidRPr="00EC5628" w:rsidRDefault="004E1E10" w:rsidP="009D13DB">
            <w:pPr>
              <w:pStyle w:val="Tablehead"/>
              <w:rPr>
                <w:rFonts w:eastAsia="SimSun"/>
                <w:rtl/>
                <w:lang w:val="en-GB" w:eastAsia="zh-CN" w:bidi="ar-EG"/>
              </w:rPr>
            </w:pPr>
            <w:r w:rsidRPr="00EC5628">
              <w:rPr>
                <w:rFonts w:eastAsia="SimSun" w:hint="cs"/>
                <w:rtl/>
                <w:lang w:val="en-GB" w:eastAsia="zh-CN" w:bidi="ar-EG"/>
              </w:rPr>
              <w:t>البيانات الشرحية لنموذج تعريف الإشارة السمعية</w:t>
            </w:r>
          </w:p>
          <w:p w14:paraId="59A860CE" w14:textId="77777777" w:rsidR="004E1E10" w:rsidRPr="004C0C5B" w:rsidRDefault="004E1E10" w:rsidP="009D13DB">
            <w:pPr>
              <w:pStyle w:val="Tablehead"/>
              <w:rPr>
                <w:rFonts w:eastAsia="MS Mincho"/>
                <w:i/>
                <w:iCs/>
                <w:lang w:val="en-GB" w:eastAsia="zh-CN" w:bidi="ar-EG"/>
              </w:rPr>
            </w:pPr>
            <w:r w:rsidRPr="004C0C5B">
              <w:rPr>
                <w:rFonts w:eastAsia="MS Mincho"/>
                <w:i/>
                <w:iCs/>
                <w:lang w:val="en-GB"/>
              </w:rPr>
              <w:t>sub-element (attribute)[coordinate system]</w:t>
            </w:r>
          </w:p>
        </w:tc>
        <w:tc>
          <w:tcPr>
            <w:tcW w:w="2268" w:type="dxa"/>
            <w:tcBorders>
              <w:top w:val="single" w:sz="4" w:space="0" w:color="00000A"/>
              <w:left w:val="single" w:sz="4" w:space="0" w:color="00000A"/>
              <w:bottom w:val="single" w:sz="4" w:space="0" w:color="00000A"/>
              <w:right w:val="single" w:sz="4" w:space="0" w:color="00000A"/>
            </w:tcBorders>
          </w:tcPr>
          <w:p w14:paraId="2B969C7F" w14:textId="77777777" w:rsidR="004E1E10" w:rsidRPr="00EC5628" w:rsidRDefault="004E1E10" w:rsidP="009D13DB">
            <w:pPr>
              <w:pStyle w:val="Tablehead"/>
              <w:rPr>
                <w:rFonts w:eastAsia="MS Mincho"/>
                <w:b w:val="0"/>
                <w:rtl/>
                <w:lang w:val="en-GB" w:eastAsia="en-GB"/>
              </w:rPr>
            </w:pPr>
            <w:r w:rsidRPr="00EC5628">
              <w:rPr>
                <w:rFonts w:eastAsia="MS Mincho" w:hint="cs"/>
                <w:b w:val="0"/>
                <w:rtl/>
                <w:lang w:val="en-GB" w:eastAsia="en-GB"/>
              </w:rPr>
              <w:t>التوصية</w:t>
            </w:r>
          </w:p>
          <w:p w14:paraId="4BFE8FEC" w14:textId="77777777" w:rsidR="004E1E10" w:rsidRPr="00111477" w:rsidRDefault="004E1E10" w:rsidP="009D13DB">
            <w:pPr>
              <w:pStyle w:val="Tablehead"/>
              <w:rPr>
                <w:rFonts w:eastAsia="MS Mincho"/>
                <w:b w:val="0"/>
                <w:lang w:val="en-GB" w:eastAsia="en-GB"/>
              </w:rPr>
            </w:pPr>
            <w:r w:rsidRPr="00EC5628">
              <w:rPr>
                <w:rFonts w:eastAsia="MS Mincho"/>
                <w:lang w:val="en-GB" w:eastAsia="en-GB"/>
              </w:rPr>
              <w:t>ITU-R BS.2076-1</w:t>
            </w:r>
          </w:p>
        </w:tc>
        <w:tc>
          <w:tcPr>
            <w:tcW w:w="2126" w:type="dxa"/>
            <w:tcBorders>
              <w:top w:val="single" w:sz="4" w:space="0" w:color="00000A"/>
              <w:left w:val="single" w:sz="4" w:space="0" w:color="00000A"/>
              <w:bottom w:val="single" w:sz="4" w:space="0" w:color="00000A"/>
              <w:right w:val="single" w:sz="4" w:space="0" w:color="00000A"/>
            </w:tcBorders>
          </w:tcPr>
          <w:p w14:paraId="7FE43E20" w14:textId="77777777" w:rsidR="004E1E10" w:rsidRPr="00EC5628" w:rsidRDefault="004E1E10" w:rsidP="009D13DB">
            <w:pPr>
              <w:pStyle w:val="Tablehead"/>
              <w:rPr>
                <w:rFonts w:eastAsia="MS Mincho"/>
                <w:rtl/>
                <w:lang w:val="en-CA" w:eastAsia="en-GB" w:bidi="ar-EG"/>
              </w:rPr>
            </w:pPr>
            <w:r w:rsidRPr="00EC5628">
              <w:rPr>
                <w:rFonts w:eastAsia="MS Mincho" w:hint="cs"/>
                <w:rtl/>
                <w:lang w:val="en-GB" w:eastAsia="en-GB"/>
              </w:rPr>
              <w:t>الملحق</w:t>
            </w:r>
            <w:r w:rsidRPr="00EC5628">
              <w:rPr>
                <w:rFonts w:eastAsia="MS Mincho" w:hint="cs"/>
                <w:rtl/>
                <w:lang w:val="en-GB" w:eastAsia="en-GB" w:bidi="ar-EG"/>
              </w:rPr>
              <w:t xml:space="preserve"> </w:t>
            </w:r>
            <w:r w:rsidRPr="00EC5628">
              <w:rPr>
                <w:rFonts w:eastAsia="MS Mincho"/>
                <w:lang w:val="en-CA" w:eastAsia="en-GB" w:bidi="ar-EG"/>
              </w:rPr>
              <w:t>1</w:t>
            </w:r>
            <w:r w:rsidRPr="00EC5628">
              <w:rPr>
                <w:rFonts w:eastAsia="MS Mincho" w:hint="cs"/>
                <w:rtl/>
                <w:lang w:val="en-CA" w:eastAsia="en-GB" w:bidi="ar-EG"/>
              </w:rPr>
              <w:t xml:space="preserve"> بهذه التوصية</w:t>
            </w:r>
          </w:p>
        </w:tc>
      </w:tr>
      <w:tr w:rsidR="004E1E10" w:rsidRPr="00EC5628" w14:paraId="579A43EB"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43DF76D4" w14:textId="77777777" w:rsidR="004E1E10" w:rsidRPr="00EC5628" w:rsidRDefault="004E1E10" w:rsidP="009D13DB">
            <w:pPr>
              <w:pStyle w:val="Tabletext"/>
              <w:spacing w:before="60"/>
              <w:rPr>
                <w:rFonts w:eastAsia="MS Mincho"/>
                <w:b/>
                <w:color w:val="000000"/>
                <w:lang w:val="en-GB" w:eastAsia="en-GB"/>
              </w:rPr>
            </w:pPr>
            <w:r w:rsidRPr="00EC5628">
              <w:rPr>
                <w:rFonts w:eastAsia="MS Mincho"/>
                <w:b/>
                <w:bCs/>
                <w:color w:val="000000"/>
                <w:lang w:val="en-GB" w:eastAsia="en-GB"/>
              </w:rPr>
              <w:t>typeDefinition == “DirectSpeakers”</w:t>
            </w:r>
          </w:p>
        </w:tc>
        <w:tc>
          <w:tcPr>
            <w:tcW w:w="2268" w:type="dxa"/>
            <w:vMerge w:val="restart"/>
            <w:tcBorders>
              <w:top w:val="single" w:sz="4" w:space="0" w:color="00000A"/>
              <w:left w:val="single" w:sz="4" w:space="0" w:color="00000A"/>
              <w:bottom w:val="single" w:sz="4" w:space="0" w:color="00000A"/>
              <w:right w:val="single" w:sz="4" w:space="0" w:color="00000A"/>
            </w:tcBorders>
            <w:hideMark/>
          </w:tcPr>
          <w:p w14:paraId="6EDE8D56" w14:textId="77777777" w:rsidR="004E1E10" w:rsidRPr="00EC5628" w:rsidRDefault="004E1E10" w:rsidP="009D13DB">
            <w:pPr>
              <w:pStyle w:val="Tabletext"/>
              <w:jc w:val="center"/>
              <w:rPr>
                <w:rFonts w:eastAsia="MS Mincho"/>
                <w:lang w:val="fr-CH"/>
              </w:rPr>
            </w:pPr>
            <w:r w:rsidRPr="00EC5628">
              <w:rPr>
                <w:rFonts w:eastAsia="MS Mincho" w:hint="cs"/>
                <w:rtl/>
              </w:rPr>
              <w:t xml:space="preserve">الفقرة </w:t>
            </w:r>
            <w:r w:rsidRPr="00EC5628">
              <w:rPr>
                <w:rFonts w:eastAsia="MS Mincho"/>
              </w:rPr>
              <w:t>1.3.4.5</w:t>
            </w:r>
            <w:r w:rsidRPr="00EC5628">
              <w:rPr>
                <w:rFonts w:eastAsia="MS Mincho"/>
              </w:rPr>
              <w:br/>
            </w:r>
            <w:r w:rsidRPr="00EC5628">
              <w:rPr>
                <w:rFonts w:eastAsia="MS Mincho" w:hint="cs"/>
                <w:rtl/>
              </w:rPr>
              <w:t xml:space="preserve">الجدول </w:t>
            </w:r>
            <w:r w:rsidRPr="00EC5628">
              <w:rPr>
                <w:rFonts w:eastAsia="MS Mincho"/>
                <w:lang w:val="fr-CH"/>
              </w:rPr>
              <w:t>11</w:t>
            </w:r>
          </w:p>
        </w:tc>
        <w:tc>
          <w:tcPr>
            <w:tcW w:w="2126" w:type="dxa"/>
            <w:tcBorders>
              <w:top w:val="single" w:sz="4" w:space="0" w:color="00000A"/>
              <w:left w:val="single" w:sz="4" w:space="0" w:color="00000A"/>
              <w:bottom w:val="single" w:sz="4" w:space="0" w:color="00000A"/>
              <w:right w:val="single" w:sz="4" w:space="0" w:color="00000A"/>
            </w:tcBorders>
            <w:hideMark/>
          </w:tcPr>
          <w:p w14:paraId="6AE112C7" w14:textId="77777777" w:rsidR="004E1E10" w:rsidRPr="00EC5628" w:rsidRDefault="004E1E10" w:rsidP="009D13DB">
            <w:pPr>
              <w:pStyle w:val="Tabletext"/>
              <w:jc w:val="center"/>
              <w:rPr>
                <w:rFonts w:eastAsia="MS Mincho"/>
                <w:color w:val="000000"/>
                <w:lang w:val="fr-CH" w:eastAsia="en-GB" w:bidi="ar-EG"/>
              </w:rPr>
            </w:pPr>
            <w:r w:rsidRPr="00EC5628">
              <w:rPr>
                <w:rFonts w:eastAsia="MS Mincho" w:hint="cs"/>
                <w:color w:val="000000"/>
                <w:rtl/>
                <w:lang w:val="en-GB" w:eastAsia="en-GB" w:bidi="ar-EG"/>
              </w:rPr>
              <w:t xml:space="preserve">الفقرة </w:t>
            </w:r>
            <w:r w:rsidRPr="00EC5628">
              <w:rPr>
                <w:rFonts w:eastAsia="MS Mincho"/>
                <w:color w:val="000000"/>
                <w:lang w:val="fr-CH" w:eastAsia="en-GB" w:bidi="ar-EG"/>
              </w:rPr>
              <w:t>8</w:t>
            </w:r>
          </w:p>
        </w:tc>
      </w:tr>
      <w:tr w:rsidR="004E1E10" w:rsidRPr="00EC5628" w14:paraId="7D294A8D"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542C704D" w14:textId="77777777" w:rsidR="004E1E10" w:rsidRPr="00EC5628" w:rsidRDefault="004E1E10" w:rsidP="009D13DB">
            <w:pPr>
              <w:pStyle w:val="Tabletext"/>
              <w:spacing w:before="60"/>
              <w:ind w:left="170"/>
              <w:rPr>
                <w:rFonts w:eastAsia="MS Mincho"/>
                <w:i/>
                <w:color w:val="000000"/>
                <w:lang w:val="en-GB" w:eastAsia="en-GB"/>
              </w:rPr>
            </w:pPr>
            <w:r w:rsidRPr="00EC5628">
              <w:rPr>
                <w:rFonts w:eastAsia="MS Mincho" w:hint="cs"/>
                <w:i/>
                <w:color w:val="000000"/>
                <w:rtl/>
                <w:lang w:val="en-GB" w:eastAsia="en-GB"/>
              </w:rPr>
              <w:t xml:space="preserve">وسم المكبر </w:t>
            </w:r>
            <w:r w:rsidRPr="00EC5628">
              <w:rPr>
                <w:rFonts w:eastAsia="MS Mincho" w:cs="Calibri"/>
                <w:i/>
                <w:color w:val="000000"/>
                <w:lang w:val="en-GB" w:eastAsia="en-GB"/>
              </w:rPr>
              <w:t>speakerLabel</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47DD2352" w14:textId="77777777" w:rsidR="004E1E10" w:rsidRPr="00EC5628" w:rsidRDefault="004E1E10" w:rsidP="009D13DB">
            <w:pPr>
              <w:overflowPunct/>
              <w:autoSpaceDE/>
              <w:autoSpaceDN/>
              <w:adjustRightInd/>
              <w:spacing w:before="0"/>
              <w:jc w:val="left"/>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09A0E978" w14:textId="77777777" w:rsidR="004E1E10" w:rsidRPr="00EC5628" w:rsidRDefault="004E1E10" w:rsidP="009D13DB">
            <w:pPr>
              <w:pStyle w:val="Tabletext"/>
              <w:jc w:val="center"/>
              <w:rPr>
                <w:rFonts w:eastAsia="MS Mincho"/>
                <w:color w:val="000000"/>
                <w:lang w:val="en-GB" w:eastAsia="en-GB" w:bidi="ar-EG"/>
              </w:rPr>
            </w:pPr>
            <w:r w:rsidRPr="00EC5628">
              <w:rPr>
                <w:rFonts w:eastAsia="MS Mincho" w:hint="cs"/>
                <w:color w:val="000000"/>
                <w:rtl/>
                <w:lang w:val="en-GB" w:eastAsia="en-GB" w:bidi="ar-EG"/>
              </w:rPr>
              <w:t xml:space="preserve">الفقرة </w:t>
            </w:r>
            <w:r w:rsidRPr="00EC5628">
              <w:rPr>
                <w:rFonts w:eastAsia="MS Mincho"/>
                <w:color w:val="000000"/>
                <w:lang w:val="en-GB" w:eastAsia="en-GB" w:bidi="ar-EG"/>
              </w:rPr>
              <w:t>2.8</w:t>
            </w:r>
          </w:p>
        </w:tc>
      </w:tr>
      <w:tr w:rsidR="004E1E10" w:rsidRPr="00EC5628" w14:paraId="4FA0C192"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341DF8A3"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 xml:space="preserve">الموضع (السمت والارتفاع والمسافة والإمساك بحافة الشاشة </w:t>
            </w:r>
            <w:r w:rsidRPr="00EC5628">
              <w:rPr>
                <w:rFonts w:eastAsia="MS Mincho" w:cs="Calibri"/>
                <w:color w:val="000000"/>
                <w:lang w:val="en-GB" w:eastAsia="en-GB"/>
              </w:rPr>
              <w:t>screenEdgeLock</w:t>
            </w:r>
            <w:r w:rsidRPr="00EC5628">
              <w:rPr>
                <w:rFonts w:eastAsia="MS Mincho" w:hint="cs"/>
                <w:color w:val="000000"/>
                <w:rtl/>
                <w:lang w:val="en-GB" w:eastAsia="en-GB"/>
              </w:rPr>
              <w:t>)</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7CD850F7" w14:textId="77777777" w:rsidR="004E1E10" w:rsidRPr="00EC5628" w:rsidRDefault="004E1E10" w:rsidP="009D13DB">
            <w:pPr>
              <w:overflowPunct/>
              <w:autoSpaceDE/>
              <w:autoSpaceDN/>
              <w:adjustRightInd/>
              <w:spacing w:before="0"/>
              <w:jc w:val="left"/>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11A70613"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bidi="ar-EG"/>
              </w:rPr>
              <w:t>8</w:t>
            </w:r>
          </w:p>
        </w:tc>
      </w:tr>
      <w:tr w:rsidR="004E1E10" w:rsidRPr="00EC5628" w14:paraId="5E7A4250"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652EE07E" w14:textId="77777777" w:rsidR="004E1E10" w:rsidRPr="00EC5628" w:rsidRDefault="004E1E10" w:rsidP="009D13DB">
            <w:pPr>
              <w:pStyle w:val="Tabletext"/>
              <w:spacing w:before="60"/>
              <w:rPr>
                <w:rFonts w:eastAsia="MS Mincho"/>
                <w:b/>
                <w:bCs/>
                <w:color w:val="000000"/>
                <w:lang w:val="en-GB" w:eastAsia="en-GB"/>
              </w:rPr>
            </w:pPr>
            <w:r w:rsidRPr="00EC5628">
              <w:rPr>
                <w:rFonts w:eastAsia="MS Mincho" w:cs="Calibri"/>
                <w:b/>
                <w:bCs/>
                <w:color w:val="000000"/>
                <w:lang w:val="en-GB" w:eastAsia="en-GB"/>
              </w:rPr>
              <w:t>typeDefinition == “Matrix”</w:t>
            </w:r>
          </w:p>
        </w:tc>
        <w:tc>
          <w:tcPr>
            <w:tcW w:w="2268" w:type="dxa"/>
            <w:tcBorders>
              <w:top w:val="single" w:sz="4" w:space="0" w:color="00000A"/>
              <w:left w:val="single" w:sz="4" w:space="0" w:color="00000A"/>
              <w:bottom w:val="single" w:sz="4" w:space="0" w:color="00000A"/>
              <w:right w:val="single" w:sz="4" w:space="0" w:color="00000A"/>
            </w:tcBorders>
            <w:hideMark/>
          </w:tcPr>
          <w:p w14:paraId="52673589"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الفقرة </w:t>
            </w:r>
            <w:r w:rsidRPr="00EC5628">
              <w:rPr>
                <w:rFonts w:eastAsia="MS Mincho"/>
              </w:rPr>
              <w:t>2.3.4.5</w:t>
            </w:r>
          </w:p>
        </w:tc>
        <w:tc>
          <w:tcPr>
            <w:tcW w:w="2126" w:type="dxa"/>
            <w:tcBorders>
              <w:top w:val="single" w:sz="4" w:space="0" w:color="00000A"/>
              <w:left w:val="single" w:sz="4" w:space="0" w:color="00000A"/>
              <w:bottom w:val="single" w:sz="4" w:space="0" w:color="00000A"/>
              <w:right w:val="single" w:sz="4" w:space="0" w:color="00000A"/>
            </w:tcBorders>
            <w:hideMark/>
          </w:tcPr>
          <w:p w14:paraId="5C7DBAF5"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الفقرة </w:t>
            </w:r>
            <w:r w:rsidRPr="00EC5628">
              <w:rPr>
                <w:rFonts w:eastAsia="MS Mincho"/>
              </w:rPr>
              <w:t>1.1.6.2.5</w:t>
            </w:r>
            <w:r w:rsidRPr="00EC5628">
              <w:rPr>
                <w:rFonts w:eastAsia="MS Mincho"/>
              </w:rPr>
              <w:br/>
            </w:r>
            <w:r w:rsidRPr="00EC5628">
              <w:rPr>
                <w:rFonts w:eastAsia="MS Mincho" w:hint="cs"/>
                <w:rtl/>
              </w:rPr>
              <w:t xml:space="preserve">الفقرة </w:t>
            </w:r>
            <w:r w:rsidRPr="00EC5628">
              <w:rPr>
                <w:rFonts w:eastAsia="MS Mincho"/>
              </w:rPr>
              <w:t>4.6.2.5</w:t>
            </w:r>
          </w:p>
        </w:tc>
      </w:tr>
      <w:tr w:rsidR="004E1E10" w:rsidRPr="00EC5628" w14:paraId="4CF10005"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134ED3D4"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cs="Calibri"/>
                <w:color w:val="000000"/>
                <w:lang w:val="en-GB" w:eastAsia="en-GB"/>
              </w:rPr>
              <w:t>outputChannelIDRef</w:t>
            </w:r>
          </w:p>
        </w:tc>
        <w:tc>
          <w:tcPr>
            <w:tcW w:w="2268" w:type="dxa"/>
            <w:tcBorders>
              <w:top w:val="single" w:sz="4" w:space="0" w:color="00000A"/>
              <w:left w:val="single" w:sz="4" w:space="0" w:color="00000A"/>
              <w:bottom w:val="single" w:sz="4" w:space="0" w:color="00000A"/>
              <w:right w:val="single" w:sz="4" w:space="0" w:color="00000A"/>
            </w:tcBorders>
            <w:hideMark/>
          </w:tcPr>
          <w:p w14:paraId="52211A8C"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12</w:t>
            </w:r>
          </w:p>
        </w:tc>
        <w:tc>
          <w:tcPr>
            <w:tcW w:w="2126" w:type="dxa"/>
            <w:tcBorders>
              <w:top w:val="single" w:sz="4" w:space="0" w:color="00000A"/>
              <w:left w:val="single" w:sz="4" w:space="0" w:color="00000A"/>
              <w:bottom w:val="single" w:sz="4" w:space="0" w:color="00000A"/>
              <w:right w:val="single" w:sz="4" w:space="0" w:color="00000A"/>
            </w:tcBorders>
            <w:hideMark/>
          </w:tcPr>
          <w:p w14:paraId="5B043EFB"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الفقرة </w:t>
            </w:r>
            <w:r w:rsidRPr="00EC5628">
              <w:rPr>
                <w:rFonts w:eastAsia="MS Mincho"/>
              </w:rPr>
              <w:t>1.1.6.2.5</w:t>
            </w:r>
          </w:p>
        </w:tc>
      </w:tr>
      <w:tr w:rsidR="004E1E10" w:rsidRPr="00EC5628" w14:paraId="23C1F15C"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549A9BAD"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 xml:space="preserve">المصفوفة </w:t>
            </w:r>
            <w:r w:rsidRPr="00EC5628">
              <w:rPr>
                <w:rFonts w:eastAsia="MS Mincho" w:hint="cs"/>
                <w:color w:val="000000"/>
                <w:lang w:val="en-GB" w:eastAsia="en-GB"/>
              </w:rPr>
              <w:sym w:font="Wingdings" w:char="F0DF"/>
            </w:r>
            <w:r w:rsidRPr="00EC5628">
              <w:rPr>
                <w:rFonts w:eastAsia="MS Mincho" w:hint="cs"/>
                <w:color w:val="000000"/>
                <w:rtl/>
                <w:lang w:val="en-GB" w:eastAsia="en-GB"/>
              </w:rPr>
              <w:t xml:space="preserve"> المعامل (</w:t>
            </w:r>
            <w:r w:rsidRPr="00EC5628">
              <w:rPr>
                <w:rFonts w:eastAsia="MS Mincho" w:cs="Calibri"/>
                <w:color w:val="000000"/>
                <w:lang w:val="en-GB" w:eastAsia="en-GB"/>
              </w:rPr>
              <w:t>gain</w:t>
            </w:r>
            <w:r w:rsidRPr="00EC5628">
              <w:rPr>
                <w:rFonts w:eastAsia="MS Mincho" w:hint="cs"/>
                <w:color w:val="000000"/>
                <w:rtl/>
                <w:lang w:val="en-GB" w:eastAsia="en-GB"/>
              </w:rPr>
              <w:t xml:space="preserve"> و</w:t>
            </w:r>
            <w:r w:rsidRPr="00EC5628">
              <w:rPr>
                <w:rFonts w:eastAsia="MS Mincho" w:cs="Calibri"/>
                <w:color w:val="000000"/>
                <w:lang w:val="en-GB" w:eastAsia="en-GB"/>
              </w:rPr>
              <w:t>gainVar</w:t>
            </w:r>
            <w:r w:rsidRPr="00EC5628">
              <w:rPr>
                <w:rFonts w:eastAsia="MS Mincho" w:hint="cs"/>
                <w:color w:val="000000"/>
                <w:rtl/>
                <w:lang w:val="en-GB" w:eastAsia="en-GB"/>
              </w:rPr>
              <w:t xml:space="preserve"> و</w:t>
            </w:r>
            <w:r w:rsidRPr="00EC5628">
              <w:rPr>
                <w:rFonts w:eastAsia="MS Mincho" w:cs="Calibri"/>
                <w:color w:val="000000"/>
                <w:lang w:val="en-GB" w:eastAsia="en-GB"/>
              </w:rPr>
              <w:t>phase</w:t>
            </w:r>
            <w:r w:rsidRPr="00EC5628">
              <w:rPr>
                <w:rFonts w:eastAsia="MS Mincho" w:hint="cs"/>
                <w:color w:val="000000"/>
                <w:rtl/>
                <w:lang w:val="en-GB" w:eastAsia="en-GB"/>
              </w:rPr>
              <w:t xml:space="preserve"> و</w:t>
            </w:r>
            <w:r w:rsidRPr="00EC5628">
              <w:rPr>
                <w:rFonts w:eastAsia="MS Mincho" w:cs="Calibri"/>
                <w:color w:val="000000"/>
                <w:lang w:val="en-GB" w:eastAsia="en-GB"/>
              </w:rPr>
              <w:t>phaseVar</w:t>
            </w:r>
            <w:r w:rsidRPr="00EC5628">
              <w:rPr>
                <w:rFonts w:eastAsia="MS Mincho" w:hint="cs"/>
                <w:color w:val="000000"/>
                <w:rtl/>
                <w:lang w:val="en-GB" w:eastAsia="en-GB"/>
              </w:rPr>
              <w:t xml:space="preserve"> و</w:t>
            </w:r>
            <w:r w:rsidRPr="00EC5628">
              <w:rPr>
                <w:rFonts w:eastAsia="MS Mincho" w:cs="Calibri"/>
                <w:color w:val="000000"/>
                <w:lang w:val="en-GB" w:eastAsia="en-GB"/>
              </w:rPr>
              <w:t>delay</w:t>
            </w:r>
            <w:r w:rsidRPr="00EC5628">
              <w:rPr>
                <w:rFonts w:eastAsia="MS Mincho" w:hint="cs"/>
                <w:color w:val="000000"/>
                <w:rtl/>
                <w:lang w:val="en-GB" w:eastAsia="en-GB"/>
              </w:rPr>
              <w:t xml:space="preserve"> و</w:t>
            </w:r>
            <w:r w:rsidRPr="00EC5628">
              <w:rPr>
                <w:rFonts w:eastAsia="MS Mincho" w:cs="Calibri"/>
                <w:color w:val="000000"/>
                <w:lang w:val="en-GB" w:eastAsia="en-GB"/>
              </w:rPr>
              <w:t>delayVar</w:t>
            </w:r>
            <w:r w:rsidRPr="00EC5628">
              <w:rPr>
                <w:rFonts w:eastAsia="MS Mincho" w:hint="cs"/>
                <w:color w:val="000000"/>
                <w:rtl/>
                <w:lang w:val="en-GB" w:eastAsia="en-GB"/>
              </w:rPr>
              <w:t xml:space="preserve">) </w:t>
            </w:r>
          </w:p>
        </w:tc>
        <w:tc>
          <w:tcPr>
            <w:tcW w:w="2268" w:type="dxa"/>
            <w:tcBorders>
              <w:top w:val="single" w:sz="4" w:space="0" w:color="00000A"/>
              <w:left w:val="single" w:sz="4" w:space="0" w:color="00000A"/>
              <w:bottom w:val="single" w:sz="4" w:space="0" w:color="00000A"/>
              <w:right w:val="single" w:sz="4" w:space="0" w:color="00000A"/>
            </w:tcBorders>
            <w:hideMark/>
          </w:tcPr>
          <w:p w14:paraId="4A533036"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13</w:t>
            </w:r>
          </w:p>
        </w:tc>
        <w:tc>
          <w:tcPr>
            <w:tcW w:w="2126" w:type="dxa"/>
            <w:tcBorders>
              <w:top w:val="single" w:sz="4" w:space="0" w:color="00000A"/>
              <w:left w:val="single" w:sz="4" w:space="0" w:color="00000A"/>
              <w:bottom w:val="single" w:sz="4" w:space="0" w:color="00000A"/>
              <w:right w:val="single" w:sz="4" w:space="0" w:color="00000A"/>
            </w:tcBorders>
            <w:hideMark/>
          </w:tcPr>
          <w:p w14:paraId="746D64D3"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الفقرة </w:t>
            </w:r>
            <w:r w:rsidRPr="00EC5628">
              <w:rPr>
                <w:rFonts w:eastAsia="MS Mincho"/>
              </w:rPr>
              <w:t>4.6.5</w:t>
            </w:r>
          </w:p>
        </w:tc>
      </w:tr>
      <w:tr w:rsidR="004E1E10" w:rsidRPr="00EC5628" w14:paraId="29FD2D64"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62550FE4"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cs="Calibri"/>
                <w:color w:val="000000"/>
                <w:lang w:val="en-GB" w:eastAsia="ja-JP"/>
              </w:rPr>
              <w:tab/>
              <w:t>input / outputPackFormatIDRef</w:t>
            </w:r>
          </w:p>
        </w:tc>
        <w:tc>
          <w:tcPr>
            <w:tcW w:w="2268" w:type="dxa"/>
            <w:vMerge w:val="restart"/>
            <w:tcBorders>
              <w:top w:val="single" w:sz="4" w:space="0" w:color="00000A"/>
              <w:left w:val="single" w:sz="4" w:space="0" w:color="00000A"/>
              <w:bottom w:val="single" w:sz="4" w:space="0" w:color="00000A"/>
              <w:right w:val="single" w:sz="4" w:space="0" w:color="00000A"/>
            </w:tcBorders>
            <w:hideMark/>
          </w:tcPr>
          <w:p w14:paraId="744F83E1"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الفقرة </w:t>
            </w:r>
            <w:r w:rsidRPr="00EC5628">
              <w:rPr>
                <w:rFonts w:eastAsia="MS Mincho"/>
              </w:rPr>
              <w:t>1.5.5.5</w:t>
            </w:r>
          </w:p>
        </w:tc>
        <w:tc>
          <w:tcPr>
            <w:tcW w:w="2126" w:type="dxa"/>
            <w:tcBorders>
              <w:top w:val="single" w:sz="4" w:space="0" w:color="00000A"/>
              <w:left w:val="single" w:sz="4" w:space="0" w:color="00000A"/>
              <w:bottom w:val="single" w:sz="4" w:space="0" w:color="00000A"/>
              <w:right w:val="single" w:sz="4" w:space="0" w:color="00000A"/>
            </w:tcBorders>
            <w:hideMark/>
          </w:tcPr>
          <w:p w14:paraId="298337B7"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الفقرة </w:t>
            </w:r>
            <w:r w:rsidRPr="00EC5628">
              <w:rPr>
                <w:rFonts w:eastAsia="MS Mincho"/>
              </w:rPr>
              <w:t>1.1.6.2.5</w:t>
            </w:r>
          </w:p>
        </w:tc>
      </w:tr>
      <w:tr w:rsidR="004E1E10" w:rsidRPr="00EC5628" w14:paraId="6D81B85C"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70C31ADC"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cs="Calibri"/>
                <w:color w:val="000000"/>
                <w:lang w:val="en-GB" w:eastAsia="ja-JP"/>
              </w:rPr>
              <w:tab/>
              <w:t>encode / decodePackFormatIDRef</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07EA5958" w14:textId="77777777" w:rsidR="004E1E10" w:rsidRPr="00EC5628" w:rsidRDefault="004E1E10" w:rsidP="009D13DB">
            <w:pPr>
              <w:overflowPunct/>
              <w:autoSpaceDE/>
              <w:autoSpaceDN/>
              <w:adjustRightInd/>
              <w:spacing w:before="0"/>
              <w:jc w:val="left"/>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44723C57"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الفقرة </w:t>
            </w:r>
            <w:r w:rsidRPr="00EC5628">
              <w:rPr>
                <w:rFonts w:eastAsia="MS Mincho"/>
              </w:rPr>
              <w:t>1.1.6.2.5</w:t>
            </w:r>
          </w:p>
        </w:tc>
      </w:tr>
      <w:tr w:rsidR="004E1E10" w:rsidRPr="00EC5628" w14:paraId="0F15EF93"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248A8AB3" w14:textId="77777777" w:rsidR="004E1E10" w:rsidRPr="00EC5628" w:rsidRDefault="004E1E10" w:rsidP="009D13DB">
            <w:pPr>
              <w:pStyle w:val="Tabletext"/>
              <w:spacing w:before="60"/>
              <w:rPr>
                <w:rFonts w:eastAsia="MS Mincho"/>
                <w:b/>
                <w:bCs/>
                <w:color w:val="000000"/>
                <w:lang w:val="en-GB" w:eastAsia="en-GB"/>
              </w:rPr>
            </w:pPr>
            <w:r w:rsidRPr="00EC5628">
              <w:rPr>
                <w:rFonts w:eastAsia="MS Mincho" w:cs="Calibri"/>
                <w:b/>
                <w:bCs/>
                <w:color w:val="000000"/>
                <w:lang w:val="en-GB" w:eastAsia="en-GB"/>
              </w:rPr>
              <w:t>typeDefinition == “Objects”</w:t>
            </w:r>
          </w:p>
        </w:tc>
        <w:tc>
          <w:tcPr>
            <w:tcW w:w="2268" w:type="dxa"/>
            <w:tcBorders>
              <w:top w:val="single" w:sz="4" w:space="0" w:color="00000A"/>
              <w:left w:val="single" w:sz="4" w:space="0" w:color="00000A"/>
              <w:bottom w:val="single" w:sz="4" w:space="0" w:color="00000A"/>
              <w:right w:val="single" w:sz="4" w:space="0" w:color="00000A"/>
            </w:tcBorders>
            <w:hideMark/>
          </w:tcPr>
          <w:p w14:paraId="71F7B071"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الفقرة </w:t>
            </w:r>
            <w:r w:rsidRPr="00EC5628">
              <w:rPr>
                <w:rFonts w:eastAsia="MS Mincho"/>
              </w:rPr>
              <w:t>3.3.4.5</w:t>
            </w:r>
          </w:p>
        </w:tc>
        <w:tc>
          <w:tcPr>
            <w:tcW w:w="2126" w:type="dxa"/>
            <w:tcBorders>
              <w:top w:val="single" w:sz="4" w:space="0" w:color="00000A"/>
              <w:left w:val="single" w:sz="4" w:space="0" w:color="00000A"/>
              <w:bottom w:val="single" w:sz="4" w:space="0" w:color="00000A"/>
              <w:right w:val="single" w:sz="4" w:space="0" w:color="00000A"/>
            </w:tcBorders>
            <w:hideMark/>
          </w:tcPr>
          <w:p w14:paraId="4638E0D4"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bidi="ar-EG"/>
              </w:rPr>
              <w:t>7</w:t>
            </w:r>
          </w:p>
        </w:tc>
      </w:tr>
      <w:tr w:rsidR="004E1E10" w:rsidRPr="00EC5628" w14:paraId="5387DD37"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5794839D"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 xml:space="preserve">الموضع (السمت والارتفاع والمسافة والإمساك بحافة الشاشة </w:t>
            </w:r>
            <w:r w:rsidRPr="00EC5628">
              <w:rPr>
                <w:rFonts w:eastAsia="MS Mincho" w:cs="Calibri"/>
                <w:color w:val="000000"/>
                <w:lang w:val="en-GB" w:eastAsia="en-GB"/>
              </w:rPr>
              <w:t>screenEdgeLock</w:t>
            </w:r>
            <w:r w:rsidRPr="00EC5628">
              <w:rPr>
                <w:rFonts w:eastAsia="MS Mincho" w:hint="cs"/>
                <w:color w:val="000000"/>
                <w:rtl/>
                <w:lang w:val="en-GB" w:eastAsia="en-GB"/>
              </w:rPr>
              <w:t>) [</w:t>
            </w:r>
            <w:r w:rsidRPr="00EC5628">
              <w:rPr>
                <w:rFonts w:eastAsia="MS Mincho" w:hint="cs"/>
                <w:i/>
                <w:iCs/>
                <w:color w:val="000000"/>
                <w:rtl/>
                <w:lang w:val="en-GB" w:eastAsia="en-GB"/>
              </w:rPr>
              <w:t>قطبي</w:t>
            </w:r>
            <w:r w:rsidRPr="00EC5628">
              <w:rPr>
                <w:rFonts w:eastAsia="MS Mincho" w:hint="cs"/>
                <w:color w:val="000000"/>
                <w:rtl/>
                <w:lang w:val="en-GB" w:eastAsia="en-GB"/>
              </w:rPr>
              <w:t>]</w:t>
            </w:r>
          </w:p>
        </w:tc>
        <w:tc>
          <w:tcPr>
            <w:tcW w:w="2268" w:type="dxa"/>
            <w:tcBorders>
              <w:top w:val="single" w:sz="4" w:space="0" w:color="00000A"/>
              <w:left w:val="single" w:sz="4" w:space="0" w:color="00000A"/>
              <w:bottom w:val="single" w:sz="4" w:space="0" w:color="00000A"/>
              <w:right w:val="single" w:sz="4" w:space="0" w:color="00000A"/>
            </w:tcBorders>
            <w:hideMark/>
          </w:tcPr>
          <w:p w14:paraId="7789F420"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14</w:t>
            </w:r>
          </w:p>
        </w:tc>
        <w:tc>
          <w:tcPr>
            <w:tcW w:w="2126" w:type="dxa"/>
            <w:tcBorders>
              <w:top w:val="single" w:sz="4" w:space="0" w:color="00000A"/>
              <w:left w:val="single" w:sz="4" w:space="0" w:color="00000A"/>
              <w:bottom w:val="single" w:sz="4" w:space="0" w:color="00000A"/>
              <w:right w:val="single" w:sz="4" w:space="0" w:color="00000A"/>
            </w:tcBorders>
            <w:hideMark/>
          </w:tcPr>
          <w:p w14:paraId="02676484" w14:textId="77777777" w:rsidR="004E1E10" w:rsidRPr="00EC5628" w:rsidRDefault="004E1E10" w:rsidP="009D13DB">
            <w:pPr>
              <w:pStyle w:val="Tabletext"/>
              <w:jc w:val="center"/>
              <w:rPr>
                <w:rFonts w:eastAsia="MS Mincho"/>
                <w:color w:val="000000"/>
                <w:lang w:val="en-GB" w:eastAsia="en-GB"/>
              </w:rPr>
            </w:pPr>
            <w:r w:rsidRPr="00EC5628">
              <w:rPr>
                <w:rFonts w:eastAsia="MS Mincho"/>
                <w:color w:val="000000"/>
                <w:rtl/>
                <w:lang w:val="en-GB" w:eastAsia="en-GB" w:bidi="ar-EG"/>
              </w:rPr>
              <w:t xml:space="preserve">الفقرة </w:t>
            </w:r>
            <w:r w:rsidRPr="00EC5628">
              <w:rPr>
                <w:rFonts w:eastAsia="MS Mincho"/>
                <w:color w:val="000000"/>
                <w:lang w:val="en-GB" w:eastAsia="en-GB" w:bidi="ar-EG"/>
              </w:rPr>
              <w:t>1.6</w:t>
            </w:r>
            <w:r w:rsidRPr="00EC5628">
              <w:rPr>
                <w:rFonts w:eastAsia="MS Mincho"/>
                <w:lang w:val="en-GB"/>
              </w:rPr>
              <w:br/>
            </w:r>
            <w:r w:rsidRPr="00EC5628">
              <w:rPr>
                <w:rFonts w:eastAsia="MS Mincho"/>
                <w:color w:val="000000"/>
                <w:rtl/>
                <w:lang w:val="en-GB" w:eastAsia="en-GB" w:bidi="ar-EG"/>
              </w:rPr>
              <w:t xml:space="preserve">الفقرة </w:t>
            </w:r>
            <w:r w:rsidRPr="00EC5628">
              <w:rPr>
                <w:rFonts w:eastAsia="MS Mincho"/>
                <w:color w:val="000000"/>
                <w:lang w:val="en-GB" w:eastAsia="en-GB" w:bidi="ar-EG"/>
              </w:rPr>
              <w:t>7</w:t>
            </w:r>
            <w:r w:rsidRPr="00EC5628">
              <w:rPr>
                <w:rFonts w:eastAsia="MS Mincho"/>
                <w:lang w:val="en-GB"/>
              </w:rPr>
              <w:br/>
            </w:r>
            <w:r w:rsidRPr="00EC5628">
              <w:rPr>
                <w:rFonts w:eastAsia="MS Mincho" w:hint="cs"/>
                <w:color w:val="000000"/>
                <w:rtl/>
                <w:lang w:val="en-GB" w:eastAsia="en-GB" w:bidi="ar-EG"/>
              </w:rPr>
              <w:t xml:space="preserve">الفقرة </w:t>
            </w:r>
            <w:r w:rsidRPr="00EC5628">
              <w:rPr>
                <w:rFonts w:eastAsia="MS Mincho"/>
                <w:color w:val="000000"/>
                <w:lang w:val="en-GB" w:eastAsia="en-GB" w:bidi="ar-EG"/>
              </w:rPr>
              <w:t>4.3.7</w:t>
            </w:r>
          </w:p>
        </w:tc>
      </w:tr>
      <w:tr w:rsidR="004E1E10" w:rsidRPr="00EC5628" w14:paraId="6D75B1D4"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1E3E68D7" w14:textId="77777777" w:rsidR="004E1E10" w:rsidRPr="00EC5628" w:rsidRDefault="004E1E10" w:rsidP="009D13DB">
            <w:pPr>
              <w:pStyle w:val="Tabletext"/>
              <w:spacing w:before="60"/>
              <w:ind w:left="170"/>
              <w:rPr>
                <w:rFonts w:eastAsia="MS Mincho"/>
                <w:lang w:val="en-GB" w:eastAsia="en-US"/>
              </w:rPr>
            </w:pPr>
            <w:r w:rsidRPr="00EC5628">
              <w:rPr>
                <w:rFonts w:eastAsia="MS Mincho" w:hint="cs"/>
                <w:color w:val="000000"/>
                <w:rtl/>
                <w:lang w:val="en-GB" w:eastAsia="en-GB"/>
              </w:rPr>
              <w:t>الموضع (</w:t>
            </w:r>
            <w:r w:rsidRPr="00EC5628">
              <w:rPr>
                <w:rFonts w:eastAsia="MS Mincho"/>
                <w:color w:val="000000"/>
                <w:lang w:val="en-CA" w:eastAsia="en-GB"/>
              </w:rPr>
              <w:t>X</w:t>
            </w:r>
            <w:r w:rsidRPr="00EC5628">
              <w:rPr>
                <w:rFonts w:eastAsia="MS Mincho" w:hint="cs"/>
                <w:color w:val="000000"/>
                <w:rtl/>
                <w:lang w:val="en-CA" w:eastAsia="en-GB" w:bidi="ar-EG"/>
              </w:rPr>
              <w:t xml:space="preserve"> و</w:t>
            </w:r>
            <w:r w:rsidRPr="00EC5628">
              <w:rPr>
                <w:rFonts w:eastAsia="MS Mincho"/>
                <w:color w:val="000000"/>
                <w:lang w:val="en-CA" w:eastAsia="en-GB" w:bidi="ar-EG"/>
              </w:rPr>
              <w:t>Y</w:t>
            </w:r>
            <w:r w:rsidRPr="00EC5628">
              <w:rPr>
                <w:rFonts w:eastAsia="MS Mincho" w:hint="cs"/>
                <w:color w:val="000000"/>
                <w:rtl/>
                <w:lang w:val="en-CA" w:eastAsia="en-GB" w:bidi="ar-EG"/>
              </w:rPr>
              <w:t xml:space="preserve"> و</w:t>
            </w:r>
            <w:r w:rsidRPr="00EC5628">
              <w:rPr>
                <w:rFonts w:eastAsia="MS Mincho"/>
                <w:color w:val="000000"/>
                <w:lang w:val="en-CA" w:eastAsia="en-GB" w:bidi="ar-EG"/>
              </w:rPr>
              <w:t>Z</w:t>
            </w:r>
            <w:r w:rsidRPr="00EC5628">
              <w:rPr>
                <w:rFonts w:eastAsia="MS Mincho" w:hint="cs"/>
                <w:color w:val="000000"/>
                <w:rtl/>
                <w:lang w:val="en-CA" w:eastAsia="en-GB" w:bidi="ar-EG"/>
              </w:rPr>
              <w:t xml:space="preserve"> </w:t>
            </w:r>
            <w:r w:rsidRPr="00EC5628">
              <w:rPr>
                <w:rFonts w:eastAsia="MS Mincho" w:hint="cs"/>
                <w:color w:val="000000"/>
                <w:rtl/>
                <w:lang w:val="en-GB" w:eastAsia="en-GB"/>
              </w:rPr>
              <w:t xml:space="preserve">والإمساك بحافة الشاشة </w:t>
            </w:r>
            <w:r w:rsidRPr="00EC5628">
              <w:rPr>
                <w:rFonts w:eastAsia="MS Mincho" w:cs="Calibri"/>
                <w:color w:val="000000"/>
                <w:lang w:val="en-GB" w:eastAsia="en-GB"/>
              </w:rPr>
              <w:t>screenEdgeLock</w:t>
            </w:r>
            <w:r w:rsidRPr="00EC5628">
              <w:rPr>
                <w:rFonts w:eastAsia="MS Mincho" w:hint="cs"/>
                <w:color w:val="000000"/>
                <w:rtl/>
                <w:lang w:val="en-GB" w:eastAsia="en-GB"/>
              </w:rPr>
              <w:t>) [</w:t>
            </w:r>
            <w:r w:rsidRPr="00EC5628">
              <w:rPr>
                <w:rFonts w:eastAsia="MS Mincho" w:hint="cs"/>
                <w:i/>
                <w:iCs/>
                <w:color w:val="000000"/>
                <w:rtl/>
                <w:lang w:val="en-GB" w:eastAsia="en-GB"/>
              </w:rPr>
              <w:t>ديكارتي</w:t>
            </w:r>
            <w:r w:rsidRPr="00EC5628">
              <w:rPr>
                <w:rFonts w:eastAsia="MS Mincho" w:hint="cs"/>
                <w:color w:val="000000"/>
                <w:rtl/>
                <w:lang w:val="en-GB" w:eastAsia="en-GB"/>
              </w:rPr>
              <w:t>]</w:t>
            </w:r>
          </w:p>
        </w:tc>
        <w:tc>
          <w:tcPr>
            <w:tcW w:w="2268" w:type="dxa"/>
            <w:tcBorders>
              <w:top w:val="single" w:sz="4" w:space="0" w:color="00000A"/>
              <w:left w:val="single" w:sz="4" w:space="0" w:color="00000A"/>
              <w:bottom w:val="single" w:sz="4" w:space="0" w:color="00000A"/>
              <w:right w:val="single" w:sz="4" w:space="0" w:color="00000A"/>
            </w:tcBorders>
            <w:hideMark/>
          </w:tcPr>
          <w:p w14:paraId="5B48D320"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15</w:t>
            </w:r>
          </w:p>
        </w:tc>
        <w:tc>
          <w:tcPr>
            <w:tcW w:w="2126" w:type="dxa"/>
            <w:tcBorders>
              <w:top w:val="single" w:sz="4" w:space="0" w:color="00000A"/>
              <w:left w:val="single" w:sz="4" w:space="0" w:color="00000A"/>
              <w:bottom w:val="single" w:sz="4" w:space="0" w:color="00000A"/>
              <w:right w:val="single" w:sz="4" w:space="0" w:color="00000A"/>
            </w:tcBorders>
            <w:hideMark/>
          </w:tcPr>
          <w:p w14:paraId="13D8565C"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bidi="ar-EG"/>
              </w:rPr>
              <w:t>1.6</w:t>
            </w:r>
            <w:r w:rsidRPr="00EC5628">
              <w:rPr>
                <w:rFonts w:eastAsia="MS Mincho"/>
                <w:lang w:val="en-GB"/>
              </w:rPr>
              <w:br/>
            </w:r>
            <w:r w:rsidRPr="00EC5628">
              <w:rPr>
                <w:rFonts w:eastAsia="MS Mincho" w:hint="cs"/>
                <w:color w:val="000000"/>
                <w:rtl/>
                <w:lang w:val="en-GB" w:eastAsia="en-GB" w:bidi="ar-EG"/>
              </w:rPr>
              <w:t xml:space="preserve">الفقرة </w:t>
            </w:r>
            <w:r w:rsidRPr="00EC5628">
              <w:rPr>
                <w:rFonts w:eastAsia="MS Mincho"/>
                <w:color w:val="000000"/>
                <w:lang w:val="en-GB" w:eastAsia="en-GB"/>
              </w:rPr>
              <w:t>7</w:t>
            </w:r>
            <w:r w:rsidRPr="00EC5628">
              <w:rPr>
                <w:rFonts w:eastAsia="MS Mincho"/>
                <w:lang w:val="en-GB"/>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10.3.7</w:t>
            </w:r>
          </w:p>
        </w:tc>
      </w:tr>
      <w:tr w:rsidR="004E1E10" w:rsidRPr="00EC5628" w14:paraId="07A50CB8"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57340AE0"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العرض والارتفاع والعمق [</w:t>
            </w:r>
            <w:r w:rsidRPr="00EC5628">
              <w:rPr>
                <w:rFonts w:eastAsia="MS Mincho" w:hint="cs"/>
                <w:i/>
                <w:iCs/>
                <w:color w:val="000000"/>
                <w:rtl/>
                <w:lang w:val="en-GB" w:eastAsia="en-GB"/>
              </w:rPr>
              <w:t>قطبي</w:t>
            </w:r>
            <w:r w:rsidRPr="00EC5628">
              <w:rPr>
                <w:rFonts w:eastAsia="MS Mincho" w:hint="cs"/>
                <w:color w:val="000000"/>
                <w:rtl/>
                <w:lang w:val="en-GB" w:eastAsia="en-GB"/>
              </w:rPr>
              <w:t>]</w:t>
            </w:r>
          </w:p>
        </w:tc>
        <w:tc>
          <w:tcPr>
            <w:tcW w:w="2268" w:type="dxa"/>
            <w:tcBorders>
              <w:top w:val="single" w:sz="4" w:space="0" w:color="00000A"/>
              <w:left w:val="single" w:sz="4" w:space="0" w:color="00000A"/>
              <w:bottom w:val="single" w:sz="4" w:space="0" w:color="00000A"/>
              <w:right w:val="single" w:sz="4" w:space="0" w:color="00000A"/>
            </w:tcBorders>
            <w:hideMark/>
          </w:tcPr>
          <w:p w14:paraId="02920CC5"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14</w:t>
            </w:r>
          </w:p>
        </w:tc>
        <w:tc>
          <w:tcPr>
            <w:tcW w:w="2126" w:type="dxa"/>
            <w:tcBorders>
              <w:top w:val="single" w:sz="4" w:space="0" w:color="00000A"/>
              <w:left w:val="single" w:sz="4" w:space="0" w:color="00000A"/>
              <w:bottom w:val="single" w:sz="4" w:space="0" w:color="00000A"/>
              <w:right w:val="single" w:sz="4" w:space="0" w:color="00000A"/>
            </w:tcBorders>
            <w:hideMark/>
          </w:tcPr>
          <w:p w14:paraId="3800896E"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8.3.7</w:t>
            </w:r>
          </w:p>
        </w:tc>
      </w:tr>
      <w:tr w:rsidR="004E1E10" w:rsidRPr="00EC5628" w14:paraId="5A6DAFF0"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61E5AB76"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العرض والارتفاع والعمق [</w:t>
            </w:r>
            <w:r w:rsidRPr="00EC5628">
              <w:rPr>
                <w:rFonts w:eastAsia="MS Mincho" w:hint="cs"/>
                <w:i/>
                <w:iCs/>
                <w:color w:val="000000"/>
                <w:rtl/>
                <w:lang w:val="en-GB" w:eastAsia="en-GB"/>
              </w:rPr>
              <w:t>ديكارتي</w:t>
            </w:r>
            <w:r w:rsidRPr="00EC5628">
              <w:rPr>
                <w:rFonts w:eastAsia="MS Mincho" w:hint="cs"/>
                <w:color w:val="000000"/>
                <w:rtl/>
                <w:lang w:val="en-GB" w:eastAsia="en-GB"/>
              </w:rPr>
              <w:t>]</w:t>
            </w:r>
          </w:p>
        </w:tc>
        <w:tc>
          <w:tcPr>
            <w:tcW w:w="2268" w:type="dxa"/>
            <w:tcBorders>
              <w:top w:val="single" w:sz="4" w:space="0" w:color="00000A"/>
              <w:left w:val="single" w:sz="4" w:space="0" w:color="00000A"/>
              <w:bottom w:val="single" w:sz="4" w:space="0" w:color="00000A"/>
              <w:right w:val="single" w:sz="4" w:space="0" w:color="00000A"/>
            </w:tcBorders>
            <w:hideMark/>
          </w:tcPr>
          <w:p w14:paraId="42EFA5AF"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15</w:t>
            </w:r>
          </w:p>
        </w:tc>
        <w:tc>
          <w:tcPr>
            <w:tcW w:w="2126" w:type="dxa"/>
            <w:tcBorders>
              <w:top w:val="single" w:sz="4" w:space="0" w:color="00000A"/>
              <w:left w:val="single" w:sz="4" w:space="0" w:color="00000A"/>
              <w:bottom w:val="single" w:sz="4" w:space="0" w:color="00000A"/>
              <w:right w:val="single" w:sz="4" w:space="0" w:color="00000A"/>
            </w:tcBorders>
            <w:hideMark/>
          </w:tcPr>
          <w:p w14:paraId="7EB3FFEA"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11.3.7</w:t>
            </w:r>
          </w:p>
        </w:tc>
      </w:tr>
      <w:tr w:rsidR="004E1E10" w:rsidRPr="00EC5628" w14:paraId="46743C12"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3D0374D0"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الديكارتية</w:t>
            </w:r>
          </w:p>
        </w:tc>
        <w:tc>
          <w:tcPr>
            <w:tcW w:w="2268" w:type="dxa"/>
            <w:vMerge w:val="restart"/>
            <w:tcBorders>
              <w:top w:val="single" w:sz="4" w:space="0" w:color="00000A"/>
              <w:left w:val="single" w:sz="4" w:space="0" w:color="00000A"/>
              <w:bottom w:val="single" w:sz="4" w:space="0" w:color="00000A"/>
              <w:right w:val="single" w:sz="4" w:space="0" w:color="00000A"/>
            </w:tcBorders>
            <w:hideMark/>
          </w:tcPr>
          <w:p w14:paraId="002CE8E2"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16</w:t>
            </w:r>
          </w:p>
        </w:tc>
        <w:tc>
          <w:tcPr>
            <w:tcW w:w="2126" w:type="dxa"/>
            <w:tcBorders>
              <w:top w:val="single" w:sz="4" w:space="0" w:color="00000A"/>
              <w:left w:val="single" w:sz="4" w:space="0" w:color="00000A"/>
              <w:bottom w:val="single" w:sz="4" w:space="0" w:color="00000A"/>
              <w:right w:val="single" w:sz="4" w:space="0" w:color="00000A"/>
            </w:tcBorders>
            <w:hideMark/>
          </w:tcPr>
          <w:p w14:paraId="55EED528"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1.3.7</w:t>
            </w:r>
            <w:r w:rsidRPr="00EC5628">
              <w:rPr>
                <w:rFonts w:eastAsia="MS Mincho"/>
                <w:lang w:val="en-GB" w:eastAsia="en-US"/>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2.3.7</w:t>
            </w:r>
          </w:p>
        </w:tc>
      </w:tr>
      <w:tr w:rsidR="004E1E10" w:rsidRPr="00EC5628" w14:paraId="1389AE58"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74314CE9"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الكسب</w:t>
            </w:r>
            <w:r w:rsidRPr="00EC5628">
              <w:rPr>
                <w:rFonts w:eastAsia="MS Mincho"/>
                <w:color w:val="000000"/>
                <w:lang w:val="en-GB" w:eastAsia="en-GB"/>
              </w:rPr>
              <w:tab/>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226086B3" w14:textId="77777777" w:rsidR="004E1E10" w:rsidRPr="00EC5628" w:rsidRDefault="004E1E10" w:rsidP="009D13DB">
            <w:pPr>
              <w:overflowPunct/>
              <w:autoSpaceDE/>
              <w:autoSpaceDN/>
              <w:adjustRightInd/>
              <w:spacing w:before="0"/>
              <w:jc w:val="left"/>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6C1C44D6"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1.3.7</w:t>
            </w:r>
          </w:p>
        </w:tc>
      </w:tr>
      <w:tr w:rsidR="004E1E10" w:rsidRPr="00EC5628" w14:paraId="41CA4609"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23F22F53"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الانتثار</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1D0E5653" w14:textId="77777777" w:rsidR="004E1E10" w:rsidRPr="00EC5628" w:rsidRDefault="004E1E10" w:rsidP="009D13DB">
            <w:pPr>
              <w:overflowPunct/>
              <w:autoSpaceDE/>
              <w:autoSpaceDN/>
              <w:adjustRightInd/>
              <w:spacing w:before="0"/>
              <w:jc w:val="left"/>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4A127974"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1.3.7</w:t>
            </w:r>
            <w:r w:rsidRPr="00EC5628">
              <w:rPr>
                <w:rFonts w:eastAsia="MS Mincho"/>
                <w:lang w:val="en-GB"/>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4.7</w:t>
            </w:r>
          </w:p>
        </w:tc>
      </w:tr>
      <w:tr w:rsidR="004E1E10" w:rsidRPr="00EC5628" w14:paraId="1B87AF4E"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07ED9A85"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 xml:space="preserve">الإمساك بالقناة </w:t>
            </w:r>
            <w:r w:rsidRPr="00EC5628">
              <w:rPr>
                <w:rFonts w:eastAsia="MS Mincho" w:cs="Calibri"/>
                <w:color w:val="000000"/>
                <w:lang w:val="en-GB" w:eastAsia="en-GB"/>
              </w:rPr>
              <w:t>channelLock</w:t>
            </w:r>
            <w:r w:rsidRPr="00EC5628">
              <w:rPr>
                <w:rFonts w:eastAsia="MS Mincho" w:hint="cs"/>
                <w:color w:val="000000"/>
                <w:rtl/>
                <w:lang w:val="en-GB" w:eastAsia="en-GB"/>
              </w:rPr>
              <w:t xml:space="preserve"> (أقصى مسافة، </w:t>
            </w:r>
            <w:r w:rsidRPr="00EC5628">
              <w:rPr>
                <w:rFonts w:eastAsia="MS Mincho" w:cs="Calibri"/>
                <w:color w:val="000000"/>
                <w:lang w:val="en-GB" w:eastAsia="en-GB"/>
              </w:rPr>
              <w:t>maxDistance</w:t>
            </w:r>
            <w:r w:rsidRPr="00EC5628">
              <w:rPr>
                <w:rFonts w:eastAsia="MS Mincho" w:hint="cs"/>
                <w:color w:val="000000"/>
                <w:rtl/>
                <w:lang w:val="en-GB" w:eastAsia="en-GB"/>
              </w:rPr>
              <w:t>)</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414D8C3A" w14:textId="77777777" w:rsidR="004E1E10" w:rsidRPr="00EC5628" w:rsidRDefault="004E1E10" w:rsidP="009D13DB">
            <w:pPr>
              <w:overflowPunct/>
              <w:autoSpaceDE/>
              <w:autoSpaceDN/>
              <w:adjustRightInd/>
              <w:spacing w:before="0"/>
              <w:jc w:val="left"/>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5709517B"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6.3.7</w:t>
            </w:r>
          </w:p>
        </w:tc>
      </w:tr>
      <w:tr w:rsidR="004E1E10" w:rsidRPr="00EC5628" w14:paraId="713C98B1"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hideMark/>
          </w:tcPr>
          <w:p w14:paraId="3F5D1216" w14:textId="77777777" w:rsidR="004E1E10" w:rsidRPr="00EC5628" w:rsidRDefault="004E1E10" w:rsidP="009D13DB">
            <w:pPr>
              <w:pStyle w:val="Tabletext"/>
              <w:spacing w:before="60"/>
              <w:ind w:left="170"/>
              <w:rPr>
                <w:rFonts w:eastAsia="MS Mincho"/>
                <w:color w:val="000000"/>
                <w:rtl/>
                <w:lang w:val="en-GB" w:eastAsia="en-GB"/>
              </w:rPr>
            </w:pPr>
            <w:r w:rsidRPr="00EC5628">
              <w:rPr>
                <w:rFonts w:eastAsia="MS Mincho" w:hint="cs"/>
                <w:color w:val="000000"/>
                <w:rtl/>
                <w:lang w:val="en-GB" w:eastAsia="en-GB"/>
              </w:rPr>
              <w:lastRenderedPageBreak/>
              <w:t>انحراف الكائن (مدى السمت، مدى الموضع) [</w:t>
            </w:r>
            <w:r w:rsidRPr="00EC5628">
              <w:rPr>
                <w:rFonts w:eastAsia="MS Mincho" w:hint="cs"/>
                <w:i/>
                <w:iCs/>
                <w:color w:val="000000"/>
                <w:rtl/>
                <w:lang w:val="en-GB" w:eastAsia="en-GB"/>
              </w:rPr>
              <w:t>قطبي</w:t>
            </w:r>
            <w:r w:rsidRPr="00EC5628">
              <w:rPr>
                <w:rFonts w:eastAsia="MS Mincho" w:hint="cs"/>
                <w:color w:val="000000"/>
                <w:rtl/>
                <w:lang w:val="en-GB" w:eastAsia="en-GB"/>
              </w:rPr>
              <w:t>]</w:t>
            </w:r>
          </w:p>
          <w:p w14:paraId="708BAC28"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cs="Calibri"/>
                <w:color w:val="000000"/>
                <w:lang w:val="en-GB" w:eastAsia="en-GB"/>
              </w:rPr>
              <w:t>objectDivergence (azimuthRange, positionRange) [</w:t>
            </w:r>
            <w:r w:rsidRPr="00EC5628">
              <w:rPr>
                <w:rFonts w:eastAsia="MS Mincho" w:cs="Calibri"/>
                <w:i/>
                <w:iCs/>
                <w:color w:val="000000"/>
                <w:lang w:val="en-GB" w:eastAsia="en-GB"/>
              </w:rPr>
              <w:t>polar</w:t>
            </w:r>
            <w:r w:rsidRPr="00EC5628">
              <w:rPr>
                <w:rFonts w:eastAsia="MS Mincho" w:cs="Calibri"/>
                <w:color w:val="000000"/>
                <w:lang w:val="en-GB" w:eastAsia="en-GB"/>
              </w:rPr>
              <w:t>]</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39587663" w14:textId="77777777" w:rsidR="004E1E10" w:rsidRPr="00EC5628" w:rsidRDefault="004E1E10" w:rsidP="009D13DB">
            <w:pPr>
              <w:overflowPunct/>
              <w:autoSpaceDE/>
              <w:autoSpaceDN/>
              <w:adjustRightInd/>
              <w:spacing w:before="0"/>
              <w:jc w:val="left"/>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11C2978C"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7.3.7</w:t>
            </w:r>
            <w:r w:rsidRPr="00EC5628">
              <w:rPr>
                <w:rFonts w:eastAsia="MS Mincho"/>
                <w:color w:val="000000"/>
                <w:lang w:val="en-GB" w:eastAsia="en-GB"/>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1.3.7</w:t>
            </w:r>
          </w:p>
        </w:tc>
      </w:tr>
      <w:tr w:rsidR="004E1E10" w:rsidRPr="00EC5628" w14:paraId="52E625A5"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3CBABF67" w14:textId="77777777" w:rsidR="004E1E10" w:rsidRPr="00EC5628" w:rsidRDefault="004E1E10" w:rsidP="009D13DB">
            <w:pPr>
              <w:pStyle w:val="Tabletext"/>
              <w:spacing w:before="60"/>
              <w:ind w:left="170"/>
              <w:rPr>
                <w:rFonts w:eastAsia="MS Mincho"/>
                <w:color w:val="000000"/>
                <w:rtl/>
                <w:lang w:val="en-GB" w:eastAsia="en-GB"/>
              </w:rPr>
            </w:pPr>
            <w:r w:rsidRPr="00EC5628">
              <w:rPr>
                <w:rFonts w:eastAsia="MS Mincho" w:hint="cs"/>
                <w:color w:val="000000"/>
                <w:rtl/>
                <w:lang w:val="en-GB" w:eastAsia="en-GB"/>
              </w:rPr>
              <w:t>انحراف الكائن (مدى السمت، مدى الموضع) [</w:t>
            </w:r>
            <w:r w:rsidRPr="00EC5628">
              <w:rPr>
                <w:rFonts w:eastAsia="MS Mincho" w:hint="cs"/>
                <w:i/>
                <w:iCs/>
                <w:color w:val="000000"/>
                <w:rtl/>
                <w:lang w:val="en-GB" w:eastAsia="en-GB"/>
              </w:rPr>
              <w:t>ديكارتي</w:t>
            </w:r>
            <w:r w:rsidRPr="00EC5628">
              <w:rPr>
                <w:rFonts w:eastAsia="MS Mincho" w:hint="cs"/>
                <w:color w:val="000000"/>
                <w:rtl/>
                <w:lang w:val="en-GB" w:eastAsia="en-GB"/>
              </w:rPr>
              <w:t>]</w:t>
            </w:r>
          </w:p>
          <w:p w14:paraId="634DAB0E"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cs="Calibri"/>
                <w:color w:val="000000"/>
                <w:lang w:val="en-GB" w:eastAsia="en-GB"/>
              </w:rPr>
              <w:t>objectDivergence (azimuthRange, positionRange) [</w:t>
            </w:r>
            <w:r w:rsidRPr="00EC5628">
              <w:rPr>
                <w:rFonts w:eastAsia="MS Mincho" w:cs="Calibri"/>
                <w:i/>
                <w:iCs/>
                <w:color w:val="000000"/>
                <w:lang w:val="en-GB" w:eastAsia="en-GB"/>
              </w:rPr>
              <w:t>cartesian</w:t>
            </w:r>
            <w:r w:rsidRPr="00EC5628">
              <w:rPr>
                <w:rFonts w:eastAsia="MS Mincho" w:cs="Calibri"/>
                <w:color w:val="000000"/>
                <w:lang w:val="en-GB" w:eastAsia="en-GB"/>
              </w:rPr>
              <w:t>]</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35A833B8" w14:textId="77777777" w:rsidR="004E1E10" w:rsidRPr="00EC5628" w:rsidRDefault="004E1E10" w:rsidP="009D13DB">
            <w:pPr>
              <w:overflowPunct/>
              <w:autoSpaceDE/>
              <w:autoSpaceDN/>
              <w:adjustRightInd/>
              <w:spacing w:before="0"/>
              <w:jc w:val="left"/>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10D4E872"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7.3.7</w:t>
            </w:r>
            <w:r w:rsidRPr="00EC5628">
              <w:rPr>
                <w:rFonts w:eastAsia="MS Mincho"/>
                <w:color w:val="000000"/>
                <w:lang w:val="en-GB" w:eastAsia="en-GB"/>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1.3.7</w:t>
            </w:r>
          </w:p>
        </w:tc>
      </w:tr>
      <w:tr w:rsidR="004E1E10" w:rsidRPr="00EC5628" w14:paraId="465F6D2B"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623F08AD" w14:textId="77777777" w:rsidR="004E1E10" w:rsidRPr="00EC5628" w:rsidRDefault="004E1E10" w:rsidP="009D13DB">
            <w:pPr>
              <w:pStyle w:val="Tabletext"/>
              <w:spacing w:before="60"/>
              <w:ind w:left="170"/>
              <w:rPr>
                <w:rFonts w:eastAsia="MS Mincho"/>
                <w:color w:val="000000"/>
                <w:rtl/>
                <w:lang w:val="en-GB" w:eastAsia="en-GB"/>
              </w:rPr>
            </w:pPr>
            <w:r w:rsidRPr="00EC5628">
              <w:rPr>
                <w:rFonts w:eastAsia="MS Mincho" w:hint="cs"/>
                <w:color w:val="000000"/>
                <w:rtl/>
                <w:lang w:val="en-GB" w:eastAsia="en-GB"/>
              </w:rPr>
              <w:t xml:space="preserve">موضع القفز (طول الاستكمال الداخلي، </w:t>
            </w:r>
            <w:r w:rsidRPr="00EC5628">
              <w:rPr>
                <w:rFonts w:eastAsia="MS Mincho" w:cs="Calibri"/>
                <w:color w:val="000000"/>
                <w:lang w:val="en-GB" w:eastAsia="en-GB"/>
              </w:rPr>
              <w:t>interpolationLength</w:t>
            </w:r>
            <w:r w:rsidRPr="00EC5628">
              <w:rPr>
                <w:rFonts w:eastAsia="MS Mincho" w:hint="cs"/>
                <w:color w:val="000000"/>
                <w:rtl/>
                <w:lang w:val="en-GB" w:eastAsia="en-GB"/>
              </w:rPr>
              <w:t>)</w:t>
            </w:r>
          </w:p>
          <w:p w14:paraId="273CB79B"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cs="Calibri"/>
                <w:color w:val="000000"/>
                <w:lang w:val="en-GB" w:eastAsia="en-GB"/>
              </w:rPr>
              <w:t>jumpPosition (interpolationLength)</w:t>
            </w:r>
          </w:p>
        </w:tc>
        <w:tc>
          <w:tcPr>
            <w:tcW w:w="2268" w:type="dxa"/>
            <w:tcBorders>
              <w:top w:val="single" w:sz="4" w:space="0" w:color="00000A"/>
              <w:left w:val="single" w:sz="4" w:space="0" w:color="00000A"/>
              <w:bottom w:val="single" w:sz="4" w:space="0" w:color="00000A"/>
              <w:right w:val="single" w:sz="4" w:space="0" w:color="00000A"/>
            </w:tcBorders>
          </w:tcPr>
          <w:p w14:paraId="5F5C7838" w14:textId="77777777" w:rsidR="004E1E10" w:rsidRPr="00EC5628" w:rsidRDefault="004E1E10" w:rsidP="009D13DB">
            <w:pPr>
              <w:pStyle w:val="Tabletext"/>
              <w:jc w:val="center"/>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797CDE0C"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2.7</w:t>
            </w:r>
          </w:p>
        </w:tc>
      </w:tr>
      <w:tr w:rsidR="004E1E10" w:rsidRPr="00EC5628" w14:paraId="3B6883E5"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55EBD95F" w14:textId="77777777" w:rsidR="004E1E10" w:rsidRPr="00EC5628" w:rsidRDefault="004E1E10" w:rsidP="009D13DB">
            <w:pPr>
              <w:pStyle w:val="Tabletext"/>
              <w:spacing w:before="60"/>
              <w:ind w:left="170"/>
              <w:rPr>
                <w:rFonts w:eastAsia="MS Mincho"/>
                <w:color w:val="000000"/>
                <w:lang w:val="fr-FR" w:eastAsia="en-GB"/>
              </w:rPr>
            </w:pPr>
            <w:r w:rsidRPr="00EC5628">
              <w:rPr>
                <w:rFonts w:eastAsia="MS Mincho" w:hint="cs"/>
                <w:color w:val="000000"/>
                <w:rtl/>
                <w:lang w:val="fr-FR" w:eastAsia="en-GB"/>
              </w:rPr>
              <w:t xml:space="preserve">استبعاد المنطقة </w:t>
            </w:r>
            <w:r w:rsidRPr="00EC5628">
              <w:rPr>
                <w:rFonts w:eastAsia="MS Mincho" w:hint="cs"/>
                <w:color w:val="000000"/>
                <w:lang w:val="en-GB" w:eastAsia="en-GB"/>
              </w:rPr>
              <w:sym w:font="Wingdings" w:char="F0DF"/>
            </w:r>
            <w:r w:rsidRPr="00EC5628">
              <w:rPr>
                <w:rFonts w:eastAsia="MS Mincho" w:hint="cs"/>
                <w:color w:val="000000"/>
                <w:rtl/>
                <w:lang w:val="en-GB" w:eastAsia="en-GB"/>
              </w:rPr>
              <w:t xml:space="preserve"> المنطقة </w:t>
            </w:r>
            <w:r w:rsidRPr="00EC5628">
              <w:rPr>
                <w:rFonts w:eastAsia="MS Mincho" w:cs="Calibri"/>
                <w:color w:val="000000"/>
                <w:lang w:eastAsia="en-GB"/>
              </w:rPr>
              <w:t>(minX, maxX, minY, maxY, minZ, maxZ, minElevation, maxElevation, minAzimuth, maxAzimuth)</w:t>
            </w:r>
            <w:r w:rsidRPr="00EC5628">
              <w:rPr>
                <w:rFonts w:eastAsia="MS Mincho" w:hint="cs"/>
                <w:color w:val="000000"/>
                <w:rtl/>
                <w:lang w:val="fr-FR" w:eastAsia="en-GB"/>
              </w:rPr>
              <w:t xml:space="preserve"> </w:t>
            </w:r>
          </w:p>
        </w:tc>
        <w:tc>
          <w:tcPr>
            <w:tcW w:w="2268" w:type="dxa"/>
            <w:vMerge w:val="restart"/>
            <w:tcBorders>
              <w:top w:val="single" w:sz="4" w:space="0" w:color="00000A"/>
              <w:left w:val="single" w:sz="4" w:space="0" w:color="00000A"/>
              <w:bottom w:val="single" w:sz="4" w:space="0" w:color="00000A"/>
              <w:right w:val="single" w:sz="4" w:space="0" w:color="00000A"/>
            </w:tcBorders>
          </w:tcPr>
          <w:p w14:paraId="53FEE7AE" w14:textId="77777777" w:rsidR="004E1E10" w:rsidRPr="00EC5628" w:rsidRDefault="004E1E10" w:rsidP="009D13DB">
            <w:pPr>
              <w:pStyle w:val="Tabletext"/>
              <w:jc w:val="center"/>
              <w:rPr>
                <w:rFonts w:eastAsia="MS Mincho"/>
                <w:color w:val="000000"/>
                <w:lang w:val="fr-CH"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750AD3B4"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5.3.7</w:t>
            </w:r>
            <w:r w:rsidRPr="00EC5628">
              <w:rPr>
                <w:rFonts w:eastAsia="MS Mincho"/>
                <w:color w:val="000000"/>
                <w:lang w:val="en-GB" w:eastAsia="en-GB"/>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12.3.7</w:t>
            </w:r>
          </w:p>
        </w:tc>
      </w:tr>
      <w:tr w:rsidR="004E1E10" w:rsidRPr="00EC5628" w14:paraId="6DBA5C77"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3398CA6C"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 xml:space="preserve">مرجع الشاشة </w:t>
            </w:r>
            <w:r w:rsidRPr="00EC5628">
              <w:rPr>
                <w:rFonts w:eastAsia="MS Mincho" w:cs="Calibri"/>
                <w:color w:val="000000"/>
                <w:lang w:val="en-GB" w:eastAsia="en-GB"/>
              </w:rPr>
              <w:t>screenRef</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079A7019" w14:textId="77777777" w:rsidR="004E1E10" w:rsidRPr="00EC5628" w:rsidRDefault="004E1E10" w:rsidP="009D13DB">
            <w:pPr>
              <w:overflowPunct/>
              <w:autoSpaceDE/>
              <w:autoSpaceDN/>
              <w:adjustRightInd/>
              <w:spacing w:before="0"/>
              <w:jc w:val="left"/>
              <w:rPr>
                <w:rFonts w:eastAsia="MS Mincho"/>
                <w:color w:val="000000"/>
                <w:lang w:val="fr-FR"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4ACB20E9"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3.3.7</w:t>
            </w:r>
          </w:p>
        </w:tc>
      </w:tr>
      <w:tr w:rsidR="004E1E10" w:rsidRPr="00EC5628" w14:paraId="4A7AA157"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217A288F"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 xml:space="preserve">الأهمية </w:t>
            </w:r>
            <w:r w:rsidRPr="00EC5628">
              <w:rPr>
                <w:rFonts w:eastAsia="MS Mincho" w:cs="Calibri"/>
                <w:color w:val="000000"/>
                <w:lang w:val="en-GB" w:eastAsia="en-GB"/>
              </w:rPr>
              <w:t>importance</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6672BC01" w14:textId="77777777" w:rsidR="004E1E10" w:rsidRPr="00EC5628" w:rsidRDefault="004E1E10" w:rsidP="009D13DB">
            <w:pPr>
              <w:overflowPunct/>
              <w:autoSpaceDE/>
              <w:autoSpaceDN/>
              <w:adjustRightInd/>
              <w:spacing w:before="0"/>
              <w:jc w:val="left"/>
              <w:rPr>
                <w:rFonts w:eastAsia="MS Mincho"/>
                <w:color w:val="000000"/>
                <w:lang w:val="fr-FR"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5AA36C32"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1.3.5</w:t>
            </w:r>
            <w:r w:rsidRPr="00EC5628">
              <w:rPr>
                <w:rFonts w:eastAsia="MS Mincho"/>
                <w:lang w:val="en-GB"/>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1.1.7.2.5</w:t>
            </w:r>
          </w:p>
        </w:tc>
      </w:tr>
      <w:tr w:rsidR="004E1E10" w:rsidRPr="00EC5628" w14:paraId="74694A58"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5D8C6503" w14:textId="77777777" w:rsidR="004E1E10" w:rsidRPr="00EC5628" w:rsidRDefault="004E1E10" w:rsidP="009D13DB">
            <w:pPr>
              <w:pStyle w:val="Tabletext"/>
              <w:spacing w:before="60"/>
              <w:rPr>
                <w:rFonts w:eastAsia="MS Mincho"/>
                <w:b/>
                <w:bCs/>
                <w:color w:val="000000"/>
                <w:lang w:val="en-GB" w:eastAsia="en-GB"/>
              </w:rPr>
            </w:pPr>
            <w:r w:rsidRPr="00EC5628">
              <w:rPr>
                <w:rFonts w:eastAsia="MS Mincho" w:cs="Calibri"/>
                <w:b/>
                <w:bCs/>
                <w:color w:val="000000"/>
                <w:lang w:val="en-GB" w:eastAsia="en-GB"/>
              </w:rPr>
              <w:t>typeDefinition == “HOA”</w:t>
            </w:r>
          </w:p>
        </w:tc>
        <w:tc>
          <w:tcPr>
            <w:tcW w:w="2268" w:type="dxa"/>
            <w:tcBorders>
              <w:top w:val="single" w:sz="4" w:space="0" w:color="00000A"/>
              <w:left w:val="single" w:sz="4" w:space="0" w:color="00000A"/>
              <w:bottom w:val="single" w:sz="4" w:space="0" w:color="00000A"/>
              <w:right w:val="single" w:sz="4" w:space="0" w:color="00000A"/>
            </w:tcBorders>
            <w:hideMark/>
          </w:tcPr>
          <w:p w14:paraId="6E0C1F32" w14:textId="77777777" w:rsidR="004E1E10" w:rsidRPr="00EC5628" w:rsidRDefault="004E1E10" w:rsidP="009D13DB">
            <w:pPr>
              <w:pStyle w:val="Tabletext"/>
              <w:jc w:val="center"/>
              <w:rPr>
                <w:rFonts w:eastAsia="MS Mincho"/>
                <w:color w:val="000000"/>
                <w:rtl/>
                <w:lang w:val="en-GB" w:eastAsia="en-GB" w:bidi="ar-EG"/>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4.3.4.5</w:t>
            </w:r>
          </w:p>
        </w:tc>
        <w:tc>
          <w:tcPr>
            <w:tcW w:w="2126" w:type="dxa"/>
            <w:tcBorders>
              <w:top w:val="single" w:sz="4" w:space="0" w:color="00000A"/>
              <w:left w:val="single" w:sz="4" w:space="0" w:color="00000A"/>
              <w:bottom w:val="single" w:sz="4" w:space="0" w:color="00000A"/>
              <w:right w:val="single" w:sz="4" w:space="0" w:color="00000A"/>
            </w:tcBorders>
            <w:hideMark/>
          </w:tcPr>
          <w:p w14:paraId="6215ABB6"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9</w:t>
            </w:r>
            <w:r w:rsidRPr="00EC5628">
              <w:rPr>
                <w:rFonts w:eastAsia="MS Mincho"/>
                <w:lang w:val="fr-CH" w:eastAsia="en-US"/>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3.7.2.5</w:t>
            </w:r>
          </w:p>
        </w:tc>
      </w:tr>
      <w:tr w:rsidR="004E1E10" w:rsidRPr="00EC5628" w14:paraId="1FC1FB97"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0655FB06"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المعادلة</w:t>
            </w:r>
          </w:p>
        </w:tc>
        <w:tc>
          <w:tcPr>
            <w:tcW w:w="2268" w:type="dxa"/>
            <w:tcBorders>
              <w:top w:val="single" w:sz="4" w:space="0" w:color="00000A"/>
              <w:left w:val="single" w:sz="4" w:space="0" w:color="00000A"/>
              <w:bottom w:val="single" w:sz="4" w:space="0" w:color="00000A"/>
              <w:right w:val="single" w:sz="4" w:space="0" w:color="00000A"/>
            </w:tcBorders>
            <w:hideMark/>
          </w:tcPr>
          <w:p w14:paraId="2B8BBBC5"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17</w:t>
            </w:r>
          </w:p>
        </w:tc>
        <w:tc>
          <w:tcPr>
            <w:tcW w:w="2126" w:type="dxa"/>
            <w:tcBorders>
              <w:top w:val="single" w:sz="4" w:space="0" w:color="00000A"/>
              <w:left w:val="single" w:sz="4" w:space="0" w:color="00000A"/>
              <w:bottom w:val="single" w:sz="4" w:space="0" w:color="00000A"/>
              <w:right w:val="single" w:sz="4" w:space="0" w:color="00000A"/>
            </w:tcBorders>
            <w:hideMark/>
          </w:tcPr>
          <w:p w14:paraId="2AAF3CF3"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2.9</w:t>
            </w:r>
          </w:p>
        </w:tc>
      </w:tr>
      <w:tr w:rsidR="004E1E10" w:rsidRPr="00EC5628" w14:paraId="6CDBE5F4"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6FDD8401"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الترتيب</w:t>
            </w:r>
          </w:p>
        </w:tc>
        <w:tc>
          <w:tcPr>
            <w:tcW w:w="2268" w:type="dxa"/>
            <w:tcBorders>
              <w:top w:val="single" w:sz="4" w:space="0" w:color="00000A"/>
              <w:left w:val="single" w:sz="4" w:space="0" w:color="00000A"/>
              <w:bottom w:val="single" w:sz="4" w:space="0" w:color="00000A"/>
              <w:right w:val="single" w:sz="4" w:space="0" w:color="00000A"/>
            </w:tcBorders>
          </w:tcPr>
          <w:p w14:paraId="201E0464" w14:textId="77777777" w:rsidR="004E1E10" w:rsidRPr="00EC5628" w:rsidRDefault="004E1E10" w:rsidP="009D13DB">
            <w:pPr>
              <w:pStyle w:val="Tabletext"/>
              <w:jc w:val="center"/>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3A9B24B4"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1.1.9</w:t>
            </w:r>
            <w:r w:rsidRPr="00EC5628">
              <w:rPr>
                <w:rFonts w:eastAsia="MS Mincho"/>
                <w:lang w:val="en-GB" w:eastAsia="en-US"/>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2.1.3.9</w:t>
            </w:r>
          </w:p>
        </w:tc>
      </w:tr>
      <w:tr w:rsidR="004E1E10" w:rsidRPr="00EC5628" w14:paraId="045CEF7D"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4B11B64E"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الدرجة</w:t>
            </w:r>
          </w:p>
        </w:tc>
        <w:tc>
          <w:tcPr>
            <w:tcW w:w="2268" w:type="dxa"/>
            <w:tcBorders>
              <w:top w:val="single" w:sz="4" w:space="0" w:color="00000A"/>
              <w:left w:val="single" w:sz="4" w:space="0" w:color="00000A"/>
              <w:bottom w:val="single" w:sz="4" w:space="0" w:color="00000A"/>
              <w:right w:val="single" w:sz="4" w:space="0" w:color="00000A"/>
            </w:tcBorders>
          </w:tcPr>
          <w:p w14:paraId="018BA123" w14:textId="77777777" w:rsidR="004E1E10" w:rsidRPr="00EC5628" w:rsidRDefault="004E1E10" w:rsidP="009D13DB">
            <w:pPr>
              <w:pStyle w:val="Tabletext"/>
              <w:jc w:val="center"/>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64B1642D"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1.1.9</w:t>
            </w:r>
            <w:r w:rsidRPr="00EC5628">
              <w:rPr>
                <w:rFonts w:eastAsia="MS Mincho"/>
                <w:lang w:val="en-GB" w:eastAsia="en-US"/>
              </w:rPr>
              <w:br/>
            </w:r>
            <w:r w:rsidRPr="00EC5628">
              <w:rPr>
                <w:rFonts w:eastAsia="MS Mincho" w:hint="cs"/>
                <w:color w:val="000000"/>
                <w:rtl/>
                <w:lang w:val="en-GB" w:eastAsia="en-GB" w:bidi="ar-EG"/>
              </w:rPr>
              <w:t xml:space="preserve">الفقرة </w:t>
            </w:r>
            <w:r w:rsidRPr="00EC5628">
              <w:rPr>
                <w:rFonts w:eastAsia="MS Mincho"/>
                <w:color w:val="000000"/>
                <w:lang w:val="fr-CH" w:eastAsia="en-GB"/>
              </w:rPr>
              <w:t>2.1.3.9</w:t>
            </w:r>
          </w:p>
        </w:tc>
      </w:tr>
      <w:tr w:rsidR="004E1E10" w:rsidRPr="00EC5628" w14:paraId="4D7F24F6"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7C5C44E1"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المعايرة</w:t>
            </w:r>
          </w:p>
        </w:tc>
        <w:tc>
          <w:tcPr>
            <w:tcW w:w="2268" w:type="dxa"/>
            <w:tcBorders>
              <w:top w:val="single" w:sz="4" w:space="0" w:color="00000A"/>
              <w:left w:val="single" w:sz="4" w:space="0" w:color="00000A"/>
              <w:bottom w:val="single" w:sz="4" w:space="0" w:color="00000A"/>
              <w:right w:val="single" w:sz="4" w:space="0" w:color="00000A"/>
            </w:tcBorders>
            <w:hideMark/>
          </w:tcPr>
          <w:p w14:paraId="7ACB6DF6"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4.3.4.5</w:t>
            </w:r>
          </w:p>
        </w:tc>
        <w:tc>
          <w:tcPr>
            <w:tcW w:w="2126" w:type="dxa"/>
            <w:tcBorders>
              <w:top w:val="single" w:sz="4" w:space="0" w:color="00000A"/>
              <w:left w:val="single" w:sz="4" w:space="0" w:color="00000A"/>
              <w:bottom w:val="single" w:sz="4" w:space="0" w:color="00000A"/>
              <w:right w:val="single" w:sz="4" w:space="0" w:color="00000A"/>
            </w:tcBorders>
            <w:hideMark/>
          </w:tcPr>
          <w:p w14:paraId="69466AE1"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2.1.9</w:t>
            </w:r>
            <w:r w:rsidRPr="00EC5628">
              <w:rPr>
                <w:rFonts w:eastAsia="MS Mincho"/>
                <w:lang w:val="en-GB" w:eastAsia="en-US"/>
              </w:rPr>
              <w:br/>
            </w:r>
            <w:r w:rsidRPr="00EC5628">
              <w:rPr>
                <w:rFonts w:eastAsia="MS Mincho" w:hint="cs"/>
                <w:color w:val="000000"/>
                <w:rtl/>
                <w:lang w:val="en-GB" w:eastAsia="en-GB" w:bidi="ar-EG"/>
              </w:rPr>
              <w:t xml:space="preserve">الفقرة </w:t>
            </w:r>
            <w:r w:rsidRPr="00EC5628">
              <w:rPr>
                <w:rFonts w:eastAsia="MS Mincho"/>
                <w:color w:val="000000"/>
                <w:lang w:val="en-GB" w:eastAsia="en-GB" w:bidi="ar-EG"/>
              </w:rPr>
              <w:t>5.1</w:t>
            </w:r>
            <w:r w:rsidRPr="00EC5628">
              <w:rPr>
                <w:rFonts w:eastAsia="MS Mincho"/>
                <w:color w:val="000000"/>
                <w:lang w:val="fr-CH" w:eastAsia="en-GB"/>
              </w:rPr>
              <w:t>.3.9</w:t>
            </w:r>
          </w:p>
        </w:tc>
      </w:tr>
      <w:tr w:rsidR="004E1E10" w:rsidRPr="00EC5628" w14:paraId="24370423"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21B9C870"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cs="Calibri"/>
                <w:color w:val="000000"/>
                <w:lang w:val="en-GB" w:eastAsia="en-GB"/>
              </w:rPr>
              <w:t>nfcRefDist</w:t>
            </w:r>
          </w:p>
        </w:tc>
        <w:tc>
          <w:tcPr>
            <w:tcW w:w="2268" w:type="dxa"/>
            <w:tcBorders>
              <w:top w:val="single" w:sz="4" w:space="0" w:color="00000A"/>
              <w:left w:val="single" w:sz="4" w:space="0" w:color="00000A"/>
              <w:bottom w:val="single" w:sz="4" w:space="0" w:color="00000A"/>
              <w:right w:val="single" w:sz="4" w:space="0" w:color="00000A"/>
            </w:tcBorders>
            <w:hideMark/>
          </w:tcPr>
          <w:p w14:paraId="6F4B26B5"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rtl/>
              </w:rPr>
              <w:t xml:space="preserve">الجدول </w:t>
            </w:r>
            <w:r w:rsidRPr="00EC5628">
              <w:rPr>
                <w:rFonts w:eastAsia="MS Mincho"/>
                <w:lang w:val="fr-CH"/>
              </w:rPr>
              <w:t>17</w:t>
            </w:r>
          </w:p>
        </w:tc>
        <w:tc>
          <w:tcPr>
            <w:tcW w:w="2126" w:type="dxa"/>
            <w:tcBorders>
              <w:top w:val="single" w:sz="4" w:space="0" w:color="00000A"/>
              <w:left w:val="single" w:sz="4" w:space="0" w:color="00000A"/>
              <w:bottom w:val="single" w:sz="4" w:space="0" w:color="00000A"/>
              <w:right w:val="single" w:sz="4" w:space="0" w:color="00000A"/>
            </w:tcBorders>
            <w:hideMark/>
          </w:tcPr>
          <w:p w14:paraId="3118EC89" w14:textId="77777777" w:rsidR="004E1E10" w:rsidRPr="00EC5628" w:rsidRDefault="004E1E10" w:rsidP="009D13DB">
            <w:pPr>
              <w:pStyle w:val="Tabletext"/>
              <w:jc w:val="center"/>
              <w:rPr>
                <w:rFonts w:eastAsia="MS Mincho"/>
                <w:lang w:val="fr-CH" w:eastAsia="en-US"/>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2.9</w:t>
            </w:r>
          </w:p>
        </w:tc>
      </w:tr>
      <w:tr w:rsidR="004E1E10" w:rsidRPr="00EC5628" w14:paraId="32221578"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6DA66750" w14:textId="77777777" w:rsidR="004E1E10" w:rsidRPr="00EC5628" w:rsidRDefault="004E1E10" w:rsidP="009D13DB">
            <w:pPr>
              <w:pStyle w:val="Tabletext"/>
              <w:spacing w:before="60"/>
              <w:ind w:left="170"/>
              <w:rPr>
                <w:rFonts w:eastAsia="MS Mincho"/>
                <w:color w:val="000000"/>
                <w:lang w:val="en-GB" w:eastAsia="en-GB"/>
              </w:rPr>
            </w:pPr>
            <w:r w:rsidRPr="00EC5628">
              <w:rPr>
                <w:rFonts w:eastAsia="MS Mincho" w:hint="cs"/>
                <w:color w:val="000000"/>
                <w:rtl/>
                <w:lang w:val="en-GB" w:eastAsia="en-GB"/>
              </w:rPr>
              <w:t xml:space="preserve">مرجع الشاشة </w:t>
            </w:r>
            <w:r w:rsidRPr="00EC5628">
              <w:rPr>
                <w:rFonts w:eastAsia="MS Mincho" w:cs="Calibri"/>
                <w:color w:val="000000"/>
                <w:lang w:val="en-GB" w:eastAsia="en-GB"/>
              </w:rPr>
              <w:t>screenRef</w:t>
            </w:r>
          </w:p>
        </w:tc>
        <w:tc>
          <w:tcPr>
            <w:tcW w:w="2268" w:type="dxa"/>
            <w:tcBorders>
              <w:top w:val="single" w:sz="4" w:space="0" w:color="00000A"/>
              <w:left w:val="single" w:sz="4" w:space="0" w:color="00000A"/>
              <w:bottom w:val="single" w:sz="4" w:space="0" w:color="00000A"/>
              <w:right w:val="single" w:sz="4" w:space="0" w:color="00000A"/>
            </w:tcBorders>
          </w:tcPr>
          <w:p w14:paraId="23D65589" w14:textId="77777777" w:rsidR="004E1E10" w:rsidRPr="00EC5628" w:rsidRDefault="004E1E10" w:rsidP="009D13DB">
            <w:pPr>
              <w:pStyle w:val="Tabletext"/>
              <w:jc w:val="center"/>
              <w:rPr>
                <w:rFonts w:eastAsia="MS Mincho"/>
                <w:color w:val="000000"/>
                <w:lang w:val="en-GB" w:eastAsia="en-GB"/>
              </w:rPr>
            </w:pPr>
          </w:p>
        </w:tc>
        <w:tc>
          <w:tcPr>
            <w:tcW w:w="2126" w:type="dxa"/>
            <w:tcBorders>
              <w:top w:val="single" w:sz="4" w:space="0" w:color="00000A"/>
              <w:left w:val="single" w:sz="4" w:space="0" w:color="00000A"/>
              <w:bottom w:val="single" w:sz="4" w:space="0" w:color="00000A"/>
              <w:right w:val="single" w:sz="4" w:space="0" w:color="00000A"/>
            </w:tcBorders>
            <w:hideMark/>
          </w:tcPr>
          <w:p w14:paraId="709C2AC7" w14:textId="77777777" w:rsidR="004E1E10" w:rsidRPr="00EC5628" w:rsidRDefault="004E1E10" w:rsidP="009D13DB">
            <w:pPr>
              <w:pStyle w:val="Tabletext"/>
              <w:jc w:val="center"/>
              <w:rPr>
                <w:rFonts w:eastAsia="MS Mincho"/>
                <w:lang w:val="fr-CH" w:eastAsia="en-US"/>
              </w:rPr>
            </w:pPr>
            <w:r w:rsidRPr="00EC5628">
              <w:rPr>
                <w:rFonts w:eastAsia="MS Mincho" w:hint="cs"/>
                <w:rtl/>
                <w:lang w:val="en-GB" w:eastAsia="en-GB"/>
              </w:rPr>
              <w:t xml:space="preserve">الفقرة </w:t>
            </w:r>
            <w:r w:rsidRPr="00EC5628">
              <w:rPr>
                <w:rFonts w:eastAsia="MS Mincho"/>
                <w:lang w:val="fr-CH" w:eastAsia="en-GB"/>
              </w:rPr>
              <w:t>2.9</w:t>
            </w:r>
          </w:p>
        </w:tc>
      </w:tr>
      <w:tr w:rsidR="004E1E10" w:rsidRPr="00EC5628" w14:paraId="51F1132D" w14:textId="77777777" w:rsidTr="009D13DB">
        <w:trPr>
          <w:trHeight w:val="320"/>
          <w:jc w:val="center"/>
        </w:trPr>
        <w:tc>
          <w:tcPr>
            <w:tcW w:w="5240" w:type="dxa"/>
            <w:tcBorders>
              <w:top w:val="single" w:sz="4" w:space="0" w:color="00000A"/>
              <w:left w:val="single" w:sz="4" w:space="0" w:color="00000A"/>
              <w:bottom w:val="single" w:sz="4" w:space="0" w:color="00000A"/>
              <w:right w:val="single" w:sz="4" w:space="0" w:color="00000A"/>
            </w:tcBorders>
          </w:tcPr>
          <w:p w14:paraId="609E7C20" w14:textId="77777777" w:rsidR="004E1E10" w:rsidRPr="00EC5628" w:rsidRDefault="004E1E10" w:rsidP="009D13DB">
            <w:pPr>
              <w:pStyle w:val="Tabletext"/>
              <w:spacing w:before="60"/>
              <w:rPr>
                <w:rFonts w:eastAsia="MS Mincho"/>
                <w:b/>
                <w:bCs/>
                <w:color w:val="000000"/>
                <w:lang w:val="en-GB" w:eastAsia="en-GB"/>
              </w:rPr>
            </w:pPr>
            <w:r w:rsidRPr="00EC5628">
              <w:rPr>
                <w:rFonts w:eastAsia="MS Mincho" w:cs="Calibri"/>
                <w:b/>
                <w:bCs/>
                <w:color w:val="000000"/>
                <w:lang w:val="en-GB" w:eastAsia="en-GB"/>
              </w:rPr>
              <w:t>typeDefinition == “Binaural”</w:t>
            </w:r>
          </w:p>
        </w:tc>
        <w:tc>
          <w:tcPr>
            <w:tcW w:w="2268" w:type="dxa"/>
            <w:tcBorders>
              <w:top w:val="single" w:sz="4" w:space="0" w:color="00000A"/>
              <w:left w:val="single" w:sz="4" w:space="0" w:color="00000A"/>
              <w:bottom w:val="single" w:sz="4" w:space="0" w:color="00000A"/>
              <w:right w:val="single" w:sz="4" w:space="0" w:color="00000A"/>
            </w:tcBorders>
            <w:hideMark/>
          </w:tcPr>
          <w:p w14:paraId="3B0CC82B" w14:textId="77777777" w:rsidR="004E1E10" w:rsidRPr="00EC5628" w:rsidRDefault="004E1E10" w:rsidP="009D13DB">
            <w:pPr>
              <w:pStyle w:val="Tabletext"/>
              <w:jc w:val="center"/>
              <w:rPr>
                <w:rFonts w:eastAsia="MS Mincho"/>
                <w:color w:val="000000"/>
                <w:lang w:val="en-GB" w:eastAsia="en-GB"/>
              </w:rPr>
            </w:pPr>
            <w:r w:rsidRPr="00EC5628">
              <w:rPr>
                <w:rFonts w:eastAsia="MS Mincho" w:hint="cs"/>
                <w:color w:val="000000"/>
                <w:rtl/>
                <w:lang w:val="en-GB" w:eastAsia="en-GB" w:bidi="ar-EG"/>
              </w:rPr>
              <w:t xml:space="preserve">الفقرة </w:t>
            </w:r>
            <w:r w:rsidRPr="00EC5628">
              <w:rPr>
                <w:rFonts w:eastAsia="MS Mincho"/>
                <w:color w:val="000000"/>
                <w:lang w:val="fr-CH" w:eastAsia="en-GB"/>
              </w:rPr>
              <w:t>5.3.4.5</w:t>
            </w:r>
          </w:p>
        </w:tc>
        <w:tc>
          <w:tcPr>
            <w:tcW w:w="2126" w:type="dxa"/>
            <w:tcBorders>
              <w:top w:val="single" w:sz="4" w:space="0" w:color="00000A"/>
              <w:left w:val="single" w:sz="4" w:space="0" w:color="00000A"/>
              <w:bottom w:val="single" w:sz="4" w:space="0" w:color="00000A"/>
              <w:right w:val="single" w:sz="4" w:space="0" w:color="00000A"/>
            </w:tcBorders>
            <w:hideMark/>
          </w:tcPr>
          <w:p w14:paraId="7467ECB7" w14:textId="77777777" w:rsidR="004E1E10" w:rsidRPr="00EC5628" w:rsidRDefault="004E1E10" w:rsidP="009D13DB">
            <w:pPr>
              <w:pStyle w:val="Tabletext"/>
              <w:jc w:val="center"/>
              <w:rPr>
                <w:rFonts w:eastAsia="MS Mincho"/>
                <w:color w:val="000000"/>
                <w:lang w:val="en-GB" w:eastAsia="en-GB"/>
              </w:rPr>
            </w:pPr>
            <w:r w:rsidRPr="00EC5628">
              <w:rPr>
                <w:rFonts w:eastAsia="MS Mincho"/>
                <w:lang w:val="en-GB" w:eastAsia="en-GB"/>
              </w:rPr>
              <w:t>–</w:t>
            </w:r>
          </w:p>
        </w:tc>
      </w:tr>
    </w:tbl>
    <w:p w14:paraId="2879985D" w14:textId="77777777" w:rsidR="004E1E10" w:rsidRDefault="004E1E10" w:rsidP="004E1E10">
      <w:pPr>
        <w:rPr>
          <w:rFonts w:eastAsia="SimSun"/>
          <w:rtl/>
          <w:lang w:val="en-GB" w:eastAsia="zh-CN" w:bidi="ar-EG"/>
        </w:rPr>
      </w:pPr>
      <w:r>
        <w:rPr>
          <w:rFonts w:eastAsia="SimSun"/>
          <w:rtl/>
          <w:lang w:val="en-GB" w:eastAsia="zh-CN" w:bidi="ar-EG"/>
        </w:rPr>
        <w:br w:type="page"/>
      </w:r>
    </w:p>
    <w:p w14:paraId="5BD6FAA8" w14:textId="77777777" w:rsidR="004E1E10" w:rsidRPr="00EC5628" w:rsidRDefault="004E1E10" w:rsidP="004E1E10">
      <w:pPr>
        <w:pStyle w:val="AnnexNoTitle0"/>
        <w:rPr>
          <w:rFonts w:eastAsia="SimSun"/>
          <w:lang w:val="en-GB" w:eastAsia="zh-CN" w:bidi="ar-EG"/>
        </w:rPr>
      </w:pPr>
      <w:bookmarkStart w:id="66" w:name="_Toc34659538"/>
      <w:r w:rsidRPr="00EC5628">
        <w:rPr>
          <w:rFonts w:eastAsia="SimSun" w:hint="cs"/>
          <w:rtl/>
          <w:lang w:val="en-GB" w:eastAsia="zh-CN" w:bidi="ar-EG"/>
        </w:rPr>
        <w:lastRenderedPageBreak/>
        <w:t xml:space="preserve">المرفق </w:t>
      </w:r>
      <w:r w:rsidRPr="00EC5628">
        <w:rPr>
          <w:rFonts w:eastAsia="SimSun"/>
          <w:lang w:eastAsia="zh-CN" w:bidi="ar-EG"/>
        </w:rPr>
        <w:t>2</w:t>
      </w:r>
      <w:r w:rsidRPr="00EC5628">
        <w:rPr>
          <w:rFonts w:eastAsia="SimSun"/>
          <w:rtl/>
          <w:lang w:val="en-GB" w:eastAsia="zh-CN" w:bidi="ar-EG"/>
        </w:rPr>
        <w:br/>
      </w:r>
      <w:r w:rsidRPr="00EC5628">
        <w:rPr>
          <w:rFonts w:eastAsia="SimSun" w:hint="cs"/>
          <w:rtl/>
          <w:lang w:val="en-GB" w:eastAsia="zh-CN" w:bidi="ar-EG"/>
        </w:rPr>
        <w:t xml:space="preserve">بالملحق </w:t>
      </w:r>
      <w:r w:rsidRPr="00EC5628">
        <w:rPr>
          <w:rFonts w:eastAsia="SimSun"/>
          <w:lang w:eastAsia="zh-CN" w:bidi="ar-EG"/>
        </w:rPr>
        <w:t>1</w:t>
      </w:r>
      <w:r w:rsidRPr="00EC5628">
        <w:rPr>
          <w:rFonts w:eastAsia="SimSun"/>
          <w:rtl/>
          <w:lang w:val="en-GB" w:eastAsia="zh-CN" w:bidi="ar-EG"/>
        </w:rPr>
        <w:br/>
      </w:r>
      <w:r w:rsidRPr="00EC5628">
        <w:rPr>
          <w:rFonts w:eastAsia="SimSun" w:hint="cs"/>
          <w:rtl/>
          <w:lang w:val="en-GB" w:eastAsia="zh-CN" w:bidi="ar-EG"/>
        </w:rPr>
        <w:t>(إعلامي)</w:t>
      </w:r>
      <w:r w:rsidRPr="00EC5628">
        <w:rPr>
          <w:rFonts w:eastAsia="SimSun"/>
          <w:lang w:val="en-GB" w:eastAsia="zh-CN" w:bidi="ar-EG"/>
        </w:rPr>
        <w:br/>
      </w:r>
      <w:r w:rsidRPr="00EC5628">
        <w:rPr>
          <w:rFonts w:eastAsia="SimSun"/>
          <w:lang w:val="en-GB" w:eastAsia="zh-CN" w:bidi="ar-EG"/>
        </w:rPr>
        <w:br/>
      </w:r>
      <w:r w:rsidRPr="00EC5628">
        <w:rPr>
          <w:rFonts w:eastAsia="SimSun" w:hint="cs"/>
          <w:rtl/>
          <w:lang w:val="en-GB" w:eastAsia="zh-CN" w:bidi="ar-EG"/>
        </w:rPr>
        <w:t>تشكيلة بديلة لمكبرات الصوت الافتراضية</w:t>
      </w:r>
      <w:bookmarkEnd w:id="66"/>
    </w:p>
    <w:p w14:paraId="4B381925" w14:textId="77777777" w:rsidR="004E1E10" w:rsidRPr="00EC5628" w:rsidRDefault="004E1E10" w:rsidP="004E1E10">
      <w:pPr>
        <w:pStyle w:val="Heading2"/>
        <w:rPr>
          <w:lang w:val="en-GB" w:eastAsia="zh-CN" w:bidi="ar-EG"/>
        </w:rPr>
      </w:pPr>
      <w:bookmarkStart w:id="67" w:name="_Toc34659539"/>
      <w:r w:rsidRPr="00EC5628">
        <w:rPr>
          <w:lang w:val="en-GB" w:eastAsia="zh-CN" w:bidi="ar-EG"/>
        </w:rPr>
        <w:t>1.A2</w:t>
      </w:r>
      <w:r w:rsidRPr="00EC5628">
        <w:rPr>
          <w:rtl/>
          <w:lang w:val="en-GB" w:eastAsia="zh-CN" w:bidi="ar-EG"/>
        </w:rPr>
        <w:tab/>
      </w:r>
      <w:r w:rsidRPr="00EC5628">
        <w:rPr>
          <w:rFonts w:hint="cs"/>
          <w:rtl/>
          <w:lang w:val="en-GB" w:eastAsia="zh-CN" w:bidi="ar-EG"/>
        </w:rPr>
        <w:t xml:space="preserve">مواصفة </w:t>
      </w:r>
      <w:r w:rsidRPr="00EC5628">
        <w:rPr>
          <w:rFonts w:eastAsia="SimSun" w:hint="cs"/>
          <w:rtl/>
          <w:lang w:val="en-GB" w:eastAsia="zh-CN" w:bidi="ar-EG"/>
        </w:rPr>
        <w:t>تشكيلة بديلة لمكبرات الصوت الافتراضية</w:t>
      </w:r>
      <w:bookmarkEnd w:id="67"/>
    </w:p>
    <w:p w14:paraId="42298F69" w14:textId="77777777" w:rsidR="004E1E10" w:rsidRPr="005B32DA" w:rsidRDefault="004E1E10" w:rsidP="004E1E10">
      <w:pPr>
        <w:rPr>
          <w:lang w:val="en-CA" w:eastAsia="zh-CN" w:bidi="ar-EG"/>
        </w:rPr>
      </w:pPr>
      <w:r w:rsidRPr="00EC5628">
        <w:rPr>
          <w:rFonts w:hint="cs"/>
          <w:rtl/>
          <w:lang w:val="en-GB" w:eastAsia="zh-CN" w:bidi="ar-EG"/>
        </w:rPr>
        <w:t xml:space="preserve">تشكيلة مكبرات الصوت الافتراضية </w:t>
      </w:r>
      <w:r w:rsidRPr="00EC5628">
        <w:rPr>
          <w:lang w:val="en-CA" w:eastAsia="zh-CN" w:bidi="ar-EG"/>
        </w:rPr>
        <w:t>VBAP</w:t>
      </w:r>
      <w:r w:rsidRPr="00EC5628">
        <w:rPr>
          <w:rFonts w:hint="cs"/>
          <w:rtl/>
          <w:lang w:val="en-CA" w:eastAsia="zh-CN" w:bidi="ar-EG"/>
        </w:rPr>
        <w:t xml:space="preserve"> </w:t>
      </w:r>
      <w:r w:rsidRPr="00EC5628">
        <w:rPr>
          <w:rFonts w:hint="cs"/>
          <w:rtl/>
          <w:lang w:val="en-GB" w:eastAsia="zh-CN" w:bidi="ar-EG"/>
        </w:rPr>
        <w:t xml:space="preserve">البديلة </w:t>
      </w:r>
      <w:r w:rsidRPr="00EC5628">
        <w:rPr>
          <w:rFonts w:hint="cs"/>
          <w:rtl/>
          <w:lang w:val="en-CA" w:eastAsia="zh-CN" w:bidi="ar-EG"/>
        </w:rPr>
        <w:t xml:space="preserve">لتلك الوارد وصفها في الفقرة </w:t>
      </w:r>
      <w:r w:rsidRPr="00EC5628">
        <w:rPr>
          <w:lang w:val="en-CA" w:eastAsia="zh-CN" w:bidi="ar-EG"/>
        </w:rPr>
        <w:t>1.3.1.6</w:t>
      </w:r>
      <w:r w:rsidRPr="00EC5628">
        <w:rPr>
          <w:rFonts w:hint="cs"/>
          <w:rtl/>
          <w:lang w:val="en-CA" w:eastAsia="zh-CN" w:bidi="ar-EG"/>
        </w:rPr>
        <w:t xml:space="preserve"> تصف مواضع مكبرات الصوت الافتراضية التي لا تقع عند القطبين ومعامل الطي إلى أدنى الخاصة بها. وتظل معالجة البيانات الشرحية لنموذج تعريف الإشارة السمعية على النحو المحدد في المتن الرئيسي لهذه التوصية، ولا توجد حاجة إلى بيانات شرحية إضافية. وتستند </w:t>
      </w:r>
      <w:r w:rsidRPr="00EC5628">
        <w:rPr>
          <w:rFonts w:hint="cs"/>
          <w:rtl/>
          <w:lang w:val="en-GB" w:eastAsia="zh-CN" w:bidi="ar-EG"/>
        </w:rPr>
        <w:t>مواضع مكبرات الصوت الافتراضية البديلة</w:t>
      </w:r>
      <w:r w:rsidRPr="00EC5628">
        <w:rPr>
          <w:rFonts w:hint="cs"/>
          <w:rtl/>
          <w:lang w:val="en-CA" w:eastAsia="zh-CN" w:bidi="ar-EG"/>
        </w:rPr>
        <w:t xml:space="preserve"> ومعامل الطي إلى أدنى الخاصة بها إلى تحقيق أمثل حالة للأذن. ويرد أدناه وصف لتشكيلة </w:t>
      </w:r>
      <w:r w:rsidRPr="00EC5628">
        <w:rPr>
          <w:rFonts w:hint="cs"/>
          <w:rtl/>
          <w:lang w:val="en-GB" w:eastAsia="zh-CN" w:bidi="ar-EG"/>
        </w:rPr>
        <w:t>مكبرات الصوت الافتراضية هذه.</w:t>
      </w:r>
    </w:p>
    <w:p w14:paraId="4F6F895C" w14:textId="77777777" w:rsidR="004E1E10" w:rsidRPr="00EC5628" w:rsidRDefault="004E1E10" w:rsidP="004E1E10">
      <w:pPr>
        <w:pStyle w:val="Heading3"/>
        <w:rPr>
          <w:lang w:val="en-GB" w:eastAsia="zh-CN" w:bidi="ar-EG"/>
        </w:rPr>
      </w:pPr>
      <w:r w:rsidRPr="00EC5628">
        <w:rPr>
          <w:lang w:val="en-GB" w:eastAsia="zh-CN" w:bidi="ar-EG"/>
        </w:rPr>
        <w:t>1.1.A2</w:t>
      </w:r>
      <w:r w:rsidRPr="00EC5628">
        <w:rPr>
          <w:rtl/>
          <w:lang w:val="en-GB" w:eastAsia="zh-CN" w:bidi="ar-EG"/>
        </w:rPr>
        <w:tab/>
      </w:r>
      <w:r w:rsidRPr="00EC5628">
        <w:rPr>
          <w:rFonts w:hint="cs"/>
          <w:rtl/>
          <w:lang w:val="en-GB" w:eastAsia="zh-CN" w:bidi="ar-EG"/>
        </w:rPr>
        <w:t>عملية التشكيل</w:t>
      </w:r>
    </w:p>
    <w:p w14:paraId="04F55C93" w14:textId="77777777" w:rsidR="004E1E10" w:rsidRPr="00EC5628" w:rsidRDefault="004E1E10" w:rsidP="004E1E10">
      <w:pPr>
        <w:rPr>
          <w:rtl/>
          <w:lang w:val="en-CA" w:eastAsia="zh-CN" w:bidi="ar-EG"/>
        </w:rPr>
      </w:pPr>
      <w:r w:rsidRPr="00EC5628">
        <w:rPr>
          <w:rFonts w:hint="cs"/>
          <w:rtl/>
          <w:lang w:val="en-GB" w:eastAsia="zh-CN" w:bidi="ar-EG"/>
        </w:rPr>
        <w:t xml:space="preserve">تتبع عملية التشكيل الخطوات الوارد وصفها في الفقرة </w:t>
      </w:r>
      <w:r w:rsidRPr="00EC5628">
        <w:rPr>
          <w:lang w:val="en-CA" w:eastAsia="zh-CN" w:bidi="ar-EG"/>
        </w:rPr>
        <w:t>1.3.1.6</w:t>
      </w:r>
      <w:r w:rsidRPr="00EC5628">
        <w:rPr>
          <w:rFonts w:hint="cs"/>
          <w:rtl/>
          <w:lang w:val="en-CA" w:eastAsia="zh-CN" w:bidi="ar-EG"/>
        </w:rPr>
        <w:t>، باستثناء الخطوة الثانية التي ينبغي أن تكون على النحو التالي:</w:t>
      </w:r>
    </w:p>
    <w:p w14:paraId="53ED3830" w14:textId="77777777" w:rsidR="004E1E10" w:rsidRPr="004C0C5B" w:rsidRDefault="004E1E10" w:rsidP="004E1E10">
      <w:pPr>
        <w:pStyle w:val="enumlev1"/>
        <w:rPr>
          <w:spacing w:val="-4"/>
          <w:rtl/>
          <w:lang w:val="en-CA" w:eastAsia="zh-CN"/>
        </w:rPr>
      </w:pPr>
      <w:r w:rsidRPr="004C0C5B">
        <w:rPr>
          <w:spacing w:val="-4"/>
          <w:lang w:val="en-CA" w:eastAsia="zh-CN"/>
        </w:rPr>
        <w:t>(</w:t>
      </w:r>
      <w:r w:rsidRPr="004C0C5B">
        <w:rPr>
          <w:spacing w:val="-4"/>
          <w:lang w:val="en-GB" w:eastAsia="zh-CN"/>
        </w:rPr>
        <w:t>2</w:t>
      </w:r>
      <w:r w:rsidRPr="004C0C5B">
        <w:rPr>
          <w:spacing w:val="-4"/>
          <w:lang w:val="en-GB" w:eastAsia="zh-CN"/>
        </w:rPr>
        <w:tab/>
      </w:r>
      <w:r w:rsidRPr="004C0C5B">
        <w:rPr>
          <w:rFonts w:hint="cs"/>
          <w:spacing w:val="-4"/>
          <w:rtl/>
          <w:lang w:val="en-GB" w:eastAsia="zh-CN"/>
        </w:rPr>
        <w:t xml:space="preserve">تُحدد مكبرات الصوت الافتراضية أولاً عن طريق النظر إلى الجداول المحددة في الفقرة </w:t>
      </w:r>
      <w:r w:rsidRPr="004C0C5B">
        <w:rPr>
          <w:spacing w:val="-4"/>
          <w:lang w:val="en-CA" w:eastAsia="zh-CN"/>
        </w:rPr>
        <w:t>2.1.A2</w:t>
      </w:r>
      <w:r w:rsidRPr="004C0C5B">
        <w:rPr>
          <w:rFonts w:hint="cs"/>
          <w:spacing w:val="-4"/>
          <w:rtl/>
          <w:lang w:val="en-CA" w:eastAsia="zh-CN"/>
        </w:rPr>
        <w:t xml:space="preserve">. ويُحدد كل قسم فرعي تحت </w:t>
      </w:r>
      <w:r w:rsidRPr="004C0C5B">
        <w:rPr>
          <w:rFonts w:hint="cs"/>
          <w:spacing w:val="-4"/>
          <w:rtl/>
          <w:lang w:val="en-GB" w:eastAsia="zh-CN"/>
        </w:rPr>
        <w:t xml:space="preserve">الفقرة </w:t>
      </w:r>
      <w:r w:rsidRPr="004C0C5B">
        <w:rPr>
          <w:spacing w:val="-4"/>
          <w:lang w:val="en-CA" w:eastAsia="zh-CN"/>
        </w:rPr>
        <w:t>2.1.A2</w:t>
      </w:r>
      <w:r w:rsidRPr="004C0C5B">
        <w:rPr>
          <w:rFonts w:hint="cs"/>
          <w:spacing w:val="-4"/>
          <w:rtl/>
          <w:lang w:val="en-CA" w:eastAsia="zh-CN"/>
        </w:rPr>
        <w:t xml:space="preserve"> تشكيلة مكبرات الصوت الافتراضية وطيها إلى أدنى لتشكيلة معينة محددة في التوصية </w:t>
      </w:r>
      <w:r w:rsidRPr="004C0C5B">
        <w:rPr>
          <w:rFonts w:eastAsia="MS Mincho"/>
          <w:spacing w:val="-4"/>
          <w:lang w:val="en-GB"/>
        </w:rPr>
        <w:t>ITU-R BS.</w:t>
      </w:r>
      <w:hyperlink r:id="rId37" w:history="1">
        <w:r w:rsidRPr="004C0C5B">
          <w:rPr>
            <w:rFonts w:eastAsia="MS Mincho"/>
            <w:spacing w:val="-4"/>
            <w:lang w:val="en-GB"/>
          </w:rPr>
          <w:t>2051</w:t>
        </w:r>
        <w:r w:rsidRPr="004C0C5B">
          <w:rPr>
            <w:rFonts w:eastAsia="MS Mincho"/>
            <w:spacing w:val="-4"/>
            <w:lang w:val="en-GB"/>
          </w:rPr>
          <w:noBreakHyphen/>
          <w:t>2</w:t>
        </w:r>
      </w:hyperlink>
      <w:r w:rsidRPr="004C0C5B">
        <w:rPr>
          <w:rFonts w:hint="cs"/>
          <w:spacing w:val="-4"/>
          <w:rtl/>
          <w:lang w:val="en-CA" w:eastAsia="zh-CN"/>
        </w:rPr>
        <w:t>.</w:t>
      </w:r>
    </w:p>
    <w:p w14:paraId="4E915989" w14:textId="77777777" w:rsidR="004E1E10" w:rsidRPr="00EC5628" w:rsidRDefault="004E1E10" w:rsidP="004E1E10">
      <w:pPr>
        <w:rPr>
          <w:rtl/>
          <w:lang w:val="en-CA" w:eastAsia="zh-CN" w:bidi="ar-EG"/>
        </w:rPr>
      </w:pPr>
      <w:r w:rsidRPr="00EC5628">
        <w:rPr>
          <w:rFonts w:hint="cs"/>
          <w:rtl/>
          <w:lang w:val="en-GB" w:eastAsia="zh-CN" w:bidi="ar-EG"/>
        </w:rPr>
        <w:t xml:space="preserve">وتظل خطوات عملية التشكيل الأخرى، الخطوات </w:t>
      </w:r>
      <w:r w:rsidRPr="00EC5628">
        <w:rPr>
          <w:lang w:val="en-CA" w:eastAsia="zh-CN" w:bidi="ar-EG"/>
        </w:rPr>
        <w:t>(1)</w:t>
      </w:r>
      <w:r w:rsidRPr="00EC5628">
        <w:rPr>
          <w:rFonts w:hint="cs"/>
          <w:rtl/>
          <w:lang w:val="en-CA" w:eastAsia="zh-CN" w:bidi="ar-EG"/>
        </w:rPr>
        <w:t xml:space="preserve"> و</w:t>
      </w:r>
      <w:r w:rsidRPr="00EC5628">
        <w:rPr>
          <w:lang w:val="en-CA" w:eastAsia="zh-CN" w:bidi="ar-EG"/>
        </w:rPr>
        <w:t>(3)</w:t>
      </w:r>
      <w:r w:rsidRPr="00EC5628">
        <w:rPr>
          <w:rFonts w:hint="cs"/>
          <w:rtl/>
          <w:lang w:val="en-CA" w:eastAsia="zh-CN" w:bidi="ar-EG"/>
        </w:rPr>
        <w:t xml:space="preserve"> حتى </w:t>
      </w:r>
      <w:r w:rsidRPr="00EC5628">
        <w:rPr>
          <w:lang w:val="en-CA" w:eastAsia="zh-CN" w:bidi="ar-EG"/>
        </w:rPr>
        <w:t>(6)</w:t>
      </w:r>
      <w:r w:rsidRPr="00EC5628">
        <w:rPr>
          <w:rFonts w:hint="cs"/>
          <w:rtl/>
          <w:lang w:val="en-CA" w:eastAsia="zh-CN" w:bidi="ar-EG"/>
        </w:rPr>
        <w:t xml:space="preserve">، على النحو الوارد وصفه في الفقرة </w:t>
      </w:r>
      <w:r w:rsidRPr="00EC5628">
        <w:rPr>
          <w:lang w:val="en-CA" w:eastAsia="zh-CN" w:bidi="ar-EG"/>
        </w:rPr>
        <w:t>1.3.1.6</w:t>
      </w:r>
      <w:r w:rsidRPr="00EC5628">
        <w:rPr>
          <w:rFonts w:hint="cs"/>
          <w:rtl/>
          <w:lang w:val="en-CA" w:eastAsia="zh-CN" w:bidi="ar-EG"/>
        </w:rPr>
        <w:t>.</w:t>
      </w:r>
    </w:p>
    <w:p w14:paraId="3924BD47" w14:textId="77777777" w:rsidR="004E1E10" w:rsidRPr="00EC5628" w:rsidRDefault="004E1E10" w:rsidP="004E1E10">
      <w:pPr>
        <w:pStyle w:val="Heading3"/>
        <w:rPr>
          <w:lang w:val="en-CA" w:eastAsia="zh-CN" w:bidi="ar-EG"/>
        </w:rPr>
      </w:pPr>
      <w:r w:rsidRPr="00EC5628">
        <w:rPr>
          <w:lang w:val="en-GB" w:eastAsia="zh-CN" w:bidi="ar-EG"/>
        </w:rPr>
        <w:t>2.1.A2</w:t>
      </w:r>
      <w:r w:rsidRPr="00EC5628">
        <w:rPr>
          <w:rtl/>
          <w:lang w:val="en-GB" w:eastAsia="zh-CN" w:bidi="ar-EG"/>
        </w:rPr>
        <w:tab/>
      </w:r>
      <w:r w:rsidRPr="00EC5628">
        <w:rPr>
          <w:rFonts w:hint="cs"/>
          <w:rtl/>
          <w:lang w:val="en-GB" w:eastAsia="zh-CN" w:bidi="ar-EG"/>
        </w:rPr>
        <w:t>جداول مكبرات الصوت الافتراضية والطي إلى أدنى</w:t>
      </w:r>
    </w:p>
    <w:p w14:paraId="517E24D5" w14:textId="2B92384F" w:rsidR="004E1E10" w:rsidRPr="00EC5628" w:rsidRDefault="004E1E10" w:rsidP="004E1E10">
      <w:pPr>
        <w:rPr>
          <w:lang w:val="en-GB" w:eastAsia="zh-CN" w:bidi="ar-EG"/>
        </w:rPr>
      </w:pPr>
      <w:r w:rsidRPr="00EC5628">
        <w:rPr>
          <w:rFonts w:hint="cs"/>
          <w:rtl/>
          <w:lang w:val="en-GB" w:eastAsia="zh-CN" w:bidi="ar-EG"/>
        </w:rPr>
        <w:t>في الجداول أدناه، ترد مكبرات الصوت الافتراضية (المحددة بالسمت والارتفاع) في الصف الأول ومكبرات الصوت الفعلية في</w:t>
      </w:r>
      <w:r w:rsidR="00663199">
        <w:rPr>
          <w:rFonts w:hint="eastAsia"/>
          <w:rtl/>
          <w:lang w:val="en-GB" w:eastAsia="zh-CN" w:bidi="ar-EG"/>
        </w:rPr>
        <w:t> </w:t>
      </w:r>
      <w:r w:rsidRPr="00EC5628">
        <w:rPr>
          <w:rFonts w:hint="cs"/>
          <w:rtl/>
          <w:lang w:val="en-GB" w:eastAsia="zh-CN" w:bidi="ar-EG"/>
        </w:rPr>
        <w:t>العمود الأول. ويكون لمواقع مكبرات الصوت الافتراضية نفس المواضع الاسمية والحقيقية. ويعرض الجدول أدناه معامل الطي إلى أدنى من</w:t>
      </w:r>
      <w:r>
        <w:rPr>
          <w:rFonts w:hint="eastAsia"/>
          <w:rtl/>
          <w:lang w:val="en-GB" w:eastAsia="zh-CN" w:bidi="ar-EG"/>
        </w:rPr>
        <w:t> </w:t>
      </w:r>
      <w:r w:rsidRPr="00EC5628">
        <w:rPr>
          <w:rFonts w:hint="cs"/>
          <w:rtl/>
          <w:lang w:val="en-GB" w:eastAsia="zh-CN" w:bidi="ar-EG"/>
        </w:rPr>
        <w:t>مكبرات الصوت الافتراضية إلى مكبرات الصوت الفعلية.</w:t>
      </w:r>
    </w:p>
    <w:p w14:paraId="6F57E9A0" w14:textId="77777777" w:rsidR="004E1E10" w:rsidRPr="00EC5628" w:rsidRDefault="004E1E10" w:rsidP="004E1E10">
      <w:pPr>
        <w:pStyle w:val="Headingb"/>
        <w:rPr>
          <w:rtl/>
          <w:lang w:val="en-CA" w:eastAsia="zh-CN" w:bidi="ar-EG"/>
        </w:rPr>
      </w:pPr>
      <w:r w:rsidRPr="00EC5628">
        <w:rPr>
          <w:rFonts w:hint="cs"/>
          <w:rtl/>
          <w:lang w:val="en-GB" w:eastAsia="zh-CN" w:bidi="ar-EG"/>
        </w:rPr>
        <w:t xml:space="preserve">النظام </w:t>
      </w:r>
      <w:r w:rsidRPr="00EC5628">
        <w:rPr>
          <w:lang w:val="en-CA" w:eastAsia="zh-CN" w:bidi="ar-EG"/>
        </w:rPr>
        <w:t>A</w:t>
      </w:r>
      <w:r w:rsidRPr="00EC5628">
        <w:rPr>
          <w:rFonts w:hint="cs"/>
          <w:rtl/>
          <w:lang w:val="en-CA" w:eastAsia="zh-CN" w:bidi="ar-EG"/>
        </w:rPr>
        <w:t xml:space="preserve">: </w:t>
      </w:r>
      <w:r w:rsidRPr="00EC5628">
        <w:rPr>
          <w:rFonts w:eastAsia="MS Mincho"/>
          <w:lang w:val="en-GB"/>
        </w:rPr>
        <w:t>0+2+0</w:t>
      </w:r>
    </w:p>
    <w:p w14:paraId="1AAA8EB2" w14:textId="77777777" w:rsidR="004E1E10" w:rsidRPr="00EC5628" w:rsidRDefault="004E1E10" w:rsidP="004E1E10">
      <w:pPr>
        <w:rPr>
          <w:rtl/>
          <w:lang w:val="en-CA" w:eastAsia="zh-CN" w:bidi="ar-EG"/>
        </w:rPr>
      </w:pPr>
      <w:r w:rsidRPr="00EC5628">
        <w:rPr>
          <w:rtl/>
          <w:lang w:val="en-GB" w:eastAsia="zh-CN" w:bidi="ar-EG"/>
        </w:rPr>
        <w:t>بالنسبة للنظام</w:t>
      </w:r>
      <w:r w:rsidRPr="00EC5628">
        <w:rPr>
          <w:rFonts w:hint="cs"/>
          <w:rtl/>
          <w:lang w:val="en-GB" w:eastAsia="zh-CN" w:bidi="ar-EG"/>
        </w:rPr>
        <w:t xml:space="preserve"> </w:t>
      </w:r>
      <w:r w:rsidRPr="00EC5628">
        <w:rPr>
          <w:lang w:val="en-CA" w:eastAsia="zh-CN" w:bidi="ar-EG"/>
        </w:rPr>
        <w:t>A</w:t>
      </w:r>
      <w:r w:rsidRPr="00EC5628">
        <w:rPr>
          <w:rFonts w:hint="cs"/>
          <w:rtl/>
          <w:lang w:val="en-GB" w:eastAsia="zh-CN" w:bidi="ar-EG"/>
        </w:rPr>
        <w:t>:</w:t>
      </w:r>
      <w:r w:rsidRPr="00EC5628">
        <w:rPr>
          <w:rtl/>
          <w:lang w:val="en-GB" w:eastAsia="zh-CN" w:bidi="ar-EG"/>
        </w:rPr>
        <w:t xml:space="preserve"> </w:t>
      </w:r>
      <w:r w:rsidRPr="00EC5628">
        <w:rPr>
          <w:rFonts w:eastAsia="MS Mincho"/>
          <w:lang w:val="en-GB"/>
        </w:rPr>
        <w:t>0+2+0</w:t>
      </w:r>
      <w:r w:rsidRPr="00EC5628">
        <w:rPr>
          <w:rtl/>
          <w:lang w:val="en-GB" w:eastAsia="zh-CN" w:bidi="ar-EG"/>
        </w:rPr>
        <w:t xml:space="preserve">، </w:t>
      </w:r>
      <w:r w:rsidRPr="00EC5628">
        <w:rPr>
          <w:rFonts w:hint="cs"/>
          <w:rtl/>
          <w:lang w:val="en-GB" w:eastAsia="zh-CN" w:bidi="ar-EG"/>
        </w:rPr>
        <w:t>تُستعمل</w:t>
      </w:r>
      <w:r w:rsidRPr="00EC5628">
        <w:rPr>
          <w:rtl/>
          <w:lang w:val="en-GB" w:eastAsia="zh-CN" w:bidi="ar-EG"/>
        </w:rPr>
        <w:t xml:space="preserve"> الطريقة</w:t>
      </w:r>
      <w:r w:rsidRPr="00EC5628">
        <w:rPr>
          <w:rFonts w:hint="cs"/>
          <w:rtl/>
          <w:lang w:val="en-GB" w:eastAsia="zh-CN" w:bidi="ar-EG"/>
        </w:rPr>
        <w:t xml:space="preserve"> المستندة</w:t>
      </w:r>
      <w:r w:rsidRPr="00EC5628">
        <w:rPr>
          <w:rtl/>
          <w:lang w:val="en-GB" w:eastAsia="zh-CN" w:bidi="ar-EG"/>
        </w:rPr>
        <w:t xml:space="preserve"> إل</w:t>
      </w:r>
      <w:r w:rsidRPr="00EC5628">
        <w:rPr>
          <w:rFonts w:hint="cs"/>
          <w:rtl/>
          <w:lang w:val="en-GB" w:eastAsia="zh-CN" w:bidi="ar-EG"/>
        </w:rPr>
        <w:t xml:space="preserve">ى الخلط المنخفض من النظام </w:t>
      </w:r>
      <w:r w:rsidRPr="00EC5628">
        <w:rPr>
          <w:lang w:val="en-CA" w:eastAsia="zh-CN" w:bidi="ar-EG"/>
        </w:rPr>
        <w:t>:B</w:t>
      </w:r>
      <w:r w:rsidRPr="00EC5628">
        <w:rPr>
          <w:rFonts w:hint="eastAsia"/>
          <w:rtl/>
          <w:lang w:val="en-CA" w:eastAsia="zh-CN" w:bidi="ar-EG"/>
        </w:rPr>
        <w:t> </w:t>
      </w:r>
      <w:r w:rsidRPr="00EC5628">
        <w:rPr>
          <w:rFonts w:eastAsia="MS Mincho"/>
          <w:color w:val="000000"/>
          <w:szCs w:val="24"/>
        </w:rPr>
        <w:t>0+5+0</w:t>
      </w:r>
      <w:r w:rsidRPr="00EC5628">
        <w:rPr>
          <w:rFonts w:hint="cs"/>
          <w:rtl/>
          <w:lang w:val="en-GB" w:eastAsia="zh-CN" w:bidi="ar-EG"/>
        </w:rPr>
        <w:t xml:space="preserve"> إلى النظام </w:t>
      </w:r>
      <w:r w:rsidRPr="00EC5628">
        <w:rPr>
          <w:lang w:val="en-GB" w:eastAsia="zh-CN" w:bidi="ar-EG"/>
        </w:rPr>
        <w:t>:A</w:t>
      </w:r>
      <w:r w:rsidRPr="00EC5628">
        <w:rPr>
          <w:rFonts w:hint="eastAsia"/>
          <w:rtl/>
          <w:lang w:val="en-GB" w:eastAsia="zh-CN" w:bidi="ar-EG"/>
        </w:rPr>
        <w:t> </w:t>
      </w:r>
      <w:r w:rsidRPr="00EC5628">
        <w:rPr>
          <w:rFonts w:eastAsia="MS Mincho"/>
          <w:color w:val="000000"/>
          <w:szCs w:val="24"/>
        </w:rPr>
        <w:t>0+2+0</w:t>
      </w:r>
      <w:r w:rsidRPr="00EC5628">
        <w:rPr>
          <w:rFonts w:hint="cs"/>
          <w:rtl/>
          <w:lang w:val="en-GB" w:eastAsia="zh-CN" w:bidi="ar-EG"/>
        </w:rPr>
        <w:t xml:space="preserve"> على النحو الوارد وصفه في الفقرة </w:t>
      </w:r>
      <w:r w:rsidRPr="00EC5628">
        <w:rPr>
          <w:lang w:val="en-CA" w:eastAsia="zh-CN" w:bidi="ar-EG"/>
        </w:rPr>
        <w:t>4.2.1.6</w:t>
      </w:r>
      <w:r w:rsidRPr="00EC5628">
        <w:rPr>
          <w:rFonts w:hint="cs"/>
          <w:rtl/>
          <w:lang w:val="en-CA" w:eastAsia="zh-CN" w:bidi="ar-EG"/>
        </w:rPr>
        <w:t xml:space="preserve">. وللحصول على القنوات </w:t>
      </w:r>
      <w:r w:rsidRPr="00EC5628">
        <w:rPr>
          <w:rFonts w:eastAsia="MS Mincho"/>
          <w:color w:val="000000"/>
          <w:szCs w:val="24"/>
        </w:rPr>
        <w:t>0+5+0</w:t>
      </w:r>
      <w:r w:rsidRPr="00EC5628">
        <w:rPr>
          <w:rFonts w:hint="cs"/>
          <w:rtl/>
          <w:lang w:val="en-CA" w:eastAsia="zh-CN" w:bidi="ar-EG"/>
        </w:rPr>
        <w:t>،</w:t>
      </w:r>
      <w:r>
        <w:rPr>
          <w:rFonts w:hint="cs"/>
          <w:rtl/>
          <w:lang w:val="en-CA" w:eastAsia="zh-CN" w:bidi="ar-EG"/>
        </w:rPr>
        <w:t xml:space="preserve"> </w:t>
      </w:r>
      <w:r w:rsidRPr="00EC5628">
        <w:rPr>
          <w:rFonts w:hint="cs"/>
          <w:rtl/>
          <w:lang w:val="en-CA" w:eastAsia="zh-CN" w:bidi="ar-EG"/>
        </w:rPr>
        <w:t xml:space="preserve">تستعمل مكبرات الصوت الافتراضية للنظام </w:t>
      </w:r>
      <w:r w:rsidRPr="00EC5628">
        <w:rPr>
          <w:lang w:val="en-CA" w:eastAsia="zh-CN" w:bidi="ar-EG"/>
        </w:rPr>
        <w:t>:B</w:t>
      </w:r>
      <w:r w:rsidRPr="00EC5628">
        <w:rPr>
          <w:rFonts w:hint="eastAsia"/>
          <w:rtl/>
          <w:lang w:val="en-CA" w:eastAsia="zh-CN" w:bidi="ar-EG"/>
        </w:rPr>
        <w:t> </w:t>
      </w:r>
      <w:r w:rsidRPr="00EC5628">
        <w:rPr>
          <w:rFonts w:eastAsia="MS Mincho"/>
          <w:color w:val="000000"/>
          <w:szCs w:val="24"/>
        </w:rPr>
        <w:t>0+5+0</w:t>
      </w:r>
      <w:r w:rsidRPr="00EC5628">
        <w:rPr>
          <w:rFonts w:hint="cs"/>
          <w:rtl/>
          <w:lang w:val="en-CA" w:eastAsia="zh-CN" w:bidi="ar-EG"/>
        </w:rPr>
        <w:t xml:space="preserve"> على النحو الوارد وصفه أدناه.</w:t>
      </w:r>
    </w:p>
    <w:p w14:paraId="1C3107FA" w14:textId="77777777" w:rsidR="004E1E10" w:rsidRPr="00EC5628" w:rsidRDefault="004E1E10" w:rsidP="004E1E10">
      <w:pPr>
        <w:pStyle w:val="Headingb"/>
        <w:spacing w:after="120"/>
        <w:rPr>
          <w:rtl/>
          <w:lang w:val="en-CA" w:eastAsia="zh-CN" w:bidi="ar-EG"/>
        </w:rPr>
      </w:pPr>
      <w:r w:rsidRPr="00EC5628">
        <w:rPr>
          <w:rFonts w:hint="cs"/>
          <w:rtl/>
          <w:lang w:val="en-GB" w:eastAsia="zh-CN" w:bidi="ar-EG"/>
        </w:rPr>
        <w:t xml:space="preserve">النظام </w:t>
      </w:r>
      <w:r w:rsidRPr="00EC5628">
        <w:rPr>
          <w:lang w:val="en-CA" w:eastAsia="zh-CN" w:bidi="ar-EG"/>
        </w:rPr>
        <w:t>B</w:t>
      </w:r>
      <w:r w:rsidRPr="00EC5628">
        <w:rPr>
          <w:rFonts w:hint="cs"/>
          <w:rtl/>
          <w:lang w:val="en-CA" w:eastAsia="zh-CN" w:bidi="ar-EG"/>
        </w:rPr>
        <w:t xml:space="preserve">: </w:t>
      </w:r>
      <w:r w:rsidRPr="00EC5628">
        <w:rPr>
          <w:rFonts w:eastAsia="MS Mincho"/>
          <w:lang w:val="en-GB"/>
        </w:rPr>
        <w:t>0+5+0</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2"/>
        <w:gridCol w:w="924"/>
        <w:gridCol w:w="953"/>
        <w:gridCol w:w="1139"/>
        <w:gridCol w:w="1139"/>
        <w:gridCol w:w="1103"/>
        <w:gridCol w:w="991"/>
        <w:gridCol w:w="1139"/>
        <w:gridCol w:w="1139"/>
      </w:tblGrid>
      <w:tr w:rsidR="004E1E10" w:rsidRPr="00EC5628" w14:paraId="2FA58B3F" w14:textId="77777777" w:rsidTr="009D13DB">
        <w:tc>
          <w:tcPr>
            <w:tcW w:w="1134" w:type="dxa"/>
            <w:shd w:val="clear" w:color="auto" w:fill="auto"/>
            <w:vAlign w:val="center"/>
          </w:tcPr>
          <w:p w14:paraId="200BB5F9" w14:textId="77777777" w:rsidR="004E1E10" w:rsidRPr="00EC5628" w:rsidRDefault="004E1E10" w:rsidP="009D13DB">
            <w:pPr>
              <w:pStyle w:val="Tabletext"/>
              <w:rPr>
                <w:rFonts w:eastAsia="Yu Mincho"/>
              </w:rPr>
            </w:pPr>
          </w:p>
        </w:tc>
        <w:tc>
          <w:tcPr>
            <w:tcW w:w="947" w:type="dxa"/>
            <w:shd w:val="clear" w:color="auto" w:fill="auto"/>
            <w:vAlign w:val="center"/>
          </w:tcPr>
          <w:p w14:paraId="7C50D51D"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45</w:t>
            </w:r>
            <w:r w:rsidRPr="00EC5628">
              <w:rPr>
                <w:rFonts w:eastAsia="Yu Mincho"/>
                <w:lang w:eastAsia="ja-JP"/>
              </w:rPr>
              <w:t>−</w:t>
            </w:r>
            <w:r w:rsidRPr="00EC5628">
              <w:rPr>
                <w:rFonts w:eastAsia="Yu Mincho" w:hint="cs"/>
                <w:rtl/>
                <w:lang w:eastAsia="ja-JP"/>
              </w:rPr>
              <w:t xml:space="preserve">، </w:t>
            </w:r>
            <w:r w:rsidRPr="00EC5628">
              <w:rPr>
                <w:rFonts w:eastAsia="Yu Mincho" w:hint="eastAsia"/>
                <w:lang w:eastAsia="ja-JP"/>
              </w:rPr>
              <w:t>45</w:t>
            </w:r>
          </w:p>
        </w:tc>
        <w:tc>
          <w:tcPr>
            <w:tcW w:w="982" w:type="dxa"/>
            <w:shd w:val="clear" w:color="auto" w:fill="auto"/>
            <w:vAlign w:val="center"/>
          </w:tcPr>
          <w:p w14:paraId="440CBA90"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45</w:t>
            </w:r>
            <w:r w:rsidRPr="00EC5628">
              <w:rPr>
                <w:rFonts w:eastAsia="Yu Mincho" w:hint="cs"/>
                <w:rtl/>
                <w:lang w:eastAsia="ja-JP"/>
              </w:rPr>
              <w:t xml:space="preserve">، </w:t>
            </w:r>
            <w:r w:rsidRPr="00EC5628">
              <w:rPr>
                <w:rFonts w:eastAsia="Yu Mincho" w:hint="eastAsia"/>
                <w:lang w:eastAsia="ja-JP"/>
              </w:rPr>
              <w:t>4</w:t>
            </w:r>
            <w:r w:rsidRPr="00EC5628">
              <w:rPr>
                <w:rFonts w:eastAsia="Yu Mincho"/>
                <w:lang w:eastAsia="ja-JP"/>
              </w:rPr>
              <w:t>5</w:t>
            </w:r>
          </w:p>
        </w:tc>
        <w:tc>
          <w:tcPr>
            <w:tcW w:w="1163" w:type="dxa"/>
            <w:shd w:val="clear" w:color="auto" w:fill="auto"/>
            <w:vAlign w:val="center"/>
          </w:tcPr>
          <w:p w14:paraId="375DF80F"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135</w:t>
            </w:r>
            <w:r w:rsidRPr="00EC5628">
              <w:rPr>
                <w:rFonts w:eastAsia="Yu Mincho"/>
                <w:lang w:eastAsia="ja-JP"/>
              </w:rPr>
              <w:t>−</w:t>
            </w:r>
            <w:r w:rsidRPr="00EC5628">
              <w:rPr>
                <w:rFonts w:eastAsia="Yu Mincho" w:hint="cs"/>
                <w:rtl/>
                <w:lang w:eastAsia="ja-JP"/>
              </w:rPr>
              <w:t xml:space="preserve">، </w:t>
            </w:r>
            <w:r w:rsidRPr="00EC5628">
              <w:rPr>
                <w:rFonts w:eastAsia="Yu Mincho"/>
                <w:lang w:eastAsia="ja-JP"/>
              </w:rPr>
              <w:t>45</w:t>
            </w:r>
          </w:p>
        </w:tc>
        <w:tc>
          <w:tcPr>
            <w:tcW w:w="1163" w:type="dxa"/>
            <w:shd w:val="clear" w:color="auto" w:fill="auto"/>
            <w:vAlign w:val="center"/>
          </w:tcPr>
          <w:p w14:paraId="2B0237CF"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135</w:t>
            </w:r>
            <w:r w:rsidRPr="00EC5628">
              <w:rPr>
                <w:rFonts w:eastAsia="Yu Mincho" w:hint="cs"/>
                <w:rtl/>
                <w:lang w:eastAsia="ja-JP"/>
              </w:rPr>
              <w:t xml:space="preserve">، </w:t>
            </w:r>
            <w:r w:rsidRPr="00EC5628">
              <w:rPr>
                <w:rFonts w:eastAsia="Yu Mincho" w:hint="eastAsia"/>
                <w:lang w:eastAsia="ja-JP"/>
              </w:rPr>
              <w:t>45</w:t>
            </w:r>
          </w:p>
        </w:tc>
        <w:tc>
          <w:tcPr>
            <w:tcW w:w="1134" w:type="dxa"/>
            <w:shd w:val="clear" w:color="auto" w:fill="auto"/>
            <w:vAlign w:val="center"/>
          </w:tcPr>
          <w:p w14:paraId="0F23CA4E"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45</w:t>
            </w:r>
            <w:r w:rsidRPr="00EC5628">
              <w:rPr>
                <w:rFonts w:eastAsia="Yu Mincho"/>
                <w:lang w:eastAsia="ja-JP"/>
              </w:rPr>
              <w:t>−</w:t>
            </w:r>
            <w:r w:rsidRPr="00EC5628">
              <w:rPr>
                <w:rFonts w:eastAsia="Yu Mincho" w:hint="cs"/>
                <w:rtl/>
                <w:lang w:eastAsia="ja-JP"/>
              </w:rPr>
              <w:t xml:space="preserve">، </w:t>
            </w:r>
            <w:r w:rsidRPr="00EC5628">
              <w:rPr>
                <w:rFonts w:eastAsia="Yu Mincho" w:hint="eastAsia"/>
                <w:lang w:eastAsia="ja-JP"/>
              </w:rPr>
              <w:t>45</w:t>
            </w:r>
            <w:r w:rsidRPr="00EC5628">
              <w:rPr>
                <w:rFonts w:eastAsia="Yu Mincho"/>
                <w:lang w:eastAsia="ja-JP"/>
              </w:rPr>
              <w:t>−</w:t>
            </w:r>
          </w:p>
        </w:tc>
        <w:tc>
          <w:tcPr>
            <w:tcW w:w="1020" w:type="dxa"/>
            <w:shd w:val="clear" w:color="auto" w:fill="auto"/>
            <w:vAlign w:val="center"/>
          </w:tcPr>
          <w:p w14:paraId="6B14DE76"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45</w:t>
            </w:r>
            <w:r w:rsidRPr="00EC5628">
              <w:rPr>
                <w:rFonts w:eastAsia="Yu Mincho" w:hint="cs"/>
                <w:rtl/>
                <w:lang w:eastAsia="ja-JP"/>
              </w:rPr>
              <w:t xml:space="preserve">، </w:t>
            </w:r>
            <w:r w:rsidRPr="00EC5628">
              <w:rPr>
                <w:rFonts w:eastAsia="Yu Mincho" w:hint="eastAsia"/>
                <w:lang w:eastAsia="ja-JP"/>
              </w:rPr>
              <w:t>45</w:t>
            </w:r>
            <w:r w:rsidRPr="00EC5628">
              <w:rPr>
                <w:rFonts w:eastAsia="Yu Mincho"/>
                <w:lang w:eastAsia="ja-JP"/>
              </w:rPr>
              <w:t>−</w:t>
            </w:r>
          </w:p>
        </w:tc>
        <w:tc>
          <w:tcPr>
            <w:tcW w:w="1163" w:type="dxa"/>
            <w:shd w:val="clear" w:color="auto" w:fill="auto"/>
            <w:vAlign w:val="center"/>
          </w:tcPr>
          <w:p w14:paraId="1AA743B0"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135</w:t>
            </w:r>
            <w:r w:rsidRPr="00EC5628">
              <w:rPr>
                <w:rFonts w:eastAsia="Yu Mincho"/>
                <w:lang w:eastAsia="ja-JP"/>
              </w:rPr>
              <w:t>−</w:t>
            </w:r>
            <w:r w:rsidRPr="00EC5628">
              <w:rPr>
                <w:rFonts w:eastAsia="Yu Mincho" w:hint="cs"/>
                <w:rtl/>
                <w:lang w:eastAsia="ja-JP"/>
              </w:rPr>
              <w:t xml:space="preserve">، </w:t>
            </w:r>
            <w:r w:rsidRPr="00EC5628">
              <w:rPr>
                <w:rFonts w:eastAsia="Yu Mincho" w:hint="eastAsia"/>
                <w:lang w:eastAsia="ja-JP"/>
              </w:rPr>
              <w:t>45</w:t>
            </w:r>
            <w:r w:rsidRPr="00EC5628">
              <w:rPr>
                <w:rFonts w:eastAsia="Yu Mincho"/>
                <w:lang w:eastAsia="ja-JP"/>
              </w:rPr>
              <w:t>−</w:t>
            </w:r>
          </w:p>
        </w:tc>
        <w:tc>
          <w:tcPr>
            <w:tcW w:w="1163" w:type="dxa"/>
            <w:shd w:val="clear" w:color="auto" w:fill="auto"/>
            <w:vAlign w:val="center"/>
          </w:tcPr>
          <w:p w14:paraId="1DDC834B"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135</w:t>
            </w:r>
            <w:r w:rsidRPr="00EC5628">
              <w:rPr>
                <w:rFonts w:eastAsia="Yu Mincho" w:hint="cs"/>
                <w:rtl/>
                <w:lang w:eastAsia="ja-JP"/>
              </w:rPr>
              <w:t xml:space="preserve">، </w:t>
            </w:r>
            <w:r w:rsidRPr="00EC5628">
              <w:rPr>
                <w:rFonts w:eastAsia="Yu Mincho" w:hint="eastAsia"/>
                <w:lang w:eastAsia="ja-JP"/>
              </w:rPr>
              <w:t>45</w:t>
            </w:r>
            <w:r w:rsidRPr="00EC5628">
              <w:rPr>
                <w:rFonts w:eastAsia="Yu Mincho"/>
                <w:lang w:eastAsia="ja-JP"/>
              </w:rPr>
              <w:t>−</w:t>
            </w:r>
          </w:p>
        </w:tc>
      </w:tr>
      <w:tr w:rsidR="004E1E10" w:rsidRPr="00EC5628" w14:paraId="09622486" w14:textId="77777777" w:rsidTr="009D13DB">
        <w:tc>
          <w:tcPr>
            <w:tcW w:w="1134" w:type="dxa"/>
            <w:shd w:val="clear" w:color="auto" w:fill="auto"/>
            <w:vAlign w:val="center"/>
          </w:tcPr>
          <w:p w14:paraId="7CDBAFCC" w14:textId="77777777" w:rsidR="004E1E10" w:rsidRPr="00EC5628" w:rsidRDefault="004E1E10" w:rsidP="009D13DB">
            <w:pPr>
              <w:pStyle w:val="Tabletext"/>
              <w:rPr>
                <w:rFonts w:eastAsia="Yu Mincho"/>
              </w:rPr>
            </w:pPr>
            <w:r w:rsidRPr="00EC5628">
              <w:rPr>
                <w:rFonts w:eastAsia="Yu Mincho" w:hint="eastAsia"/>
                <w:lang w:eastAsia="ja-JP"/>
              </w:rPr>
              <w:t>M+030</w:t>
            </w:r>
          </w:p>
        </w:tc>
        <w:tc>
          <w:tcPr>
            <w:tcW w:w="947" w:type="dxa"/>
            <w:shd w:val="clear" w:color="auto" w:fill="auto"/>
            <w:vAlign w:val="center"/>
          </w:tcPr>
          <w:p w14:paraId="12F422FE" w14:textId="77777777" w:rsidR="004E1E10" w:rsidRPr="00EC5628" w:rsidRDefault="004E1E10" w:rsidP="009D13DB">
            <w:pPr>
              <w:pStyle w:val="Tabletext"/>
              <w:jc w:val="center"/>
              <w:rPr>
                <w:rFonts w:eastAsia="Yu Mincho"/>
                <w:lang w:eastAsia="ja-JP"/>
              </w:rPr>
            </w:pPr>
          </w:p>
        </w:tc>
        <w:tc>
          <w:tcPr>
            <w:tcW w:w="982" w:type="dxa"/>
            <w:shd w:val="clear" w:color="auto" w:fill="auto"/>
            <w:vAlign w:val="center"/>
          </w:tcPr>
          <w:p w14:paraId="3AEF23BE"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w:t>
            </w:r>
            <w:r w:rsidRPr="00EC5628">
              <w:rPr>
                <w:rFonts w:eastAsia="Yu Mincho"/>
                <w:lang w:eastAsia="ja-JP"/>
              </w:rPr>
              <w:t>,0</w:t>
            </w:r>
          </w:p>
        </w:tc>
        <w:tc>
          <w:tcPr>
            <w:tcW w:w="1163" w:type="dxa"/>
            <w:shd w:val="clear" w:color="auto" w:fill="auto"/>
            <w:vAlign w:val="center"/>
          </w:tcPr>
          <w:p w14:paraId="033B1614"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0CCABFE1"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592FE093" w14:textId="77777777" w:rsidR="004E1E10" w:rsidRPr="00EC5628" w:rsidRDefault="004E1E10" w:rsidP="009D13DB">
            <w:pPr>
              <w:pStyle w:val="Tabletext"/>
              <w:jc w:val="center"/>
              <w:rPr>
                <w:rFonts w:eastAsia="Yu Mincho"/>
                <w:lang w:eastAsia="ja-JP"/>
              </w:rPr>
            </w:pPr>
          </w:p>
        </w:tc>
        <w:tc>
          <w:tcPr>
            <w:tcW w:w="1020" w:type="dxa"/>
            <w:shd w:val="clear" w:color="auto" w:fill="auto"/>
            <w:vAlign w:val="center"/>
          </w:tcPr>
          <w:p w14:paraId="1CC73CF7"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w:t>
            </w:r>
            <w:r w:rsidRPr="00EC5628">
              <w:rPr>
                <w:rFonts w:eastAsia="Yu Mincho"/>
                <w:lang w:eastAsia="ja-JP"/>
              </w:rPr>
              <w:t>,0</w:t>
            </w:r>
          </w:p>
        </w:tc>
        <w:tc>
          <w:tcPr>
            <w:tcW w:w="1163" w:type="dxa"/>
            <w:shd w:val="clear" w:color="auto" w:fill="auto"/>
            <w:vAlign w:val="center"/>
          </w:tcPr>
          <w:p w14:paraId="227A848F"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513C1799" w14:textId="77777777" w:rsidR="004E1E10" w:rsidRPr="00EC5628" w:rsidRDefault="004E1E10" w:rsidP="009D13DB">
            <w:pPr>
              <w:pStyle w:val="Tabletext"/>
              <w:jc w:val="center"/>
              <w:rPr>
                <w:rFonts w:eastAsia="Yu Mincho"/>
                <w:lang w:eastAsia="ja-JP"/>
              </w:rPr>
            </w:pPr>
          </w:p>
        </w:tc>
      </w:tr>
      <w:tr w:rsidR="004E1E10" w:rsidRPr="00EC5628" w14:paraId="20382BCE" w14:textId="77777777" w:rsidTr="009D13DB">
        <w:tc>
          <w:tcPr>
            <w:tcW w:w="1134" w:type="dxa"/>
            <w:shd w:val="clear" w:color="auto" w:fill="auto"/>
            <w:vAlign w:val="center"/>
          </w:tcPr>
          <w:p w14:paraId="151FD74A" w14:textId="77777777" w:rsidR="004E1E10" w:rsidRPr="00EC5628" w:rsidRDefault="004E1E10" w:rsidP="009D13DB">
            <w:pPr>
              <w:pStyle w:val="Tabletext"/>
              <w:rPr>
                <w:rFonts w:eastAsia="Yu Mincho"/>
                <w:lang w:eastAsia="ja-JP"/>
              </w:rPr>
            </w:pPr>
            <w:r w:rsidRPr="00EC5628">
              <w:rPr>
                <w:rFonts w:eastAsia="Yu Mincho" w:hint="eastAsia"/>
                <w:lang w:eastAsia="ja-JP"/>
              </w:rPr>
              <w:t>M-030</w:t>
            </w:r>
          </w:p>
        </w:tc>
        <w:tc>
          <w:tcPr>
            <w:tcW w:w="947" w:type="dxa"/>
            <w:shd w:val="clear" w:color="auto" w:fill="auto"/>
            <w:vAlign w:val="center"/>
          </w:tcPr>
          <w:p w14:paraId="0192E49D"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w:t>
            </w:r>
            <w:r w:rsidRPr="00EC5628">
              <w:rPr>
                <w:rFonts w:eastAsia="Yu Mincho"/>
                <w:lang w:eastAsia="ja-JP"/>
              </w:rPr>
              <w:t>,0</w:t>
            </w:r>
          </w:p>
        </w:tc>
        <w:tc>
          <w:tcPr>
            <w:tcW w:w="982" w:type="dxa"/>
            <w:shd w:val="clear" w:color="auto" w:fill="auto"/>
            <w:vAlign w:val="center"/>
          </w:tcPr>
          <w:p w14:paraId="7B590D62"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22636B34"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5B147FFB"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3C7EB513"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w:t>
            </w:r>
            <w:r w:rsidRPr="00EC5628">
              <w:rPr>
                <w:rFonts w:eastAsia="Yu Mincho"/>
                <w:lang w:eastAsia="ja-JP"/>
              </w:rPr>
              <w:t>,0</w:t>
            </w:r>
          </w:p>
        </w:tc>
        <w:tc>
          <w:tcPr>
            <w:tcW w:w="1020" w:type="dxa"/>
            <w:shd w:val="clear" w:color="auto" w:fill="auto"/>
            <w:vAlign w:val="center"/>
          </w:tcPr>
          <w:p w14:paraId="63F55B2A"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56B73C1D"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4E8A06EA" w14:textId="77777777" w:rsidR="004E1E10" w:rsidRPr="00EC5628" w:rsidRDefault="004E1E10" w:rsidP="009D13DB">
            <w:pPr>
              <w:pStyle w:val="Tabletext"/>
              <w:jc w:val="center"/>
              <w:rPr>
                <w:rFonts w:eastAsia="Yu Mincho"/>
                <w:lang w:eastAsia="ja-JP"/>
              </w:rPr>
            </w:pPr>
          </w:p>
        </w:tc>
      </w:tr>
      <w:tr w:rsidR="004E1E10" w:rsidRPr="00EC5628" w14:paraId="7ABF950A" w14:textId="77777777" w:rsidTr="009D13DB">
        <w:tc>
          <w:tcPr>
            <w:tcW w:w="1134" w:type="dxa"/>
            <w:shd w:val="clear" w:color="auto" w:fill="auto"/>
            <w:vAlign w:val="center"/>
          </w:tcPr>
          <w:p w14:paraId="25F54DC9" w14:textId="77777777" w:rsidR="004E1E10" w:rsidRPr="00EC5628" w:rsidRDefault="004E1E10" w:rsidP="009D13DB">
            <w:pPr>
              <w:pStyle w:val="Tabletext"/>
              <w:rPr>
                <w:rFonts w:eastAsia="Yu Mincho"/>
                <w:lang w:eastAsia="ja-JP"/>
              </w:rPr>
            </w:pPr>
            <w:r w:rsidRPr="00EC5628">
              <w:rPr>
                <w:rFonts w:eastAsia="Yu Mincho" w:hint="eastAsia"/>
                <w:lang w:eastAsia="ja-JP"/>
              </w:rPr>
              <w:t>M+</w:t>
            </w:r>
            <w:r w:rsidRPr="00EC5628">
              <w:rPr>
                <w:rFonts w:eastAsia="Yu Mincho"/>
                <w:lang w:eastAsia="ja-JP"/>
              </w:rPr>
              <w:t>000</w:t>
            </w:r>
          </w:p>
        </w:tc>
        <w:tc>
          <w:tcPr>
            <w:tcW w:w="947" w:type="dxa"/>
            <w:shd w:val="clear" w:color="auto" w:fill="auto"/>
            <w:vAlign w:val="center"/>
          </w:tcPr>
          <w:p w14:paraId="4EB5EA97" w14:textId="77777777" w:rsidR="004E1E10" w:rsidRPr="00EC5628" w:rsidRDefault="004E1E10" w:rsidP="009D13DB">
            <w:pPr>
              <w:pStyle w:val="Tabletext"/>
              <w:jc w:val="center"/>
              <w:rPr>
                <w:rFonts w:eastAsia="Yu Mincho"/>
                <w:lang w:eastAsia="ja-JP"/>
              </w:rPr>
            </w:pPr>
          </w:p>
        </w:tc>
        <w:tc>
          <w:tcPr>
            <w:tcW w:w="982" w:type="dxa"/>
            <w:shd w:val="clear" w:color="auto" w:fill="auto"/>
            <w:vAlign w:val="center"/>
          </w:tcPr>
          <w:p w14:paraId="33F58324" w14:textId="77777777" w:rsidR="004E1E10" w:rsidRPr="00EC5628" w:rsidRDefault="004E1E10" w:rsidP="009D13DB">
            <w:pPr>
              <w:pStyle w:val="Tabletext"/>
              <w:jc w:val="center"/>
              <w:rPr>
                <w:rFonts w:eastAsia="Yu Mincho"/>
              </w:rPr>
            </w:pPr>
          </w:p>
        </w:tc>
        <w:tc>
          <w:tcPr>
            <w:tcW w:w="1163" w:type="dxa"/>
            <w:shd w:val="clear" w:color="auto" w:fill="auto"/>
            <w:vAlign w:val="center"/>
          </w:tcPr>
          <w:p w14:paraId="6CB4BF36"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6D18713A" w14:textId="77777777" w:rsidR="004E1E10" w:rsidRPr="00EC5628" w:rsidRDefault="004E1E10" w:rsidP="009D13DB">
            <w:pPr>
              <w:pStyle w:val="Tabletext"/>
              <w:jc w:val="center"/>
              <w:rPr>
                <w:rFonts w:eastAsia="Yu Mincho"/>
              </w:rPr>
            </w:pPr>
          </w:p>
        </w:tc>
        <w:tc>
          <w:tcPr>
            <w:tcW w:w="1134" w:type="dxa"/>
            <w:shd w:val="clear" w:color="auto" w:fill="auto"/>
            <w:vAlign w:val="center"/>
          </w:tcPr>
          <w:p w14:paraId="5DBCAC97" w14:textId="77777777" w:rsidR="004E1E10" w:rsidRPr="00EC5628" w:rsidRDefault="004E1E10" w:rsidP="009D13DB">
            <w:pPr>
              <w:pStyle w:val="Tabletext"/>
              <w:jc w:val="center"/>
              <w:rPr>
                <w:rFonts w:eastAsia="Yu Mincho"/>
                <w:lang w:eastAsia="ja-JP"/>
              </w:rPr>
            </w:pPr>
          </w:p>
        </w:tc>
        <w:tc>
          <w:tcPr>
            <w:tcW w:w="1020" w:type="dxa"/>
            <w:shd w:val="clear" w:color="auto" w:fill="auto"/>
            <w:vAlign w:val="center"/>
          </w:tcPr>
          <w:p w14:paraId="2A35F3B3" w14:textId="77777777" w:rsidR="004E1E10" w:rsidRPr="00EC5628" w:rsidRDefault="004E1E10" w:rsidP="009D13DB">
            <w:pPr>
              <w:pStyle w:val="Tabletext"/>
              <w:jc w:val="center"/>
              <w:rPr>
                <w:rFonts w:eastAsia="Yu Mincho"/>
              </w:rPr>
            </w:pPr>
          </w:p>
        </w:tc>
        <w:tc>
          <w:tcPr>
            <w:tcW w:w="1163" w:type="dxa"/>
            <w:shd w:val="clear" w:color="auto" w:fill="auto"/>
            <w:vAlign w:val="center"/>
          </w:tcPr>
          <w:p w14:paraId="72D2E182"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1F221D02" w14:textId="77777777" w:rsidR="004E1E10" w:rsidRPr="00EC5628" w:rsidRDefault="004E1E10" w:rsidP="009D13DB">
            <w:pPr>
              <w:pStyle w:val="Tabletext"/>
              <w:jc w:val="center"/>
              <w:rPr>
                <w:rFonts w:eastAsia="Yu Mincho"/>
              </w:rPr>
            </w:pPr>
          </w:p>
        </w:tc>
      </w:tr>
      <w:tr w:rsidR="004E1E10" w:rsidRPr="00EC5628" w14:paraId="0FAC88EF" w14:textId="77777777" w:rsidTr="009D13DB">
        <w:tc>
          <w:tcPr>
            <w:tcW w:w="1134" w:type="dxa"/>
            <w:shd w:val="clear" w:color="auto" w:fill="auto"/>
            <w:vAlign w:val="center"/>
          </w:tcPr>
          <w:p w14:paraId="22C58D22" w14:textId="77777777" w:rsidR="004E1E10" w:rsidRPr="00EC5628" w:rsidRDefault="004E1E10" w:rsidP="009D13DB">
            <w:pPr>
              <w:pStyle w:val="Tabletext"/>
              <w:rPr>
                <w:rFonts w:eastAsia="Yu Mincho"/>
                <w:lang w:eastAsia="ja-JP"/>
              </w:rPr>
            </w:pPr>
            <w:r w:rsidRPr="00EC5628">
              <w:rPr>
                <w:rFonts w:eastAsia="Yu Mincho" w:hint="eastAsia"/>
                <w:lang w:eastAsia="ja-JP"/>
              </w:rPr>
              <w:t>LFE1</w:t>
            </w:r>
          </w:p>
        </w:tc>
        <w:tc>
          <w:tcPr>
            <w:tcW w:w="947" w:type="dxa"/>
            <w:shd w:val="clear" w:color="auto" w:fill="auto"/>
            <w:vAlign w:val="center"/>
          </w:tcPr>
          <w:p w14:paraId="0FC4056E" w14:textId="77777777" w:rsidR="004E1E10" w:rsidRPr="00EC5628" w:rsidRDefault="004E1E10" w:rsidP="009D13DB">
            <w:pPr>
              <w:pStyle w:val="Tabletext"/>
              <w:jc w:val="center"/>
              <w:rPr>
                <w:rFonts w:eastAsia="Yu Mincho"/>
              </w:rPr>
            </w:pPr>
          </w:p>
        </w:tc>
        <w:tc>
          <w:tcPr>
            <w:tcW w:w="982" w:type="dxa"/>
            <w:shd w:val="clear" w:color="auto" w:fill="auto"/>
            <w:vAlign w:val="center"/>
          </w:tcPr>
          <w:p w14:paraId="6E1109A6"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1EAC2A74" w14:textId="77777777" w:rsidR="004E1E10" w:rsidRPr="00EC5628" w:rsidRDefault="004E1E10" w:rsidP="009D13DB">
            <w:pPr>
              <w:pStyle w:val="Tabletext"/>
              <w:jc w:val="center"/>
              <w:rPr>
                <w:rFonts w:eastAsia="Yu Mincho"/>
              </w:rPr>
            </w:pPr>
          </w:p>
        </w:tc>
        <w:tc>
          <w:tcPr>
            <w:tcW w:w="1163" w:type="dxa"/>
            <w:shd w:val="clear" w:color="auto" w:fill="auto"/>
            <w:vAlign w:val="center"/>
          </w:tcPr>
          <w:p w14:paraId="4DE57570"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76D72698" w14:textId="77777777" w:rsidR="004E1E10" w:rsidRPr="00EC5628" w:rsidRDefault="004E1E10" w:rsidP="009D13DB">
            <w:pPr>
              <w:pStyle w:val="Tabletext"/>
              <w:jc w:val="center"/>
              <w:rPr>
                <w:rFonts w:eastAsia="Yu Mincho"/>
              </w:rPr>
            </w:pPr>
          </w:p>
        </w:tc>
        <w:tc>
          <w:tcPr>
            <w:tcW w:w="1020" w:type="dxa"/>
            <w:shd w:val="clear" w:color="auto" w:fill="auto"/>
            <w:vAlign w:val="center"/>
          </w:tcPr>
          <w:p w14:paraId="36F09E6A"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47FA1276" w14:textId="77777777" w:rsidR="004E1E10" w:rsidRPr="00EC5628" w:rsidRDefault="004E1E10" w:rsidP="009D13DB">
            <w:pPr>
              <w:pStyle w:val="Tabletext"/>
              <w:jc w:val="center"/>
              <w:rPr>
                <w:rFonts w:eastAsia="Yu Mincho"/>
              </w:rPr>
            </w:pPr>
          </w:p>
        </w:tc>
        <w:tc>
          <w:tcPr>
            <w:tcW w:w="1163" w:type="dxa"/>
            <w:shd w:val="clear" w:color="auto" w:fill="auto"/>
            <w:vAlign w:val="center"/>
          </w:tcPr>
          <w:p w14:paraId="5FA31D6B" w14:textId="77777777" w:rsidR="004E1E10" w:rsidRPr="00EC5628" w:rsidRDefault="004E1E10" w:rsidP="009D13DB">
            <w:pPr>
              <w:pStyle w:val="Tabletext"/>
              <w:jc w:val="center"/>
              <w:rPr>
                <w:rFonts w:eastAsia="Yu Mincho"/>
                <w:lang w:eastAsia="ja-JP"/>
              </w:rPr>
            </w:pPr>
          </w:p>
        </w:tc>
      </w:tr>
      <w:tr w:rsidR="004E1E10" w:rsidRPr="00EC5628" w14:paraId="3AE2D2E1" w14:textId="77777777" w:rsidTr="009D13DB">
        <w:tc>
          <w:tcPr>
            <w:tcW w:w="1134" w:type="dxa"/>
            <w:shd w:val="clear" w:color="auto" w:fill="auto"/>
            <w:vAlign w:val="center"/>
          </w:tcPr>
          <w:p w14:paraId="690E045A" w14:textId="77777777" w:rsidR="004E1E10" w:rsidRPr="00EC5628" w:rsidRDefault="004E1E10" w:rsidP="009D13DB">
            <w:pPr>
              <w:pStyle w:val="Tabletext"/>
              <w:rPr>
                <w:rFonts w:eastAsia="Yu Mincho"/>
                <w:lang w:eastAsia="ja-JP"/>
              </w:rPr>
            </w:pPr>
            <w:r w:rsidRPr="00EC5628">
              <w:rPr>
                <w:rFonts w:eastAsia="Yu Mincho" w:hint="eastAsia"/>
                <w:lang w:eastAsia="ja-JP"/>
              </w:rPr>
              <w:t>M+110</w:t>
            </w:r>
          </w:p>
        </w:tc>
        <w:tc>
          <w:tcPr>
            <w:tcW w:w="947" w:type="dxa"/>
            <w:shd w:val="clear" w:color="auto" w:fill="auto"/>
            <w:vAlign w:val="center"/>
          </w:tcPr>
          <w:p w14:paraId="59C9CE21" w14:textId="77777777" w:rsidR="004E1E10" w:rsidRPr="00EC5628" w:rsidRDefault="004E1E10" w:rsidP="009D13DB">
            <w:pPr>
              <w:pStyle w:val="Tabletext"/>
              <w:jc w:val="center"/>
              <w:rPr>
                <w:rFonts w:eastAsia="Yu Mincho"/>
              </w:rPr>
            </w:pPr>
          </w:p>
        </w:tc>
        <w:tc>
          <w:tcPr>
            <w:tcW w:w="982" w:type="dxa"/>
            <w:shd w:val="clear" w:color="auto" w:fill="auto"/>
            <w:vAlign w:val="center"/>
          </w:tcPr>
          <w:p w14:paraId="2DF5B53C"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46369231"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3162</w:t>
            </w:r>
          </w:p>
        </w:tc>
        <w:tc>
          <w:tcPr>
            <w:tcW w:w="1163" w:type="dxa"/>
            <w:shd w:val="clear" w:color="auto" w:fill="auto"/>
            <w:vAlign w:val="center"/>
          </w:tcPr>
          <w:p w14:paraId="36934202"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9486</w:t>
            </w:r>
          </w:p>
        </w:tc>
        <w:tc>
          <w:tcPr>
            <w:tcW w:w="1134" w:type="dxa"/>
            <w:shd w:val="clear" w:color="auto" w:fill="auto"/>
            <w:vAlign w:val="center"/>
          </w:tcPr>
          <w:p w14:paraId="4A582942" w14:textId="77777777" w:rsidR="004E1E10" w:rsidRPr="00EC5628" w:rsidRDefault="004E1E10" w:rsidP="009D13DB">
            <w:pPr>
              <w:pStyle w:val="Tabletext"/>
              <w:jc w:val="center"/>
              <w:rPr>
                <w:rFonts w:eastAsia="Yu Mincho"/>
              </w:rPr>
            </w:pPr>
          </w:p>
        </w:tc>
        <w:tc>
          <w:tcPr>
            <w:tcW w:w="1020" w:type="dxa"/>
            <w:shd w:val="clear" w:color="auto" w:fill="auto"/>
            <w:vAlign w:val="center"/>
          </w:tcPr>
          <w:p w14:paraId="33339D59"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5E282709" w14:textId="77777777" w:rsidR="004E1E10" w:rsidRPr="00EC5628" w:rsidRDefault="004E1E10" w:rsidP="009D13DB">
            <w:pPr>
              <w:pStyle w:val="Tabletext"/>
              <w:jc w:val="center"/>
              <w:rPr>
                <w:rFonts w:eastAsia="Yu Mincho"/>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3162</w:t>
            </w:r>
          </w:p>
        </w:tc>
        <w:tc>
          <w:tcPr>
            <w:tcW w:w="1163" w:type="dxa"/>
            <w:shd w:val="clear" w:color="auto" w:fill="auto"/>
            <w:vAlign w:val="center"/>
          </w:tcPr>
          <w:p w14:paraId="456E7DF4"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9486</w:t>
            </w:r>
          </w:p>
        </w:tc>
      </w:tr>
      <w:tr w:rsidR="004E1E10" w:rsidRPr="00EC5628" w14:paraId="2418AFFA" w14:textId="77777777" w:rsidTr="009D13DB">
        <w:tc>
          <w:tcPr>
            <w:tcW w:w="1134" w:type="dxa"/>
            <w:shd w:val="clear" w:color="auto" w:fill="auto"/>
            <w:vAlign w:val="center"/>
          </w:tcPr>
          <w:p w14:paraId="2AC0E864" w14:textId="77777777" w:rsidR="004E1E10" w:rsidRPr="00EC5628" w:rsidRDefault="004E1E10" w:rsidP="009D13DB">
            <w:pPr>
              <w:pStyle w:val="Tabletext"/>
              <w:rPr>
                <w:rFonts w:eastAsia="Yu Mincho"/>
                <w:lang w:eastAsia="ja-JP"/>
              </w:rPr>
            </w:pPr>
            <w:r w:rsidRPr="00EC5628">
              <w:rPr>
                <w:rFonts w:eastAsia="Yu Mincho" w:hint="eastAsia"/>
                <w:lang w:eastAsia="ja-JP"/>
              </w:rPr>
              <w:t>M</w:t>
            </w:r>
            <w:r w:rsidRPr="00EC5628">
              <w:rPr>
                <w:rFonts w:eastAsia="Yu Mincho"/>
                <w:lang w:eastAsia="ja-JP"/>
              </w:rPr>
              <w:t>-110</w:t>
            </w:r>
          </w:p>
        </w:tc>
        <w:tc>
          <w:tcPr>
            <w:tcW w:w="947" w:type="dxa"/>
            <w:shd w:val="clear" w:color="auto" w:fill="auto"/>
            <w:vAlign w:val="center"/>
          </w:tcPr>
          <w:p w14:paraId="45A01853" w14:textId="77777777" w:rsidR="004E1E10" w:rsidRPr="00EC5628" w:rsidRDefault="004E1E10" w:rsidP="009D13DB">
            <w:pPr>
              <w:pStyle w:val="Tabletext"/>
              <w:jc w:val="center"/>
              <w:rPr>
                <w:rFonts w:eastAsia="Yu Mincho"/>
              </w:rPr>
            </w:pPr>
          </w:p>
        </w:tc>
        <w:tc>
          <w:tcPr>
            <w:tcW w:w="982" w:type="dxa"/>
            <w:shd w:val="clear" w:color="auto" w:fill="auto"/>
            <w:vAlign w:val="center"/>
          </w:tcPr>
          <w:p w14:paraId="29D1F362"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7672B829" w14:textId="77777777" w:rsidR="004E1E10" w:rsidRPr="00EC5628" w:rsidRDefault="004E1E10" w:rsidP="009D13DB">
            <w:pPr>
              <w:pStyle w:val="Tabletext"/>
              <w:jc w:val="center"/>
              <w:rPr>
                <w:rFonts w:eastAsia="Yu Mincho"/>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9486</w:t>
            </w:r>
          </w:p>
        </w:tc>
        <w:tc>
          <w:tcPr>
            <w:tcW w:w="1163" w:type="dxa"/>
            <w:shd w:val="clear" w:color="auto" w:fill="auto"/>
            <w:vAlign w:val="center"/>
          </w:tcPr>
          <w:p w14:paraId="2A0FFAA0"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3162</w:t>
            </w:r>
          </w:p>
        </w:tc>
        <w:tc>
          <w:tcPr>
            <w:tcW w:w="1134" w:type="dxa"/>
            <w:shd w:val="clear" w:color="auto" w:fill="auto"/>
            <w:vAlign w:val="center"/>
          </w:tcPr>
          <w:p w14:paraId="420E9E2C" w14:textId="77777777" w:rsidR="004E1E10" w:rsidRPr="00EC5628" w:rsidRDefault="004E1E10" w:rsidP="009D13DB">
            <w:pPr>
              <w:pStyle w:val="Tabletext"/>
              <w:jc w:val="center"/>
              <w:rPr>
                <w:rFonts w:eastAsia="Yu Mincho"/>
              </w:rPr>
            </w:pPr>
          </w:p>
        </w:tc>
        <w:tc>
          <w:tcPr>
            <w:tcW w:w="1020" w:type="dxa"/>
            <w:shd w:val="clear" w:color="auto" w:fill="auto"/>
            <w:vAlign w:val="center"/>
          </w:tcPr>
          <w:p w14:paraId="45D6D3DA" w14:textId="77777777" w:rsidR="004E1E10" w:rsidRPr="00EC5628" w:rsidRDefault="004E1E10" w:rsidP="009D13DB">
            <w:pPr>
              <w:pStyle w:val="Tabletext"/>
              <w:jc w:val="center"/>
              <w:rPr>
                <w:rFonts w:eastAsia="Yu Mincho"/>
                <w:lang w:eastAsia="ja-JP"/>
              </w:rPr>
            </w:pPr>
          </w:p>
        </w:tc>
        <w:tc>
          <w:tcPr>
            <w:tcW w:w="1163" w:type="dxa"/>
            <w:shd w:val="clear" w:color="auto" w:fill="auto"/>
            <w:vAlign w:val="center"/>
          </w:tcPr>
          <w:p w14:paraId="5D8A322D" w14:textId="77777777" w:rsidR="004E1E10" w:rsidRPr="00EC5628" w:rsidRDefault="004E1E10" w:rsidP="009D13DB">
            <w:pPr>
              <w:pStyle w:val="Tabletext"/>
              <w:jc w:val="center"/>
              <w:rPr>
                <w:rFonts w:eastAsia="Yu Mincho"/>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9486</w:t>
            </w:r>
          </w:p>
        </w:tc>
        <w:tc>
          <w:tcPr>
            <w:tcW w:w="1163" w:type="dxa"/>
            <w:shd w:val="clear" w:color="auto" w:fill="auto"/>
            <w:vAlign w:val="center"/>
          </w:tcPr>
          <w:p w14:paraId="19B3DC57"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3162</w:t>
            </w:r>
          </w:p>
        </w:tc>
      </w:tr>
    </w:tbl>
    <w:p w14:paraId="6223D067" w14:textId="77777777" w:rsidR="004E1E10" w:rsidRPr="00EC5628" w:rsidRDefault="004E1E10" w:rsidP="004E1E10">
      <w:pPr>
        <w:rPr>
          <w:lang w:val="en-GB" w:eastAsia="zh-CN" w:bidi="ar-EG"/>
        </w:rPr>
      </w:pPr>
    </w:p>
    <w:p w14:paraId="12FEDD4E" w14:textId="77777777" w:rsidR="004E1E10" w:rsidRPr="00EC5628" w:rsidRDefault="004E1E10" w:rsidP="004E1E10">
      <w:pPr>
        <w:pStyle w:val="Headingb"/>
        <w:spacing w:after="120"/>
        <w:rPr>
          <w:rtl/>
          <w:lang w:val="en-CA" w:eastAsia="zh-CN" w:bidi="ar-EG"/>
        </w:rPr>
      </w:pPr>
      <w:r w:rsidRPr="00EC5628">
        <w:rPr>
          <w:rFonts w:hint="cs"/>
          <w:rtl/>
          <w:lang w:val="en-GB" w:eastAsia="zh-CN" w:bidi="ar-EG"/>
        </w:rPr>
        <w:lastRenderedPageBreak/>
        <w:t xml:space="preserve">النظام </w:t>
      </w:r>
      <w:r w:rsidRPr="00EC5628">
        <w:rPr>
          <w:lang w:val="en-CA" w:eastAsia="zh-CN" w:bidi="ar-EG"/>
        </w:rPr>
        <w:t>C</w:t>
      </w:r>
      <w:r w:rsidRPr="00EC5628">
        <w:rPr>
          <w:rFonts w:hint="cs"/>
          <w:rtl/>
          <w:lang w:val="en-CA" w:eastAsia="zh-CN" w:bidi="ar-EG"/>
        </w:rPr>
        <w:t xml:space="preserve">: </w:t>
      </w:r>
      <w:r w:rsidRPr="00EC5628">
        <w:rPr>
          <w:rFonts w:eastAsia="MS Mincho"/>
          <w:lang w:val="fr-CH"/>
        </w:rPr>
        <w:t>2+5+0</w:t>
      </w:r>
    </w:p>
    <w:tbl>
      <w:tblPr>
        <w:bidiVisual/>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96"/>
        <w:gridCol w:w="947"/>
        <w:gridCol w:w="1134"/>
        <w:gridCol w:w="1134"/>
        <w:gridCol w:w="1134"/>
        <w:gridCol w:w="992"/>
      </w:tblGrid>
      <w:tr w:rsidR="004E1E10" w:rsidRPr="00EC5628" w14:paraId="112B9005" w14:textId="77777777" w:rsidTr="009D13DB">
        <w:tc>
          <w:tcPr>
            <w:tcW w:w="1129" w:type="dxa"/>
            <w:shd w:val="clear" w:color="auto" w:fill="auto"/>
            <w:vAlign w:val="center"/>
          </w:tcPr>
          <w:p w14:paraId="567CC3AA" w14:textId="77777777" w:rsidR="004E1E10" w:rsidRPr="00EC5628" w:rsidRDefault="004E1E10" w:rsidP="009D13DB">
            <w:pPr>
              <w:pStyle w:val="Tabletext"/>
              <w:rPr>
                <w:rFonts w:eastAsia="Yu Mincho"/>
              </w:rPr>
            </w:pPr>
          </w:p>
        </w:tc>
        <w:tc>
          <w:tcPr>
            <w:tcW w:w="896" w:type="dxa"/>
            <w:shd w:val="clear" w:color="auto" w:fill="auto"/>
            <w:vAlign w:val="center"/>
          </w:tcPr>
          <w:p w14:paraId="0B6B31CB"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135</w:t>
            </w:r>
            <w:r w:rsidRPr="00EC5628">
              <w:rPr>
                <w:rFonts w:eastAsia="Yu Mincho"/>
                <w:lang w:eastAsia="ja-JP"/>
              </w:rPr>
              <w:t>−</w:t>
            </w:r>
            <w:r w:rsidRPr="00EC5628">
              <w:rPr>
                <w:rFonts w:eastAsia="Yu Mincho" w:hint="cs"/>
                <w:rtl/>
                <w:lang w:eastAsia="ja-JP"/>
              </w:rPr>
              <w:t xml:space="preserve">، </w:t>
            </w:r>
            <w:r w:rsidRPr="00EC5628">
              <w:rPr>
                <w:rFonts w:eastAsia="Yu Mincho"/>
                <w:lang w:eastAsia="ja-JP"/>
              </w:rPr>
              <w:t>30</w:t>
            </w:r>
          </w:p>
        </w:tc>
        <w:tc>
          <w:tcPr>
            <w:tcW w:w="947" w:type="dxa"/>
            <w:shd w:val="clear" w:color="auto" w:fill="auto"/>
            <w:vAlign w:val="center"/>
          </w:tcPr>
          <w:p w14:paraId="2A61F4D7"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135</w:t>
            </w:r>
            <w:r w:rsidRPr="00EC5628">
              <w:rPr>
                <w:rFonts w:eastAsia="Yu Mincho" w:hint="cs"/>
                <w:rtl/>
                <w:lang w:eastAsia="ja-JP"/>
              </w:rPr>
              <w:t xml:space="preserve">، </w:t>
            </w:r>
            <w:r w:rsidRPr="00EC5628">
              <w:rPr>
                <w:rFonts w:eastAsia="Yu Mincho" w:hint="eastAsia"/>
                <w:lang w:eastAsia="ja-JP"/>
              </w:rPr>
              <w:t>30</w:t>
            </w:r>
          </w:p>
        </w:tc>
        <w:tc>
          <w:tcPr>
            <w:tcW w:w="1134" w:type="dxa"/>
            <w:shd w:val="clear" w:color="auto" w:fill="auto"/>
            <w:vAlign w:val="center"/>
          </w:tcPr>
          <w:p w14:paraId="0AFAA983"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45</w:t>
            </w:r>
            <w:r w:rsidRPr="00EC5628">
              <w:rPr>
                <w:rFonts w:eastAsia="Yu Mincho"/>
                <w:lang w:eastAsia="ja-JP"/>
              </w:rPr>
              <w:t>−</w:t>
            </w:r>
            <w:r w:rsidRPr="00EC5628">
              <w:rPr>
                <w:rFonts w:eastAsia="Yu Mincho" w:hint="cs"/>
                <w:rtl/>
                <w:lang w:eastAsia="ja-JP"/>
              </w:rPr>
              <w:t xml:space="preserve">، </w:t>
            </w:r>
            <w:r w:rsidRPr="00EC5628">
              <w:rPr>
                <w:rFonts w:eastAsia="Yu Mincho" w:hint="eastAsia"/>
                <w:lang w:eastAsia="ja-JP"/>
              </w:rPr>
              <w:t>45</w:t>
            </w:r>
            <w:r w:rsidRPr="00EC5628">
              <w:rPr>
                <w:rFonts w:eastAsia="Yu Mincho"/>
                <w:lang w:eastAsia="ja-JP"/>
              </w:rPr>
              <w:t>−</w:t>
            </w:r>
          </w:p>
        </w:tc>
        <w:tc>
          <w:tcPr>
            <w:tcW w:w="1134" w:type="dxa"/>
            <w:shd w:val="clear" w:color="auto" w:fill="auto"/>
            <w:vAlign w:val="center"/>
          </w:tcPr>
          <w:p w14:paraId="4D45AC0E"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45</w:t>
            </w:r>
            <w:r w:rsidRPr="00EC5628">
              <w:rPr>
                <w:rFonts w:eastAsia="Yu Mincho" w:hint="cs"/>
                <w:rtl/>
                <w:lang w:eastAsia="ja-JP"/>
              </w:rPr>
              <w:t xml:space="preserve">، </w:t>
            </w:r>
            <w:r w:rsidRPr="00EC5628">
              <w:rPr>
                <w:rFonts w:eastAsia="Yu Mincho" w:hint="eastAsia"/>
                <w:lang w:eastAsia="ja-JP"/>
              </w:rPr>
              <w:t>45</w:t>
            </w:r>
            <w:r w:rsidRPr="00EC5628">
              <w:rPr>
                <w:rFonts w:eastAsia="Yu Mincho"/>
                <w:lang w:eastAsia="ja-JP"/>
              </w:rPr>
              <w:t>−</w:t>
            </w:r>
          </w:p>
        </w:tc>
        <w:tc>
          <w:tcPr>
            <w:tcW w:w="1134" w:type="dxa"/>
            <w:shd w:val="clear" w:color="auto" w:fill="auto"/>
            <w:vAlign w:val="center"/>
          </w:tcPr>
          <w:p w14:paraId="04E66809"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135</w:t>
            </w:r>
            <w:r w:rsidRPr="00EC5628">
              <w:rPr>
                <w:rFonts w:eastAsia="Yu Mincho"/>
                <w:lang w:eastAsia="ja-JP"/>
              </w:rPr>
              <w:t>−</w:t>
            </w:r>
            <w:r w:rsidRPr="00EC5628">
              <w:rPr>
                <w:rFonts w:eastAsia="Yu Mincho" w:hint="cs"/>
                <w:rtl/>
                <w:lang w:eastAsia="ja-JP"/>
              </w:rPr>
              <w:t xml:space="preserve">، </w:t>
            </w:r>
            <w:r w:rsidRPr="00EC5628">
              <w:rPr>
                <w:rFonts w:eastAsia="Yu Mincho" w:hint="eastAsia"/>
                <w:lang w:eastAsia="ja-JP"/>
              </w:rPr>
              <w:t>45</w:t>
            </w:r>
            <w:r w:rsidRPr="00EC5628">
              <w:rPr>
                <w:rFonts w:eastAsia="Yu Mincho"/>
                <w:lang w:eastAsia="ja-JP"/>
              </w:rPr>
              <w:t>−</w:t>
            </w:r>
          </w:p>
        </w:tc>
        <w:tc>
          <w:tcPr>
            <w:tcW w:w="992" w:type="dxa"/>
            <w:shd w:val="clear" w:color="auto" w:fill="auto"/>
            <w:vAlign w:val="center"/>
          </w:tcPr>
          <w:p w14:paraId="1631D7AC"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135</w:t>
            </w:r>
            <w:r w:rsidRPr="00EC5628">
              <w:rPr>
                <w:rFonts w:eastAsia="Yu Mincho" w:hint="cs"/>
                <w:rtl/>
                <w:lang w:eastAsia="ja-JP"/>
              </w:rPr>
              <w:t xml:space="preserve">، </w:t>
            </w:r>
            <w:r w:rsidRPr="00EC5628">
              <w:rPr>
                <w:rFonts w:eastAsia="Yu Mincho" w:hint="eastAsia"/>
                <w:lang w:eastAsia="ja-JP"/>
              </w:rPr>
              <w:t>45</w:t>
            </w:r>
            <w:r w:rsidRPr="00EC5628">
              <w:rPr>
                <w:rFonts w:eastAsia="Yu Mincho"/>
                <w:lang w:eastAsia="ja-JP"/>
              </w:rPr>
              <w:t>−</w:t>
            </w:r>
          </w:p>
        </w:tc>
      </w:tr>
      <w:tr w:rsidR="004E1E10" w:rsidRPr="00EC5628" w14:paraId="05F94B8B" w14:textId="77777777" w:rsidTr="009D13DB">
        <w:tc>
          <w:tcPr>
            <w:tcW w:w="1129" w:type="dxa"/>
            <w:shd w:val="clear" w:color="auto" w:fill="auto"/>
            <w:vAlign w:val="center"/>
          </w:tcPr>
          <w:p w14:paraId="4F40BB93" w14:textId="77777777" w:rsidR="004E1E10" w:rsidRPr="00EC5628" w:rsidRDefault="004E1E10" w:rsidP="009D13DB">
            <w:pPr>
              <w:pStyle w:val="Tabletext"/>
              <w:rPr>
                <w:rFonts w:eastAsia="Yu Mincho"/>
              </w:rPr>
            </w:pPr>
            <w:r w:rsidRPr="00EC5628">
              <w:rPr>
                <w:rFonts w:eastAsia="Yu Mincho" w:hint="eastAsia"/>
                <w:lang w:eastAsia="ja-JP"/>
              </w:rPr>
              <w:t>M+030</w:t>
            </w:r>
          </w:p>
        </w:tc>
        <w:tc>
          <w:tcPr>
            <w:tcW w:w="896" w:type="dxa"/>
            <w:shd w:val="clear" w:color="auto" w:fill="auto"/>
            <w:vAlign w:val="center"/>
          </w:tcPr>
          <w:p w14:paraId="0168D33E" w14:textId="77777777" w:rsidR="004E1E10" w:rsidRPr="00EC5628" w:rsidRDefault="004E1E10" w:rsidP="009D13DB">
            <w:pPr>
              <w:pStyle w:val="Tabletext"/>
              <w:jc w:val="center"/>
              <w:rPr>
                <w:rFonts w:eastAsia="Yu Mincho"/>
                <w:lang w:eastAsia="ja-JP"/>
              </w:rPr>
            </w:pPr>
          </w:p>
        </w:tc>
        <w:tc>
          <w:tcPr>
            <w:tcW w:w="947" w:type="dxa"/>
            <w:shd w:val="clear" w:color="auto" w:fill="auto"/>
            <w:vAlign w:val="center"/>
          </w:tcPr>
          <w:p w14:paraId="2D7CA706"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22205F2F"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4EF0506C"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w:t>
            </w:r>
            <w:r w:rsidRPr="00EC5628">
              <w:rPr>
                <w:rFonts w:eastAsia="Yu Mincho"/>
                <w:lang w:eastAsia="ja-JP"/>
              </w:rPr>
              <w:t>,0</w:t>
            </w:r>
          </w:p>
        </w:tc>
        <w:tc>
          <w:tcPr>
            <w:tcW w:w="1134" w:type="dxa"/>
            <w:shd w:val="clear" w:color="auto" w:fill="auto"/>
            <w:vAlign w:val="center"/>
          </w:tcPr>
          <w:p w14:paraId="744A2638" w14:textId="77777777" w:rsidR="004E1E10" w:rsidRPr="00EC5628" w:rsidRDefault="004E1E10" w:rsidP="009D13DB">
            <w:pPr>
              <w:pStyle w:val="Tabletext"/>
              <w:jc w:val="center"/>
              <w:rPr>
                <w:rFonts w:eastAsia="Yu Mincho"/>
                <w:lang w:eastAsia="ja-JP"/>
              </w:rPr>
            </w:pPr>
          </w:p>
        </w:tc>
        <w:tc>
          <w:tcPr>
            <w:tcW w:w="992" w:type="dxa"/>
            <w:shd w:val="clear" w:color="auto" w:fill="auto"/>
            <w:vAlign w:val="center"/>
          </w:tcPr>
          <w:p w14:paraId="5BA938EA" w14:textId="77777777" w:rsidR="004E1E10" w:rsidRPr="00EC5628" w:rsidRDefault="004E1E10" w:rsidP="009D13DB">
            <w:pPr>
              <w:pStyle w:val="Tabletext"/>
              <w:jc w:val="center"/>
              <w:rPr>
                <w:rFonts w:eastAsia="Yu Mincho"/>
                <w:lang w:eastAsia="ja-JP"/>
              </w:rPr>
            </w:pPr>
          </w:p>
        </w:tc>
      </w:tr>
      <w:tr w:rsidR="004E1E10" w:rsidRPr="00EC5628" w14:paraId="0050C18B" w14:textId="77777777" w:rsidTr="009D13DB">
        <w:tc>
          <w:tcPr>
            <w:tcW w:w="1129" w:type="dxa"/>
            <w:shd w:val="clear" w:color="auto" w:fill="auto"/>
            <w:vAlign w:val="center"/>
          </w:tcPr>
          <w:p w14:paraId="47D3C180" w14:textId="77777777" w:rsidR="004E1E10" w:rsidRPr="00EC5628" w:rsidRDefault="004E1E10" w:rsidP="009D13DB">
            <w:pPr>
              <w:pStyle w:val="Tabletext"/>
              <w:rPr>
                <w:rFonts w:eastAsia="Yu Mincho"/>
                <w:lang w:eastAsia="ja-JP"/>
              </w:rPr>
            </w:pPr>
            <w:r w:rsidRPr="00EC5628">
              <w:rPr>
                <w:rFonts w:eastAsia="Yu Mincho" w:hint="eastAsia"/>
                <w:lang w:eastAsia="ja-JP"/>
              </w:rPr>
              <w:t>M-030</w:t>
            </w:r>
          </w:p>
        </w:tc>
        <w:tc>
          <w:tcPr>
            <w:tcW w:w="896" w:type="dxa"/>
            <w:shd w:val="clear" w:color="auto" w:fill="auto"/>
            <w:vAlign w:val="center"/>
          </w:tcPr>
          <w:p w14:paraId="21B33992" w14:textId="77777777" w:rsidR="004E1E10" w:rsidRPr="00EC5628" w:rsidRDefault="004E1E10" w:rsidP="009D13DB">
            <w:pPr>
              <w:pStyle w:val="Tabletext"/>
              <w:jc w:val="center"/>
              <w:rPr>
                <w:rFonts w:eastAsia="Yu Mincho"/>
                <w:lang w:eastAsia="ja-JP"/>
              </w:rPr>
            </w:pPr>
          </w:p>
        </w:tc>
        <w:tc>
          <w:tcPr>
            <w:tcW w:w="947" w:type="dxa"/>
            <w:shd w:val="clear" w:color="auto" w:fill="auto"/>
            <w:vAlign w:val="center"/>
          </w:tcPr>
          <w:p w14:paraId="73B4695B"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6B3AC7A9"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1</w:t>
            </w:r>
            <w:r w:rsidRPr="00EC5628">
              <w:rPr>
                <w:rFonts w:eastAsia="Yu Mincho"/>
                <w:lang w:eastAsia="ja-JP"/>
              </w:rPr>
              <w:t>,0</w:t>
            </w:r>
          </w:p>
        </w:tc>
        <w:tc>
          <w:tcPr>
            <w:tcW w:w="1134" w:type="dxa"/>
            <w:shd w:val="clear" w:color="auto" w:fill="auto"/>
            <w:vAlign w:val="center"/>
          </w:tcPr>
          <w:p w14:paraId="490A851F"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33A1D14D" w14:textId="77777777" w:rsidR="004E1E10" w:rsidRPr="00EC5628" w:rsidRDefault="004E1E10" w:rsidP="009D13DB">
            <w:pPr>
              <w:pStyle w:val="Tabletext"/>
              <w:jc w:val="center"/>
              <w:rPr>
                <w:rFonts w:eastAsia="Yu Mincho"/>
                <w:lang w:eastAsia="ja-JP"/>
              </w:rPr>
            </w:pPr>
          </w:p>
        </w:tc>
        <w:tc>
          <w:tcPr>
            <w:tcW w:w="992" w:type="dxa"/>
            <w:shd w:val="clear" w:color="auto" w:fill="auto"/>
            <w:vAlign w:val="center"/>
          </w:tcPr>
          <w:p w14:paraId="61E7450C" w14:textId="77777777" w:rsidR="004E1E10" w:rsidRPr="00EC5628" w:rsidRDefault="004E1E10" w:rsidP="009D13DB">
            <w:pPr>
              <w:pStyle w:val="Tabletext"/>
              <w:jc w:val="center"/>
              <w:rPr>
                <w:rFonts w:eastAsia="Yu Mincho"/>
                <w:lang w:eastAsia="ja-JP"/>
              </w:rPr>
            </w:pPr>
          </w:p>
        </w:tc>
      </w:tr>
      <w:tr w:rsidR="004E1E10" w:rsidRPr="00EC5628" w14:paraId="07E211CA" w14:textId="77777777" w:rsidTr="009D13DB">
        <w:tc>
          <w:tcPr>
            <w:tcW w:w="1129" w:type="dxa"/>
            <w:shd w:val="clear" w:color="auto" w:fill="auto"/>
            <w:vAlign w:val="center"/>
          </w:tcPr>
          <w:p w14:paraId="351D9F5A" w14:textId="77777777" w:rsidR="004E1E10" w:rsidRPr="00EC5628" w:rsidRDefault="004E1E10" w:rsidP="009D13DB">
            <w:pPr>
              <w:pStyle w:val="Tabletext"/>
              <w:rPr>
                <w:rFonts w:eastAsia="Yu Mincho"/>
                <w:lang w:eastAsia="ja-JP"/>
              </w:rPr>
            </w:pPr>
            <w:r w:rsidRPr="00EC5628">
              <w:rPr>
                <w:rFonts w:eastAsia="Yu Mincho" w:hint="eastAsia"/>
                <w:lang w:eastAsia="ja-JP"/>
              </w:rPr>
              <w:t>M+</w:t>
            </w:r>
            <w:r w:rsidRPr="00EC5628">
              <w:rPr>
                <w:rFonts w:eastAsia="Yu Mincho"/>
                <w:lang w:eastAsia="ja-JP"/>
              </w:rPr>
              <w:t>000</w:t>
            </w:r>
          </w:p>
        </w:tc>
        <w:tc>
          <w:tcPr>
            <w:tcW w:w="896" w:type="dxa"/>
            <w:shd w:val="clear" w:color="auto" w:fill="auto"/>
            <w:vAlign w:val="center"/>
          </w:tcPr>
          <w:p w14:paraId="4C771FD4" w14:textId="77777777" w:rsidR="004E1E10" w:rsidRPr="00EC5628" w:rsidRDefault="004E1E10" w:rsidP="009D13DB">
            <w:pPr>
              <w:pStyle w:val="Tabletext"/>
              <w:jc w:val="center"/>
              <w:rPr>
                <w:rFonts w:eastAsia="Yu Mincho"/>
                <w:lang w:eastAsia="ja-JP"/>
              </w:rPr>
            </w:pPr>
          </w:p>
        </w:tc>
        <w:tc>
          <w:tcPr>
            <w:tcW w:w="947" w:type="dxa"/>
            <w:shd w:val="clear" w:color="auto" w:fill="auto"/>
            <w:vAlign w:val="center"/>
          </w:tcPr>
          <w:p w14:paraId="110CF1F8" w14:textId="77777777" w:rsidR="004E1E10" w:rsidRPr="00EC5628" w:rsidRDefault="004E1E10" w:rsidP="009D13DB">
            <w:pPr>
              <w:pStyle w:val="Tabletext"/>
              <w:jc w:val="center"/>
              <w:rPr>
                <w:rFonts w:eastAsia="Yu Mincho"/>
              </w:rPr>
            </w:pPr>
          </w:p>
        </w:tc>
        <w:tc>
          <w:tcPr>
            <w:tcW w:w="1134" w:type="dxa"/>
            <w:shd w:val="clear" w:color="auto" w:fill="auto"/>
            <w:vAlign w:val="center"/>
          </w:tcPr>
          <w:p w14:paraId="38AB646D"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22387F51" w14:textId="77777777" w:rsidR="004E1E10" w:rsidRPr="00EC5628" w:rsidRDefault="004E1E10" w:rsidP="009D13DB">
            <w:pPr>
              <w:pStyle w:val="Tabletext"/>
              <w:jc w:val="center"/>
              <w:rPr>
                <w:rFonts w:eastAsia="Yu Mincho"/>
              </w:rPr>
            </w:pPr>
          </w:p>
        </w:tc>
        <w:tc>
          <w:tcPr>
            <w:tcW w:w="1134" w:type="dxa"/>
            <w:shd w:val="clear" w:color="auto" w:fill="auto"/>
            <w:vAlign w:val="center"/>
          </w:tcPr>
          <w:p w14:paraId="6C791878" w14:textId="77777777" w:rsidR="004E1E10" w:rsidRPr="00EC5628" w:rsidRDefault="004E1E10" w:rsidP="009D13DB">
            <w:pPr>
              <w:pStyle w:val="Tabletext"/>
              <w:jc w:val="center"/>
              <w:rPr>
                <w:rFonts w:eastAsia="Yu Mincho"/>
                <w:lang w:eastAsia="ja-JP"/>
              </w:rPr>
            </w:pPr>
          </w:p>
        </w:tc>
        <w:tc>
          <w:tcPr>
            <w:tcW w:w="992" w:type="dxa"/>
            <w:shd w:val="clear" w:color="auto" w:fill="auto"/>
            <w:vAlign w:val="center"/>
          </w:tcPr>
          <w:p w14:paraId="7CACAFD2" w14:textId="77777777" w:rsidR="004E1E10" w:rsidRPr="00EC5628" w:rsidRDefault="004E1E10" w:rsidP="009D13DB">
            <w:pPr>
              <w:pStyle w:val="Tabletext"/>
              <w:jc w:val="center"/>
              <w:rPr>
                <w:rFonts w:eastAsia="Yu Mincho"/>
              </w:rPr>
            </w:pPr>
          </w:p>
        </w:tc>
      </w:tr>
      <w:tr w:rsidR="004E1E10" w:rsidRPr="00EC5628" w14:paraId="273F629C" w14:textId="77777777" w:rsidTr="009D13DB">
        <w:tc>
          <w:tcPr>
            <w:tcW w:w="1129" w:type="dxa"/>
            <w:shd w:val="clear" w:color="auto" w:fill="auto"/>
            <w:vAlign w:val="center"/>
          </w:tcPr>
          <w:p w14:paraId="06D127A9" w14:textId="77777777" w:rsidR="004E1E10" w:rsidRPr="00EC5628" w:rsidRDefault="004E1E10" w:rsidP="009D13DB">
            <w:pPr>
              <w:pStyle w:val="Tabletext"/>
              <w:rPr>
                <w:rFonts w:eastAsia="Yu Mincho"/>
                <w:lang w:eastAsia="ja-JP"/>
              </w:rPr>
            </w:pPr>
            <w:r w:rsidRPr="00EC5628">
              <w:rPr>
                <w:rFonts w:eastAsia="Yu Mincho" w:hint="eastAsia"/>
                <w:lang w:eastAsia="ja-JP"/>
              </w:rPr>
              <w:t>LFE1</w:t>
            </w:r>
          </w:p>
        </w:tc>
        <w:tc>
          <w:tcPr>
            <w:tcW w:w="896" w:type="dxa"/>
            <w:shd w:val="clear" w:color="auto" w:fill="auto"/>
            <w:vAlign w:val="center"/>
          </w:tcPr>
          <w:p w14:paraId="20EB377E" w14:textId="77777777" w:rsidR="004E1E10" w:rsidRPr="00EC5628" w:rsidRDefault="004E1E10" w:rsidP="009D13DB">
            <w:pPr>
              <w:pStyle w:val="Tabletext"/>
              <w:jc w:val="center"/>
              <w:rPr>
                <w:rFonts w:eastAsia="Yu Mincho"/>
              </w:rPr>
            </w:pPr>
          </w:p>
        </w:tc>
        <w:tc>
          <w:tcPr>
            <w:tcW w:w="947" w:type="dxa"/>
            <w:shd w:val="clear" w:color="auto" w:fill="auto"/>
            <w:vAlign w:val="center"/>
          </w:tcPr>
          <w:p w14:paraId="7ABC9FFB"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31525DC4" w14:textId="77777777" w:rsidR="004E1E10" w:rsidRPr="00EC5628" w:rsidRDefault="004E1E10" w:rsidP="009D13DB">
            <w:pPr>
              <w:pStyle w:val="Tabletext"/>
              <w:jc w:val="center"/>
              <w:rPr>
                <w:rFonts w:eastAsia="Yu Mincho"/>
              </w:rPr>
            </w:pPr>
          </w:p>
        </w:tc>
        <w:tc>
          <w:tcPr>
            <w:tcW w:w="1134" w:type="dxa"/>
            <w:shd w:val="clear" w:color="auto" w:fill="auto"/>
            <w:vAlign w:val="center"/>
          </w:tcPr>
          <w:p w14:paraId="3FE3EC2A"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25E7D76F" w14:textId="77777777" w:rsidR="004E1E10" w:rsidRPr="00EC5628" w:rsidRDefault="004E1E10" w:rsidP="009D13DB">
            <w:pPr>
              <w:pStyle w:val="Tabletext"/>
              <w:jc w:val="center"/>
              <w:rPr>
                <w:rFonts w:eastAsia="Yu Mincho"/>
              </w:rPr>
            </w:pPr>
          </w:p>
        </w:tc>
        <w:tc>
          <w:tcPr>
            <w:tcW w:w="992" w:type="dxa"/>
            <w:shd w:val="clear" w:color="auto" w:fill="auto"/>
            <w:vAlign w:val="center"/>
          </w:tcPr>
          <w:p w14:paraId="4A407E70" w14:textId="77777777" w:rsidR="004E1E10" w:rsidRPr="00EC5628" w:rsidRDefault="004E1E10" w:rsidP="009D13DB">
            <w:pPr>
              <w:pStyle w:val="Tabletext"/>
              <w:jc w:val="center"/>
              <w:rPr>
                <w:rFonts w:eastAsia="Yu Mincho"/>
                <w:lang w:eastAsia="ja-JP"/>
              </w:rPr>
            </w:pPr>
          </w:p>
        </w:tc>
      </w:tr>
      <w:tr w:rsidR="004E1E10" w:rsidRPr="00EC5628" w14:paraId="48617F5F" w14:textId="77777777" w:rsidTr="009D13DB">
        <w:tc>
          <w:tcPr>
            <w:tcW w:w="1129" w:type="dxa"/>
            <w:shd w:val="clear" w:color="auto" w:fill="auto"/>
            <w:vAlign w:val="center"/>
          </w:tcPr>
          <w:p w14:paraId="45B6BEEE" w14:textId="77777777" w:rsidR="004E1E10" w:rsidRPr="00EC5628" w:rsidRDefault="004E1E10" w:rsidP="009D13DB">
            <w:pPr>
              <w:pStyle w:val="Tabletext"/>
              <w:rPr>
                <w:rFonts w:eastAsia="Yu Mincho"/>
                <w:lang w:eastAsia="ja-JP"/>
              </w:rPr>
            </w:pPr>
            <w:r w:rsidRPr="00EC5628">
              <w:rPr>
                <w:rFonts w:eastAsia="Yu Mincho" w:hint="eastAsia"/>
                <w:lang w:eastAsia="ja-JP"/>
              </w:rPr>
              <w:t>M+110</w:t>
            </w:r>
          </w:p>
        </w:tc>
        <w:tc>
          <w:tcPr>
            <w:tcW w:w="896" w:type="dxa"/>
            <w:shd w:val="clear" w:color="auto" w:fill="auto"/>
            <w:vAlign w:val="center"/>
          </w:tcPr>
          <w:p w14:paraId="0EC79C83"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3162</w:t>
            </w:r>
          </w:p>
        </w:tc>
        <w:tc>
          <w:tcPr>
            <w:tcW w:w="947" w:type="dxa"/>
            <w:shd w:val="clear" w:color="auto" w:fill="auto"/>
            <w:vAlign w:val="center"/>
          </w:tcPr>
          <w:p w14:paraId="1ACBFE39"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9486</w:t>
            </w:r>
          </w:p>
        </w:tc>
        <w:tc>
          <w:tcPr>
            <w:tcW w:w="1134" w:type="dxa"/>
            <w:shd w:val="clear" w:color="auto" w:fill="auto"/>
            <w:vAlign w:val="center"/>
          </w:tcPr>
          <w:p w14:paraId="1EE47FC4" w14:textId="77777777" w:rsidR="004E1E10" w:rsidRPr="00EC5628" w:rsidRDefault="004E1E10" w:rsidP="009D13DB">
            <w:pPr>
              <w:pStyle w:val="Tabletext"/>
              <w:jc w:val="center"/>
              <w:rPr>
                <w:rFonts w:eastAsia="Yu Mincho"/>
              </w:rPr>
            </w:pPr>
          </w:p>
        </w:tc>
        <w:tc>
          <w:tcPr>
            <w:tcW w:w="1134" w:type="dxa"/>
            <w:shd w:val="clear" w:color="auto" w:fill="auto"/>
            <w:vAlign w:val="center"/>
          </w:tcPr>
          <w:p w14:paraId="3F063860"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6CADA13A" w14:textId="77777777" w:rsidR="004E1E10" w:rsidRPr="00EC5628" w:rsidRDefault="004E1E10" w:rsidP="009D13DB">
            <w:pPr>
              <w:pStyle w:val="Tabletext"/>
              <w:jc w:val="center"/>
              <w:rPr>
                <w:rFonts w:eastAsia="Yu Mincho"/>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3162</w:t>
            </w:r>
          </w:p>
        </w:tc>
        <w:tc>
          <w:tcPr>
            <w:tcW w:w="992" w:type="dxa"/>
            <w:shd w:val="clear" w:color="auto" w:fill="auto"/>
            <w:vAlign w:val="center"/>
          </w:tcPr>
          <w:p w14:paraId="5C0F0C8E"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9486</w:t>
            </w:r>
          </w:p>
        </w:tc>
      </w:tr>
      <w:tr w:rsidR="004E1E10" w:rsidRPr="00EC5628" w14:paraId="7C82F4DD" w14:textId="77777777" w:rsidTr="009D13DB">
        <w:tc>
          <w:tcPr>
            <w:tcW w:w="1129" w:type="dxa"/>
            <w:shd w:val="clear" w:color="auto" w:fill="auto"/>
            <w:vAlign w:val="center"/>
          </w:tcPr>
          <w:p w14:paraId="5F604CE8" w14:textId="77777777" w:rsidR="004E1E10" w:rsidRPr="00EC5628" w:rsidRDefault="004E1E10" w:rsidP="009D13DB">
            <w:pPr>
              <w:pStyle w:val="Tabletext"/>
              <w:rPr>
                <w:rFonts w:eastAsia="Yu Mincho"/>
                <w:lang w:eastAsia="ja-JP"/>
              </w:rPr>
            </w:pPr>
            <w:r w:rsidRPr="00EC5628">
              <w:rPr>
                <w:rFonts w:eastAsia="Yu Mincho" w:hint="eastAsia"/>
                <w:lang w:eastAsia="ja-JP"/>
              </w:rPr>
              <w:t>M</w:t>
            </w:r>
            <w:r w:rsidRPr="00EC5628">
              <w:rPr>
                <w:rFonts w:eastAsia="Yu Mincho"/>
                <w:lang w:eastAsia="ja-JP"/>
              </w:rPr>
              <w:t>-110</w:t>
            </w:r>
          </w:p>
        </w:tc>
        <w:tc>
          <w:tcPr>
            <w:tcW w:w="896" w:type="dxa"/>
            <w:shd w:val="clear" w:color="auto" w:fill="auto"/>
            <w:vAlign w:val="center"/>
          </w:tcPr>
          <w:p w14:paraId="0C73419E"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9486</w:t>
            </w:r>
          </w:p>
        </w:tc>
        <w:tc>
          <w:tcPr>
            <w:tcW w:w="947" w:type="dxa"/>
            <w:shd w:val="clear" w:color="auto" w:fill="auto"/>
            <w:vAlign w:val="center"/>
          </w:tcPr>
          <w:p w14:paraId="3CA8FC00"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3162</w:t>
            </w:r>
          </w:p>
        </w:tc>
        <w:tc>
          <w:tcPr>
            <w:tcW w:w="1134" w:type="dxa"/>
            <w:shd w:val="clear" w:color="auto" w:fill="auto"/>
            <w:vAlign w:val="center"/>
          </w:tcPr>
          <w:p w14:paraId="39D86F48" w14:textId="77777777" w:rsidR="004E1E10" w:rsidRPr="00EC5628" w:rsidRDefault="004E1E10" w:rsidP="009D13DB">
            <w:pPr>
              <w:pStyle w:val="Tabletext"/>
              <w:jc w:val="center"/>
              <w:rPr>
                <w:rFonts w:eastAsia="Yu Mincho"/>
              </w:rPr>
            </w:pPr>
          </w:p>
        </w:tc>
        <w:tc>
          <w:tcPr>
            <w:tcW w:w="1134" w:type="dxa"/>
            <w:shd w:val="clear" w:color="auto" w:fill="auto"/>
            <w:vAlign w:val="center"/>
          </w:tcPr>
          <w:p w14:paraId="3F31EA7C"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78FD5BE7" w14:textId="77777777" w:rsidR="004E1E10" w:rsidRPr="00EC5628" w:rsidRDefault="004E1E10" w:rsidP="009D13DB">
            <w:pPr>
              <w:pStyle w:val="Tabletext"/>
              <w:jc w:val="center"/>
              <w:rPr>
                <w:rFonts w:eastAsia="Yu Mincho"/>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9486</w:t>
            </w:r>
          </w:p>
        </w:tc>
        <w:tc>
          <w:tcPr>
            <w:tcW w:w="992" w:type="dxa"/>
            <w:shd w:val="clear" w:color="auto" w:fill="auto"/>
            <w:vAlign w:val="center"/>
          </w:tcPr>
          <w:p w14:paraId="2ABBAA59" w14:textId="77777777" w:rsidR="004E1E10" w:rsidRPr="00EC5628" w:rsidRDefault="004E1E10" w:rsidP="009D13DB">
            <w:pPr>
              <w:pStyle w:val="Tabletext"/>
              <w:jc w:val="center"/>
              <w:rPr>
                <w:rFonts w:eastAsia="Yu Mincho"/>
                <w:lang w:eastAsia="ja-JP"/>
              </w:rPr>
            </w:pPr>
            <w:r w:rsidRPr="00EC5628">
              <w:rPr>
                <w:rFonts w:eastAsia="Yu Mincho" w:hint="eastAsia"/>
                <w:lang w:eastAsia="ja-JP"/>
              </w:rPr>
              <w:t>0</w:t>
            </w:r>
            <w:r w:rsidRPr="00EC5628">
              <w:rPr>
                <w:rFonts w:eastAsia="Yu Mincho"/>
                <w:lang w:eastAsia="ja-JP"/>
              </w:rPr>
              <w:t>,</w:t>
            </w:r>
            <w:r w:rsidRPr="00EC5628">
              <w:rPr>
                <w:rFonts w:eastAsia="Yu Mincho" w:hint="eastAsia"/>
                <w:lang w:eastAsia="ja-JP"/>
              </w:rPr>
              <w:t>3162</w:t>
            </w:r>
          </w:p>
        </w:tc>
      </w:tr>
      <w:tr w:rsidR="004E1E10" w:rsidRPr="00EC5628" w14:paraId="21400347" w14:textId="77777777" w:rsidTr="009D13DB">
        <w:tc>
          <w:tcPr>
            <w:tcW w:w="1129" w:type="dxa"/>
            <w:shd w:val="clear" w:color="auto" w:fill="auto"/>
            <w:vAlign w:val="center"/>
          </w:tcPr>
          <w:p w14:paraId="46F8CF00" w14:textId="77777777" w:rsidR="004E1E10" w:rsidRPr="00EC5628" w:rsidRDefault="004E1E10" w:rsidP="009D13DB">
            <w:pPr>
              <w:pStyle w:val="Tabletext"/>
              <w:rPr>
                <w:rFonts w:eastAsia="Yu Mincho"/>
                <w:lang w:eastAsia="ja-JP"/>
              </w:rPr>
            </w:pPr>
            <w:r w:rsidRPr="00EC5628">
              <w:rPr>
                <w:rFonts w:eastAsia="Yu Mincho" w:hint="eastAsia"/>
                <w:lang w:eastAsia="ja-JP"/>
              </w:rPr>
              <w:t>U+030</w:t>
            </w:r>
          </w:p>
        </w:tc>
        <w:tc>
          <w:tcPr>
            <w:tcW w:w="896" w:type="dxa"/>
            <w:shd w:val="clear" w:color="auto" w:fill="auto"/>
            <w:vAlign w:val="center"/>
          </w:tcPr>
          <w:p w14:paraId="522A11A2" w14:textId="77777777" w:rsidR="004E1E10" w:rsidRPr="00EC5628" w:rsidRDefault="004E1E10" w:rsidP="009D13DB">
            <w:pPr>
              <w:pStyle w:val="Tabletext"/>
              <w:jc w:val="center"/>
              <w:rPr>
                <w:rFonts w:eastAsia="Yu Mincho"/>
              </w:rPr>
            </w:pPr>
          </w:p>
        </w:tc>
        <w:tc>
          <w:tcPr>
            <w:tcW w:w="947" w:type="dxa"/>
            <w:shd w:val="clear" w:color="auto" w:fill="auto"/>
            <w:vAlign w:val="center"/>
          </w:tcPr>
          <w:p w14:paraId="32F35D80"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3D56D5AF" w14:textId="77777777" w:rsidR="004E1E10" w:rsidRPr="00EC5628" w:rsidRDefault="004E1E10" w:rsidP="009D13DB">
            <w:pPr>
              <w:pStyle w:val="Tabletext"/>
              <w:jc w:val="center"/>
              <w:rPr>
                <w:rFonts w:eastAsia="Yu Mincho"/>
              </w:rPr>
            </w:pPr>
          </w:p>
        </w:tc>
        <w:tc>
          <w:tcPr>
            <w:tcW w:w="1134" w:type="dxa"/>
            <w:shd w:val="clear" w:color="auto" w:fill="auto"/>
            <w:vAlign w:val="center"/>
          </w:tcPr>
          <w:p w14:paraId="475080C7"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766922D6" w14:textId="77777777" w:rsidR="004E1E10" w:rsidRPr="00EC5628" w:rsidRDefault="004E1E10" w:rsidP="009D13DB">
            <w:pPr>
              <w:pStyle w:val="Tabletext"/>
              <w:jc w:val="center"/>
              <w:rPr>
                <w:rFonts w:eastAsia="Yu Mincho"/>
              </w:rPr>
            </w:pPr>
          </w:p>
        </w:tc>
        <w:tc>
          <w:tcPr>
            <w:tcW w:w="992" w:type="dxa"/>
            <w:shd w:val="clear" w:color="auto" w:fill="auto"/>
            <w:vAlign w:val="center"/>
          </w:tcPr>
          <w:p w14:paraId="3A6A760F" w14:textId="77777777" w:rsidR="004E1E10" w:rsidRPr="00EC5628" w:rsidRDefault="004E1E10" w:rsidP="009D13DB">
            <w:pPr>
              <w:pStyle w:val="Tabletext"/>
              <w:jc w:val="center"/>
              <w:rPr>
                <w:rFonts w:eastAsia="Yu Mincho"/>
                <w:lang w:eastAsia="ja-JP"/>
              </w:rPr>
            </w:pPr>
          </w:p>
        </w:tc>
      </w:tr>
      <w:tr w:rsidR="004E1E10" w:rsidRPr="00EC5628" w14:paraId="78B5599D" w14:textId="77777777" w:rsidTr="009D13DB">
        <w:tc>
          <w:tcPr>
            <w:tcW w:w="1129" w:type="dxa"/>
            <w:shd w:val="clear" w:color="auto" w:fill="auto"/>
            <w:vAlign w:val="center"/>
          </w:tcPr>
          <w:p w14:paraId="2FCA8EDD" w14:textId="77777777" w:rsidR="004E1E10" w:rsidRPr="00EC5628" w:rsidRDefault="004E1E10" w:rsidP="009D13DB">
            <w:pPr>
              <w:pStyle w:val="Tabletext"/>
              <w:rPr>
                <w:rFonts w:eastAsia="Yu Mincho"/>
                <w:lang w:eastAsia="ja-JP"/>
              </w:rPr>
            </w:pPr>
            <w:r w:rsidRPr="00EC5628">
              <w:rPr>
                <w:rFonts w:eastAsia="Yu Mincho" w:hint="eastAsia"/>
                <w:lang w:eastAsia="ja-JP"/>
              </w:rPr>
              <w:t>U</w:t>
            </w:r>
            <w:r w:rsidRPr="00EC5628">
              <w:rPr>
                <w:rFonts w:eastAsia="Yu Mincho"/>
                <w:lang w:eastAsia="ja-JP"/>
              </w:rPr>
              <w:t>-030</w:t>
            </w:r>
          </w:p>
        </w:tc>
        <w:tc>
          <w:tcPr>
            <w:tcW w:w="896" w:type="dxa"/>
            <w:shd w:val="clear" w:color="auto" w:fill="auto"/>
            <w:vAlign w:val="center"/>
          </w:tcPr>
          <w:p w14:paraId="08D7867C" w14:textId="77777777" w:rsidR="004E1E10" w:rsidRPr="00EC5628" w:rsidRDefault="004E1E10" w:rsidP="009D13DB">
            <w:pPr>
              <w:pStyle w:val="Tabletext"/>
              <w:jc w:val="center"/>
              <w:rPr>
                <w:rFonts w:eastAsia="Yu Mincho"/>
              </w:rPr>
            </w:pPr>
          </w:p>
        </w:tc>
        <w:tc>
          <w:tcPr>
            <w:tcW w:w="947" w:type="dxa"/>
            <w:shd w:val="clear" w:color="auto" w:fill="auto"/>
            <w:vAlign w:val="center"/>
          </w:tcPr>
          <w:p w14:paraId="4F4F007D"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24D29327" w14:textId="77777777" w:rsidR="004E1E10" w:rsidRPr="00EC5628" w:rsidRDefault="004E1E10" w:rsidP="009D13DB">
            <w:pPr>
              <w:pStyle w:val="Tabletext"/>
              <w:jc w:val="center"/>
              <w:rPr>
                <w:rFonts w:eastAsia="Yu Mincho"/>
              </w:rPr>
            </w:pPr>
          </w:p>
        </w:tc>
        <w:tc>
          <w:tcPr>
            <w:tcW w:w="1134" w:type="dxa"/>
            <w:shd w:val="clear" w:color="auto" w:fill="auto"/>
            <w:vAlign w:val="center"/>
          </w:tcPr>
          <w:p w14:paraId="3D640D8B" w14:textId="77777777" w:rsidR="004E1E10" w:rsidRPr="00EC5628" w:rsidRDefault="004E1E10" w:rsidP="009D13DB">
            <w:pPr>
              <w:pStyle w:val="Tabletext"/>
              <w:jc w:val="center"/>
              <w:rPr>
                <w:rFonts w:eastAsia="Yu Mincho"/>
                <w:lang w:eastAsia="ja-JP"/>
              </w:rPr>
            </w:pPr>
          </w:p>
        </w:tc>
        <w:tc>
          <w:tcPr>
            <w:tcW w:w="1134" w:type="dxa"/>
            <w:shd w:val="clear" w:color="auto" w:fill="auto"/>
            <w:vAlign w:val="center"/>
          </w:tcPr>
          <w:p w14:paraId="4268672F" w14:textId="77777777" w:rsidR="004E1E10" w:rsidRPr="00EC5628" w:rsidRDefault="004E1E10" w:rsidP="009D13DB">
            <w:pPr>
              <w:pStyle w:val="Tabletext"/>
              <w:jc w:val="center"/>
              <w:rPr>
                <w:rFonts w:eastAsia="Yu Mincho"/>
              </w:rPr>
            </w:pPr>
          </w:p>
        </w:tc>
        <w:tc>
          <w:tcPr>
            <w:tcW w:w="992" w:type="dxa"/>
            <w:shd w:val="clear" w:color="auto" w:fill="auto"/>
            <w:vAlign w:val="center"/>
          </w:tcPr>
          <w:p w14:paraId="3A4B602C" w14:textId="77777777" w:rsidR="004E1E10" w:rsidRPr="00EC5628" w:rsidRDefault="004E1E10" w:rsidP="009D13DB">
            <w:pPr>
              <w:pStyle w:val="Tabletext"/>
              <w:jc w:val="center"/>
              <w:rPr>
                <w:rFonts w:eastAsia="Yu Mincho"/>
                <w:lang w:eastAsia="ja-JP"/>
              </w:rPr>
            </w:pPr>
          </w:p>
        </w:tc>
      </w:tr>
    </w:tbl>
    <w:p w14:paraId="603BCFDF" w14:textId="77777777" w:rsidR="004E1E10" w:rsidRPr="00EC5628" w:rsidRDefault="004E1E10" w:rsidP="004E1E10">
      <w:pPr>
        <w:rPr>
          <w:lang w:val="en-GB" w:eastAsia="zh-CN" w:bidi="ar-EG"/>
        </w:rPr>
      </w:pPr>
    </w:p>
    <w:p w14:paraId="71A29751" w14:textId="77777777" w:rsidR="004E1E10" w:rsidRPr="00EC5628" w:rsidRDefault="004E1E10" w:rsidP="004E1E10">
      <w:pPr>
        <w:pStyle w:val="Headingb"/>
        <w:spacing w:after="120"/>
        <w:rPr>
          <w:rtl/>
          <w:lang w:val="en-CA" w:eastAsia="zh-CN" w:bidi="ar-EG"/>
        </w:rPr>
      </w:pPr>
      <w:r w:rsidRPr="00EC5628">
        <w:rPr>
          <w:rFonts w:hint="cs"/>
          <w:rtl/>
          <w:lang w:val="en-GB" w:eastAsia="zh-CN" w:bidi="ar-EG"/>
        </w:rPr>
        <w:t xml:space="preserve">النظام </w:t>
      </w:r>
      <w:r w:rsidRPr="00EC5628">
        <w:rPr>
          <w:lang w:val="en-CA" w:eastAsia="zh-CN" w:bidi="ar-EG"/>
        </w:rPr>
        <w:t>D</w:t>
      </w:r>
      <w:r w:rsidRPr="00EC5628">
        <w:rPr>
          <w:rFonts w:hint="cs"/>
          <w:rtl/>
          <w:lang w:val="en-CA" w:eastAsia="zh-CN" w:bidi="ar-EG"/>
        </w:rPr>
        <w:t xml:space="preserve">: </w:t>
      </w:r>
      <w:r w:rsidRPr="00EC5628">
        <w:rPr>
          <w:rFonts w:eastAsia="MS Mincho"/>
          <w:lang w:val="fr-CH"/>
        </w:rPr>
        <w:t>4+5+0</w:t>
      </w:r>
    </w:p>
    <w:tbl>
      <w:tblPr>
        <w:bidiVisual/>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3"/>
        <w:gridCol w:w="906"/>
        <w:gridCol w:w="903"/>
        <w:gridCol w:w="1184"/>
        <w:gridCol w:w="1134"/>
      </w:tblGrid>
      <w:tr w:rsidR="004E1E10" w:rsidRPr="00EC5628" w14:paraId="3DA0CC25" w14:textId="77777777" w:rsidTr="009D13DB">
        <w:tc>
          <w:tcPr>
            <w:tcW w:w="1113" w:type="dxa"/>
            <w:shd w:val="clear" w:color="auto" w:fill="auto"/>
            <w:vAlign w:val="center"/>
          </w:tcPr>
          <w:p w14:paraId="0594018E" w14:textId="77777777" w:rsidR="004E1E10" w:rsidRPr="00EC5628" w:rsidRDefault="004E1E10" w:rsidP="009D13DB">
            <w:pPr>
              <w:pStyle w:val="Tabletext"/>
              <w:rPr>
                <w:rFonts w:eastAsia="Yu Mincho"/>
                <w:lang w:val="en-GB"/>
              </w:rPr>
            </w:pPr>
          </w:p>
        </w:tc>
        <w:tc>
          <w:tcPr>
            <w:tcW w:w="906" w:type="dxa"/>
            <w:shd w:val="clear" w:color="auto" w:fill="auto"/>
            <w:vAlign w:val="center"/>
          </w:tcPr>
          <w:p w14:paraId="1A0C5345"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45</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903" w:type="dxa"/>
            <w:shd w:val="clear" w:color="auto" w:fill="auto"/>
            <w:vAlign w:val="center"/>
          </w:tcPr>
          <w:p w14:paraId="65E337C2"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45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184" w:type="dxa"/>
            <w:shd w:val="clear" w:color="auto" w:fill="auto"/>
            <w:vAlign w:val="center"/>
          </w:tcPr>
          <w:p w14:paraId="58DF086F"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110</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134" w:type="dxa"/>
            <w:shd w:val="clear" w:color="auto" w:fill="auto"/>
            <w:vAlign w:val="center"/>
          </w:tcPr>
          <w:p w14:paraId="7F5366EF"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110</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r>
      <w:tr w:rsidR="004E1E10" w:rsidRPr="00EC5628" w14:paraId="66A105CD" w14:textId="77777777" w:rsidTr="009D13DB">
        <w:tc>
          <w:tcPr>
            <w:tcW w:w="1113" w:type="dxa"/>
            <w:shd w:val="clear" w:color="auto" w:fill="auto"/>
            <w:vAlign w:val="center"/>
          </w:tcPr>
          <w:p w14:paraId="5CC481E1" w14:textId="77777777" w:rsidR="004E1E10" w:rsidRPr="00EC5628" w:rsidRDefault="004E1E10" w:rsidP="009D13DB">
            <w:pPr>
              <w:pStyle w:val="Tabletext"/>
              <w:rPr>
                <w:rFonts w:eastAsia="Yu Mincho"/>
                <w:lang w:val="en-GB"/>
              </w:rPr>
            </w:pPr>
            <w:r w:rsidRPr="00EC5628">
              <w:rPr>
                <w:rFonts w:eastAsia="Yu Mincho" w:hint="eastAsia"/>
                <w:lang w:val="en-GB" w:eastAsia="ja-JP"/>
              </w:rPr>
              <w:t>M+030</w:t>
            </w:r>
          </w:p>
        </w:tc>
        <w:tc>
          <w:tcPr>
            <w:tcW w:w="906" w:type="dxa"/>
            <w:shd w:val="clear" w:color="auto" w:fill="auto"/>
            <w:vAlign w:val="center"/>
          </w:tcPr>
          <w:p w14:paraId="79B777CA" w14:textId="77777777" w:rsidR="004E1E10" w:rsidRPr="00EC5628" w:rsidRDefault="004E1E10" w:rsidP="009D13DB">
            <w:pPr>
              <w:pStyle w:val="Tabletext"/>
              <w:jc w:val="center"/>
              <w:rPr>
                <w:rFonts w:eastAsia="Yu Mincho"/>
                <w:lang w:val="en-GB" w:eastAsia="ja-JP"/>
              </w:rPr>
            </w:pPr>
          </w:p>
        </w:tc>
        <w:tc>
          <w:tcPr>
            <w:tcW w:w="903" w:type="dxa"/>
            <w:shd w:val="clear" w:color="auto" w:fill="auto"/>
            <w:vAlign w:val="center"/>
          </w:tcPr>
          <w:p w14:paraId="0E7B8589"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,0</w:t>
            </w:r>
          </w:p>
        </w:tc>
        <w:tc>
          <w:tcPr>
            <w:tcW w:w="1184" w:type="dxa"/>
            <w:shd w:val="clear" w:color="auto" w:fill="auto"/>
            <w:vAlign w:val="center"/>
          </w:tcPr>
          <w:p w14:paraId="33BE83B4"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2ECF6D4E" w14:textId="77777777" w:rsidR="004E1E10" w:rsidRPr="00EC5628" w:rsidRDefault="004E1E10" w:rsidP="009D13DB">
            <w:pPr>
              <w:pStyle w:val="Tabletext"/>
              <w:jc w:val="center"/>
              <w:rPr>
                <w:rFonts w:eastAsia="Yu Mincho"/>
                <w:lang w:val="en-GB" w:eastAsia="ja-JP"/>
              </w:rPr>
            </w:pPr>
          </w:p>
        </w:tc>
      </w:tr>
      <w:tr w:rsidR="004E1E10" w:rsidRPr="00EC5628" w14:paraId="48BECB18" w14:textId="77777777" w:rsidTr="009D13DB">
        <w:tc>
          <w:tcPr>
            <w:tcW w:w="1113" w:type="dxa"/>
            <w:shd w:val="clear" w:color="auto" w:fill="auto"/>
            <w:vAlign w:val="center"/>
          </w:tcPr>
          <w:p w14:paraId="4A6879B7" w14:textId="77777777" w:rsidR="004E1E10" w:rsidRPr="00EC5628" w:rsidRDefault="004E1E10" w:rsidP="009D13DB">
            <w:pPr>
              <w:pStyle w:val="Tabletext"/>
              <w:rPr>
                <w:rFonts w:eastAsia="Yu Mincho"/>
                <w:lang w:val="en-GB"/>
              </w:rPr>
            </w:pPr>
            <w:r w:rsidRPr="00EC5628">
              <w:rPr>
                <w:rFonts w:eastAsia="Yu Mincho" w:hint="eastAsia"/>
                <w:lang w:val="en-GB" w:eastAsia="ja-JP"/>
              </w:rPr>
              <w:t>M-030</w:t>
            </w:r>
          </w:p>
        </w:tc>
        <w:tc>
          <w:tcPr>
            <w:tcW w:w="906" w:type="dxa"/>
            <w:shd w:val="clear" w:color="auto" w:fill="auto"/>
            <w:vAlign w:val="center"/>
          </w:tcPr>
          <w:p w14:paraId="25123F11"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,0</w:t>
            </w:r>
          </w:p>
        </w:tc>
        <w:tc>
          <w:tcPr>
            <w:tcW w:w="903" w:type="dxa"/>
            <w:shd w:val="clear" w:color="auto" w:fill="auto"/>
            <w:vAlign w:val="center"/>
          </w:tcPr>
          <w:p w14:paraId="480A43FF" w14:textId="77777777" w:rsidR="004E1E10" w:rsidRPr="00EC5628" w:rsidRDefault="004E1E10" w:rsidP="009D13DB">
            <w:pPr>
              <w:pStyle w:val="Tabletext"/>
              <w:jc w:val="center"/>
              <w:rPr>
                <w:rFonts w:eastAsia="Yu Mincho"/>
                <w:lang w:val="en-GB" w:eastAsia="ja-JP"/>
              </w:rPr>
            </w:pPr>
          </w:p>
        </w:tc>
        <w:tc>
          <w:tcPr>
            <w:tcW w:w="1184" w:type="dxa"/>
            <w:shd w:val="clear" w:color="auto" w:fill="auto"/>
            <w:vAlign w:val="center"/>
          </w:tcPr>
          <w:p w14:paraId="4CDF58CA"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2F5E1E57" w14:textId="77777777" w:rsidR="004E1E10" w:rsidRPr="00EC5628" w:rsidRDefault="004E1E10" w:rsidP="009D13DB">
            <w:pPr>
              <w:pStyle w:val="Tabletext"/>
              <w:jc w:val="center"/>
              <w:rPr>
                <w:rFonts w:eastAsia="Yu Mincho"/>
                <w:lang w:val="en-GB" w:eastAsia="ja-JP"/>
              </w:rPr>
            </w:pPr>
          </w:p>
        </w:tc>
      </w:tr>
      <w:tr w:rsidR="004E1E10" w:rsidRPr="00EC5628" w14:paraId="5E26B7B8" w14:textId="77777777" w:rsidTr="009D13DB">
        <w:tc>
          <w:tcPr>
            <w:tcW w:w="1113" w:type="dxa"/>
            <w:shd w:val="clear" w:color="auto" w:fill="auto"/>
            <w:vAlign w:val="center"/>
          </w:tcPr>
          <w:p w14:paraId="5A82293D"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000</w:t>
            </w:r>
          </w:p>
        </w:tc>
        <w:tc>
          <w:tcPr>
            <w:tcW w:w="906" w:type="dxa"/>
            <w:shd w:val="clear" w:color="auto" w:fill="auto"/>
            <w:vAlign w:val="center"/>
          </w:tcPr>
          <w:p w14:paraId="4E74FAFA" w14:textId="77777777" w:rsidR="004E1E10" w:rsidRPr="00EC5628" w:rsidRDefault="004E1E10" w:rsidP="009D13DB">
            <w:pPr>
              <w:pStyle w:val="Tabletext"/>
              <w:jc w:val="center"/>
              <w:rPr>
                <w:rFonts w:eastAsia="Yu Mincho"/>
                <w:lang w:val="en-GB" w:eastAsia="ja-JP"/>
              </w:rPr>
            </w:pPr>
          </w:p>
        </w:tc>
        <w:tc>
          <w:tcPr>
            <w:tcW w:w="903" w:type="dxa"/>
            <w:shd w:val="clear" w:color="auto" w:fill="auto"/>
            <w:vAlign w:val="center"/>
          </w:tcPr>
          <w:p w14:paraId="78CD1F49" w14:textId="77777777" w:rsidR="004E1E10" w:rsidRPr="00EC5628" w:rsidRDefault="004E1E10" w:rsidP="009D13DB">
            <w:pPr>
              <w:pStyle w:val="Tabletext"/>
              <w:jc w:val="center"/>
              <w:rPr>
                <w:rFonts w:eastAsia="Yu Mincho"/>
                <w:lang w:val="en-GB" w:eastAsia="ja-JP"/>
              </w:rPr>
            </w:pPr>
          </w:p>
        </w:tc>
        <w:tc>
          <w:tcPr>
            <w:tcW w:w="1184" w:type="dxa"/>
            <w:shd w:val="clear" w:color="auto" w:fill="auto"/>
            <w:vAlign w:val="center"/>
          </w:tcPr>
          <w:p w14:paraId="703624E2"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6831EB8F" w14:textId="77777777" w:rsidR="004E1E10" w:rsidRPr="00EC5628" w:rsidRDefault="004E1E10" w:rsidP="009D13DB">
            <w:pPr>
              <w:pStyle w:val="Tabletext"/>
              <w:jc w:val="center"/>
              <w:rPr>
                <w:rFonts w:eastAsia="Yu Mincho"/>
                <w:lang w:val="en-GB" w:eastAsia="ja-JP"/>
              </w:rPr>
            </w:pPr>
          </w:p>
        </w:tc>
      </w:tr>
      <w:tr w:rsidR="004E1E10" w:rsidRPr="00EC5628" w14:paraId="0C6114E2" w14:textId="77777777" w:rsidTr="009D13DB">
        <w:tc>
          <w:tcPr>
            <w:tcW w:w="1113" w:type="dxa"/>
            <w:shd w:val="clear" w:color="auto" w:fill="auto"/>
            <w:vAlign w:val="center"/>
          </w:tcPr>
          <w:p w14:paraId="0E6307D5"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LFE1</w:t>
            </w:r>
          </w:p>
        </w:tc>
        <w:tc>
          <w:tcPr>
            <w:tcW w:w="906" w:type="dxa"/>
            <w:shd w:val="clear" w:color="auto" w:fill="auto"/>
            <w:vAlign w:val="center"/>
          </w:tcPr>
          <w:p w14:paraId="08301EC5" w14:textId="77777777" w:rsidR="004E1E10" w:rsidRPr="00EC5628" w:rsidRDefault="004E1E10" w:rsidP="009D13DB">
            <w:pPr>
              <w:pStyle w:val="Tabletext"/>
              <w:jc w:val="center"/>
              <w:rPr>
                <w:rFonts w:eastAsia="Yu Mincho"/>
                <w:lang w:val="en-GB" w:eastAsia="ja-JP"/>
              </w:rPr>
            </w:pPr>
          </w:p>
        </w:tc>
        <w:tc>
          <w:tcPr>
            <w:tcW w:w="903" w:type="dxa"/>
            <w:shd w:val="clear" w:color="auto" w:fill="auto"/>
            <w:vAlign w:val="center"/>
          </w:tcPr>
          <w:p w14:paraId="39191B5F" w14:textId="77777777" w:rsidR="004E1E10" w:rsidRPr="00EC5628" w:rsidRDefault="004E1E10" w:rsidP="009D13DB">
            <w:pPr>
              <w:pStyle w:val="Tabletext"/>
              <w:jc w:val="center"/>
              <w:rPr>
                <w:rFonts w:eastAsia="Yu Mincho"/>
                <w:lang w:val="en-GB"/>
              </w:rPr>
            </w:pPr>
          </w:p>
        </w:tc>
        <w:tc>
          <w:tcPr>
            <w:tcW w:w="1184" w:type="dxa"/>
            <w:shd w:val="clear" w:color="auto" w:fill="auto"/>
            <w:vAlign w:val="center"/>
          </w:tcPr>
          <w:p w14:paraId="133BE102"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7B33C6DD" w14:textId="77777777" w:rsidR="004E1E10" w:rsidRPr="00EC5628" w:rsidRDefault="004E1E10" w:rsidP="009D13DB">
            <w:pPr>
              <w:pStyle w:val="Tabletext"/>
              <w:jc w:val="center"/>
              <w:rPr>
                <w:rFonts w:eastAsia="Yu Mincho"/>
                <w:lang w:val="en-GB"/>
              </w:rPr>
            </w:pPr>
          </w:p>
        </w:tc>
      </w:tr>
      <w:tr w:rsidR="004E1E10" w:rsidRPr="00EC5628" w14:paraId="75DE24A8" w14:textId="77777777" w:rsidTr="009D13DB">
        <w:tc>
          <w:tcPr>
            <w:tcW w:w="1113" w:type="dxa"/>
            <w:shd w:val="clear" w:color="auto" w:fill="auto"/>
            <w:vAlign w:val="center"/>
          </w:tcPr>
          <w:p w14:paraId="036ADAAD"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M+110</w:t>
            </w:r>
          </w:p>
        </w:tc>
        <w:tc>
          <w:tcPr>
            <w:tcW w:w="906" w:type="dxa"/>
            <w:shd w:val="clear" w:color="auto" w:fill="auto"/>
            <w:vAlign w:val="center"/>
          </w:tcPr>
          <w:p w14:paraId="3553D7A5" w14:textId="77777777" w:rsidR="004E1E10" w:rsidRPr="00EC5628" w:rsidRDefault="004E1E10" w:rsidP="009D13DB">
            <w:pPr>
              <w:pStyle w:val="Tabletext"/>
              <w:jc w:val="center"/>
              <w:rPr>
                <w:rFonts w:eastAsia="Yu Mincho"/>
                <w:lang w:val="en-GB"/>
              </w:rPr>
            </w:pPr>
          </w:p>
        </w:tc>
        <w:tc>
          <w:tcPr>
            <w:tcW w:w="903" w:type="dxa"/>
            <w:shd w:val="clear" w:color="auto" w:fill="auto"/>
            <w:vAlign w:val="center"/>
          </w:tcPr>
          <w:p w14:paraId="6C84A2A4" w14:textId="77777777" w:rsidR="004E1E10" w:rsidRPr="00EC5628" w:rsidRDefault="004E1E10" w:rsidP="009D13DB">
            <w:pPr>
              <w:pStyle w:val="Tabletext"/>
              <w:jc w:val="center"/>
              <w:rPr>
                <w:rFonts w:eastAsia="Yu Mincho"/>
                <w:lang w:val="en-GB" w:eastAsia="ja-JP"/>
              </w:rPr>
            </w:pPr>
          </w:p>
        </w:tc>
        <w:tc>
          <w:tcPr>
            <w:tcW w:w="1184" w:type="dxa"/>
            <w:shd w:val="clear" w:color="auto" w:fill="auto"/>
            <w:vAlign w:val="center"/>
          </w:tcPr>
          <w:p w14:paraId="37605548" w14:textId="77777777" w:rsidR="004E1E10" w:rsidRPr="00EC5628" w:rsidRDefault="004E1E10" w:rsidP="009D13DB">
            <w:pPr>
              <w:pStyle w:val="Tabletext"/>
              <w:jc w:val="center"/>
              <w:rPr>
                <w:rFonts w:eastAsia="Yu Mincho"/>
                <w:lang w:val="en-GB"/>
              </w:rPr>
            </w:pPr>
            <w:r w:rsidRPr="00EC5628">
              <w:rPr>
                <w:rFonts w:eastAsia="Yu Mincho" w:hint="eastAsia"/>
                <w:lang w:val="en-GB" w:eastAsia="ja-JP"/>
              </w:rPr>
              <w:t>0</w:t>
            </w:r>
            <w:r w:rsidRPr="00EC5628">
              <w:rPr>
                <w:rFonts w:eastAsia="Yu Mincho"/>
                <w:lang w:val="en-GB" w:eastAsia="ja-JP"/>
              </w:rPr>
              <w:t>,</w:t>
            </w:r>
            <w:r w:rsidRPr="00EC5628">
              <w:rPr>
                <w:rFonts w:eastAsia="Yu Mincho" w:hint="eastAsia"/>
                <w:lang w:val="en-GB" w:eastAsia="ja-JP"/>
              </w:rPr>
              <w:t>3162</w:t>
            </w:r>
          </w:p>
        </w:tc>
        <w:tc>
          <w:tcPr>
            <w:tcW w:w="1134" w:type="dxa"/>
            <w:shd w:val="clear" w:color="auto" w:fill="auto"/>
            <w:vAlign w:val="center"/>
          </w:tcPr>
          <w:p w14:paraId="05B46D9F"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0</w:t>
            </w:r>
            <w:r w:rsidRPr="00EC5628">
              <w:rPr>
                <w:rFonts w:eastAsia="Yu Mincho"/>
                <w:lang w:val="en-GB" w:eastAsia="ja-JP"/>
              </w:rPr>
              <w:t>,</w:t>
            </w:r>
            <w:r w:rsidRPr="00EC5628">
              <w:rPr>
                <w:rFonts w:eastAsia="Yu Mincho" w:hint="eastAsia"/>
                <w:lang w:val="en-GB" w:eastAsia="ja-JP"/>
              </w:rPr>
              <w:t>9486</w:t>
            </w:r>
          </w:p>
        </w:tc>
      </w:tr>
      <w:tr w:rsidR="004E1E10" w:rsidRPr="00EC5628" w14:paraId="68CFDEAF" w14:textId="77777777" w:rsidTr="009D13DB">
        <w:tc>
          <w:tcPr>
            <w:tcW w:w="1113" w:type="dxa"/>
            <w:shd w:val="clear" w:color="auto" w:fill="auto"/>
            <w:vAlign w:val="center"/>
          </w:tcPr>
          <w:p w14:paraId="66312E33"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-110</w:t>
            </w:r>
          </w:p>
        </w:tc>
        <w:tc>
          <w:tcPr>
            <w:tcW w:w="906" w:type="dxa"/>
            <w:shd w:val="clear" w:color="auto" w:fill="auto"/>
            <w:vAlign w:val="center"/>
          </w:tcPr>
          <w:p w14:paraId="07C64D65" w14:textId="77777777" w:rsidR="004E1E10" w:rsidRPr="00EC5628" w:rsidRDefault="004E1E10" w:rsidP="009D13DB">
            <w:pPr>
              <w:pStyle w:val="Tabletext"/>
              <w:jc w:val="center"/>
              <w:rPr>
                <w:rFonts w:eastAsia="Yu Mincho"/>
                <w:lang w:val="en-GB"/>
              </w:rPr>
            </w:pPr>
          </w:p>
        </w:tc>
        <w:tc>
          <w:tcPr>
            <w:tcW w:w="903" w:type="dxa"/>
            <w:shd w:val="clear" w:color="auto" w:fill="auto"/>
            <w:vAlign w:val="center"/>
          </w:tcPr>
          <w:p w14:paraId="5D93E0A0" w14:textId="77777777" w:rsidR="004E1E10" w:rsidRPr="00EC5628" w:rsidRDefault="004E1E10" w:rsidP="009D13DB">
            <w:pPr>
              <w:pStyle w:val="Tabletext"/>
              <w:jc w:val="center"/>
              <w:rPr>
                <w:rFonts w:eastAsia="Yu Mincho"/>
                <w:lang w:val="en-GB" w:eastAsia="ja-JP"/>
              </w:rPr>
            </w:pPr>
          </w:p>
        </w:tc>
        <w:tc>
          <w:tcPr>
            <w:tcW w:w="1184" w:type="dxa"/>
            <w:shd w:val="clear" w:color="auto" w:fill="auto"/>
            <w:vAlign w:val="center"/>
          </w:tcPr>
          <w:p w14:paraId="0D1D382A" w14:textId="77777777" w:rsidR="004E1E10" w:rsidRPr="00EC5628" w:rsidRDefault="004E1E10" w:rsidP="009D13DB">
            <w:pPr>
              <w:pStyle w:val="Tabletext"/>
              <w:jc w:val="center"/>
              <w:rPr>
                <w:rFonts w:eastAsia="Yu Mincho"/>
                <w:lang w:val="en-GB"/>
              </w:rPr>
            </w:pPr>
            <w:r w:rsidRPr="00EC5628">
              <w:rPr>
                <w:rFonts w:eastAsia="Yu Mincho" w:hint="eastAsia"/>
                <w:lang w:val="en-GB" w:eastAsia="ja-JP"/>
              </w:rPr>
              <w:t>0</w:t>
            </w:r>
            <w:r w:rsidRPr="00EC5628">
              <w:rPr>
                <w:rFonts w:eastAsia="Yu Mincho"/>
                <w:lang w:val="en-GB" w:eastAsia="ja-JP"/>
              </w:rPr>
              <w:t>,</w:t>
            </w:r>
            <w:r w:rsidRPr="00EC5628">
              <w:rPr>
                <w:rFonts w:eastAsia="Yu Mincho" w:hint="eastAsia"/>
                <w:lang w:val="en-GB" w:eastAsia="ja-JP"/>
              </w:rPr>
              <w:t>9486</w:t>
            </w:r>
          </w:p>
        </w:tc>
        <w:tc>
          <w:tcPr>
            <w:tcW w:w="1134" w:type="dxa"/>
            <w:shd w:val="clear" w:color="auto" w:fill="auto"/>
            <w:vAlign w:val="center"/>
          </w:tcPr>
          <w:p w14:paraId="35005529"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0</w:t>
            </w:r>
            <w:r w:rsidRPr="00EC5628">
              <w:rPr>
                <w:rFonts w:eastAsia="Yu Mincho"/>
                <w:lang w:val="en-GB" w:eastAsia="ja-JP"/>
              </w:rPr>
              <w:t>,</w:t>
            </w:r>
            <w:r w:rsidRPr="00EC5628">
              <w:rPr>
                <w:rFonts w:eastAsia="Yu Mincho" w:hint="eastAsia"/>
                <w:lang w:val="en-GB" w:eastAsia="ja-JP"/>
              </w:rPr>
              <w:t>3162</w:t>
            </w:r>
          </w:p>
        </w:tc>
      </w:tr>
      <w:tr w:rsidR="004E1E10" w:rsidRPr="00EC5628" w14:paraId="1F721F72" w14:textId="77777777" w:rsidTr="009D13DB">
        <w:tc>
          <w:tcPr>
            <w:tcW w:w="1113" w:type="dxa"/>
            <w:shd w:val="clear" w:color="auto" w:fill="auto"/>
            <w:vAlign w:val="center"/>
          </w:tcPr>
          <w:p w14:paraId="099EC2C8"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U+030</w:t>
            </w:r>
          </w:p>
        </w:tc>
        <w:tc>
          <w:tcPr>
            <w:tcW w:w="906" w:type="dxa"/>
            <w:shd w:val="clear" w:color="auto" w:fill="auto"/>
            <w:vAlign w:val="center"/>
          </w:tcPr>
          <w:p w14:paraId="2AA33904" w14:textId="77777777" w:rsidR="004E1E10" w:rsidRPr="00EC5628" w:rsidRDefault="004E1E10" w:rsidP="009D13DB">
            <w:pPr>
              <w:pStyle w:val="Tabletext"/>
              <w:jc w:val="center"/>
              <w:rPr>
                <w:rFonts w:eastAsia="Yu Mincho"/>
                <w:lang w:val="en-GB"/>
              </w:rPr>
            </w:pPr>
          </w:p>
        </w:tc>
        <w:tc>
          <w:tcPr>
            <w:tcW w:w="903" w:type="dxa"/>
            <w:shd w:val="clear" w:color="auto" w:fill="auto"/>
            <w:vAlign w:val="center"/>
          </w:tcPr>
          <w:p w14:paraId="52CF176F" w14:textId="77777777" w:rsidR="004E1E10" w:rsidRPr="00EC5628" w:rsidRDefault="004E1E10" w:rsidP="009D13DB">
            <w:pPr>
              <w:pStyle w:val="Tabletext"/>
              <w:jc w:val="center"/>
              <w:rPr>
                <w:rFonts w:eastAsia="Yu Mincho"/>
                <w:lang w:val="en-GB" w:eastAsia="ja-JP"/>
              </w:rPr>
            </w:pPr>
          </w:p>
        </w:tc>
        <w:tc>
          <w:tcPr>
            <w:tcW w:w="1184" w:type="dxa"/>
            <w:shd w:val="clear" w:color="auto" w:fill="auto"/>
            <w:vAlign w:val="center"/>
          </w:tcPr>
          <w:p w14:paraId="6DC2D404"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664C7D5C" w14:textId="77777777" w:rsidR="004E1E10" w:rsidRPr="00EC5628" w:rsidRDefault="004E1E10" w:rsidP="009D13DB">
            <w:pPr>
              <w:pStyle w:val="Tabletext"/>
              <w:jc w:val="center"/>
              <w:rPr>
                <w:rFonts w:eastAsia="Yu Mincho"/>
                <w:lang w:val="en-GB" w:eastAsia="ja-JP"/>
              </w:rPr>
            </w:pPr>
          </w:p>
        </w:tc>
      </w:tr>
      <w:tr w:rsidR="004E1E10" w:rsidRPr="00EC5628" w14:paraId="310E8C6D" w14:textId="77777777" w:rsidTr="009D13DB">
        <w:tc>
          <w:tcPr>
            <w:tcW w:w="1113" w:type="dxa"/>
            <w:shd w:val="clear" w:color="auto" w:fill="auto"/>
            <w:vAlign w:val="center"/>
          </w:tcPr>
          <w:p w14:paraId="782D16E7"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w:t>
            </w:r>
            <w:r w:rsidRPr="00EC5628">
              <w:rPr>
                <w:rFonts w:eastAsia="Yu Mincho"/>
                <w:lang w:val="en-GB" w:eastAsia="ja-JP"/>
              </w:rPr>
              <w:t>-030</w:t>
            </w:r>
          </w:p>
        </w:tc>
        <w:tc>
          <w:tcPr>
            <w:tcW w:w="906" w:type="dxa"/>
            <w:shd w:val="clear" w:color="auto" w:fill="auto"/>
            <w:vAlign w:val="center"/>
          </w:tcPr>
          <w:p w14:paraId="74D4887C" w14:textId="77777777" w:rsidR="004E1E10" w:rsidRPr="00EC5628" w:rsidRDefault="004E1E10" w:rsidP="009D13DB">
            <w:pPr>
              <w:pStyle w:val="Tabletext"/>
              <w:jc w:val="center"/>
              <w:rPr>
                <w:rFonts w:eastAsia="Yu Mincho"/>
                <w:lang w:val="en-GB"/>
              </w:rPr>
            </w:pPr>
          </w:p>
        </w:tc>
        <w:tc>
          <w:tcPr>
            <w:tcW w:w="903" w:type="dxa"/>
            <w:shd w:val="clear" w:color="auto" w:fill="auto"/>
            <w:vAlign w:val="center"/>
          </w:tcPr>
          <w:p w14:paraId="188504E5" w14:textId="77777777" w:rsidR="004E1E10" w:rsidRPr="00EC5628" w:rsidRDefault="004E1E10" w:rsidP="009D13DB">
            <w:pPr>
              <w:pStyle w:val="Tabletext"/>
              <w:jc w:val="center"/>
              <w:rPr>
                <w:rFonts w:eastAsia="Yu Mincho"/>
                <w:lang w:val="en-GB" w:eastAsia="ja-JP"/>
              </w:rPr>
            </w:pPr>
          </w:p>
        </w:tc>
        <w:tc>
          <w:tcPr>
            <w:tcW w:w="1184" w:type="dxa"/>
            <w:shd w:val="clear" w:color="auto" w:fill="auto"/>
            <w:vAlign w:val="center"/>
          </w:tcPr>
          <w:p w14:paraId="421984CE"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6808B4D7" w14:textId="77777777" w:rsidR="004E1E10" w:rsidRPr="00EC5628" w:rsidRDefault="004E1E10" w:rsidP="009D13DB">
            <w:pPr>
              <w:pStyle w:val="Tabletext"/>
              <w:jc w:val="center"/>
              <w:rPr>
                <w:rFonts w:eastAsia="Yu Mincho"/>
                <w:lang w:val="en-GB" w:eastAsia="ja-JP"/>
              </w:rPr>
            </w:pPr>
          </w:p>
        </w:tc>
      </w:tr>
      <w:tr w:rsidR="004E1E10" w:rsidRPr="00EC5628" w14:paraId="111C5B38" w14:textId="77777777" w:rsidTr="009D13DB">
        <w:tc>
          <w:tcPr>
            <w:tcW w:w="1113" w:type="dxa"/>
            <w:shd w:val="clear" w:color="auto" w:fill="auto"/>
            <w:vAlign w:val="center"/>
          </w:tcPr>
          <w:p w14:paraId="162DEFCB"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U+110</w:t>
            </w:r>
          </w:p>
        </w:tc>
        <w:tc>
          <w:tcPr>
            <w:tcW w:w="906" w:type="dxa"/>
            <w:shd w:val="clear" w:color="auto" w:fill="auto"/>
            <w:vAlign w:val="center"/>
          </w:tcPr>
          <w:p w14:paraId="7B54E914" w14:textId="77777777" w:rsidR="004E1E10" w:rsidRPr="00EC5628" w:rsidRDefault="004E1E10" w:rsidP="009D13DB">
            <w:pPr>
              <w:pStyle w:val="Tabletext"/>
              <w:jc w:val="center"/>
              <w:rPr>
                <w:rFonts w:eastAsia="Yu Mincho"/>
                <w:lang w:val="en-GB"/>
              </w:rPr>
            </w:pPr>
          </w:p>
        </w:tc>
        <w:tc>
          <w:tcPr>
            <w:tcW w:w="903" w:type="dxa"/>
            <w:shd w:val="clear" w:color="auto" w:fill="auto"/>
            <w:vAlign w:val="center"/>
          </w:tcPr>
          <w:p w14:paraId="037E9629" w14:textId="77777777" w:rsidR="004E1E10" w:rsidRPr="00EC5628" w:rsidRDefault="004E1E10" w:rsidP="009D13DB">
            <w:pPr>
              <w:pStyle w:val="Tabletext"/>
              <w:jc w:val="center"/>
              <w:rPr>
                <w:rFonts w:eastAsia="Yu Mincho"/>
                <w:lang w:val="en-GB" w:eastAsia="ja-JP"/>
              </w:rPr>
            </w:pPr>
          </w:p>
        </w:tc>
        <w:tc>
          <w:tcPr>
            <w:tcW w:w="1184" w:type="dxa"/>
            <w:shd w:val="clear" w:color="auto" w:fill="auto"/>
            <w:vAlign w:val="center"/>
          </w:tcPr>
          <w:p w14:paraId="2A5359F8"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5AAF45FA" w14:textId="77777777" w:rsidR="004E1E10" w:rsidRPr="00EC5628" w:rsidRDefault="004E1E10" w:rsidP="009D13DB">
            <w:pPr>
              <w:pStyle w:val="Tabletext"/>
              <w:jc w:val="center"/>
              <w:rPr>
                <w:rFonts w:eastAsia="Yu Mincho"/>
                <w:lang w:val="en-GB" w:eastAsia="ja-JP"/>
              </w:rPr>
            </w:pPr>
          </w:p>
        </w:tc>
      </w:tr>
      <w:tr w:rsidR="004E1E10" w:rsidRPr="00EC5628" w14:paraId="76C65477" w14:textId="77777777" w:rsidTr="009D13DB">
        <w:tc>
          <w:tcPr>
            <w:tcW w:w="1113" w:type="dxa"/>
            <w:shd w:val="clear" w:color="auto" w:fill="auto"/>
            <w:vAlign w:val="center"/>
          </w:tcPr>
          <w:p w14:paraId="07E42D31"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w:t>
            </w:r>
            <w:r w:rsidRPr="00EC5628">
              <w:rPr>
                <w:rFonts w:eastAsia="Yu Mincho"/>
                <w:lang w:val="en-GB" w:eastAsia="ja-JP"/>
              </w:rPr>
              <w:t>-110</w:t>
            </w:r>
          </w:p>
        </w:tc>
        <w:tc>
          <w:tcPr>
            <w:tcW w:w="906" w:type="dxa"/>
            <w:shd w:val="clear" w:color="auto" w:fill="auto"/>
            <w:vAlign w:val="center"/>
          </w:tcPr>
          <w:p w14:paraId="57A66CF8" w14:textId="77777777" w:rsidR="004E1E10" w:rsidRPr="00EC5628" w:rsidRDefault="004E1E10" w:rsidP="009D13DB">
            <w:pPr>
              <w:pStyle w:val="Tabletext"/>
              <w:jc w:val="center"/>
              <w:rPr>
                <w:rFonts w:eastAsia="Yu Mincho"/>
                <w:lang w:val="en-GB"/>
              </w:rPr>
            </w:pPr>
          </w:p>
        </w:tc>
        <w:tc>
          <w:tcPr>
            <w:tcW w:w="903" w:type="dxa"/>
            <w:shd w:val="clear" w:color="auto" w:fill="auto"/>
            <w:vAlign w:val="center"/>
          </w:tcPr>
          <w:p w14:paraId="26AF3A77" w14:textId="77777777" w:rsidR="004E1E10" w:rsidRPr="00EC5628" w:rsidRDefault="004E1E10" w:rsidP="009D13DB">
            <w:pPr>
              <w:pStyle w:val="Tabletext"/>
              <w:jc w:val="center"/>
              <w:rPr>
                <w:rFonts w:eastAsia="Yu Mincho"/>
                <w:lang w:val="en-GB" w:eastAsia="ja-JP"/>
              </w:rPr>
            </w:pPr>
          </w:p>
        </w:tc>
        <w:tc>
          <w:tcPr>
            <w:tcW w:w="1184" w:type="dxa"/>
            <w:shd w:val="clear" w:color="auto" w:fill="auto"/>
            <w:vAlign w:val="center"/>
          </w:tcPr>
          <w:p w14:paraId="2B62AEF0"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03DE0083" w14:textId="77777777" w:rsidR="004E1E10" w:rsidRPr="00EC5628" w:rsidRDefault="004E1E10" w:rsidP="009D13DB">
            <w:pPr>
              <w:pStyle w:val="Tabletext"/>
              <w:jc w:val="center"/>
              <w:rPr>
                <w:rFonts w:eastAsia="Yu Mincho"/>
                <w:lang w:val="en-GB" w:eastAsia="ja-JP"/>
              </w:rPr>
            </w:pPr>
          </w:p>
        </w:tc>
      </w:tr>
    </w:tbl>
    <w:p w14:paraId="31A33FE2" w14:textId="77777777" w:rsidR="004E1E10" w:rsidRPr="00EC5628" w:rsidRDefault="004E1E10" w:rsidP="004E1E10">
      <w:pPr>
        <w:pStyle w:val="Headingb"/>
        <w:rPr>
          <w:rtl/>
          <w:lang w:val="en-CA" w:eastAsia="zh-CN" w:bidi="ar-EG"/>
        </w:rPr>
      </w:pPr>
      <w:r w:rsidRPr="00EC5628">
        <w:rPr>
          <w:rFonts w:hint="cs"/>
          <w:rtl/>
          <w:lang w:val="en-GB" w:eastAsia="zh-CN" w:bidi="ar-EG"/>
        </w:rPr>
        <w:t xml:space="preserve">النظام </w:t>
      </w:r>
      <w:r w:rsidRPr="00EC5628">
        <w:rPr>
          <w:lang w:val="en-CA" w:eastAsia="zh-CN" w:bidi="ar-EG"/>
        </w:rPr>
        <w:t>E</w:t>
      </w:r>
      <w:r w:rsidRPr="00EC5628">
        <w:rPr>
          <w:rFonts w:hint="cs"/>
          <w:rtl/>
          <w:lang w:val="en-CA" w:eastAsia="zh-CN" w:bidi="ar-EG"/>
        </w:rPr>
        <w:t xml:space="preserve">: </w:t>
      </w:r>
      <w:r w:rsidRPr="00EC5628">
        <w:rPr>
          <w:rFonts w:eastAsia="MS Mincho"/>
          <w:lang w:val="fr-CH"/>
        </w:rPr>
        <w:t>4+5+1</w:t>
      </w:r>
    </w:p>
    <w:p w14:paraId="5ED6953F" w14:textId="77777777" w:rsidR="004E1E10" w:rsidRPr="00EC5628" w:rsidRDefault="004E1E10" w:rsidP="004E1E10">
      <w:pPr>
        <w:rPr>
          <w:lang w:val="en-GB" w:eastAsia="zh-CN" w:bidi="ar-EG"/>
        </w:rPr>
      </w:pPr>
      <w:r w:rsidRPr="00EC5628">
        <w:rPr>
          <w:rFonts w:hint="cs"/>
          <w:rtl/>
          <w:lang w:val="en-GB" w:eastAsia="zh-CN" w:bidi="ar-EG"/>
        </w:rPr>
        <w:t>تحتوي هذه التشكيلة على مكبرات صوت علوية وسفلية. ولا توجد حاجة إلى مكبرات صوت افتراضية لأن الهيكل كامل.</w:t>
      </w:r>
    </w:p>
    <w:p w14:paraId="69286B0D" w14:textId="77777777" w:rsidR="004E1E10" w:rsidRPr="00EC5628" w:rsidRDefault="004E1E10" w:rsidP="004E1E10">
      <w:pPr>
        <w:pStyle w:val="Headingb"/>
        <w:keepLines/>
        <w:spacing w:after="120"/>
        <w:rPr>
          <w:rtl/>
          <w:lang w:val="en-CA" w:eastAsia="zh-CN" w:bidi="ar-EG"/>
        </w:rPr>
      </w:pPr>
      <w:r w:rsidRPr="00EC5628">
        <w:rPr>
          <w:rFonts w:hint="cs"/>
          <w:rtl/>
          <w:lang w:val="en-GB" w:eastAsia="zh-CN" w:bidi="ar-EG"/>
        </w:rPr>
        <w:lastRenderedPageBreak/>
        <w:t xml:space="preserve">النظام </w:t>
      </w:r>
      <w:r w:rsidRPr="00EC5628">
        <w:rPr>
          <w:lang w:val="en-CA" w:eastAsia="zh-CN" w:bidi="ar-EG"/>
        </w:rPr>
        <w:t>F</w:t>
      </w:r>
      <w:r w:rsidRPr="00EC5628">
        <w:rPr>
          <w:rFonts w:hint="cs"/>
          <w:rtl/>
          <w:lang w:val="en-CA" w:eastAsia="zh-CN" w:bidi="ar-EG"/>
        </w:rPr>
        <w:t xml:space="preserve">: </w:t>
      </w:r>
      <w:r w:rsidRPr="00EC5628">
        <w:rPr>
          <w:rFonts w:eastAsia="MS Mincho"/>
          <w:lang w:val="fr-CH"/>
        </w:rPr>
        <w:t>3+7+0</w:t>
      </w:r>
    </w:p>
    <w:tbl>
      <w:tblPr>
        <w:bidiVisual/>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01"/>
        <w:gridCol w:w="903"/>
        <w:gridCol w:w="903"/>
        <w:gridCol w:w="1096"/>
        <w:gridCol w:w="1237"/>
        <w:gridCol w:w="1134"/>
        <w:gridCol w:w="1134"/>
      </w:tblGrid>
      <w:tr w:rsidR="004E1E10" w:rsidRPr="00EC5628" w14:paraId="49C16038" w14:textId="77777777" w:rsidTr="009D13DB">
        <w:tc>
          <w:tcPr>
            <w:tcW w:w="1101" w:type="dxa"/>
            <w:shd w:val="clear" w:color="auto" w:fill="auto"/>
            <w:vAlign w:val="center"/>
          </w:tcPr>
          <w:p w14:paraId="4E9FB168" w14:textId="77777777" w:rsidR="004E1E10" w:rsidRPr="00EC5628" w:rsidRDefault="004E1E10" w:rsidP="009D13DB">
            <w:pPr>
              <w:pStyle w:val="Tabletext"/>
              <w:keepNext/>
              <w:keepLines/>
              <w:rPr>
                <w:rFonts w:eastAsia="Yu Mincho"/>
                <w:lang w:val="en-GB"/>
              </w:rPr>
            </w:pPr>
          </w:p>
        </w:tc>
        <w:tc>
          <w:tcPr>
            <w:tcW w:w="903" w:type="dxa"/>
            <w:shd w:val="clear" w:color="auto" w:fill="auto"/>
            <w:vAlign w:val="center"/>
          </w:tcPr>
          <w:p w14:paraId="5F65BAE5"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135</w:t>
            </w:r>
            <w:r w:rsidRPr="00EC5628">
              <w:rPr>
                <w:rFonts w:eastAsia="Yu Mincho"/>
                <w:lang w:val="en-GB" w:eastAsia="ja-JP"/>
              </w:rPr>
              <w:t>−</w:t>
            </w:r>
            <w:r w:rsidRPr="00EC5628">
              <w:rPr>
                <w:rFonts w:eastAsia="Yu Mincho" w:hint="cs"/>
                <w:rtl/>
                <w:lang w:val="en-GB" w:eastAsia="ja-JP"/>
              </w:rPr>
              <w:t xml:space="preserve">، </w:t>
            </w:r>
            <w:r w:rsidRPr="00EC5628">
              <w:rPr>
                <w:rFonts w:eastAsia="Yu Mincho"/>
                <w:lang w:val="en-GB" w:eastAsia="ja-JP"/>
              </w:rPr>
              <w:t>30</w:t>
            </w:r>
          </w:p>
        </w:tc>
        <w:tc>
          <w:tcPr>
            <w:tcW w:w="903" w:type="dxa"/>
            <w:shd w:val="clear" w:color="auto" w:fill="auto"/>
            <w:vAlign w:val="center"/>
          </w:tcPr>
          <w:p w14:paraId="5CBFD468"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135</w:t>
            </w:r>
            <w:r w:rsidRPr="00EC5628">
              <w:rPr>
                <w:rFonts w:eastAsia="Yu Mincho" w:hint="cs"/>
                <w:rtl/>
                <w:lang w:val="en-GB" w:eastAsia="ja-JP"/>
              </w:rPr>
              <w:t xml:space="preserve">، </w:t>
            </w:r>
            <w:r w:rsidRPr="00EC5628">
              <w:rPr>
                <w:rFonts w:eastAsia="Yu Mincho" w:hint="eastAsia"/>
                <w:lang w:val="en-GB" w:eastAsia="ja-JP"/>
              </w:rPr>
              <w:t>30</w:t>
            </w:r>
          </w:p>
        </w:tc>
        <w:tc>
          <w:tcPr>
            <w:tcW w:w="1096" w:type="dxa"/>
            <w:shd w:val="clear" w:color="auto" w:fill="auto"/>
            <w:vAlign w:val="center"/>
          </w:tcPr>
          <w:p w14:paraId="4644853A"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45</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237" w:type="dxa"/>
            <w:shd w:val="clear" w:color="auto" w:fill="auto"/>
            <w:vAlign w:val="center"/>
          </w:tcPr>
          <w:p w14:paraId="4DB7EE0B"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45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134" w:type="dxa"/>
            <w:shd w:val="clear" w:color="auto" w:fill="auto"/>
            <w:vAlign w:val="center"/>
          </w:tcPr>
          <w:p w14:paraId="2433EC06"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135</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134" w:type="dxa"/>
            <w:shd w:val="clear" w:color="auto" w:fill="auto"/>
            <w:vAlign w:val="center"/>
          </w:tcPr>
          <w:p w14:paraId="76F2555A"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135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r>
      <w:tr w:rsidR="004E1E10" w:rsidRPr="00EC5628" w14:paraId="00360FA8" w14:textId="77777777" w:rsidTr="009D13DB">
        <w:tc>
          <w:tcPr>
            <w:tcW w:w="1101" w:type="dxa"/>
            <w:shd w:val="clear" w:color="auto" w:fill="auto"/>
            <w:vAlign w:val="center"/>
          </w:tcPr>
          <w:p w14:paraId="1A952E5F"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M+</w:t>
            </w:r>
            <w:r w:rsidRPr="00EC5628">
              <w:rPr>
                <w:rFonts w:eastAsia="Yu Mincho"/>
                <w:lang w:val="en-GB" w:eastAsia="ja-JP"/>
              </w:rPr>
              <w:t>000</w:t>
            </w:r>
          </w:p>
        </w:tc>
        <w:tc>
          <w:tcPr>
            <w:tcW w:w="903" w:type="dxa"/>
            <w:shd w:val="clear" w:color="auto" w:fill="auto"/>
            <w:vAlign w:val="center"/>
          </w:tcPr>
          <w:p w14:paraId="6820A6CF" w14:textId="77777777" w:rsidR="004E1E10" w:rsidRPr="00EC5628" w:rsidRDefault="004E1E10" w:rsidP="009D13DB">
            <w:pPr>
              <w:pStyle w:val="Tabletext"/>
              <w:keepNext/>
              <w:keepLines/>
              <w:jc w:val="center"/>
              <w:rPr>
                <w:rFonts w:eastAsia="Yu Mincho"/>
                <w:lang w:val="en-GB" w:eastAsia="ja-JP"/>
              </w:rPr>
            </w:pPr>
          </w:p>
        </w:tc>
        <w:tc>
          <w:tcPr>
            <w:tcW w:w="903" w:type="dxa"/>
            <w:shd w:val="clear" w:color="auto" w:fill="auto"/>
            <w:vAlign w:val="center"/>
          </w:tcPr>
          <w:p w14:paraId="47AC4B29"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37CC3651" w14:textId="77777777" w:rsidR="004E1E10" w:rsidRPr="00EC5628" w:rsidRDefault="004E1E10" w:rsidP="009D13DB">
            <w:pPr>
              <w:pStyle w:val="Tabletext"/>
              <w:keepNext/>
              <w:keepLines/>
              <w:jc w:val="center"/>
              <w:rPr>
                <w:rFonts w:eastAsia="Yu Mincho"/>
                <w:lang w:val="en-GB" w:eastAsia="ja-JP"/>
              </w:rPr>
            </w:pPr>
          </w:p>
        </w:tc>
        <w:tc>
          <w:tcPr>
            <w:tcW w:w="1237" w:type="dxa"/>
            <w:shd w:val="clear" w:color="auto" w:fill="auto"/>
            <w:vAlign w:val="center"/>
          </w:tcPr>
          <w:p w14:paraId="304C93C6"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04CDDE50"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68D64C32" w14:textId="77777777" w:rsidR="004E1E10" w:rsidRPr="00EC5628" w:rsidRDefault="004E1E10" w:rsidP="009D13DB">
            <w:pPr>
              <w:pStyle w:val="Tabletext"/>
              <w:keepNext/>
              <w:keepLines/>
              <w:jc w:val="center"/>
              <w:rPr>
                <w:rFonts w:eastAsia="Yu Mincho"/>
                <w:lang w:val="en-GB" w:eastAsia="ja-JP"/>
              </w:rPr>
            </w:pPr>
          </w:p>
        </w:tc>
      </w:tr>
      <w:tr w:rsidR="004E1E10" w:rsidRPr="00EC5628" w14:paraId="73CC7A90" w14:textId="77777777" w:rsidTr="009D13DB">
        <w:tc>
          <w:tcPr>
            <w:tcW w:w="1101" w:type="dxa"/>
            <w:shd w:val="clear" w:color="auto" w:fill="auto"/>
            <w:vAlign w:val="center"/>
          </w:tcPr>
          <w:p w14:paraId="35034C51"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M+030</w:t>
            </w:r>
          </w:p>
        </w:tc>
        <w:tc>
          <w:tcPr>
            <w:tcW w:w="903" w:type="dxa"/>
            <w:shd w:val="clear" w:color="auto" w:fill="auto"/>
            <w:vAlign w:val="center"/>
          </w:tcPr>
          <w:p w14:paraId="5A938050" w14:textId="77777777" w:rsidR="004E1E10" w:rsidRPr="00EC5628" w:rsidRDefault="004E1E10" w:rsidP="009D13DB">
            <w:pPr>
              <w:pStyle w:val="Tabletext"/>
              <w:keepNext/>
              <w:keepLines/>
              <w:jc w:val="center"/>
              <w:rPr>
                <w:rFonts w:eastAsia="Yu Mincho"/>
                <w:lang w:val="en-GB" w:eastAsia="ja-JP"/>
              </w:rPr>
            </w:pPr>
          </w:p>
        </w:tc>
        <w:tc>
          <w:tcPr>
            <w:tcW w:w="903" w:type="dxa"/>
            <w:shd w:val="clear" w:color="auto" w:fill="auto"/>
            <w:vAlign w:val="center"/>
          </w:tcPr>
          <w:p w14:paraId="67AE70D3"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2A2B40D8" w14:textId="77777777" w:rsidR="004E1E10" w:rsidRPr="00EC5628" w:rsidRDefault="004E1E10" w:rsidP="009D13DB">
            <w:pPr>
              <w:pStyle w:val="Tabletext"/>
              <w:keepNext/>
              <w:keepLines/>
              <w:jc w:val="center"/>
              <w:rPr>
                <w:rFonts w:eastAsia="Yu Mincho"/>
                <w:lang w:val="en-GB" w:eastAsia="ja-JP"/>
              </w:rPr>
            </w:pPr>
          </w:p>
        </w:tc>
        <w:tc>
          <w:tcPr>
            <w:tcW w:w="1237" w:type="dxa"/>
            <w:shd w:val="clear" w:color="auto" w:fill="auto"/>
            <w:vAlign w:val="center"/>
          </w:tcPr>
          <w:p w14:paraId="5863716A"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,0</w:t>
            </w:r>
          </w:p>
        </w:tc>
        <w:tc>
          <w:tcPr>
            <w:tcW w:w="1134" w:type="dxa"/>
            <w:shd w:val="clear" w:color="auto" w:fill="auto"/>
            <w:vAlign w:val="center"/>
          </w:tcPr>
          <w:p w14:paraId="7A02CC44"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586347F6" w14:textId="77777777" w:rsidR="004E1E10" w:rsidRPr="00EC5628" w:rsidRDefault="004E1E10" w:rsidP="009D13DB">
            <w:pPr>
              <w:pStyle w:val="Tabletext"/>
              <w:keepNext/>
              <w:keepLines/>
              <w:jc w:val="center"/>
              <w:rPr>
                <w:rFonts w:eastAsia="Yu Mincho"/>
                <w:lang w:val="en-GB" w:eastAsia="ja-JP"/>
              </w:rPr>
            </w:pPr>
          </w:p>
        </w:tc>
      </w:tr>
      <w:tr w:rsidR="004E1E10" w:rsidRPr="00EC5628" w14:paraId="57307F1D" w14:textId="77777777" w:rsidTr="009D13DB">
        <w:tc>
          <w:tcPr>
            <w:tcW w:w="1101" w:type="dxa"/>
            <w:shd w:val="clear" w:color="auto" w:fill="auto"/>
            <w:vAlign w:val="center"/>
          </w:tcPr>
          <w:p w14:paraId="0686CA1F"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M-030</w:t>
            </w:r>
          </w:p>
        </w:tc>
        <w:tc>
          <w:tcPr>
            <w:tcW w:w="903" w:type="dxa"/>
            <w:shd w:val="clear" w:color="auto" w:fill="auto"/>
            <w:vAlign w:val="center"/>
          </w:tcPr>
          <w:p w14:paraId="7C04B8A3" w14:textId="77777777" w:rsidR="004E1E10" w:rsidRPr="00EC5628" w:rsidRDefault="004E1E10" w:rsidP="009D13DB">
            <w:pPr>
              <w:pStyle w:val="Tabletext"/>
              <w:keepNext/>
              <w:keepLines/>
              <w:jc w:val="center"/>
              <w:rPr>
                <w:rFonts w:eastAsia="Yu Mincho"/>
                <w:lang w:val="en-GB" w:eastAsia="ja-JP"/>
              </w:rPr>
            </w:pPr>
          </w:p>
        </w:tc>
        <w:tc>
          <w:tcPr>
            <w:tcW w:w="903" w:type="dxa"/>
            <w:shd w:val="clear" w:color="auto" w:fill="auto"/>
            <w:vAlign w:val="center"/>
          </w:tcPr>
          <w:p w14:paraId="5C2C39F4" w14:textId="77777777" w:rsidR="004E1E10" w:rsidRPr="00EC5628" w:rsidRDefault="004E1E10" w:rsidP="009D13DB">
            <w:pPr>
              <w:pStyle w:val="Tabletext"/>
              <w:keepNext/>
              <w:keepLines/>
              <w:jc w:val="center"/>
              <w:rPr>
                <w:rFonts w:eastAsia="Yu Mincho"/>
                <w:lang w:val="en-GB"/>
              </w:rPr>
            </w:pPr>
          </w:p>
        </w:tc>
        <w:tc>
          <w:tcPr>
            <w:tcW w:w="1096" w:type="dxa"/>
            <w:shd w:val="clear" w:color="auto" w:fill="auto"/>
            <w:vAlign w:val="center"/>
          </w:tcPr>
          <w:p w14:paraId="27B81F7B"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,0</w:t>
            </w:r>
          </w:p>
        </w:tc>
        <w:tc>
          <w:tcPr>
            <w:tcW w:w="1237" w:type="dxa"/>
            <w:shd w:val="clear" w:color="auto" w:fill="auto"/>
            <w:vAlign w:val="center"/>
          </w:tcPr>
          <w:p w14:paraId="5D9C835B"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58681372"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2BBEF101" w14:textId="77777777" w:rsidR="004E1E10" w:rsidRPr="00EC5628" w:rsidRDefault="004E1E10" w:rsidP="009D13DB">
            <w:pPr>
              <w:pStyle w:val="Tabletext"/>
              <w:keepNext/>
              <w:keepLines/>
              <w:jc w:val="center"/>
              <w:rPr>
                <w:rFonts w:eastAsia="Yu Mincho"/>
                <w:lang w:val="en-GB"/>
              </w:rPr>
            </w:pPr>
          </w:p>
        </w:tc>
      </w:tr>
      <w:tr w:rsidR="004E1E10" w:rsidRPr="00EC5628" w14:paraId="01F8F30C" w14:textId="77777777" w:rsidTr="009D13DB">
        <w:tc>
          <w:tcPr>
            <w:tcW w:w="1101" w:type="dxa"/>
            <w:shd w:val="clear" w:color="auto" w:fill="auto"/>
            <w:vAlign w:val="center"/>
          </w:tcPr>
          <w:p w14:paraId="7A896DDF"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U+0</w:t>
            </w:r>
            <w:r w:rsidRPr="00EC5628">
              <w:rPr>
                <w:rFonts w:eastAsia="Yu Mincho"/>
                <w:lang w:val="en-GB" w:eastAsia="ja-JP"/>
              </w:rPr>
              <w:t>45</w:t>
            </w:r>
          </w:p>
        </w:tc>
        <w:tc>
          <w:tcPr>
            <w:tcW w:w="903" w:type="dxa"/>
            <w:shd w:val="clear" w:color="auto" w:fill="auto"/>
            <w:vAlign w:val="center"/>
          </w:tcPr>
          <w:p w14:paraId="05490B43" w14:textId="77777777" w:rsidR="004E1E10" w:rsidRPr="00EC5628" w:rsidRDefault="004E1E10" w:rsidP="009D13DB">
            <w:pPr>
              <w:pStyle w:val="Tabletext"/>
              <w:keepNext/>
              <w:keepLines/>
              <w:jc w:val="center"/>
              <w:rPr>
                <w:rFonts w:eastAsia="Yu Mincho"/>
                <w:lang w:val="en-GB"/>
              </w:rPr>
            </w:pPr>
          </w:p>
        </w:tc>
        <w:tc>
          <w:tcPr>
            <w:tcW w:w="903" w:type="dxa"/>
            <w:shd w:val="clear" w:color="auto" w:fill="auto"/>
            <w:vAlign w:val="center"/>
          </w:tcPr>
          <w:p w14:paraId="5E41B792"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1A2C38A7"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2D8625A0"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0E5E457E"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519CA87F" w14:textId="77777777" w:rsidR="004E1E10" w:rsidRPr="00EC5628" w:rsidRDefault="004E1E10" w:rsidP="009D13DB">
            <w:pPr>
              <w:pStyle w:val="Tabletext"/>
              <w:keepNext/>
              <w:keepLines/>
              <w:jc w:val="center"/>
              <w:rPr>
                <w:rFonts w:eastAsia="Yu Mincho"/>
                <w:lang w:val="en-GB" w:eastAsia="ja-JP"/>
              </w:rPr>
            </w:pPr>
          </w:p>
        </w:tc>
      </w:tr>
      <w:tr w:rsidR="004E1E10" w:rsidRPr="00EC5628" w14:paraId="28C7C469" w14:textId="77777777" w:rsidTr="009D13DB">
        <w:tc>
          <w:tcPr>
            <w:tcW w:w="1101" w:type="dxa"/>
            <w:shd w:val="clear" w:color="auto" w:fill="auto"/>
            <w:vAlign w:val="center"/>
          </w:tcPr>
          <w:p w14:paraId="4690BDD8"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U</w:t>
            </w:r>
            <w:r w:rsidRPr="00EC5628">
              <w:rPr>
                <w:rFonts w:eastAsia="Yu Mincho"/>
                <w:lang w:val="en-GB" w:eastAsia="ja-JP"/>
              </w:rPr>
              <w:t>-045</w:t>
            </w:r>
          </w:p>
        </w:tc>
        <w:tc>
          <w:tcPr>
            <w:tcW w:w="903" w:type="dxa"/>
            <w:shd w:val="clear" w:color="auto" w:fill="auto"/>
            <w:vAlign w:val="center"/>
          </w:tcPr>
          <w:p w14:paraId="39CFE0F0" w14:textId="77777777" w:rsidR="004E1E10" w:rsidRPr="00EC5628" w:rsidRDefault="004E1E10" w:rsidP="009D13DB">
            <w:pPr>
              <w:pStyle w:val="Tabletext"/>
              <w:keepNext/>
              <w:keepLines/>
              <w:jc w:val="center"/>
              <w:rPr>
                <w:rFonts w:eastAsia="Yu Mincho"/>
                <w:lang w:val="en-GB"/>
              </w:rPr>
            </w:pPr>
          </w:p>
        </w:tc>
        <w:tc>
          <w:tcPr>
            <w:tcW w:w="903" w:type="dxa"/>
            <w:shd w:val="clear" w:color="auto" w:fill="auto"/>
            <w:vAlign w:val="center"/>
          </w:tcPr>
          <w:p w14:paraId="76F51D05"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34672DBF"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7552C5A3"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0374E279"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3620F0EF" w14:textId="77777777" w:rsidR="004E1E10" w:rsidRPr="00EC5628" w:rsidRDefault="004E1E10" w:rsidP="009D13DB">
            <w:pPr>
              <w:pStyle w:val="Tabletext"/>
              <w:keepNext/>
              <w:keepLines/>
              <w:jc w:val="center"/>
              <w:rPr>
                <w:rFonts w:eastAsia="Yu Mincho"/>
                <w:lang w:val="en-GB" w:eastAsia="ja-JP"/>
              </w:rPr>
            </w:pPr>
          </w:p>
        </w:tc>
      </w:tr>
      <w:tr w:rsidR="004E1E10" w:rsidRPr="00EC5628" w14:paraId="122EF6C1" w14:textId="77777777" w:rsidTr="009D13DB">
        <w:tc>
          <w:tcPr>
            <w:tcW w:w="1101" w:type="dxa"/>
            <w:shd w:val="clear" w:color="auto" w:fill="auto"/>
            <w:vAlign w:val="center"/>
          </w:tcPr>
          <w:p w14:paraId="12C6C3D8"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M+090</w:t>
            </w:r>
          </w:p>
        </w:tc>
        <w:tc>
          <w:tcPr>
            <w:tcW w:w="903" w:type="dxa"/>
            <w:shd w:val="clear" w:color="auto" w:fill="auto"/>
            <w:vAlign w:val="center"/>
          </w:tcPr>
          <w:p w14:paraId="6E53E4D2" w14:textId="77777777" w:rsidR="004E1E10" w:rsidRPr="00EC5628" w:rsidRDefault="004E1E10" w:rsidP="009D13DB">
            <w:pPr>
              <w:pStyle w:val="Tabletext"/>
              <w:keepNext/>
              <w:keepLines/>
              <w:jc w:val="center"/>
              <w:rPr>
                <w:rFonts w:eastAsia="Yu Mincho"/>
                <w:lang w:val="en-GB"/>
              </w:rPr>
            </w:pPr>
          </w:p>
        </w:tc>
        <w:tc>
          <w:tcPr>
            <w:tcW w:w="903" w:type="dxa"/>
            <w:shd w:val="clear" w:color="auto" w:fill="auto"/>
            <w:vAlign w:val="center"/>
          </w:tcPr>
          <w:p w14:paraId="237E44B3"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3E1E5CF8"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2DE17D0C"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3E86FEDD"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5BEC4564" w14:textId="77777777" w:rsidR="004E1E10" w:rsidRPr="00EC5628" w:rsidRDefault="004E1E10" w:rsidP="009D13DB">
            <w:pPr>
              <w:pStyle w:val="Tabletext"/>
              <w:keepNext/>
              <w:keepLines/>
              <w:jc w:val="center"/>
              <w:rPr>
                <w:rFonts w:eastAsia="Yu Mincho"/>
                <w:lang w:val="en-GB" w:eastAsia="ja-JP"/>
              </w:rPr>
            </w:pPr>
          </w:p>
        </w:tc>
      </w:tr>
      <w:tr w:rsidR="004E1E10" w:rsidRPr="00EC5628" w14:paraId="4F043B7E" w14:textId="77777777" w:rsidTr="009D13DB">
        <w:tc>
          <w:tcPr>
            <w:tcW w:w="1101" w:type="dxa"/>
            <w:shd w:val="clear" w:color="auto" w:fill="auto"/>
            <w:vAlign w:val="center"/>
          </w:tcPr>
          <w:p w14:paraId="2EBD1365"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M</w:t>
            </w:r>
            <w:r w:rsidRPr="00EC5628">
              <w:rPr>
                <w:rFonts w:eastAsia="Yu Mincho"/>
                <w:lang w:val="en-GB" w:eastAsia="ja-JP"/>
              </w:rPr>
              <w:t>-090</w:t>
            </w:r>
          </w:p>
        </w:tc>
        <w:tc>
          <w:tcPr>
            <w:tcW w:w="903" w:type="dxa"/>
            <w:shd w:val="clear" w:color="auto" w:fill="auto"/>
            <w:vAlign w:val="center"/>
          </w:tcPr>
          <w:p w14:paraId="269DD5E5" w14:textId="77777777" w:rsidR="004E1E10" w:rsidRPr="00EC5628" w:rsidRDefault="004E1E10" w:rsidP="009D13DB">
            <w:pPr>
              <w:pStyle w:val="Tabletext"/>
              <w:keepNext/>
              <w:keepLines/>
              <w:jc w:val="center"/>
              <w:rPr>
                <w:rFonts w:eastAsia="Yu Mincho"/>
                <w:lang w:val="en-GB"/>
              </w:rPr>
            </w:pPr>
          </w:p>
        </w:tc>
        <w:tc>
          <w:tcPr>
            <w:tcW w:w="903" w:type="dxa"/>
            <w:shd w:val="clear" w:color="auto" w:fill="auto"/>
            <w:vAlign w:val="center"/>
          </w:tcPr>
          <w:p w14:paraId="1023819E"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3D30528E"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01DBE85B"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6C6DAB92"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465BE8F1" w14:textId="77777777" w:rsidR="004E1E10" w:rsidRPr="00EC5628" w:rsidRDefault="004E1E10" w:rsidP="009D13DB">
            <w:pPr>
              <w:pStyle w:val="Tabletext"/>
              <w:keepNext/>
              <w:keepLines/>
              <w:jc w:val="center"/>
              <w:rPr>
                <w:rFonts w:eastAsia="Yu Mincho"/>
                <w:lang w:val="en-GB" w:eastAsia="ja-JP"/>
              </w:rPr>
            </w:pPr>
          </w:p>
        </w:tc>
      </w:tr>
      <w:tr w:rsidR="004E1E10" w:rsidRPr="00EC5628" w14:paraId="1EC501C7" w14:textId="77777777" w:rsidTr="009D13DB">
        <w:tc>
          <w:tcPr>
            <w:tcW w:w="1101" w:type="dxa"/>
            <w:shd w:val="clear" w:color="auto" w:fill="auto"/>
            <w:vAlign w:val="center"/>
          </w:tcPr>
          <w:p w14:paraId="706B37B9"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M+135</w:t>
            </w:r>
          </w:p>
        </w:tc>
        <w:tc>
          <w:tcPr>
            <w:tcW w:w="903" w:type="dxa"/>
            <w:shd w:val="clear" w:color="auto" w:fill="auto"/>
            <w:vAlign w:val="center"/>
          </w:tcPr>
          <w:p w14:paraId="5C45A413" w14:textId="77777777" w:rsidR="004E1E10" w:rsidRPr="00EC5628" w:rsidRDefault="004E1E10" w:rsidP="009D13DB">
            <w:pPr>
              <w:pStyle w:val="Tabletext"/>
              <w:keepNext/>
              <w:keepLines/>
              <w:jc w:val="center"/>
              <w:rPr>
                <w:rFonts w:eastAsia="Yu Mincho"/>
                <w:lang w:val="en-GB"/>
              </w:rPr>
            </w:pPr>
          </w:p>
        </w:tc>
        <w:tc>
          <w:tcPr>
            <w:tcW w:w="903" w:type="dxa"/>
            <w:shd w:val="clear" w:color="auto" w:fill="auto"/>
            <w:vAlign w:val="center"/>
          </w:tcPr>
          <w:p w14:paraId="76B44E15"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0</w:t>
            </w:r>
            <w:r w:rsidRPr="00EC5628">
              <w:rPr>
                <w:rFonts w:eastAsia="Yu Mincho"/>
                <w:lang w:val="en-GB" w:eastAsia="ja-JP"/>
              </w:rPr>
              <w:t>,</w:t>
            </w:r>
            <w:r w:rsidRPr="00EC5628">
              <w:rPr>
                <w:rFonts w:eastAsia="Yu Mincho" w:hint="eastAsia"/>
                <w:lang w:val="en-GB" w:eastAsia="ja-JP"/>
              </w:rPr>
              <w:t>7071</w:t>
            </w:r>
          </w:p>
        </w:tc>
        <w:tc>
          <w:tcPr>
            <w:tcW w:w="1096" w:type="dxa"/>
            <w:shd w:val="clear" w:color="auto" w:fill="auto"/>
            <w:vAlign w:val="center"/>
          </w:tcPr>
          <w:p w14:paraId="7E246C05"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5650E756"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78C7C141"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224DD3D9"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r>
      <w:tr w:rsidR="004E1E10" w:rsidRPr="00EC5628" w14:paraId="61F6184F" w14:textId="77777777" w:rsidTr="009D13DB">
        <w:tc>
          <w:tcPr>
            <w:tcW w:w="1101" w:type="dxa"/>
            <w:shd w:val="clear" w:color="auto" w:fill="auto"/>
            <w:vAlign w:val="center"/>
          </w:tcPr>
          <w:p w14:paraId="06E1EFE3"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M</w:t>
            </w:r>
            <w:r w:rsidRPr="00EC5628">
              <w:rPr>
                <w:rFonts w:eastAsia="Yu Mincho"/>
                <w:lang w:val="en-GB" w:eastAsia="ja-JP"/>
              </w:rPr>
              <w:t>-135</w:t>
            </w:r>
          </w:p>
        </w:tc>
        <w:tc>
          <w:tcPr>
            <w:tcW w:w="903" w:type="dxa"/>
            <w:shd w:val="clear" w:color="auto" w:fill="auto"/>
            <w:vAlign w:val="center"/>
          </w:tcPr>
          <w:p w14:paraId="24BC7A9C"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0</w:t>
            </w:r>
            <w:r w:rsidRPr="00EC5628">
              <w:rPr>
                <w:rFonts w:eastAsia="Yu Mincho"/>
                <w:lang w:val="en-GB" w:eastAsia="ja-JP"/>
              </w:rPr>
              <w:t>,</w:t>
            </w:r>
            <w:r w:rsidRPr="00EC5628">
              <w:rPr>
                <w:rFonts w:eastAsia="Yu Mincho" w:hint="eastAsia"/>
                <w:lang w:val="en-GB" w:eastAsia="ja-JP"/>
              </w:rPr>
              <w:t>7071</w:t>
            </w:r>
          </w:p>
        </w:tc>
        <w:tc>
          <w:tcPr>
            <w:tcW w:w="903" w:type="dxa"/>
            <w:shd w:val="clear" w:color="auto" w:fill="auto"/>
            <w:vAlign w:val="center"/>
          </w:tcPr>
          <w:p w14:paraId="6DB86D6A"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574A64EE"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5C0EEE2D"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43D42DE2"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1134" w:type="dxa"/>
            <w:shd w:val="clear" w:color="auto" w:fill="auto"/>
            <w:vAlign w:val="center"/>
          </w:tcPr>
          <w:p w14:paraId="3DF10268" w14:textId="77777777" w:rsidR="004E1E10" w:rsidRPr="00EC5628" w:rsidRDefault="004E1E10" w:rsidP="009D13DB">
            <w:pPr>
              <w:pStyle w:val="Tabletext"/>
              <w:keepNext/>
              <w:keepLines/>
              <w:jc w:val="center"/>
              <w:rPr>
                <w:rFonts w:eastAsia="Yu Mincho"/>
                <w:lang w:val="en-GB" w:eastAsia="ja-JP"/>
              </w:rPr>
            </w:pPr>
          </w:p>
        </w:tc>
      </w:tr>
      <w:tr w:rsidR="004E1E10" w:rsidRPr="00EC5628" w14:paraId="7A6CBE1F" w14:textId="77777777" w:rsidTr="009D13DB">
        <w:tc>
          <w:tcPr>
            <w:tcW w:w="1101" w:type="dxa"/>
            <w:shd w:val="clear" w:color="auto" w:fill="auto"/>
            <w:vAlign w:val="center"/>
          </w:tcPr>
          <w:p w14:paraId="390F884F" w14:textId="77777777" w:rsidR="004E1E10" w:rsidRPr="00EC5628" w:rsidRDefault="004E1E10" w:rsidP="009D13DB">
            <w:pPr>
              <w:pStyle w:val="Tabletext"/>
              <w:keepNext/>
              <w:keepLines/>
              <w:rPr>
                <w:rFonts w:eastAsia="Yu Mincho"/>
                <w:lang w:val="en-GB" w:eastAsia="ja-JP"/>
              </w:rPr>
            </w:pPr>
          </w:p>
        </w:tc>
        <w:tc>
          <w:tcPr>
            <w:tcW w:w="903" w:type="dxa"/>
            <w:shd w:val="clear" w:color="auto" w:fill="auto"/>
            <w:vAlign w:val="center"/>
          </w:tcPr>
          <w:p w14:paraId="23ED10F9" w14:textId="77777777" w:rsidR="004E1E10" w:rsidRPr="00EC5628" w:rsidRDefault="004E1E10" w:rsidP="009D13DB">
            <w:pPr>
              <w:pStyle w:val="Tabletext"/>
              <w:keepNext/>
              <w:keepLines/>
              <w:jc w:val="center"/>
              <w:rPr>
                <w:rFonts w:eastAsia="Yu Mincho"/>
                <w:lang w:val="en-GB" w:eastAsia="ja-JP"/>
              </w:rPr>
            </w:pPr>
          </w:p>
        </w:tc>
        <w:tc>
          <w:tcPr>
            <w:tcW w:w="903" w:type="dxa"/>
            <w:shd w:val="clear" w:color="auto" w:fill="auto"/>
            <w:vAlign w:val="center"/>
          </w:tcPr>
          <w:p w14:paraId="58B0E4DE"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1548EC45"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299CE1D1"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028FE519"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65549F36" w14:textId="77777777" w:rsidR="004E1E10" w:rsidRPr="00EC5628" w:rsidRDefault="004E1E10" w:rsidP="009D13DB">
            <w:pPr>
              <w:pStyle w:val="Tabletext"/>
              <w:keepNext/>
              <w:keepLines/>
              <w:jc w:val="center"/>
              <w:rPr>
                <w:rFonts w:eastAsia="Yu Mincho"/>
                <w:lang w:val="en-GB" w:eastAsia="ja-JP"/>
              </w:rPr>
            </w:pPr>
          </w:p>
        </w:tc>
      </w:tr>
      <w:tr w:rsidR="004E1E10" w:rsidRPr="00EC5628" w14:paraId="4D1DA5A1" w14:textId="77777777" w:rsidTr="009D13DB">
        <w:tc>
          <w:tcPr>
            <w:tcW w:w="1101" w:type="dxa"/>
            <w:shd w:val="clear" w:color="auto" w:fill="auto"/>
            <w:vAlign w:val="center"/>
          </w:tcPr>
          <w:p w14:paraId="38C6A47F"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UH+180</w:t>
            </w:r>
          </w:p>
        </w:tc>
        <w:tc>
          <w:tcPr>
            <w:tcW w:w="903" w:type="dxa"/>
            <w:shd w:val="clear" w:color="auto" w:fill="auto"/>
            <w:vAlign w:val="center"/>
          </w:tcPr>
          <w:p w14:paraId="37A17215"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0</w:t>
            </w:r>
            <w:r w:rsidRPr="00EC5628">
              <w:rPr>
                <w:rFonts w:eastAsia="Yu Mincho"/>
                <w:lang w:val="en-GB" w:eastAsia="ja-JP"/>
              </w:rPr>
              <w:t>,</w:t>
            </w:r>
            <w:r w:rsidRPr="00EC5628">
              <w:rPr>
                <w:rFonts w:eastAsia="Yu Mincho" w:hint="eastAsia"/>
                <w:lang w:val="en-GB" w:eastAsia="ja-JP"/>
              </w:rPr>
              <w:t>7071</w:t>
            </w:r>
          </w:p>
        </w:tc>
        <w:tc>
          <w:tcPr>
            <w:tcW w:w="903" w:type="dxa"/>
            <w:shd w:val="clear" w:color="auto" w:fill="auto"/>
            <w:vAlign w:val="center"/>
          </w:tcPr>
          <w:p w14:paraId="47A25038"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0</w:t>
            </w:r>
            <w:r w:rsidRPr="00EC5628">
              <w:rPr>
                <w:rFonts w:eastAsia="Yu Mincho"/>
                <w:lang w:val="en-GB" w:eastAsia="ja-JP"/>
              </w:rPr>
              <w:t>,</w:t>
            </w:r>
            <w:r w:rsidRPr="00EC5628">
              <w:rPr>
                <w:rFonts w:eastAsia="Yu Mincho" w:hint="eastAsia"/>
                <w:lang w:val="en-GB" w:eastAsia="ja-JP"/>
              </w:rPr>
              <w:t>7071</w:t>
            </w:r>
          </w:p>
        </w:tc>
        <w:tc>
          <w:tcPr>
            <w:tcW w:w="1096" w:type="dxa"/>
            <w:shd w:val="clear" w:color="auto" w:fill="auto"/>
            <w:vAlign w:val="center"/>
          </w:tcPr>
          <w:p w14:paraId="38EC3DD9"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5A0D8EF0"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5531769C"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65A02E50" w14:textId="77777777" w:rsidR="004E1E10" w:rsidRPr="00EC5628" w:rsidRDefault="004E1E10" w:rsidP="009D13DB">
            <w:pPr>
              <w:pStyle w:val="Tabletext"/>
              <w:keepNext/>
              <w:keepLines/>
              <w:jc w:val="center"/>
              <w:rPr>
                <w:rFonts w:eastAsia="Yu Mincho"/>
                <w:lang w:val="en-GB" w:eastAsia="ja-JP"/>
              </w:rPr>
            </w:pPr>
          </w:p>
        </w:tc>
      </w:tr>
      <w:tr w:rsidR="004E1E10" w:rsidRPr="00EC5628" w14:paraId="46D431B9" w14:textId="77777777" w:rsidTr="009D13DB">
        <w:tc>
          <w:tcPr>
            <w:tcW w:w="1101" w:type="dxa"/>
            <w:shd w:val="clear" w:color="auto" w:fill="auto"/>
            <w:vAlign w:val="center"/>
          </w:tcPr>
          <w:p w14:paraId="0567E0EB"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LFE1</w:t>
            </w:r>
          </w:p>
        </w:tc>
        <w:tc>
          <w:tcPr>
            <w:tcW w:w="903" w:type="dxa"/>
            <w:shd w:val="clear" w:color="auto" w:fill="auto"/>
            <w:vAlign w:val="center"/>
          </w:tcPr>
          <w:p w14:paraId="7D2C3929" w14:textId="77777777" w:rsidR="004E1E10" w:rsidRPr="00EC5628" w:rsidRDefault="004E1E10" w:rsidP="009D13DB">
            <w:pPr>
              <w:pStyle w:val="Tabletext"/>
              <w:keepNext/>
              <w:keepLines/>
              <w:jc w:val="center"/>
              <w:rPr>
                <w:rFonts w:eastAsia="Yu Mincho"/>
                <w:lang w:val="en-GB"/>
              </w:rPr>
            </w:pPr>
          </w:p>
        </w:tc>
        <w:tc>
          <w:tcPr>
            <w:tcW w:w="903" w:type="dxa"/>
            <w:shd w:val="clear" w:color="auto" w:fill="auto"/>
            <w:vAlign w:val="center"/>
          </w:tcPr>
          <w:p w14:paraId="2499D707"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3CDAE835"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350B09BA"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0381018F"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07258E63" w14:textId="77777777" w:rsidR="004E1E10" w:rsidRPr="00EC5628" w:rsidRDefault="004E1E10" w:rsidP="009D13DB">
            <w:pPr>
              <w:pStyle w:val="Tabletext"/>
              <w:keepNext/>
              <w:keepLines/>
              <w:jc w:val="center"/>
              <w:rPr>
                <w:rFonts w:eastAsia="Yu Mincho"/>
                <w:lang w:val="en-GB" w:eastAsia="ja-JP"/>
              </w:rPr>
            </w:pPr>
          </w:p>
        </w:tc>
      </w:tr>
      <w:tr w:rsidR="004E1E10" w:rsidRPr="00EC5628" w14:paraId="49CDE929" w14:textId="77777777" w:rsidTr="009D13DB">
        <w:tc>
          <w:tcPr>
            <w:tcW w:w="1101" w:type="dxa"/>
            <w:shd w:val="clear" w:color="auto" w:fill="auto"/>
            <w:vAlign w:val="center"/>
          </w:tcPr>
          <w:p w14:paraId="5584642B" w14:textId="77777777" w:rsidR="004E1E10" w:rsidRPr="00EC5628" w:rsidRDefault="004E1E10" w:rsidP="009D13DB">
            <w:pPr>
              <w:pStyle w:val="Tabletext"/>
              <w:keepNext/>
              <w:keepLines/>
              <w:rPr>
                <w:rFonts w:eastAsia="Yu Mincho"/>
                <w:lang w:val="en-GB" w:eastAsia="ja-JP"/>
              </w:rPr>
            </w:pPr>
            <w:r w:rsidRPr="00EC5628">
              <w:rPr>
                <w:rFonts w:eastAsia="Yu Mincho" w:hint="eastAsia"/>
                <w:lang w:val="en-GB" w:eastAsia="ja-JP"/>
              </w:rPr>
              <w:t>LFE2</w:t>
            </w:r>
          </w:p>
        </w:tc>
        <w:tc>
          <w:tcPr>
            <w:tcW w:w="903" w:type="dxa"/>
            <w:shd w:val="clear" w:color="auto" w:fill="auto"/>
            <w:vAlign w:val="center"/>
          </w:tcPr>
          <w:p w14:paraId="530396EB" w14:textId="77777777" w:rsidR="004E1E10" w:rsidRPr="00EC5628" w:rsidRDefault="004E1E10" w:rsidP="009D13DB">
            <w:pPr>
              <w:pStyle w:val="Tabletext"/>
              <w:keepNext/>
              <w:keepLines/>
              <w:jc w:val="center"/>
              <w:rPr>
                <w:rFonts w:eastAsia="Yu Mincho"/>
                <w:lang w:val="en-GB"/>
              </w:rPr>
            </w:pPr>
          </w:p>
        </w:tc>
        <w:tc>
          <w:tcPr>
            <w:tcW w:w="903" w:type="dxa"/>
            <w:shd w:val="clear" w:color="auto" w:fill="auto"/>
            <w:vAlign w:val="center"/>
          </w:tcPr>
          <w:p w14:paraId="4BC19248" w14:textId="77777777" w:rsidR="004E1E10" w:rsidRPr="00EC5628" w:rsidRDefault="004E1E10" w:rsidP="009D13DB">
            <w:pPr>
              <w:pStyle w:val="Tabletext"/>
              <w:keepNext/>
              <w:keepLines/>
              <w:jc w:val="center"/>
              <w:rPr>
                <w:rFonts w:eastAsia="Yu Mincho"/>
                <w:lang w:val="en-GB" w:eastAsia="ja-JP"/>
              </w:rPr>
            </w:pPr>
          </w:p>
        </w:tc>
        <w:tc>
          <w:tcPr>
            <w:tcW w:w="1096" w:type="dxa"/>
            <w:shd w:val="clear" w:color="auto" w:fill="auto"/>
            <w:vAlign w:val="center"/>
          </w:tcPr>
          <w:p w14:paraId="5C15B6FC" w14:textId="77777777" w:rsidR="004E1E10" w:rsidRPr="00EC5628" w:rsidRDefault="004E1E10" w:rsidP="009D13DB">
            <w:pPr>
              <w:pStyle w:val="Tabletext"/>
              <w:keepNext/>
              <w:keepLines/>
              <w:jc w:val="center"/>
              <w:rPr>
                <w:rFonts w:eastAsia="Yu Mincho"/>
                <w:lang w:val="en-GB"/>
              </w:rPr>
            </w:pPr>
          </w:p>
        </w:tc>
        <w:tc>
          <w:tcPr>
            <w:tcW w:w="1237" w:type="dxa"/>
            <w:shd w:val="clear" w:color="auto" w:fill="auto"/>
            <w:vAlign w:val="center"/>
          </w:tcPr>
          <w:p w14:paraId="4819D1CA"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21920FF8" w14:textId="77777777" w:rsidR="004E1E10" w:rsidRPr="00EC5628" w:rsidRDefault="004E1E10" w:rsidP="009D13DB">
            <w:pPr>
              <w:pStyle w:val="Tabletext"/>
              <w:keepNext/>
              <w:keepLines/>
              <w:jc w:val="center"/>
              <w:rPr>
                <w:rFonts w:eastAsia="Yu Mincho"/>
                <w:lang w:val="en-GB"/>
              </w:rPr>
            </w:pPr>
          </w:p>
        </w:tc>
        <w:tc>
          <w:tcPr>
            <w:tcW w:w="1134" w:type="dxa"/>
            <w:shd w:val="clear" w:color="auto" w:fill="auto"/>
            <w:vAlign w:val="center"/>
          </w:tcPr>
          <w:p w14:paraId="7B7B71E9" w14:textId="77777777" w:rsidR="004E1E10" w:rsidRPr="00EC5628" w:rsidRDefault="004E1E10" w:rsidP="009D13DB">
            <w:pPr>
              <w:pStyle w:val="Tabletext"/>
              <w:keepNext/>
              <w:keepLines/>
              <w:jc w:val="center"/>
              <w:rPr>
                <w:rFonts w:eastAsia="Yu Mincho"/>
                <w:lang w:val="en-GB" w:eastAsia="ja-JP"/>
              </w:rPr>
            </w:pPr>
          </w:p>
        </w:tc>
      </w:tr>
    </w:tbl>
    <w:p w14:paraId="7B76AAEC" w14:textId="77777777" w:rsidR="004E1E10" w:rsidRPr="005B32DA" w:rsidRDefault="004E1E10" w:rsidP="004E1E10">
      <w:pPr>
        <w:pStyle w:val="Headingb"/>
        <w:spacing w:before="240" w:after="120"/>
        <w:rPr>
          <w:rFonts w:eastAsia="MS Mincho"/>
          <w:vanish/>
          <w:rtl/>
          <w:lang w:val="fr-CH"/>
        </w:rPr>
      </w:pPr>
      <w:r w:rsidRPr="00EC5628">
        <w:rPr>
          <w:rFonts w:hint="cs"/>
          <w:rtl/>
          <w:lang w:val="en-GB" w:eastAsia="zh-CN" w:bidi="ar-EG"/>
        </w:rPr>
        <w:t xml:space="preserve">النظام </w:t>
      </w:r>
      <w:r w:rsidRPr="00EC5628">
        <w:rPr>
          <w:lang w:val="en-CA" w:eastAsia="zh-CN" w:bidi="ar-EG"/>
        </w:rPr>
        <w:t>G</w:t>
      </w:r>
      <w:r w:rsidRPr="00EC5628">
        <w:rPr>
          <w:rFonts w:hint="cs"/>
          <w:rtl/>
          <w:lang w:val="en-CA" w:eastAsia="zh-CN" w:bidi="ar-EG"/>
        </w:rPr>
        <w:t xml:space="preserve">: </w:t>
      </w:r>
      <w:r w:rsidRPr="00EC5628">
        <w:rPr>
          <w:rFonts w:eastAsia="MS Mincho"/>
          <w:lang w:val="fr-CH"/>
        </w:rPr>
        <w:t>4+9+0</w:t>
      </w:r>
    </w:p>
    <w:tbl>
      <w:tblPr>
        <w:bidiVisual/>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6"/>
        <w:gridCol w:w="910"/>
        <w:gridCol w:w="907"/>
        <w:gridCol w:w="1173"/>
        <w:gridCol w:w="1134"/>
      </w:tblGrid>
      <w:tr w:rsidR="004E1E10" w:rsidRPr="00EC5628" w14:paraId="352A631E" w14:textId="77777777" w:rsidTr="009D13DB">
        <w:trPr>
          <w:tblHeader/>
        </w:trPr>
        <w:tc>
          <w:tcPr>
            <w:tcW w:w="1116" w:type="dxa"/>
            <w:shd w:val="clear" w:color="auto" w:fill="auto"/>
            <w:vAlign w:val="center"/>
          </w:tcPr>
          <w:p w14:paraId="1288288E" w14:textId="77777777" w:rsidR="004E1E10" w:rsidRPr="00EC5628" w:rsidRDefault="004E1E10" w:rsidP="009D13DB">
            <w:pPr>
              <w:pStyle w:val="Tabletext"/>
              <w:rPr>
                <w:rFonts w:eastAsia="Yu Mincho"/>
                <w:lang w:val="en-GB"/>
              </w:rPr>
            </w:pPr>
          </w:p>
        </w:tc>
        <w:tc>
          <w:tcPr>
            <w:tcW w:w="910" w:type="dxa"/>
            <w:shd w:val="clear" w:color="auto" w:fill="auto"/>
            <w:vAlign w:val="center"/>
          </w:tcPr>
          <w:p w14:paraId="0C889D24"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45</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907" w:type="dxa"/>
            <w:shd w:val="clear" w:color="auto" w:fill="auto"/>
            <w:vAlign w:val="center"/>
          </w:tcPr>
          <w:p w14:paraId="7001217A"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45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173" w:type="dxa"/>
            <w:shd w:val="clear" w:color="auto" w:fill="auto"/>
            <w:vAlign w:val="center"/>
          </w:tcPr>
          <w:p w14:paraId="766E3662"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135</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134" w:type="dxa"/>
            <w:shd w:val="clear" w:color="auto" w:fill="auto"/>
            <w:vAlign w:val="center"/>
          </w:tcPr>
          <w:p w14:paraId="7D29518C"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135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r>
      <w:tr w:rsidR="004E1E10" w:rsidRPr="00EC5628" w14:paraId="2EE0EA99" w14:textId="77777777" w:rsidTr="009D13DB">
        <w:tc>
          <w:tcPr>
            <w:tcW w:w="1116" w:type="dxa"/>
            <w:shd w:val="clear" w:color="auto" w:fill="auto"/>
            <w:vAlign w:val="center"/>
          </w:tcPr>
          <w:p w14:paraId="36294818" w14:textId="77777777" w:rsidR="004E1E10" w:rsidRPr="00EC5628" w:rsidRDefault="004E1E10" w:rsidP="009D13DB">
            <w:pPr>
              <w:pStyle w:val="Tabletext"/>
              <w:rPr>
                <w:rFonts w:eastAsia="Yu Mincho"/>
                <w:lang w:val="en-GB"/>
              </w:rPr>
            </w:pPr>
            <w:r w:rsidRPr="00EC5628">
              <w:rPr>
                <w:rFonts w:eastAsia="Yu Mincho" w:hint="eastAsia"/>
                <w:lang w:val="en-GB" w:eastAsia="ja-JP"/>
              </w:rPr>
              <w:t>M+030</w:t>
            </w:r>
          </w:p>
        </w:tc>
        <w:tc>
          <w:tcPr>
            <w:tcW w:w="910" w:type="dxa"/>
            <w:shd w:val="clear" w:color="auto" w:fill="auto"/>
            <w:vAlign w:val="center"/>
          </w:tcPr>
          <w:p w14:paraId="68BFA485" w14:textId="77777777" w:rsidR="004E1E10" w:rsidRPr="00EC5628" w:rsidRDefault="004E1E10" w:rsidP="009D13DB">
            <w:pPr>
              <w:pStyle w:val="Tabletext"/>
              <w:jc w:val="center"/>
              <w:rPr>
                <w:rFonts w:eastAsia="Yu Mincho"/>
                <w:lang w:val="en-GB" w:eastAsia="ja-JP"/>
              </w:rPr>
            </w:pPr>
          </w:p>
        </w:tc>
        <w:tc>
          <w:tcPr>
            <w:tcW w:w="907" w:type="dxa"/>
            <w:shd w:val="clear" w:color="auto" w:fill="auto"/>
            <w:vAlign w:val="center"/>
          </w:tcPr>
          <w:p w14:paraId="1B17806C"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,0</w:t>
            </w:r>
          </w:p>
        </w:tc>
        <w:tc>
          <w:tcPr>
            <w:tcW w:w="1173" w:type="dxa"/>
            <w:shd w:val="clear" w:color="auto" w:fill="auto"/>
            <w:vAlign w:val="center"/>
          </w:tcPr>
          <w:p w14:paraId="6FA67D9B"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612DA35C" w14:textId="77777777" w:rsidR="004E1E10" w:rsidRPr="00EC5628" w:rsidRDefault="004E1E10" w:rsidP="009D13DB">
            <w:pPr>
              <w:pStyle w:val="Tabletext"/>
              <w:jc w:val="center"/>
              <w:rPr>
                <w:rFonts w:eastAsia="Yu Mincho"/>
                <w:lang w:val="en-GB" w:eastAsia="ja-JP"/>
              </w:rPr>
            </w:pPr>
          </w:p>
        </w:tc>
      </w:tr>
      <w:tr w:rsidR="004E1E10" w:rsidRPr="00EC5628" w14:paraId="09996A77" w14:textId="77777777" w:rsidTr="009D13DB">
        <w:tc>
          <w:tcPr>
            <w:tcW w:w="1116" w:type="dxa"/>
            <w:shd w:val="clear" w:color="auto" w:fill="auto"/>
            <w:vAlign w:val="center"/>
          </w:tcPr>
          <w:p w14:paraId="0594B1D3" w14:textId="77777777" w:rsidR="004E1E10" w:rsidRPr="00EC5628" w:rsidRDefault="004E1E10" w:rsidP="009D13DB">
            <w:pPr>
              <w:pStyle w:val="Tabletext"/>
              <w:rPr>
                <w:rFonts w:eastAsia="Yu Mincho"/>
                <w:lang w:val="en-GB"/>
              </w:rPr>
            </w:pPr>
            <w:r w:rsidRPr="00EC5628">
              <w:rPr>
                <w:rFonts w:eastAsia="Yu Mincho" w:hint="eastAsia"/>
                <w:lang w:val="en-GB" w:eastAsia="ja-JP"/>
              </w:rPr>
              <w:t>M-030</w:t>
            </w:r>
          </w:p>
        </w:tc>
        <w:tc>
          <w:tcPr>
            <w:tcW w:w="910" w:type="dxa"/>
            <w:shd w:val="clear" w:color="auto" w:fill="auto"/>
            <w:vAlign w:val="center"/>
          </w:tcPr>
          <w:p w14:paraId="34768EA5"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,0</w:t>
            </w:r>
          </w:p>
        </w:tc>
        <w:tc>
          <w:tcPr>
            <w:tcW w:w="907" w:type="dxa"/>
            <w:shd w:val="clear" w:color="auto" w:fill="auto"/>
            <w:vAlign w:val="center"/>
          </w:tcPr>
          <w:p w14:paraId="434B231D"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348EDAD7"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676E32A2" w14:textId="77777777" w:rsidR="004E1E10" w:rsidRPr="00EC5628" w:rsidRDefault="004E1E10" w:rsidP="009D13DB">
            <w:pPr>
              <w:pStyle w:val="Tabletext"/>
              <w:jc w:val="center"/>
              <w:rPr>
                <w:rFonts w:eastAsia="Yu Mincho"/>
                <w:lang w:val="en-GB" w:eastAsia="ja-JP"/>
              </w:rPr>
            </w:pPr>
          </w:p>
        </w:tc>
      </w:tr>
      <w:tr w:rsidR="004E1E10" w:rsidRPr="00EC5628" w14:paraId="5CCE6505" w14:textId="77777777" w:rsidTr="009D13DB">
        <w:tc>
          <w:tcPr>
            <w:tcW w:w="1116" w:type="dxa"/>
            <w:shd w:val="clear" w:color="auto" w:fill="auto"/>
            <w:vAlign w:val="center"/>
          </w:tcPr>
          <w:p w14:paraId="5D960323" w14:textId="77777777" w:rsidR="004E1E10" w:rsidRPr="00EC5628" w:rsidRDefault="004E1E10" w:rsidP="009D13DB">
            <w:pPr>
              <w:pStyle w:val="Tabletext"/>
              <w:rPr>
                <w:rFonts w:eastAsia="Yu Mincho"/>
                <w:lang w:val="en-GB"/>
              </w:rPr>
            </w:pPr>
            <w:r w:rsidRPr="00EC5628">
              <w:rPr>
                <w:rFonts w:eastAsia="Yu Mincho" w:hint="eastAsia"/>
                <w:lang w:val="en-GB" w:eastAsia="ja-JP"/>
              </w:rPr>
              <w:t>M+</w:t>
            </w:r>
            <w:r w:rsidRPr="00EC5628">
              <w:rPr>
                <w:rFonts w:eastAsia="Yu Mincho"/>
                <w:lang w:val="en-GB" w:eastAsia="ja-JP"/>
              </w:rPr>
              <w:t>000</w:t>
            </w:r>
          </w:p>
        </w:tc>
        <w:tc>
          <w:tcPr>
            <w:tcW w:w="910" w:type="dxa"/>
            <w:shd w:val="clear" w:color="auto" w:fill="auto"/>
            <w:vAlign w:val="center"/>
          </w:tcPr>
          <w:p w14:paraId="5F03407C" w14:textId="77777777" w:rsidR="004E1E10" w:rsidRPr="00EC5628" w:rsidRDefault="004E1E10" w:rsidP="009D13DB">
            <w:pPr>
              <w:pStyle w:val="Tabletext"/>
              <w:jc w:val="center"/>
              <w:rPr>
                <w:rFonts w:eastAsia="Yu Mincho"/>
                <w:lang w:val="en-GB" w:eastAsia="ja-JP"/>
              </w:rPr>
            </w:pPr>
          </w:p>
        </w:tc>
        <w:tc>
          <w:tcPr>
            <w:tcW w:w="907" w:type="dxa"/>
            <w:shd w:val="clear" w:color="auto" w:fill="auto"/>
            <w:vAlign w:val="center"/>
          </w:tcPr>
          <w:p w14:paraId="1ACDCF08"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648C34A7"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71CCE732" w14:textId="77777777" w:rsidR="004E1E10" w:rsidRPr="00EC5628" w:rsidRDefault="004E1E10" w:rsidP="009D13DB">
            <w:pPr>
              <w:pStyle w:val="Tabletext"/>
              <w:jc w:val="center"/>
              <w:rPr>
                <w:rFonts w:eastAsia="Yu Mincho"/>
                <w:lang w:val="en-GB" w:eastAsia="ja-JP"/>
              </w:rPr>
            </w:pPr>
          </w:p>
        </w:tc>
      </w:tr>
      <w:tr w:rsidR="004E1E10" w:rsidRPr="00EC5628" w14:paraId="7D206C5F" w14:textId="77777777" w:rsidTr="009D13DB">
        <w:tc>
          <w:tcPr>
            <w:tcW w:w="1116" w:type="dxa"/>
            <w:shd w:val="clear" w:color="auto" w:fill="auto"/>
            <w:vAlign w:val="center"/>
          </w:tcPr>
          <w:p w14:paraId="75065465"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LFE1</w:t>
            </w:r>
          </w:p>
        </w:tc>
        <w:tc>
          <w:tcPr>
            <w:tcW w:w="910" w:type="dxa"/>
            <w:shd w:val="clear" w:color="auto" w:fill="auto"/>
            <w:vAlign w:val="center"/>
          </w:tcPr>
          <w:p w14:paraId="0EE08FE5" w14:textId="77777777" w:rsidR="004E1E10" w:rsidRPr="00EC5628" w:rsidRDefault="004E1E10" w:rsidP="009D13DB">
            <w:pPr>
              <w:pStyle w:val="Tabletext"/>
              <w:jc w:val="center"/>
              <w:rPr>
                <w:rFonts w:eastAsia="Yu Mincho"/>
                <w:lang w:val="en-GB" w:eastAsia="ja-JP"/>
              </w:rPr>
            </w:pPr>
          </w:p>
        </w:tc>
        <w:tc>
          <w:tcPr>
            <w:tcW w:w="907" w:type="dxa"/>
            <w:shd w:val="clear" w:color="auto" w:fill="auto"/>
            <w:vAlign w:val="center"/>
          </w:tcPr>
          <w:p w14:paraId="57FCF891"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1ED8AB3E"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792E37D2" w14:textId="77777777" w:rsidR="004E1E10" w:rsidRPr="00EC5628" w:rsidRDefault="004E1E10" w:rsidP="009D13DB">
            <w:pPr>
              <w:pStyle w:val="Tabletext"/>
              <w:jc w:val="center"/>
              <w:rPr>
                <w:rFonts w:eastAsia="Yu Mincho"/>
                <w:lang w:val="en-GB" w:eastAsia="ja-JP"/>
              </w:rPr>
            </w:pPr>
          </w:p>
        </w:tc>
      </w:tr>
      <w:tr w:rsidR="004E1E10" w:rsidRPr="00EC5628" w14:paraId="043843B7" w14:textId="77777777" w:rsidTr="009D13DB">
        <w:tc>
          <w:tcPr>
            <w:tcW w:w="1116" w:type="dxa"/>
            <w:shd w:val="clear" w:color="auto" w:fill="auto"/>
            <w:vAlign w:val="center"/>
          </w:tcPr>
          <w:p w14:paraId="5FEA66BB"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M+090</w:t>
            </w:r>
          </w:p>
        </w:tc>
        <w:tc>
          <w:tcPr>
            <w:tcW w:w="910" w:type="dxa"/>
            <w:shd w:val="clear" w:color="auto" w:fill="auto"/>
            <w:vAlign w:val="center"/>
          </w:tcPr>
          <w:p w14:paraId="3E73F544" w14:textId="77777777" w:rsidR="004E1E10" w:rsidRPr="00EC5628" w:rsidRDefault="004E1E10" w:rsidP="009D13DB">
            <w:pPr>
              <w:pStyle w:val="Tabletext"/>
              <w:jc w:val="center"/>
              <w:rPr>
                <w:rFonts w:eastAsia="Yu Mincho"/>
                <w:lang w:val="en-GB" w:eastAsia="ja-JP"/>
              </w:rPr>
            </w:pPr>
          </w:p>
        </w:tc>
        <w:tc>
          <w:tcPr>
            <w:tcW w:w="907" w:type="dxa"/>
            <w:shd w:val="clear" w:color="auto" w:fill="auto"/>
            <w:vAlign w:val="center"/>
          </w:tcPr>
          <w:p w14:paraId="019509AC" w14:textId="77777777" w:rsidR="004E1E10" w:rsidRPr="00EC5628" w:rsidRDefault="004E1E10" w:rsidP="009D13DB">
            <w:pPr>
              <w:pStyle w:val="Tabletext"/>
              <w:jc w:val="center"/>
              <w:rPr>
                <w:rFonts w:eastAsia="Yu Mincho"/>
                <w:lang w:val="en-GB"/>
              </w:rPr>
            </w:pPr>
          </w:p>
        </w:tc>
        <w:tc>
          <w:tcPr>
            <w:tcW w:w="1173" w:type="dxa"/>
            <w:shd w:val="clear" w:color="auto" w:fill="auto"/>
            <w:vAlign w:val="center"/>
          </w:tcPr>
          <w:p w14:paraId="4DA0C867"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2C34E4BF" w14:textId="77777777" w:rsidR="004E1E10" w:rsidRPr="00EC5628" w:rsidRDefault="004E1E10" w:rsidP="009D13DB">
            <w:pPr>
              <w:pStyle w:val="Tabletext"/>
              <w:jc w:val="center"/>
              <w:rPr>
                <w:rFonts w:eastAsia="Yu Mincho"/>
                <w:lang w:val="en-GB"/>
              </w:rPr>
            </w:pPr>
          </w:p>
        </w:tc>
      </w:tr>
      <w:tr w:rsidR="004E1E10" w:rsidRPr="00EC5628" w14:paraId="2280FFB4" w14:textId="77777777" w:rsidTr="009D13DB">
        <w:tc>
          <w:tcPr>
            <w:tcW w:w="1116" w:type="dxa"/>
            <w:shd w:val="clear" w:color="auto" w:fill="auto"/>
            <w:vAlign w:val="center"/>
          </w:tcPr>
          <w:p w14:paraId="7D8A6C2A"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-090</w:t>
            </w:r>
          </w:p>
        </w:tc>
        <w:tc>
          <w:tcPr>
            <w:tcW w:w="910" w:type="dxa"/>
            <w:shd w:val="clear" w:color="auto" w:fill="auto"/>
            <w:vAlign w:val="center"/>
          </w:tcPr>
          <w:p w14:paraId="4264794D"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238E4422"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23D898EE"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476FAE5D" w14:textId="77777777" w:rsidR="004E1E10" w:rsidRPr="00EC5628" w:rsidRDefault="004E1E10" w:rsidP="009D13DB">
            <w:pPr>
              <w:pStyle w:val="Tabletext"/>
              <w:jc w:val="center"/>
              <w:rPr>
                <w:rFonts w:eastAsia="Yu Mincho"/>
                <w:lang w:val="en-GB" w:eastAsia="ja-JP"/>
              </w:rPr>
            </w:pPr>
          </w:p>
        </w:tc>
      </w:tr>
      <w:tr w:rsidR="004E1E10" w:rsidRPr="00EC5628" w14:paraId="119C08DD" w14:textId="77777777" w:rsidTr="009D13DB">
        <w:tc>
          <w:tcPr>
            <w:tcW w:w="1116" w:type="dxa"/>
            <w:shd w:val="clear" w:color="auto" w:fill="auto"/>
            <w:vAlign w:val="center"/>
          </w:tcPr>
          <w:p w14:paraId="49DE4EAB"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M+135</w:t>
            </w:r>
          </w:p>
        </w:tc>
        <w:tc>
          <w:tcPr>
            <w:tcW w:w="910" w:type="dxa"/>
            <w:shd w:val="clear" w:color="auto" w:fill="auto"/>
            <w:vAlign w:val="center"/>
          </w:tcPr>
          <w:p w14:paraId="707CCB63"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7E9389ED"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7D1F37C3"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31AB3EFC"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r>
      <w:tr w:rsidR="004E1E10" w:rsidRPr="00EC5628" w14:paraId="5490363C" w14:textId="77777777" w:rsidTr="009D13DB">
        <w:tc>
          <w:tcPr>
            <w:tcW w:w="1116" w:type="dxa"/>
            <w:shd w:val="clear" w:color="auto" w:fill="auto"/>
            <w:vAlign w:val="center"/>
          </w:tcPr>
          <w:p w14:paraId="2A0CCC6B"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-135</w:t>
            </w:r>
          </w:p>
        </w:tc>
        <w:tc>
          <w:tcPr>
            <w:tcW w:w="910" w:type="dxa"/>
            <w:shd w:val="clear" w:color="auto" w:fill="auto"/>
            <w:vAlign w:val="center"/>
          </w:tcPr>
          <w:p w14:paraId="480AFF4F"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68F15CC1"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0E8036E7" w14:textId="77777777" w:rsidR="004E1E10" w:rsidRPr="00EC5628" w:rsidRDefault="004E1E10" w:rsidP="009D13DB">
            <w:pPr>
              <w:pStyle w:val="Tabletext"/>
              <w:jc w:val="center"/>
              <w:rPr>
                <w:rFonts w:eastAsia="Yu Mincho"/>
                <w:lang w:val="en-GB"/>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1134" w:type="dxa"/>
            <w:shd w:val="clear" w:color="auto" w:fill="auto"/>
            <w:vAlign w:val="center"/>
          </w:tcPr>
          <w:p w14:paraId="67C6E6C6" w14:textId="77777777" w:rsidR="004E1E10" w:rsidRPr="00EC5628" w:rsidRDefault="004E1E10" w:rsidP="009D13DB">
            <w:pPr>
              <w:pStyle w:val="Tabletext"/>
              <w:jc w:val="center"/>
              <w:rPr>
                <w:rFonts w:eastAsia="Yu Mincho"/>
                <w:lang w:val="en-GB" w:eastAsia="ja-JP"/>
              </w:rPr>
            </w:pPr>
          </w:p>
        </w:tc>
      </w:tr>
      <w:tr w:rsidR="004E1E10" w:rsidRPr="00EC5628" w14:paraId="689758FF" w14:textId="77777777" w:rsidTr="009D13DB">
        <w:tc>
          <w:tcPr>
            <w:tcW w:w="1116" w:type="dxa"/>
            <w:shd w:val="clear" w:color="auto" w:fill="auto"/>
            <w:vAlign w:val="center"/>
          </w:tcPr>
          <w:p w14:paraId="3B7D82C0"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U+045</w:t>
            </w:r>
          </w:p>
        </w:tc>
        <w:tc>
          <w:tcPr>
            <w:tcW w:w="910" w:type="dxa"/>
            <w:shd w:val="clear" w:color="auto" w:fill="auto"/>
            <w:vAlign w:val="center"/>
          </w:tcPr>
          <w:p w14:paraId="590DC941"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00EEA3B9"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5E0BB344"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01E9275A" w14:textId="77777777" w:rsidR="004E1E10" w:rsidRPr="00EC5628" w:rsidRDefault="004E1E10" w:rsidP="009D13DB">
            <w:pPr>
              <w:pStyle w:val="Tabletext"/>
              <w:jc w:val="center"/>
              <w:rPr>
                <w:rFonts w:eastAsia="Yu Mincho"/>
                <w:lang w:val="en-GB" w:eastAsia="ja-JP"/>
              </w:rPr>
            </w:pPr>
          </w:p>
        </w:tc>
      </w:tr>
      <w:tr w:rsidR="004E1E10" w:rsidRPr="00EC5628" w14:paraId="4C161138" w14:textId="77777777" w:rsidTr="009D13DB">
        <w:tc>
          <w:tcPr>
            <w:tcW w:w="1116" w:type="dxa"/>
            <w:shd w:val="clear" w:color="auto" w:fill="auto"/>
            <w:vAlign w:val="center"/>
          </w:tcPr>
          <w:p w14:paraId="113E1C6A"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w:t>
            </w:r>
            <w:r w:rsidRPr="00EC5628">
              <w:rPr>
                <w:rFonts w:eastAsia="Yu Mincho"/>
                <w:lang w:val="en-GB" w:eastAsia="ja-JP"/>
              </w:rPr>
              <w:t>-045</w:t>
            </w:r>
          </w:p>
        </w:tc>
        <w:tc>
          <w:tcPr>
            <w:tcW w:w="910" w:type="dxa"/>
            <w:shd w:val="clear" w:color="auto" w:fill="auto"/>
            <w:vAlign w:val="center"/>
          </w:tcPr>
          <w:p w14:paraId="16D4B699"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796DC5E0"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034D085B"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3D4646C7" w14:textId="77777777" w:rsidR="004E1E10" w:rsidRPr="00EC5628" w:rsidRDefault="004E1E10" w:rsidP="009D13DB">
            <w:pPr>
              <w:pStyle w:val="Tabletext"/>
              <w:jc w:val="center"/>
              <w:rPr>
                <w:rFonts w:eastAsia="Yu Mincho"/>
                <w:lang w:val="en-GB" w:eastAsia="ja-JP"/>
              </w:rPr>
            </w:pPr>
          </w:p>
        </w:tc>
      </w:tr>
      <w:tr w:rsidR="004E1E10" w:rsidRPr="00EC5628" w14:paraId="56E0FF55" w14:textId="77777777" w:rsidTr="009D13DB">
        <w:tc>
          <w:tcPr>
            <w:tcW w:w="1116" w:type="dxa"/>
            <w:shd w:val="clear" w:color="auto" w:fill="auto"/>
            <w:vAlign w:val="center"/>
          </w:tcPr>
          <w:p w14:paraId="059F626C"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U+135</w:t>
            </w:r>
          </w:p>
        </w:tc>
        <w:tc>
          <w:tcPr>
            <w:tcW w:w="910" w:type="dxa"/>
            <w:shd w:val="clear" w:color="auto" w:fill="auto"/>
            <w:vAlign w:val="center"/>
          </w:tcPr>
          <w:p w14:paraId="4E8F6AE0"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6F040291"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07E363CC"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39784AF9" w14:textId="77777777" w:rsidR="004E1E10" w:rsidRPr="00EC5628" w:rsidRDefault="004E1E10" w:rsidP="009D13DB">
            <w:pPr>
              <w:pStyle w:val="Tabletext"/>
              <w:jc w:val="center"/>
              <w:rPr>
                <w:rFonts w:eastAsia="Yu Mincho"/>
                <w:lang w:val="en-GB" w:eastAsia="ja-JP"/>
              </w:rPr>
            </w:pPr>
          </w:p>
        </w:tc>
      </w:tr>
      <w:tr w:rsidR="004E1E10" w:rsidRPr="00EC5628" w14:paraId="48412105" w14:textId="77777777" w:rsidTr="009D13DB">
        <w:tc>
          <w:tcPr>
            <w:tcW w:w="1116" w:type="dxa"/>
            <w:shd w:val="clear" w:color="auto" w:fill="auto"/>
            <w:vAlign w:val="center"/>
          </w:tcPr>
          <w:p w14:paraId="10B047A8"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w:t>
            </w:r>
            <w:r w:rsidRPr="00EC5628">
              <w:rPr>
                <w:rFonts w:eastAsia="Yu Mincho"/>
                <w:lang w:val="en-GB" w:eastAsia="ja-JP"/>
              </w:rPr>
              <w:t>-135</w:t>
            </w:r>
          </w:p>
        </w:tc>
        <w:tc>
          <w:tcPr>
            <w:tcW w:w="910" w:type="dxa"/>
            <w:shd w:val="clear" w:color="auto" w:fill="auto"/>
            <w:vAlign w:val="center"/>
          </w:tcPr>
          <w:p w14:paraId="55B9C176"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523FA601"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6ED061E8"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4B48F08D" w14:textId="77777777" w:rsidR="004E1E10" w:rsidRPr="00EC5628" w:rsidRDefault="004E1E10" w:rsidP="009D13DB">
            <w:pPr>
              <w:pStyle w:val="Tabletext"/>
              <w:jc w:val="center"/>
              <w:rPr>
                <w:rFonts w:eastAsia="Yu Mincho"/>
                <w:lang w:val="en-GB" w:eastAsia="ja-JP"/>
              </w:rPr>
            </w:pPr>
          </w:p>
        </w:tc>
      </w:tr>
      <w:tr w:rsidR="004E1E10" w:rsidRPr="00EC5628" w14:paraId="5FA0A81C" w14:textId="77777777" w:rsidTr="009D13DB">
        <w:tc>
          <w:tcPr>
            <w:tcW w:w="1116" w:type="dxa"/>
            <w:shd w:val="clear" w:color="auto" w:fill="auto"/>
            <w:vAlign w:val="center"/>
          </w:tcPr>
          <w:p w14:paraId="059CA7D1"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M+SC</w:t>
            </w:r>
          </w:p>
        </w:tc>
        <w:tc>
          <w:tcPr>
            <w:tcW w:w="910" w:type="dxa"/>
            <w:shd w:val="clear" w:color="auto" w:fill="auto"/>
            <w:vAlign w:val="center"/>
          </w:tcPr>
          <w:p w14:paraId="65DEBF16"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2D5597BE"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47AB2B51"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0CA98D5C" w14:textId="77777777" w:rsidR="004E1E10" w:rsidRPr="00EC5628" w:rsidRDefault="004E1E10" w:rsidP="009D13DB">
            <w:pPr>
              <w:pStyle w:val="Tabletext"/>
              <w:jc w:val="center"/>
              <w:rPr>
                <w:rFonts w:eastAsia="Yu Mincho"/>
                <w:lang w:val="en-GB" w:eastAsia="ja-JP"/>
              </w:rPr>
            </w:pPr>
          </w:p>
        </w:tc>
      </w:tr>
      <w:tr w:rsidR="004E1E10" w:rsidRPr="00EC5628" w14:paraId="6B560795" w14:textId="77777777" w:rsidTr="009D13DB">
        <w:tc>
          <w:tcPr>
            <w:tcW w:w="1116" w:type="dxa"/>
            <w:shd w:val="clear" w:color="auto" w:fill="auto"/>
            <w:vAlign w:val="center"/>
          </w:tcPr>
          <w:p w14:paraId="315E2206"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-SC</w:t>
            </w:r>
          </w:p>
        </w:tc>
        <w:tc>
          <w:tcPr>
            <w:tcW w:w="910" w:type="dxa"/>
            <w:shd w:val="clear" w:color="auto" w:fill="auto"/>
            <w:vAlign w:val="center"/>
          </w:tcPr>
          <w:p w14:paraId="034C1095" w14:textId="77777777" w:rsidR="004E1E10" w:rsidRPr="00EC5628" w:rsidRDefault="004E1E10" w:rsidP="009D13DB">
            <w:pPr>
              <w:pStyle w:val="Tabletext"/>
              <w:jc w:val="center"/>
              <w:rPr>
                <w:rFonts w:eastAsia="Yu Mincho"/>
                <w:lang w:val="en-GB"/>
              </w:rPr>
            </w:pPr>
          </w:p>
        </w:tc>
        <w:tc>
          <w:tcPr>
            <w:tcW w:w="907" w:type="dxa"/>
            <w:shd w:val="clear" w:color="auto" w:fill="auto"/>
            <w:vAlign w:val="center"/>
          </w:tcPr>
          <w:p w14:paraId="1824D3C9" w14:textId="77777777" w:rsidR="004E1E10" w:rsidRPr="00EC5628" w:rsidRDefault="004E1E10" w:rsidP="009D13DB">
            <w:pPr>
              <w:pStyle w:val="Tabletext"/>
              <w:jc w:val="center"/>
              <w:rPr>
                <w:rFonts w:eastAsia="Yu Mincho"/>
                <w:lang w:val="en-GB" w:eastAsia="ja-JP"/>
              </w:rPr>
            </w:pPr>
          </w:p>
        </w:tc>
        <w:tc>
          <w:tcPr>
            <w:tcW w:w="1173" w:type="dxa"/>
            <w:shd w:val="clear" w:color="auto" w:fill="auto"/>
            <w:vAlign w:val="center"/>
          </w:tcPr>
          <w:p w14:paraId="57DD8D94"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698D4326" w14:textId="77777777" w:rsidR="004E1E10" w:rsidRPr="00EC5628" w:rsidRDefault="004E1E10" w:rsidP="009D13DB">
            <w:pPr>
              <w:pStyle w:val="Tabletext"/>
              <w:jc w:val="center"/>
              <w:rPr>
                <w:rFonts w:eastAsia="Yu Mincho"/>
                <w:lang w:val="en-GB" w:eastAsia="ja-JP"/>
              </w:rPr>
            </w:pPr>
          </w:p>
        </w:tc>
      </w:tr>
    </w:tbl>
    <w:p w14:paraId="344C3D99" w14:textId="77777777" w:rsidR="004E1E10" w:rsidRPr="005B32DA" w:rsidRDefault="004E1E10" w:rsidP="004E1E10">
      <w:pPr>
        <w:pStyle w:val="Headingb"/>
        <w:spacing w:before="240" w:after="120"/>
        <w:rPr>
          <w:rFonts w:eastAsia="MS Mincho"/>
          <w:vanish/>
          <w:lang w:val="fr-CH"/>
        </w:rPr>
      </w:pPr>
      <w:r w:rsidRPr="00EC5628">
        <w:rPr>
          <w:rFonts w:hint="cs"/>
          <w:rtl/>
          <w:lang w:val="en-GB" w:eastAsia="zh-CN" w:bidi="ar-EG"/>
        </w:rPr>
        <w:t xml:space="preserve">النظام </w:t>
      </w:r>
      <w:r w:rsidRPr="00EC5628">
        <w:rPr>
          <w:lang w:val="en-CA" w:eastAsia="zh-CN" w:bidi="ar-EG"/>
        </w:rPr>
        <w:t>H</w:t>
      </w:r>
      <w:r w:rsidRPr="00EC5628">
        <w:rPr>
          <w:rFonts w:hint="cs"/>
          <w:rtl/>
          <w:lang w:val="en-CA" w:eastAsia="zh-CN" w:bidi="ar-EG"/>
        </w:rPr>
        <w:t xml:space="preserve">: </w:t>
      </w:r>
      <w:r w:rsidRPr="00EC5628">
        <w:rPr>
          <w:rFonts w:eastAsia="MS Mincho"/>
          <w:lang w:val="fr-CH"/>
        </w:rPr>
        <w:t>9+10+3</w:t>
      </w:r>
    </w:p>
    <w:p w14:paraId="6BE3E4A8" w14:textId="77777777" w:rsidR="004E1E10" w:rsidRPr="00EC5628" w:rsidRDefault="004E1E10" w:rsidP="004E1E10">
      <w:pPr>
        <w:rPr>
          <w:rtl/>
          <w:lang w:val="en-GB" w:eastAsia="zh-CN" w:bidi="ar-EG"/>
        </w:rPr>
      </w:pPr>
      <w:r w:rsidRPr="00EC5628">
        <w:rPr>
          <w:rFonts w:hint="cs"/>
          <w:rtl/>
          <w:lang w:val="en-GB" w:eastAsia="zh-CN" w:bidi="ar-EG"/>
        </w:rPr>
        <w:t>يحتوي على مكبرات صوت في الجزأين العلوي والسفلي من المنطقة؛ ويكون الهيكل كاملاً وبالتالي ليست هناك حاجة إلى مكبرات صوت افتراضية.</w:t>
      </w:r>
    </w:p>
    <w:p w14:paraId="20C7E536" w14:textId="77777777" w:rsidR="004E1E10" w:rsidRPr="00EC5628" w:rsidRDefault="004E1E10" w:rsidP="004E1E10">
      <w:pPr>
        <w:pStyle w:val="Headingb"/>
        <w:keepLines/>
        <w:spacing w:after="120"/>
        <w:rPr>
          <w:rFonts w:eastAsia="MS Mincho"/>
          <w:vanish/>
          <w:lang w:val="fr-CH"/>
        </w:rPr>
      </w:pPr>
      <w:r w:rsidRPr="00EC5628">
        <w:rPr>
          <w:rFonts w:hint="cs"/>
          <w:rtl/>
          <w:lang w:val="en-GB" w:eastAsia="zh-CN" w:bidi="ar-EG"/>
        </w:rPr>
        <w:t xml:space="preserve">النظام </w:t>
      </w:r>
      <w:r w:rsidRPr="00EC5628">
        <w:rPr>
          <w:lang w:val="en-CA" w:eastAsia="zh-CN" w:bidi="ar-EG"/>
        </w:rPr>
        <w:t>I</w:t>
      </w:r>
      <w:r w:rsidRPr="00EC5628">
        <w:rPr>
          <w:rFonts w:hint="cs"/>
          <w:rtl/>
          <w:lang w:val="en-CA" w:eastAsia="zh-CN" w:bidi="ar-EG"/>
        </w:rPr>
        <w:t xml:space="preserve">: </w:t>
      </w:r>
      <w:r w:rsidRPr="00EC5628">
        <w:rPr>
          <w:rFonts w:eastAsia="MS Mincho"/>
          <w:lang w:val="fr-CH"/>
        </w:rPr>
        <w:t>0+7+0</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1"/>
        <w:gridCol w:w="901"/>
        <w:gridCol w:w="850"/>
        <w:gridCol w:w="1134"/>
        <w:gridCol w:w="1134"/>
        <w:gridCol w:w="1134"/>
        <w:gridCol w:w="1134"/>
        <w:gridCol w:w="1134"/>
        <w:gridCol w:w="997"/>
      </w:tblGrid>
      <w:tr w:rsidR="004E1E10" w:rsidRPr="00EC5628" w14:paraId="264F84A0" w14:textId="77777777" w:rsidTr="009D13DB">
        <w:tc>
          <w:tcPr>
            <w:tcW w:w="1221" w:type="dxa"/>
            <w:shd w:val="clear" w:color="auto" w:fill="auto"/>
            <w:vAlign w:val="center"/>
          </w:tcPr>
          <w:p w14:paraId="2FB11CEA" w14:textId="77777777" w:rsidR="004E1E10" w:rsidRPr="00EC5628" w:rsidRDefault="004E1E10" w:rsidP="009D13DB">
            <w:pPr>
              <w:pStyle w:val="Tabletext"/>
              <w:keepNext/>
              <w:keepLines/>
              <w:rPr>
                <w:rFonts w:eastAsia="Yu Mincho"/>
                <w:lang w:val="en-GB"/>
              </w:rPr>
            </w:pPr>
          </w:p>
        </w:tc>
        <w:tc>
          <w:tcPr>
            <w:tcW w:w="901" w:type="dxa"/>
            <w:shd w:val="clear" w:color="auto" w:fill="auto"/>
            <w:vAlign w:val="center"/>
          </w:tcPr>
          <w:p w14:paraId="38AEFDBF"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45</w:t>
            </w:r>
            <w:r w:rsidRPr="00EC5628">
              <w:rPr>
                <w:rFonts w:eastAsia="Yu Mincho"/>
                <w:lang w:val="en-GB" w:eastAsia="ja-JP"/>
              </w:rPr>
              <w:t>−</w:t>
            </w:r>
            <w:r w:rsidRPr="00EC5628">
              <w:rPr>
                <w:rFonts w:eastAsia="Yu Mincho" w:hint="cs"/>
                <w:rtl/>
                <w:lang w:val="en-GB" w:eastAsia="ja-JP" w:bidi="ar-EG"/>
              </w:rPr>
              <w:t xml:space="preserve">، </w:t>
            </w:r>
            <w:r w:rsidRPr="00EC5628">
              <w:rPr>
                <w:rFonts w:eastAsia="Yu Mincho" w:hint="eastAsia"/>
                <w:lang w:val="en-GB" w:eastAsia="ja-JP"/>
              </w:rPr>
              <w:t>45</w:t>
            </w:r>
          </w:p>
        </w:tc>
        <w:tc>
          <w:tcPr>
            <w:tcW w:w="850" w:type="dxa"/>
            <w:shd w:val="clear" w:color="auto" w:fill="auto"/>
            <w:vAlign w:val="center"/>
          </w:tcPr>
          <w:p w14:paraId="2C495FD4"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45</w:t>
            </w:r>
            <w:r w:rsidRPr="00EC5628">
              <w:rPr>
                <w:rFonts w:eastAsia="Yu Mincho" w:hint="cs"/>
                <w:rtl/>
                <w:lang w:val="en-GB" w:eastAsia="ja-JP"/>
              </w:rPr>
              <w:t xml:space="preserve">، </w:t>
            </w:r>
            <w:r w:rsidRPr="00EC5628">
              <w:rPr>
                <w:rFonts w:eastAsia="Yu Mincho" w:hint="eastAsia"/>
                <w:lang w:val="en-GB" w:eastAsia="ja-JP"/>
              </w:rPr>
              <w:t>4</w:t>
            </w:r>
            <w:r w:rsidRPr="00EC5628">
              <w:rPr>
                <w:rFonts w:eastAsia="Yu Mincho"/>
                <w:lang w:val="en-GB" w:eastAsia="ja-JP"/>
              </w:rPr>
              <w:t>5</w:t>
            </w:r>
          </w:p>
        </w:tc>
        <w:tc>
          <w:tcPr>
            <w:tcW w:w="1134" w:type="dxa"/>
            <w:shd w:val="clear" w:color="auto" w:fill="auto"/>
            <w:vAlign w:val="center"/>
          </w:tcPr>
          <w:p w14:paraId="15EE20E2"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135</w:t>
            </w:r>
            <w:r w:rsidRPr="00EC5628">
              <w:rPr>
                <w:rFonts w:eastAsia="Yu Mincho"/>
                <w:lang w:val="en-GB" w:eastAsia="ja-JP"/>
              </w:rPr>
              <w:t>−</w:t>
            </w:r>
            <w:r w:rsidRPr="00EC5628">
              <w:rPr>
                <w:rFonts w:eastAsia="Yu Mincho" w:hint="cs"/>
                <w:rtl/>
                <w:lang w:val="en-GB" w:eastAsia="ja-JP"/>
              </w:rPr>
              <w:t xml:space="preserve">، </w:t>
            </w:r>
            <w:r w:rsidRPr="00EC5628">
              <w:rPr>
                <w:rFonts w:eastAsia="Yu Mincho"/>
                <w:lang w:val="en-GB" w:eastAsia="ja-JP"/>
              </w:rPr>
              <w:t>45</w:t>
            </w:r>
          </w:p>
        </w:tc>
        <w:tc>
          <w:tcPr>
            <w:tcW w:w="1134" w:type="dxa"/>
            <w:shd w:val="clear" w:color="auto" w:fill="auto"/>
            <w:vAlign w:val="center"/>
          </w:tcPr>
          <w:p w14:paraId="6B7041E9"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135</w:t>
            </w:r>
            <w:r w:rsidRPr="00EC5628">
              <w:rPr>
                <w:rFonts w:eastAsia="Yu Mincho" w:hint="cs"/>
                <w:rtl/>
                <w:lang w:val="en-GB" w:eastAsia="ja-JP"/>
              </w:rPr>
              <w:t xml:space="preserve">، </w:t>
            </w:r>
            <w:r w:rsidRPr="00EC5628">
              <w:rPr>
                <w:rFonts w:eastAsia="Yu Mincho" w:hint="eastAsia"/>
                <w:lang w:val="en-GB" w:eastAsia="ja-JP"/>
              </w:rPr>
              <w:t>45</w:t>
            </w:r>
          </w:p>
        </w:tc>
        <w:tc>
          <w:tcPr>
            <w:tcW w:w="1134" w:type="dxa"/>
            <w:shd w:val="clear" w:color="auto" w:fill="auto"/>
            <w:vAlign w:val="center"/>
          </w:tcPr>
          <w:p w14:paraId="4C9D703E"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45</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134" w:type="dxa"/>
            <w:shd w:val="clear" w:color="auto" w:fill="auto"/>
            <w:vAlign w:val="center"/>
          </w:tcPr>
          <w:p w14:paraId="4EE7EA3E"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45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134" w:type="dxa"/>
            <w:shd w:val="clear" w:color="auto" w:fill="auto"/>
            <w:vAlign w:val="center"/>
          </w:tcPr>
          <w:p w14:paraId="32121FB2"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135</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997" w:type="dxa"/>
            <w:shd w:val="clear" w:color="auto" w:fill="auto"/>
            <w:vAlign w:val="center"/>
          </w:tcPr>
          <w:p w14:paraId="7C56BAF7"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135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r>
      <w:tr w:rsidR="004E1E10" w:rsidRPr="00EC5628" w14:paraId="1E2C5673" w14:textId="77777777" w:rsidTr="009D13DB">
        <w:tc>
          <w:tcPr>
            <w:tcW w:w="1221" w:type="dxa"/>
            <w:shd w:val="clear" w:color="auto" w:fill="auto"/>
            <w:vAlign w:val="center"/>
          </w:tcPr>
          <w:p w14:paraId="539FC15F" w14:textId="77777777" w:rsidR="004E1E10" w:rsidRPr="00EC5628" w:rsidRDefault="004E1E10" w:rsidP="009D13DB">
            <w:pPr>
              <w:pStyle w:val="Tabletext"/>
              <w:keepNext/>
              <w:keepLines/>
              <w:rPr>
                <w:rFonts w:eastAsia="Yu Mincho"/>
                <w:lang w:val="en-GB"/>
              </w:rPr>
            </w:pPr>
            <w:r w:rsidRPr="00EC5628">
              <w:rPr>
                <w:rFonts w:eastAsia="Yu Mincho" w:hint="eastAsia"/>
                <w:lang w:val="en-GB" w:eastAsia="ja-JP"/>
              </w:rPr>
              <w:t>M+030</w:t>
            </w:r>
          </w:p>
        </w:tc>
        <w:tc>
          <w:tcPr>
            <w:tcW w:w="901" w:type="dxa"/>
            <w:shd w:val="clear" w:color="auto" w:fill="auto"/>
            <w:vAlign w:val="center"/>
          </w:tcPr>
          <w:p w14:paraId="32CA2BC9" w14:textId="77777777" w:rsidR="004E1E10" w:rsidRPr="00EC5628" w:rsidRDefault="004E1E10" w:rsidP="009D13DB">
            <w:pPr>
              <w:pStyle w:val="Tabletext"/>
              <w:keepNext/>
              <w:keepLines/>
              <w:jc w:val="center"/>
              <w:rPr>
                <w:rFonts w:eastAsia="Yu Mincho"/>
                <w:lang w:val="en-GB" w:eastAsia="ja-JP"/>
              </w:rPr>
            </w:pPr>
          </w:p>
        </w:tc>
        <w:tc>
          <w:tcPr>
            <w:tcW w:w="850" w:type="dxa"/>
            <w:shd w:val="clear" w:color="auto" w:fill="auto"/>
            <w:vAlign w:val="center"/>
          </w:tcPr>
          <w:p w14:paraId="10FE826F"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1134" w:type="dxa"/>
            <w:shd w:val="clear" w:color="auto" w:fill="auto"/>
            <w:vAlign w:val="center"/>
          </w:tcPr>
          <w:p w14:paraId="0EDE8996"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0A50E7E2"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5CDC78E8"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111731C7"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41DD5C6F" w14:textId="77777777" w:rsidR="004E1E10" w:rsidRPr="00EC5628" w:rsidRDefault="004E1E10" w:rsidP="009D13DB">
            <w:pPr>
              <w:pStyle w:val="Tabletext"/>
              <w:keepNext/>
              <w:keepLines/>
              <w:jc w:val="center"/>
              <w:rPr>
                <w:rFonts w:eastAsia="Yu Mincho"/>
                <w:lang w:val="en-GB" w:eastAsia="ja-JP"/>
              </w:rPr>
            </w:pPr>
          </w:p>
        </w:tc>
        <w:tc>
          <w:tcPr>
            <w:tcW w:w="997" w:type="dxa"/>
            <w:shd w:val="clear" w:color="auto" w:fill="auto"/>
            <w:vAlign w:val="center"/>
          </w:tcPr>
          <w:p w14:paraId="642FF08E" w14:textId="77777777" w:rsidR="004E1E10" w:rsidRPr="00EC5628" w:rsidRDefault="004E1E10" w:rsidP="009D13DB">
            <w:pPr>
              <w:pStyle w:val="Tabletext"/>
              <w:keepNext/>
              <w:keepLines/>
              <w:jc w:val="center"/>
              <w:rPr>
                <w:rFonts w:eastAsia="Yu Mincho"/>
                <w:lang w:val="en-GB" w:eastAsia="ja-JP"/>
              </w:rPr>
            </w:pPr>
          </w:p>
        </w:tc>
      </w:tr>
      <w:tr w:rsidR="004E1E10" w:rsidRPr="00EC5628" w14:paraId="3926B5A1" w14:textId="77777777" w:rsidTr="009D13DB">
        <w:tc>
          <w:tcPr>
            <w:tcW w:w="1221" w:type="dxa"/>
            <w:shd w:val="clear" w:color="auto" w:fill="auto"/>
            <w:vAlign w:val="center"/>
          </w:tcPr>
          <w:p w14:paraId="25FD2B9B" w14:textId="77777777" w:rsidR="004E1E10" w:rsidRPr="00EC5628" w:rsidRDefault="004E1E10" w:rsidP="009D13DB">
            <w:pPr>
              <w:pStyle w:val="Tabletext"/>
              <w:keepNext/>
              <w:keepLines/>
              <w:rPr>
                <w:rFonts w:eastAsia="Yu Mincho"/>
                <w:lang w:val="en-GB"/>
              </w:rPr>
            </w:pPr>
            <w:r w:rsidRPr="00EC5628">
              <w:rPr>
                <w:rFonts w:eastAsia="Yu Mincho" w:hint="eastAsia"/>
                <w:lang w:val="en-GB" w:eastAsia="ja-JP"/>
              </w:rPr>
              <w:t>M-030</w:t>
            </w:r>
          </w:p>
        </w:tc>
        <w:tc>
          <w:tcPr>
            <w:tcW w:w="901" w:type="dxa"/>
            <w:shd w:val="clear" w:color="auto" w:fill="auto"/>
            <w:vAlign w:val="center"/>
          </w:tcPr>
          <w:p w14:paraId="7C7EAB20"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850" w:type="dxa"/>
            <w:shd w:val="clear" w:color="auto" w:fill="auto"/>
            <w:vAlign w:val="center"/>
          </w:tcPr>
          <w:p w14:paraId="2277F851"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6F7E017B"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500BC584" w14:textId="77777777" w:rsidR="004E1E10" w:rsidRPr="00EC5628" w:rsidRDefault="004E1E10" w:rsidP="009D13DB">
            <w:pPr>
              <w:pStyle w:val="Tabletext"/>
              <w:keepNext/>
              <w:keepLines/>
              <w:jc w:val="center"/>
              <w:rPr>
                <w:rFonts w:eastAsia="Yu Mincho"/>
                <w:lang w:val="en-GB" w:eastAsia="ja-JP"/>
              </w:rPr>
            </w:pPr>
          </w:p>
        </w:tc>
        <w:tc>
          <w:tcPr>
            <w:tcW w:w="1134" w:type="dxa"/>
            <w:shd w:val="clear" w:color="auto" w:fill="auto"/>
            <w:vAlign w:val="center"/>
          </w:tcPr>
          <w:p w14:paraId="6EA54047"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1134" w:type="dxa"/>
            <w:shd w:val="clear" w:color="auto" w:fill="auto"/>
            <w:vAlign w:val="center"/>
          </w:tcPr>
          <w:p w14:paraId="549FD023" w14:textId="77777777" w:rsidR="004E1E10" w:rsidRPr="00EC5628" w:rsidRDefault="004E1E10" w:rsidP="009D13DB">
            <w:pPr>
              <w:pStyle w:val="Tabletext"/>
              <w:keepNext/>
              <w:keepLines/>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1134" w:type="dxa"/>
            <w:shd w:val="clear" w:color="auto" w:fill="auto"/>
            <w:vAlign w:val="center"/>
          </w:tcPr>
          <w:p w14:paraId="1200C1BC" w14:textId="77777777" w:rsidR="004E1E10" w:rsidRPr="00EC5628" w:rsidRDefault="004E1E10" w:rsidP="009D13DB">
            <w:pPr>
              <w:pStyle w:val="Tabletext"/>
              <w:keepNext/>
              <w:keepLines/>
              <w:jc w:val="center"/>
              <w:rPr>
                <w:rFonts w:eastAsia="Yu Mincho"/>
                <w:lang w:val="en-GB" w:eastAsia="ja-JP"/>
              </w:rPr>
            </w:pPr>
          </w:p>
        </w:tc>
        <w:tc>
          <w:tcPr>
            <w:tcW w:w="997" w:type="dxa"/>
            <w:shd w:val="clear" w:color="auto" w:fill="auto"/>
            <w:vAlign w:val="center"/>
          </w:tcPr>
          <w:p w14:paraId="4214F5CE" w14:textId="77777777" w:rsidR="004E1E10" w:rsidRPr="00EC5628" w:rsidRDefault="004E1E10" w:rsidP="009D13DB">
            <w:pPr>
              <w:pStyle w:val="Tabletext"/>
              <w:keepNext/>
              <w:keepLines/>
              <w:jc w:val="center"/>
              <w:rPr>
                <w:rFonts w:eastAsia="Yu Mincho"/>
                <w:lang w:val="en-GB" w:eastAsia="ja-JP"/>
              </w:rPr>
            </w:pPr>
          </w:p>
        </w:tc>
      </w:tr>
      <w:tr w:rsidR="004E1E10" w:rsidRPr="00EC5628" w14:paraId="2AD163EC" w14:textId="77777777" w:rsidTr="009D13DB">
        <w:tc>
          <w:tcPr>
            <w:tcW w:w="1221" w:type="dxa"/>
            <w:shd w:val="clear" w:color="auto" w:fill="auto"/>
            <w:vAlign w:val="center"/>
          </w:tcPr>
          <w:p w14:paraId="1D12BA81"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000</w:t>
            </w:r>
          </w:p>
        </w:tc>
        <w:tc>
          <w:tcPr>
            <w:tcW w:w="901" w:type="dxa"/>
            <w:shd w:val="clear" w:color="auto" w:fill="auto"/>
            <w:vAlign w:val="center"/>
          </w:tcPr>
          <w:p w14:paraId="7289B89B" w14:textId="77777777" w:rsidR="004E1E10" w:rsidRPr="00EC5628" w:rsidRDefault="004E1E10" w:rsidP="009D13DB">
            <w:pPr>
              <w:pStyle w:val="Tabletext"/>
              <w:jc w:val="center"/>
              <w:rPr>
                <w:rFonts w:eastAsia="Yu Mincho"/>
                <w:lang w:val="en-GB" w:eastAsia="ja-JP"/>
              </w:rPr>
            </w:pPr>
          </w:p>
        </w:tc>
        <w:tc>
          <w:tcPr>
            <w:tcW w:w="850" w:type="dxa"/>
            <w:shd w:val="clear" w:color="auto" w:fill="auto"/>
            <w:vAlign w:val="center"/>
          </w:tcPr>
          <w:p w14:paraId="287C1908"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3BD91229"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119A88F6"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70850594"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3A33F228"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75DDB7E1" w14:textId="77777777" w:rsidR="004E1E10" w:rsidRPr="00EC5628" w:rsidRDefault="004E1E10" w:rsidP="009D13DB">
            <w:pPr>
              <w:pStyle w:val="Tabletext"/>
              <w:jc w:val="center"/>
              <w:rPr>
                <w:rFonts w:eastAsia="Yu Mincho"/>
                <w:lang w:val="en-GB" w:eastAsia="ja-JP"/>
              </w:rPr>
            </w:pPr>
          </w:p>
        </w:tc>
        <w:tc>
          <w:tcPr>
            <w:tcW w:w="997" w:type="dxa"/>
            <w:shd w:val="clear" w:color="auto" w:fill="auto"/>
            <w:vAlign w:val="center"/>
          </w:tcPr>
          <w:p w14:paraId="55E41A4A" w14:textId="77777777" w:rsidR="004E1E10" w:rsidRPr="00EC5628" w:rsidRDefault="004E1E10" w:rsidP="009D13DB">
            <w:pPr>
              <w:pStyle w:val="Tabletext"/>
              <w:jc w:val="center"/>
              <w:rPr>
                <w:rFonts w:eastAsia="Yu Mincho"/>
                <w:lang w:val="en-GB" w:eastAsia="ja-JP"/>
              </w:rPr>
            </w:pPr>
          </w:p>
        </w:tc>
      </w:tr>
      <w:tr w:rsidR="004E1E10" w:rsidRPr="00EC5628" w14:paraId="7368AB44" w14:textId="77777777" w:rsidTr="009D13DB">
        <w:tc>
          <w:tcPr>
            <w:tcW w:w="1221" w:type="dxa"/>
            <w:shd w:val="clear" w:color="auto" w:fill="auto"/>
            <w:vAlign w:val="center"/>
          </w:tcPr>
          <w:p w14:paraId="3DF322CF"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lastRenderedPageBreak/>
              <w:t>LFE1</w:t>
            </w:r>
          </w:p>
        </w:tc>
        <w:tc>
          <w:tcPr>
            <w:tcW w:w="901" w:type="dxa"/>
            <w:shd w:val="clear" w:color="auto" w:fill="auto"/>
            <w:vAlign w:val="center"/>
          </w:tcPr>
          <w:p w14:paraId="338B4361" w14:textId="77777777" w:rsidR="004E1E10" w:rsidRPr="00EC5628" w:rsidRDefault="004E1E10" w:rsidP="009D13DB">
            <w:pPr>
              <w:pStyle w:val="Tabletext"/>
              <w:jc w:val="center"/>
              <w:rPr>
                <w:rFonts w:eastAsia="Yu Mincho"/>
                <w:lang w:val="en-GB" w:eastAsia="ja-JP"/>
              </w:rPr>
            </w:pPr>
          </w:p>
        </w:tc>
        <w:tc>
          <w:tcPr>
            <w:tcW w:w="850" w:type="dxa"/>
            <w:shd w:val="clear" w:color="auto" w:fill="auto"/>
            <w:vAlign w:val="center"/>
          </w:tcPr>
          <w:p w14:paraId="00A4B476"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49ABCCA3"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5ED664C7"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61E50A3F"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2AC6F891"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2E3A98CF" w14:textId="77777777" w:rsidR="004E1E10" w:rsidRPr="00EC5628" w:rsidRDefault="004E1E10" w:rsidP="009D13DB">
            <w:pPr>
              <w:pStyle w:val="Tabletext"/>
              <w:jc w:val="center"/>
              <w:rPr>
                <w:rFonts w:eastAsia="Yu Mincho"/>
                <w:lang w:val="en-GB" w:eastAsia="ja-JP"/>
              </w:rPr>
            </w:pPr>
          </w:p>
        </w:tc>
        <w:tc>
          <w:tcPr>
            <w:tcW w:w="997" w:type="dxa"/>
            <w:shd w:val="clear" w:color="auto" w:fill="auto"/>
            <w:vAlign w:val="center"/>
          </w:tcPr>
          <w:p w14:paraId="190517A4" w14:textId="77777777" w:rsidR="004E1E10" w:rsidRPr="00EC5628" w:rsidRDefault="004E1E10" w:rsidP="009D13DB">
            <w:pPr>
              <w:pStyle w:val="Tabletext"/>
              <w:jc w:val="center"/>
              <w:rPr>
                <w:rFonts w:eastAsia="Yu Mincho"/>
                <w:lang w:val="en-GB"/>
              </w:rPr>
            </w:pPr>
          </w:p>
        </w:tc>
      </w:tr>
      <w:tr w:rsidR="004E1E10" w:rsidRPr="00EC5628" w14:paraId="2CB9B622" w14:textId="77777777" w:rsidTr="009D13DB">
        <w:tc>
          <w:tcPr>
            <w:tcW w:w="1221" w:type="dxa"/>
            <w:shd w:val="clear" w:color="auto" w:fill="auto"/>
            <w:vAlign w:val="center"/>
          </w:tcPr>
          <w:p w14:paraId="117F54DB"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M+090</w:t>
            </w:r>
          </w:p>
        </w:tc>
        <w:tc>
          <w:tcPr>
            <w:tcW w:w="901" w:type="dxa"/>
            <w:shd w:val="clear" w:color="auto" w:fill="auto"/>
            <w:vAlign w:val="center"/>
          </w:tcPr>
          <w:p w14:paraId="5CE7007E" w14:textId="77777777" w:rsidR="004E1E10" w:rsidRPr="00EC5628" w:rsidRDefault="004E1E10" w:rsidP="009D13DB">
            <w:pPr>
              <w:pStyle w:val="Tabletext"/>
              <w:jc w:val="center"/>
              <w:rPr>
                <w:rFonts w:eastAsia="Yu Mincho"/>
                <w:lang w:val="en-GB"/>
              </w:rPr>
            </w:pPr>
          </w:p>
        </w:tc>
        <w:tc>
          <w:tcPr>
            <w:tcW w:w="850" w:type="dxa"/>
            <w:shd w:val="clear" w:color="auto" w:fill="auto"/>
            <w:vAlign w:val="center"/>
          </w:tcPr>
          <w:p w14:paraId="250ABEB0"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28422268"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0C2EB9AA"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779565FA"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39762301"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0429A885" w14:textId="77777777" w:rsidR="004E1E10" w:rsidRPr="00EC5628" w:rsidRDefault="004E1E10" w:rsidP="009D13DB">
            <w:pPr>
              <w:pStyle w:val="Tabletext"/>
              <w:jc w:val="center"/>
              <w:rPr>
                <w:rFonts w:eastAsia="Yu Mincho"/>
                <w:lang w:val="en-GB"/>
              </w:rPr>
            </w:pPr>
          </w:p>
        </w:tc>
        <w:tc>
          <w:tcPr>
            <w:tcW w:w="997" w:type="dxa"/>
            <w:shd w:val="clear" w:color="auto" w:fill="auto"/>
            <w:vAlign w:val="center"/>
          </w:tcPr>
          <w:p w14:paraId="4D32B0E9" w14:textId="77777777" w:rsidR="004E1E10" w:rsidRPr="00EC5628" w:rsidRDefault="004E1E10" w:rsidP="009D13DB">
            <w:pPr>
              <w:pStyle w:val="Tabletext"/>
              <w:jc w:val="center"/>
              <w:rPr>
                <w:rFonts w:eastAsia="Yu Mincho"/>
                <w:lang w:val="en-GB" w:eastAsia="ja-JP"/>
              </w:rPr>
            </w:pPr>
          </w:p>
        </w:tc>
      </w:tr>
      <w:tr w:rsidR="004E1E10" w:rsidRPr="00EC5628" w14:paraId="723958C0" w14:textId="77777777" w:rsidTr="009D13DB">
        <w:tc>
          <w:tcPr>
            <w:tcW w:w="1221" w:type="dxa"/>
            <w:shd w:val="clear" w:color="auto" w:fill="auto"/>
            <w:vAlign w:val="center"/>
          </w:tcPr>
          <w:p w14:paraId="6B8D07DF"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M-090</w:t>
            </w:r>
          </w:p>
        </w:tc>
        <w:tc>
          <w:tcPr>
            <w:tcW w:w="901" w:type="dxa"/>
            <w:shd w:val="clear" w:color="auto" w:fill="auto"/>
            <w:vAlign w:val="center"/>
          </w:tcPr>
          <w:p w14:paraId="1C73E7D5" w14:textId="77777777" w:rsidR="004E1E10" w:rsidRPr="00EC5628" w:rsidRDefault="004E1E10" w:rsidP="009D13DB">
            <w:pPr>
              <w:pStyle w:val="Tabletext"/>
              <w:jc w:val="center"/>
              <w:rPr>
                <w:rFonts w:eastAsia="Yu Mincho"/>
                <w:lang w:val="en-GB"/>
              </w:rPr>
            </w:pPr>
          </w:p>
        </w:tc>
        <w:tc>
          <w:tcPr>
            <w:tcW w:w="850" w:type="dxa"/>
            <w:shd w:val="clear" w:color="auto" w:fill="auto"/>
            <w:vAlign w:val="center"/>
          </w:tcPr>
          <w:p w14:paraId="2591868F"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5AE3EDEB"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752B45A2"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181B3BF5"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67D7F341"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629BE8DE" w14:textId="77777777" w:rsidR="004E1E10" w:rsidRPr="00EC5628" w:rsidRDefault="004E1E10" w:rsidP="009D13DB">
            <w:pPr>
              <w:pStyle w:val="Tabletext"/>
              <w:jc w:val="center"/>
              <w:rPr>
                <w:rFonts w:eastAsia="Yu Mincho"/>
                <w:lang w:val="en-GB"/>
              </w:rPr>
            </w:pPr>
          </w:p>
        </w:tc>
        <w:tc>
          <w:tcPr>
            <w:tcW w:w="997" w:type="dxa"/>
            <w:shd w:val="clear" w:color="auto" w:fill="auto"/>
            <w:vAlign w:val="center"/>
          </w:tcPr>
          <w:p w14:paraId="124167D7" w14:textId="77777777" w:rsidR="004E1E10" w:rsidRPr="00EC5628" w:rsidRDefault="004E1E10" w:rsidP="009D13DB">
            <w:pPr>
              <w:pStyle w:val="Tabletext"/>
              <w:jc w:val="center"/>
              <w:rPr>
                <w:rFonts w:eastAsia="Yu Mincho"/>
                <w:lang w:val="en-GB" w:eastAsia="ja-JP"/>
              </w:rPr>
            </w:pPr>
          </w:p>
        </w:tc>
      </w:tr>
      <w:tr w:rsidR="004E1E10" w:rsidRPr="00EC5628" w14:paraId="17FD37EE" w14:textId="77777777" w:rsidTr="009D13DB">
        <w:tc>
          <w:tcPr>
            <w:tcW w:w="1221" w:type="dxa"/>
            <w:shd w:val="clear" w:color="auto" w:fill="auto"/>
            <w:vAlign w:val="center"/>
          </w:tcPr>
          <w:p w14:paraId="1D0EC00E"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M+135</w:t>
            </w:r>
          </w:p>
        </w:tc>
        <w:tc>
          <w:tcPr>
            <w:tcW w:w="901" w:type="dxa"/>
            <w:shd w:val="clear" w:color="auto" w:fill="auto"/>
            <w:vAlign w:val="center"/>
          </w:tcPr>
          <w:p w14:paraId="59EA87C4" w14:textId="77777777" w:rsidR="004E1E10" w:rsidRPr="00EC5628" w:rsidRDefault="004E1E10" w:rsidP="009D13DB">
            <w:pPr>
              <w:pStyle w:val="Tabletext"/>
              <w:jc w:val="center"/>
              <w:rPr>
                <w:rFonts w:eastAsia="Yu Mincho"/>
                <w:lang w:val="en-GB"/>
              </w:rPr>
            </w:pPr>
          </w:p>
        </w:tc>
        <w:tc>
          <w:tcPr>
            <w:tcW w:w="850" w:type="dxa"/>
            <w:shd w:val="clear" w:color="auto" w:fill="auto"/>
            <w:vAlign w:val="center"/>
          </w:tcPr>
          <w:p w14:paraId="15674A44"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3698C0EF"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1D2E6D70"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1134" w:type="dxa"/>
            <w:shd w:val="clear" w:color="auto" w:fill="auto"/>
            <w:vAlign w:val="center"/>
          </w:tcPr>
          <w:p w14:paraId="192928A6"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5B091C4E"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078FB86D" w14:textId="77777777" w:rsidR="004E1E10" w:rsidRPr="00EC5628" w:rsidRDefault="004E1E10" w:rsidP="009D13DB">
            <w:pPr>
              <w:pStyle w:val="Tabletext"/>
              <w:jc w:val="center"/>
              <w:rPr>
                <w:rFonts w:eastAsia="Yu Mincho"/>
                <w:lang w:val="en-GB"/>
              </w:rPr>
            </w:pPr>
          </w:p>
        </w:tc>
        <w:tc>
          <w:tcPr>
            <w:tcW w:w="997" w:type="dxa"/>
            <w:shd w:val="clear" w:color="auto" w:fill="auto"/>
            <w:vAlign w:val="center"/>
          </w:tcPr>
          <w:p w14:paraId="2FA2EA24"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r>
      <w:tr w:rsidR="004E1E10" w:rsidRPr="00EC5628" w14:paraId="4098437D" w14:textId="77777777" w:rsidTr="009D13DB">
        <w:tc>
          <w:tcPr>
            <w:tcW w:w="1221" w:type="dxa"/>
            <w:shd w:val="clear" w:color="auto" w:fill="auto"/>
            <w:vAlign w:val="center"/>
          </w:tcPr>
          <w:p w14:paraId="6857588F"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-135</w:t>
            </w:r>
          </w:p>
        </w:tc>
        <w:tc>
          <w:tcPr>
            <w:tcW w:w="901" w:type="dxa"/>
            <w:shd w:val="clear" w:color="auto" w:fill="auto"/>
            <w:vAlign w:val="center"/>
          </w:tcPr>
          <w:p w14:paraId="79ED6181" w14:textId="77777777" w:rsidR="004E1E10" w:rsidRPr="00EC5628" w:rsidRDefault="004E1E10" w:rsidP="009D13DB">
            <w:pPr>
              <w:pStyle w:val="Tabletext"/>
              <w:jc w:val="center"/>
              <w:rPr>
                <w:rFonts w:eastAsia="Yu Mincho"/>
                <w:lang w:val="en-GB"/>
              </w:rPr>
            </w:pPr>
          </w:p>
        </w:tc>
        <w:tc>
          <w:tcPr>
            <w:tcW w:w="850" w:type="dxa"/>
            <w:shd w:val="clear" w:color="auto" w:fill="auto"/>
            <w:vAlign w:val="center"/>
          </w:tcPr>
          <w:p w14:paraId="22C27FDC"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1AAFE747"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1134" w:type="dxa"/>
            <w:shd w:val="clear" w:color="auto" w:fill="auto"/>
            <w:vAlign w:val="center"/>
          </w:tcPr>
          <w:p w14:paraId="694845CA"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14AA3CAA" w14:textId="77777777" w:rsidR="004E1E10" w:rsidRPr="00EC5628" w:rsidRDefault="004E1E10" w:rsidP="009D13DB">
            <w:pPr>
              <w:pStyle w:val="Tabletext"/>
              <w:jc w:val="center"/>
              <w:rPr>
                <w:rFonts w:eastAsia="Yu Mincho"/>
                <w:lang w:val="en-GB"/>
              </w:rPr>
            </w:pPr>
          </w:p>
        </w:tc>
        <w:tc>
          <w:tcPr>
            <w:tcW w:w="1134" w:type="dxa"/>
            <w:shd w:val="clear" w:color="auto" w:fill="auto"/>
            <w:vAlign w:val="center"/>
          </w:tcPr>
          <w:p w14:paraId="61E5F6E9" w14:textId="77777777" w:rsidR="004E1E10" w:rsidRPr="00EC5628" w:rsidRDefault="004E1E10" w:rsidP="009D13DB">
            <w:pPr>
              <w:pStyle w:val="Tabletext"/>
              <w:jc w:val="center"/>
              <w:rPr>
                <w:rFonts w:eastAsia="Yu Mincho"/>
                <w:lang w:val="en-GB" w:eastAsia="ja-JP"/>
              </w:rPr>
            </w:pPr>
          </w:p>
        </w:tc>
        <w:tc>
          <w:tcPr>
            <w:tcW w:w="1134" w:type="dxa"/>
            <w:shd w:val="clear" w:color="auto" w:fill="auto"/>
            <w:vAlign w:val="center"/>
          </w:tcPr>
          <w:p w14:paraId="4E3E287A"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997" w:type="dxa"/>
            <w:shd w:val="clear" w:color="auto" w:fill="auto"/>
            <w:vAlign w:val="center"/>
          </w:tcPr>
          <w:p w14:paraId="41A3B65F" w14:textId="77777777" w:rsidR="004E1E10" w:rsidRPr="00EC5628" w:rsidRDefault="004E1E10" w:rsidP="009D13DB">
            <w:pPr>
              <w:pStyle w:val="Tabletext"/>
              <w:jc w:val="center"/>
              <w:rPr>
                <w:rFonts w:eastAsia="Yu Mincho"/>
                <w:lang w:val="en-GB" w:eastAsia="ja-JP"/>
              </w:rPr>
            </w:pPr>
          </w:p>
        </w:tc>
      </w:tr>
    </w:tbl>
    <w:p w14:paraId="2C61D83F" w14:textId="77777777" w:rsidR="004E1E10" w:rsidRPr="00EC5628" w:rsidRDefault="004E1E10" w:rsidP="004E1E10">
      <w:pPr>
        <w:pStyle w:val="Headingb"/>
        <w:spacing w:before="240" w:after="120"/>
        <w:rPr>
          <w:rFonts w:eastAsia="MS Mincho"/>
          <w:vanish/>
          <w:lang w:val="fr-CH"/>
        </w:rPr>
      </w:pPr>
      <w:r w:rsidRPr="00EC5628">
        <w:rPr>
          <w:rFonts w:hint="cs"/>
          <w:rtl/>
          <w:lang w:val="en-GB" w:eastAsia="zh-CN" w:bidi="ar-EG"/>
        </w:rPr>
        <w:t xml:space="preserve">النظام </w:t>
      </w:r>
      <w:r w:rsidRPr="00EC5628">
        <w:rPr>
          <w:lang w:val="en-CA" w:eastAsia="zh-CN" w:bidi="ar-EG"/>
        </w:rPr>
        <w:t>J</w:t>
      </w:r>
      <w:r w:rsidRPr="00EC5628">
        <w:rPr>
          <w:rFonts w:hint="cs"/>
          <w:rtl/>
          <w:lang w:val="en-CA" w:eastAsia="zh-CN" w:bidi="ar-EG"/>
        </w:rPr>
        <w:t xml:space="preserve">: </w:t>
      </w:r>
      <w:r w:rsidRPr="00EC5628">
        <w:rPr>
          <w:rFonts w:eastAsia="MS Mincho"/>
          <w:lang w:val="fr-CH"/>
        </w:rPr>
        <w:t>4+7+0</w:t>
      </w:r>
    </w:p>
    <w:tbl>
      <w:tblPr>
        <w:bidiVisual/>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5"/>
        <w:gridCol w:w="1007"/>
        <w:gridCol w:w="811"/>
        <w:gridCol w:w="1315"/>
        <w:gridCol w:w="992"/>
      </w:tblGrid>
      <w:tr w:rsidR="004E1E10" w:rsidRPr="00EC5628" w14:paraId="5E3BFB04" w14:textId="77777777" w:rsidTr="009D13DB">
        <w:tc>
          <w:tcPr>
            <w:tcW w:w="1115" w:type="dxa"/>
            <w:shd w:val="clear" w:color="auto" w:fill="auto"/>
            <w:vAlign w:val="center"/>
          </w:tcPr>
          <w:p w14:paraId="40B1A774" w14:textId="77777777" w:rsidR="004E1E10" w:rsidRPr="00EC5628" w:rsidRDefault="004E1E10" w:rsidP="009D13DB">
            <w:pPr>
              <w:pStyle w:val="Tabletext"/>
              <w:rPr>
                <w:rFonts w:eastAsia="Yu Mincho"/>
                <w:lang w:val="en-GB"/>
              </w:rPr>
            </w:pPr>
          </w:p>
        </w:tc>
        <w:tc>
          <w:tcPr>
            <w:tcW w:w="1007" w:type="dxa"/>
            <w:shd w:val="clear" w:color="auto" w:fill="auto"/>
            <w:vAlign w:val="center"/>
          </w:tcPr>
          <w:p w14:paraId="7A71DA50"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45</w:t>
            </w:r>
            <w:r w:rsidRPr="00EC5628">
              <w:rPr>
                <w:rFonts w:eastAsia="Yu Mincho"/>
                <w:lang w:val="en-GB" w:eastAsia="ja-JP"/>
              </w:rPr>
              <w:t>−</w:t>
            </w:r>
            <w:r w:rsidRPr="00EC5628">
              <w:rPr>
                <w:rFonts w:eastAsia="Yu Mincho" w:hint="cs"/>
                <w:rtl/>
                <w:lang w:val="en-GB" w:eastAsia="ja-JP" w:bidi="ar-EG"/>
              </w:rPr>
              <w:t xml:space="preserve">، </w:t>
            </w:r>
            <w:r w:rsidRPr="00EC5628">
              <w:rPr>
                <w:rFonts w:eastAsia="Yu Mincho" w:hint="eastAsia"/>
                <w:lang w:val="en-GB" w:eastAsia="ja-JP"/>
              </w:rPr>
              <w:t>45</w:t>
            </w:r>
            <w:r w:rsidRPr="00EC5628">
              <w:rPr>
                <w:rFonts w:eastAsia="Yu Mincho"/>
                <w:lang w:val="en-GB" w:eastAsia="ja-JP"/>
              </w:rPr>
              <w:t>−</w:t>
            </w:r>
          </w:p>
        </w:tc>
        <w:tc>
          <w:tcPr>
            <w:tcW w:w="811" w:type="dxa"/>
            <w:shd w:val="clear" w:color="auto" w:fill="auto"/>
            <w:vAlign w:val="center"/>
          </w:tcPr>
          <w:p w14:paraId="7CD132B5"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45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1315" w:type="dxa"/>
            <w:shd w:val="clear" w:color="auto" w:fill="auto"/>
            <w:vAlign w:val="center"/>
          </w:tcPr>
          <w:p w14:paraId="00934F81"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135</w:t>
            </w:r>
            <w:r w:rsidRPr="00EC5628">
              <w:rPr>
                <w:rFonts w:eastAsia="Yu Mincho"/>
                <w:lang w:val="en-GB" w:eastAsia="ja-JP"/>
              </w:rPr>
              <w:t>−</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c>
          <w:tcPr>
            <w:tcW w:w="992" w:type="dxa"/>
            <w:shd w:val="clear" w:color="auto" w:fill="auto"/>
            <w:vAlign w:val="center"/>
          </w:tcPr>
          <w:p w14:paraId="2E5DC42F"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135</w:t>
            </w:r>
            <w:r w:rsidRPr="00EC5628">
              <w:rPr>
                <w:rFonts w:eastAsia="Yu Mincho" w:hint="cs"/>
                <w:rtl/>
                <w:lang w:val="en-GB" w:eastAsia="ja-JP"/>
              </w:rPr>
              <w:t xml:space="preserve">، </w:t>
            </w:r>
            <w:r w:rsidRPr="00EC5628">
              <w:rPr>
                <w:rFonts w:eastAsia="Yu Mincho" w:hint="eastAsia"/>
                <w:lang w:val="en-GB" w:eastAsia="ja-JP"/>
              </w:rPr>
              <w:t>45</w:t>
            </w:r>
            <w:r w:rsidRPr="00EC5628">
              <w:rPr>
                <w:rFonts w:eastAsia="Yu Mincho"/>
                <w:lang w:val="en-GB" w:eastAsia="ja-JP"/>
              </w:rPr>
              <w:t>−</w:t>
            </w:r>
          </w:p>
        </w:tc>
      </w:tr>
      <w:tr w:rsidR="004E1E10" w:rsidRPr="00EC5628" w14:paraId="23120D2F" w14:textId="77777777" w:rsidTr="009D13DB">
        <w:tc>
          <w:tcPr>
            <w:tcW w:w="1115" w:type="dxa"/>
            <w:shd w:val="clear" w:color="auto" w:fill="auto"/>
            <w:vAlign w:val="center"/>
          </w:tcPr>
          <w:p w14:paraId="3E19B9C8" w14:textId="77777777" w:rsidR="004E1E10" w:rsidRPr="00EC5628" w:rsidRDefault="004E1E10" w:rsidP="009D13DB">
            <w:pPr>
              <w:pStyle w:val="Tabletext"/>
              <w:rPr>
                <w:rFonts w:eastAsia="Yu Mincho"/>
                <w:lang w:val="en-GB"/>
              </w:rPr>
            </w:pPr>
            <w:r w:rsidRPr="00EC5628">
              <w:rPr>
                <w:rFonts w:eastAsia="Yu Mincho" w:hint="eastAsia"/>
                <w:lang w:val="en-GB" w:eastAsia="ja-JP"/>
              </w:rPr>
              <w:t>M+030</w:t>
            </w:r>
          </w:p>
        </w:tc>
        <w:tc>
          <w:tcPr>
            <w:tcW w:w="1007" w:type="dxa"/>
            <w:shd w:val="clear" w:color="auto" w:fill="auto"/>
            <w:vAlign w:val="center"/>
          </w:tcPr>
          <w:p w14:paraId="7BF91069" w14:textId="77777777" w:rsidR="004E1E10" w:rsidRPr="00EC5628" w:rsidRDefault="004E1E10" w:rsidP="009D13DB">
            <w:pPr>
              <w:pStyle w:val="Tabletext"/>
              <w:jc w:val="center"/>
              <w:rPr>
                <w:rFonts w:eastAsia="Yu Mincho"/>
                <w:lang w:val="en-GB" w:eastAsia="ja-JP"/>
              </w:rPr>
            </w:pPr>
          </w:p>
        </w:tc>
        <w:tc>
          <w:tcPr>
            <w:tcW w:w="811" w:type="dxa"/>
            <w:shd w:val="clear" w:color="auto" w:fill="auto"/>
            <w:vAlign w:val="center"/>
          </w:tcPr>
          <w:p w14:paraId="1CF7756C"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1315" w:type="dxa"/>
            <w:shd w:val="clear" w:color="auto" w:fill="auto"/>
            <w:vAlign w:val="center"/>
          </w:tcPr>
          <w:p w14:paraId="5C606BA7" w14:textId="77777777" w:rsidR="004E1E10" w:rsidRPr="00EC5628" w:rsidRDefault="004E1E10" w:rsidP="009D13DB">
            <w:pPr>
              <w:pStyle w:val="Tabletext"/>
              <w:jc w:val="center"/>
              <w:rPr>
                <w:rFonts w:eastAsia="Yu Mincho"/>
                <w:lang w:val="en-GB" w:eastAsia="ja-JP"/>
              </w:rPr>
            </w:pPr>
          </w:p>
        </w:tc>
        <w:tc>
          <w:tcPr>
            <w:tcW w:w="992" w:type="dxa"/>
            <w:shd w:val="clear" w:color="auto" w:fill="auto"/>
            <w:vAlign w:val="center"/>
          </w:tcPr>
          <w:p w14:paraId="7A0EC114" w14:textId="77777777" w:rsidR="004E1E10" w:rsidRPr="00EC5628" w:rsidRDefault="004E1E10" w:rsidP="009D13DB">
            <w:pPr>
              <w:pStyle w:val="Tabletext"/>
              <w:jc w:val="center"/>
              <w:rPr>
                <w:rFonts w:eastAsia="Yu Mincho"/>
                <w:lang w:val="en-GB" w:eastAsia="ja-JP"/>
              </w:rPr>
            </w:pPr>
          </w:p>
        </w:tc>
      </w:tr>
      <w:tr w:rsidR="004E1E10" w:rsidRPr="00EC5628" w14:paraId="5C34DD40" w14:textId="77777777" w:rsidTr="009D13DB">
        <w:tc>
          <w:tcPr>
            <w:tcW w:w="1115" w:type="dxa"/>
            <w:shd w:val="clear" w:color="auto" w:fill="auto"/>
            <w:vAlign w:val="center"/>
          </w:tcPr>
          <w:p w14:paraId="069093BA" w14:textId="77777777" w:rsidR="004E1E10" w:rsidRPr="00EC5628" w:rsidRDefault="004E1E10" w:rsidP="009D13DB">
            <w:pPr>
              <w:pStyle w:val="Tabletext"/>
              <w:rPr>
                <w:rFonts w:eastAsia="Yu Mincho"/>
                <w:lang w:val="en-GB"/>
              </w:rPr>
            </w:pPr>
            <w:r w:rsidRPr="00EC5628">
              <w:rPr>
                <w:rFonts w:eastAsia="Yu Mincho" w:hint="eastAsia"/>
                <w:lang w:val="en-GB" w:eastAsia="ja-JP"/>
              </w:rPr>
              <w:t>M-030</w:t>
            </w:r>
          </w:p>
        </w:tc>
        <w:tc>
          <w:tcPr>
            <w:tcW w:w="1007" w:type="dxa"/>
            <w:shd w:val="clear" w:color="auto" w:fill="auto"/>
            <w:vAlign w:val="center"/>
          </w:tcPr>
          <w:p w14:paraId="737FFD44"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811" w:type="dxa"/>
            <w:shd w:val="clear" w:color="auto" w:fill="auto"/>
            <w:vAlign w:val="center"/>
          </w:tcPr>
          <w:p w14:paraId="10240A79"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51B285AB" w14:textId="77777777" w:rsidR="004E1E10" w:rsidRPr="00EC5628" w:rsidRDefault="004E1E10" w:rsidP="009D13DB">
            <w:pPr>
              <w:pStyle w:val="Tabletext"/>
              <w:jc w:val="center"/>
              <w:rPr>
                <w:rFonts w:eastAsia="Yu Mincho"/>
                <w:lang w:val="en-GB" w:eastAsia="ja-JP"/>
              </w:rPr>
            </w:pPr>
          </w:p>
        </w:tc>
        <w:tc>
          <w:tcPr>
            <w:tcW w:w="992" w:type="dxa"/>
            <w:shd w:val="clear" w:color="auto" w:fill="auto"/>
            <w:vAlign w:val="center"/>
          </w:tcPr>
          <w:p w14:paraId="48BED66D" w14:textId="77777777" w:rsidR="004E1E10" w:rsidRPr="00EC5628" w:rsidRDefault="004E1E10" w:rsidP="009D13DB">
            <w:pPr>
              <w:pStyle w:val="Tabletext"/>
              <w:jc w:val="center"/>
              <w:rPr>
                <w:rFonts w:eastAsia="Yu Mincho"/>
                <w:lang w:val="en-GB" w:eastAsia="ja-JP"/>
              </w:rPr>
            </w:pPr>
          </w:p>
        </w:tc>
      </w:tr>
      <w:tr w:rsidR="004E1E10" w:rsidRPr="00EC5628" w14:paraId="72E36705" w14:textId="77777777" w:rsidTr="009D13DB">
        <w:tc>
          <w:tcPr>
            <w:tcW w:w="1115" w:type="dxa"/>
            <w:shd w:val="clear" w:color="auto" w:fill="auto"/>
            <w:vAlign w:val="center"/>
          </w:tcPr>
          <w:p w14:paraId="7318CF4A"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000</w:t>
            </w:r>
          </w:p>
        </w:tc>
        <w:tc>
          <w:tcPr>
            <w:tcW w:w="1007" w:type="dxa"/>
            <w:shd w:val="clear" w:color="auto" w:fill="auto"/>
            <w:vAlign w:val="center"/>
          </w:tcPr>
          <w:p w14:paraId="19D5516E" w14:textId="77777777" w:rsidR="004E1E10" w:rsidRPr="00EC5628" w:rsidRDefault="004E1E10" w:rsidP="009D13DB">
            <w:pPr>
              <w:pStyle w:val="Tabletext"/>
              <w:jc w:val="center"/>
              <w:rPr>
                <w:rFonts w:eastAsia="Yu Mincho"/>
                <w:lang w:val="en-GB" w:eastAsia="ja-JP"/>
              </w:rPr>
            </w:pPr>
          </w:p>
        </w:tc>
        <w:tc>
          <w:tcPr>
            <w:tcW w:w="811" w:type="dxa"/>
            <w:shd w:val="clear" w:color="auto" w:fill="auto"/>
            <w:vAlign w:val="center"/>
          </w:tcPr>
          <w:p w14:paraId="27A1B311"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015F5F4F" w14:textId="77777777" w:rsidR="004E1E10" w:rsidRPr="00EC5628" w:rsidRDefault="004E1E10" w:rsidP="009D13DB">
            <w:pPr>
              <w:pStyle w:val="Tabletext"/>
              <w:jc w:val="center"/>
              <w:rPr>
                <w:rFonts w:eastAsia="Yu Mincho"/>
                <w:lang w:val="en-GB" w:eastAsia="ja-JP"/>
              </w:rPr>
            </w:pPr>
          </w:p>
        </w:tc>
        <w:tc>
          <w:tcPr>
            <w:tcW w:w="992" w:type="dxa"/>
            <w:shd w:val="clear" w:color="auto" w:fill="auto"/>
            <w:vAlign w:val="center"/>
          </w:tcPr>
          <w:p w14:paraId="42D7FBCB" w14:textId="77777777" w:rsidR="004E1E10" w:rsidRPr="00EC5628" w:rsidRDefault="004E1E10" w:rsidP="009D13DB">
            <w:pPr>
              <w:pStyle w:val="Tabletext"/>
              <w:jc w:val="center"/>
              <w:rPr>
                <w:rFonts w:eastAsia="Yu Mincho"/>
                <w:lang w:val="en-GB" w:eastAsia="ja-JP"/>
              </w:rPr>
            </w:pPr>
          </w:p>
        </w:tc>
      </w:tr>
      <w:tr w:rsidR="004E1E10" w:rsidRPr="00EC5628" w14:paraId="75F4CE03" w14:textId="77777777" w:rsidTr="009D13DB">
        <w:tc>
          <w:tcPr>
            <w:tcW w:w="1115" w:type="dxa"/>
            <w:shd w:val="clear" w:color="auto" w:fill="auto"/>
            <w:vAlign w:val="center"/>
          </w:tcPr>
          <w:p w14:paraId="18F4330A"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LFE1</w:t>
            </w:r>
          </w:p>
        </w:tc>
        <w:tc>
          <w:tcPr>
            <w:tcW w:w="1007" w:type="dxa"/>
            <w:shd w:val="clear" w:color="auto" w:fill="auto"/>
            <w:vAlign w:val="center"/>
          </w:tcPr>
          <w:p w14:paraId="6B56C2CC" w14:textId="77777777" w:rsidR="004E1E10" w:rsidRPr="00EC5628" w:rsidRDefault="004E1E10" w:rsidP="009D13DB">
            <w:pPr>
              <w:pStyle w:val="Tabletext"/>
              <w:jc w:val="center"/>
              <w:rPr>
                <w:rFonts w:eastAsia="Yu Mincho"/>
                <w:lang w:val="en-GB" w:eastAsia="ja-JP"/>
              </w:rPr>
            </w:pPr>
          </w:p>
        </w:tc>
        <w:tc>
          <w:tcPr>
            <w:tcW w:w="811" w:type="dxa"/>
            <w:shd w:val="clear" w:color="auto" w:fill="auto"/>
            <w:vAlign w:val="center"/>
          </w:tcPr>
          <w:p w14:paraId="7A7C06D7"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031F5454" w14:textId="77777777" w:rsidR="004E1E10" w:rsidRPr="00EC5628" w:rsidRDefault="004E1E10" w:rsidP="009D13DB">
            <w:pPr>
              <w:pStyle w:val="Tabletext"/>
              <w:jc w:val="center"/>
              <w:rPr>
                <w:rFonts w:eastAsia="Yu Mincho"/>
                <w:lang w:val="en-GB" w:eastAsia="ja-JP"/>
              </w:rPr>
            </w:pPr>
          </w:p>
        </w:tc>
        <w:tc>
          <w:tcPr>
            <w:tcW w:w="992" w:type="dxa"/>
            <w:shd w:val="clear" w:color="auto" w:fill="auto"/>
            <w:vAlign w:val="center"/>
          </w:tcPr>
          <w:p w14:paraId="63F2D57B" w14:textId="77777777" w:rsidR="004E1E10" w:rsidRPr="00EC5628" w:rsidRDefault="004E1E10" w:rsidP="009D13DB">
            <w:pPr>
              <w:pStyle w:val="Tabletext"/>
              <w:jc w:val="center"/>
              <w:rPr>
                <w:rFonts w:eastAsia="Yu Mincho"/>
                <w:lang w:val="en-GB" w:eastAsia="ja-JP"/>
              </w:rPr>
            </w:pPr>
          </w:p>
        </w:tc>
      </w:tr>
      <w:tr w:rsidR="004E1E10" w:rsidRPr="00EC5628" w14:paraId="28BB11C3" w14:textId="77777777" w:rsidTr="009D13DB">
        <w:tc>
          <w:tcPr>
            <w:tcW w:w="1115" w:type="dxa"/>
            <w:shd w:val="clear" w:color="auto" w:fill="auto"/>
            <w:vAlign w:val="center"/>
          </w:tcPr>
          <w:p w14:paraId="4B90435F"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M+090</w:t>
            </w:r>
          </w:p>
        </w:tc>
        <w:tc>
          <w:tcPr>
            <w:tcW w:w="1007" w:type="dxa"/>
            <w:shd w:val="clear" w:color="auto" w:fill="auto"/>
            <w:vAlign w:val="center"/>
          </w:tcPr>
          <w:p w14:paraId="78757E22" w14:textId="77777777" w:rsidR="004E1E10" w:rsidRPr="00EC5628" w:rsidRDefault="004E1E10" w:rsidP="009D13DB">
            <w:pPr>
              <w:pStyle w:val="Tabletext"/>
              <w:jc w:val="center"/>
              <w:rPr>
                <w:rFonts w:eastAsia="Yu Mincho"/>
                <w:lang w:val="en-GB" w:eastAsia="ja-JP"/>
              </w:rPr>
            </w:pPr>
          </w:p>
        </w:tc>
        <w:tc>
          <w:tcPr>
            <w:tcW w:w="811" w:type="dxa"/>
            <w:shd w:val="clear" w:color="auto" w:fill="auto"/>
            <w:vAlign w:val="center"/>
          </w:tcPr>
          <w:p w14:paraId="4E74CA66"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71858232" w14:textId="77777777" w:rsidR="004E1E10" w:rsidRPr="00EC5628" w:rsidRDefault="004E1E10" w:rsidP="009D13DB">
            <w:pPr>
              <w:pStyle w:val="Tabletext"/>
              <w:jc w:val="center"/>
              <w:rPr>
                <w:rFonts w:eastAsia="Yu Mincho"/>
                <w:lang w:val="en-GB" w:eastAsia="ja-JP"/>
              </w:rPr>
            </w:pPr>
          </w:p>
        </w:tc>
        <w:tc>
          <w:tcPr>
            <w:tcW w:w="992" w:type="dxa"/>
            <w:shd w:val="clear" w:color="auto" w:fill="auto"/>
            <w:vAlign w:val="center"/>
          </w:tcPr>
          <w:p w14:paraId="29E09B85" w14:textId="77777777" w:rsidR="004E1E10" w:rsidRPr="00EC5628" w:rsidRDefault="004E1E10" w:rsidP="009D13DB">
            <w:pPr>
              <w:pStyle w:val="Tabletext"/>
              <w:jc w:val="center"/>
              <w:rPr>
                <w:rFonts w:eastAsia="Yu Mincho"/>
                <w:lang w:val="en-GB"/>
              </w:rPr>
            </w:pPr>
          </w:p>
        </w:tc>
      </w:tr>
      <w:tr w:rsidR="004E1E10" w:rsidRPr="00EC5628" w14:paraId="72DAC008" w14:textId="77777777" w:rsidTr="009D13DB">
        <w:tc>
          <w:tcPr>
            <w:tcW w:w="1115" w:type="dxa"/>
            <w:shd w:val="clear" w:color="auto" w:fill="auto"/>
            <w:vAlign w:val="center"/>
          </w:tcPr>
          <w:p w14:paraId="2BA53484"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M-090</w:t>
            </w:r>
          </w:p>
        </w:tc>
        <w:tc>
          <w:tcPr>
            <w:tcW w:w="1007" w:type="dxa"/>
            <w:shd w:val="clear" w:color="auto" w:fill="auto"/>
            <w:vAlign w:val="center"/>
          </w:tcPr>
          <w:p w14:paraId="7BDC7B26" w14:textId="77777777" w:rsidR="004E1E10" w:rsidRPr="00EC5628" w:rsidRDefault="004E1E10" w:rsidP="009D13DB">
            <w:pPr>
              <w:pStyle w:val="Tabletext"/>
              <w:jc w:val="center"/>
              <w:rPr>
                <w:rFonts w:eastAsia="Yu Mincho"/>
                <w:lang w:val="en-GB"/>
              </w:rPr>
            </w:pPr>
          </w:p>
        </w:tc>
        <w:tc>
          <w:tcPr>
            <w:tcW w:w="811" w:type="dxa"/>
            <w:shd w:val="clear" w:color="auto" w:fill="auto"/>
            <w:vAlign w:val="center"/>
          </w:tcPr>
          <w:p w14:paraId="546D60C8"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0326BBCA" w14:textId="77777777" w:rsidR="004E1E10" w:rsidRPr="00EC5628" w:rsidRDefault="004E1E10" w:rsidP="009D13DB">
            <w:pPr>
              <w:pStyle w:val="Tabletext"/>
              <w:jc w:val="center"/>
              <w:rPr>
                <w:rFonts w:eastAsia="Yu Mincho"/>
                <w:lang w:val="en-GB"/>
              </w:rPr>
            </w:pPr>
          </w:p>
        </w:tc>
        <w:tc>
          <w:tcPr>
            <w:tcW w:w="992" w:type="dxa"/>
            <w:shd w:val="clear" w:color="auto" w:fill="auto"/>
            <w:vAlign w:val="center"/>
          </w:tcPr>
          <w:p w14:paraId="7FFEF3C5" w14:textId="77777777" w:rsidR="004E1E10" w:rsidRPr="00EC5628" w:rsidRDefault="004E1E10" w:rsidP="009D13DB">
            <w:pPr>
              <w:pStyle w:val="Tabletext"/>
              <w:jc w:val="center"/>
              <w:rPr>
                <w:rFonts w:eastAsia="Yu Mincho"/>
                <w:lang w:val="en-GB" w:eastAsia="ja-JP"/>
              </w:rPr>
            </w:pPr>
          </w:p>
        </w:tc>
      </w:tr>
      <w:tr w:rsidR="004E1E10" w:rsidRPr="00EC5628" w14:paraId="01F264A8" w14:textId="77777777" w:rsidTr="009D13DB">
        <w:tc>
          <w:tcPr>
            <w:tcW w:w="1115" w:type="dxa"/>
            <w:shd w:val="clear" w:color="auto" w:fill="auto"/>
            <w:vAlign w:val="center"/>
          </w:tcPr>
          <w:p w14:paraId="4D05E03A"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M+135</w:t>
            </w:r>
          </w:p>
        </w:tc>
        <w:tc>
          <w:tcPr>
            <w:tcW w:w="1007" w:type="dxa"/>
            <w:shd w:val="clear" w:color="auto" w:fill="auto"/>
            <w:vAlign w:val="center"/>
          </w:tcPr>
          <w:p w14:paraId="7577EB81" w14:textId="77777777" w:rsidR="004E1E10" w:rsidRPr="00EC5628" w:rsidRDefault="004E1E10" w:rsidP="009D13DB">
            <w:pPr>
              <w:pStyle w:val="Tabletext"/>
              <w:jc w:val="center"/>
              <w:rPr>
                <w:rFonts w:eastAsia="Yu Mincho"/>
                <w:lang w:val="en-GB"/>
              </w:rPr>
            </w:pPr>
          </w:p>
        </w:tc>
        <w:tc>
          <w:tcPr>
            <w:tcW w:w="811" w:type="dxa"/>
            <w:shd w:val="clear" w:color="auto" w:fill="auto"/>
            <w:vAlign w:val="center"/>
          </w:tcPr>
          <w:p w14:paraId="1492BD49"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5C745217" w14:textId="77777777" w:rsidR="004E1E10" w:rsidRPr="00EC5628" w:rsidRDefault="004E1E10" w:rsidP="009D13DB">
            <w:pPr>
              <w:pStyle w:val="Tabletext"/>
              <w:jc w:val="center"/>
              <w:rPr>
                <w:rFonts w:eastAsia="Yu Mincho"/>
                <w:lang w:val="en-GB"/>
              </w:rPr>
            </w:pPr>
          </w:p>
        </w:tc>
        <w:tc>
          <w:tcPr>
            <w:tcW w:w="992" w:type="dxa"/>
            <w:shd w:val="clear" w:color="auto" w:fill="auto"/>
            <w:vAlign w:val="center"/>
          </w:tcPr>
          <w:p w14:paraId="757E1B83" w14:textId="77777777" w:rsidR="004E1E10" w:rsidRPr="00EC5628" w:rsidRDefault="004E1E10" w:rsidP="009D13DB">
            <w:pPr>
              <w:pStyle w:val="Tabletext"/>
              <w:jc w:val="center"/>
              <w:rPr>
                <w:rFonts w:eastAsia="Yu Mincho"/>
                <w:lang w:val="en-GB" w:eastAsia="ja-JP"/>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r>
      <w:tr w:rsidR="004E1E10" w:rsidRPr="00EC5628" w14:paraId="0F64D435" w14:textId="77777777" w:rsidTr="009D13DB">
        <w:tc>
          <w:tcPr>
            <w:tcW w:w="1115" w:type="dxa"/>
            <w:shd w:val="clear" w:color="auto" w:fill="auto"/>
            <w:vAlign w:val="center"/>
          </w:tcPr>
          <w:p w14:paraId="4B0C4271"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M</w:t>
            </w:r>
            <w:r w:rsidRPr="00EC5628">
              <w:rPr>
                <w:rFonts w:eastAsia="Yu Mincho"/>
                <w:lang w:val="en-GB" w:eastAsia="ja-JP"/>
              </w:rPr>
              <w:t>-135</w:t>
            </w:r>
          </w:p>
        </w:tc>
        <w:tc>
          <w:tcPr>
            <w:tcW w:w="1007" w:type="dxa"/>
            <w:shd w:val="clear" w:color="auto" w:fill="auto"/>
            <w:vAlign w:val="center"/>
          </w:tcPr>
          <w:p w14:paraId="305DD8D9" w14:textId="77777777" w:rsidR="004E1E10" w:rsidRPr="00EC5628" w:rsidRDefault="004E1E10" w:rsidP="009D13DB">
            <w:pPr>
              <w:pStyle w:val="Tabletext"/>
              <w:jc w:val="center"/>
              <w:rPr>
                <w:rFonts w:eastAsia="Yu Mincho"/>
                <w:lang w:val="en-GB"/>
              </w:rPr>
            </w:pPr>
          </w:p>
        </w:tc>
        <w:tc>
          <w:tcPr>
            <w:tcW w:w="811" w:type="dxa"/>
            <w:shd w:val="clear" w:color="auto" w:fill="auto"/>
            <w:vAlign w:val="center"/>
          </w:tcPr>
          <w:p w14:paraId="1B54C79D"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1E7A9027" w14:textId="77777777" w:rsidR="004E1E10" w:rsidRPr="00EC5628" w:rsidRDefault="004E1E10" w:rsidP="009D13DB">
            <w:pPr>
              <w:pStyle w:val="Tabletext"/>
              <w:jc w:val="center"/>
              <w:rPr>
                <w:rFonts w:eastAsia="Yu Mincho"/>
                <w:lang w:val="en-GB"/>
              </w:rPr>
            </w:pPr>
            <w:r w:rsidRPr="00EC5628">
              <w:rPr>
                <w:rFonts w:eastAsia="Yu Mincho" w:hint="eastAsia"/>
                <w:lang w:val="en-GB" w:eastAsia="ja-JP"/>
              </w:rPr>
              <w:t>1</w:t>
            </w:r>
            <w:r w:rsidRPr="00EC5628">
              <w:rPr>
                <w:rFonts w:eastAsia="Yu Mincho"/>
                <w:lang w:val="en-GB" w:eastAsia="ja-JP"/>
              </w:rPr>
              <w:t>,</w:t>
            </w:r>
            <w:r w:rsidRPr="00EC5628">
              <w:rPr>
                <w:rFonts w:eastAsia="Yu Mincho" w:hint="eastAsia"/>
                <w:lang w:val="en-GB" w:eastAsia="ja-JP"/>
              </w:rPr>
              <w:t>0</w:t>
            </w:r>
          </w:p>
        </w:tc>
        <w:tc>
          <w:tcPr>
            <w:tcW w:w="992" w:type="dxa"/>
            <w:shd w:val="clear" w:color="auto" w:fill="auto"/>
            <w:vAlign w:val="center"/>
          </w:tcPr>
          <w:p w14:paraId="5EF8F1E5" w14:textId="77777777" w:rsidR="004E1E10" w:rsidRPr="00EC5628" w:rsidRDefault="004E1E10" w:rsidP="009D13DB">
            <w:pPr>
              <w:pStyle w:val="Tabletext"/>
              <w:jc w:val="center"/>
              <w:rPr>
                <w:rFonts w:eastAsia="Yu Mincho"/>
                <w:lang w:val="en-GB" w:eastAsia="ja-JP"/>
              </w:rPr>
            </w:pPr>
          </w:p>
        </w:tc>
      </w:tr>
      <w:tr w:rsidR="004E1E10" w:rsidRPr="00EC5628" w14:paraId="44D1BB1A" w14:textId="77777777" w:rsidTr="009D13DB">
        <w:tc>
          <w:tcPr>
            <w:tcW w:w="1115" w:type="dxa"/>
            <w:shd w:val="clear" w:color="auto" w:fill="auto"/>
            <w:vAlign w:val="center"/>
          </w:tcPr>
          <w:p w14:paraId="2A2DABF4"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U+045</w:t>
            </w:r>
          </w:p>
        </w:tc>
        <w:tc>
          <w:tcPr>
            <w:tcW w:w="1007" w:type="dxa"/>
            <w:shd w:val="clear" w:color="auto" w:fill="auto"/>
            <w:vAlign w:val="center"/>
          </w:tcPr>
          <w:p w14:paraId="352A7A0C" w14:textId="77777777" w:rsidR="004E1E10" w:rsidRPr="00EC5628" w:rsidRDefault="004E1E10" w:rsidP="009D13DB">
            <w:pPr>
              <w:pStyle w:val="Tabletext"/>
              <w:jc w:val="center"/>
              <w:rPr>
                <w:rFonts w:eastAsia="Yu Mincho"/>
                <w:lang w:val="en-GB"/>
              </w:rPr>
            </w:pPr>
          </w:p>
        </w:tc>
        <w:tc>
          <w:tcPr>
            <w:tcW w:w="811" w:type="dxa"/>
            <w:shd w:val="clear" w:color="auto" w:fill="auto"/>
            <w:vAlign w:val="center"/>
          </w:tcPr>
          <w:p w14:paraId="3998DFFF"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38D617F9" w14:textId="77777777" w:rsidR="004E1E10" w:rsidRPr="00EC5628" w:rsidRDefault="004E1E10" w:rsidP="009D13DB">
            <w:pPr>
              <w:pStyle w:val="Tabletext"/>
              <w:jc w:val="center"/>
              <w:rPr>
                <w:rFonts w:eastAsia="Yu Mincho"/>
                <w:lang w:val="en-GB" w:eastAsia="ja-JP"/>
              </w:rPr>
            </w:pPr>
          </w:p>
        </w:tc>
        <w:tc>
          <w:tcPr>
            <w:tcW w:w="992" w:type="dxa"/>
            <w:shd w:val="clear" w:color="auto" w:fill="auto"/>
            <w:vAlign w:val="center"/>
          </w:tcPr>
          <w:p w14:paraId="0862793C" w14:textId="77777777" w:rsidR="004E1E10" w:rsidRPr="00EC5628" w:rsidRDefault="004E1E10" w:rsidP="009D13DB">
            <w:pPr>
              <w:pStyle w:val="Tabletext"/>
              <w:jc w:val="center"/>
              <w:rPr>
                <w:rFonts w:eastAsia="Yu Mincho"/>
                <w:lang w:val="en-GB" w:eastAsia="ja-JP"/>
              </w:rPr>
            </w:pPr>
          </w:p>
        </w:tc>
      </w:tr>
      <w:tr w:rsidR="004E1E10" w:rsidRPr="00EC5628" w14:paraId="0E4BD006" w14:textId="77777777" w:rsidTr="009D13DB">
        <w:tc>
          <w:tcPr>
            <w:tcW w:w="1115" w:type="dxa"/>
            <w:shd w:val="clear" w:color="auto" w:fill="auto"/>
            <w:vAlign w:val="center"/>
          </w:tcPr>
          <w:p w14:paraId="3D03B926"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U-045</w:t>
            </w:r>
          </w:p>
        </w:tc>
        <w:tc>
          <w:tcPr>
            <w:tcW w:w="1007" w:type="dxa"/>
            <w:shd w:val="clear" w:color="auto" w:fill="auto"/>
            <w:vAlign w:val="center"/>
          </w:tcPr>
          <w:p w14:paraId="52E2C570" w14:textId="77777777" w:rsidR="004E1E10" w:rsidRPr="00EC5628" w:rsidRDefault="004E1E10" w:rsidP="009D13DB">
            <w:pPr>
              <w:pStyle w:val="Tabletext"/>
              <w:jc w:val="center"/>
              <w:rPr>
                <w:rFonts w:eastAsia="Yu Mincho"/>
                <w:lang w:val="en-GB"/>
              </w:rPr>
            </w:pPr>
          </w:p>
        </w:tc>
        <w:tc>
          <w:tcPr>
            <w:tcW w:w="811" w:type="dxa"/>
            <w:shd w:val="clear" w:color="auto" w:fill="auto"/>
            <w:vAlign w:val="center"/>
          </w:tcPr>
          <w:p w14:paraId="60BD4356"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57CD186D" w14:textId="77777777" w:rsidR="004E1E10" w:rsidRPr="00EC5628" w:rsidRDefault="004E1E10" w:rsidP="009D13DB">
            <w:pPr>
              <w:pStyle w:val="Tabletext"/>
              <w:jc w:val="center"/>
              <w:rPr>
                <w:rFonts w:eastAsia="Yu Mincho"/>
                <w:lang w:val="en-GB"/>
              </w:rPr>
            </w:pPr>
          </w:p>
        </w:tc>
        <w:tc>
          <w:tcPr>
            <w:tcW w:w="992" w:type="dxa"/>
            <w:shd w:val="clear" w:color="auto" w:fill="auto"/>
            <w:vAlign w:val="center"/>
          </w:tcPr>
          <w:p w14:paraId="722EF3CC" w14:textId="77777777" w:rsidR="004E1E10" w:rsidRPr="00EC5628" w:rsidRDefault="004E1E10" w:rsidP="009D13DB">
            <w:pPr>
              <w:pStyle w:val="Tabletext"/>
              <w:jc w:val="center"/>
              <w:rPr>
                <w:rFonts w:eastAsia="Yu Mincho"/>
                <w:lang w:val="en-GB" w:eastAsia="ja-JP"/>
              </w:rPr>
            </w:pPr>
          </w:p>
        </w:tc>
      </w:tr>
      <w:tr w:rsidR="004E1E10" w:rsidRPr="00EC5628" w14:paraId="02B570E4" w14:textId="77777777" w:rsidTr="009D13DB">
        <w:tc>
          <w:tcPr>
            <w:tcW w:w="1115" w:type="dxa"/>
            <w:shd w:val="clear" w:color="auto" w:fill="auto"/>
            <w:vAlign w:val="center"/>
          </w:tcPr>
          <w:p w14:paraId="0D7833D9"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U+135</w:t>
            </w:r>
          </w:p>
        </w:tc>
        <w:tc>
          <w:tcPr>
            <w:tcW w:w="1007" w:type="dxa"/>
            <w:shd w:val="clear" w:color="auto" w:fill="auto"/>
            <w:vAlign w:val="center"/>
          </w:tcPr>
          <w:p w14:paraId="5769D21D" w14:textId="77777777" w:rsidR="004E1E10" w:rsidRPr="00EC5628" w:rsidRDefault="004E1E10" w:rsidP="009D13DB">
            <w:pPr>
              <w:pStyle w:val="Tabletext"/>
              <w:jc w:val="center"/>
              <w:rPr>
                <w:rFonts w:eastAsia="Yu Mincho"/>
                <w:lang w:val="en-GB"/>
              </w:rPr>
            </w:pPr>
          </w:p>
        </w:tc>
        <w:tc>
          <w:tcPr>
            <w:tcW w:w="811" w:type="dxa"/>
            <w:shd w:val="clear" w:color="auto" w:fill="auto"/>
            <w:vAlign w:val="center"/>
          </w:tcPr>
          <w:p w14:paraId="11AE8AEA"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7013E774" w14:textId="77777777" w:rsidR="004E1E10" w:rsidRPr="00EC5628" w:rsidRDefault="004E1E10" w:rsidP="009D13DB">
            <w:pPr>
              <w:pStyle w:val="Tabletext"/>
              <w:jc w:val="center"/>
              <w:rPr>
                <w:rFonts w:eastAsia="Yu Mincho"/>
                <w:lang w:val="en-GB"/>
              </w:rPr>
            </w:pPr>
          </w:p>
        </w:tc>
        <w:tc>
          <w:tcPr>
            <w:tcW w:w="992" w:type="dxa"/>
            <w:shd w:val="clear" w:color="auto" w:fill="auto"/>
            <w:vAlign w:val="center"/>
          </w:tcPr>
          <w:p w14:paraId="46A3530A" w14:textId="77777777" w:rsidR="004E1E10" w:rsidRPr="00EC5628" w:rsidRDefault="004E1E10" w:rsidP="009D13DB">
            <w:pPr>
              <w:pStyle w:val="Tabletext"/>
              <w:jc w:val="center"/>
              <w:rPr>
                <w:rFonts w:eastAsia="Yu Mincho"/>
                <w:lang w:val="en-GB" w:eastAsia="ja-JP"/>
              </w:rPr>
            </w:pPr>
          </w:p>
        </w:tc>
      </w:tr>
      <w:tr w:rsidR="004E1E10" w:rsidRPr="00EC5628" w14:paraId="43D33565" w14:textId="77777777" w:rsidTr="009D13DB">
        <w:tc>
          <w:tcPr>
            <w:tcW w:w="1115" w:type="dxa"/>
            <w:shd w:val="clear" w:color="auto" w:fill="auto"/>
            <w:vAlign w:val="center"/>
          </w:tcPr>
          <w:p w14:paraId="05B88E88" w14:textId="77777777" w:rsidR="004E1E10" w:rsidRPr="00EC5628" w:rsidRDefault="004E1E10" w:rsidP="009D13DB">
            <w:pPr>
              <w:pStyle w:val="Tabletext"/>
              <w:rPr>
                <w:rFonts w:eastAsia="Yu Mincho"/>
                <w:lang w:val="en-GB" w:eastAsia="ja-JP"/>
              </w:rPr>
            </w:pPr>
            <w:r w:rsidRPr="00EC5628">
              <w:rPr>
                <w:rFonts w:eastAsia="Yu Mincho" w:hint="eastAsia"/>
                <w:lang w:val="en-GB" w:eastAsia="ja-JP"/>
              </w:rPr>
              <w:t>U-135</w:t>
            </w:r>
          </w:p>
        </w:tc>
        <w:tc>
          <w:tcPr>
            <w:tcW w:w="1007" w:type="dxa"/>
            <w:shd w:val="clear" w:color="auto" w:fill="auto"/>
            <w:vAlign w:val="center"/>
          </w:tcPr>
          <w:p w14:paraId="1440B7A0" w14:textId="77777777" w:rsidR="004E1E10" w:rsidRPr="00EC5628" w:rsidRDefault="004E1E10" w:rsidP="009D13DB">
            <w:pPr>
              <w:pStyle w:val="Tabletext"/>
              <w:jc w:val="center"/>
              <w:rPr>
                <w:rFonts w:eastAsia="Yu Mincho"/>
                <w:lang w:val="en-GB"/>
              </w:rPr>
            </w:pPr>
          </w:p>
        </w:tc>
        <w:tc>
          <w:tcPr>
            <w:tcW w:w="811" w:type="dxa"/>
            <w:shd w:val="clear" w:color="auto" w:fill="auto"/>
            <w:vAlign w:val="center"/>
          </w:tcPr>
          <w:p w14:paraId="11D132C9" w14:textId="77777777" w:rsidR="004E1E10" w:rsidRPr="00EC5628" w:rsidRDefault="004E1E10" w:rsidP="009D13DB">
            <w:pPr>
              <w:pStyle w:val="Tabletext"/>
              <w:jc w:val="center"/>
              <w:rPr>
                <w:rFonts w:eastAsia="Yu Mincho"/>
                <w:lang w:val="en-GB" w:eastAsia="ja-JP"/>
              </w:rPr>
            </w:pPr>
          </w:p>
        </w:tc>
        <w:tc>
          <w:tcPr>
            <w:tcW w:w="1315" w:type="dxa"/>
            <w:shd w:val="clear" w:color="auto" w:fill="auto"/>
            <w:vAlign w:val="center"/>
          </w:tcPr>
          <w:p w14:paraId="2196000E" w14:textId="77777777" w:rsidR="004E1E10" w:rsidRPr="00EC5628" w:rsidRDefault="004E1E10" w:rsidP="009D13DB">
            <w:pPr>
              <w:pStyle w:val="Tabletext"/>
              <w:jc w:val="center"/>
              <w:rPr>
                <w:rFonts w:eastAsia="Yu Mincho"/>
                <w:lang w:val="en-GB"/>
              </w:rPr>
            </w:pPr>
          </w:p>
        </w:tc>
        <w:tc>
          <w:tcPr>
            <w:tcW w:w="992" w:type="dxa"/>
            <w:shd w:val="clear" w:color="auto" w:fill="auto"/>
            <w:vAlign w:val="center"/>
          </w:tcPr>
          <w:p w14:paraId="128CEFAB" w14:textId="77777777" w:rsidR="004E1E10" w:rsidRPr="00EC5628" w:rsidRDefault="004E1E10" w:rsidP="009D13DB">
            <w:pPr>
              <w:pStyle w:val="Tabletext"/>
              <w:jc w:val="center"/>
              <w:rPr>
                <w:rFonts w:eastAsia="Yu Mincho"/>
                <w:lang w:val="en-GB" w:eastAsia="ja-JP"/>
              </w:rPr>
            </w:pPr>
          </w:p>
        </w:tc>
      </w:tr>
    </w:tbl>
    <w:p w14:paraId="4A286EF2" w14:textId="77777777" w:rsidR="008324BC" w:rsidRDefault="008324BC" w:rsidP="008324BC">
      <w:pPr>
        <w:rPr>
          <w:rtl/>
          <w:lang w:val="en-GB" w:eastAsia="zh-CN" w:bidi="ar-EG"/>
        </w:rPr>
      </w:pPr>
    </w:p>
    <w:p w14:paraId="263D1202" w14:textId="0B40A5E1" w:rsidR="004E1E10" w:rsidRPr="00F76332" w:rsidRDefault="004E1E10" w:rsidP="004E1E10">
      <w:pPr>
        <w:spacing w:before="600"/>
        <w:jc w:val="center"/>
        <w:rPr>
          <w:lang w:val="en-GB" w:eastAsia="zh-CN" w:bidi="ar-EG"/>
        </w:rPr>
      </w:pPr>
      <w:r>
        <w:rPr>
          <w:rFonts w:hint="cs"/>
          <w:rtl/>
          <w:lang w:val="en-GB" w:eastAsia="zh-CN" w:bidi="ar-EG"/>
        </w:rPr>
        <w:t>___________</w:t>
      </w:r>
    </w:p>
    <w:sectPr w:rsidR="004E1E10" w:rsidRPr="00F76332" w:rsidSect="003A174E">
      <w:headerReference w:type="even" r:id="rId38"/>
      <w:headerReference w:type="default" r:id="rId39"/>
      <w:footerReference w:type="even" r:id="rId40"/>
      <w:footerReference w:type="default" r:id="rId41"/>
      <w:headerReference w:type="first" r:id="rId42"/>
      <w:footerReference w:type="first" r:id="rId4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AD82A" w14:textId="77777777" w:rsidR="00611A5A" w:rsidRDefault="00611A5A">
      <w:r>
        <w:separator/>
      </w:r>
    </w:p>
  </w:endnote>
  <w:endnote w:type="continuationSeparator" w:id="0">
    <w:p w14:paraId="3E719495" w14:textId="77777777" w:rsidR="00611A5A" w:rsidRDefault="0061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3DCDA" w14:textId="77777777" w:rsidR="00611A5A" w:rsidRDefault="00611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3B443" w14:textId="77777777" w:rsidR="00611A5A" w:rsidRPr="005E066B" w:rsidRDefault="00611A5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B4319" w14:textId="6827E922" w:rsidR="00611A5A" w:rsidRPr="002845BF" w:rsidRDefault="00611A5A">
    <w:pPr>
      <w:pStyle w:val="Footer"/>
    </w:pPr>
    <w:r>
      <w:fldChar w:fldCharType="begin"/>
    </w:r>
    <w:r w:rsidRPr="002845BF">
      <w:instrText xml:space="preserve"> FILENAME \p \* MERGEFORMAT </w:instrText>
    </w:r>
    <w:r>
      <w:fldChar w:fldCharType="separate"/>
    </w:r>
    <w:r>
      <w:t>P:\QPUB\BR\REC\BS\2127-0\BS2127-0A.docx</w:t>
    </w:r>
    <w:r>
      <w:fldChar w:fldCharType="end"/>
    </w:r>
    <w:r w:rsidRPr="002845BF">
      <w:tab/>
    </w:r>
    <w:r>
      <w:fldChar w:fldCharType="begin"/>
    </w:r>
    <w:r>
      <w:instrText xml:space="preserve"> savedate \@ dd.MM.yy </w:instrText>
    </w:r>
    <w:r>
      <w:fldChar w:fldCharType="separate"/>
    </w:r>
    <w:r>
      <w:t>07.01.22</w:t>
    </w:r>
    <w:r>
      <w:fldChar w:fldCharType="end"/>
    </w:r>
    <w:r w:rsidRPr="002845BF">
      <w:tab/>
    </w:r>
    <w:r>
      <w:fldChar w:fldCharType="begin"/>
    </w:r>
    <w:r>
      <w:instrText xml:space="preserve"> printdate \@ dd.MM.yy </w:instrText>
    </w:r>
    <w:r>
      <w:fldChar w:fldCharType="separate"/>
    </w:r>
    <w:r>
      <w:t>07.01.22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5EBF5" w14:textId="77777777" w:rsidR="00611A5A" w:rsidRDefault="00611A5A" w:rsidP="00E1601B">
      <w:pPr>
        <w:spacing w:line="240" w:lineRule="auto"/>
      </w:pPr>
      <w:r>
        <w:t>____________________</w:t>
      </w:r>
    </w:p>
  </w:footnote>
  <w:footnote w:type="continuationSeparator" w:id="0">
    <w:p w14:paraId="2BEA8F0A" w14:textId="77777777" w:rsidR="00611A5A" w:rsidRDefault="00611A5A">
      <w:r>
        <w:continuationSeparator/>
      </w:r>
    </w:p>
  </w:footnote>
  <w:footnote w:id="1">
    <w:p w14:paraId="3209858C" w14:textId="5313F90E" w:rsidR="00611A5A" w:rsidRPr="00D47575" w:rsidRDefault="00611A5A" w:rsidP="00D47575">
      <w:pPr>
        <w:pStyle w:val="FootnoteText"/>
        <w:tabs>
          <w:tab w:val="clear" w:pos="425"/>
        </w:tabs>
        <w:rPr>
          <w:lang w:val="en-CA"/>
        </w:rPr>
      </w:pPr>
      <w:r>
        <w:rPr>
          <w:rStyle w:val="FootnoteReference"/>
          <w:rtl/>
        </w:rPr>
        <w:t>*</w:t>
      </w:r>
      <w:r>
        <w:rPr>
          <w:rtl/>
        </w:rPr>
        <w:tab/>
      </w:r>
      <w:r w:rsidRPr="00607A1C">
        <w:rPr>
          <w:rtl/>
          <w:lang w:bidi="ar-EG"/>
        </w:rPr>
        <w:t xml:space="preserve">ينبغي أن تحاط المنظمة الدولية للتوحيد القياسي </w:t>
      </w:r>
      <w:r>
        <w:rPr>
          <w:lang w:bidi="ar-EG"/>
        </w:rPr>
        <w:t>(</w:t>
      </w:r>
      <w:r w:rsidRPr="00607A1C">
        <w:rPr>
          <w:lang w:bidi="ar-EG"/>
        </w:rPr>
        <w:t>ISO</w:t>
      </w:r>
      <w:r>
        <w:rPr>
          <w:lang w:bidi="ar-EG"/>
        </w:rPr>
        <w:t>)</w:t>
      </w:r>
      <w:r w:rsidRPr="00607A1C">
        <w:rPr>
          <w:rtl/>
          <w:lang w:bidi="ar-EG"/>
        </w:rPr>
        <w:t xml:space="preserve">، </w:t>
      </w:r>
      <w:r>
        <w:rPr>
          <w:rFonts w:hint="cs"/>
          <w:rtl/>
          <w:lang w:bidi="ar-EG"/>
        </w:rPr>
        <w:t>و</w:t>
      </w:r>
      <w:r w:rsidRPr="00607A1C">
        <w:rPr>
          <w:rtl/>
          <w:lang w:bidi="ar-EG"/>
        </w:rPr>
        <w:t xml:space="preserve">اللجنة الكهرتقنية الدولية </w:t>
      </w:r>
      <w:r>
        <w:rPr>
          <w:lang w:bidi="ar-EG"/>
        </w:rPr>
        <w:t>(</w:t>
      </w:r>
      <w:r w:rsidRPr="00607A1C">
        <w:rPr>
          <w:lang w:bidi="ar-EG"/>
        </w:rPr>
        <w:t>IEC</w:t>
      </w:r>
      <w:r>
        <w:rPr>
          <w:lang w:bidi="ar-EG"/>
        </w:rPr>
        <w:t>)</w:t>
      </w:r>
      <w:r w:rsidRPr="00607A1C">
        <w:rPr>
          <w:rtl/>
          <w:lang w:bidi="ar-EG"/>
        </w:rPr>
        <w:t xml:space="preserve">، </w:t>
      </w:r>
      <w:r>
        <w:rPr>
          <w:rFonts w:hint="cs"/>
          <w:rtl/>
          <w:lang w:bidi="ar-EG"/>
        </w:rPr>
        <w:t>و</w:t>
      </w:r>
      <w:r w:rsidRPr="00607A1C">
        <w:rPr>
          <w:rtl/>
          <w:lang w:bidi="ar-EG"/>
        </w:rPr>
        <w:t xml:space="preserve">جمعية مهندسي الصور المتحركة والتلفزيون </w:t>
      </w:r>
      <w:r>
        <w:rPr>
          <w:lang w:bidi="ar-EG"/>
        </w:rPr>
        <w:t>(</w:t>
      </w:r>
      <w:r w:rsidRPr="00607A1C">
        <w:rPr>
          <w:lang w:bidi="ar-EG"/>
        </w:rPr>
        <w:t>SMPTE</w:t>
      </w:r>
      <w:r>
        <w:rPr>
          <w:lang w:bidi="ar-EG"/>
        </w:rPr>
        <w:t>)</w:t>
      </w:r>
      <w:r>
        <w:rPr>
          <w:rFonts w:hint="cs"/>
          <w:rtl/>
          <w:lang w:bidi="ar-EG"/>
        </w:rPr>
        <w:t xml:space="preserve"> و</w:t>
      </w:r>
      <w:r w:rsidRPr="00607A1C">
        <w:rPr>
          <w:rtl/>
          <w:lang w:bidi="ar-EG"/>
        </w:rPr>
        <w:t xml:space="preserve">المعهد الأوروبي لمعايير الاتصالات </w:t>
      </w:r>
      <w:r>
        <w:rPr>
          <w:lang w:bidi="ar-EG"/>
        </w:rPr>
        <w:t>(</w:t>
      </w:r>
      <w:r w:rsidRPr="00607A1C">
        <w:rPr>
          <w:lang w:bidi="ar-EG"/>
        </w:rPr>
        <w:t>ETSI</w:t>
      </w:r>
      <w:r>
        <w:rPr>
          <w:lang w:bidi="ar-EG"/>
        </w:rPr>
        <w:t>)</w:t>
      </w:r>
      <w:r>
        <w:rPr>
          <w:rFonts w:hint="cs"/>
          <w:rtl/>
          <w:lang w:bidi="ar-EG"/>
        </w:rPr>
        <w:t xml:space="preserve"> </w:t>
      </w:r>
      <w:r w:rsidRPr="00607A1C">
        <w:rPr>
          <w:rtl/>
          <w:lang w:bidi="ar-EG"/>
        </w:rPr>
        <w:t>علماً بهذه التوصية.</w:t>
      </w:r>
    </w:p>
  </w:footnote>
  <w:footnote w:id="2">
    <w:p w14:paraId="09C8C09D" w14:textId="77777777" w:rsidR="00611A5A" w:rsidRPr="0071052A" w:rsidRDefault="00611A5A" w:rsidP="004E1E10">
      <w:pPr>
        <w:pStyle w:val="FootnoteText"/>
        <w:tabs>
          <w:tab w:val="clear" w:pos="425"/>
        </w:tabs>
        <w:rPr>
          <w:rtl/>
          <w:lang w:val="en-GB" w:bidi="ar-EG"/>
        </w:rPr>
      </w:pPr>
      <w:r>
        <w:rPr>
          <w:rStyle w:val="FootnoteReference"/>
        </w:rPr>
        <w:footnoteRef/>
      </w:r>
      <w:r>
        <w:rPr>
          <w:rtl/>
        </w:rPr>
        <w:tab/>
      </w:r>
      <w:r>
        <w:rPr>
          <w:rFonts w:hint="cs"/>
          <w:rtl/>
        </w:rPr>
        <w:t xml:space="preserve">بالنسبة لتشكيلات مكبرات الصوت التي لا توجد فيها مكبرات صوت في الطبقة السفلية، يقتصر نطاق المصادر الافتراضية في البُعد </w:t>
      </w:r>
      <w:r w:rsidRPr="00296C39">
        <w:rPr>
          <w:lang w:val="en-GB"/>
        </w:rPr>
        <w:t>Z</w:t>
      </w:r>
      <w:r>
        <w:rPr>
          <w:rFonts w:hint="cs"/>
          <w:rtl/>
        </w:rPr>
        <w:t xml:space="preserve"> على </w:t>
      </w:r>
      <m:oMath>
        <m:d>
          <m:dPr>
            <m:begChr m:val="["/>
            <m:endChr m:val="]"/>
            <m:ctrlPr>
              <w:rPr>
                <w:rFonts w:ascii="Cambria Math" w:hAnsi="Cambria Math"/>
              </w:rPr>
            </m:ctrlPr>
          </m:dPr>
          <m:e>
            <m:r>
              <w:rPr>
                <w:rFonts w:ascii="Cambria Math" w:hAnsi="Cambria Math"/>
                <w:lang w:val="en-GB"/>
              </w:rPr>
              <m:t>0,1</m:t>
            </m:r>
          </m:e>
        </m:d>
      </m:oMath>
      <w:r>
        <w:rPr>
          <w:rFonts w:hint="cs"/>
          <w:rtl/>
        </w:rPr>
        <w:t xml:space="preserve">، وتكون القيمة الموصى بها للنقطة </w:t>
      </w:r>
      <m:oMath>
        <m:sSub>
          <m:sSubPr>
            <m:ctrlPr>
              <w:rPr>
                <w:rFonts w:ascii="Cambria Math" w:hAnsi="Cambria Math"/>
              </w:rPr>
            </m:ctrlPr>
          </m:sSubPr>
          <m:e>
            <m:r>
              <w:rPr>
                <w:rFonts w:ascii="Cambria Math" w:hAnsi="Cambria Math"/>
              </w:rPr>
              <m:t>N</m:t>
            </m:r>
          </m:e>
          <m:sub>
            <m:r>
              <w:rPr>
                <w:rFonts w:ascii="Cambria Math" w:hAnsi="Cambria Math"/>
              </w:rPr>
              <m:t>z</m:t>
            </m:r>
          </m:sub>
        </m:sSub>
      </m:oMath>
      <w:r>
        <w:rPr>
          <w:rFonts w:hint="cs"/>
          <w:rtl/>
        </w:rPr>
        <w:t xml:space="preserve"> قدرها </w:t>
      </w:r>
      <w:r>
        <w:rPr>
          <w:lang w:val="en-GB"/>
        </w:rPr>
        <w:t>20</w:t>
      </w:r>
      <w:r>
        <w:rPr>
          <w:rFonts w:hint="cs"/>
          <w:rtl/>
          <w:lang w:val="en-GB" w:bidi="ar-EG"/>
        </w:rPr>
        <w:t>.</w:t>
      </w:r>
    </w:p>
  </w:footnote>
  <w:footnote w:id="3">
    <w:p w14:paraId="7591F424" w14:textId="77777777" w:rsidR="00611A5A" w:rsidRPr="00E3012C" w:rsidRDefault="00611A5A" w:rsidP="004E1E10">
      <w:pPr>
        <w:pStyle w:val="FootnoteText"/>
        <w:tabs>
          <w:tab w:val="clear" w:pos="425"/>
        </w:tabs>
        <w:rPr>
          <w:rtl/>
          <w:lang w:val="en-GB" w:bidi="ar-EG"/>
        </w:rPr>
      </w:pPr>
      <w:r>
        <w:rPr>
          <w:rStyle w:val="FootnoteReference"/>
        </w:rPr>
        <w:footnoteRef/>
      </w:r>
      <w:r>
        <w:rPr>
          <w:rtl/>
        </w:rPr>
        <w:tab/>
      </w:r>
      <w:r>
        <w:rPr>
          <w:rFonts w:hint="cs"/>
          <w:rtl/>
        </w:rPr>
        <w:t xml:space="preserve">بالنسبة لتشكيلات مكبرات الصوت التي لا توجد فيها مكبرات صوت في الطبقة السفلية، تستعمل خوارزمية المدى القيمة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en-GB"/>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oz</m:t>
                </m:r>
              </m:sub>
            </m:sSub>
            <m:r>
              <w:rPr>
                <w:rFonts w:ascii="Cambria Math" w:hAnsi="Cambria Math"/>
                <w:lang w:val="en-GB"/>
              </w:rPr>
              <m:t>,0</m:t>
            </m:r>
          </m:e>
        </m:d>
      </m:oMath>
      <w:r>
        <w:rPr>
          <w:rFonts w:hint="cs"/>
          <w:rtl/>
        </w:rPr>
        <w:t xml:space="preserve"> كموضع للكائن في البُعد</w:t>
      </w:r>
      <w:r>
        <w:rPr>
          <w:rFonts w:hint="eastAsia"/>
          <w:rtl/>
        </w:rPr>
        <w:t> </w:t>
      </w:r>
      <w:r>
        <w:rPr>
          <w:lang w:val="en-GB"/>
        </w:rPr>
        <w:t>Z</w:t>
      </w:r>
      <w:r>
        <w:rPr>
          <w:rFonts w:hint="cs"/>
          <w:rtl/>
          <w:lang w:val="en-GB" w:bidi="ar-EG"/>
        </w:rPr>
        <w:t xml:space="preserve">. وبخلاف ذلك، يكون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oz</m:t>
            </m:r>
          </m:sub>
        </m:sSub>
      </m:oMath>
      <w:r>
        <w:rPr>
          <w:rFonts w:hint="cs"/>
          <w:rtl/>
          <w:lang w:val="en-GB" w:bidi="ar-EG"/>
        </w:rPr>
        <w:t xml:space="preserve">. أما بالنسبة لجميع تشكيلات مكبرات الصوت، تستعمل خوارزمية المدى نفس الموضعين </w:t>
      </w:r>
      <w:r>
        <w:rPr>
          <w:lang w:val="en-GB" w:bidi="ar-EG"/>
        </w:rPr>
        <w:t>X</w:t>
      </w:r>
      <w:r>
        <w:rPr>
          <w:rFonts w:hint="cs"/>
          <w:rtl/>
          <w:lang w:val="en-GB" w:bidi="ar-EG"/>
        </w:rPr>
        <w:t xml:space="preserve"> و</w:t>
      </w:r>
      <w:r>
        <w:rPr>
          <w:lang w:val="en-GB" w:bidi="ar-EG"/>
        </w:rPr>
        <w:t>Y</w:t>
      </w:r>
      <w:r>
        <w:rPr>
          <w:rFonts w:hint="cs"/>
          <w:rtl/>
          <w:lang w:val="en-GB" w:bidi="ar-EG"/>
        </w:rPr>
        <w:t xml:space="preserve"> على غرار الماسح البانورامي للمصدر النقطي (أي أن </w:t>
      </w:r>
      <m:oMath>
        <m:sSub>
          <m:sSubPr>
            <m:ctrlPr>
              <w:rPr>
                <w:rFonts w:ascii="Cambria Math" w:hAnsi="Cambria Math"/>
              </w:rPr>
            </m:ctrlPr>
          </m:sSubPr>
          <m:e>
            <m:r>
              <w:rPr>
                <w:rFonts w:ascii="Cambria Math" w:hAnsi="Cambria Math"/>
              </w:rPr>
              <m:t>y</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oy</m:t>
            </m:r>
          </m:sub>
        </m:sSub>
        <m:r>
          <w:rPr>
            <w:rFonts w:ascii="Cambria Math" w:hAnsi="Cambria Math"/>
            <w:lang w:val="en-GB"/>
          </w:rPr>
          <m:t>,</m:t>
        </m:r>
        <m:sSub>
          <m:sSubPr>
            <m:ctrlPr>
              <w:rPr>
                <w:rFonts w:ascii="Cambria Math" w:hAnsi="Cambria Math"/>
              </w:rPr>
            </m:ctrlPr>
          </m:sSubPr>
          <m:e>
            <m:r>
              <w:rPr>
                <w:rFonts w:ascii="Cambria Math" w:hAnsi="Cambria Math"/>
              </w:rPr>
              <m:t>x</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ox</m:t>
            </m:r>
          </m:sub>
        </m:sSub>
      </m:oMath>
      <w:r>
        <w:rPr>
          <w:rFonts w:hint="cs"/>
          <w:rtl/>
          <w:lang w:val="en-GB"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CA17E" w14:textId="77777777" w:rsidR="00611A5A" w:rsidRPr="003D017C" w:rsidRDefault="00611A5A"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A2607" w14:textId="77777777" w:rsidR="00611A5A" w:rsidRDefault="00611A5A">
    <w:pPr>
      <w:pStyle w:val="Header"/>
    </w:pPr>
    <w:r>
      <w:rPr>
        <w:noProof/>
        <w:lang w:val="en-GB" w:eastAsia="zh-CN"/>
      </w:rPr>
      <w:drawing>
        <wp:anchor distT="0" distB="0" distL="114300" distR="114300" simplePos="0" relativeHeight="251658240" behindDoc="1" locked="0" layoutInCell="1" allowOverlap="0" wp14:anchorId="4193DA0C" wp14:editId="6020C9A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D0DCF" w14:textId="54F9FFCF" w:rsidR="00611A5A" w:rsidRPr="003D017C" w:rsidRDefault="00611A5A"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BS.2127-0</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FC050" w14:textId="77777777" w:rsidR="00611A5A" w:rsidRPr="00AC1496" w:rsidRDefault="00611A5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85412" w14:textId="5E17401F" w:rsidR="00611A5A" w:rsidRPr="003D017C" w:rsidRDefault="00611A5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523C7">
      <w:rPr>
        <w:noProof/>
      </w:rPr>
      <w:t>ITU-R  BS.2127-0</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7E79A" w14:textId="2126BFB1" w:rsidR="00611A5A" w:rsidRPr="00AE3E36" w:rsidRDefault="00611A5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BS.2127-0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CE7D5" w14:textId="77777777" w:rsidR="00611A5A" w:rsidRDefault="00611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DCDA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867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C69C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3463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581B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3CB4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B8AA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D44C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06D6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2A23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AE401"/>
    <w:multiLevelType w:val="multilevel"/>
    <w:tmpl w:val="85AEDD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E10"/>
    <w:rsid w:val="00000577"/>
    <w:rsid w:val="00002849"/>
    <w:rsid w:val="00003D39"/>
    <w:rsid w:val="00004474"/>
    <w:rsid w:val="00006739"/>
    <w:rsid w:val="0001098C"/>
    <w:rsid w:val="00027907"/>
    <w:rsid w:val="00037BFE"/>
    <w:rsid w:val="00046347"/>
    <w:rsid w:val="000473FF"/>
    <w:rsid w:val="000522D1"/>
    <w:rsid w:val="0006164B"/>
    <w:rsid w:val="000627C6"/>
    <w:rsid w:val="00067954"/>
    <w:rsid w:val="0007692A"/>
    <w:rsid w:val="00081122"/>
    <w:rsid w:val="00096F01"/>
    <w:rsid w:val="000A079C"/>
    <w:rsid w:val="000A48F7"/>
    <w:rsid w:val="000B30D7"/>
    <w:rsid w:val="000B4F10"/>
    <w:rsid w:val="000B55B6"/>
    <w:rsid w:val="000D246C"/>
    <w:rsid w:val="000D3985"/>
    <w:rsid w:val="000E5798"/>
    <w:rsid w:val="000F2DEB"/>
    <w:rsid w:val="000F312E"/>
    <w:rsid w:val="000F6D38"/>
    <w:rsid w:val="00102C19"/>
    <w:rsid w:val="001048FC"/>
    <w:rsid w:val="00113EE4"/>
    <w:rsid w:val="001231D6"/>
    <w:rsid w:val="00125932"/>
    <w:rsid w:val="00132731"/>
    <w:rsid w:val="001402C0"/>
    <w:rsid w:val="00140B98"/>
    <w:rsid w:val="001523C7"/>
    <w:rsid w:val="001568ED"/>
    <w:rsid w:val="0017413D"/>
    <w:rsid w:val="00174247"/>
    <w:rsid w:val="00182385"/>
    <w:rsid w:val="00183CAB"/>
    <w:rsid w:val="00195AE9"/>
    <w:rsid w:val="00196389"/>
    <w:rsid w:val="00197749"/>
    <w:rsid w:val="001B03B8"/>
    <w:rsid w:val="001C119C"/>
    <w:rsid w:val="001D0DC5"/>
    <w:rsid w:val="001D2146"/>
    <w:rsid w:val="001D2176"/>
    <w:rsid w:val="001E0B6B"/>
    <w:rsid w:val="001F23C7"/>
    <w:rsid w:val="001F264B"/>
    <w:rsid w:val="00201143"/>
    <w:rsid w:val="002137FD"/>
    <w:rsid w:val="002144CB"/>
    <w:rsid w:val="00215714"/>
    <w:rsid w:val="00217A57"/>
    <w:rsid w:val="00227073"/>
    <w:rsid w:val="00230502"/>
    <w:rsid w:val="00242646"/>
    <w:rsid w:val="002434E6"/>
    <w:rsid w:val="0024500B"/>
    <w:rsid w:val="00247DCE"/>
    <w:rsid w:val="00271843"/>
    <w:rsid w:val="00284682"/>
    <w:rsid w:val="002971E7"/>
    <w:rsid w:val="002A34BF"/>
    <w:rsid w:val="002B261D"/>
    <w:rsid w:val="002C0F17"/>
    <w:rsid w:val="002C1FE8"/>
    <w:rsid w:val="002C634C"/>
    <w:rsid w:val="002D0536"/>
    <w:rsid w:val="002D3483"/>
    <w:rsid w:val="002D4389"/>
    <w:rsid w:val="002E6ECC"/>
    <w:rsid w:val="002E7058"/>
    <w:rsid w:val="002F19EA"/>
    <w:rsid w:val="002F4285"/>
    <w:rsid w:val="00303491"/>
    <w:rsid w:val="00304728"/>
    <w:rsid w:val="0030719D"/>
    <w:rsid w:val="00307D29"/>
    <w:rsid w:val="00314E5F"/>
    <w:rsid w:val="00315090"/>
    <w:rsid w:val="00322743"/>
    <w:rsid w:val="00340205"/>
    <w:rsid w:val="00351106"/>
    <w:rsid w:val="00357119"/>
    <w:rsid w:val="00366F87"/>
    <w:rsid w:val="00380511"/>
    <w:rsid w:val="003864B4"/>
    <w:rsid w:val="00393745"/>
    <w:rsid w:val="00397C28"/>
    <w:rsid w:val="003A174E"/>
    <w:rsid w:val="003B1EEE"/>
    <w:rsid w:val="003C1C34"/>
    <w:rsid w:val="003D017C"/>
    <w:rsid w:val="003D307E"/>
    <w:rsid w:val="003D40E1"/>
    <w:rsid w:val="003E630E"/>
    <w:rsid w:val="003F15D8"/>
    <w:rsid w:val="003F3224"/>
    <w:rsid w:val="004016E2"/>
    <w:rsid w:val="00402F6B"/>
    <w:rsid w:val="00420CF8"/>
    <w:rsid w:val="00422D17"/>
    <w:rsid w:val="0042647B"/>
    <w:rsid w:val="00427655"/>
    <w:rsid w:val="004373EB"/>
    <w:rsid w:val="0044201D"/>
    <w:rsid w:val="0045422B"/>
    <w:rsid w:val="00454B79"/>
    <w:rsid w:val="00475725"/>
    <w:rsid w:val="00482D16"/>
    <w:rsid w:val="004910A2"/>
    <w:rsid w:val="004A29B4"/>
    <w:rsid w:val="004A70F5"/>
    <w:rsid w:val="004B094A"/>
    <w:rsid w:val="004D79B4"/>
    <w:rsid w:val="004E1620"/>
    <w:rsid w:val="004E1E10"/>
    <w:rsid w:val="004E7D1E"/>
    <w:rsid w:val="004F1AC3"/>
    <w:rsid w:val="004F2588"/>
    <w:rsid w:val="005007FB"/>
    <w:rsid w:val="00506547"/>
    <w:rsid w:val="00511801"/>
    <w:rsid w:val="00511AE1"/>
    <w:rsid w:val="0051246F"/>
    <w:rsid w:val="0052017F"/>
    <w:rsid w:val="00527EAF"/>
    <w:rsid w:val="00535DC4"/>
    <w:rsid w:val="005514CA"/>
    <w:rsid w:val="005570BF"/>
    <w:rsid w:val="0056060A"/>
    <w:rsid w:val="00561D91"/>
    <w:rsid w:val="00575822"/>
    <w:rsid w:val="00577803"/>
    <w:rsid w:val="00584B8F"/>
    <w:rsid w:val="0059020C"/>
    <w:rsid w:val="00591053"/>
    <w:rsid w:val="005960C8"/>
    <w:rsid w:val="005A018F"/>
    <w:rsid w:val="005B0704"/>
    <w:rsid w:val="005B530B"/>
    <w:rsid w:val="005B72C3"/>
    <w:rsid w:val="005C397A"/>
    <w:rsid w:val="005C43CD"/>
    <w:rsid w:val="005D6161"/>
    <w:rsid w:val="005D6A35"/>
    <w:rsid w:val="005E066B"/>
    <w:rsid w:val="005E7306"/>
    <w:rsid w:val="005F01A2"/>
    <w:rsid w:val="005F24EB"/>
    <w:rsid w:val="005F3E06"/>
    <w:rsid w:val="005F3FD2"/>
    <w:rsid w:val="00607FA9"/>
    <w:rsid w:val="00611A5A"/>
    <w:rsid w:val="00621244"/>
    <w:rsid w:val="006338BF"/>
    <w:rsid w:val="00637572"/>
    <w:rsid w:val="0066003E"/>
    <w:rsid w:val="00663199"/>
    <w:rsid w:val="0066537B"/>
    <w:rsid w:val="00667C08"/>
    <w:rsid w:val="00674EA1"/>
    <w:rsid w:val="00680CA6"/>
    <w:rsid w:val="00686ACA"/>
    <w:rsid w:val="006969DE"/>
    <w:rsid w:val="006A7603"/>
    <w:rsid w:val="006C592D"/>
    <w:rsid w:val="006D15A9"/>
    <w:rsid w:val="006E4AD2"/>
    <w:rsid w:val="006F0DD4"/>
    <w:rsid w:val="006F245A"/>
    <w:rsid w:val="006F6A56"/>
    <w:rsid w:val="007018B4"/>
    <w:rsid w:val="00710B41"/>
    <w:rsid w:val="00733CDF"/>
    <w:rsid w:val="007362CE"/>
    <w:rsid w:val="00794E1C"/>
    <w:rsid w:val="00796F0C"/>
    <w:rsid w:val="007A002C"/>
    <w:rsid w:val="007B1739"/>
    <w:rsid w:val="007B2C1D"/>
    <w:rsid w:val="007C58FE"/>
    <w:rsid w:val="007D7E68"/>
    <w:rsid w:val="007F2D7A"/>
    <w:rsid w:val="00802B34"/>
    <w:rsid w:val="00805233"/>
    <w:rsid w:val="00811188"/>
    <w:rsid w:val="008113E9"/>
    <w:rsid w:val="00815E12"/>
    <w:rsid w:val="0081778C"/>
    <w:rsid w:val="0082253F"/>
    <w:rsid w:val="0082457A"/>
    <w:rsid w:val="0083115C"/>
    <w:rsid w:val="008324BC"/>
    <w:rsid w:val="00840A95"/>
    <w:rsid w:val="00843DD0"/>
    <w:rsid w:val="00846C0D"/>
    <w:rsid w:val="0085112A"/>
    <w:rsid w:val="008540AB"/>
    <w:rsid w:val="008656C3"/>
    <w:rsid w:val="0087705A"/>
    <w:rsid w:val="0088271D"/>
    <w:rsid w:val="0088633F"/>
    <w:rsid w:val="00894394"/>
    <w:rsid w:val="00894DB4"/>
    <w:rsid w:val="008B11B0"/>
    <w:rsid w:val="008B203E"/>
    <w:rsid w:val="008B76A0"/>
    <w:rsid w:val="008C5CCB"/>
    <w:rsid w:val="008C6A66"/>
    <w:rsid w:val="008C733D"/>
    <w:rsid w:val="008F12E2"/>
    <w:rsid w:val="00904910"/>
    <w:rsid w:val="009067BA"/>
    <w:rsid w:val="00912A86"/>
    <w:rsid w:val="00916498"/>
    <w:rsid w:val="009230F4"/>
    <w:rsid w:val="00925FAA"/>
    <w:rsid w:val="0092641A"/>
    <w:rsid w:val="00930F9D"/>
    <w:rsid w:val="0093509E"/>
    <w:rsid w:val="009352F6"/>
    <w:rsid w:val="00935DB8"/>
    <w:rsid w:val="00936CB4"/>
    <w:rsid w:val="009456EB"/>
    <w:rsid w:val="00947C89"/>
    <w:rsid w:val="009533AE"/>
    <w:rsid w:val="0096112A"/>
    <w:rsid w:val="00961180"/>
    <w:rsid w:val="00962771"/>
    <w:rsid w:val="00962AC4"/>
    <w:rsid w:val="009643BD"/>
    <w:rsid w:val="00964A11"/>
    <w:rsid w:val="00970B2D"/>
    <w:rsid w:val="009719C7"/>
    <w:rsid w:val="00972570"/>
    <w:rsid w:val="009749BA"/>
    <w:rsid w:val="00981FF0"/>
    <w:rsid w:val="009845C0"/>
    <w:rsid w:val="00997D66"/>
    <w:rsid w:val="009B1859"/>
    <w:rsid w:val="009B30FF"/>
    <w:rsid w:val="009C6655"/>
    <w:rsid w:val="009D13DB"/>
    <w:rsid w:val="009E6D79"/>
    <w:rsid w:val="009F3919"/>
    <w:rsid w:val="00A0453F"/>
    <w:rsid w:val="00A139BB"/>
    <w:rsid w:val="00A163C1"/>
    <w:rsid w:val="00A177D7"/>
    <w:rsid w:val="00A2420C"/>
    <w:rsid w:val="00A26EED"/>
    <w:rsid w:val="00A52F94"/>
    <w:rsid w:val="00A544E3"/>
    <w:rsid w:val="00A56CCF"/>
    <w:rsid w:val="00A70D90"/>
    <w:rsid w:val="00A75F9F"/>
    <w:rsid w:val="00A96D62"/>
    <w:rsid w:val="00AA158B"/>
    <w:rsid w:val="00AB28A0"/>
    <w:rsid w:val="00AB2BD9"/>
    <w:rsid w:val="00AC1496"/>
    <w:rsid w:val="00AC5D2E"/>
    <w:rsid w:val="00AD4B20"/>
    <w:rsid w:val="00AE09F4"/>
    <w:rsid w:val="00AE1CD8"/>
    <w:rsid w:val="00AE20DD"/>
    <w:rsid w:val="00AE2234"/>
    <w:rsid w:val="00AE46C8"/>
    <w:rsid w:val="00AE7C5A"/>
    <w:rsid w:val="00AF022B"/>
    <w:rsid w:val="00AF5F81"/>
    <w:rsid w:val="00AF6ABB"/>
    <w:rsid w:val="00AF7958"/>
    <w:rsid w:val="00B157B0"/>
    <w:rsid w:val="00B16E8C"/>
    <w:rsid w:val="00B21C29"/>
    <w:rsid w:val="00B22D33"/>
    <w:rsid w:val="00B244FA"/>
    <w:rsid w:val="00B36564"/>
    <w:rsid w:val="00B452E5"/>
    <w:rsid w:val="00B60FFE"/>
    <w:rsid w:val="00B65AFA"/>
    <w:rsid w:val="00B71581"/>
    <w:rsid w:val="00B868C4"/>
    <w:rsid w:val="00B978E1"/>
    <w:rsid w:val="00B97F45"/>
    <w:rsid w:val="00BA618E"/>
    <w:rsid w:val="00BB3CB6"/>
    <w:rsid w:val="00BC6301"/>
    <w:rsid w:val="00BD0CA5"/>
    <w:rsid w:val="00BD27D1"/>
    <w:rsid w:val="00BE0ABF"/>
    <w:rsid w:val="00BE0D0E"/>
    <w:rsid w:val="00BE1227"/>
    <w:rsid w:val="00BE5AAE"/>
    <w:rsid w:val="00BF3DD6"/>
    <w:rsid w:val="00BF5562"/>
    <w:rsid w:val="00C04244"/>
    <w:rsid w:val="00C1100F"/>
    <w:rsid w:val="00C46925"/>
    <w:rsid w:val="00C50B28"/>
    <w:rsid w:val="00C53F27"/>
    <w:rsid w:val="00C54E76"/>
    <w:rsid w:val="00C65D02"/>
    <w:rsid w:val="00C71576"/>
    <w:rsid w:val="00C93F89"/>
    <w:rsid w:val="00C94B6E"/>
    <w:rsid w:val="00CA2096"/>
    <w:rsid w:val="00CA6DBE"/>
    <w:rsid w:val="00CB4BE8"/>
    <w:rsid w:val="00CC4092"/>
    <w:rsid w:val="00CC48AA"/>
    <w:rsid w:val="00CC6EA6"/>
    <w:rsid w:val="00CD204E"/>
    <w:rsid w:val="00CD2E0B"/>
    <w:rsid w:val="00CD71D4"/>
    <w:rsid w:val="00CE240B"/>
    <w:rsid w:val="00CE6EB7"/>
    <w:rsid w:val="00CF545E"/>
    <w:rsid w:val="00CF73A8"/>
    <w:rsid w:val="00D14F93"/>
    <w:rsid w:val="00D2107D"/>
    <w:rsid w:val="00D23D39"/>
    <w:rsid w:val="00D30A6C"/>
    <w:rsid w:val="00D30FE6"/>
    <w:rsid w:val="00D34703"/>
    <w:rsid w:val="00D47575"/>
    <w:rsid w:val="00D53994"/>
    <w:rsid w:val="00D578E7"/>
    <w:rsid w:val="00D752D8"/>
    <w:rsid w:val="00D830F2"/>
    <w:rsid w:val="00D85FA6"/>
    <w:rsid w:val="00DA348F"/>
    <w:rsid w:val="00DB3D2A"/>
    <w:rsid w:val="00DC6E82"/>
    <w:rsid w:val="00DC7E91"/>
    <w:rsid w:val="00DD18E7"/>
    <w:rsid w:val="00DD5088"/>
    <w:rsid w:val="00DD670F"/>
    <w:rsid w:val="00DE0F69"/>
    <w:rsid w:val="00DE149B"/>
    <w:rsid w:val="00DF4BE4"/>
    <w:rsid w:val="00DF4E37"/>
    <w:rsid w:val="00E103BB"/>
    <w:rsid w:val="00E12EB0"/>
    <w:rsid w:val="00E1601B"/>
    <w:rsid w:val="00E16062"/>
    <w:rsid w:val="00E3032C"/>
    <w:rsid w:val="00E33FA2"/>
    <w:rsid w:val="00E45AFF"/>
    <w:rsid w:val="00E45CFF"/>
    <w:rsid w:val="00E577A6"/>
    <w:rsid w:val="00E6418C"/>
    <w:rsid w:val="00E64EC0"/>
    <w:rsid w:val="00E650A3"/>
    <w:rsid w:val="00E705AB"/>
    <w:rsid w:val="00E721FD"/>
    <w:rsid w:val="00E726E9"/>
    <w:rsid w:val="00E736B4"/>
    <w:rsid w:val="00E767E7"/>
    <w:rsid w:val="00E81819"/>
    <w:rsid w:val="00E9048A"/>
    <w:rsid w:val="00E94DE7"/>
    <w:rsid w:val="00E964C9"/>
    <w:rsid w:val="00EC25C0"/>
    <w:rsid w:val="00EC2BCA"/>
    <w:rsid w:val="00EF0744"/>
    <w:rsid w:val="00EF2E7D"/>
    <w:rsid w:val="00EF3E9A"/>
    <w:rsid w:val="00EF7CB5"/>
    <w:rsid w:val="00F1320B"/>
    <w:rsid w:val="00F22C87"/>
    <w:rsid w:val="00F244F0"/>
    <w:rsid w:val="00F24ED0"/>
    <w:rsid w:val="00F3359B"/>
    <w:rsid w:val="00F34C39"/>
    <w:rsid w:val="00F35D43"/>
    <w:rsid w:val="00F361A0"/>
    <w:rsid w:val="00F40BC5"/>
    <w:rsid w:val="00F46108"/>
    <w:rsid w:val="00F56794"/>
    <w:rsid w:val="00F60912"/>
    <w:rsid w:val="00F615CE"/>
    <w:rsid w:val="00F6265E"/>
    <w:rsid w:val="00F7560F"/>
    <w:rsid w:val="00F77A66"/>
    <w:rsid w:val="00F82120"/>
    <w:rsid w:val="00F82FD6"/>
    <w:rsid w:val="00F939BC"/>
    <w:rsid w:val="00F95755"/>
    <w:rsid w:val="00F97C53"/>
    <w:rsid w:val="00FA376C"/>
    <w:rsid w:val="00FA3938"/>
    <w:rsid w:val="00FC169B"/>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1C8A2CE8"/>
  <w15:docId w15:val="{03520617-10F0-4047-A399-84125879F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link w:val="enumlev2Char"/>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enumlev1Char">
    <w:name w:val="enumlev1 Char"/>
    <w:basedOn w:val="DefaultParagraphFont"/>
    <w:link w:val="enumlev1"/>
    <w:locked/>
    <w:rsid w:val="004E1E10"/>
    <w:rPr>
      <w:rFonts w:ascii="Times New Roman" w:hAnsi="Times New Roman" w:cs="Traditional Arabic"/>
      <w:sz w:val="22"/>
      <w:szCs w:val="30"/>
      <w:lang w:eastAsia="fr-FR" w:bidi="ar-EG"/>
    </w:rPr>
  </w:style>
  <w:style w:type="character" w:customStyle="1" w:styleId="enumlev2Char">
    <w:name w:val="enumlev2 Char"/>
    <w:basedOn w:val="enumlev1Char"/>
    <w:link w:val="enumlev2"/>
    <w:rsid w:val="004E1E10"/>
    <w:rPr>
      <w:rFonts w:ascii="Times New Roman" w:hAnsi="Times New Roman" w:cs="Traditional Arabic"/>
      <w:sz w:val="22"/>
      <w:szCs w:val="30"/>
      <w:lang w:eastAsia="fr-FR" w:bidi="ar-EG"/>
    </w:rPr>
  </w:style>
  <w:style w:type="character" w:customStyle="1" w:styleId="TabletextChar">
    <w:name w:val="Table_text Char"/>
    <w:link w:val="Tabletext"/>
    <w:locked/>
    <w:rsid w:val="004E1E10"/>
    <w:rPr>
      <w:rFonts w:ascii="Times New Roman" w:hAnsi="Times New Roman" w:cs="Traditional Arabic"/>
      <w:szCs w:val="26"/>
      <w:lang w:eastAsia="fr-FR"/>
    </w:rPr>
  </w:style>
  <w:style w:type="character" w:customStyle="1" w:styleId="HeadingbChar">
    <w:name w:val="Heading_b Char"/>
    <w:link w:val="Headingb"/>
    <w:locked/>
    <w:rsid w:val="004E1E10"/>
    <w:rPr>
      <w:rFonts w:ascii="Times New Roman Bold" w:hAnsi="Times New Roman Bold" w:cs="Traditional Arabic"/>
      <w:b/>
      <w:bCs/>
      <w:sz w:val="22"/>
      <w:szCs w:val="30"/>
      <w:lang w:eastAsia="fr-FR"/>
    </w:rPr>
  </w:style>
  <w:style w:type="character" w:customStyle="1" w:styleId="UnresolvedMention1">
    <w:name w:val="Unresolved Mention1"/>
    <w:basedOn w:val="DefaultParagraphFont"/>
    <w:uiPriority w:val="99"/>
    <w:semiHidden/>
    <w:unhideWhenUsed/>
    <w:rsid w:val="004E1E10"/>
    <w:rPr>
      <w:color w:val="605E5C"/>
      <w:shd w:val="clear" w:color="auto" w:fill="E1DFDD"/>
    </w:rPr>
  </w:style>
  <w:style w:type="paragraph" w:customStyle="1" w:styleId="TableNoBR">
    <w:name w:val="Table_No_BR"/>
    <w:basedOn w:val="Normal"/>
    <w:next w:val="Normal"/>
    <w:rsid w:val="004E1E10"/>
    <w:pPr>
      <w:keepNext/>
      <w:spacing w:before="360"/>
      <w:jc w:val="center"/>
    </w:pPr>
    <w:rPr>
      <w:caps/>
      <w:lang w:val="en-GB" w:eastAsia="en-US"/>
    </w:rPr>
  </w:style>
  <w:style w:type="paragraph" w:customStyle="1" w:styleId="TableNoTitle">
    <w:name w:val="Table_NoTitle"/>
    <w:basedOn w:val="Normal"/>
    <w:next w:val="Tablehead"/>
    <w:rsid w:val="004E1E10"/>
    <w:pPr>
      <w:keepNext/>
      <w:keepLines/>
      <w:tabs>
        <w:tab w:val="left" w:pos="794"/>
        <w:tab w:val="left" w:pos="1191"/>
        <w:tab w:val="left" w:pos="1588"/>
        <w:tab w:val="left" w:pos="1985"/>
      </w:tabs>
      <w:bidi w:val="0"/>
      <w:spacing w:before="360" w:line="240" w:lineRule="auto"/>
      <w:jc w:val="center"/>
    </w:pPr>
    <w:rPr>
      <w:rFonts w:cs="Times New Roman"/>
      <w:b/>
      <w:sz w:val="24"/>
      <w:szCs w:val="20"/>
      <w:lang w:val="en-GB" w:eastAsia="en-US"/>
    </w:rPr>
  </w:style>
  <w:style w:type="paragraph" w:customStyle="1" w:styleId="Table">
    <w:name w:val="Table"/>
    <w:basedOn w:val="Normal"/>
    <w:rsid w:val="004E1E10"/>
    <w:rPr>
      <w:rFonts w:eastAsia="SimSun"/>
      <w:lang w:val="en-GB" w:bidi="ar-EG"/>
    </w:rPr>
  </w:style>
  <w:style w:type="paragraph" w:styleId="EnvelopeReturn">
    <w:name w:val="envelope return"/>
    <w:basedOn w:val="Normal"/>
    <w:semiHidden/>
    <w:unhideWhenUsed/>
    <w:rsid w:val="004E1E10"/>
    <w:pPr>
      <w:bidi w:val="0"/>
      <w:spacing w:after="120" w:line="240" w:lineRule="auto"/>
      <w:textAlignment w:val="auto"/>
    </w:pPr>
    <w:rPr>
      <w:rFonts w:ascii="Arial" w:eastAsia="Yu Mincho" w:hAnsi="Arial" w:cs="Arial"/>
      <w:szCs w:val="20"/>
      <w:lang w:val="en-GB" w:eastAsia="en-US"/>
    </w:rPr>
  </w:style>
  <w:style w:type="paragraph" w:styleId="BalloonText">
    <w:name w:val="Balloon Text"/>
    <w:basedOn w:val="Normal"/>
    <w:link w:val="BalloonTextChar"/>
    <w:semiHidden/>
    <w:unhideWhenUsed/>
    <w:rsid w:val="004E1E10"/>
    <w:pPr>
      <w:spacing w:before="0" w:line="240" w:lineRule="auto"/>
    </w:pPr>
    <w:rPr>
      <w:rFonts w:cs="Times New Roman"/>
      <w:sz w:val="18"/>
      <w:szCs w:val="18"/>
    </w:rPr>
  </w:style>
  <w:style w:type="character" w:customStyle="1" w:styleId="BalloonTextChar">
    <w:name w:val="Balloon Text Char"/>
    <w:basedOn w:val="DefaultParagraphFont"/>
    <w:link w:val="BalloonText"/>
    <w:semiHidden/>
    <w:rsid w:val="004E1E10"/>
    <w:rPr>
      <w:rFonts w:ascii="Times New Roman" w:hAnsi="Times New Roman"/>
      <w:sz w:val="18"/>
      <w:szCs w:val="18"/>
      <w:lang w:eastAsia="fr-FR"/>
    </w:rPr>
  </w:style>
  <w:style w:type="character" w:customStyle="1" w:styleId="EquationChar">
    <w:name w:val="Equation Char"/>
    <w:link w:val="Equation"/>
    <w:locked/>
    <w:rsid w:val="009B1859"/>
    <w:rPr>
      <w:rFonts w:ascii="Times New Roman" w:eastAsia="SimSun" w:hAnsi="Times New Roman" w:cs="Traditional Arabic"/>
      <w:sz w:val="22"/>
      <w:szCs w:val="30"/>
    </w:rPr>
  </w:style>
  <w:style w:type="character" w:styleId="UnresolvedMention">
    <w:name w:val="Unresolved Mention"/>
    <w:basedOn w:val="DefaultParagraphFont"/>
    <w:uiPriority w:val="99"/>
    <w:semiHidden/>
    <w:unhideWhenUsed/>
    <w:rsid w:val="00010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40070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www.itu.int/rec/R-REC-BS.2076/en" TargetMode="External"/><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hyperlink" Target="https://www.itu.int/rec/R-REC-BS.2051/en"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dms_pub/itu-r/oth/0a/07/R0A0700003E0001ZIPE.zip" TargetMode="Externa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BS.2076/en" TargetMode="Externa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2.png"/><Relationship Id="rId35" Type="http://schemas.openxmlformats.org/officeDocument/2006/relationships/image" Target="media/image16.emf"/><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1\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635</TotalTime>
  <Pages>100</Pages>
  <Words>21821</Words>
  <Characters>145532</Characters>
  <Application>Microsoft Office Word</Application>
  <DocSecurity>0</DocSecurity>
  <Lines>1212</Lines>
  <Paragraphs>334</Paragraphs>
  <ScaleCrop>false</ScaleCrop>
  <HeadingPairs>
    <vt:vector size="2" baseType="variant">
      <vt:variant>
        <vt:lpstr>Title</vt:lpstr>
      </vt:variant>
      <vt:variant>
        <vt:i4>1</vt:i4>
      </vt:variant>
    </vt:vector>
  </HeadingPairs>
  <TitlesOfParts>
    <vt:vector size="1" baseType="lpstr">
      <vt:lpstr>التوصيـة  ITU-R  BS.2127-0 – عارض نموذج تعريف الإشارة السمعية من أجل الأنظمة الصوتية المتقدمة</vt:lpstr>
    </vt:vector>
  </TitlesOfParts>
  <Company>ITU</Company>
  <LinksUpToDate>false</LinksUpToDate>
  <CharactersWithSpaces>167019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BS.2127-0 – عارض نموذج تعريف الإشارة السمعية من أجل الأنظمة الصوتية المتقدمة</dc:title>
  <dc:creator>ITU</dc:creator>
  <cp:lastModifiedBy>Al-Yammouni, Hala</cp:lastModifiedBy>
  <cp:revision>15</cp:revision>
  <cp:lastPrinted>2022-01-07T12:46:00Z</cp:lastPrinted>
  <dcterms:created xsi:type="dcterms:W3CDTF">2021-10-08T12:53:00Z</dcterms:created>
  <dcterms:modified xsi:type="dcterms:W3CDTF">2022-01-07T12:51:00Z</dcterms:modified>
</cp:coreProperties>
</file>