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954" w:rsidRDefault="003C0954">
      <w:pPr>
        <w:rPr>
          <w:lang w:eastAsia="zh-C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p w:rsidR="003C0954" w:rsidRDefault="003C0954">
      <w:pPr>
        <w:rPr>
          <w:rFonts w:eastAsia="Times New Roman"/>
        </w:rPr>
      </w:pPr>
    </w:p>
    <w:tbl>
      <w:tblPr>
        <w:tblW w:w="10089" w:type="dxa"/>
        <w:tblLook w:val="04A0" w:firstRow="1" w:lastRow="0" w:firstColumn="1" w:lastColumn="0" w:noHBand="0" w:noVBand="1"/>
      </w:tblPr>
      <w:tblGrid>
        <w:gridCol w:w="10089"/>
      </w:tblGrid>
      <w:tr w:rsidR="003C0954">
        <w:tc>
          <w:tcPr>
            <w:tcW w:w="10089" w:type="dxa"/>
          </w:tcPr>
          <w:p w:rsidR="003C0954" w:rsidRDefault="003C0954">
            <w:pPr>
              <w:spacing w:before="840"/>
              <w:jc w:val="right"/>
              <w:rPr>
                <w:rFonts w:ascii="Tahoma" w:hAnsi="Tahoma" w:cs="Tahoma"/>
                <w:b/>
                <w:bCs/>
                <w:iCs/>
                <w:color w:val="243285"/>
                <w:sz w:val="36"/>
                <w:szCs w:val="36"/>
                <w:lang w:eastAsia="zh-CN"/>
              </w:rPr>
            </w:pPr>
            <w:bookmarkStart w:id="0" w:name="OLE_LINK1"/>
            <w:bookmarkStart w:id="1" w:name="OLE_LINK2"/>
          </w:p>
          <w:bookmarkEnd w:id="0"/>
          <w:bookmarkEnd w:id="1"/>
          <w:p w:rsidR="003C0954" w:rsidRDefault="0073039A">
            <w:pPr>
              <w:spacing w:before="80"/>
              <w:jc w:val="right"/>
              <w:rPr>
                <w:rFonts w:ascii="Tahoma" w:hAnsi="Tahoma" w:cs="Tahoma"/>
                <w:b/>
                <w:bCs/>
                <w:iCs/>
                <w:color w:val="243285"/>
                <w:sz w:val="36"/>
                <w:szCs w:val="36"/>
                <w:lang w:eastAsia="zh-CN"/>
              </w:rPr>
            </w:pPr>
            <w:r>
              <w:rPr>
                <w:rFonts w:ascii="Tahoma" w:hAnsi="Tahoma" w:cs="Tahoma"/>
                <w:b/>
                <w:bCs/>
                <w:iCs/>
                <w:color w:val="243285"/>
                <w:sz w:val="36"/>
                <w:szCs w:val="36"/>
              </w:rPr>
              <w:t>ITU-R  BS.2126-0</w:t>
            </w:r>
            <w:r w:rsidR="00347A7E">
              <w:rPr>
                <w:rFonts w:ascii="Tahoma" w:hAnsi="Tahoma" w:cs="Tahoma"/>
                <w:b/>
                <w:bCs/>
                <w:iCs/>
                <w:color w:val="243285"/>
                <w:sz w:val="36"/>
                <w:szCs w:val="36"/>
              </w:rPr>
              <w:t xml:space="preserve"> </w:t>
            </w:r>
            <w:r>
              <w:rPr>
                <w:rFonts w:ascii="SimHei" w:eastAsia="SimHei" w:hAnsi="SimHei" w:cs="Microsoft YaHei UI" w:hint="eastAsia"/>
                <w:b/>
                <w:bCs/>
                <w:iCs/>
                <w:color w:val="243285"/>
                <w:sz w:val="36"/>
                <w:szCs w:val="44"/>
                <w:lang w:val="en-GB" w:eastAsia="zh-CN"/>
              </w:rPr>
              <w:t>建议书</w:t>
            </w:r>
          </w:p>
          <w:p w:rsidR="003C0954" w:rsidRDefault="0073039A">
            <w:pPr>
              <w:spacing w:before="80"/>
              <w:jc w:val="right"/>
              <w:rPr>
                <w:rFonts w:ascii="Tahoma" w:eastAsia="Times New Roman" w:hAnsi="Tahoma" w:cs="Tahoma"/>
                <w:b/>
                <w:bCs/>
                <w:iCs/>
                <w:color w:val="243285"/>
                <w:szCs w:val="24"/>
              </w:rPr>
            </w:pPr>
            <w:r>
              <w:rPr>
                <w:rFonts w:ascii="Tahoma" w:hAnsi="Tahoma" w:cs="Tahoma"/>
                <w:b/>
                <w:bCs/>
                <w:iCs/>
                <w:color w:val="243285"/>
                <w:szCs w:val="24"/>
              </w:rPr>
              <w:t>(06/2019)</w:t>
            </w:r>
          </w:p>
        </w:tc>
      </w:tr>
      <w:tr w:rsidR="003C0954">
        <w:tc>
          <w:tcPr>
            <w:tcW w:w="10089" w:type="dxa"/>
          </w:tcPr>
          <w:p w:rsidR="003C0954" w:rsidRDefault="003C0954">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bookmarkEnd w:id="3"/>
          <w:bookmarkEnd w:id="4"/>
          <w:p w:rsidR="00347A7E" w:rsidRDefault="0073039A">
            <w:pPr>
              <w:spacing w:before="80" w:line="500" w:lineRule="exact"/>
              <w:jc w:val="right"/>
              <w:rPr>
                <w:rFonts w:ascii="SimHei" w:eastAsia="SimHei" w:hAnsi="SimHei" w:cs="Microsoft YaHei UI"/>
                <w:b/>
                <w:bCs/>
                <w:iCs/>
                <w:color w:val="243285"/>
                <w:sz w:val="44"/>
                <w:szCs w:val="44"/>
                <w:lang w:val="en-GB" w:eastAsia="zh-CN"/>
              </w:rPr>
            </w:pPr>
            <w:r>
              <w:rPr>
                <w:rFonts w:ascii="SimHei" w:eastAsia="SimHei" w:hAnsi="SimHei" w:cs="Microsoft YaHei UI"/>
                <w:b/>
                <w:bCs/>
                <w:iCs/>
                <w:color w:val="243285"/>
                <w:sz w:val="44"/>
                <w:szCs w:val="44"/>
                <w:lang w:val="en-GB" w:eastAsia="zh-CN"/>
              </w:rPr>
              <w:t>对伴有图像的声音系统</w:t>
            </w:r>
          </w:p>
          <w:p w:rsidR="003C0954" w:rsidRDefault="0073039A">
            <w:pPr>
              <w:spacing w:before="80" w:line="500" w:lineRule="exact"/>
              <w:jc w:val="right"/>
              <w:rPr>
                <w:rFonts w:ascii="SimHei" w:eastAsia="SimHei" w:hAnsi="SimHei" w:cs="Tahoma"/>
                <w:b/>
                <w:bCs/>
                <w:iCs/>
                <w:color w:val="243285"/>
                <w:sz w:val="44"/>
                <w:szCs w:val="44"/>
                <w:lang w:val="en-GB" w:eastAsia="zh-CN"/>
              </w:rPr>
            </w:pPr>
            <w:r>
              <w:rPr>
                <w:rFonts w:ascii="SimHei" w:eastAsia="SimHei" w:hAnsi="SimHei" w:cs="Microsoft YaHei UI"/>
                <w:b/>
                <w:bCs/>
                <w:iCs/>
                <w:color w:val="243285"/>
                <w:sz w:val="44"/>
                <w:szCs w:val="44"/>
                <w:lang w:val="en-GB" w:eastAsia="zh-CN"/>
              </w:rPr>
              <w:t>进行主观评估的方</w:t>
            </w:r>
            <w:r>
              <w:rPr>
                <w:rFonts w:ascii="SimHei" w:eastAsia="SimHei" w:hAnsi="SimHei" w:cs="Microsoft YaHei UI" w:hint="eastAsia"/>
                <w:b/>
                <w:bCs/>
                <w:iCs/>
                <w:color w:val="243285"/>
                <w:sz w:val="44"/>
                <w:szCs w:val="44"/>
                <w:lang w:val="en-GB" w:eastAsia="zh-CN"/>
              </w:rPr>
              <w:t>法</w:t>
            </w:r>
          </w:p>
          <w:p w:rsidR="003C0954" w:rsidRDefault="003C0954">
            <w:pPr>
              <w:spacing w:before="80"/>
              <w:jc w:val="right"/>
              <w:rPr>
                <w:rFonts w:ascii="Tahoma" w:eastAsia="Times New Roman" w:hAnsi="Tahoma" w:cs="Tahoma"/>
                <w:b/>
                <w:bCs/>
                <w:iCs/>
                <w:color w:val="243285"/>
                <w:sz w:val="44"/>
                <w:szCs w:val="44"/>
                <w:lang w:val="en-GB" w:eastAsia="zh-CN"/>
              </w:rPr>
            </w:pPr>
          </w:p>
        </w:tc>
      </w:tr>
      <w:tr w:rsidR="003C0954">
        <w:tc>
          <w:tcPr>
            <w:tcW w:w="10089" w:type="dxa"/>
          </w:tcPr>
          <w:p w:rsidR="003C0954" w:rsidRDefault="003C0954">
            <w:pPr>
              <w:spacing w:before="80"/>
              <w:ind w:right="640"/>
              <w:rPr>
                <w:rFonts w:ascii="Tahoma" w:hAnsi="Tahoma" w:cs="Tahoma"/>
                <w:b/>
                <w:bCs/>
                <w:iCs/>
                <w:color w:val="243285"/>
                <w:sz w:val="32"/>
                <w:szCs w:val="32"/>
                <w:lang w:val="en-US" w:eastAsia="zh-CN"/>
              </w:rPr>
            </w:pPr>
          </w:p>
          <w:p w:rsidR="003C0954" w:rsidRDefault="003C0954">
            <w:pPr>
              <w:spacing w:before="80" w:after="180"/>
              <w:jc w:val="right"/>
              <w:rPr>
                <w:rFonts w:ascii="Tahoma" w:eastAsia="SimHei" w:hAnsi="Tahoma" w:cs="Tahoma"/>
                <w:b/>
                <w:bCs/>
                <w:iCs/>
                <w:color w:val="243285"/>
                <w:sz w:val="36"/>
                <w:szCs w:val="36"/>
                <w:lang w:val="en-US" w:eastAsia="zh-CN"/>
              </w:rPr>
            </w:pPr>
          </w:p>
          <w:p w:rsidR="003C0954" w:rsidRDefault="0073039A">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sidR="00347A7E">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3C0954" w:rsidRDefault="0073039A" w:rsidP="00347A7E">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347A7E">
              <w:rPr>
                <w:rFonts w:ascii="SimHei" w:eastAsia="SimHei" w:hAnsi="Tahoma" w:cs="Tahoma" w:hint="eastAsia"/>
                <w:b/>
                <w:bCs/>
                <w:color w:val="243285"/>
                <w:sz w:val="36"/>
                <w:szCs w:val="36"/>
                <w:lang w:val="en-US" w:eastAsia="zh-CN"/>
              </w:rPr>
              <w:t xml:space="preserve"> </w:t>
            </w:r>
            <w:r w:rsidR="00347A7E" w:rsidRPr="00FC42AF">
              <w:rPr>
                <w:rFonts w:ascii="Tahoma" w:hAnsi="Tahoma" w:cs="Tahoma"/>
                <w:b/>
                <w:bCs/>
                <w:color w:val="243285"/>
                <w:sz w:val="36"/>
                <w:szCs w:val="36"/>
                <w:lang w:val="en-US"/>
              </w:rPr>
              <w:t>(</w:t>
            </w:r>
            <w:r>
              <w:rPr>
                <w:rFonts w:ascii="SimHei" w:eastAsia="SimHei" w:hAnsi="Tahoma" w:cs="Tahoma" w:hint="eastAsia"/>
                <w:b/>
                <w:bCs/>
                <w:color w:val="243285"/>
                <w:sz w:val="36"/>
                <w:szCs w:val="36"/>
                <w:lang w:val="en-US" w:eastAsia="zh-CN"/>
              </w:rPr>
              <w:t>声音</w:t>
            </w:r>
            <w:r w:rsidR="00347A7E" w:rsidRPr="00FC42AF">
              <w:rPr>
                <w:rFonts w:ascii="Tahoma" w:hAnsi="Tahoma" w:cs="Tahoma"/>
                <w:b/>
                <w:bCs/>
                <w:color w:val="243285"/>
                <w:sz w:val="36"/>
                <w:szCs w:val="36"/>
                <w:lang w:val="en-US"/>
              </w:rPr>
              <w:t>)</w:t>
            </w:r>
          </w:p>
        </w:tc>
      </w:tr>
    </w:tbl>
    <w:p w:rsidR="003C0954" w:rsidRDefault="003C0954">
      <w:pPr>
        <w:spacing w:before="80"/>
        <w:rPr>
          <w:rFonts w:eastAsia="Times New Roman"/>
          <w:i/>
          <w:sz w:val="22"/>
          <w:lang w:val="en-US" w:eastAsia="zh-CN"/>
        </w:rPr>
      </w:pPr>
    </w:p>
    <w:p w:rsidR="003C0954" w:rsidRDefault="003C0954">
      <w:pPr>
        <w:spacing w:before="80"/>
        <w:rPr>
          <w:rFonts w:eastAsia="Times New Roman"/>
          <w:i/>
          <w:sz w:val="22"/>
          <w:lang w:val="en-US" w:eastAsia="zh-CN"/>
        </w:rPr>
      </w:pPr>
    </w:p>
    <w:p w:rsidR="003C0954" w:rsidRDefault="003C0954">
      <w:pPr>
        <w:spacing w:before="80"/>
        <w:rPr>
          <w:rFonts w:eastAsia="Times New Roman"/>
          <w:i/>
          <w:sz w:val="22"/>
          <w:lang w:val="en-US" w:eastAsia="zh-CN"/>
        </w:rPr>
      </w:pPr>
    </w:p>
    <w:p w:rsidR="003C0954" w:rsidRDefault="003C0954">
      <w:pPr>
        <w:spacing w:before="80"/>
        <w:rPr>
          <w:rFonts w:eastAsia="Times New Roman"/>
          <w:i/>
          <w:sz w:val="22"/>
          <w:lang w:val="en-US" w:eastAsia="zh-CN"/>
        </w:rPr>
      </w:pPr>
    </w:p>
    <w:p w:rsidR="003C0954" w:rsidRDefault="003C0954">
      <w:pPr>
        <w:spacing w:before="80"/>
        <w:rPr>
          <w:rFonts w:eastAsia="Times New Roman"/>
          <w:i/>
          <w:sz w:val="22"/>
          <w:lang w:val="en-US" w:eastAsia="zh-CN"/>
        </w:rPr>
      </w:pPr>
    </w:p>
    <w:p w:rsidR="003C0954" w:rsidRDefault="003C0954">
      <w:pPr>
        <w:spacing w:before="80"/>
        <w:rPr>
          <w:rFonts w:eastAsia="Times New Roman"/>
          <w:i/>
          <w:sz w:val="22"/>
          <w:lang w:val="en-US" w:eastAsia="zh-CN"/>
        </w:rPr>
      </w:pPr>
    </w:p>
    <w:p w:rsidR="003C0954" w:rsidRDefault="003C0954">
      <w:pPr>
        <w:rPr>
          <w:rFonts w:eastAsia="Times New Roman"/>
          <w:lang w:val="en-US" w:eastAsia="zh-CN"/>
        </w:rPr>
      </w:pPr>
    </w:p>
    <w:p w:rsidR="003C0954" w:rsidRDefault="003C0954">
      <w:pPr>
        <w:keepNext/>
        <w:keepLines/>
        <w:tabs>
          <w:tab w:val="clear" w:pos="794"/>
          <w:tab w:val="clear" w:pos="1191"/>
          <w:tab w:val="clear" w:pos="1588"/>
          <w:tab w:val="clear" w:pos="1985"/>
        </w:tabs>
        <w:spacing w:before="240"/>
        <w:jc w:val="center"/>
        <w:rPr>
          <w:sz w:val="28"/>
          <w:lang w:val="en-US" w:eastAsia="zh-CN"/>
        </w:rPr>
        <w:sectPr w:rsidR="003C0954">
          <w:headerReference w:type="even" r:id="rId9"/>
          <w:headerReference w:type="default" r:id="rId10"/>
          <w:pgSz w:w="11907" w:h="16834"/>
          <w:pgMar w:top="1089" w:right="1089" w:bottom="284" w:left="1089" w:header="567" w:footer="284" w:gutter="0"/>
          <w:paperSrc w:first="15" w:other="15"/>
          <w:cols w:space="720"/>
        </w:sectPr>
      </w:pPr>
    </w:p>
    <w:p w:rsidR="003C0954" w:rsidRDefault="003C0954">
      <w:pPr>
        <w:spacing w:before="0"/>
        <w:rPr>
          <w:sz w:val="6"/>
          <w:szCs w:val="6"/>
          <w:lang w:val="en-US" w:eastAsia="zh-CN"/>
        </w:rPr>
      </w:pPr>
    </w:p>
    <w:p w:rsidR="003C0954" w:rsidRDefault="0073039A">
      <w:pPr>
        <w:pStyle w:val="Tablehead"/>
        <w:rPr>
          <w:sz w:val="24"/>
          <w:szCs w:val="24"/>
          <w:lang w:val="en-US" w:eastAsia="zh-CN"/>
        </w:rPr>
      </w:pPr>
      <w:r>
        <w:rPr>
          <w:rFonts w:hint="eastAsia"/>
          <w:sz w:val="24"/>
          <w:szCs w:val="24"/>
          <w:lang w:val="fr-CH" w:eastAsia="zh-CN"/>
        </w:rPr>
        <w:t>前言</w:t>
      </w:r>
    </w:p>
    <w:p w:rsidR="003C0954" w:rsidRDefault="0073039A">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C0954" w:rsidRDefault="0073039A">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3C0954" w:rsidRDefault="0073039A">
      <w:pPr>
        <w:pStyle w:val="Heading1"/>
        <w:jc w:val="center"/>
        <w:rPr>
          <w:b w:val="0"/>
          <w:bCs/>
          <w:lang w:val="en-US" w:eastAsia="zh-CN"/>
        </w:rPr>
      </w:pPr>
      <w:r>
        <w:rPr>
          <w:rFonts w:hint="eastAsia"/>
          <w:bCs/>
          <w:lang w:val="en-US" w:eastAsia="zh-CN"/>
        </w:rPr>
        <w:t>知识产权政策（</w:t>
      </w:r>
      <w:r>
        <w:rPr>
          <w:bCs/>
          <w:lang w:val="en-US" w:eastAsia="zh-CN"/>
        </w:rPr>
        <w:t>IPR</w:t>
      </w:r>
      <w:r>
        <w:rPr>
          <w:rFonts w:hint="eastAsia"/>
          <w:bCs/>
          <w:lang w:val="en-US" w:eastAsia="zh-CN"/>
        </w:rPr>
        <w:t>）</w:t>
      </w:r>
    </w:p>
    <w:p w:rsidR="003C0954" w:rsidRDefault="0073039A">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sidR="003C63A8">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3C0954" w:rsidRDefault="003C0954">
      <w:pPr>
        <w:jc w:val="center"/>
        <w:rPr>
          <w:sz w:val="22"/>
          <w:lang w:val="en-US" w:eastAsia="zh-CN"/>
        </w:rPr>
      </w:pPr>
    </w:p>
    <w:p w:rsidR="003C0954" w:rsidRDefault="003C09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
        <w:gridCol w:w="8788"/>
      </w:tblGrid>
      <w:tr w:rsidR="003C0954" w:rsidRPr="00347A7E">
        <w:tc>
          <w:tcPr>
            <w:tcW w:w="9748" w:type="dxa"/>
            <w:gridSpan w:val="2"/>
          </w:tcPr>
          <w:p w:rsidR="003C0954" w:rsidRPr="00347A7E" w:rsidRDefault="003C63A8">
            <w:pPr>
              <w:keepNext/>
              <w:spacing w:after="40"/>
              <w:jc w:val="center"/>
              <w:rPr>
                <w:b/>
                <w:bCs/>
                <w:sz w:val="22"/>
                <w:lang w:val="en-US" w:eastAsia="zh-CN"/>
              </w:rPr>
            </w:pPr>
            <w:r w:rsidRPr="00347A7E">
              <w:rPr>
                <w:rFonts w:hint="eastAsia"/>
                <w:b/>
                <w:bCs/>
                <w:sz w:val="22"/>
                <w:lang w:val="en-US" w:eastAsia="zh-CN"/>
              </w:rPr>
              <w:t>ITU-R</w:t>
            </w:r>
            <w:r w:rsidR="0073039A">
              <w:rPr>
                <w:rFonts w:hint="eastAsia"/>
                <w:b/>
                <w:bCs/>
                <w:sz w:val="22"/>
                <w:lang w:val="en-US" w:eastAsia="zh-CN"/>
              </w:rPr>
              <w:t>系列建议书</w:t>
            </w:r>
          </w:p>
          <w:p w:rsidR="003C0954" w:rsidRPr="00347A7E" w:rsidRDefault="0073039A">
            <w:pPr>
              <w:jc w:val="center"/>
              <w:rPr>
                <w:sz w:val="18"/>
                <w:szCs w:val="18"/>
                <w:lang w:val="en-US" w:eastAsia="zh-CN"/>
              </w:rPr>
            </w:pPr>
            <w:r w:rsidRPr="00347A7E">
              <w:rPr>
                <w:rFonts w:hint="eastAsia"/>
                <w:sz w:val="18"/>
                <w:szCs w:val="18"/>
                <w:lang w:val="en-US" w:eastAsia="zh-CN"/>
              </w:rPr>
              <w:t>（</w:t>
            </w:r>
            <w:r>
              <w:rPr>
                <w:rFonts w:hint="eastAsia"/>
                <w:sz w:val="18"/>
                <w:szCs w:val="18"/>
                <w:lang w:val="en-US" w:eastAsia="zh-CN"/>
              </w:rPr>
              <w:t>也可在线查询</w:t>
            </w:r>
            <w:hyperlink r:id="rId12" w:history="1">
              <w:r w:rsidR="003C63A8" w:rsidRPr="00036EE3">
                <w:rPr>
                  <w:rStyle w:val="Hyperlink"/>
                  <w:sz w:val="18"/>
                  <w:szCs w:val="18"/>
                  <w:lang w:val="en-US"/>
                </w:rPr>
                <w:t>http://www.itu.int/publ/R-REC/en</w:t>
              </w:r>
            </w:hyperlink>
            <w:r w:rsidRPr="00347A7E">
              <w:rPr>
                <w:rFonts w:hint="eastAsia"/>
                <w:sz w:val="18"/>
                <w:szCs w:val="18"/>
                <w:lang w:val="en-US" w:eastAsia="zh-CN"/>
              </w:rPr>
              <w:t>）</w:t>
            </w:r>
          </w:p>
        </w:tc>
      </w:tr>
      <w:tr w:rsidR="003C0954">
        <w:tc>
          <w:tcPr>
            <w:tcW w:w="960" w:type="dxa"/>
          </w:tcPr>
          <w:p w:rsidR="003C0954" w:rsidRDefault="0073039A">
            <w:pPr>
              <w:spacing w:after="40"/>
              <w:ind w:left="57"/>
              <w:rPr>
                <w:b/>
                <w:bCs/>
                <w:sz w:val="20"/>
                <w:lang w:val="en-US"/>
              </w:rPr>
            </w:pPr>
            <w:r>
              <w:rPr>
                <w:rFonts w:ascii="SimSun" w:hAnsi="SimSun" w:hint="eastAsia"/>
                <w:b/>
                <w:bCs/>
                <w:sz w:val="20"/>
                <w:lang w:val="en-US" w:eastAsia="zh-CN"/>
              </w:rPr>
              <w:t>系列</w:t>
            </w:r>
          </w:p>
        </w:tc>
        <w:tc>
          <w:tcPr>
            <w:tcW w:w="8788" w:type="dxa"/>
          </w:tcPr>
          <w:p w:rsidR="003C0954" w:rsidRDefault="0073039A">
            <w:pPr>
              <w:keepNext/>
              <w:spacing w:after="40"/>
              <w:ind w:left="1040" w:hanging="1999"/>
              <w:jc w:val="center"/>
              <w:rPr>
                <w:b/>
                <w:bCs/>
                <w:sz w:val="20"/>
                <w:lang w:val="en-US"/>
              </w:rPr>
            </w:pPr>
            <w:r>
              <w:rPr>
                <w:rFonts w:ascii="SimSun" w:hAnsi="SimSun" w:hint="eastAsia"/>
                <w:b/>
                <w:bCs/>
                <w:sz w:val="20"/>
                <w:lang w:val="en-US" w:eastAsia="zh-CN"/>
              </w:rPr>
              <w:t>标题</w:t>
            </w:r>
          </w:p>
        </w:tc>
      </w:tr>
      <w:tr w:rsidR="003C0954">
        <w:tc>
          <w:tcPr>
            <w:tcW w:w="960" w:type="dxa"/>
          </w:tcPr>
          <w:p w:rsidR="003C0954" w:rsidRDefault="0073039A">
            <w:pPr>
              <w:spacing w:before="30" w:after="30"/>
              <w:ind w:left="57"/>
              <w:jc w:val="left"/>
              <w:rPr>
                <w:b/>
                <w:bCs/>
                <w:sz w:val="20"/>
                <w:lang w:val="en-US"/>
              </w:rPr>
            </w:pPr>
            <w:r>
              <w:rPr>
                <w:b/>
                <w:bCs/>
                <w:sz w:val="20"/>
                <w:lang w:val="en-US"/>
              </w:rPr>
              <w:t>BO</w:t>
            </w:r>
          </w:p>
        </w:tc>
        <w:tc>
          <w:tcPr>
            <w:tcW w:w="8788" w:type="dxa"/>
          </w:tcPr>
          <w:p w:rsidR="003C0954" w:rsidRDefault="0073039A">
            <w:pPr>
              <w:keepNext/>
              <w:spacing w:before="30" w:after="30"/>
              <w:jc w:val="left"/>
              <w:rPr>
                <w:bCs/>
                <w:sz w:val="20"/>
                <w:lang w:val="en-US"/>
              </w:rPr>
            </w:pPr>
            <w:r>
              <w:rPr>
                <w:rFonts w:hint="eastAsia"/>
                <w:bCs/>
                <w:sz w:val="20"/>
                <w:lang w:val="en-US" w:eastAsia="zh-CN"/>
              </w:rPr>
              <w:t>卫星传送</w:t>
            </w:r>
          </w:p>
        </w:tc>
      </w:tr>
      <w:tr w:rsidR="003C0954">
        <w:tc>
          <w:tcPr>
            <w:tcW w:w="960" w:type="dxa"/>
          </w:tcPr>
          <w:p w:rsidR="003C0954" w:rsidRDefault="0073039A">
            <w:pPr>
              <w:spacing w:before="30" w:after="30"/>
              <w:ind w:left="57"/>
              <w:jc w:val="left"/>
              <w:rPr>
                <w:b/>
                <w:bCs/>
                <w:sz w:val="20"/>
                <w:lang w:val="en-US"/>
              </w:rPr>
            </w:pPr>
            <w:r>
              <w:rPr>
                <w:b/>
                <w:bCs/>
                <w:sz w:val="20"/>
                <w:lang w:val="en-US"/>
              </w:rPr>
              <w:t>BR</w:t>
            </w:r>
          </w:p>
        </w:tc>
        <w:tc>
          <w:tcPr>
            <w:tcW w:w="8788" w:type="dxa"/>
          </w:tcPr>
          <w:p w:rsidR="003C0954" w:rsidRDefault="0073039A">
            <w:pPr>
              <w:keepNext/>
              <w:spacing w:before="30" w:after="30"/>
              <w:jc w:val="left"/>
              <w:rPr>
                <w:sz w:val="20"/>
                <w:lang w:val="en-US" w:eastAsia="zh-CN"/>
              </w:rPr>
            </w:pPr>
            <w:r>
              <w:rPr>
                <w:rFonts w:hint="eastAsia"/>
                <w:sz w:val="20"/>
                <w:lang w:val="en-US" w:eastAsia="zh-CN"/>
              </w:rPr>
              <w:t>用于制作、存档和播出的录制；电视电影</w:t>
            </w:r>
          </w:p>
        </w:tc>
      </w:tr>
      <w:tr w:rsidR="003C0954">
        <w:tc>
          <w:tcPr>
            <w:tcW w:w="960" w:type="dxa"/>
            <w:shd w:val="pct5" w:color="auto" w:fill="auto"/>
          </w:tcPr>
          <w:p w:rsidR="003C0954" w:rsidRDefault="0073039A">
            <w:pPr>
              <w:spacing w:before="30" w:after="30"/>
              <w:ind w:left="57"/>
              <w:jc w:val="left"/>
              <w:rPr>
                <w:b/>
                <w:color w:val="000080"/>
                <w:sz w:val="20"/>
                <w:lang w:val="en-US"/>
              </w:rPr>
            </w:pPr>
            <w:r>
              <w:rPr>
                <w:b/>
                <w:color w:val="000080"/>
                <w:sz w:val="20"/>
                <w:lang w:val="en-US"/>
              </w:rPr>
              <w:t>BS</w:t>
            </w:r>
          </w:p>
        </w:tc>
        <w:tc>
          <w:tcPr>
            <w:tcW w:w="8788" w:type="dxa"/>
            <w:shd w:val="pct5" w:color="auto" w:fill="auto"/>
          </w:tcPr>
          <w:p w:rsidR="003C0954" w:rsidRDefault="0073039A">
            <w:pPr>
              <w:spacing w:before="30" w:after="30"/>
              <w:ind w:left="61" w:hanging="61"/>
              <w:jc w:val="left"/>
              <w:rPr>
                <w:b/>
                <w:color w:val="000080"/>
                <w:sz w:val="20"/>
                <w:lang w:val="en-US"/>
              </w:rPr>
            </w:pPr>
            <w:r>
              <w:rPr>
                <w:rFonts w:hint="eastAsia"/>
                <w:b/>
                <w:color w:val="000080"/>
                <w:sz w:val="20"/>
                <w:lang w:val="en-US"/>
              </w:rPr>
              <w:t>广播业务（声音）</w:t>
            </w:r>
          </w:p>
        </w:tc>
      </w:tr>
      <w:tr w:rsidR="003C0954">
        <w:tc>
          <w:tcPr>
            <w:tcW w:w="960" w:type="dxa"/>
          </w:tcPr>
          <w:p w:rsidR="003C0954" w:rsidRDefault="0073039A">
            <w:pPr>
              <w:spacing w:before="30" w:after="30"/>
              <w:ind w:left="57"/>
              <w:jc w:val="left"/>
              <w:rPr>
                <w:b/>
                <w:bCs/>
                <w:sz w:val="20"/>
                <w:lang w:val="en-US"/>
              </w:rPr>
            </w:pPr>
            <w:r>
              <w:rPr>
                <w:b/>
                <w:bCs/>
                <w:sz w:val="20"/>
                <w:lang w:val="en-US"/>
              </w:rPr>
              <w:t>BT</w:t>
            </w:r>
          </w:p>
        </w:tc>
        <w:tc>
          <w:tcPr>
            <w:tcW w:w="8788" w:type="dxa"/>
          </w:tcPr>
          <w:p w:rsidR="003C0954" w:rsidRDefault="0073039A">
            <w:pPr>
              <w:keepNext/>
              <w:spacing w:before="30" w:after="30"/>
              <w:jc w:val="left"/>
              <w:rPr>
                <w:sz w:val="20"/>
                <w:lang w:val="en-US"/>
              </w:rPr>
            </w:pPr>
            <w:r>
              <w:rPr>
                <w:rFonts w:hint="eastAsia"/>
                <w:sz w:val="20"/>
                <w:lang w:val="en-US" w:eastAsia="zh-CN"/>
              </w:rPr>
              <w:t>广播业务（电视）</w:t>
            </w:r>
          </w:p>
        </w:tc>
      </w:tr>
      <w:tr w:rsidR="003C0954">
        <w:tc>
          <w:tcPr>
            <w:tcW w:w="960" w:type="dxa"/>
          </w:tcPr>
          <w:p w:rsidR="003C0954" w:rsidRDefault="0073039A">
            <w:pPr>
              <w:spacing w:before="30" w:after="30"/>
              <w:ind w:left="57"/>
              <w:jc w:val="left"/>
              <w:rPr>
                <w:b/>
                <w:bCs/>
                <w:sz w:val="20"/>
                <w:lang w:val="fr-CH"/>
              </w:rPr>
            </w:pPr>
            <w:r>
              <w:rPr>
                <w:b/>
                <w:bCs/>
                <w:sz w:val="20"/>
                <w:lang w:val="fr-CH"/>
              </w:rPr>
              <w:t>F</w:t>
            </w:r>
          </w:p>
        </w:tc>
        <w:tc>
          <w:tcPr>
            <w:tcW w:w="8788" w:type="dxa"/>
          </w:tcPr>
          <w:p w:rsidR="003C0954" w:rsidRDefault="0073039A">
            <w:pPr>
              <w:spacing w:before="30" w:after="30"/>
              <w:rPr>
                <w:sz w:val="20"/>
                <w:lang w:val="fr-CH"/>
              </w:rPr>
            </w:pPr>
            <w:r>
              <w:rPr>
                <w:rFonts w:hint="eastAsia"/>
                <w:sz w:val="20"/>
                <w:lang w:val="fr-CH" w:eastAsia="zh-CN"/>
              </w:rPr>
              <w:t>固定业务</w:t>
            </w:r>
          </w:p>
        </w:tc>
      </w:tr>
      <w:tr w:rsidR="003C0954">
        <w:tc>
          <w:tcPr>
            <w:tcW w:w="960" w:type="dxa"/>
          </w:tcPr>
          <w:p w:rsidR="003C0954" w:rsidRDefault="0073039A">
            <w:pPr>
              <w:spacing w:before="30" w:after="30"/>
              <w:ind w:left="57"/>
              <w:jc w:val="left"/>
              <w:rPr>
                <w:b/>
                <w:bCs/>
                <w:sz w:val="20"/>
                <w:lang w:val="en-US"/>
              </w:rPr>
            </w:pPr>
            <w:r>
              <w:rPr>
                <w:b/>
                <w:bCs/>
                <w:sz w:val="20"/>
                <w:lang w:val="en-US"/>
              </w:rPr>
              <w:t>M</w:t>
            </w:r>
          </w:p>
        </w:tc>
        <w:tc>
          <w:tcPr>
            <w:tcW w:w="8788" w:type="dxa"/>
          </w:tcPr>
          <w:p w:rsidR="003C0954" w:rsidRDefault="0073039A">
            <w:pPr>
              <w:keepNext/>
              <w:spacing w:before="30" w:after="30"/>
              <w:jc w:val="left"/>
              <w:rPr>
                <w:sz w:val="20"/>
                <w:lang w:val="en-US" w:eastAsia="zh-CN"/>
              </w:rPr>
            </w:pPr>
            <w:r>
              <w:rPr>
                <w:rFonts w:hint="eastAsia"/>
                <w:sz w:val="20"/>
                <w:lang w:val="en-US" w:eastAsia="zh-CN"/>
              </w:rPr>
              <w:t>移动、无线电定位、业余和相关卫星业务</w:t>
            </w:r>
          </w:p>
        </w:tc>
      </w:tr>
      <w:tr w:rsidR="003C0954">
        <w:tc>
          <w:tcPr>
            <w:tcW w:w="960" w:type="dxa"/>
            <w:shd w:val="clear" w:color="auto" w:fill="FFFFFF" w:themeFill="background1"/>
          </w:tcPr>
          <w:p w:rsidR="003C0954" w:rsidRDefault="0073039A">
            <w:pPr>
              <w:spacing w:before="30" w:after="30"/>
              <w:ind w:left="57"/>
              <w:jc w:val="left"/>
              <w:rPr>
                <w:b/>
                <w:bCs/>
                <w:sz w:val="20"/>
                <w:lang w:val="en-US"/>
              </w:rPr>
            </w:pPr>
            <w:r>
              <w:rPr>
                <w:b/>
                <w:bCs/>
                <w:sz w:val="20"/>
                <w:lang w:val="en-US"/>
              </w:rPr>
              <w:t>P</w:t>
            </w:r>
          </w:p>
        </w:tc>
        <w:tc>
          <w:tcPr>
            <w:tcW w:w="8788" w:type="dxa"/>
            <w:shd w:val="clear" w:color="auto" w:fill="FFFFFF" w:themeFill="background1"/>
          </w:tcPr>
          <w:p w:rsidR="003C0954" w:rsidRDefault="0073039A">
            <w:pPr>
              <w:spacing w:before="30" w:after="30"/>
              <w:ind w:left="75" w:hanging="75"/>
              <w:jc w:val="left"/>
              <w:rPr>
                <w:sz w:val="20"/>
                <w:lang w:val="en-US"/>
              </w:rPr>
            </w:pPr>
            <w:r>
              <w:rPr>
                <w:rFonts w:hint="eastAsia"/>
                <w:sz w:val="20"/>
                <w:lang w:val="en-US"/>
              </w:rPr>
              <w:t>无线电波传播</w:t>
            </w:r>
          </w:p>
        </w:tc>
      </w:tr>
      <w:tr w:rsidR="003C0954">
        <w:tc>
          <w:tcPr>
            <w:tcW w:w="960" w:type="dxa"/>
          </w:tcPr>
          <w:p w:rsidR="003C0954" w:rsidRDefault="0073039A">
            <w:pPr>
              <w:spacing w:before="30" w:after="30"/>
              <w:ind w:left="57"/>
              <w:jc w:val="left"/>
              <w:rPr>
                <w:b/>
                <w:bCs/>
                <w:sz w:val="20"/>
                <w:lang w:val="en-US"/>
              </w:rPr>
            </w:pPr>
            <w:r>
              <w:rPr>
                <w:b/>
                <w:bCs/>
                <w:sz w:val="20"/>
                <w:lang w:val="en-US"/>
              </w:rPr>
              <w:t>RA</w:t>
            </w:r>
          </w:p>
        </w:tc>
        <w:tc>
          <w:tcPr>
            <w:tcW w:w="8788" w:type="dxa"/>
          </w:tcPr>
          <w:p w:rsidR="003C0954" w:rsidRDefault="0073039A">
            <w:pPr>
              <w:spacing w:before="30" w:after="30"/>
              <w:rPr>
                <w:sz w:val="20"/>
                <w:lang w:val="en-US"/>
              </w:rPr>
            </w:pPr>
            <w:r>
              <w:rPr>
                <w:rFonts w:hint="eastAsia"/>
                <w:sz w:val="20"/>
                <w:lang w:val="en-US" w:eastAsia="zh-CN"/>
              </w:rPr>
              <w:t>射电天文</w:t>
            </w:r>
          </w:p>
        </w:tc>
      </w:tr>
      <w:tr w:rsidR="003C0954">
        <w:tc>
          <w:tcPr>
            <w:tcW w:w="960" w:type="dxa"/>
          </w:tcPr>
          <w:p w:rsidR="003C0954" w:rsidRDefault="0073039A">
            <w:pPr>
              <w:spacing w:before="30" w:after="30"/>
              <w:ind w:left="57"/>
              <w:jc w:val="left"/>
              <w:rPr>
                <w:b/>
                <w:bCs/>
                <w:sz w:val="20"/>
                <w:lang w:val="en-US"/>
              </w:rPr>
            </w:pPr>
            <w:r>
              <w:rPr>
                <w:b/>
                <w:bCs/>
                <w:sz w:val="20"/>
                <w:lang w:val="en-US"/>
              </w:rPr>
              <w:t>RS</w:t>
            </w:r>
          </w:p>
        </w:tc>
        <w:tc>
          <w:tcPr>
            <w:tcW w:w="8788" w:type="dxa"/>
          </w:tcPr>
          <w:p w:rsidR="003C0954" w:rsidRDefault="0073039A">
            <w:pPr>
              <w:spacing w:before="30" w:after="30"/>
              <w:rPr>
                <w:sz w:val="20"/>
                <w:lang w:val="en-US"/>
              </w:rPr>
            </w:pPr>
            <w:r>
              <w:rPr>
                <w:rFonts w:hint="eastAsia"/>
                <w:sz w:val="20"/>
                <w:lang w:val="en-US" w:eastAsia="zh-CN"/>
              </w:rPr>
              <w:t>遥感系统</w:t>
            </w:r>
          </w:p>
        </w:tc>
      </w:tr>
      <w:tr w:rsidR="003C0954">
        <w:tc>
          <w:tcPr>
            <w:tcW w:w="960" w:type="dxa"/>
            <w:shd w:val="clear" w:color="auto" w:fill="FFFFFF" w:themeFill="background1"/>
          </w:tcPr>
          <w:p w:rsidR="003C0954" w:rsidRDefault="0073039A">
            <w:pPr>
              <w:spacing w:before="30" w:after="30"/>
              <w:ind w:left="57"/>
              <w:jc w:val="left"/>
              <w:rPr>
                <w:b/>
                <w:bCs/>
                <w:sz w:val="20"/>
                <w:lang w:val="en-US"/>
              </w:rPr>
            </w:pPr>
            <w:r>
              <w:rPr>
                <w:b/>
                <w:bCs/>
                <w:sz w:val="20"/>
                <w:lang w:val="en-US"/>
              </w:rPr>
              <w:t>S</w:t>
            </w:r>
          </w:p>
        </w:tc>
        <w:tc>
          <w:tcPr>
            <w:tcW w:w="8788" w:type="dxa"/>
            <w:shd w:val="clear" w:color="auto" w:fill="FFFFFF" w:themeFill="background1"/>
          </w:tcPr>
          <w:p w:rsidR="003C0954" w:rsidRDefault="0073039A">
            <w:pPr>
              <w:spacing w:before="30" w:after="30"/>
              <w:ind w:left="61" w:hanging="61"/>
              <w:jc w:val="left"/>
              <w:rPr>
                <w:sz w:val="20"/>
                <w:lang w:val="en-US"/>
              </w:rPr>
            </w:pPr>
            <w:r>
              <w:rPr>
                <w:rFonts w:hint="eastAsia"/>
                <w:sz w:val="20"/>
                <w:lang w:val="en-US"/>
              </w:rPr>
              <w:t>卫星固定业务</w:t>
            </w:r>
          </w:p>
        </w:tc>
      </w:tr>
      <w:tr w:rsidR="003C0954">
        <w:tc>
          <w:tcPr>
            <w:tcW w:w="960" w:type="dxa"/>
          </w:tcPr>
          <w:p w:rsidR="003C0954" w:rsidRDefault="0073039A">
            <w:pPr>
              <w:spacing w:before="30" w:after="30"/>
              <w:ind w:left="57"/>
              <w:jc w:val="left"/>
              <w:rPr>
                <w:b/>
                <w:bCs/>
                <w:sz w:val="20"/>
                <w:lang w:val="en-US"/>
              </w:rPr>
            </w:pPr>
            <w:r>
              <w:rPr>
                <w:b/>
                <w:bCs/>
                <w:sz w:val="20"/>
                <w:lang w:val="en-US"/>
              </w:rPr>
              <w:t>SA</w:t>
            </w:r>
          </w:p>
        </w:tc>
        <w:tc>
          <w:tcPr>
            <w:tcW w:w="8788" w:type="dxa"/>
          </w:tcPr>
          <w:p w:rsidR="003C0954" w:rsidRDefault="0073039A">
            <w:pPr>
              <w:spacing w:before="30" w:after="30"/>
              <w:jc w:val="left"/>
              <w:rPr>
                <w:sz w:val="20"/>
                <w:lang w:val="en-US"/>
              </w:rPr>
            </w:pPr>
            <w:r>
              <w:rPr>
                <w:rFonts w:hint="eastAsia"/>
                <w:sz w:val="20"/>
                <w:lang w:val="en-US" w:eastAsia="zh-CN"/>
              </w:rPr>
              <w:t>空间应用和气象</w:t>
            </w:r>
          </w:p>
        </w:tc>
      </w:tr>
      <w:tr w:rsidR="003C0954">
        <w:tc>
          <w:tcPr>
            <w:tcW w:w="960" w:type="dxa"/>
            <w:shd w:val="clear" w:color="auto" w:fill="auto"/>
          </w:tcPr>
          <w:p w:rsidR="003C0954" w:rsidRDefault="0073039A">
            <w:pPr>
              <w:spacing w:before="30" w:after="30"/>
              <w:ind w:left="57"/>
              <w:jc w:val="left"/>
              <w:rPr>
                <w:b/>
                <w:bCs/>
                <w:sz w:val="20"/>
                <w:lang w:val="en-US"/>
              </w:rPr>
            </w:pPr>
            <w:r>
              <w:rPr>
                <w:b/>
                <w:bCs/>
                <w:sz w:val="20"/>
                <w:lang w:val="en-US"/>
              </w:rPr>
              <w:t>SF</w:t>
            </w:r>
          </w:p>
        </w:tc>
        <w:tc>
          <w:tcPr>
            <w:tcW w:w="8788" w:type="dxa"/>
            <w:shd w:val="clear" w:color="auto" w:fill="auto"/>
          </w:tcPr>
          <w:p w:rsidR="003C0954" w:rsidRDefault="0073039A">
            <w:pPr>
              <w:spacing w:before="30" w:after="30"/>
              <w:jc w:val="left"/>
              <w:rPr>
                <w:sz w:val="20"/>
                <w:lang w:val="en-US" w:eastAsia="zh-CN"/>
              </w:rPr>
            </w:pPr>
            <w:r>
              <w:rPr>
                <w:rFonts w:hint="eastAsia"/>
                <w:sz w:val="20"/>
                <w:lang w:val="en-US" w:eastAsia="zh-CN"/>
              </w:rPr>
              <w:t>卫星固定业务和固定业务系统间的频率共用和协调</w:t>
            </w:r>
          </w:p>
        </w:tc>
      </w:tr>
      <w:tr w:rsidR="003C0954">
        <w:tc>
          <w:tcPr>
            <w:tcW w:w="960" w:type="dxa"/>
          </w:tcPr>
          <w:p w:rsidR="003C0954" w:rsidRDefault="0073039A">
            <w:pPr>
              <w:spacing w:before="30" w:after="30"/>
              <w:ind w:left="57"/>
              <w:jc w:val="left"/>
              <w:rPr>
                <w:b/>
                <w:bCs/>
                <w:sz w:val="20"/>
                <w:lang w:val="en-US"/>
              </w:rPr>
            </w:pPr>
            <w:r>
              <w:rPr>
                <w:b/>
                <w:bCs/>
                <w:sz w:val="20"/>
                <w:lang w:val="en-US"/>
              </w:rPr>
              <w:t>SM</w:t>
            </w:r>
          </w:p>
        </w:tc>
        <w:tc>
          <w:tcPr>
            <w:tcW w:w="8788" w:type="dxa"/>
          </w:tcPr>
          <w:p w:rsidR="003C0954" w:rsidRDefault="0073039A">
            <w:pPr>
              <w:spacing w:before="30" w:after="30"/>
              <w:rPr>
                <w:sz w:val="20"/>
                <w:lang w:val="en-US"/>
              </w:rPr>
            </w:pPr>
            <w:r>
              <w:rPr>
                <w:rFonts w:hint="eastAsia"/>
                <w:sz w:val="20"/>
                <w:lang w:val="en-US" w:eastAsia="zh-CN"/>
              </w:rPr>
              <w:t>频谱管理</w:t>
            </w:r>
          </w:p>
        </w:tc>
      </w:tr>
      <w:tr w:rsidR="003C0954">
        <w:tc>
          <w:tcPr>
            <w:tcW w:w="960" w:type="dxa"/>
          </w:tcPr>
          <w:p w:rsidR="003C0954" w:rsidRDefault="0073039A">
            <w:pPr>
              <w:spacing w:before="30" w:after="30"/>
              <w:ind w:left="57"/>
              <w:jc w:val="left"/>
              <w:rPr>
                <w:b/>
                <w:bCs/>
                <w:sz w:val="20"/>
                <w:lang w:val="en-US"/>
              </w:rPr>
            </w:pPr>
            <w:r>
              <w:rPr>
                <w:b/>
                <w:bCs/>
                <w:sz w:val="20"/>
                <w:lang w:val="en-US"/>
              </w:rPr>
              <w:t>SNG</w:t>
            </w:r>
          </w:p>
        </w:tc>
        <w:tc>
          <w:tcPr>
            <w:tcW w:w="8788" w:type="dxa"/>
          </w:tcPr>
          <w:p w:rsidR="003C0954" w:rsidRDefault="0073039A">
            <w:pPr>
              <w:spacing w:before="30" w:after="30"/>
              <w:jc w:val="left"/>
              <w:rPr>
                <w:sz w:val="20"/>
                <w:lang w:val="en-US"/>
              </w:rPr>
            </w:pPr>
            <w:r>
              <w:rPr>
                <w:rFonts w:hint="eastAsia"/>
                <w:sz w:val="20"/>
                <w:lang w:val="en-US" w:eastAsia="zh-CN"/>
              </w:rPr>
              <w:t>卫星新闻采集</w:t>
            </w:r>
          </w:p>
        </w:tc>
      </w:tr>
      <w:tr w:rsidR="003C0954">
        <w:tc>
          <w:tcPr>
            <w:tcW w:w="960" w:type="dxa"/>
          </w:tcPr>
          <w:p w:rsidR="003C0954" w:rsidRDefault="0073039A">
            <w:pPr>
              <w:spacing w:before="30" w:after="30"/>
              <w:ind w:left="57"/>
              <w:jc w:val="left"/>
              <w:rPr>
                <w:b/>
                <w:bCs/>
                <w:sz w:val="20"/>
                <w:lang w:val="en-US"/>
              </w:rPr>
            </w:pPr>
            <w:r>
              <w:rPr>
                <w:b/>
                <w:bCs/>
                <w:sz w:val="20"/>
                <w:lang w:val="en-US"/>
              </w:rPr>
              <w:t>TF</w:t>
            </w:r>
          </w:p>
        </w:tc>
        <w:tc>
          <w:tcPr>
            <w:tcW w:w="8788" w:type="dxa"/>
          </w:tcPr>
          <w:p w:rsidR="003C0954" w:rsidRDefault="0073039A">
            <w:pPr>
              <w:spacing w:before="30" w:after="30"/>
              <w:jc w:val="left"/>
              <w:rPr>
                <w:sz w:val="20"/>
                <w:lang w:val="en-US" w:eastAsia="zh-CN"/>
              </w:rPr>
            </w:pPr>
            <w:r>
              <w:rPr>
                <w:rFonts w:hint="eastAsia"/>
                <w:sz w:val="20"/>
                <w:lang w:val="en-US" w:eastAsia="zh-CN"/>
              </w:rPr>
              <w:t>时间信号和频率标准发射</w:t>
            </w:r>
          </w:p>
        </w:tc>
      </w:tr>
      <w:tr w:rsidR="003C0954">
        <w:tc>
          <w:tcPr>
            <w:tcW w:w="960" w:type="dxa"/>
          </w:tcPr>
          <w:p w:rsidR="003C0954" w:rsidRDefault="0073039A">
            <w:pPr>
              <w:spacing w:before="30" w:after="30"/>
              <w:ind w:left="57"/>
              <w:jc w:val="left"/>
              <w:rPr>
                <w:b/>
                <w:bCs/>
                <w:sz w:val="20"/>
                <w:lang w:val="en-US"/>
              </w:rPr>
            </w:pPr>
            <w:r>
              <w:rPr>
                <w:b/>
                <w:bCs/>
                <w:sz w:val="20"/>
                <w:lang w:val="en-US"/>
              </w:rPr>
              <w:t>V</w:t>
            </w:r>
          </w:p>
        </w:tc>
        <w:tc>
          <w:tcPr>
            <w:tcW w:w="8788" w:type="dxa"/>
          </w:tcPr>
          <w:p w:rsidR="003C0954" w:rsidRDefault="0073039A">
            <w:pPr>
              <w:spacing w:before="30" w:after="180"/>
              <w:jc w:val="left"/>
              <w:rPr>
                <w:sz w:val="20"/>
                <w:lang w:val="en-US"/>
              </w:rPr>
            </w:pPr>
            <w:r>
              <w:rPr>
                <w:rFonts w:hint="eastAsia"/>
                <w:sz w:val="20"/>
                <w:lang w:val="en-US" w:eastAsia="zh-CN"/>
              </w:rPr>
              <w:t>词汇和相关问题</w:t>
            </w:r>
          </w:p>
        </w:tc>
      </w:tr>
    </w:tbl>
    <w:p w:rsidR="003C0954" w:rsidRDefault="003C09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4A0" w:firstRow="1" w:lastRow="0" w:firstColumn="1" w:lastColumn="0" w:noHBand="0" w:noVBand="1"/>
      </w:tblPr>
      <w:tblGrid>
        <w:gridCol w:w="9775"/>
      </w:tblGrid>
      <w:tr w:rsidR="003C0954">
        <w:tc>
          <w:tcPr>
            <w:tcW w:w="9775" w:type="dxa"/>
          </w:tcPr>
          <w:p w:rsidR="003C0954" w:rsidRDefault="0073039A">
            <w:pPr>
              <w:spacing w:after="120"/>
              <w:rPr>
                <w:sz w:val="20"/>
                <w:lang w:eastAsia="zh-CN"/>
              </w:rPr>
            </w:pPr>
            <w:r w:rsidRPr="003C63A8">
              <w:rPr>
                <w:rFonts w:ascii="STKaiti" w:eastAsia="STKaiti" w:hAnsi="STKaiti" w:cstheme="minorBidi" w:hint="eastAsia"/>
                <w:kern w:val="2"/>
                <w:sz w:val="20"/>
                <w:szCs w:val="22"/>
                <w:lang w:val="en-US" w:eastAsia="zh-CN"/>
              </w:rPr>
              <w:t>说明：该</w:t>
            </w:r>
            <w:r w:rsidRPr="003C63A8">
              <w:rPr>
                <w:rFonts w:eastAsia="STKaiti"/>
                <w:sz w:val="20"/>
                <w:lang w:eastAsia="zh-CN"/>
              </w:rPr>
              <w:t>ITU-R</w:t>
            </w:r>
            <w:r w:rsidRPr="003C63A8">
              <w:rPr>
                <w:rFonts w:ascii="STKaiti" w:eastAsia="STKaiti" w:hAnsi="STKaiti" w:cstheme="minorBidi" w:hint="eastAsia"/>
                <w:kern w:val="2"/>
                <w:sz w:val="20"/>
                <w:szCs w:val="22"/>
                <w:lang w:val="en-US" w:eastAsia="zh-CN"/>
              </w:rPr>
              <w:t>建议书的英文版本根据</w:t>
            </w:r>
            <w:r w:rsidRPr="003C63A8">
              <w:rPr>
                <w:rFonts w:eastAsia="STKaiti" w:hint="eastAsia"/>
                <w:sz w:val="20"/>
                <w:lang w:eastAsia="zh-CN"/>
              </w:rPr>
              <w:t>ITU-R</w:t>
            </w:r>
            <w:r w:rsidRPr="003C63A8">
              <w:rPr>
                <w:rFonts w:ascii="STKaiti" w:eastAsia="STKaiti" w:hAnsi="STKaiti" w:cstheme="minorBidi" w:hint="eastAsia"/>
                <w:kern w:val="2"/>
                <w:sz w:val="20"/>
                <w:szCs w:val="22"/>
                <w:lang w:val="en-US" w:eastAsia="zh-CN"/>
              </w:rPr>
              <w:t>第</w:t>
            </w:r>
            <w:r w:rsidRPr="003C63A8">
              <w:rPr>
                <w:rFonts w:eastAsia="STKaiti" w:hint="eastAsia"/>
                <w:sz w:val="20"/>
                <w:lang w:eastAsia="zh-CN"/>
              </w:rPr>
              <w:t>1</w:t>
            </w:r>
            <w:r w:rsidRPr="003C63A8">
              <w:rPr>
                <w:rFonts w:ascii="STKaiti" w:eastAsia="STKaiti" w:hAnsi="STKaiti" w:cstheme="minorBidi" w:hint="eastAsia"/>
                <w:kern w:val="2"/>
                <w:sz w:val="20"/>
                <w:szCs w:val="22"/>
                <w:lang w:val="en-US" w:eastAsia="zh-CN"/>
              </w:rPr>
              <w:t>号决议详述的程序予以批准。</w:t>
            </w:r>
          </w:p>
        </w:tc>
      </w:tr>
    </w:tbl>
    <w:p w:rsidR="003C0954" w:rsidRDefault="0073039A">
      <w:pPr>
        <w:tabs>
          <w:tab w:val="left" w:pos="9540"/>
        </w:tabs>
        <w:spacing w:before="480"/>
        <w:ind w:right="99"/>
        <w:jc w:val="right"/>
        <w:rPr>
          <w:sz w:val="20"/>
          <w:lang w:eastAsia="zh-CN"/>
        </w:rPr>
      </w:pPr>
      <w:r w:rsidRPr="003C63A8">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Pr>
          <w:rFonts w:hint="eastAsia"/>
          <w:sz w:val="20"/>
          <w:lang w:eastAsia="zh-CN"/>
        </w:rPr>
        <w:t>201</w:t>
      </w:r>
      <w:r>
        <w:rPr>
          <w:sz w:val="20"/>
          <w:lang w:eastAsia="zh-CN"/>
        </w:rPr>
        <w:t>9</w:t>
      </w:r>
      <w:r>
        <w:rPr>
          <w:rFonts w:hint="eastAsia"/>
          <w:sz w:val="20"/>
          <w:lang w:eastAsia="zh-CN"/>
        </w:rPr>
        <w:t>年，日内瓦</w:t>
      </w:r>
    </w:p>
    <w:p w:rsidR="003C0954" w:rsidRDefault="003C0954">
      <w:pPr>
        <w:spacing w:before="0"/>
        <w:rPr>
          <w:szCs w:val="24"/>
          <w:lang w:eastAsia="zh-CN"/>
        </w:rPr>
      </w:pPr>
    </w:p>
    <w:p w:rsidR="003C0954" w:rsidRDefault="0073039A">
      <w:pPr>
        <w:jc w:val="center"/>
        <w:rPr>
          <w:sz w:val="20"/>
          <w:lang w:val="en-US" w:eastAsia="zh-CN"/>
        </w:rPr>
      </w:pPr>
      <w:r>
        <w:rPr>
          <w:sz w:val="20"/>
          <w:lang w:val="en-US"/>
        </w:rPr>
        <w:sym w:font="Symbol" w:char="F0E3"/>
      </w:r>
      <w:bookmarkStart w:id="5" w:name="iiannee"/>
      <w:bookmarkEnd w:id="5"/>
      <w:r w:rsidR="00347A7E">
        <w:rPr>
          <w:sz w:val="20"/>
          <w:lang w:val="en-US"/>
        </w:rPr>
        <w:t xml:space="preserve"> </w:t>
      </w:r>
      <w:r>
        <w:rPr>
          <w:rFonts w:hint="eastAsia"/>
          <w:sz w:val="20"/>
          <w:lang w:val="en-US" w:eastAsia="zh-CN"/>
        </w:rPr>
        <w:t>国际</w:t>
      </w:r>
      <w:r>
        <w:rPr>
          <w:sz w:val="20"/>
          <w:lang w:val="en-US" w:eastAsia="zh-CN"/>
        </w:rPr>
        <w:t>电联</w:t>
      </w:r>
      <w:r>
        <w:rPr>
          <w:sz w:val="20"/>
          <w:lang w:val="en-US" w:eastAsia="zh-CN"/>
        </w:rPr>
        <w:t>20</w:t>
      </w:r>
      <w:r>
        <w:rPr>
          <w:rFonts w:hint="eastAsia"/>
          <w:sz w:val="20"/>
          <w:lang w:val="en-US" w:eastAsia="zh-CN"/>
        </w:rPr>
        <w:t>1</w:t>
      </w:r>
      <w:r>
        <w:rPr>
          <w:sz w:val="20"/>
          <w:lang w:val="en-US" w:eastAsia="zh-CN"/>
        </w:rPr>
        <w:t>9</w:t>
      </w:r>
    </w:p>
    <w:p w:rsidR="003C0954" w:rsidRDefault="0073039A">
      <w:pPr>
        <w:ind w:firstLineChars="248" w:firstLine="446"/>
        <w:jc w:val="left"/>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C0954" w:rsidRDefault="003C0954">
      <w:pPr>
        <w:spacing w:before="160"/>
        <w:rPr>
          <w:i/>
          <w:sz w:val="20"/>
          <w:lang w:val="en-US" w:eastAsia="zh-CN"/>
        </w:rPr>
        <w:sectPr w:rsidR="003C0954">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3C0954" w:rsidRDefault="0073039A">
      <w:pPr>
        <w:pStyle w:val="RecNo"/>
        <w:spacing w:before="0"/>
        <w:rPr>
          <w:lang w:eastAsia="zh-CN"/>
        </w:rPr>
      </w:pPr>
      <w:bookmarkStart w:id="6" w:name="irecnoe"/>
      <w:bookmarkEnd w:id="6"/>
      <w:r>
        <w:rPr>
          <w:lang w:eastAsia="zh-CN"/>
        </w:rPr>
        <w:lastRenderedPageBreak/>
        <w:t xml:space="preserve">ITU-R  </w:t>
      </w:r>
      <w:r>
        <w:rPr>
          <w:rStyle w:val="href"/>
          <w:lang w:eastAsia="zh-CN"/>
        </w:rPr>
        <w:t>BS.2126-0</w:t>
      </w:r>
      <w:r w:rsidR="00347A7E">
        <w:rPr>
          <w:rStyle w:val="href"/>
          <w:lang w:eastAsia="zh-CN"/>
        </w:rPr>
        <w:t xml:space="preserve"> </w:t>
      </w:r>
      <w:r>
        <w:rPr>
          <w:lang w:eastAsia="zh-CN"/>
        </w:rPr>
        <w:t>建</w:t>
      </w:r>
      <w:r>
        <w:rPr>
          <w:rFonts w:ascii="SimSun" w:hAnsi="SimSun" w:cs="SimSun" w:hint="eastAsia"/>
          <w:lang w:eastAsia="zh-CN"/>
        </w:rPr>
        <w:t>议书</w:t>
      </w:r>
    </w:p>
    <w:p w:rsidR="003C0954" w:rsidRDefault="0073039A">
      <w:pPr>
        <w:pStyle w:val="Rectitle"/>
        <w:rPr>
          <w:lang w:val="en-GB" w:eastAsia="zh-CN"/>
        </w:rPr>
      </w:pPr>
      <w:bookmarkStart w:id="7" w:name="OLE_LINK5"/>
      <w:bookmarkStart w:id="8" w:name="OLE_LINK6"/>
      <w:r>
        <w:rPr>
          <w:lang w:val="en-GB" w:eastAsia="zh-CN"/>
        </w:rPr>
        <w:t>对伴有图像的声音系统进行主观评估</w:t>
      </w:r>
      <w:bookmarkEnd w:id="7"/>
      <w:bookmarkEnd w:id="8"/>
      <w:r>
        <w:rPr>
          <w:lang w:val="en-GB" w:eastAsia="zh-CN"/>
        </w:rPr>
        <w:t>的方</w:t>
      </w:r>
      <w:r>
        <w:rPr>
          <w:rFonts w:hint="eastAsia"/>
          <w:lang w:val="en-GB" w:eastAsia="zh-CN"/>
        </w:rPr>
        <w:t>法</w:t>
      </w:r>
    </w:p>
    <w:p w:rsidR="003C0954" w:rsidRDefault="0073039A">
      <w:pPr>
        <w:pStyle w:val="Recdate"/>
        <w:rPr>
          <w:lang w:eastAsia="zh-CN"/>
        </w:rPr>
      </w:pPr>
      <w:r>
        <w:rPr>
          <w:rFonts w:hint="eastAsia"/>
          <w:lang w:eastAsia="zh-CN"/>
        </w:rPr>
        <w:t>（</w:t>
      </w:r>
      <w:r>
        <w:rPr>
          <w:lang w:val="en-GB" w:eastAsia="zh-CN"/>
        </w:rPr>
        <w:t>2019</w:t>
      </w:r>
      <w:r>
        <w:rPr>
          <w:rFonts w:hint="eastAsia"/>
          <w:lang w:eastAsia="zh-CN"/>
        </w:rPr>
        <w:t>年）</w:t>
      </w:r>
    </w:p>
    <w:p w:rsidR="003C0954" w:rsidRDefault="0073039A">
      <w:pPr>
        <w:pStyle w:val="HeadingSum"/>
        <w:rPr>
          <w:szCs w:val="22"/>
          <w:lang w:val="en-GB" w:eastAsia="ja-JP"/>
        </w:rPr>
      </w:pPr>
      <w:r>
        <w:rPr>
          <w:rFonts w:hint="eastAsia"/>
          <w:szCs w:val="22"/>
          <w:lang w:val="en-US" w:eastAsia="zh-CN"/>
        </w:rPr>
        <w:t>范围</w:t>
      </w:r>
    </w:p>
    <w:p w:rsidR="003C0954" w:rsidRDefault="0073039A">
      <w:pPr>
        <w:pStyle w:val="Summary"/>
        <w:spacing w:after="0"/>
        <w:ind w:firstLineChars="200" w:firstLine="440"/>
        <w:rPr>
          <w:szCs w:val="22"/>
          <w:lang w:val="en-GB" w:eastAsia="zh-CN"/>
        </w:rPr>
      </w:pPr>
      <w:r>
        <w:rPr>
          <w:rFonts w:hint="eastAsia"/>
          <w:szCs w:val="22"/>
          <w:lang w:val="en-US" w:eastAsia="zh-CN"/>
        </w:rPr>
        <w:t>该建议书描述了对</w:t>
      </w:r>
      <w:r>
        <w:rPr>
          <w:szCs w:val="22"/>
          <w:lang w:val="en-US" w:eastAsia="zh-CN"/>
        </w:rPr>
        <w:t>伴有</w:t>
      </w:r>
      <w:r>
        <w:rPr>
          <w:rFonts w:hint="eastAsia"/>
          <w:szCs w:val="22"/>
          <w:lang w:val="en-US" w:eastAsia="zh-CN"/>
        </w:rPr>
        <w:t>图</w:t>
      </w:r>
      <w:r>
        <w:rPr>
          <w:szCs w:val="22"/>
          <w:lang w:val="en-US" w:eastAsia="zh-CN"/>
        </w:rPr>
        <w:t>像的声音系</w:t>
      </w:r>
      <w:r>
        <w:rPr>
          <w:rFonts w:hint="eastAsia"/>
          <w:szCs w:val="22"/>
          <w:lang w:val="en-US" w:eastAsia="zh-CN"/>
        </w:rPr>
        <w:t>统进</w:t>
      </w:r>
      <w:r>
        <w:rPr>
          <w:szCs w:val="22"/>
          <w:lang w:val="en-US" w:eastAsia="zh-CN"/>
        </w:rPr>
        <w:t>行主</w:t>
      </w:r>
      <w:r>
        <w:rPr>
          <w:rFonts w:hint="eastAsia"/>
          <w:szCs w:val="22"/>
          <w:lang w:val="en-US" w:eastAsia="zh-CN"/>
        </w:rPr>
        <w:t>观评</w:t>
      </w:r>
      <w:r>
        <w:rPr>
          <w:szCs w:val="22"/>
          <w:lang w:val="en-US" w:eastAsia="zh-CN"/>
        </w:rPr>
        <w:t>估的方法</w:t>
      </w:r>
      <w:r w:rsidR="003C63A8">
        <w:rPr>
          <w:rFonts w:hint="eastAsia"/>
          <w:szCs w:val="22"/>
          <w:lang w:val="en-US" w:eastAsia="zh-CN"/>
        </w:rPr>
        <w:t>，</w:t>
      </w:r>
      <w:r>
        <w:rPr>
          <w:rFonts w:hint="eastAsia"/>
          <w:szCs w:val="22"/>
          <w:lang w:val="en-US" w:eastAsia="zh-CN"/>
        </w:rPr>
        <w:t>阐明了扬声器到中央听音位置的距离、显示器尺寸和视距之间的关系</w:t>
      </w:r>
      <w:r>
        <w:rPr>
          <w:rFonts w:hint="eastAsia"/>
          <w:szCs w:val="22"/>
          <w:lang w:eastAsia="zh-CN"/>
        </w:rPr>
        <w:t>。</w:t>
      </w:r>
    </w:p>
    <w:p w:rsidR="003C0954" w:rsidRDefault="0073039A" w:rsidP="00347A7E">
      <w:pPr>
        <w:pStyle w:val="Headingb"/>
        <w:spacing w:before="600"/>
        <w:rPr>
          <w:lang w:val="en-GB" w:eastAsia="zh-CN"/>
        </w:rPr>
      </w:pPr>
      <w:r>
        <w:rPr>
          <w:rFonts w:hint="eastAsia"/>
          <w:lang w:val="en-US" w:eastAsia="zh-CN"/>
        </w:rPr>
        <w:t>关键</w:t>
      </w:r>
      <w:r>
        <w:rPr>
          <w:lang w:val="en-US" w:eastAsia="zh-CN"/>
        </w:rPr>
        <w:t>词</w:t>
      </w:r>
    </w:p>
    <w:p w:rsidR="003C0954" w:rsidRDefault="0073039A" w:rsidP="00347A7E">
      <w:pPr>
        <w:ind w:firstLine="490"/>
        <w:rPr>
          <w:lang w:val="en-GB" w:eastAsia="zh-CN"/>
        </w:rPr>
      </w:pPr>
      <w:r>
        <w:rPr>
          <w:rFonts w:hint="eastAsia"/>
          <w:lang w:val="en-GB" w:eastAsia="zh-CN"/>
        </w:rPr>
        <w:t>音频质量</w:t>
      </w:r>
      <w:r w:rsidR="003C63A8">
        <w:rPr>
          <w:rFonts w:hint="eastAsia"/>
          <w:lang w:val="en-GB" w:eastAsia="zh-CN"/>
        </w:rPr>
        <w:t>、</w:t>
      </w:r>
      <w:r>
        <w:rPr>
          <w:rFonts w:hint="eastAsia"/>
          <w:lang w:val="en-GB" w:eastAsia="zh-CN"/>
        </w:rPr>
        <w:t>主观</w:t>
      </w:r>
      <w:r w:rsidR="003C63A8">
        <w:rPr>
          <w:rFonts w:hint="eastAsia"/>
          <w:lang w:val="en-GB" w:eastAsia="zh-CN"/>
        </w:rPr>
        <w:t>评估、</w:t>
      </w:r>
      <w:r>
        <w:rPr>
          <w:rFonts w:hint="eastAsia"/>
          <w:lang w:val="en-GB" w:eastAsia="zh-CN"/>
        </w:rPr>
        <w:t>听力测试</w:t>
      </w:r>
      <w:r w:rsidR="003C63A8">
        <w:rPr>
          <w:rFonts w:hint="eastAsia"/>
          <w:lang w:val="en-GB" w:eastAsia="zh-CN"/>
        </w:rPr>
        <w:t>、</w:t>
      </w:r>
      <w:r>
        <w:rPr>
          <w:rFonts w:hint="eastAsia"/>
          <w:lang w:val="en-GB" w:eastAsia="zh-CN"/>
        </w:rPr>
        <w:t>视频图像</w:t>
      </w:r>
    </w:p>
    <w:p w:rsidR="003C0954" w:rsidRDefault="0073039A">
      <w:pPr>
        <w:pStyle w:val="Normalaftertitle"/>
        <w:rPr>
          <w:lang w:val="en-GB" w:eastAsia="zh-CN"/>
        </w:rPr>
      </w:pPr>
      <w:r>
        <w:rPr>
          <w:rFonts w:hint="eastAsia"/>
          <w:lang w:val="en-GB" w:eastAsia="zh-CN"/>
        </w:rPr>
        <w:t>国际电联无线电通信全会，</w:t>
      </w:r>
    </w:p>
    <w:p w:rsidR="003C0954" w:rsidRDefault="0073039A">
      <w:pPr>
        <w:pStyle w:val="Call"/>
        <w:rPr>
          <w:rFonts w:ascii="STKaiti" w:eastAsiaTheme="minorEastAsia" w:hAnsi="STKaiti" w:hint="eastAsia"/>
          <w:szCs w:val="24"/>
          <w:lang w:eastAsia="zh-CN"/>
        </w:rPr>
      </w:pPr>
      <w:r w:rsidRPr="003C63A8">
        <w:rPr>
          <w:rFonts w:ascii="STKaiti" w:hAnsi="STKaiti" w:cstheme="minorBidi" w:hint="eastAsia"/>
          <w:kern w:val="2"/>
          <w:szCs w:val="22"/>
          <w:lang w:val="en-US" w:eastAsia="zh-CN"/>
        </w:rPr>
        <w:t>考虑到</w:t>
      </w:r>
    </w:p>
    <w:p w:rsidR="003C0954" w:rsidRDefault="0073039A">
      <w:pPr>
        <w:rPr>
          <w:rFonts w:ascii="Calibri" w:hAnsi="Calibri" w:cs="Calibri"/>
          <w:b/>
          <w:color w:val="800000"/>
          <w:sz w:val="22"/>
          <w:lang w:val="en-GB" w:eastAsia="zh-CN"/>
        </w:rPr>
      </w:pPr>
      <w:bookmarkStart w:id="9" w:name="lt_pId067"/>
      <w:r>
        <w:rPr>
          <w:i/>
          <w:iCs/>
          <w:lang w:val="en-GB" w:eastAsia="zh-CN"/>
        </w:rPr>
        <w:t>a)</w:t>
      </w:r>
      <w:bookmarkEnd w:id="9"/>
      <w:r>
        <w:rPr>
          <w:lang w:val="en-GB" w:eastAsia="zh-CN"/>
        </w:rPr>
        <w:tab/>
      </w:r>
      <w:r>
        <w:rPr>
          <w:rFonts w:hint="eastAsia"/>
          <w:lang w:val="en-GB" w:eastAsia="zh-CN"/>
        </w:rPr>
        <w:t>声音与图像之间的感知交互作用会影响音质</w:t>
      </w:r>
      <w:r w:rsidR="004E7297">
        <w:rPr>
          <w:rFonts w:hint="eastAsia"/>
          <w:lang w:val="en-GB" w:eastAsia="zh-CN"/>
        </w:rPr>
        <w:t>评估；</w:t>
      </w:r>
    </w:p>
    <w:p w:rsidR="003C0954" w:rsidRDefault="0073039A">
      <w:pPr>
        <w:rPr>
          <w:lang w:val="en-GB" w:eastAsia="zh-CN"/>
        </w:rPr>
      </w:pPr>
      <w:bookmarkStart w:id="10" w:name="lt_pId069"/>
      <w:r>
        <w:rPr>
          <w:i/>
          <w:iCs/>
          <w:lang w:val="en-GB" w:eastAsia="zh-CN"/>
        </w:rPr>
        <w:t>b)</w:t>
      </w:r>
      <w:bookmarkEnd w:id="10"/>
      <w:r>
        <w:rPr>
          <w:lang w:val="en-GB" w:eastAsia="zh-CN"/>
        </w:rPr>
        <w:tab/>
      </w:r>
      <w:r>
        <w:rPr>
          <w:rFonts w:hint="eastAsia"/>
          <w:lang w:val="en-GB" w:eastAsia="zh-CN"/>
        </w:rPr>
        <w:t>现有的主观评估声音质量的方法可能需要调整，以评估声音系统与附带的</w:t>
      </w:r>
      <w:r w:rsidR="004E7297">
        <w:rPr>
          <w:rFonts w:hint="eastAsia"/>
          <w:lang w:val="en-GB" w:eastAsia="zh-CN"/>
        </w:rPr>
        <w:t>图像；</w:t>
      </w:r>
    </w:p>
    <w:p w:rsidR="003C0954" w:rsidRDefault="0073039A">
      <w:pPr>
        <w:rPr>
          <w:rFonts w:ascii="Calibri" w:hAnsi="Calibri" w:cs="Calibri"/>
          <w:b/>
          <w:color w:val="800000"/>
          <w:sz w:val="22"/>
          <w:lang w:val="en-GB" w:eastAsia="zh-CN"/>
        </w:rPr>
      </w:pPr>
      <w:bookmarkStart w:id="11" w:name="lt_pId071"/>
      <w:r>
        <w:rPr>
          <w:i/>
          <w:iCs/>
          <w:lang w:val="en-GB" w:eastAsia="zh-CN"/>
        </w:rPr>
        <w:t>c)</w:t>
      </w:r>
      <w:bookmarkEnd w:id="11"/>
      <w:r>
        <w:rPr>
          <w:lang w:val="en-GB" w:eastAsia="zh-CN"/>
        </w:rPr>
        <w:tab/>
      </w:r>
      <w:r>
        <w:rPr>
          <w:rFonts w:hint="eastAsia"/>
          <w:lang w:val="en-GB" w:eastAsia="zh-CN"/>
        </w:rPr>
        <w:t>使用标准化方法对在不同时间和</w:t>
      </w:r>
      <w:r>
        <w:rPr>
          <w:rFonts w:hint="eastAsia"/>
          <w:lang w:val="en-GB" w:eastAsia="zh-CN"/>
        </w:rPr>
        <w:t>/</w:t>
      </w:r>
      <w:r>
        <w:rPr>
          <w:rFonts w:hint="eastAsia"/>
          <w:lang w:val="en-GB" w:eastAsia="zh-CN"/>
        </w:rPr>
        <w:t>或地点进行的主观测试所得的数据进行比较、交换、兼容和正确解释是很重要的，</w:t>
      </w:r>
    </w:p>
    <w:p w:rsidR="003C0954" w:rsidRPr="004E7297" w:rsidRDefault="0073039A">
      <w:pPr>
        <w:pStyle w:val="Call"/>
        <w:rPr>
          <w:rFonts w:ascii="STKaiti" w:hAnsi="STKaiti" w:cstheme="minorBidi"/>
          <w:kern w:val="2"/>
          <w:szCs w:val="22"/>
          <w:lang w:val="en-US" w:eastAsia="zh-CN"/>
        </w:rPr>
      </w:pPr>
      <w:bookmarkStart w:id="12" w:name="lt_pId073"/>
      <w:r w:rsidRPr="004E7297">
        <w:rPr>
          <w:rFonts w:ascii="STKaiti" w:hAnsi="STKaiti" w:cstheme="minorBidi" w:hint="eastAsia"/>
          <w:kern w:val="2"/>
          <w:szCs w:val="22"/>
          <w:lang w:val="en-US" w:eastAsia="zh-CN"/>
        </w:rPr>
        <w:t>认识到</w:t>
      </w:r>
      <w:bookmarkEnd w:id="12"/>
    </w:p>
    <w:p w:rsidR="003C0954" w:rsidRDefault="0073039A">
      <w:pPr>
        <w:rPr>
          <w:rFonts w:ascii="Calibri" w:hAnsi="Calibri" w:cs="Calibri"/>
          <w:b/>
          <w:color w:val="800000"/>
          <w:sz w:val="22"/>
          <w:lang w:val="en-GB" w:eastAsia="zh-CN"/>
        </w:rPr>
      </w:pPr>
      <w:bookmarkStart w:id="13" w:name="lt_pId074"/>
      <w:r>
        <w:rPr>
          <w:i/>
          <w:iCs/>
          <w:lang w:val="en-GB" w:eastAsia="zh-CN"/>
        </w:rPr>
        <w:t>a)</w:t>
      </w:r>
      <w:bookmarkEnd w:id="13"/>
      <w:r>
        <w:rPr>
          <w:lang w:val="en-GB" w:eastAsia="zh-CN"/>
        </w:rPr>
        <w:tab/>
      </w:r>
      <w:bookmarkStart w:id="14" w:name="lt_pId075"/>
      <w:r>
        <w:rPr>
          <w:lang w:val="en-GB" w:eastAsia="zh-CN"/>
        </w:rPr>
        <w:t>ITU-R BS.775</w:t>
      </w:r>
      <w:r>
        <w:rPr>
          <w:rFonts w:hint="eastAsia"/>
          <w:lang w:val="en-US" w:eastAsia="zh-CN"/>
        </w:rPr>
        <w:t>建议书</w:t>
      </w:r>
      <w:r>
        <w:rPr>
          <w:lang w:val="en-GB" w:eastAsia="zh-CN"/>
        </w:rPr>
        <w:t xml:space="preserve"> </w:t>
      </w:r>
      <w:r w:rsidR="00E34EA3">
        <w:rPr>
          <w:lang w:val="en-GB" w:eastAsia="zh-CN"/>
        </w:rPr>
        <w:t>–</w:t>
      </w:r>
      <w:r>
        <w:rPr>
          <w:lang w:val="en-GB" w:eastAsia="zh-CN"/>
        </w:rPr>
        <w:t xml:space="preserve"> </w:t>
      </w:r>
      <w:r>
        <w:rPr>
          <w:rFonts w:hint="eastAsia"/>
          <w:lang w:val="en-US" w:eastAsia="zh-CN"/>
        </w:rPr>
        <w:t>带有</w:t>
      </w:r>
      <w:r>
        <w:rPr>
          <w:lang w:val="en-US" w:eastAsia="zh-CN"/>
        </w:rPr>
        <w:t>和无附图的多声道立体</w:t>
      </w:r>
      <w:r>
        <w:rPr>
          <w:rFonts w:hint="eastAsia"/>
          <w:lang w:val="en-US" w:eastAsia="zh-CN"/>
        </w:rPr>
        <w:t>声</w:t>
      </w:r>
      <w:r>
        <w:rPr>
          <w:lang w:val="en-US" w:eastAsia="zh-CN"/>
        </w:rPr>
        <w:t>系统</w:t>
      </w:r>
      <w:r>
        <w:rPr>
          <w:rFonts w:hint="eastAsia"/>
          <w:lang w:val="en-US" w:eastAsia="zh-CN"/>
        </w:rPr>
        <w:t>和</w:t>
      </w:r>
      <w:r>
        <w:rPr>
          <w:lang w:val="en-GB" w:eastAsia="zh-CN"/>
        </w:rPr>
        <w:t>ITU-R BS.2051</w:t>
      </w:r>
      <w:r>
        <w:rPr>
          <w:rFonts w:hint="eastAsia"/>
          <w:lang w:val="en-US" w:eastAsia="zh-CN"/>
        </w:rPr>
        <w:t>建议书</w:t>
      </w:r>
      <w:r>
        <w:rPr>
          <w:lang w:val="en-GB" w:eastAsia="zh-CN"/>
        </w:rPr>
        <w:t xml:space="preserve"> – </w:t>
      </w:r>
      <w:r>
        <w:rPr>
          <w:rFonts w:hint="eastAsia"/>
          <w:lang w:val="en-US" w:eastAsia="zh-CN"/>
        </w:rPr>
        <w:t>用于节目</w:t>
      </w:r>
      <w:r>
        <w:rPr>
          <w:lang w:val="en-US" w:eastAsia="zh-CN"/>
        </w:rPr>
        <w:t>制作的高级音响系统</w:t>
      </w:r>
      <w:bookmarkEnd w:id="14"/>
      <w:r w:rsidR="00E34EA3">
        <w:rPr>
          <w:rFonts w:hint="eastAsia"/>
          <w:lang w:val="en-US" w:eastAsia="zh-CN"/>
        </w:rPr>
        <w:t>；</w:t>
      </w:r>
    </w:p>
    <w:p w:rsidR="003C0954" w:rsidRDefault="0073039A">
      <w:pPr>
        <w:rPr>
          <w:rFonts w:ascii="Calibri" w:hAnsi="Calibri" w:cs="Calibri"/>
          <w:b/>
          <w:color w:val="800000"/>
          <w:sz w:val="22"/>
          <w:lang w:val="en-GB" w:eastAsia="zh-CN"/>
        </w:rPr>
      </w:pPr>
      <w:bookmarkStart w:id="15" w:name="lt_pId076"/>
      <w:r>
        <w:rPr>
          <w:i/>
          <w:iCs/>
          <w:lang w:val="en-GB" w:eastAsia="zh-CN"/>
        </w:rPr>
        <w:t>b)</w:t>
      </w:r>
      <w:bookmarkEnd w:id="15"/>
      <w:r>
        <w:rPr>
          <w:lang w:val="en-GB" w:eastAsia="zh-CN"/>
        </w:rPr>
        <w:tab/>
      </w:r>
      <w:bookmarkStart w:id="16" w:name="lt_pId077"/>
      <w:r>
        <w:rPr>
          <w:lang w:val="en-GB" w:eastAsia="zh-CN"/>
        </w:rPr>
        <w:t>ITU-R BS.1116</w:t>
      </w:r>
      <w:r>
        <w:rPr>
          <w:rFonts w:hint="eastAsia"/>
          <w:lang w:val="en-US" w:eastAsia="zh-CN"/>
        </w:rPr>
        <w:t>建议书</w:t>
      </w:r>
      <w:r>
        <w:rPr>
          <w:lang w:val="en-GB" w:eastAsia="zh-CN"/>
        </w:rPr>
        <w:t xml:space="preserve"> – </w:t>
      </w:r>
      <w:r>
        <w:rPr>
          <w:lang w:eastAsia="zh-CN"/>
        </w:rPr>
        <w:t>对音频系统轻微损害进行主观评估的方法</w:t>
      </w:r>
      <w:r w:rsidR="00E34EA3">
        <w:rPr>
          <w:rFonts w:hint="eastAsia"/>
          <w:lang w:eastAsia="zh-CN"/>
        </w:rPr>
        <w:t>，</w:t>
      </w:r>
      <w:r>
        <w:rPr>
          <w:lang w:val="en-GB" w:eastAsia="zh-CN"/>
        </w:rPr>
        <w:t>ITU-R BS.1283</w:t>
      </w:r>
      <w:r>
        <w:rPr>
          <w:rFonts w:hint="eastAsia"/>
          <w:lang w:val="en-US" w:eastAsia="zh-CN"/>
        </w:rPr>
        <w:t>建议书</w:t>
      </w:r>
      <w:r>
        <w:rPr>
          <w:lang w:val="en-GB" w:eastAsia="zh-CN"/>
        </w:rPr>
        <w:t xml:space="preserve"> – </w:t>
      </w:r>
      <w:r w:rsidR="00E34EA3">
        <w:rPr>
          <w:rFonts w:hint="eastAsia"/>
          <w:lang w:eastAsia="zh-CN"/>
        </w:rPr>
        <w:t>主观</w:t>
      </w:r>
      <w:r>
        <w:rPr>
          <w:lang w:eastAsia="zh-CN"/>
        </w:rPr>
        <w:t>评估声音质量的</w:t>
      </w:r>
      <w:r>
        <w:rPr>
          <w:lang w:val="en-GB" w:eastAsia="zh-CN"/>
        </w:rPr>
        <w:t>ITU-R</w:t>
      </w:r>
      <w:r>
        <w:rPr>
          <w:lang w:eastAsia="zh-CN"/>
        </w:rPr>
        <w:t>建议书指南</w:t>
      </w:r>
      <w:r w:rsidR="00E34EA3">
        <w:rPr>
          <w:rFonts w:hint="eastAsia"/>
          <w:lang w:eastAsia="zh-CN"/>
        </w:rPr>
        <w:t>，</w:t>
      </w:r>
      <w:r>
        <w:rPr>
          <w:lang w:val="en-GB" w:eastAsia="zh-CN"/>
        </w:rPr>
        <w:t>ITU-R BS.1284</w:t>
      </w:r>
      <w:r>
        <w:rPr>
          <w:rFonts w:hint="eastAsia"/>
          <w:lang w:val="en-US" w:eastAsia="zh-CN"/>
        </w:rPr>
        <w:t>建议书</w:t>
      </w:r>
      <w:r>
        <w:rPr>
          <w:lang w:val="en-GB" w:eastAsia="zh-CN"/>
        </w:rPr>
        <w:t xml:space="preserve"> – </w:t>
      </w:r>
      <w:r>
        <w:rPr>
          <w:lang w:eastAsia="zh-CN"/>
        </w:rPr>
        <w:t>主观评估声音质量的一般方法</w:t>
      </w:r>
      <w:r>
        <w:rPr>
          <w:rFonts w:hint="eastAsia"/>
          <w:lang w:eastAsia="zh-CN"/>
        </w:rPr>
        <w:t>，和</w:t>
      </w:r>
      <w:r>
        <w:rPr>
          <w:lang w:val="en-GB" w:eastAsia="zh-CN"/>
        </w:rPr>
        <w:t>ITU-R BS.1534</w:t>
      </w:r>
      <w:r>
        <w:rPr>
          <w:rFonts w:hint="eastAsia"/>
          <w:lang w:val="en-US" w:eastAsia="zh-CN"/>
        </w:rPr>
        <w:t>建议书</w:t>
      </w:r>
      <w:r>
        <w:rPr>
          <w:lang w:val="en-GB" w:eastAsia="zh-CN"/>
        </w:rPr>
        <w:t xml:space="preserve"> – </w:t>
      </w:r>
      <w:r>
        <w:rPr>
          <w:lang w:eastAsia="zh-CN"/>
        </w:rPr>
        <w:t>编码系统中级质量水平的主观</w:t>
      </w:r>
      <w:r w:rsidR="00E34EA3">
        <w:rPr>
          <w:rFonts w:hint="eastAsia"/>
          <w:lang w:eastAsia="zh-CN"/>
        </w:rPr>
        <w:t>评估</w:t>
      </w:r>
      <w:r>
        <w:rPr>
          <w:lang w:eastAsia="zh-CN"/>
        </w:rPr>
        <w:t>方法</w:t>
      </w:r>
      <w:r>
        <w:rPr>
          <w:rFonts w:hint="eastAsia"/>
          <w:lang w:val="en-GB" w:eastAsia="zh-CN"/>
        </w:rPr>
        <w:t>；</w:t>
      </w:r>
      <w:bookmarkEnd w:id="16"/>
    </w:p>
    <w:p w:rsidR="003C0954" w:rsidRDefault="0073039A">
      <w:pPr>
        <w:rPr>
          <w:lang w:val="en-GB" w:eastAsia="zh-CN"/>
        </w:rPr>
      </w:pPr>
      <w:bookmarkStart w:id="17" w:name="lt_pId078"/>
      <w:r>
        <w:rPr>
          <w:i/>
          <w:iCs/>
          <w:lang w:val="en-GB" w:eastAsia="zh-CN"/>
        </w:rPr>
        <w:t>c)</w:t>
      </w:r>
      <w:bookmarkEnd w:id="17"/>
      <w:r>
        <w:rPr>
          <w:lang w:val="en-GB" w:eastAsia="zh-CN"/>
        </w:rPr>
        <w:tab/>
        <w:t>ITU-R BT.709</w:t>
      </w:r>
      <w:r>
        <w:rPr>
          <w:rFonts w:hint="eastAsia"/>
          <w:lang w:val="en-US" w:eastAsia="zh-CN"/>
        </w:rPr>
        <w:t>建议书</w:t>
      </w:r>
      <w:r>
        <w:rPr>
          <w:lang w:val="en-GB" w:eastAsia="zh-CN"/>
        </w:rPr>
        <w:t xml:space="preserve"> – </w:t>
      </w:r>
      <w:r>
        <w:rPr>
          <w:lang w:eastAsia="zh-CN"/>
        </w:rPr>
        <w:t>用于节目制作和国际节目交换的高清晰度电视</w:t>
      </w:r>
      <w:r>
        <w:rPr>
          <w:lang w:val="en-GB" w:eastAsia="zh-CN"/>
        </w:rPr>
        <w:t>（</w:t>
      </w:r>
      <w:r>
        <w:rPr>
          <w:lang w:val="en-GB" w:eastAsia="zh-CN"/>
        </w:rPr>
        <w:t>HDTV</w:t>
      </w:r>
      <w:r>
        <w:rPr>
          <w:lang w:val="en-GB" w:eastAsia="zh-CN"/>
        </w:rPr>
        <w:t>）</w:t>
      </w:r>
      <w:r>
        <w:rPr>
          <w:lang w:eastAsia="zh-CN"/>
        </w:rPr>
        <w:t>标准的参数值</w:t>
      </w:r>
      <w:r w:rsidR="00E34EA3">
        <w:rPr>
          <w:rFonts w:hint="eastAsia"/>
          <w:lang w:eastAsia="zh-CN"/>
        </w:rPr>
        <w:t>，</w:t>
      </w:r>
      <w:r>
        <w:rPr>
          <w:lang w:val="en-GB" w:eastAsia="zh-CN"/>
        </w:rPr>
        <w:t>ITU-R BT.2020</w:t>
      </w:r>
      <w:r>
        <w:rPr>
          <w:rFonts w:hint="eastAsia"/>
          <w:lang w:val="en-US" w:eastAsia="zh-CN"/>
        </w:rPr>
        <w:t>建议书</w:t>
      </w:r>
      <w:r>
        <w:rPr>
          <w:lang w:val="en-GB" w:eastAsia="zh-CN"/>
        </w:rPr>
        <w:t xml:space="preserve"> – </w:t>
      </w:r>
      <w:r>
        <w:rPr>
          <w:lang w:eastAsia="zh-CN"/>
        </w:rPr>
        <w:t>超高清电视系统节目制作和国际</w:t>
      </w:r>
      <w:r w:rsidR="00E34EA3">
        <w:rPr>
          <w:rFonts w:hint="eastAsia"/>
          <w:lang w:eastAsia="zh-CN"/>
        </w:rPr>
        <w:t>节目</w:t>
      </w:r>
      <w:r>
        <w:rPr>
          <w:lang w:eastAsia="zh-CN"/>
        </w:rPr>
        <w:t>交换的参数数值</w:t>
      </w:r>
      <w:r>
        <w:rPr>
          <w:rFonts w:hint="eastAsia"/>
          <w:lang w:val="en-GB" w:eastAsia="zh-CN"/>
        </w:rPr>
        <w:t>，</w:t>
      </w:r>
      <w:r>
        <w:rPr>
          <w:rFonts w:hint="eastAsia"/>
          <w:lang w:eastAsia="zh-CN"/>
        </w:rPr>
        <w:t>和</w:t>
      </w:r>
      <w:r>
        <w:rPr>
          <w:lang w:val="en-GB" w:eastAsia="zh-CN"/>
        </w:rPr>
        <w:t>ITU</w:t>
      </w:r>
      <w:r>
        <w:rPr>
          <w:lang w:val="en-GB" w:eastAsia="zh-CN"/>
        </w:rPr>
        <w:noBreakHyphen/>
        <w:t>R BT.2100</w:t>
      </w:r>
      <w:r>
        <w:rPr>
          <w:rFonts w:hint="eastAsia"/>
          <w:lang w:val="en-US" w:eastAsia="zh-CN"/>
        </w:rPr>
        <w:t>建议书</w:t>
      </w:r>
      <w:r>
        <w:rPr>
          <w:lang w:val="en-GB" w:eastAsia="zh-CN"/>
        </w:rPr>
        <w:t xml:space="preserve"> – </w:t>
      </w:r>
      <w:r>
        <w:rPr>
          <w:lang w:eastAsia="zh-CN"/>
        </w:rPr>
        <w:t>用于制作和国际节目交换的高动态范围电视图像参数值</w:t>
      </w:r>
      <w:r>
        <w:rPr>
          <w:rFonts w:hint="eastAsia"/>
          <w:lang w:val="en-GB" w:eastAsia="zh-CN"/>
        </w:rPr>
        <w:t>；</w:t>
      </w:r>
    </w:p>
    <w:p w:rsidR="003C0954" w:rsidRDefault="0073039A">
      <w:pPr>
        <w:rPr>
          <w:rFonts w:ascii="Calibri" w:hAnsi="Calibri" w:cs="Calibri"/>
          <w:b/>
          <w:color w:val="800000"/>
          <w:sz w:val="22"/>
          <w:lang w:val="en-GB" w:eastAsia="zh-CN"/>
        </w:rPr>
      </w:pPr>
      <w:bookmarkStart w:id="18" w:name="lt_pId080"/>
      <w:r>
        <w:rPr>
          <w:i/>
          <w:iCs/>
          <w:lang w:val="en-GB" w:eastAsia="zh-CN"/>
        </w:rPr>
        <w:t>d)</w:t>
      </w:r>
      <w:bookmarkEnd w:id="18"/>
      <w:r>
        <w:rPr>
          <w:lang w:val="en-GB" w:eastAsia="zh-CN"/>
        </w:rPr>
        <w:tab/>
      </w:r>
      <w:bookmarkStart w:id="19" w:name="lt_pId081"/>
      <w:r>
        <w:rPr>
          <w:lang w:val="en-GB" w:eastAsia="zh-CN"/>
        </w:rPr>
        <w:t>ITU-R BT.2022</w:t>
      </w:r>
      <w:r>
        <w:rPr>
          <w:rFonts w:hint="eastAsia"/>
          <w:lang w:val="en-US" w:eastAsia="zh-CN"/>
        </w:rPr>
        <w:t>建议书</w:t>
      </w:r>
      <w:r>
        <w:rPr>
          <w:lang w:val="en-GB" w:eastAsia="zh-CN"/>
        </w:rPr>
        <w:t xml:space="preserve"> – </w:t>
      </w:r>
      <w:r>
        <w:rPr>
          <w:lang w:eastAsia="zh-CN"/>
        </w:rPr>
        <w:t>平板</w:t>
      </w:r>
      <w:r w:rsidR="00E34EA3">
        <w:rPr>
          <w:rFonts w:hint="eastAsia"/>
          <w:lang w:eastAsia="zh-CN"/>
        </w:rPr>
        <w:t>显示</w:t>
      </w:r>
      <w:r>
        <w:rPr>
          <w:lang w:eastAsia="zh-CN"/>
        </w:rPr>
        <w:t>器的</w:t>
      </w:r>
      <w:r>
        <w:rPr>
          <w:lang w:val="en-GB" w:eastAsia="zh-CN"/>
        </w:rPr>
        <w:t>SDTV</w:t>
      </w:r>
      <w:r>
        <w:rPr>
          <w:lang w:eastAsia="zh-CN"/>
        </w:rPr>
        <w:t>和</w:t>
      </w:r>
      <w:r>
        <w:rPr>
          <w:lang w:val="en-GB" w:eastAsia="zh-CN"/>
        </w:rPr>
        <w:t>HDTV</w:t>
      </w:r>
      <w:r>
        <w:rPr>
          <w:lang w:eastAsia="zh-CN"/>
        </w:rPr>
        <w:t>电视图像主观质量评估的通用观看条件</w:t>
      </w:r>
      <w:r>
        <w:rPr>
          <w:rFonts w:hint="eastAsia"/>
          <w:lang w:val="en-GB" w:eastAsia="zh-CN"/>
        </w:rPr>
        <w:t>，</w:t>
      </w:r>
      <w:bookmarkEnd w:id="19"/>
    </w:p>
    <w:p w:rsidR="003C0954" w:rsidRPr="00E34EA3" w:rsidRDefault="0073039A">
      <w:pPr>
        <w:pStyle w:val="Call"/>
        <w:rPr>
          <w:rFonts w:ascii="STKaiti" w:hAnsi="STKaiti" w:cstheme="minorBidi"/>
          <w:kern w:val="2"/>
          <w:szCs w:val="22"/>
          <w:lang w:val="en-US" w:eastAsia="zh-CN"/>
        </w:rPr>
      </w:pPr>
      <w:r w:rsidRPr="00E34EA3">
        <w:rPr>
          <w:rFonts w:ascii="STKaiti" w:hAnsi="STKaiti" w:cstheme="minorBidi" w:hint="eastAsia"/>
          <w:kern w:val="2"/>
          <w:szCs w:val="22"/>
          <w:lang w:val="en-US" w:eastAsia="zh-CN"/>
        </w:rPr>
        <w:t>建议</w:t>
      </w:r>
    </w:p>
    <w:p w:rsidR="003C0954" w:rsidRDefault="0073039A" w:rsidP="00E34EA3">
      <w:pPr>
        <w:ind w:firstLineChars="200" w:firstLine="480"/>
        <w:rPr>
          <w:lang w:eastAsia="zh-CN"/>
        </w:rPr>
      </w:pPr>
      <w:r>
        <w:rPr>
          <w:rFonts w:hint="eastAsia"/>
          <w:lang w:eastAsia="zh-CN"/>
        </w:rPr>
        <w:t>附件中所列的测试和评价程序应用于对</w:t>
      </w:r>
      <w:r w:rsidR="00E34EA3">
        <w:rPr>
          <w:lang w:val="en-GB" w:eastAsia="zh-CN"/>
        </w:rPr>
        <w:t>伴有图像的声音系统进行主观评估</w:t>
      </w:r>
      <w:r>
        <w:rPr>
          <w:rFonts w:hint="eastAsia"/>
          <w:lang w:eastAsia="zh-CN"/>
        </w:rPr>
        <w:t>。</w:t>
      </w:r>
    </w:p>
    <w:p w:rsidR="003C0954" w:rsidRDefault="0073039A">
      <w:pPr>
        <w:tabs>
          <w:tab w:val="clear" w:pos="794"/>
          <w:tab w:val="clear" w:pos="1191"/>
          <w:tab w:val="clear" w:pos="1588"/>
          <w:tab w:val="clear" w:pos="1985"/>
        </w:tabs>
        <w:overflowPunct/>
        <w:autoSpaceDE/>
        <w:autoSpaceDN/>
        <w:adjustRightInd/>
        <w:spacing w:before="0"/>
        <w:jc w:val="left"/>
        <w:textAlignment w:val="auto"/>
        <w:rPr>
          <w:lang w:val="en-GB" w:eastAsia="zh-CN"/>
        </w:rPr>
      </w:pPr>
      <w:r>
        <w:rPr>
          <w:iCs/>
          <w:lang w:val="en-GB" w:eastAsia="zh-CN"/>
        </w:rPr>
        <w:br w:type="page"/>
      </w:r>
    </w:p>
    <w:p w:rsidR="003C0954" w:rsidRDefault="0073039A">
      <w:pPr>
        <w:pStyle w:val="AnnexNoTitle"/>
        <w:rPr>
          <w:lang w:val="en-GB" w:eastAsia="zh-CN"/>
        </w:rPr>
      </w:pPr>
      <w:r>
        <w:rPr>
          <w:rFonts w:hint="eastAsia"/>
          <w:lang w:val="en-GB" w:eastAsia="zh-CN"/>
        </w:rPr>
        <w:lastRenderedPageBreak/>
        <w:t>附件</w:t>
      </w:r>
    </w:p>
    <w:p w:rsidR="003C0954" w:rsidRDefault="0073039A" w:rsidP="00347A7E">
      <w:pPr>
        <w:pStyle w:val="Heading1"/>
        <w:spacing w:before="240"/>
        <w:rPr>
          <w:lang w:val="en-GB" w:eastAsia="zh-CN"/>
        </w:rPr>
      </w:pPr>
      <w:r>
        <w:rPr>
          <w:lang w:val="en-GB" w:eastAsia="zh-CN"/>
        </w:rPr>
        <w:t>1</w:t>
      </w:r>
      <w:r>
        <w:rPr>
          <w:lang w:val="en-GB" w:eastAsia="zh-CN"/>
        </w:rPr>
        <w:tab/>
      </w:r>
      <w:r>
        <w:rPr>
          <w:rFonts w:hint="eastAsia"/>
          <w:lang w:val="en-US" w:eastAsia="zh-CN"/>
        </w:rPr>
        <w:t>概述</w:t>
      </w:r>
    </w:p>
    <w:p w:rsidR="003C0954" w:rsidRDefault="0073039A">
      <w:pPr>
        <w:ind w:firstLineChars="200" w:firstLine="480"/>
        <w:rPr>
          <w:lang w:val="en-GB" w:eastAsia="zh-CN"/>
        </w:rPr>
      </w:pPr>
      <w:r>
        <w:rPr>
          <w:rFonts w:hint="eastAsia"/>
          <w:lang w:val="en-US" w:eastAsia="zh-CN"/>
        </w:rPr>
        <w:t>本</w:t>
      </w:r>
      <w:r>
        <w:rPr>
          <w:lang w:val="en-US" w:eastAsia="zh-CN"/>
        </w:rPr>
        <w:t>附件分为</w:t>
      </w:r>
      <w:r>
        <w:rPr>
          <w:rFonts w:hint="eastAsia"/>
          <w:lang w:val="en-US" w:eastAsia="zh-CN"/>
        </w:rPr>
        <w:t>以下</w:t>
      </w:r>
      <w:r w:rsidR="00E34EA3">
        <w:rPr>
          <w:rFonts w:hint="eastAsia"/>
          <w:lang w:val="en-US" w:eastAsia="zh-CN"/>
        </w:rPr>
        <w:t>部分</w:t>
      </w:r>
      <w:r>
        <w:rPr>
          <w:lang w:val="en-US" w:eastAsia="zh-CN"/>
        </w:rPr>
        <w:t>，给出了测试各个方面的详细要求：</w:t>
      </w:r>
    </w:p>
    <w:p w:rsidR="003C0954" w:rsidRDefault="0073039A">
      <w:pPr>
        <w:pStyle w:val="enumlev1"/>
        <w:rPr>
          <w:lang w:val="en-US" w:eastAsia="zh-CN"/>
        </w:rPr>
      </w:pPr>
      <w:r>
        <w:rPr>
          <w:lang w:val="en-US" w:eastAsia="zh-CN"/>
        </w:rPr>
        <w:t>1</w:t>
      </w:r>
      <w:r>
        <w:rPr>
          <w:lang w:val="en-US" w:eastAsia="zh-CN"/>
        </w:rPr>
        <w:tab/>
      </w:r>
      <w:r>
        <w:rPr>
          <w:lang w:val="en-US" w:eastAsia="zh-CN"/>
        </w:rPr>
        <w:t>概述</w:t>
      </w:r>
    </w:p>
    <w:p w:rsidR="003C0954" w:rsidRDefault="0073039A">
      <w:pPr>
        <w:pStyle w:val="enumlev1"/>
        <w:rPr>
          <w:lang w:val="en-US" w:eastAsia="zh-CN"/>
        </w:rPr>
      </w:pPr>
      <w:r>
        <w:rPr>
          <w:lang w:val="en-US" w:eastAsia="zh-CN"/>
        </w:rPr>
        <w:t>2</w:t>
      </w:r>
      <w:r>
        <w:rPr>
          <w:lang w:val="en-US" w:eastAsia="zh-CN"/>
        </w:rPr>
        <w:tab/>
      </w:r>
      <w:r>
        <w:rPr>
          <w:lang w:val="en-US" w:eastAsia="zh-CN"/>
        </w:rPr>
        <w:t>实验设计</w:t>
      </w:r>
    </w:p>
    <w:p w:rsidR="003C0954" w:rsidRDefault="0073039A">
      <w:pPr>
        <w:pStyle w:val="enumlev1"/>
        <w:rPr>
          <w:lang w:val="en-US" w:eastAsia="zh-CN"/>
        </w:rPr>
      </w:pPr>
      <w:r>
        <w:rPr>
          <w:lang w:val="en-US" w:eastAsia="zh-CN"/>
        </w:rPr>
        <w:t>3</w:t>
      </w:r>
      <w:r>
        <w:rPr>
          <w:lang w:val="en-US" w:eastAsia="zh-CN"/>
        </w:rPr>
        <w:tab/>
      </w:r>
      <w:r>
        <w:rPr>
          <w:lang w:val="en-US" w:eastAsia="zh-CN"/>
        </w:rPr>
        <w:t>测听组的选择</w:t>
      </w:r>
    </w:p>
    <w:p w:rsidR="003C0954" w:rsidRDefault="0073039A">
      <w:pPr>
        <w:pStyle w:val="enumlev1"/>
        <w:rPr>
          <w:lang w:val="en-US" w:eastAsia="zh-CN"/>
        </w:rPr>
      </w:pPr>
      <w:r>
        <w:rPr>
          <w:lang w:val="en-US" w:eastAsia="zh-CN"/>
        </w:rPr>
        <w:t>4</w:t>
      </w:r>
      <w:r>
        <w:rPr>
          <w:lang w:val="en-US" w:eastAsia="zh-CN"/>
        </w:rPr>
        <w:tab/>
      </w:r>
      <w:r>
        <w:rPr>
          <w:lang w:val="en-US" w:eastAsia="zh-CN"/>
        </w:rPr>
        <w:t>测试方法</w:t>
      </w:r>
    </w:p>
    <w:p w:rsidR="003C0954" w:rsidRDefault="0073039A">
      <w:pPr>
        <w:pStyle w:val="enumlev1"/>
        <w:rPr>
          <w:lang w:val="en-US" w:eastAsia="zh-CN"/>
        </w:rPr>
      </w:pPr>
      <w:r>
        <w:rPr>
          <w:lang w:val="en-US" w:eastAsia="zh-CN"/>
        </w:rPr>
        <w:t>5</w:t>
      </w:r>
      <w:r>
        <w:rPr>
          <w:lang w:val="en-US" w:eastAsia="zh-CN"/>
        </w:rPr>
        <w:tab/>
      </w:r>
      <w:r>
        <w:rPr>
          <w:lang w:val="en-US" w:eastAsia="zh-CN"/>
        </w:rPr>
        <w:t>属性</w:t>
      </w:r>
    </w:p>
    <w:p w:rsidR="003C0954" w:rsidRDefault="0073039A">
      <w:pPr>
        <w:pStyle w:val="enumlev1"/>
        <w:rPr>
          <w:lang w:eastAsia="zh-CN"/>
        </w:rPr>
      </w:pPr>
      <w:r>
        <w:rPr>
          <w:lang w:eastAsia="zh-CN"/>
        </w:rPr>
        <w:t>6</w:t>
      </w:r>
      <w:r>
        <w:rPr>
          <w:lang w:eastAsia="zh-CN"/>
        </w:rPr>
        <w:tab/>
      </w:r>
      <w:r>
        <w:rPr>
          <w:lang w:eastAsia="zh-CN"/>
        </w:rPr>
        <w:t>测试素材</w:t>
      </w:r>
    </w:p>
    <w:p w:rsidR="003C0954" w:rsidRDefault="0073039A">
      <w:pPr>
        <w:pStyle w:val="enumlev1"/>
        <w:rPr>
          <w:lang w:val="en-GB" w:eastAsia="zh-CN"/>
        </w:rPr>
      </w:pPr>
      <w:r>
        <w:rPr>
          <w:lang w:val="en-GB" w:eastAsia="zh-CN"/>
        </w:rPr>
        <w:t>7</w:t>
      </w:r>
      <w:r>
        <w:rPr>
          <w:lang w:val="en-GB" w:eastAsia="zh-CN"/>
        </w:rPr>
        <w:tab/>
      </w:r>
      <w:r>
        <w:rPr>
          <w:rFonts w:hint="eastAsia"/>
          <w:lang w:val="en-GB" w:eastAsia="zh-CN"/>
        </w:rPr>
        <w:t>复制条件</w:t>
      </w:r>
    </w:p>
    <w:p w:rsidR="003C0954" w:rsidRDefault="0073039A">
      <w:pPr>
        <w:pStyle w:val="enumlev1"/>
        <w:rPr>
          <w:lang w:val="en-GB" w:eastAsia="zh-CN"/>
        </w:rPr>
      </w:pPr>
      <w:r>
        <w:rPr>
          <w:lang w:val="en-GB" w:eastAsia="zh-CN"/>
        </w:rPr>
        <w:t>8</w:t>
      </w:r>
      <w:r>
        <w:rPr>
          <w:lang w:val="en-GB" w:eastAsia="zh-CN"/>
        </w:rPr>
        <w:tab/>
      </w:r>
      <w:r>
        <w:rPr>
          <w:rFonts w:hint="eastAsia"/>
          <w:lang w:val="en-GB" w:eastAsia="zh-CN"/>
        </w:rPr>
        <w:t>统计分析和结果呈现。</w:t>
      </w:r>
    </w:p>
    <w:p w:rsidR="003C0954" w:rsidRDefault="0073039A" w:rsidP="00E34EA3">
      <w:pPr>
        <w:ind w:firstLineChars="200" w:firstLine="480"/>
        <w:rPr>
          <w:lang w:val="en-GB" w:eastAsia="zh-CN"/>
        </w:rPr>
      </w:pPr>
      <w:r>
        <w:rPr>
          <w:rFonts w:hint="eastAsia"/>
          <w:lang w:val="en-GB" w:eastAsia="zh-CN"/>
        </w:rPr>
        <w:t>在电视节目和电影中，声音和</w:t>
      </w:r>
      <w:r w:rsidR="00E34EA3">
        <w:rPr>
          <w:rFonts w:hint="eastAsia"/>
          <w:lang w:val="en-GB" w:eastAsia="zh-CN"/>
        </w:rPr>
        <w:t>图像</w:t>
      </w:r>
      <w:r>
        <w:rPr>
          <w:rFonts w:hint="eastAsia"/>
          <w:lang w:val="en-GB" w:eastAsia="zh-CN"/>
        </w:rPr>
        <w:t>是密不可分的。在正常情况下，观察者应该以一种统一的感觉来感知声音和图像。因此，对于一些声音质量的主观</w:t>
      </w:r>
      <w:r w:rsidR="00E34EA3">
        <w:rPr>
          <w:rFonts w:hint="eastAsia"/>
          <w:lang w:val="en-GB" w:eastAsia="zh-CN"/>
        </w:rPr>
        <w:t>评估</w:t>
      </w:r>
      <w:r>
        <w:rPr>
          <w:rFonts w:hint="eastAsia"/>
          <w:lang w:val="en-GB" w:eastAsia="zh-CN"/>
        </w:rPr>
        <w:t>，图像的呈现可能是必不可少的。</w:t>
      </w:r>
    </w:p>
    <w:p w:rsidR="003C0954" w:rsidRDefault="0073039A" w:rsidP="00E34EA3">
      <w:pPr>
        <w:ind w:firstLineChars="200" w:firstLine="480"/>
        <w:rPr>
          <w:lang w:val="en-GB" w:eastAsia="zh-CN"/>
        </w:rPr>
      </w:pPr>
      <w:r>
        <w:rPr>
          <w:rFonts w:hint="eastAsia"/>
          <w:lang w:val="en-GB" w:eastAsia="zh-CN"/>
        </w:rPr>
        <w:t>视觉刺激常影响听觉。例如，声音图像的视方向经常被转换成相应图像的视方向，这就是众所周知的“腹语效应”。此外，视觉刺激有时会使听力损伤不那么明显。</w:t>
      </w:r>
    </w:p>
    <w:p w:rsidR="003C0954" w:rsidRDefault="0073039A" w:rsidP="00E34EA3">
      <w:pPr>
        <w:ind w:firstLineChars="200" w:firstLine="480"/>
        <w:rPr>
          <w:lang w:val="en-GB" w:eastAsia="zh-CN"/>
        </w:rPr>
      </w:pPr>
      <w:r>
        <w:rPr>
          <w:rFonts w:hint="eastAsia"/>
          <w:lang w:val="en-GB" w:eastAsia="zh-CN"/>
        </w:rPr>
        <w:t>以下评估领域需要呈现视觉图像：</w:t>
      </w:r>
    </w:p>
    <w:p w:rsidR="003C0954" w:rsidRDefault="0073039A">
      <w:pPr>
        <w:pStyle w:val="enumlev1"/>
        <w:rPr>
          <w:lang w:eastAsia="zh-CN"/>
        </w:rPr>
      </w:pPr>
      <w:r>
        <w:rPr>
          <w:lang w:val="en-GB" w:eastAsia="zh-CN"/>
        </w:rPr>
        <w:t>–</w:t>
      </w:r>
      <w:r>
        <w:rPr>
          <w:lang w:val="en-GB" w:eastAsia="zh-CN"/>
        </w:rPr>
        <w:tab/>
      </w:r>
      <w:r>
        <w:rPr>
          <w:lang w:eastAsia="zh-CN"/>
        </w:rPr>
        <w:t>图像与</w:t>
      </w:r>
      <w:r w:rsidR="00E34EA3">
        <w:rPr>
          <w:rFonts w:hint="eastAsia"/>
          <w:lang w:eastAsia="zh-CN"/>
        </w:rPr>
        <w:t>声音图像</w:t>
      </w:r>
      <w:r>
        <w:rPr>
          <w:lang w:eastAsia="zh-CN"/>
        </w:rPr>
        <w:t>之间的相互关系</w:t>
      </w:r>
      <w:r>
        <w:rPr>
          <w:rFonts w:hint="eastAsia"/>
          <w:lang w:eastAsia="zh-CN"/>
        </w:rPr>
        <w:t>；</w:t>
      </w:r>
    </w:p>
    <w:p w:rsidR="003C0954" w:rsidRDefault="0073039A">
      <w:pPr>
        <w:pStyle w:val="enumlev1"/>
        <w:rPr>
          <w:lang w:eastAsia="zh-CN"/>
        </w:rPr>
      </w:pPr>
      <w:r>
        <w:rPr>
          <w:lang w:eastAsia="zh-CN"/>
        </w:rPr>
        <w:t>–</w:t>
      </w:r>
      <w:r>
        <w:rPr>
          <w:lang w:eastAsia="zh-CN"/>
        </w:rPr>
        <w:tab/>
      </w:r>
      <w:r>
        <w:rPr>
          <w:rFonts w:hint="eastAsia"/>
          <w:lang w:eastAsia="zh-CN"/>
        </w:rPr>
        <w:t>视觉图像对基本</w:t>
      </w:r>
      <w:r w:rsidR="008127A4">
        <w:rPr>
          <w:rFonts w:hint="eastAsia"/>
          <w:lang w:eastAsia="zh-CN"/>
        </w:rPr>
        <w:t>音频</w:t>
      </w:r>
      <w:r w:rsidR="00E34EA3">
        <w:rPr>
          <w:rFonts w:hint="eastAsia"/>
          <w:lang w:eastAsia="zh-CN"/>
        </w:rPr>
        <w:t>质量</w:t>
      </w:r>
      <w:r>
        <w:rPr>
          <w:rFonts w:hint="eastAsia"/>
          <w:lang w:eastAsia="zh-CN"/>
        </w:rPr>
        <w:t>的影响</w:t>
      </w:r>
      <w:r w:rsidR="00E34EA3">
        <w:rPr>
          <w:rFonts w:hint="eastAsia"/>
          <w:lang w:eastAsia="zh-CN"/>
        </w:rPr>
        <w:t>；</w:t>
      </w:r>
    </w:p>
    <w:p w:rsidR="003C0954" w:rsidRDefault="0073039A">
      <w:pPr>
        <w:pStyle w:val="enumlev1"/>
        <w:rPr>
          <w:lang w:eastAsia="zh-CN"/>
        </w:rPr>
      </w:pPr>
      <w:r>
        <w:rPr>
          <w:lang w:eastAsia="zh-CN"/>
        </w:rPr>
        <w:t>–</w:t>
      </w:r>
      <w:r>
        <w:rPr>
          <w:lang w:eastAsia="zh-CN"/>
        </w:rPr>
        <w:tab/>
      </w:r>
      <w:bookmarkStart w:id="20" w:name="lt_pId116"/>
      <w:r>
        <w:rPr>
          <w:lang w:eastAsia="zh-CN"/>
        </w:rPr>
        <w:t>图像和</w:t>
      </w:r>
      <w:r w:rsidR="00E34EA3">
        <w:rPr>
          <w:rFonts w:hint="eastAsia"/>
          <w:lang w:eastAsia="zh-CN"/>
        </w:rPr>
        <w:t>声音</w:t>
      </w:r>
      <w:r>
        <w:rPr>
          <w:lang w:eastAsia="zh-CN"/>
        </w:rPr>
        <w:t>的空间印记的和谐性</w:t>
      </w:r>
      <w:r>
        <w:rPr>
          <w:rFonts w:hint="eastAsia"/>
          <w:lang w:eastAsia="zh-CN"/>
        </w:rPr>
        <w:t>；</w:t>
      </w:r>
      <w:bookmarkEnd w:id="20"/>
    </w:p>
    <w:p w:rsidR="003C0954" w:rsidRDefault="0073039A">
      <w:pPr>
        <w:pStyle w:val="enumlev1"/>
        <w:rPr>
          <w:rFonts w:ascii="Calibri" w:hAnsi="Calibri" w:cs="Calibri"/>
          <w:b/>
          <w:color w:val="800000"/>
          <w:sz w:val="22"/>
          <w:lang w:val="en-GB" w:eastAsia="zh-CN"/>
        </w:rPr>
      </w:pPr>
      <w:r>
        <w:rPr>
          <w:lang w:eastAsia="zh-CN"/>
        </w:rPr>
        <w:t>–</w:t>
      </w:r>
      <w:r>
        <w:rPr>
          <w:lang w:eastAsia="zh-CN"/>
        </w:rPr>
        <w:tab/>
      </w:r>
      <w:r>
        <w:rPr>
          <w:lang w:eastAsia="zh-CN"/>
        </w:rPr>
        <w:t>测听与测视布置评估。</w:t>
      </w:r>
    </w:p>
    <w:p w:rsidR="003C0954" w:rsidRDefault="0073039A">
      <w:pPr>
        <w:pStyle w:val="Heading1"/>
        <w:rPr>
          <w:lang w:val="en-GB" w:eastAsia="zh-CN"/>
        </w:rPr>
      </w:pPr>
      <w:r>
        <w:rPr>
          <w:lang w:val="en-GB" w:eastAsia="zh-CN"/>
        </w:rPr>
        <w:t>2</w:t>
      </w:r>
      <w:r>
        <w:rPr>
          <w:lang w:val="en-GB" w:eastAsia="zh-CN"/>
        </w:rPr>
        <w:tab/>
      </w:r>
      <w:r>
        <w:rPr>
          <w:lang w:eastAsia="zh-CN"/>
        </w:rPr>
        <w:t>实验设计</w:t>
      </w:r>
    </w:p>
    <w:p w:rsidR="003C0954" w:rsidRDefault="0073039A">
      <w:pPr>
        <w:ind w:firstLineChars="200" w:firstLine="480"/>
        <w:rPr>
          <w:lang w:val="en-GB" w:eastAsia="zh-CN"/>
        </w:rPr>
      </w:pPr>
      <w:bookmarkStart w:id="21" w:name="lt_pId122"/>
      <w:r>
        <w:rPr>
          <w:lang w:eastAsia="zh-CN"/>
        </w:rPr>
        <w:t>在设计测试时</w:t>
      </w:r>
      <w:r>
        <w:rPr>
          <w:lang w:val="en-GB" w:eastAsia="zh-CN"/>
        </w:rPr>
        <w:t>，</w:t>
      </w:r>
      <w:r>
        <w:rPr>
          <w:lang w:eastAsia="zh-CN"/>
        </w:rPr>
        <w:t>应考虑到</w:t>
      </w:r>
      <w:r>
        <w:rPr>
          <w:lang w:val="en-GB" w:eastAsia="zh-CN"/>
        </w:rPr>
        <w:t>ITU-R BS.1116</w:t>
      </w:r>
      <w:r>
        <w:rPr>
          <w:lang w:eastAsia="zh-CN"/>
        </w:rPr>
        <w:t>建议书第</w:t>
      </w:r>
      <w:r>
        <w:rPr>
          <w:rFonts w:hint="eastAsia"/>
          <w:lang w:val="en-GB" w:eastAsia="zh-CN"/>
        </w:rPr>
        <w:t>2</w:t>
      </w:r>
      <w:r>
        <w:rPr>
          <w:lang w:eastAsia="zh-CN"/>
        </w:rPr>
        <w:t>节</w:t>
      </w:r>
      <w:r>
        <w:rPr>
          <w:rFonts w:hint="eastAsia"/>
          <w:lang w:eastAsia="zh-CN"/>
        </w:rPr>
        <w:t>和</w:t>
      </w:r>
      <w:r>
        <w:rPr>
          <w:lang w:val="en-GB" w:eastAsia="zh-CN"/>
        </w:rPr>
        <w:t>ITU</w:t>
      </w:r>
      <w:r>
        <w:rPr>
          <w:lang w:val="en-GB" w:eastAsia="zh-CN"/>
        </w:rPr>
        <w:noBreakHyphen/>
        <w:t>R BS.1534</w:t>
      </w:r>
      <w:r>
        <w:rPr>
          <w:lang w:eastAsia="zh-CN"/>
        </w:rPr>
        <w:t>建议书第</w:t>
      </w:r>
      <w:r>
        <w:rPr>
          <w:lang w:val="en-GB" w:eastAsia="zh-CN"/>
        </w:rPr>
        <w:t>3</w:t>
      </w:r>
      <w:r>
        <w:rPr>
          <w:lang w:eastAsia="zh-CN"/>
        </w:rPr>
        <w:t>节中的考虑因素</w:t>
      </w:r>
      <w:bookmarkEnd w:id="21"/>
      <w:r w:rsidR="008127A4">
        <w:rPr>
          <w:rFonts w:hint="eastAsia"/>
          <w:lang w:eastAsia="zh-CN"/>
        </w:rPr>
        <w:t>。引用并不总是必要的。</w:t>
      </w:r>
    </w:p>
    <w:p w:rsidR="003C0954" w:rsidRDefault="0073039A">
      <w:pPr>
        <w:pStyle w:val="Heading1"/>
        <w:rPr>
          <w:lang w:eastAsia="zh-CN"/>
        </w:rPr>
      </w:pPr>
      <w:r>
        <w:rPr>
          <w:lang w:eastAsia="zh-CN"/>
        </w:rPr>
        <w:t>3</w:t>
      </w:r>
      <w:r>
        <w:rPr>
          <w:lang w:eastAsia="zh-CN"/>
        </w:rPr>
        <w:tab/>
      </w:r>
      <w:r>
        <w:rPr>
          <w:lang w:eastAsia="zh-CN"/>
        </w:rPr>
        <w:t>测听组的选择</w:t>
      </w:r>
    </w:p>
    <w:p w:rsidR="003C0954" w:rsidRDefault="008127A4" w:rsidP="008127A4">
      <w:pPr>
        <w:ind w:firstLineChars="200" w:firstLine="480"/>
        <w:rPr>
          <w:lang w:val="en-GB" w:eastAsia="zh-CN"/>
        </w:rPr>
      </w:pPr>
      <w:r>
        <w:rPr>
          <w:rFonts w:hint="eastAsia"/>
          <w:lang w:val="en-GB" w:eastAsia="zh-CN"/>
        </w:rPr>
        <w:t>在选择测听组</w:t>
      </w:r>
      <w:r w:rsidR="0073039A">
        <w:rPr>
          <w:rFonts w:hint="eastAsia"/>
          <w:lang w:val="en-GB" w:eastAsia="zh-CN"/>
        </w:rPr>
        <w:t>时，应考虑</w:t>
      </w:r>
      <w:r w:rsidR="0073039A">
        <w:rPr>
          <w:rFonts w:hint="eastAsia"/>
          <w:lang w:val="en-GB" w:eastAsia="zh-CN"/>
        </w:rPr>
        <w:t>ITU-R BS.1284</w:t>
      </w:r>
      <w:r w:rsidR="0073039A">
        <w:rPr>
          <w:rFonts w:hint="eastAsia"/>
          <w:lang w:val="en-GB" w:eastAsia="zh-CN"/>
        </w:rPr>
        <w:t>建议书。在</w:t>
      </w:r>
      <w:r>
        <w:rPr>
          <w:rFonts w:hint="eastAsia"/>
          <w:lang w:val="en-GB" w:eastAsia="zh-CN"/>
        </w:rPr>
        <w:t>损伤</w:t>
      </w:r>
      <w:r w:rsidR="0073039A">
        <w:rPr>
          <w:rFonts w:hint="eastAsia"/>
          <w:lang w:val="en-GB" w:eastAsia="zh-CN"/>
        </w:rPr>
        <w:t>较小的情况下，还应考虑</w:t>
      </w:r>
      <w:r w:rsidR="0073039A">
        <w:rPr>
          <w:rFonts w:hint="eastAsia"/>
          <w:lang w:val="en-GB" w:eastAsia="zh-CN"/>
        </w:rPr>
        <w:t>ITU-R BS.1116</w:t>
      </w:r>
      <w:r w:rsidR="0073039A">
        <w:rPr>
          <w:rFonts w:hint="eastAsia"/>
          <w:lang w:val="en-GB" w:eastAsia="zh-CN"/>
        </w:rPr>
        <w:t>建议书第</w:t>
      </w:r>
      <w:r w:rsidR="0073039A">
        <w:rPr>
          <w:rFonts w:hint="eastAsia"/>
          <w:lang w:val="en-GB" w:eastAsia="zh-CN"/>
        </w:rPr>
        <w:t>3</w:t>
      </w:r>
      <w:r>
        <w:rPr>
          <w:rFonts w:hint="eastAsia"/>
          <w:lang w:val="en-GB" w:eastAsia="zh-CN"/>
        </w:rPr>
        <w:t>节</w:t>
      </w:r>
      <w:r w:rsidR="0073039A">
        <w:rPr>
          <w:rFonts w:hint="eastAsia"/>
          <w:lang w:val="en-GB" w:eastAsia="zh-CN"/>
        </w:rPr>
        <w:t>。在</w:t>
      </w:r>
      <w:r>
        <w:rPr>
          <w:rFonts w:hint="eastAsia"/>
          <w:lang w:val="en-GB" w:eastAsia="zh-CN"/>
        </w:rPr>
        <w:t>中等音频质量</w:t>
      </w:r>
      <w:r w:rsidR="0073039A">
        <w:rPr>
          <w:rFonts w:hint="eastAsia"/>
          <w:lang w:val="en-GB" w:eastAsia="zh-CN"/>
        </w:rPr>
        <w:t>的情况下，还应考虑</w:t>
      </w:r>
      <w:r w:rsidRPr="003D3849">
        <w:rPr>
          <w:lang w:val="en-GB" w:eastAsia="zh-CN"/>
        </w:rPr>
        <w:t>ITU</w:t>
      </w:r>
      <w:r>
        <w:rPr>
          <w:lang w:val="en-GB" w:eastAsia="zh-CN"/>
        </w:rPr>
        <w:noBreakHyphen/>
      </w:r>
      <w:r w:rsidRPr="003D3849">
        <w:rPr>
          <w:lang w:val="en-GB" w:eastAsia="zh-CN"/>
        </w:rPr>
        <w:t>R</w:t>
      </w:r>
      <w:r>
        <w:rPr>
          <w:lang w:val="en-GB" w:eastAsia="zh-CN"/>
        </w:rPr>
        <w:t> </w:t>
      </w:r>
      <w:r w:rsidRPr="003D3849">
        <w:rPr>
          <w:lang w:val="en-GB" w:eastAsia="zh-CN"/>
        </w:rPr>
        <w:t>BS.1534</w:t>
      </w:r>
      <w:r w:rsidR="0073039A">
        <w:rPr>
          <w:rFonts w:hint="eastAsia"/>
          <w:lang w:val="en-GB" w:eastAsia="zh-CN"/>
        </w:rPr>
        <w:t>建议书中的第</w:t>
      </w:r>
      <w:r w:rsidR="0073039A">
        <w:rPr>
          <w:rFonts w:hint="eastAsia"/>
          <w:lang w:val="en-GB" w:eastAsia="zh-CN"/>
        </w:rPr>
        <w:t>4</w:t>
      </w:r>
      <w:r>
        <w:rPr>
          <w:rFonts w:hint="eastAsia"/>
          <w:lang w:val="en-GB" w:eastAsia="zh-CN"/>
        </w:rPr>
        <w:t>节</w:t>
      </w:r>
      <w:r w:rsidR="0073039A">
        <w:rPr>
          <w:rFonts w:hint="eastAsia"/>
          <w:lang w:val="en-GB" w:eastAsia="zh-CN"/>
        </w:rPr>
        <w:t>。</w:t>
      </w:r>
    </w:p>
    <w:p w:rsidR="003C0954" w:rsidRDefault="0073039A">
      <w:pPr>
        <w:pStyle w:val="Heading1"/>
        <w:rPr>
          <w:lang w:eastAsia="zh-CN"/>
        </w:rPr>
      </w:pPr>
      <w:r>
        <w:rPr>
          <w:lang w:eastAsia="zh-CN"/>
        </w:rPr>
        <w:t>4</w:t>
      </w:r>
      <w:r>
        <w:rPr>
          <w:lang w:eastAsia="zh-CN"/>
        </w:rPr>
        <w:tab/>
      </w:r>
      <w:r>
        <w:rPr>
          <w:lang w:eastAsia="zh-CN"/>
        </w:rPr>
        <w:t>测试方法</w:t>
      </w:r>
    </w:p>
    <w:p w:rsidR="003C0954" w:rsidRDefault="0073039A" w:rsidP="008127A4">
      <w:pPr>
        <w:ind w:firstLineChars="200" w:firstLine="480"/>
        <w:rPr>
          <w:rFonts w:ascii="Calibri" w:hAnsi="Calibri" w:cs="Calibri"/>
          <w:b/>
          <w:color w:val="800000"/>
          <w:sz w:val="22"/>
          <w:lang w:val="en-GB" w:eastAsia="zh-CN"/>
        </w:rPr>
      </w:pPr>
      <w:r>
        <w:rPr>
          <w:rFonts w:hint="eastAsia"/>
          <w:lang w:val="en-GB" w:eastAsia="zh-CN"/>
        </w:rPr>
        <w:t>为了对</w:t>
      </w:r>
      <w:bookmarkStart w:id="22" w:name="OLE_LINK19"/>
      <w:bookmarkStart w:id="23" w:name="OLE_LINK20"/>
      <w:r w:rsidR="008127A4">
        <w:rPr>
          <w:rFonts w:hint="eastAsia"/>
          <w:lang w:val="en-GB" w:eastAsia="zh-CN"/>
        </w:rPr>
        <w:t>伴有图像的声音系统</w:t>
      </w:r>
      <w:bookmarkEnd w:id="22"/>
      <w:bookmarkEnd w:id="23"/>
      <w:r>
        <w:rPr>
          <w:rFonts w:hint="eastAsia"/>
          <w:lang w:val="en-GB" w:eastAsia="zh-CN"/>
        </w:rPr>
        <w:t>进行主观评估，有必要根据建议</w:t>
      </w:r>
      <w:r>
        <w:rPr>
          <w:rFonts w:hint="eastAsia"/>
          <w:lang w:val="en-GB" w:eastAsia="zh-CN"/>
        </w:rPr>
        <w:t>ITU-R BS.1283</w:t>
      </w:r>
      <w:r>
        <w:rPr>
          <w:rFonts w:hint="eastAsia"/>
          <w:lang w:val="en-GB" w:eastAsia="zh-CN"/>
        </w:rPr>
        <w:t>中规定的指南选择适当的方法。</w:t>
      </w:r>
    </w:p>
    <w:p w:rsidR="003C0954" w:rsidRPr="008127A4" w:rsidRDefault="0073039A" w:rsidP="008127A4">
      <w:pPr>
        <w:ind w:firstLineChars="200" w:firstLine="480"/>
        <w:rPr>
          <w:lang w:val="en-GB" w:eastAsia="zh-CN"/>
        </w:rPr>
      </w:pPr>
      <w:r w:rsidRPr="008127A4">
        <w:rPr>
          <w:lang w:val="en-GB" w:eastAsia="zh-CN"/>
        </w:rPr>
        <w:t>测听者在测试音频质量时，应当将</w:t>
      </w:r>
      <w:r w:rsidR="008127A4" w:rsidRPr="008127A4">
        <w:rPr>
          <w:rFonts w:hint="eastAsia"/>
          <w:lang w:val="en-GB" w:eastAsia="zh-CN"/>
        </w:rPr>
        <w:t>声音</w:t>
      </w:r>
      <w:r w:rsidRPr="008127A4">
        <w:rPr>
          <w:lang w:val="en-GB" w:eastAsia="zh-CN"/>
        </w:rPr>
        <w:t>质量与视频显示关联起来，而不是单独对</w:t>
      </w:r>
      <w:r w:rsidR="008127A4" w:rsidRPr="008127A4">
        <w:rPr>
          <w:rFonts w:hint="eastAsia"/>
          <w:lang w:val="en-GB" w:eastAsia="zh-CN"/>
        </w:rPr>
        <w:t>声音</w:t>
      </w:r>
      <w:r w:rsidRPr="008127A4">
        <w:rPr>
          <w:lang w:val="en-GB" w:eastAsia="zh-CN"/>
        </w:rPr>
        <w:t>质量进行评估</w:t>
      </w:r>
      <w:r w:rsidRPr="008127A4">
        <w:rPr>
          <w:rFonts w:hint="eastAsia"/>
          <w:lang w:val="en-GB" w:eastAsia="zh-CN"/>
        </w:rPr>
        <w:t>。</w:t>
      </w:r>
    </w:p>
    <w:p w:rsidR="003C0954" w:rsidRDefault="0073039A">
      <w:pPr>
        <w:pStyle w:val="Heading1"/>
        <w:rPr>
          <w:lang w:eastAsia="zh-CN"/>
        </w:rPr>
      </w:pPr>
      <w:r>
        <w:rPr>
          <w:lang w:eastAsia="zh-CN"/>
        </w:rPr>
        <w:lastRenderedPageBreak/>
        <w:t>5</w:t>
      </w:r>
      <w:r>
        <w:rPr>
          <w:lang w:eastAsia="zh-CN"/>
        </w:rPr>
        <w:tab/>
      </w:r>
      <w:r>
        <w:rPr>
          <w:lang w:eastAsia="zh-CN"/>
        </w:rPr>
        <w:t>属性</w:t>
      </w:r>
    </w:p>
    <w:p w:rsidR="003C0954" w:rsidRDefault="0073039A" w:rsidP="008127A4">
      <w:pPr>
        <w:ind w:firstLineChars="200" w:firstLine="480"/>
        <w:rPr>
          <w:lang w:val="en-GB" w:eastAsia="ja-JP"/>
        </w:rPr>
      </w:pPr>
      <w:r>
        <w:rPr>
          <w:rFonts w:hint="eastAsia"/>
          <w:lang w:val="en-GB" w:eastAsia="zh-CN"/>
        </w:rPr>
        <w:t>可从</w:t>
      </w:r>
      <w:r w:rsidR="008127A4">
        <w:rPr>
          <w:lang w:val="en-GB" w:eastAsia="zh-CN"/>
        </w:rPr>
        <w:t>ITU</w:t>
      </w:r>
      <w:r w:rsidR="008127A4">
        <w:rPr>
          <w:lang w:val="en-GB" w:eastAsia="zh-CN"/>
        </w:rPr>
        <w:noBreakHyphen/>
      </w:r>
      <w:r w:rsidR="008127A4" w:rsidRPr="003D3849">
        <w:rPr>
          <w:lang w:val="en-GB" w:eastAsia="zh-CN"/>
        </w:rPr>
        <w:t>R</w:t>
      </w:r>
      <w:r w:rsidR="008127A4">
        <w:rPr>
          <w:lang w:val="en-GB" w:eastAsia="zh-CN"/>
        </w:rPr>
        <w:t> </w:t>
      </w:r>
      <w:r w:rsidR="008127A4" w:rsidRPr="003D3849">
        <w:rPr>
          <w:lang w:val="en-GB" w:eastAsia="zh-CN"/>
        </w:rPr>
        <w:t>BS.1116</w:t>
      </w:r>
      <w:r>
        <w:rPr>
          <w:rFonts w:hint="eastAsia"/>
          <w:lang w:val="en-GB" w:eastAsia="zh-CN"/>
        </w:rPr>
        <w:t>建议书的第</w:t>
      </w:r>
      <w:r>
        <w:rPr>
          <w:rFonts w:hint="eastAsia"/>
          <w:lang w:val="en-GB" w:eastAsia="zh-CN"/>
        </w:rPr>
        <w:t>5</w:t>
      </w:r>
      <w:r w:rsidR="008127A4">
        <w:rPr>
          <w:rFonts w:hint="eastAsia"/>
          <w:lang w:val="en-GB" w:eastAsia="zh-CN"/>
        </w:rPr>
        <w:t>节</w:t>
      </w:r>
      <w:r>
        <w:rPr>
          <w:rFonts w:hint="eastAsia"/>
          <w:lang w:val="en-GB" w:eastAsia="zh-CN"/>
        </w:rPr>
        <w:t>中选择适当的属性。还可以使用以下附加属性：</w:t>
      </w:r>
    </w:p>
    <w:p w:rsidR="003C0954" w:rsidRDefault="0073039A">
      <w:pPr>
        <w:pStyle w:val="enumlev1"/>
        <w:rPr>
          <w:lang w:eastAsia="zh-CN"/>
        </w:rPr>
      </w:pPr>
      <w:r>
        <w:rPr>
          <w:lang w:eastAsia="zh-CN"/>
        </w:rPr>
        <w:t>–</w:t>
      </w:r>
      <w:r>
        <w:rPr>
          <w:lang w:eastAsia="zh-CN"/>
        </w:rPr>
        <w:tab/>
      </w:r>
      <w:r w:rsidR="008127A4">
        <w:rPr>
          <w:rFonts w:hint="eastAsia"/>
          <w:lang w:eastAsia="zh-CN"/>
        </w:rPr>
        <w:t>声音</w:t>
      </w:r>
      <w:r>
        <w:rPr>
          <w:lang w:eastAsia="zh-CN"/>
        </w:rPr>
        <w:t>与</w:t>
      </w:r>
      <w:r w:rsidR="008127A4">
        <w:rPr>
          <w:rFonts w:hint="eastAsia"/>
          <w:lang w:eastAsia="zh-CN"/>
        </w:rPr>
        <w:t>图像</w:t>
      </w:r>
      <w:r>
        <w:rPr>
          <w:lang w:eastAsia="zh-CN"/>
        </w:rPr>
        <w:t>之间的相互关系</w:t>
      </w:r>
      <w:r w:rsidR="008127A4">
        <w:rPr>
          <w:rFonts w:hint="eastAsia"/>
          <w:lang w:eastAsia="zh-CN"/>
        </w:rPr>
        <w:t>。</w:t>
      </w:r>
    </w:p>
    <w:p w:rsidR="003C0954" w:rsidRDefault="0073039A" w:rsidP="008127A4">
      <w:pPr>
        <w:ind w:firstLineChars="200" w:firstLine="480"/>
        <w:rPr>
          <w:lang w:val="en-GB" w:eastAsia="zh-CN"/>
        </w:rPr>
      </w:pPr>
      <w:r>
        <w:rPr>
          <w:rFonts w:hint="eastAsia"/>
          <w:lang w:val="en-GB" w:eastAsia="zh-CN"/>
        </w:rPr>
        <w:t>此属性可能包括以下特征：</w:t>
      </w:r>
    </w:p>
    <w:p w:rsidR="003C0954" w:rsidRDefault="0073039A">
      <w:pPr>
        <w:pStyle w:val="enumlev1"/>
        <w:rPr>
          <w:lang w:eastAsia="zh-CN"/>
        </w:rPr>
      </w:pPr>
      <w:r>
        <w:rPr>
          <w:lang w:eastAsia="zh-CN"/>
        </w:rPr>
        <w:t>–</w:t>
      </w:r>
      <w:r>
        <w:rPr>
          <w:lang w:eastAsia="zh-CN"/>
        </w:rPr>
        <w:tab/>
      </w:r>
      <w:r>
        <w:rPr>
          <w:lang w:eastAsia="zh-CN"/>
        </w:rPr>
        <w:t>从视觉和听觉</w:t>
      </w:r>
      <w:r w:rsidR="008127A4">
        <w:rPr>
          <w:rFonts w:hint="eastAsia"/>
          <w:lang w:eastAsia="zh-CN"/>
        </w:rPr>
        <w:t>提示</w:t>
      </w:r>
      <w:r>
        <w:rPr>
          <w:lang w:eastAsia="zh-CN"/>
        </w:rPr>
        <w:t>（包括方位角、仰角和深度）得出的声源位置的相关性；</w:t>
      </w:r>
    </w:p>
    <w:p w:rsidR="003C0954" w:rsidRDefault="0073039A">
      <w:pPr>
        <w:pStyle w:val="enumlev1"/>
        <w:rPr>
          <w:lang w:eastAsia="zh-CN"/>
        </w:rPr>
      </w:pPr>
      <w:r>
        <w:rPr>
          <w:lang w:eastAsia="zh-CN"/>
        </w:rPr>
        <w:t>–</w:t>
      </w:r>
      <w:r>
        <w:rPr>
          <w:lang w:eastAsia="zh-CN"/>
        </w:rPr>
        <w:tab/>
      </w:r>
      <w:r>
        <w:rPr>
          <w:lang w:eastAsia="zh-CN"/>
        </w:rPr>
        <w:t>声音和图像之间空间</w:t>
      </w:r>
      <w:r w:rsidR="008127A4">
        <w:rPr>
          <w:rFonts w:hint="eastAsia"/>
          <w:lang w:eastAsia="zh-CN"/>
        </w:rPr>
        <w:t>印记</w:t>
      </w:r>
      <w:r>
        <w:rPr>
          <w:lang w:eastAsia="zh-CN"/>
        </w:rPr>
        <w:t>的相关性；</w:t>
      </w:r>
    </w:p>
    <w:p w:rsidR="003C0954" w:rsidRDefault="0073039A">
      <w:pPr>
        <w:pStyle w:val="enumlev1"/>
        <w:rPr>
          <w:rFonts w:ascii="Calibri" w:hAnsi="Calibri" w:cs="Calibri"/>
          <w:b/>
          <w:color w:val="800000"/>
          <w:sz w:val="22"/>
          <w:lang w:val="en-GB" w:eastAsia="zh-CN"/>
        </w:rPr>
      </w:pPr>
      <w:r>
        <w:rPr>
          <w:lang w:eastAsia="zh-CN"/>
        </w:rPr>
        <w:t>–</w:t>
      </w:r>
      <w:r>
        <w:rPr>
          <w:lang w:eastAsia="zh-CN"/>
        </w:rPr>
        <w:tab/>
      </w:r>
      <w:r>
        <w:rPr>
          <w:lang w:eastAsia="zh-CN"/>
        </w:rPr>
        <w:t>音频和视频之间的时间关系。</w:t>
      </w:r>
    </w:p>
    <w:p w:rsidR="003C0954" w:rsidRDefault="0073039A">
      <w:pPr>
        <w:pStyle w:val="Heading1"/>
        <w:rPr>
          <w:lang w:eastAsia="zh-CN"/>
        </w:rPr>
      </w:pPr>
      <w:r>
        <w:rPr>
          <w:lang w:eastAsia="zh-CN"/>
        </w:rPr>
        <w:t>6</w:t>
      </w:r>
      <w:r>
        <w:rPr>
          <w:lang w:eastAsia="zh-CN"/>
        </w:rPr>
        <w:tab/>
      </w:r>
      <w:r>
        <w:rPr>
          <w:lang w:eastAsia="zh-CN"/>
        </w:rPr>
        <w:t>测试素材</w:t>
      </w:r>
    </w:p>
    <w:p w:rsidR="003C0954" w:rsidRPr="008127A4" w:rsidRDefault="0073039A" w:rsidP="008127A4">
      <w:pPr>
        <w:ind w:firstLineChars="200" w:firstLine="480"/>
        <w:rPr>
          <w:lang w:val="en-GB" w:eastAsia="zh-CN"/>
        </w:rPr>
      </w:pPr>
      <w:bookmarkStart w:id="24" w:name="lt_pId148"/>
      <w:r w:rsidRPr="008127A4">
        <w:rPr>
          <w:lang w:val="en-GB" w:eastAsia="zh-CN"/>
        </w:rPr>
        <w:t>测试</w:t>
      </w:r>
      <w:r w:rsidR="008127A4">
        <w:rPr>
          <w:rFonts w:hint="eastAsia"/>
          <w:lang w:val="en-GB" w:eastAsia="zh-CN"/>
        </w:rPr>
        <w:t>素材</w:t>
      </w:r>
      <w:r w:rsidRPr="008127A4">
        <w:rPr>
          <w:lang w:val="en-GB" w:eastAsia="zh-CN"/>
        </w:rPr>
        <w:t>的选择应当能够激发</w:t>
      </w:r>
      <w:r w:rsidR="008127A4">
        <w:rPr>
          <w:rFonts w:hint="eastAsia"/>
          <w:lang w:val="en-GB" w:eastAsia="zh-CN"/>
        </w:rPr>
        <w:t>相关</w:t>
      </w:r>
      <w:r w:rsidRPr="008127A4">
        <w:rPr>
          <w:lang w:val="en-GB" w:eastAsia="zh-CN"/>
        </w:rPr>
        <w:t>的属性</w:t>
      </w:r>
      <w:r w:rsidRPr="008127A4">
        <w:rPr>
          <w:rFonts w:hint="eastAsia"/>
          <w:lang w:val="en-GB" w:eastAsia="zh-CN"/>
        </w:rPr>
        <w:t>。</w:t>
      </w:r>
      <w:bookmarkEnd w:id="24"/>
      <w:r w:rsidRPr="008127A4">
        <w:rPr>
          <w:lang w:val="en-GB" w:eastAsia="zh-CN"/>
        </w:rPr>
        <w:t>不同的属性也许需要不同类型的</w:t>
      </w:r>
      <w:r w:rsidR="008127A4">
        <w:rPr>
          <w:lang w:eastAsia="zh-CN"/>
        </w:rPr>
        <w:t>测试素材</w:t>
      </w:r>
      <w:r w:rsidRPr="008127A4">
        <w:rPr>
          <w:rFonts w:hint="eastAsia"/>
          <w:lang w:val="en-GB" w:eastAsia="zh-CN"/>
        </w:rPr>
        <w:t>。</w:t>
      </w:r>
    </w:p>
    <w:p w:rsidR="003C0954" w:rsidRDefault="0073039A" w:rsidP="008127A4">
      <w:pPr>
        <w:ind w:firstLineChars="200" w:firstLine="480"/>
        <w:rPr>
          <w:lang w:val="en-GB" w:eastAsia="zh-CN"/>
        </w:rPr>
      </w:pPr>
      <w:r>
        <w:rPr>
          <w:rFonts w:hint="eastAsia"/>
          <w:lang w:val="en-GB" w:eastAsia="zh-CN"/>
        </w:rPr>
        <w:t>一般而言，</w:t>
      </w:r>
      <w:r w:rsidR="008127A4" w:rsidRPr="003D3849">
        <w:rPr>
          <w:lang w:val="en-GB" w:eastAsia="zh-CN"/>
        </w:rPr>
        <w:t>ITU-R BS.1116</w:t>
      </w:r>
      <w:r>
        <w:rPr>
          <w:rFonts w:hint="eastAsia"/>
          <w:lang w:val="en-GB" w:eastAsia="zh-CN"/>
        </w:rPr>
        <w:t>建议书的第</w:t>
      </w:r>
      <w:r>
        <w:rPr>
          <w:rFonts w:hint="eastAsia"/>
          <w:lang w:val="en-GB" w:eastAsia="zh-CN"/>
        </w:rPr>
        <w:t>6</w:t>
      </w:r>
      <w:r w:rsidR="008127A4">
        <w:rPr>
          <w:rFonts w:hint="eastAsia"/>
          <w:lang w:val="en-GB" w:eastAsia="zh-CN"/>
        </w:rPr>
        <w:t>节</w:t>
      </w:r>
      <w:r>
        <w:rPr>
          <w:rFonts w:hint="eastAsia"/>
          <w:lang w:val="en-GB" w:eastAsia="zh-CN"/>
        </w:rPr>
        <w:t>和</w:t>
      </w:r>
      <w:r w:rsidR="008127A4" w:rsidRPr="003D3849">
        <w:rPr>
          <w:lang w:val="en-GB" w:eastAsia="zh-CN"/>
        </w:rPr>
        <w:t>ITU-R BS.1534</w:t>
      </w:r>
      <w:r>
        <w:rPr>
          <w:rFonts w:hint="eastAsia"/>
          <w:lang w:val="en-GB" w:eastAsia="zh-CN"/>
        </w:rPr>
        <w:t>建议书的第</w:t>
      </w:r>
      <w:r>
        <w:rPr>
          <w:rFonts w:hint="eastAsia"/>
          <w:lang w:val="en-GB" w:eastAsia="zh-CN"/>
        </w:rPr>
        <w:t>7</w:t>
      </w:r>
      <w:r w:rsidR="008127A4">
        <w:rPr>
          <w:rFonts w:hint="eastAsia"/>
          <w:lang w:val="en-GB" w:eastAsia="zh-CN"/>
        </w:rPr>
        <w:t>节</w:t>
      </w:r>
      <w:r>
        <w:rPr>
          <w:rFonts w:hint="eastAsia"/>
          <w:lang w:val="en-GB" w:eastAsia="zh-CN"/>
        </w:rPr>
        <w:t>中所述方面也适用于</w:t>
      </w:r>
      <w:r w:rsidR="008127A4">
        <w:rPr>
          <w:rFonts w:hint="eastAsia"/>
          <w:lang w:val="en-GB" w:eastAsia="zh-CN"/>
        </w:rPr>
        <w:t>伴有图像的声音系统</w:t>
      </w:r>
      <w:r>
        <w:rPr>
          <w:rFonts w:hint="eastAsia"/>
          <w:lang w:val="en-GB" w:eastAsia="zh-CN"/>
        </w:rPr>
        <w:t>的评估。</w:t>
      </w:r>
    </w:p>
    <w:p w:rsidR="003C0954" w:rsidRDefault="0073039A" w:rsidP="008127A4">
      <w:pPr>
        <w:ind w:firstLineChars="200" w:firstLine="480"/>
        <w:rPr>
          <w:lang w:val="en-GB" w:eastAsia="zh-CN"/>
        </w:rPr>
      </w:pPr>
      <w:r>
        <w:rPr>
          <w:rFonts w:hint="eastAsia"/>
          <w:lang w:val="en-GB" w:eastAsia="zh-CN"/>
        </w:rPr>
        <w:t>声音和图像之间的相对定时差可以是要评估的参数之一。如果不是这样，则应尽可能减小</w:t>
      </w:r>
      <w:r w:rsidR="00431C3C">
        <w:rPr>
          <w:rFonts w:hint="eastAsia"/>
          <w:lang w:val="en-GB" w:eastAsia="zh-CN"/>
        </w:rPr>
        <w:t>相对定时差</w:t>
      </w:r>
      <w:r>
        <w:rPr>
          <w:rFonts w:hint="eastAsia"/>
          <w:lang w:val="en-GB" w:eastAsia="zh-CN"/>
        </w:rPr>
        <w:t>。在某些情况下，可能需要调整音频和视频信号的相对延迟。</w:t>
      </w:r>
    </w:p>
    <w:p w:rsidR="003C0954" w:rsidRDefault="0073039A">
      <w:pPr>
        <w:pStyle w:val="Note"/>
        <w:rPr>
          <w:lang w:val="en-GB" w:eastAsia="zh-CN"/>
        </w:rPr>
      </w:pPr>
      <w:r>
        <w:rPr>
          <w:rFonts w:hint="eastAsia"/>
          <w:lang w:val="en-GB" w:eastAsia="zh-CN"/>
        </w:rPr>
        <w:t>注</w:t>
      </w:r>
      <w:r>
        <w:rPr>
          <w:rFonts w:hint="eastAsia"/>
          <w:lang w:val="en-GB" w:eastAsia="zh-CN"/>
        </w:rPr>
        <w:t>1</w:t>
      </w:r>
      <w:r w:rsidR="00E8033C">
        <w:rPr>
          <w:lang w:val="en-GB" w:eastAsia="zh-CN"/>
        </w:rPr>
        <w:t xml:space="preserve"> </w:t>
      </w:r>
      <w:r w:rsidR="008127A4" w:rsidRPr="00182C9D">
        <w:rPr>
          <w:lang w:val="en-GB" w:eastAsia="zh-CN"/>
        </w:rPr>
        <w:t>– </w:t>
      </w:r>
      <w:r>
        <w:rPr>
          <w:rFonts w:hint="eastAsia"/>
          <w:lang w:val="en-GB" w:eastAsia="zh-CN"/>
        </w:rPr>
        <w:t>声音和图像之间的允许时差在</w:t>
      </w:r>
      <w:r w:rsidR="00431C3C">
        <w:rPr>
          <w:lang w:val="en-GB" w:eastAsia="zh-CN"/>
        </w:rPr>
        <w:t>ITU</w:t>
      </w:r>
      <w:r w:rsidR="00431C3C">
        <w:rPr>
          <w:lang w:val="en-GB" w:eastAsia="zh-CN"/>
        </w:rPr>
        <w:noBreakHyphen/>
      </w:r>
      <w:r w:rsidR="00431C3C" w:rsidRPr="003D3849">
        <w:rPr>
          <w:lang w:val="en-GB" w:eastAsia="zh-CN"/>
        </w:rPr>
        <w:t>R BT.1359</w:t>
      </w:r>
      <w:r>
        <w:rPr>
          <w:rFonts w:hint="eastAsia"/>
          <w:lang w:val="en-GB" w:eastAsia="zh-CN"/>
        </w:rPr>
        <w:t>建议书中定义。</w:t>
      </w:r>
    </w:p>
    <w:p w:rsidR="003C0954" w:rsidRDefault="0073039A">
      <w:pPr>
        <w:pStyle w:val="Heading1"/>
        <w:rPr>
          <w:lang w:val="en-GB" w:eastAsia="zh-CN"/>
        </w:rPr>
      </w:pPr>
      <w:r>
        <w:rPr>
          <w:lang w:val="en-GB" w:eastAsia="zh-CN"/>
        </w:rPr>
        <w:t>7</w:t>
      </w:r>
      <w:r>
        <w:rPr>
          <w:lang w:val="en-GB" w:eastAsia="zh-CN"/>
        </w:rPr>
        <w:tab/>
      </w:r>
      <w:r>
        <w:rPr>
          <w:rFonts w:hint="eastAsia"/>
          <w:lang w:val="en-GB" w:eastAsia="zh-CN"/>
        </w:rPr>
        <w:t>复制条件</w:t>
      </w:r>
    </w:p>
    <w:p w:rsidR="003C0954" w:rsidRPr="00431C3C" w:rsidRDefault="0073039A">
      <w:pPr>
        <w:pStyle w:val="Heading2"/>
        <w:rPr>
          <w:lang w:val="en-GB" w:eastAsia="zh-CN"/>
        </w:rPr>
      </w:pPr>
      <w:r w:rsidRPr="00431C3C">
        <w:rPr>
          <w:lang w:val="en-GB" w:eastAsia="zh-CN"/>
        </w:rPr>
        <w:t>7.1</w:t>
      </w:r>
      <w:r w:rsidRPr="00431C3C">
        <w:rPr>
          <w:lang w:val="en-GB" w:eastAsia="zh-CN"/>
        </w:rPr>
        <w:tab/>
      </w:r>
      <w:r w:rsidRPr="00431C3C">
        <w:rPr>
          <w:lang w:val="en-GB" w:eastAsia="zh-CN"/>
        </w:rPr>
        <w:t>音频</w:t>
      </w:r>
    </w:p>
    <w:p w:rsidR="003C0954" w:rsidRDefault="00431C3C" w:rsidP="00431C3C">
      <w:pPr>
        <w:ind w:firstLineChars="200" w:firstLine="480"/>
        <w:rPr>
          <w:lang w:val="en-GB" w:eastAsia="zh-CN"/>
        </w:rPr>
      </w:pPr>
      <w:bookmarkStart w:id="25" w:name="lt_pId158"/>
      <w:r>
        <w:rPr>
          <w:rFonts w:hint="eastAsia"/>
          <w:lang w:val="en-GB" w:eastAsia="zh-CN"/>
        </w:rPr>
        <w:t>除非包含在测试属性中，</w:t>
      </w:r>
      <w:r w:rsidR="0073039A">
        <w:rPr>
          <w:rFonts w:hint="eastAsia"/>
          <w:lang w:val="en-GB" w:eastAsia="zh-CN"/>
        </w:rPr>
        <w:t>以下参数应符合</w:t>
      </w:r>
      <w:r w:rsidRPr="003D3849">
        <w:rPr>
          <w:lang w:val="en-GB" w:eastAsia="zh-CN"/>
        </w:rPr>
        <w:t>ITU-R BS.1284</w:t>
      </w:r>
      <w:r>
        <w:rPr>
          <w:rFonts w:hint="eastAsia"/>
          <w:lang w:val="en-GB" w:eastAsia="zh-CN"/>
        </w:rPr>
        <w:t>建议书</w:t>
      </w:r>
      <w:r w:rsidR="0073039A">
        <w:rPr>
          <w:rFonts w:hint="eastAsia"/>
          <w:lang w:val="en-GB" w:eastAsia="zh-CN"/>
        </w:rPr>
        <w:t>或</w:t>
      </w:r>
      <w:r w:rsidRPr="003D3849">
        <w:rPr>
          <w:lang w:val="en-GB" w:eastAsia="zh-CN"/>
        </w:rPr>
        <w:t>ITU-R BS.1116</w:t>
      </w:r>
      <w:r w:rsidR="0073039A">
        <w:rPr>
          <w:rFonts w:hint="eastAsia"/>
          <w:lang w:val="en-GB" w:eastAsia="zh-CN"/>
        </w:rPr>
        <w:t>建议</w:t>
      </w:r>
      <w:r>
        <w:rPr>
          <w:rFonts w:hint="eastAsia"/>
          <w:lang w:val="en-GB" w:eastAsia="zh-CN"/>
        </w:rPr>
        <w:t>书</w:t>
      </w:r>
      <w:r w:rsidR="0073039A">
        <w:rPr>
          <w:rFonts w:hint="eastAsia"/>
          <w:lang w:val="en-GB" w:eastAsia="zh-CN"/>
        </w:rPr>
        <w:t>的第</w:t>
      </w:r>
      <w:r w:rsidR="0073039A">
        <w:rPr>
          <w:rFonts w:hint="eastAsia"/>
          <w:lang w:val="en-GB" w:eastAsia="zh-CN"/>
        </w:rPr>
        <w:t>7</w:t>
      </w:r>
      <w:r>
        <w:rPr>
          <w:rFonts w:hint="eastAsia"/>
          <w:lang w:val="en-GB" w:eastAsia="zh-CN"/>
        </w:rPr>
        <w:t>节</w:t>
      </w:r>
      <w:r w:rsidR="0073039A">
        <w:rPr>
          <w:rFonts w:hint="eastAsia"/>
          <w:lang w:val="en-GB" w:eastAsia="zh-CN"/>
        </w:rPr>
        <w:t>和第</w:t>
      </w:r>
      <w:r w:rsidR="0073039A">
        <w:rPr>
          <w:rFonts w:hint="eastAsia"/>
          <w:lang w:val="en-GB" w:eastAsia="zh-CN"/>
        </w:rPr>
        <w:t>8</w:t>
      </w:r>
      <w:r>
        <w:rPr>
          <w:rFonts w:hint="eastAsia"/>
          <w:lang w:val="en-GB" w:eastAsia="zh-CN"/>
        </w:rPr>
        <w:t>节</w:t>
      </w:r>
      <w:r w:rsidR="0073039A">
        <w:rPr>
          <w:rFonts w:hint="eastAsia"/>
          <w:lang w:val="en-GB" w:eastAsia="zh-CN"/>
        </w:rPr>
        <w:t>：</w:t>
      </w:r>
      <w:bookmarkEnd w:id="25"/>
    </w:p>
    <w:p w:rsidR="003C0954" w:rsidRDefault="0073039A">
      <w:pPr>
        <w:pStyle w:val="enumlev1"/>
        <w:rPr>
          <w:lang w:eastAsia="zh-CN"/>
        </w:rPr>
      </w:pPr>
      <w:r>
        <w:rPr>
          <w:lang w:eastAsia="zh-CN"/>
        </w:rPr>
        <w:t>–</w:t>
      </w:r>
      <w:r>
        <w:rPr>
          <w:lang w:eastAsia="zh-CN"/>
        </w:rPr>
        <w:tab/>
      </w:r>
      <w:r>
        <w:rPr>
          <w:lang w:eastAsia="zh-CN"/>
        </w:rPr>
        <w:t>参考监听</w:t>
      </w:r>
      <w:r w:rsidR="00431C3C">
        <w:rPr>
          <w:rFonts w:hint="eastAsia"/>
          <w:lang w:eastAsia="zh-CN"/>
        </w:rPr>
        <w:t>扬声器或</w:t>
      </w:r>
      <w:r>
        <w:rPr>
          <w:lang w:eastAsia="zh-CN"/>
        </w:rPr>
        <w:t>耳机</w:t>
      </w:r>
    </w:p>
    <w:p w:rsidR="003C0954" w:rsidRDefault="0073039A">
      <w:pPr>
        <w:pStyle w:val="enumlev1"/>
        <w:rPr>
          <w:lang w:eastAsia="zh-CN"/>
        </w:rPr>
      </w:pPr>
      <w:r>
        <w:rPr>
          <w:lang w:eastAsia="zh-CN"/>
        </w:rPr>
        <w:t>–</w:t>
      </w:r>
      <w:r>
        <w:rPr>
          <w:lang w:eastAsia="zh-CN"/>
        </w:rPr>
        <w:tab/>
      </w:r>
      <w:r>
        <w:rPr>
          <w:lang w:eastAsia="zh-CN"/>
        </w:rPr>
        <w:t>参考</w:t>
      </w:r>
      <w:r w:rsidR="00431C3C">
        <w:rPr>
          <w:rFonts w:hint="eastAsia"/>
          <w:lang w:eastAsia="zh-CN"/>
        </w:rPr>
        <w:t>测听室</w:t>
      </w:r>
    </w:p>
    <w:p w:rsidR="003C0954" w:rsidRDefault="0073039A">
      <w:pPr>
        <w:pStyle w:val="enumlev1"/>
        <w:rPr>
          <w:lang w:eastAsia="zh-CN"/>
        </w:rPr>
      </w:pPr>
      <w:r>
        <w:rPr>
          <w:lang w:eastAsia="zh-CN"/>
        </w:rPr>
        <w:t>–</w:t>
      </w:r>
      <w:r>
        <w:rPr>
          <w:lang w:eastAsia="zh-CN"/>
        </w:rPr>
        <w:tab/>
      </w:r>
      <w:r>
        <w:rPr>
          <w:lang w:eastAsia="zh-CN"/>
        </w:rPr>
        <w:t>参考声场条件</w:t>
      </w:r>
    </w:p>
    <w:p w:rsidR="003C0954" w:rsidRDefault="0073039A">
      <w:pPr>
        <w:pStyle w:val="enumlev1"/>
        <w:rPr>
          <w:lang w:eastAsia="zh-CN"/>
        </w:rPr>
      </w:pPr>
      <w:r>
        <w:rPr>
          <w:lang w:eastAsia="zh-CN"/>
        </w:rPr>
        <w:t>–</w:t>
      </w:r>
      <w:r>
        <w:rPr>
          <w:lang w:eastAsia="zh-CN"/>
        </w:rPr>
        <w:tab/>
      </w:r>
      <w:r>
        <w:rPr>
          <w:lang w:eastAsia="zh-CN"/>
        </w:rPr>
        <w:t>混响时间</w:t>
      </w:r>
    </w:p>
    <w:p w:rsidR="003C0954" w:rsidRDefault="0073039A">
      <w:pPr>
        <w:pStyle w:val="enumlev1"/>
        <w:rPr>
          <w:lang w:eastAsia="zh-CN"/>
        </w:rPr>
      </w:pPr>
      <w:r>
        <w:rPr>
          <w:lang w:eastAsia="zh-CN"/>
        </w:rPr>
        <w:t>–</w:t>
      </w:r>
      <w:r>
        <w:rPr>
          <w:lang w:eastAsia="zh-CN"/>
        </w:rPr>
        <w:tab/>
      </w:r>
      <w:r>
        <w:rPr>
          <w:lang w:eastAsia="zh-CN"/>
        </w:rPr>
        <w:t>操作</w:t>
      </w:r>
      <w:r w:rsidR="00431C3C">
        <w:rPr>
          <w:rFonts w:hint="eastAsia"/>
          <w:lang w:eastAsia="zh-CN"/>
        </w:rPr>
        <w:t>室</w:t>
      </w:r>
      <w:r>
        <w:rPr>
          <w:lang w:eastAsia="zh-CN"/>
        </w:rPr>
        <w:t>响应</w:t>
      </w:r>
    </w:p>
    <w:p w:rsidR="003C0954" w:rsidRDefault="0073039A">
      <w:pPr>
        <w:pStyle w:val="enumlev1"/>
        <w:rPr>
          <w:lang w:eastAsia="zh-CN"/>
        </w:rPr>
      </w:pPr>
      <w:r>
        <w:rPr>
          <w:lang w:eastAsia="zh-CN"/>
        </w:rPr>
        <w:t>–</w:t>
      </w:r>
      <w:r>
        <w:rPr>
          <w:lang w:eastAsia="zh-CN"/>
        </w:rPr>
        <w:tab/>
      </w:r>
      <w:r>
        <w:rPr>
          <w:lang w:eastAsia="zh-CN"/>
        </w:rPr>
        <w:t>测听电平</w:t>
      </w:r>
    </w:p>
    <w:p w:rsidR="003C0954" w:rsidRDefault="0073039A">
      <w:pPr>
        <w:pStyle w:val="enumlev1"/>
        <w:rPr>
          <w:lang w:eastAsia="zh-CN"/>
        </w:rPr>
      </w:pPr>
      <w:r>
        <w:rPr>
          <w:lang w:eastAsia="zh-CN"/>
        </w:rPr>
        <w:t>–</w:t>
      </w:r>
      <w:r>
        <w:rPr>
          <w:lang w:eastAsia="zh-CN"/>
        </w:rPr>
        <w:tab/>
      </w:r>
      <w:r>
        <w:rPr>
          <w:lang w:eastAsia="zh-CN"/>
        </w:rPr>
        <w:t>测听配置方案</w:t>
      </w:r>
    </w:p>
    <w:p w:rsidR="003C0954" w:rsidRDefault="0073039A">
      <w:pPr>
        <w:pStyle w:val="enumlev1"/>
        <w:rPr>
          <w:lang w:val="en-GB" w:eastAsia="zh-CN"/>
        </w:rPr>
      </w:pPr>
      <w:r>
        <w:rPr>
          <w:lang w:val="en-GB" w:eastAsia="zh-CN"/>
        </w:rPr>
        <w:t>–</w:t>
      </w:r>
      <w:r>
        <w:rPr>
          <w:lang w:val="en-GB" w:eastAsia="zh-CN"/>
        </w:rPr>
        <w:tab/>
      </w:r>
      <w:r>
        <w:rPr>
          <w:rFonts w:hint="eastAsia"/>
          <w:lang w:val="en-GB" w:eastAsia="zh-CN"/>
        </w:rPr>
        <w:t>听音位置</w:t>
      </w:r>
    </w:p>
    <w:p w:rsidR="003C0954" w:rsidRDefault="0073039A">
      <w:pPr>
        <w:pStyle w:val="enumlev1"/>
        <w:rPr>
          <w:lang w:val="en-GB" w:eastAsia="zh-CN"/>
        </w:rPr>
      </w:pPr>
      <w:r>
        <w:rPr>
          <w:lang w:val="en-GB" w:eastAsia="zh-CN"/>
        </w:rPr>
        <w:t>–</w:t>
      </w:r>
      <w:r>
        <w:rPr>
          <w:lang w:val="en-GB" w:eastAsia="zh-CN"/>
        </w:rPr>
        <w:tab/>
      </w:r>
      <w:r>
        <w:rPr>
          <w:rFonts w:hint="eastAsia"/>
          <w:lang w:val="en-GB" w:eastAsia="zh-CN"/>
        </w:rPr>
        <w:t>扬声器带宽</w:t>
      </w:r>
    </w:p>
    <w:p w:rsidR="003C0954" w:rsidRDefault="0073039A" w:rsidP="00347A7E">
      <w:pPr>
        <w:tabs>
          <w:tab w:val="clear" w:pos="794"/>
          <w:tab w:val="left" w:pos="993"/>
        </w:tabs>
        <w:ind w:left="782" w:hangingChars="326" w:hanging="782"/>
        <w:rPr>
          <w:rFonts w:ascii="Calibri" w:hAnsi="Calibri" w:cs="Calibri"/>
          <w:b/>
          <w:color w:val="800000"/>
          <w:sz w:val="22"/>
          <w:lang w:val="en-GB" w:eastAsia="zh-CN"/>
        </w:rPr>
      </w:pPr>
      <w:r>
        <w:rPr>
          <w:lang w:val="en-GB" w:eastAsia="zh-CN"/>
        </w:rPr>
        <w:t>–</w:t>
      </w:r>
      <w:r>
        <w:rPr>
          <w:lang w:val="en-GB" w:eastAsia="zh-CN"/>
        </w:rPr>
        <w:tab/>
      </w:r>
      <w:r>
        <w:rPr>
          <w:rFonts w:hint="eastAsia"/>
          <w:lang w:val="en-GB" w:eastAsia="zh-CN"/>
        </w:rPr>
        <w:t>背景噪音水平</w:t>
      </w:r>
      <w:r w:rsidR="00431C3C">
        <w:rPr>
          <w:rFonts w:hint="eastAsia"/>
          <w:lang w:val="en-GB" w:eastAsia="zh-CN"/>
        </w:rPr>
        <w:t xml:space="preserve"> </w:t>
      </w:r>
      <w:r w:rsidR="00431C3C" w:rsidRPr="003D3849">
        <w:rPr>
          <w:lang w:val="en-GB" w:eastAsia="zh-CN"/>
        </w:rPr>
        <w:t>–</w:t>
      </w:r>
      <w:r w:rsidR="00431C3C">
        <w:rPr>
          <w:rFonts w:hint="eastAsia"/>
          <w:lang w:val="en-GB" w:eastAsia="zh-CN"/>
        </w:rPr>
        <w:t xml:space="preserve"> </w:t>
      </w:r>
      <w:r>
        <w:rPr>
          <w:rFonts w:hint="eastAsia"/>
          <w:lang w:val="en-GB" w:eastAsia="zh-CN"/>
        </w:rPr>
        <w:t>应尽量减少由室内噪音及复制装置噪音所引致的掩蔽效应。总噪音水平，包括技术设备，应</w:t>
      </w:r>
      <w:r w:rsidR="00431C3C">
        <w:rPr>
          <w:rFonts w:hint="eastAsia"/>
          <w:lang w:val="en-GB" w:eastAsia="zh-CN"/>
        </w:rPr>
        <w:t>不</w:t>
      </w:r>
      <w:r>
        <w:rPr>
          <w:rFonts w:hint="eastAsia"/>
          <w:lang w:val="en-GB" w:eastAsia="zh-CN"/>
        </w:rPr>
        <w:t>超过</w:t>
      </w:r>
      <w:r w:rsidR="00431C3C" w:rsidRPr="003D3849">
        <w:rPr>
          <w:lang w:val="en-GB" w:eastAsia="zh-CN"/>
        </w:rPr>
        <w:t> NR30</w:t>
      </w:r>
      <w:r>
        <w:rPr>
          <w:rFonts w:hint="eastAsia"/>
          <w:lang w:val="en-GB" w:eastAsia="zh-CN"/>
        </w:rPr>
        <w:t>。</w:t>
      </w:r>
    </w:p>
    <w:p w:rsidR="00431C3C" w:rsidRDefault="00431C3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C0954" w:rsidRPr="00791CF9" w:rsidRDefault="0073039A" w:rsidP="00791CF9">
      <w:pPr>
        <w:pStyle w:val="Heading2"/>
        <w:rPr>
          <w:lang w:val="en-GB" w:eastAsia="zh-CN"/>
        </w:rPr>
      </w:pPr>
      <w:r w:rsidRPr="00431C3C">
        <w:rPr>
          <w:lang w:val="en-GB" w:eastAsia="zh-CN"/>
        </w:rPr>
        <w:lastRenderedPageBreak/>
        <w:t>7.2</w:t>
      </w:r>
      <w:r w:rsidRPr="00431C3C">
        <w:rPr>
          <w:lang w:val="en-GB" w:eastAsia="zh-CN"/>
        </w:rPr>
        <w:tab/>
      </w:r>
      <w:r w:rsidRPr="00431C3C">
        <w:rPr>
          <w:rFonts w:hint="eastAsia"/>
          <w:lang w:val="en-GB" w:eastAsia="zh-CN"/>
        </w:rPr>
        <w:t>视频</w:t>
      </w:r>
      <w:bookmarkStart w:id="26" w:name="_GoBack"/>
      <w:bookmarkEnd w:id="26"/>
    </w:p>
    <w:p w:rsidR="003C0954" w:rsidRPr="00431C3C" w:rsidRDefault="0073039A" w:rsidP="00431C3C">
      <w:pPr>
        <w:ind w:firstLineChars="200" w:firstLine="476"/>
        <w:rPr>
          <w:spacing w:val="-2"/>
          <w:lang w:val="en-GB" w:eastAsia="zh-CN"/>
        </w:rPr>
      </w:pPr>
      <w:r>
        <w:rPr>
          <w:rFonts w:hint="eastAsia"/>
          <w:spacing w:val="-2"/>
          <w:lang w:val="en-GB" w:eastAsia="zh-CN"/>
        </w:rPr>
        <w:t>虽然</w:t>
      </w:r>
      <w:r>
        <w:rPr>
          <w:rFonts w:hint="eastAsia"/>
          <w:spacing w:val="-2"/>
          <w:lang w:val="en-GB" w:eastAsia="zh-CN"/>
        </w:rPr>
        <w:t>ITU-R</w:t>
      </w:r>
      <w:r>
        <w:rPr>
          <w:rFonts w:hint="eastAsia"/>
          <w:spacing w:val="-2"/>
          <w:lang w:val="en-GB" w:eastAsia="zh-CN"/>
        </w:rPr>
        <w:t>建议书中没有对扬声器和显示设备</w:t>
      </w:r>
      <w:r w:rsidR="00431C3C">
        <w:rPr>
          <w:rFonts w:hint="eastAsia"/>
          <w:spacing w:val="-2"/>
          <w:lang w:val="en-GB" w:eastAsia="zh-CN"/>
        </w:rPr>
        <w:t>可用</w:t>
      </w:r>
      <w:r>
        <w:rPr>
          <w:rFonts w:hint="eastAsia"/>
          <w:spacing w:val="-2"/>
          <w:lang w:val="en-GB" w:eastAsia="zh-CN"/>
        </w:rPr>
        <w:t>的组合配置，但是视距应该与</w:t>
      </w:r>
      <w:r w:rsidR="00431C3C">
        <w:rPr>
          <w:rFonts w:hint="eastAsia"/>
          <w:spacing w:val="-2"/>
          <w:lang w:val="en-GB" w:eastAsia="zh-CN"/>
        </w:rPr>
        <w:t>听距</w:t>
      </w:r>
      <w:r>
        <w:rPr>
          <w:rFonts w:hint="eastAsia"/>
          <w:spacing w:val="-2"/>
          <w:lang w:val="en-GB" w:eastAsia="zh-CN"/>
        </w:rPr>
        <w:t>相似。</w:t>
      </w:r>
    </w:p>
    <w:p w:rsidR="003C0954" w:rsidRPr="00431C3C" w:rsidRDefault="0073039A" w:rsidP="00431C3C">
      <w:pPr>
        <w:ind w:firstLineChars="200" w:firstLine="476"/>
        <w:rPr>
          <w:spacing w:val="-2"/>
          <w:lang w:val="en-GB" w:eastAsia="zh-CN"/>
        </w:rPr>
      </w:pPr>
      <w:r w:rsidRPr="00431C3C">
        <w:rPr>
          <w:rFonts w:hint="eastAsia"/>
          <w:spacing w:val="-2"/>
          <w:lang w:val="en-GB" w:eastAsia="zh-CN"/>
        </w:rPr>
        <w:t>各种视频系统的</w:t>
      </w:r>
      <w:r w:rsidR="0075314F" w:rsidRPr="00431C3C">
        <w:rPr>
          <w:rFonts w:hint="eastAsia"/>
          <w:spacing w:val="-2"/>
          <w:lang w:val="en-GB" w:eastAsia="zh-CN"/>
        </w:rPr>
        <w:t>视距</w:t>
      </w:r>
      <w:r w:rsidRPr="00431C3C">
        <w:rPr>
          <w:rFonts w:hint="eastAsia"/>
          <w:spacing w:val="-2"/>
          <w:lang w:val="en-GB" w:eastAsia="zh-CN"/>
        </w:rPr>
        <w:t>设计见</w:t>
      </w:r>
      <w:r w:rsidR="0075314F" w:rsidRPr="003D3849">
        <w:rPr>
          <w:spacing w:val="-3"/>
          <w:lang w:val="en-GB" w:eastAsia="zh-CN"/>
        </w:rPr>
        <w:t>ITU</w:t>
      </w:r>
      <w:r w:rsidR="0075314F" w:rsidRPr="003D3849">
        <w:rPr>
          <w:spacing w:val="-3"/>
          <w:lang w:val="en-GB" w:eastAsia="zh-CN"/>
        </w:rPr>
        <w:noBreakHyphen/>
        <w:t>R BT.2022</w:t>
      </w:r>
      <w:r w:rsidRPr="00431C3C">
        <w:rPr>
          <w:rFonts w:hint="eastAsia"/>
          <w:spacing w:val="-2"/>
          <w:lang w:val="en-GB" w:eastAsia="zh-CN"/>
        </w:rPr>
        <w:t>建议书</w:t>
      </w:r>
      <w:r w:rsidR="0075314F">
        <w:rPr>
          <w:rFonts w:hint="eastAsia"/>
          <w:spacing w:val="-2"/>
          <w:lang w:val="en-GB" w:eastAsia="zh-CN"/>
        </w:rPr>
        <w:t>（见附录</w:t>
      </w:r>
      <w:r w:rsidR="0075314F" w:rsidRPr="00431C3C">
        <w:rPr>
          <w:rFonts w:hint="eastAsia"/>
          <w:spacing w:val="-2"/>
          <w:lang w:val="en-GB" w:eastAsia="zh-CN"/>
        </w:rPr>
        <w:t>1</w:t>
      </w:r>
      <w:r w:rsidR="0075314F" w:rsidRPr="00431C3C">
        <w:rPr>
          <w:rFonts w:hint="eastAsia"/>
          <w:spacing w:val="-2"/>
          <w:lang w:val="en-GB" w:eastAsia="zh-CN"/>
        </w:rPr>
        <w:t>表</w:t>
      </w:r>
      <w:r w:rsidR="0075314F" w:rsidRPr="00431C3C">
        <w:rPr>
          <w:rFonts w:hint="eastAsia"/>
          <w:spacing w:val="-2"/>
          <w:lang w:val="en-GB" w:eastAsia="zh-CN"/>
        </w:rPr>
        <w:t>1</w:t>
      </w:r>
      <w:r w:rsidR="0075314F">
        <w:rPr>
          <w:rFonts w:hint="eastAsia"/>
          <w:spacing w:val="-2"/>
          <w:lang w:val="en-GB" w:eastAsia="zh-CN"/>
        </w:rPr>
        <w:t>）</w:t>
      </w:r>
      <w:r w:rsidRPr="00431C3C">
        <w:rPr>
          <w:rFonts w:hint="eastAsia"/>
          <w:spacing w:val="-2"/>
          <w:lang w:val="en-GB" w:eastAsia="zh-CN"/>
        </w:rPr>
        <w:t>。</w:t>
      </w:r>
      <w:r w:rsidRPr="00431C3C">
        <w:rPr>
          <w:rFonts w:hint="eastAsia"/>
          <w:spacing w:val="-2"/>
          <w:lang w:val="en-GB" w:eastAsia="zh-CN"/>
        </w:rPr>
        <w:t>HDR</w:t>
      </w:r>
      <w:r w:rsidRPr="00431C3C">
        <w:rPr>
          <w:rFonts w:hint="eastAsia"/>
          <w:spacing w:val="-2"/>
          <w:lang w:val="en-GB" w:eastAsia="zh-CN"/>
        </w:rPr>
        <w:t>节目</w:t>
      </w:r>
      <w:r w:rsidR="0075314F">
        <w:rPr>
          <w:rFonts w:hint="eastAsia"/>
          <w:spacing w:val="-2"/>
          <w:lang w:val="en-GB" w:eastAsia="zh-CN"/>
        </w:rPr>
        <w:t>素材</w:t>
      </w:r>
      <w:r w:rsidRPr="00431C3C">
        <w:rPr>
          <w:rFonts w:hint="eastAsia"/>
          <w:spacing w:val="-2"/>
          <w:lang w:val="en-GB" w:eastAsia="zh-CN"/>
        </w:rPr>
        <w:t>临界观看时，参考观看环境的视距见</w:t>
      </w:r>
      <w:r w:rsidR="0075314F" w:rsidRPr="003D3849">
        <w:rPr>
          <w:spacing w:val="-3"/>
          <w:lang w:val="en-GB" w:eastAsia="zh-CN"/>
        </w:rPr>
        <w:t>ITU-R BT.2100</w:t>
      </w:r>
      <w:r w:rsidRPr="00431C3C">
        <w:rPr>
          <w:rFonts w:hint="eastAsia"/>
          <w:spacing w:val="-2"/>
          <w:lang w:val="en-GB" w:eastAsia="zh-CN"/>
        </w:rPr>
        <w:t>建议书</w:t>
      </w:r>
      <w:r w:rsidR="0075314F">
        <w:rPr>
          <w:rFonts w:hint="eastAsia"/>
          <w:spacing w:val="-2"/>
          <w:lang w:val="en-GB" w:eastAsia="zh-CN"/>
        </w:rPr>
        <w:t>（见附录</w:t>
      </w:r>
      <w:r w:rsidR="0075314F" w:rsidRPr="00431C3C">
        <w:rPr>
          <w:rFonts w:hint="eastAsia"/>
          <w:spacing w:val="-2"/>
          <w:lang w:val="en-GB" w:eastAsia="zh-CN"/>
        </w:rPr>
        <w:t>1</w:t>
      </w:r>
      <w:r w:rsidR="0075314F" w:rsidRPr="00431C3C">
        <w:rPr>
          <w:rFonts w:hint="eastAsia"/>
          <w:spacing w:val="-2"/>
          <w:lang w:val="en-GB" w:eastAsia="zh-CN"/>
        </w:rPr>
        <w:t>表</w:t>
      </w:r>
      <w:r w:rsidR="0075314F">
        <w:rPr>
          <w:rFonts w:hint="eastAsia"/>
          <w:spacing w:val="-2"/>
          <w:lang w:val="en-GB" w:eastAsia="zh-CN"/>
        </w:rPr>
        <w:t>2</w:t>
      </w:r>
      <w:r w:rsidR="0075314F">
        <w:rPr>
          <w:rFonts w:hint="eastAsia"/>
          <w:spacing w:val="-2"/>
          <w:lang w:val="en-GB" w:eastAsia="zh-CN"/>
        </w:rPr>
        <w:t>）</w:t>
      </w:r>
      <w:r w:rsidRPr="00431C3C">
        <w:rPr>
          <w:rFonts w:hint="eastAsia"/>
          <w:spacing w:val="-2"/>
          <w:lang w:val="en-GB" w:eastAsia="zh-CN"/>
        </w:rPr>
        <w:t>。</w:t>
      </w:r>
    </w:p>
    <w:p w:rsidR="003C0954" w:rsidRPr="00431C3C" w:rsidRDefault="0073039A" w:rsidP="00431C3C">
      <w:pPr>
        <w:ind w:firstLineChars="200" w:firstLine="476"/>
        <w:rPr>
          <w:spacing w:val="-2"/>
          <w:lang w:val="en-GB" w:eastAsia="zh-CN"/>
        </w:rPr>
      </w:pPr>
      <w:r w:rsidRPr="00431C3C">
        <w:rPr>
          <w:rFonts w:hint="eastAsia"/>
          <w:spacing w:val="-2"/>
          <w:lang w:val="en-GB" w:eastAsia="zh-CN"/>
        </w:rPr>
        <w:t>视距不能被严格固定，只能以一定程度的灵活性推荐。建议的视距范围为</w:t>
      </w:r>
      <w:r w:rsidR="006B22B5" w:rsidRPr="003D3849">
        <w:rPr>
          <w:lang w:val="en-GB" w:eastAsia="zh-CN"/>
        </w:rPr>
        <w:t>7 680 </w:t>
      </w:r>
      <w:r w:rsidR="006B22B5" w:rsidRPr="003D3849">
        <w:rPr>
          <w:lang w:val="en-GB" w:eastAsia="ja-JP"/>
        </w:rPr>
        <w:t>×</w:t>
      </w:r>
      <w:r w:rsidR="006B22B5" w:rsidRPr="003D3849">
        <w:rPr>
          <w:lang w:val="en-GB" w:eastAsia="zh-CN"/>
        </w:rPr>
        <w:t> 4 320</w:t>
      </w:r>
      <w:r w:rsidRPr="00431C3C">
        <w:rPr>
          <w:rFonts w:hint="eastAsia"/>
          <w:spacing w:val="-2"/>
          <w:lang w:val="en-GB" w:eastAsia="zh-CN"/>
        </w:rPr>
        <w:t>格式</w:t>
      </w:r>
      <w:r w:rsidR="006B22B5" w:rsidRPr="003D3849">
        <w:rPr>
          <w:lang w:val="en-GB" w:eastAsia="zh-CN"/>
        </w:rPr>
        <w:t>0.8 H</w:t>
      </w:r>
      <w:r w:rsidRPr="00431C3C">
        <w:rPr>
          <w:rFonts w:hint="eastAsia"/>
          <w:spacing w:val="-2"/>
          <w:lang w:val="en-GB" w:eastAsia="zh-CN"/>
        </w:rPr>
        <w:t>至</w:t>
      </w:r>
      <w:r w:rsidR="006B22B5" w:rsidRPr="003D3849">
        <w:rPr>
          <w:lang w:val="en-GB" w:eastAsia="zh-CN"/>
        </w:rPr>
        <w:t>3.2 H</w:t>
      </w:r>
      <w:r w:rsidRPr="00431C3C">
        <w:rPr>
          <w:rFonts w:hint="eastAsia"/>
          <w:spacing w:val="-2"/>
          <w:lang w:val="en-GB" w:eastAsia="zh-CN"/>
        </w:rPr>
        <w:t>，</w:t>
      </w:r>
      <w:r w:rsidR="006B22B5" w:rsidRPr="003D3849">
        <w:rPr>
          <w:lang w:val="en-GB" w:eastAsia="zh-CN"/>
        </w:rPr>
        <w:t>3 840 </w:t>
      </w:r>
      <w:r w:rsidR="006B22B5" w:rsidRPr="003D3849">
        <w:rPr>
          <w:lang w:val="en-GB" w:eastAsia="ja-JP"/>
        </w:rPr>
        <w:t>×</w:t>
      </w:r>
      <w:r w:rsidR="006B22B5" w:rsidRPr="003D3849">
        <w:rPr>
          <w:lang w:val="en-GB" w:eastAsia="zh-CN"/>
        </w:rPr>
        <w:t> 2 160</w:t>
      </w:r>
      <w:r w:rsidRPr="00431C3C">
        <w:rPr>
          <w:rFonts w:hint="eastAsia"/>
          <w:spacing w:val="-2"/>
          <w:lang w:val="en-GB" w:eastAsia="zh-CN"/>
        </w:rPr>
        <w:t>格式</w:t>
      </w:r>
      <w:r w:rsidR="006B22B5" w:rsidRPr="003D3849">
        <w:rPr>
          <w:lang w:val="en-GB" w:eastAsia="zh-CN"/>
        </w:rPr>
        <w:t>1.6 H</w:t>
      </w:r>
      <w:r w:rsidRPr="00431C3C">
        <w:rPr>
          <w:rFonts w:hint="eastAsia"/>
          <w:spacing w:val="-2"/>
          <w:lang w:val="en-GB" w:eastAsia="zh-CN"/>
        </w:rPr>
        <w:t>至</w:t>
      </w:r>
      <w:r w:rsidR="006B22B5" w:rsidRPr="003D3849">
        <w:rPr>
          <w:lang w:val="en-GB" w:eastAsia="zh-CN"/>
        </w:rPr>
        <w:t>3.2 H</w:t>
      </w:r>
      <w:r w:rsidRPr="00431C3C">
        <w:rPr>
          <w:rFonts w:hint="eastAsia"/>
          <w:spacing w:val="-2"/>
          <w:lang w:val="en-GB" w:eastAsia="zh-CN"/>
        </w:rPr>
        <w:t>，</w:t>
      </w:r>
      <w:r w:rsidR="006B22B5" w:rsidRPr="003D3849">
        <w:rPr>
          <w:lang w:val="en-GB" w:eastAsia="zh-CN"/>
        </w:rPr>
        <w:t>1 920 </w:t>
      </w:r>
      <w:r w:rsidR="006B22B5" w:rsidRPr="003D3849">
        <w:rPr>
          <w:lang w:val="en-GB" w:eastAsia="ja-JP"/>
        </w:rPr>
        <w:t>×</w:t>
      </w:r>
      <w:r w:rsidR="006B22B5">
        <w:rPr>
          <w:lang w:val="en-GB" w:eastAsia="zh-CN"/>
        </w:rPr>
        <w:t> 1 080 </w:t>
      </w:r>
      <w:r w:rsidRPr="00431C3C">
        <w:rPr>
          <w:rFonts w:hint="eastAsia"/>
          <w:spacing w:val="-2"/>
          <w:lang w:val="en-GB" w:eastAsia="zh-CN"/>
        </w:rPr>
        <w:t>格式为</w:t>
      </w:r>
      <w:r w:rsidR="006B22B5" w:rsidRPr="003D3849">
        <w:rPr>
          <w:lang w:val="en-GB" w:eastAsia="zh-CN"/>
        </w:rPr>
        <w:t>3.2 H</w:t>
      </w:r>
      <w:r w:rsidRPr="00431C3C">
        <w:rPr>
          <w:rFonts w:hint="eastAsia"/>
          <w:spacing w:val="-2"/>
          <w:lang w:val="en-GB" w:eastAsia="zh-CN"/>
        </w:rPr>
        <w:t>，</w:t>
      </w:r>
      <w:r w:rsidR="006B22B5" w:rsidRPr="003D3849">
        <w:rPr>
          <w:lang w:val="en-GB" w:eastAsia="zh-CN"/>
        </w:rPr>
        <w:t>1 280 </w:t>
      </w:r>
      <w:r w:rsidR="006B22B5" w:rsidRPr="003D3849">
        <w:rPr>
          <w:lang w:val="en-GB" w:eastAsia="ja-JP"/>
        </w:rPr>
        <w:t>×</w:t>
      </w:r>
      <w:r w:rsidR="006B22B5" w:rsidRPr="003D3849">
        <w:rPr>
          <w:lang w:val="en-GB" w:eastAsia="zh-CN"/>
        </w:rPr>
        <w:t> 720</w:t>
      </w:r>
      <w:r w:rsidR="006B22B5">
        <w:rPr>
          <w:rFonts w:hint="eastAsia"/>
          <w:spacing w:val="-2"/>
          <w:lang w:val="en-GB" w:eastAsia="zh-CN"/>
        </w:rPr>
        <w:t>格式</w:t>
      </w:r>
      <w:r w:rsidR="006B22B5" w:rsidRPr="003D3849">
        <w:rPr>
          <w:lang w:val="en-GB" w:eastAsia="zh-CN"/>
        </w:rPr>
        <w:t>4.8 H</w:t>
      </w:r>
      <w:r w:rsidRPr="00431C3C">
        <w:rPr>
          <w:rFonts w:hint="eastAsia"/>
          <w:spacing w:val="-2"/>
          <w:lang w:val="en-GB" w:eastAsia="zh-CN"/>
        </w:rPr>
        <w:t>，</w:t>
      </w:r>
      <w:r w:rsidRPr="00431C3C">
        <w:rPr>
          <w:rFonts w:hint="eastAsia"/>
          <w:spacing w:val="-2"/>
          <w:lang w:val="en-GB" w:eastAsia="zh-CN"/>
        </w:rPr>
        <w:t>SDTV</w:t>
      </w:r>
      <w:r w:rsidRPr="00431C3C">
        <w:rPr>
          <w:rFonts w:hint="eastAsia"/>
          <w:spacing w:val="-2"/>
          <w:lang w:val="en-GB" w:eastAsia="zh-CN"/>
        </w:rPr>
        <w:t>为</w:t>
      </w:r>
      <w:r w:rsidR="006B22B5" w:rsidRPr="003D3849">
        <w:rPr>
          <w:lang w:val="en-GB" w:eastAsia="zh-CN"/>
        </w:rPr>
        <w:t>6 H</w:t>
      </w:r>
      <w:r w:rsidRPr="00431C3C">
        <w:rPr>
          <w:rFonts w:hint="eastAsia"/>
          <w:spacing w:val="-2"/>
          <w:lang w:val="en-GB" w:eastAsia="zh-CN"/>
        </w:rPr>
        <w:t>至</w:t>
      </w:r>
      <w:r w:rsidR="006B22B5" w:rsidRPr="003D3849">
        <w:rPr>
          <w:lang w:val="en-GB" w:eastAsia="zh-CN"/>
        </w:rPr>
        <w:t>7 H</w:t>
      </w:r>
      <w:r w:rsidRPr="00431C3C">
        <w:rPr>
          <w:rFonts w:hint="eastAsia"/>
          <w:spacing w:val="-2"/>
          <w:lang w:val="en-GB" w:eastAsia="zh-CN"/>
        </w:rPr>
        <w:t>。</w:t>
      </w:r>
    </w:p>
    <w:p w:rsidR="003C0954" w:rsidRPr="00431C3C" w:rsidRDefault="0073039A" w:rsidP="00431C3C">
      <w:pPr>
        <w:ind w:firstLineChars="200" w:firstLine="476"/>
        <w:rPr>
          <w:spacing w:val="-2"/>
          <w:lang w:val="en-GB" w:eastAsia="zh-CN"/>
        </w:rPr>
      </w:pPr>
      <w:bookmarkStart w:id="27" w:name="lt_pId188"/>
      <w:r w:rsidRPr="00431C3C">
        <w:rPr>
          <w:rFonts w:hint="eastAsia"/>
          <w:spacing w:val="-2"/>
          <w:lang w:val="en-GB" w:eastAsia="zh-CN"/>
        </w:rPr>
        <w:t>图</w:t>
      </w:r>
      <w:r w:rsidRPr="00431C3C">
        <w:rPr>
          <w:rFonts w:hint="eastAsia"/>
          <w:spacing w:val="-2"/>
          <w:lang w:val="en-GB" w:eastAsia="zh-CN"/>
        </w:rPr>
        <w:t>1</w:t>
      </w:r>
      <w:r w:rsidRPr="00431C3C">
        <w:rPr>
          <w:rFonts w:hint="eastAsia"/>
          <w:spacing w:val="-2"/>
          <w:lang w:val="en-GB" w:eastAsia="zh-CN"/>
        </w:rPr>
        <w:t>至图</w:t>
      </w:r>
      <w:r w:rsidRPr="00431C3C">
        <w:rPr>
          <w:rFonts w:hint="eastAsia"/>
          <w:spacing w:val="-2"/>
          <w:lang w:val="en-GB" w:eastAsia="zh-CN"/>
        </w:rPr>
        <w:t>5</w:t>
      </w:r>
      <w:r w:rsidR="008B6A16">
        <w:rPr>
          <w:rFonts w:hint="eastAsia"/>
          <w:spacing w:val="-2"/>
          <w:lang w:val="en-GB" w:eastAsia="zh-CN"/>
        </w:rPr>
        <w:t>显示了根据上述描述的五种情况下的听距</w:t>
      </w:r>
      <w:r w:rsidRPr="00431C3C">
        <w:rPr>
          <w:rFonts w:hint="eastAsia"/>
          <w:spacing w:val="-2"/>
          <w:lang w:val="en-GB" w:eastAsia="zh-CN"/>
        </w:rPr>
        <w:t>和显示</w:t>
      </w:r>
      <w:r w:rsidR="008B6A16">
        <w:rPr>
          <w:rFonts w:hint="eastAsia"/>
          <w:spacing w:val="-2"/>
          <w:lang w:val="en-GB" w:eastAsia="zh-CN"/>
        </w:rPr>
        <w:t>器尺寸</w:t>
      </w:r>
      <w:r w:rsidRPr="00431C3C">
        <w:rPr>
          <w:rFonts w:hint="eastAsia"/>
          <w:spacing w:val="-2"/>
          <w:lang w:val="en-GB" w:eastAsia="zh-CN"/>
        </w:rPr>
        <w:t>之间的关系。</w:t>
      </w:r>
    </w:p>
    <w:bookmarkEnd w:id="27"/>
    <w:p w:rsidR="003C0954" w:rsidRPr="00431C3C" w:rsidRDefault="0073039A" w:rsidP="00431C3C">
      <w:pPr>
        <w:ind w:firstLineChars="200" w:firstLine="476"/>
        <w:rPr>
          <w:spacing w:val="-2"/>
          <w:lang w:val="en-GB" w:eastAsia="zh-CN"/>
        </w:rPr>
      </w:pPr>
      <w:r w:rsidRPr="00431C3C">
        <w:rPr>
          <w:rFonts w:hint="eastAsia"/>
          <w:spacing w:val="-2"/>
          <w:lang w:val="en-GB" w:eastAsia="zh-CN"/>
        </w:rPr>
        <w:t>显示器尺寸的选择是有限的；例如，对于</w:t>
      </w:r>
      <w:r w:rsidR="00372CC3" w:rsidRPr="003D3849">
        <w:rPr>
          <w:lang w:val="en-GB" w:eastAsia="zh-CN"/>
        </w:rPr>
        <w:t>3 m</w:t>
      </w:r>
      <w:r w:rsidR="00372CC3">
        <w:rPr>
          <w:rFonts w:hint="eastAsia"/>
          <w:spacing w:val="-2"/>
          <w:lang w:val="en-GB" w:eastAsia="zh-CN"/>
        </w:rPr>
        <w:t>的听距</w:t>
      </w:r>
      <w:r w:rsidRPr="00431C3C">
        <w:rPr>
          <w:rFonts w:hint="eastAsia"/>
          <w:spacing w:val="-2"/>
          <w:lang w:val="en-GB" w:eastAsia="zh-CN"/>
        </w:rPr>
        <w:t>、</w:t>
      </w:r>
      <w:r w:rsidR="00372CC3" w:rsidRPr="003D3849">
        <w:rPr>
          <w:lang w:val="en-GB" w:eastAsia="zh-CN"/>
        </w:rPr>
        <w:t>16:9</w:t>
      </w:r>
      <w:r w:rsidRPr="00431C3C">
        <w:rPr>
          <w:rFonts w:hint="eastAsia"/>
          <w:spacing w:val="-2"/>
          <w:lang w:val="en-GB" w:eastAsia="zh-CN"/>
        </w:rPr>
        <w:t>的宽高比和</w:t>
      </w:r>
      <w:r w:rsidR="00372CC3" w:rsidRPr="003D3849">
        <w:rPr>
          <w:lang w:val="en-GB" w:eastAsia="zh-CN"/>
        </w:rPr>
        <w:t>3.2 H</w:t>
      </w:r>
      <w:r w:rsidRPr="00431C3C">
        <w:rPr>
          <w:rFonts w:hint="eastAsia"/>
          <w:spacing w:val="-2"/>
          <w:lang w:val="en-GB" w:eastAsia="zh-CN"/>
        </w:rPr>
        <w:t>的视距（</w:t>
      </w:r>
      <w:r w:rsidRPr="00431C3C">
        <w:rPr>
          <w:rFonts w:hint="eastAsia"/>
          <w:spacing w:val="-2"/>
          <w:lang w:val="en-GB" w:eastAsia="zh-CN"/>
        </w:rPr>
        <w:t>H</w:t>
      </w:r>
      <w:r w:rsidR="00372CC3">
        <w:rPr>
          <w:rFonts w:hint="eastAsia"/>
          <w:spacing w:val="-2"/>
          <w:lang w:val="en-GB" w:eastAsia="zh-CN"/>
        </w:rPr>
        <w:t>：图像</w:t>
      </w:r>
      <w:r w:rsidRPr="00431C3C">
        <w:rPr>
          <w:rFonts w:hint="eastAsia"/>
          <w:spacing w:val="-2"/>
          <w:lang w:val="en-GB" w:eastAsia="zh-CN"/>
        </w:rPr>
        <w:t>高度），与左（</w:t>
      </w:r>
      <w:r w:rsidR="00372CC3" w:rsidRPr="003D3849">
        <w:rPr>
          <w:lang w:val="en-GB" w:eastAsia="zh-CN"/>
        </w:rPr>
        <w:t>M+030</w:t>
      </w:r>
      <w:r w:rsidRPr="00431C3C">
        <w:rPr>
          <w:rFonts w:hint="eastAsia"/>
          <w:spacing w:val="-2"/>
          <w:lang w:val="en-GB" w:eastAsia="zh-CN"/>
        </w:rPr>
        <w:t>）和右（</w:t>
      </w:r>
      <w:r w:rsidR="00372CC3" w:rsidRPr="003D3849">
        <w:rPr>
          <w:lang w:val="en-GB" w:eastAsia="zh-CN"/>
        </w:rPr>
        <w:t>M-030</w:t>
      </w:r>
      <w:r w:rsidRPr="00431C3C">
        <w:rPr>
          <w:rFonts w:hint="eastAsia"/>
          <w:spacing w:val="-2"/>
          <w:lang w:val="en-GB" w:eastAsia="zh-CN"/>
        </w:rPr>
        <w:t>）扬声器（情况</w:t>
      </w:r>
      <w:r w:rsidR="00372CC3" w:rsidRPr="003D3849">
        <w:rPr>
          <w:lang w:val="en-GB" w:eastAsia="zh-CN"/>
        </w:rPr>
        <w:t>A</w:t>
      </w:r>
      <w:r w:rsidRPr="00431C3C">
        <w:rPr>
          <w:rFonts w:hint="eastAsia"/>
          <w:spacing w:val="-2"/>
          <w:lang w:val="en-GB" w:eastAsia="zh-CN"/>
        </w:rPr>
        <w:t>）对齐放置的显示器的尺寸是</w:t>
      </w:r>
      <w:r w:rsidRPr="00431C3C">
        <w:rPr>
          <w:rFonts w:hint="eastAsia"/>
          <w:spacing w:val="-2"/>
          <w:lang w:val="en-GB" w:eastAsia="zh-CN"/>
        </w:rPr>
        <w:t>65</w:t>
      </w:r>
      <w:r w:rsidRPr="00431C3C">
        <w:rPr>
          <w:rFonts w:hint="eastAsia"/>
          <w:spacing w:val="-2"/>
          <w:lang w:val="en-GB" w:eastAsia="zh-CN"/>
        </w:rPr>
        <w:t>英寸（见图</w:t>
      </w:r>
      <w:r w:rsidRPr="00431C3C">
        <w:rPr>
          <w:rFonts w:hint="eastAsia"/>
          <w:spacing w:val="-2"/>
          <w:lang w:val="en-GB" w:eastAsia="zh-CN"/>
        </w:rPr>
        <w:t>3</w:t>
      </w:r>
      <w:r w:rsidRPr="00431C3C">
        <w:rPr>
          <w:rFonts w:hint="eastAsia"/>
          <w:spacing w:val="-2"/>
          <w:lang w:val="en-GB" w:eastAsia="zh-CN"/>
        </w:rPr>
        <w:t>）。</w:t>
      </w:r>
    </w:p>
    <w:p w:rsidR="003C0954" w:rsidRPr="00431C3C" w:rsidRDefault="0073039A" w:rsidP="00431C3C">
      <w:pPr>
        <w:ind w:firstLineChars="200" w:firstLine="476"/>
        <w:rPr>
          <w:spacing w:val="-2"/>
          <w:lang w:val="en-GB" w:eastAsia="zh-CN"/>
        </w:rPr>
      </w:pPr>
      <w:r w:rsidRPr="00431C3C">
        <w:rPr>
          <w:rFonts w:hint="eastAsia"/>
          <w:spacing w:val="-2"/>
          <w:lang w:val="en-GB" w:eastAsia="zh-CN"/>
        </w:rPr>
        <w:t>如果前扬声器（例如中央扬声器（</w:t>
      </w:r>
      <w:r w:rsidRPr="00431C3C">
        <w:rPr>
          <w:rFonts w:hint="eastAsia"/>
          <w:spacing w:val="-2"/>
          <w:lang w:val="en-GB" w:eastAsia="zh-CN"/>
        </w:rPr>
        <w:t>M+000</w:t>
      </w:r>
      <w:r w:rsidR="00E758E5">
        <w:rPr>
          <w:rFonts w:hint="eastAsia"/>
          <w:spacing w:val="-2"/>
          <w:lang w:val="en-GB" w:eastAsia="zh-CN"/>
        </w:rPr>
        <w:t>））紧靠显示器后面，则可以使用声透</w:t>
      </w:r>
      <w:r w:rsidRPr="00431C3C">
        <w:rPr>
          <w:rFonts w:hint="eastAsia"/>
          <w:spacing w:val="-2"/>
          <w:lang w:val="en-GB" w:eastAsia="zh-CN"/>
        </w:rPr>
        <w:t>屏幕代替平板显示器进行大屏幕演示（参见图</w:t>
      </w:r>
      <w:r w:rsidRPr="00431C3C">
        <w:rPr>
          <w:rFonts w:hint="eastAsia"/>
          <w:spacing w:val="-2"/>
          <w:lang w:val="en-GB" w:eastAsia="zh-CN"/>
        </w:rPr>
        <w:t>3</w:t>
      </w:r>
      <w:r w:rsidRPr="00431C3C">
        <w:rPr>
          <w:rFonts w:hint="eastAsia"/>
          <w:spacing w:val="-2"/>
          <w:lang w:val="en-GB" w:eastAsia="zh-CN"/>
        </w:rPr>
        <w:t>至图</w:t>
      </w:r>
      <w:r w:rsidRPr="00431C3C">
        <w:rPr>
          <w:rFonts w:hint="eastAsia"/>
          <w:spacing w:val="-2"/>
          <w:lang w:val="en-GB" w:eastAsia="zh-CN"/>
        </w:rPr>
        <w:t>5</w:t>
      </w:r>
      <w:r w:rsidRPr="00431C3C">
        <w:rPr>
          <w:rFonts w:hint="eastAsia"/>
          <w:spacing w:val="-2"/>
          <w:lang w:val="en-GB" w:eastAsia="zh-CN"/>
        </w:rPr>
        <w:t>）。屏幕周围的扬声器也可以放置在远离球形扬声器布局的地方，以免妨碍观看屏幕。</w:t>
      </w:r>
    </w:p>
    <w:p w:rsidR="003C0954" w:rsidRPr="00431C3C" w:rsidRDefault="00B60415" w:rsidP="00431C3C">
      <w:pPr>
        <w:ind w:firstLineChars="200" w:firstLine="476"/>
        <w:rPr>
          <w:spacing w:val="-2"/>
          <w:lang w:val="en-GB" w:eastAsia="zh-CN"/>
        </w:rPr>
      </w:pPr>
      <w:r>
        <w:rPr>
          <w:rFonts w:hint="eastAsia"/>
          <w:spacing w:val="-2"/>
          <w:lang w:val="en-GB" w:eastAsia="zh-CN"/>
        </w:rPr>
        <w:t>尽管从扬声器到中央测听</w:t>
      </w:r>
      <w:r w:rsidR="0073039A" w:rsidRPr="00431C3C">
        <w:rPr>
          <w:rFonts w:hint="eastAsia"/>
          <w:spacing w:val="-2"/>
          <w:lang w:val="en-GB" w:eastAsia="zh-CN"/>
        </w:rPr>
        <w:t>点的距离不同，但所有的声学距离都应调整到相同的距离，以便从具有相同电平、相同延迟和相同频率特性的每个扬声器中发出相同的声音信号。</w:t>
      </w:r>
    </w:p>
    <w:p w:rsidR="003C0954" w:rsidRDefault="0073039A">
      <w:pPr>
        <w:pStyle w:val="FigureNo"/>
        <w:rPr>
          <w:lang w:val="en-GB" w:eastAsia="ja-JP"/>
        </w:rPr>
      </w:pPr>
      <w:bookmarkStart w:id="28" w:name="lt_pId198"/>
      <w:r>
        <w:rPr>
          <w:rFonts w:hint="eastAsia"/>
          <w:lang w:val="en-GB" w:eastAsia="zh-CN"/>
        </w:rPr>
        <w:lastRenderedPageBreak/>
        <w:t>图</w:t>
      </w:r>
      <w:r>
        <w:rPr>
          <w:lang w:val="en-GB" w:eastAsia="ja-JP"/>
        </w:rPr>
        <w:t>1</w:t>
      </w:r>
      <w:bookmarkEnd w:id="28"/>
    </w:p>
    <w:p w:rsidR="003C0954" w:rsidRPr="00B60415" w:rsidRDefault="0073039A">
      <w:pPr>
        <w:pStyle w:val="Figuretitle"/>
        <w:rPr>
          <w:lang w:val="en-GB" w:eastAsia="zh-CN"/>
        </w:rPr>
      </w:pPr>
      <w:r>
        <w:rPr>
          <w:rFonts w:hint="eastAsia"/>
          <w:lang w:val="en-GB" w:eastAsia="zh-CN"/>
        </w:rPr>
        <w:t>球形扬声器布局半径与视频显示屏尺寸之间的关系</w:t>
      </w:r>
      <w:r w:rsidR="00447698">
        <w:rPr>
          <w:lang w:val="en-GB" w:eastAsia="zh-CN"/>
        </w:rPr>
        <w:br/>
      </w:r>
      <w:r>
        <w:rPr>
          <w:rFonts w:hint="eastAsia"/>
          <w:lang w:val="en-GB" w:eastAsia="zh-CN"/>
        </w:rPr>
        <w:t>与</w:t>
      </w:r>
      <w:r w:rsidR="00B60415" w:rsidRPr="003D3849">
        <w:rPr>
          <w:lang w:val="en-GB" w:eastAsia="zh-CN"/>
        </w:rPr>
        <w:t>M+000</w:t>
      </w:r>
      <w:r>
        <w:rPr>
          <w:rFonts w:hint="eastAsia"/>
          <w:lang w:val="en-GB" w:eastAsia="zh-CN"/>
        </w:rPr>
        <w:t>扬声器对齐，宽高比为</w:t>
      </w:r>
      <w:r>
        <w:rPr>
          <w:rFonts w:hint="eastAsia"/>
          <w:lang w:val="en-GB" w:eastAsia="zh-CN"/>
        </w:rPr>
        <w:t>4:3</w:t>
      </w:r>
      <w:r>
        <w:rPr>
          <w:rFonts w:hint="eastAsia"/>
          <w:lang w:val="en-GB" w:eastAsia="zh-CN"/>
        </w:rPr>
        <w:t>（</w:t>
      </w:r>
      <w:r>
        <w:rPr>
          <w:rFonts w:hint="eastAsia"/>
          <w:lang w:val="en-GB" w:eastAsia="zh-CN"/>
        </w:rPr>
        <w:t>SDTV</w:t>
      </w:r>
      <w:r>
        <w:rPr>
          <w:rFonts w:hint="eastAsia"/>
          <w:lang w:val="en-GB" w:eastAsia="zh-CN"/>
        </w:rPr>
        <w:t>）</w:t>
      </w:r>
    </w:p>
    <w:p w:rsidR="003C0954" w:rsidRDefault="0099457B" w:rsidP="0099457B">
      <w:pPr>
        <w:jc w:val="center"/>
        <w:rPr>
          <w:lang w:val="en-GB" w:eastAsia="zh-CN"/>
        </w:rPr>
      </w:pPr>
      <w:r>
        <w:rPr>
          <w:noProof/>
          <w:lang w:eastAsia="zh-CN"/>
        </w:rPr>
        <w:drawing>
          <wp:inline distT="0" distB="0" distL="0" distR="0">
            <wp:extent cx="4455160" cy="5507355"/>
            <wp:effectExtent l="19050" t="0" r="2540" b="0"/>
            <wp:docPr id="1" name="图片 1" descr="C:\Users\ThinkPad\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图形1.jpg"/>
                    <pic:cNvPicPr>
                      <a:picLocks noChangeAspect="1" noChangeArrowheads="1"/>
                    </pic:cNvPicPr>
                  </pic:nvPicPr>
                  <pic:blipFill>
                    <a:blip r:embed="rId15" cstate="print"/>
                    <a:srcRect/>
                    <a:stretch>
                      <a:fillRect/>
                    </a:stretch>
                  </pic:blipFill>
                  <pic:spPr bwMode="auto">
                    <a:xfrm>
                      <a:off x="0" y="0"/>
                      <a:ext cx="4455160" cy="5507355"/>
                    </a:xfrm>
                    <a:prstGeom prst="rect">
                      <a:avLst/>
                    </a:prstGeom>
                    <a:noFill/>
                    <a:ln w="9525">
                      <a:noFill/>
                      <a:miter lim="800000"/>
                      <a:headEnd/>
                      <a:tailEnd/>
                    </a:ln>
                  </pic:spPr>
                </pic:pic>
              </a:graphicData>
            </a:graphic>
          </wp:inline>
        </w:drawing>
      </w:r>
    </w:p>
    <w:p w:rsidR="003C0954" w:rsidRDefault="0073039A">
      <w:pPr>
        <w:pStyle w:val="FigureNo"/>
        <w:rPr>
          <w:lang w:val="en-GB" w:eastAsia="ja-JP"/>
        </w:rPr>
      </w:pPr>
      <w:bookmarkStart w:id="29" w:name="lt_pId202"/>
      <w:r>
        <w:rPr>
          <w:rFonts w:hint="eastAsia"/>
          <w:lang w:val="en-GB" w:eastAsia="zh-CN"/>
        </w:rPr>
        <w:lastRenderedPageBreak/>
        <w:t>图</w:t>
      </w:r>
      <w:r>
        <w:rPr>
          <w:lang w:val="en-GB" w:eastAsia="ja-JP"/>
        </w:rPr>
        <w:t>2</w:t>
      </w:r>
      <w:bookmarkEnd w:id="29"/>
    </w:p>
    <w:p w:rsidR="003C0954" w:rsidRDefault="0073039A">
      <w:pPr>
        <w:pStyle w:val="Figuretitle"/>
        <w:rPr>
          <w:caps/>
          <w:lang w:val="en-GB" w:eastAsia="zh-CN"/>
        </w:rPr>
      </w:pPr>
      <w:r>
        <w:rPr>
          <w:rFonts w:hint="eastAsia"/>
          <w:lang w:val="en-GB" w:eastAsia="zh-CN"/>
        </w:rPr>
        <w:t>球形扬声器布局半径与视频显示屏尺寸的关系与</w:t>
      </w:r>
      <w:r>
        <w:rPr>
          <w:rFonts w:hint="eastAsia"/>
          <w:lang w:val="en-GB" w:eastAsia="zh-CN"/>
        </w:rPr>
        <w:t>M+030</w:t>
      </w:r>
      <w:r>
        <w:rPr>
          <w:rFonts w:hint="eastAsia"/>
          <w:lang w:val="en-GB" w:eastAsia="zh-CN"/>
        </w:rPr>
        <w:t>和</w:t>
      </w:r>
      <w:r>
        <w:rPr>
          <w:rFonts w:hint="eastAsia"/>
          <w:lang w:val="en-GB" w:eastAsia="zh-CN"/>
        </w:rPr>
        <w:t>M-030</w:t>
      </w:r>
      <w:r w:rsidR="00447698">
        <w:rPr>
          <w:lang w:val="en-GB" w:eastAsia="zh-CN"/>
        </w:rPr>
        <w:br/>
      </w:r>
      <w:r>
        <w:rPr>
          <w:rFonts w:hint="eastAsia"/>
          <w:lang w:val="en-GB" w:eastAsia="zh-CN"/>
        </w:rPr>
        <w:t>扬声器对齐，宽高比为</w:t>
      </w:r>
      <w:r>
        <w:rPr>
          <w:rFonts w:hint="eastAsia"/>
          <w:lang w:val="en-GB" w:eastAsia="zh-CN"/>
        </w:rPr>
        <w:t>4:3</w:t>
      </w:r>
      <w:r>
        <w:rPr>
          <w:rFonts w:hint="eastAsia"/>
          <w:lang w:val="en-GB" w:eastAsia="zh-CN"/>
        </w:rPr>
        <w:t>（</w:t>
      </w:r>
      <w:r>
        <w:rPr>
          <w:rFonts w:hint="eastAsia"/>
          <w:lang w:val="en-GB" w:eastAsia="zh-CN"/>
        </w:rPr>
        <w:t>SDTV</w:t>
      </w:r>
      <w:r>
        <w:rPr>
          <w:rFonts w:hint="eastAsia"/>
          <w:lang w:val="en-GB" w:eastAsia="zh-CN"/>
        </w:rPr>
        <w:t>）</w:t>
      </w:r>
    </w:p>
    <w:p w:rsidR="003C0954" w:rsidRDefault="00347A7E" w:rsidP="00F56979">
      <w:pPr>
        <w:jc w:val="center"/>
        <w:rPr>
          <w:lang w:val="en-GB" w:eastAsia="zh-CN"/>
        </w:rPr>
      </w:pPr>
      <w:r>
        <w:rPr>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35.35pt">
            <v:imagedata r:id="rId16" o:title="图形2"/>
          </v:shape>
        </w:pict>
      </w:r>
    </w:p>
    <w:p w:rsidR="003C0954" w:rsidRDefault="003C0954">
      <w:pPr>
        <w:rPr>
          <w:lang w:val="en-GB" w:eastAsia="zh-CN"/>
        </w:rPr>
      </w:pPr>
    </w:p>
    <w:p w:rsidR="003C0954" w:rsidRDefault="0073039A">
      <w:pPr>
        <w:pStyle w:val="FigureNo"/>
        <w:rPr>
          <w:lang w:val="en-GB" w:eastAsia="ja-JP"/>
        </w:rPr>
      </w:pPr>
      <w:bookmarkStart w:id="30" w:name="lt_pId207"/>
      <w:bookmarkStart w:id="31" w:name="_Hlk524632942"/>
      <w:r>
        <w:rPr>
          <w:rFonts w:hint="eastAsia"/>
          <w:lang w:val="en-GB" w:eastAsia="zh-CN"/>
        </w:rPr>
        <w:lastRenderedPageBreak/>
        <w:t>图</w:t>
      </w:r>
      <w:r>
        <w:rPr>
          <w:lang w:val="en-GB" w:eastAsia="ja-JP"/>
        </w:rPr>
        <w:t>3</w:t>
      </w:r>
    </w:p>
    <w:bookmarkEnd w:id="30"/>
    <w:p w:rsidR="003C0954" w:rsidRDefault="0073039A">
      <w:pPr>
        <w:pStyle w:val="Figuretitle"/>
        <w:rPr>
          <w:caps/>
          <w:lang w:val="en-GB" w:eastAsia="zh-CN"/>
        </w:rPr>
      </w:pPr>
      <w:r>
        <w:rPr>
          <w:rFonts w:hint="eastAsia"/>
          <w:lang w:val="en-GB" w:eastAsia="zh-CN"/>
        </w:rPr>
        <w:t>球形扬声器布局半径与视频显示屏尺寸的关系</w:t>
      </w:r>
      <w:r>
        <w:rPr>
          <w:lang w:val="en-GB" w:eastAsia="zh-CN"/>
        </w:rPr>
        <w:br/>
      </w:r>
      <w:r>
        <w:rPr>
          <w:rFonts w:hint="eastAsia"/>
          <w:lang w:val="en-GB" w:eastAsia="zh-CN"/>
        </w:rPr>
        <w:t>与</w:t>
      </w:r>
      <w:r w:rsidR="00B60415" w:rsidRPr="003D3849">
        <w:rPr>
          <w:lang w:val="en-GB" w:eastAsia="zh-CN"/>
        </w:rPr>
        <w:t>M+000</w:t>
      </w:r>
      <w:r>
        <w:rPr>
          <w:rFonts w:hint="eastAsia"/>
          <w:lang w:val="en-GB" w:eastAsia="zh-CN"/>
        </w:rPr>
        <w:t>扬声器对齐，宽高比为</w:t>
      </w:r>
      <w:r>
        <w:rPr>
          <w:rFonts w:hint="eastAsia"/>
          <w:lang w:val="en-GB" w:eastAsia="zh-CN"/>
        </w:rPr>
        <w:t>16:9</w:t>
      </w:r>
    </w:p>
    <w:bookmarkEnd w:id="31"/>
    <w:p w:rsidR="003C0954" w:rsidRDefault="00347A7E" w:rsidP="00B27293">
      <w:pPr>
        <w:jc w:val="center"/>
        <w:rPr>
          <w:lang w:val="en-GB"/>
        </w:rPr>
      </w:pPr>
      <w:r>
        <w:rPr>
          <w:lang w:val="en-GB"/>
        </w:rPr>
        <w:pict>
          <v:shape id="_x0000_i1026" type="#_x0000_t75" style="width:478.65pt;height:466.65pt">
            <v:imagedata r:id="rId17" o:title="图形3"/>
          </v:shape>
        </w:pict>
      </w:r>
    </w:p>
    <w:p w:rsidR="003C0954" w:rsidRDefault="003C0954">
      <w:pPr>
        <w:rPr>
          <w:lang w:val="en-GB"/>
        </w:rPr>
      </w:pPr>
    </w:p>
    <w:p w:rsidR="003C0954" w:rsidRDefault="00347A7E" w:rsidP="00B27293">
      <w:pPr>
        <w:jc w:val="center"/>
        <w:rPr>
          <w:lang w:val="en-GB" w:eastAsia="zh-CN"/>
        </w:rPr>
      </w:pPr>
      <w:r>
        <w:rPr>
          <w:lang w:val="en-GB" w:eastAsia="zh-CN"/>
        </w:rPr>
        <w:lastRenderedPageBreak/>
        <w:pict>
          <v:shape id="_x0000_i1027" type="#_x0000_t75" style="width:430.65pt;height:537.35pt">
            <v:imagedata r:id="rId18" o:title="图形3a"/>
          </v:shape>
        </w:pict>
      </w:r>
    </w:p>
    <w:p w:rsidR="003C0954" w:rsidRDefault="0073039A">
      <w:pPr>
        <w:pStyle w:val="FigureNo"/>
        <w:rPr>
          <w:lang w:val="en-GB" w:eastAsia="ja-JP"/>
        </w:rPr>
      </w:pPr>
      <w:bookmarkStart w:id="32" w:name="lt_pId210"/>
      <w:r>
        <w:rPr>
          <w:rFonts w:hint="eastAsia"/>
          <w:lang w:val="en-GB" w:eastAsia="zh-CN"/>
        </w:rPr>
        <w:lastRenderedPageBreak/>
        <w:t>图</w:t>
      </w:r>
      <w:r>
        <w:rPr>
          <w:lang w:val="en-GB" w:eastAsia="ja-JP"/>
        </w:rPr>
        <w:t xml:space="preserve"> 4</w:t>
      </w:r>
      <w:bookmarkEnd w:id="32"/>
    </w:p>
    <w:p w:rsidR="003C0954" w:rsidRDefault="0073039A">
      <w:pPr>
        <w:pStyle w:val="Figuretitle"/>
        <w:rPr>
          <w:caps/>
          <w:lang w:val="en-GB" w:eastAsia="zh-CN"/>
        </w:rPr>
      </w:pPr>
      <w:r>
        <w:rPr>
          <w:rFonts w:hint="eastAsia"/>
          <w:lang w:val="en-GB" w:eastAsia="zh-CN"/>
        </w:rPr>
        <w:t>球形扬声器布局半径与视频显示屏尺寸的关系</w:t>
      </w:r>
      <w:r>
        <w:rPr>
          <w:lang w:val="en-GB" w:eastAsia="zh-CN"/>
        </w:rPr>
        <w:br/>
      </w:r>
      <w:r>
        <w:rPr>
          <w:rFonts w:hint="eastAsia"/>
          <w:lang w:val="en-GB" w:eastAsia="zh-CN"/>
        </w:rPr>
        <w:t>与</w:t>
      </w:r>
      <w:r>
        <w:rPr>
          <w:rFonts w:hint="eastAsia"/>
          <w:lang w:val="en-GB" w:eastAsia="zh-CN"/>
        </w:rPr>
        <w:t>M+030</w:t>
      </w:r>
      <w:r>
        <w:rPr>
          <w:rFonts w:hint="eastAsia"/>
          <w:lang w:val="en-GB" w:eastAsia="zh-CN"/>
        </w:rPr>
        <w:t>和</w:t>
      </w:r>
      <w:r>
        <w:rPr>
          <w:rFonts w:hint="eastAsia"/>
          <w:lang w:val="en-GB" w:eastAsia="zh-CN"/>
        </w:rPr>
        <w:t>M-030</w:t>
      </w:r>
      <w:r>
        <w:rPr>
          <w:rFonts w:hint="eastAsia"/>
          <w:lang w:val="en-GB" w:eastAsia="zh-CN"/>
        </w:rPr>
        <w:t>扬声器对齐，宽高比为</w:t>
      </w:r>
      <w:r>
        <w:rPr>
          <w:rFonts w:hint="eastAsia"/>
          <w:lang w:val="en-GB" w:eastAsia="zh-CN"/>
        </w:rPr>
        <w:t>16:9</w:t>
      </w:r>
    </w:p>
    <w:p w:rsidR="003C0954" w:rsidRDefault="00347A7E" w:rsidP="00B27293">
      <w:pPr>
        <w:jc w:val="center"/>
        <w:rPr>
          <w:lang w:val="en-GB"/>
        </w:rPr>
      </w:pPr>
      <w:r>
        <w:rPr>
          <w:noProof/>
          <w:lang w:val="en-US" w:eastAsia="zh-CN"/>
        </w:rPr>
        <w:pict>
          <v:shape id="_x0000_i1028" type="#_x0000_t75" style="width:477.35pt;height:467.35pt">
            <v:imagedata r:id="rId19" o:title="图形4"/>
          </v:shape>
        </w:pict>
      </w:r>
    </w:p>
    <w:p w:rsidR="003C0954" w:rsidRDefault="003C0954">
      <w:pPr>
        <w:spacing w:before="0" w:line="240" w:lineRule="atLeast"/>
        <w:rPr>
          <w:color w:val="FF0000"/>
          <w:sz w:val="22"/>
          <w:lang w:val="en-GB" w:eastAsia="zh-CN"/>
        </w:rPr>
      </w:pPr>
    </w:p>
    <w:p w:rsidR="003C0954" w:rsidRPr="00AC0717" w:rsidRDefault="00347A7E" w:rsidP="00B27293">
      <w:pPr>
        <w:jc w:val="center"/>
        <w:rPr>
          <w:lang w:val="en-GB" w:eastAsia="zh-CN"/>
        </w:rPr>
      </w:pPr>
      <w:r>
        <w:rPr>
          <w:noProof/>
          <w:lang w:val="en-US" w:eastAsia="zh-CN"/>
        </w:rPr>
        <w:lastRenderedPageBreak/>
        <w:pict>
          <v:shape id="_x0000_i1029" type="#_x0000_t75" style="width:449.35pt;height:550.65pt">
            <v:imagedata r:id="rId20" o:title="图形4a"/>
          </v:shape>
        </w:pict>
      </w:r>
    </w:p>
    <w:p w:rsidR="003C0954" w:rsidRDefault="003C0954">
      <w:pPr>
        <w:rPr>
          <w:lang w:val="en-GB" w:eastAsia="zh-CN"/>
        </w:rPr>
      </w:pPr>
    </w:p>
    <w:p w:rsidR="003C0954" w:rsidRDefault="0073039A">
      <w:pPr>
        <w:pStyle w:val="FigureNo"/>
        <w:rPr>
          <w:lang w:val="en-GB" w:eastAsia="ja-JP"/>
        </w:rPr>
      </w:pPr>
      <w:bookmarkStart w:id="33" w:name="lt_pId214"/>
      <w:r>
        <w:rPr>
          <w:rFonts w:hint="eastAsia"/>
          <w:lang w:val="en-GB" w:eastAsia="zh-CN"/>
        </w:rPr>
        <w:lastRenderedPageBreak/>
        <w:t>图</w:t>
      </w:r>
      <w:r>
        <w:rPr>
          <w:lang w:val="en-GB" w:eastAsia="ja-JP"/>
        </w:rPr>
        <w:t xml:space="preserve"> 5</w:t>
      </w:r>
      <w:bookmarkEnd w:id="33"/>
    </w:p>
    <w:p w:rsidR="003C0954" w:rsidRDefault="0073039A">
      <w:pPr>
        <w:pStyle w:val="Figuretitle"/>
        <w:rPr>
          <w:caps/>
          <w:lang w:val="en-GB" w:eastAsia="zh-CN"/>
        </w:rPr>
      </w:pPr>
      <w:r>
        <w:rPr>
          <w:rFonts w:hint="eastAsia"/>
          <w:lang w:val="en-GB" w:eastAsia="zh-CN"/>
        </w:rPr>
        <w:t>球形扬声器布局半径与视频显示屏尺寸的关系</w:t>
      </w:r>
      <w:r>
        <w:rPr>
          <w:lang w:val="en-GB" w:eastAsia="zh-CN"/>
        </w:rPr>
        <w:br/>
      </w:r>
      <w:r>
        <w:rPr>
          <w:rFonts w:hint="eastAsia"/>
          <w:lang w:val="en-GB" w:eastAsia="zh-CN"/>
        </w:rPr>
        <w:t>与</w:t>
      </w:r>
      <w:r>
        <w:rPr>
          <w:rFonts w:hint="eastAsia"/>
          <w:lang w:val="en-GB" w:eastAsia="zh-CN"/>
        </w:rPr>
        <w:t>M+060</w:t>
      </w:r>
      <w:r>
        <w:rPr>
          <w:rFonts w:hint="eastAsia"/>
          <w:lang w:val="en-GB" w:eastAsia="zh-CN"/>
        </w:rPr>
        <w:t>和</w:t>
      </w:r>
      <w:r>
        <w:rPr>
          <w:rFonts w:hint="eastAsia"/>
          <w:lang w:val="en-GB" w:eastAsia="zh-CN"/>
        </w:rPr>
        <w:t>M-060</w:t>
      </w:r>
      <w:r>
        <w:rPr>
          <w:rFonts w:hint="eastAsia"/>
          <w:lang w:val="en-GB" w:eastAsia="zh-CN"/>
        </w:rPr>
        <w:t>扬声器对齐，宽高比</w:t>
      </w:r>
      <w:r>
        <w:rPr>
          <w:rFonts w:hint="eastAsia"/>
          <w:lang w:val="en-GB" w:eastAsia="zh-CN"/>
        </w:rPr>
        <w:t>16:9</w:t>
      </w:r>
    </w:p>
    <w:p w:rsidR="003C0954" w:rsidRDefault="00347A7E" w:rsidP="00B27293">
      <w:pPr>
        <w:jc w:val="center"/>
        <w:rPr>
          <w:lang w:val="en-GB"/>
        </w:rPr>
      </w:pPr>
      <w:r>
        <w:rPr>
          <w:noProof/>
          <w:lang w:val="en-US" w:eastAsia="zh-CN"/>
        </w:rPr>
        <w:pict>
          <v:shape id="_x0000_i1030" type="#_x0000_t75" style="width:470pt;height:456.65pt">
            <v:imagedata r:id="rId21" o:title="图形5"/>
          </v:shape>
        </w:pict>
      </w:r>
    </w:p>
    <w:p w:rsidR="003C0954" w:rsidRDefault="003C0954">
      <w:pPr>
        <w:spacing w:before="0" w:line="240" w:lineRule="atLeast"/>
        <w:rPr>
          <w:color w:val="FF0000"/>
          <w:sz w:val="22"/>
          <w:lang w:val="en-GB" w:eastAsia="zh-CN"/>
        </w:rPr>
      </w:pPr>
    </w:p>
    <w:p w:rsidR="003C0954" w:rsidRDefault="003C0954">
      <w:pPr>
        <w:rPr>
          <w:lang w:val="en-GB"/>
        </w:rPr>
      </w:pPr>
    </w:p>
    <w:p w:rsidR="003C0954" w:rsidRDefault="003C0954">
      <w:pPr>
        <w:rPr>
          <w:lang w:val="en-GB" w:eastAsia="zh-CN"/>
        </w:rPr>
      </w:pPr>
    </w:p>
    <w:p w:rsidR="003C0954" w:rsidRDefault="00347A7E" w:rsidP="00B27293">
      <w:pPr>
        <w:jc w:val="center"/>
        <w:rPr>
          <w:color w:val="FF0000"/>
          <w:lang w:val="en-GB" w:eastAsia="zh-CN"/>
        </w:rPr>
      </w:pPr>
      <w:r>
        <w:rPr>
          <w:color w:val="FF0000"/>
          <w:lang w:val="en-GB" w:eastAsia="zh-CN"/>
        </w:rPr>
        <w:lastRenderedPageBreak/>
        <w:pict>
          <v:shape id="_x0000_i1031" type="#_x0000_t75" style="width:404.65pt;height:532.65pt">
            <v:imagedata r:id="rId22" o:title="图形5A"/>
          </v:shape>
        </w:pict>
      </w:r>
    </w:p>
    <w:p w:rsidR="003C0954" w:rsidRDefault="0073039A">
      <w:pPr>
        <w:pStyle w:val="Heading1"/>
        <w:rPr>
          <w:lang w:val="en-GB" w:eastAsia="zh-CN"/>
        </w:rPr>
      </w:pPr>
      <w:bookmarkStart w:id="34" w:name="lt_pId218"/>
      <w:r>
        <w:rPr>
          <w:lang w:val="en-GB" w:eastAsia="zh-CN"/>
        </w:rPr>
        <w:t>8</w:t>
      </w:r>
      <w:r>
        <w:rPr>
          <w:lang w:val="en-GB" w:eastAsia="zh-CN"/>
        </w:rPr>
        <w:tab/>
      </w:r>
      <w:r>
        <w:rPr>
          <w:rFonts w:hint="eastAsia"/>
          <w:lang w:val="en-GB" w:eastAsia="zh-CN"/>
        </w:rPr>
        <w:t>统计分析和结果呈现</w:t>
      </w:r>
    </w:p>
    <w:p w:rsidR="003C0954" w:rsidRDefault="0073039A" w:rsidP="00EF70DA">
      <w:pPr>
        <w:ind w:firstLineChars="200" w:firstLine="480"/>
        <w:rPr>
          <w:lang w:val="en-GB" w:eastAsia="zh-CN"/>
        </w:rPr>
      </w:pPr>
      <w:r>
        <w:rPr>
          <w:rFonts w:hint="eastAsia"/>
          <w:lang w:val="en-GB" w:eastAsia="zh-CN"/>
        </w:rPr>
        <w:t>对实验数据的分析和结果的表达方法应符合</w:t>
      </w:r>
      <w:r w:rsidR="00EF70DA" w:rsidRPr="003D3849">
        <w:rPr>
          <w:lang w:val="en-GB" w:eastAsia="zh-CN"/>
        </w:rPr>
        <w:t>ITU-R BS.1284</w:t>
      </w:r>
      <w:r>
        <w:rPr>
          <w:rFonts w:hint="eastAsia"/>
          <w:lang w:val="en-GB" w:eastAsia="zh-CN"/>
        </w:rPr>
        <w:t>建议书或</w:t>
      </w:r>
      <w:r w:rsidR="00EF70DA" w:rsidRPr="003D3849">
        <w:rPr>
          <w:lang w:val="en-GB" w:eastAsia="zh-CN"/>
        </w:rPr>
        <w:t>ITU-R BS.1116</w:t>
      </w:r>
      <w:r>
        <w:rPr>
          <w:rFonts w:hint="eastAsia"/>
          <w:lang w:val="en-GB" w:eastAsia="zh-CN"/>
        </w:rPr>
        <w:t>建议书的第</w:t>
      </w:r>
      <w:r>
        <w:rPr>
          <w:rFonts w:hint="eastAsia"/>
          <w:lang w:val="en-GB" w:eastAsia="zh-CN"/>
        </w:rPr>
        <w:t>9</w:t>
      </w:r>
      <w:r>
        <w:rPr>
          <w:rFonts w:hint="eastAsia"/>
          <w:lang w:val="en-GB" w:eastAsia="zh-CN"/>
        </w:rPr>
        <w:t>、</w:t>
      </w:r>
      <w:r>
        <w:rPr>
          <w:rFonts w:hint="eastAsia"/>
          <w:lang w:val="en-GB" w:eastAsia="zh-CN"/>
        </w:rPr>
        <w:t>10</w:t>
      </w:r>
      <w:r>
        <w:rPr>
          <w:rFonts w:hint="eastAsia"/>
          <w:lang w:val="en-GB" w:eastAsia="zh-CN"/>
        </w:rPr>
        <w:t>和</w:t>
      </w:r>
      <w:r>
        <w:rPr>
          <w:rFonts w:hint="eastAsia"/>
          <w:lang w:val="en-GB" w:eastAsia="zh-CN"/>
        </w:rPr>
        <w:t>11</w:t>
      </w:r>
      <w:r w:rsidR="00EF70DA">
        <w:rPr>
          <w:rFonts w:hint="eastAsia"/>
          <w:lang w:val="en-GB" w:eastAsia="zh-CN"/>
        </w:rPr>
        <w:t>节（视情况而定）</w:t>
      </w:r>
      <w:r>
        <w:rPr>
          <w:rFonts w:hint="eastAsia"/>
          <w:lang w:val="en-GB" w:eastAsia="zh-CN"/>
        </w:rPr>
        <w:t>。</w:t>
      </w:r>
    </w:p>
    <w:bookmarkEnd w:id="34"/>
    <w:p w:rsidR="003C0954" w:rsidRDefault="00307EF3">
      <w:pPr>
        <w:pStyle w:val="AppendixNoTitle"/>
        <w:rPr>
          <w:lang w:val="en-GB" w:eastAsia="ja-JP"/>
        </w:rPr>
      </w:pPr>
      <w:r>
        <w:rPr>
          <w:rFonts w:hint="eastAsia"/>
          <w:lang w:val="en-GB" w:eastAsia="zh-CN"/>
        </w:rPr>
        <w:lastRenderedPageBreak/>
        <w:t>附件的</w:t>
      </w:r>
      <w:r w:rsidR="0073039A">
        <w:rPr>
          <w:rFonts w:hint="eastAsia"/>
          <w:lang w:val="en-GB" w:eastAsia="zh-CN"/>
        </w:rPr>
        <w:t>附录</w:t>
      </w:r>
      <w:r w:rsidR="0073039A">
        <w:rPr>
          <w:lang w:val="en-GB" w:eastAsia="zh-CN"/>
        </w:rPr>
        <w:br/>
      </w:r>
      <w:r w:rsidR="0073039A">
        <w:rPr>
          <w:rFonts w:hint="eastAsia"/>
          <w:lang w:val="en-GB" w:eastAsia="zh-CN"/>
        </w:rPr>
        <w:t>ITU-R</w:t>
      </w:r>
      <w:r w:rsidR="0073039A">
        <w:rPr>
          <w:rFonts w:hint="eastAsia"/>
          <w:lang w:val="en-GB" w:eastAsia="zh-CN"/>
        </w:rPr>
        <w:t>建议书中描述的视距</w:t>
      </w:r>
    </w:p>
    <w:p w:rsidR="003C0954" w:rsidRDefault="0073039A">
      <w:pPr>
        <w:pStyle w:val="TableNo"/>
        <w:rPr>
          <w:lang w:val="en-GB" w:eastAsia="zh-CN"/>
        </w:rPr>
      </w:pPr>
      <w:bookmarkStart w:id="35" w:name="lt_pId221"/>
      <w:r>
        <w:rPr>
          <w:rFonts w:hint="eastAsia"/>
          <w:lang w:val="en-GB" w:eastAsia="zh-CN"/>
        </w:rPr>
        <w:t>表</w:t>
      </w:r>
      <w:r>
        <w:rPr>
          <w:lang w:val="en-GB" w:eastAsia="zh-CN"/>
        </w:rPr>
        <w:t>1</w:t>
      </w:r>
      <w:bookmarkEnd w:id="35"/>
    </w:p>
    <w:p w:rsidR="003C0954" w:rsidRDefault="00307EF3">
      <w:pPr>
        <w:pStyle w:val="Tabletitle"/>
        <w:rPr>
          <w:lang w:val="en-GB" w:eastAsia="zh-CN"/>
        </w:rPr>
      </w:pPr>
      <w:r w:rsidRPr="003D3849">
        <w:rPr>
          <w:lang w:val="en-GB" w:eastAsia="zh-CN"/>
        </w:rPr>
        <w:t>ITU-R BT.2022</w:t>
      </w:r>
      <w:r w:rsidR="0073039A">
        <w:rPr>
          <w:rFonts w:hint="eastAsia"/>
          <w:lang w:val="en-GB" w:eastAsia="zh-CN"/>
        </w:rPr>
        <w:t>建议书中描述的设计视距</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04"/>
        <w:gridCol w:w="2169"/>
        <w:gridCol w:w="1880"/>
      </w:tblGrid>
      <w:tr w:rsidR="003C0954" w:rsidTr="00307EF3">
        <w:trPr>
          <w:jc w:val="center"/>
        </w:trPr>
        <w:tc>
          <w:tcPr>
            <w:tcW w:w="1918" w:type="dxa"/>
            <w:tcBorders>
              <w:top w:val="single" w:sz="4" w:space="0" w:color="auto"/>
              <w:left w:val="single" w:sz="4" w:space="0" w:color="auto"/>
              <w:bottom w:val="single" w:sz="4" w:space="0" w:color="auto"/>
              <w:right w:val="single" w:sz="4" w:space="0" w:color="auto"/>
            </w:tcBorders>
            <w:vAlign w:val="center"/>
          </w:tcPr>
          <w:p w:rsidR="003C0954" w:rsidRDefault="00307EF3">
            <w:pPr>
              <w:pStyle w:val="Tablehead"/>
            </w:pPr>
            <w:r>
              <w:rPr>
                <w:rFonts w:hint="eastAsia"/>
                <w:lang w:eastAsia="zh-CN"/>
              </w:rPr>
              <w:t>图像</w:t>
            </w:r>
            <w:r w:rsidR="0073039A">
              <w:rPr>
                <w:rFonts w:hint="eastAsia"/>
              </w:rPr>
              <w:t>系统</w:t>
            </w:r>
          </w:p>
        </w:tc>
        <w:tc>
          <w:tcPr>
            <w:tcW w:w="1404" w:type="dxa"/>
            <w:tcBorders>
              <w:top w:val="single" w:sz="4" w:space="0" w:color="auto"/>
              <w:left w:val="single" w:sz="4" w:space="0" w:color="auto"/>
              <w:bottom w:val="single" w:sz="4" w:space="0" w:color="auto"/>
              <w:right w:val="single" w:sz="4" w:space="0" w:color="auto"/>
            </w:tcBorders>
            <w:vAlign w:val="center"/>
          </w:tcPr>
          <w:p w:rsidR="003C0954" w:rsidRDefault="0073039A">
            <w:pPr>
              <w:pStyle w:val="Tablehead"/>
            </w:pPr>
            <w:r>
              <w:rPr>
                <w:rFonts w:hint="eastAsia"/>
              </w:rPr>
              <w:t>宽高比</w:t>
            </w:r>
          </w:p>
        </w:tc>
        <w:tc>
          <w:tcPr>
            <w:tcW w:w="2169" w:type="dxa"/>
            <w:tcBorders>
              <w:top w:val="single" w:sz="4" w:space="0" w:color="auto"/>
              <w:left w:val="single" w:sz="4" w:space="0" w:color="auto"/>
              <w:bottom w:val="single" w:sz="4" w:space="0" w:color="auto"/>
              <w:right w:val="single" w:sz="4" w:space="0" w:color="auto"/>
            </w:tcBorders>
            <w:vAlign w:val="center"/>
          </w:tcPr>
          <w:p w:rsidR="003C0954" w:rsidRDefault="0073039A">
            <w:pPr>
              <w:pStyle w:val="Tablehead"/>
            </w:pPr>
            <w:r>
              <w:rPr>
                <w:rFonts w:hint="eastAsia"/>
              </w:rPr>
              <w:t>最佳水平视角</w:t>
            </w:r>
          </w:p>
        </w:tc>
        <w:tc>
          <w:tcPr>
            <w:tcW w:w="1880" w:type="dxa"/>
            <w:tcBorders>
              <w:top w:val="single" w:sz="4" w:space="0" w:color="auto"/>
              <w:left w:val="single" w:sz="4" w:space="0" w:color="auto"/>
              <w:bottom w:val="single" w:sz="4" w:space="0" w:color="auto"/>
              <w:right w:val="single" w:sz="4" w:space="0" w:color="auto"/>
            </w:tcBorders>
            <w:vAlign w:val="center"/>
          </w:tcPr>
          <w:p w:rsidR="003C0954" w:rsidRDefault="0073039A">
            <w:pPr>
              <w:pStyle w:val="Tablehead"/>
            </w:pPr>
            <w:r>
              <w:rPr>
                <w:rFonts w:hint="eastAsia"/>
              </w:rPr>
              <w:t>最佳视距</w:t>
            </w:r>
          </w:p>
        </w:tc>
      </w:tr>
      <w:tr w:rsidR="00307EF3" w:rsidTr="00307EF3">
        <w:trPr>
          <w:jc w:val="center"/>
        </w:trPr>
        <w:tc>
          <w:tcPr>
            <w:tcW w:w="1918"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720 </w:t>
            </w:r>
            <w:r w:rsidRPr="00374AC5">
              <w:sym w:font="Symbol" w:char="00B4"/>
            </w:r>
            <w:r w:rsidRPr="00374AC5">
              <w:t xml:space="preserve"> 483</w:t>
            </w:r>
          </w:p>
        </w:tc>
        <w:tc>
          <w:tcPr>
            <w:tcW w:w="1404"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4:3</w:t>
            </w:r>
          </w:p>
        </w:tc>
        <w:tc>
          <w:tcPr>
            <w:tcW w:w="2169"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rPr>
                <w:i/>
                <w:iCs/>
              </w:rPr>
            </w:pPr>
            <w:r w:rsidRPr="00374AC5">
              <w:t>11°</w:t>
            </w:r>
          </w:p>
        </w:tc>
        <w:tc>
          <w:tcPr>
            <w:tcW w:w="188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7 </w:t>
            </w:r>
            <w:r w:rsidRPr="00374AC5">
              <w:rPr>
                <w:i/>
                <w:iCs/>
              </w:rPr>
              <w:t>H</w:t>
            </w:r>
          </w:p>
        </w:tc>
      </w:tr>
      <w:tr w:rsidR="00307EF3" w:rsidTr="00307EF3">
        <w:trPr>
          <w:jc w:val="center"/>
        </w:trPr>
        <w:tc>
          <w:tcPr>
            <w:tcW w:w="1918"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720 </w:t>
            </w:r>
            <w:r w:rsidRPr="00374AC5">
              <w:sym w:font="Symbol" w:char="00B4"/>
            </w:r>
            <w:r w:rsidRPr="00374AC5">
              <w:t xml:space="preserve"> 576</w:t>
            </w:r>
          </w:p>
        </w:tc>
        <w:tc>
          <w:tcPr>
            <w:tcW w:w="1404"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4:3</w:t>
            </w:r>
          </w:p>
        </w:tc>
        <w:tc>
          <w:tcPr>
            <w:tcW w:w="2169"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13°</w:t>
            </w:r>
          </w:p>
        </w:tc>
        <w:tc>
          <w:tcPr>
            <w:tcW w:w="188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6 </w:t>
            </w:r>
            <w:r w:rsidRPr="00374AC5">
              <w:rPr>
                <w:i/>
                <w:iCs/>
              </w:rPr>
              <w:t>H</w:t>
            </w:r>
          </w:p>
        </w:tc>
      </w:tr>
      <w:tr w:rsidR="00307EF3" w:rsidTr="00307EF3">
        <w:trPr>
          <w:jc w:val="center"/>
        </w:trPr>
        <w:tc>
          <w:tcPr>
            <w:tcW w:w="1918"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1 280 </w:t>
            </w:r>
            <w:r w:rsidRPr="00374AC5">
              <w:sym w:font="Symbol" w:char="00B4"/>
            </w:r>
            <w:r w:rsidRPr="00374AC5">
              <w:t xml:space="preserve"> 720</w:t>
            </w:r>
          </w:p>
        </w:tc>
        <w:tc>
          <w:tcPr>
            <w:tcW w:w="1404"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21°</w:t>
            </w:r>
          </w:p>
        </w:tc>
        <w:tc>
          <w:tcPr>
            <w:tcW w:w="188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4.8 </w:t>
            </w:r>
            <w:r w:rsidRPr="00374AC5">
              <w:rPr>
                <w:i/>
                <w:iCs/>
              </w:rPr>
              <w:t>H</w:t>
            </w:r>
          </w:p>
        </w:tc>
      </w:tr>
      <w:tr w:rsidR="00307EF3" w:rsidTr="00307EF3">
        <w:trPr>
          <w:jc w:val="center"/>
        </w:trPr>
        <w:tc>
          <w:tcPr>
            <w:tcW w:w="1918"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1 920 </w:t>
            </w:r>
            <w:r w:rsidRPr="00374AC5">
              <w:sym w:font="Symbol" w:char="00B4"/>
            </w:r>
            <w:r w:rsidRPr="00374AC5">
              <w:t xml:space="preserve"> 1 080</w:t>
            </w:r>
          </w:p>
        </w:tc>
        <w:tc>
          <w:tcPr>
            <w:tcW w:w="1404"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rPr>
                <w:lang w:eastAsia="ja-JP"/>
              </w:rPr>
              <w:t>31</w:t>
            </w:r>
            <w:r w:rsidRPr="00374AC5">
              <w:t>°</w:t>
            </w:r>
          </w:p>
        </w:tc>
        <w:tc>
          <w:tcPr>
            <w:tcW w:w="188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rPr>
                <w:lang w:eastAsia="ja-JP"/>
              </w:rPr>
              <w:t>3.2</w:t>
            </w:r>
            <w:r w:rsidRPr="00374AC5">
              <w:rPr>
                <w:i/>
                <w:iCs/>
              </w:rPr>
              <w:t>H</w:t>
            </w:r>
          </w:p>
        </w:tc>
      </w:tr>
      <w:tr w:rsidR="00307EF3" w:rsidTr="00307EF3">
        <w:trPr>
          <w:jc w:val="center"/>
        </w:trPr>
        <w:tc>
          <w:tcPr>
            <w:tcW w:w="1918"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3 840 </w:t>
            </w:r>
            <w:r w:rsidRPr="00374AC5">
              <w:sym w:font="Symbol" w:char="00B4"/>
            </w:r>
            <w:r w:rsidRPr="00374AC5">
              <w:t xml:space="preserve"> 2 160</w:t>
            </w:r>
          </w:p>
        </w:tc>
        <w:tc>
          <w:tcPr>
            <w:tcW w:w="1404"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58°</w:t>
            </w:r>
          </w:p>
        </w:tc>
        <w:tc>
          <w:tcPr>
            <w:tcW w:w="188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rPr>
                <w:lang w:eastAsia="ja-JP"/>
              </w:rPr>
              <w:t>1.6</w:t>
            </w:r>
            <w:r w:rsidRPr="00374AC5">
              <w:rPr>
                <w:i/>
                <w:iCs/>
              </w:rPr>
              <w:t>H</w:t>
            </w:r>
          </w:p>
        </w:tc>
      </w:tr>
      <w:tr w:rsidR="00307EF3" w:rsidTr="00307EF3">
        <w:trPr>
          <w:jc w:val="center"/>
        </w:trPr>
        <w:tc>
          <w:tcPr>
            <w:tcW w:w="1918"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7 680 </w:t>
            </w:r>
            <w:r w:rsidRPr="00374AC5">
              <w:sym w:font="Symbol" w:char="00B4"/>
            </w:r>
            <w:r w:rsidRPr="00374AC5">
              <w:t xml:space="preserve"> 4 320</w:t>
            </w:r>
          </w:p>
        </w:tc>
        <w:tc>
          <w:tcPr>
            <w:tcW w:w="1404"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96°</w:t>
            </w:r>
          </w:p>
        </w:tc>
        <w:tc>
          <w:tcPr>
            <w:tcW w:w="188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rPr>
                <w:lang w:eastAsia="ja-JP"/>
              </w:rPr>
              <w:t>0.8</w:t>
            </w:r>
            <w:r w:rsidRPr="00374AC5">
              <w:rPr>
                <w:i/>
                <w:iCs/>
              </w:rPr>
              <w:t>H</w:t>
            </w:r>
          </w:p>
        </w:tc>
      </w:tr>
    </w:tbl>
    <w:p w:rsidR="003C0954" w:rsidRDefault="003C0954">
      <w:pPr>
        <w:pStyle w:val="Tablefin"/>
      </w:pPr>
    </w:p>
    <w:p w:rsidR="003C0954" w:rsidRDefault="0073039A">
      <w:pPr>
        <w:pStyle w:val="TableNo"/>
      </w:pPr>
      <w:bookmarkStart w:id="36" w:name="lt_pId263"/>
      <w:r>
        <w:rPr>
          <w:rFonts w:hint="eastAsia"/>
          <w:lang w:eastAsia="zh-CN"/>
        </w:rPr>
        <w:t>表</w:t>
      </w:r>
      <w:r>
        <w:t>2</w:t>
      </w:r>
      <w:bookmarkEnd w:id="36"/>
    </w:p>
    <w:p w:rsidR="003C0954" w:rsidRDefault="00307EF3">
      <w:pPr>
        <w:pStyle w:val="Tabletitle"/>
        <w:rPr>
          <w:lang w:val="en-GB" w:eastAsia="zh-CN"/>
        </w:rPr>
      </w:pPr>
      <w:r w:rsidRPr="003D3849">
        <w:rPr>
          <w:lang w:val="en-GB" w:eastAsia="zh-CN"/>
        </w:rPr>
        <w:t>ITU-R BT.2100</w:t>
      </w:r>
      <w:r w:rsidR="0073039A">
        <w:rPr>
          <w:rFonts w:hint="eastAsia"/>
          <w:lang w:val="en-GB" w:eastAsia="zh-CN"/>
        </w:rPr>
        <w:t>建议书中描述的参考观看环境中的视距</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3610"/>
      </w:tblGrid>
      <w:tr w:rsidR="003C0954" w:rsidTr="00307EF3">
        <w:trPr>
          <w:jc w:val="center"/>
        </w:trPr>
        <w:tc>
          <w:tcPr>
            <w:tcW w:w="3761" w:type="dxa"/>
            <w:tcBorders>
              <w:top w:val="single" w:sz="4" w:space="0" w:color="auto"/>
              <w:left w:val="single" w:sz="4" w:space="0" w:color="auto"/>
              <w:bottom w:val="single" w:sz="4" w:space="0" w:color="auto"/>
              <w:right w:val="single" w:sz="4" w:space="0" w:color="auto"/>
            </w:tcBorders>
            <w:vAlign w:val="center"/>
          </w:tcPr>
          <w:p w:rsidR="003C0954" w:rsidRDefault="00307EF3">
            <w:pPr>
              <w:pStyle w:val="Tablehead"/>
              <w:rPr>
                <w:lang w:eastAsia="zh-CN"/>
              </w:rPr>
            </w:pPr>
            <w:r>
              <w:rPr>
                <w:rFonts w:hint="eastAsia"/>
                <w:lang w:eastAsia="zh-CN"/>
              </w:rPr>
              <w:t>图像</w:t>
            </w:r>
            <w:r>
              <w:rPr>
                <w:rFonts w:hint="eastAsia"/>
              </w:rPr>
              <w:t>系统</w:t>
            </w:r>
          </w:p>
        </w:tc>
        <w:tc>
          <w:tcPr>
            <w:tcW w:w="3610" w:type="dxa"/>
            <w:tcBorders>
              <w:top w:val="single" w:sz="4" w:space="0" w:color="auto"/>
              <w:left w:val="single" w:sz="4" w:space="0" w:color="auto"/>
              <w:bottom w:val="single" w:sz="4" w:space="0" w:color="auto"/>
              <w:right w:val="single" w:sz="4" w:space="0" w:color="auto"/>
            </w:tcBorders>
            <w:vAlign w:val="center"/>
          </w:tcPr>
          <w:p w:rsidR="003C0954" w:rsidRDefault="0073039A">
            <w:pPr>
              <w:pStyle w:val="Tablehead"/>
            </w:pPr>
            <w:r>
              <w:rPr>
                <w:rFonts w:hint="eastAsia"/>
              </w:rPr>
              <w:t>视距</w:t>
            </w:r>
          </w:p>
        </w:tc>
      </w:tr>
      <w:tr w:rsidR="00307EF3" w:rsidTr="00307EF3">
        <w:trPr>
          <w:jc w:val="center"/>
        </w:trPr>
        <w:tc>
          <w:tcPr>
            <w:tcW w:w="3761"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1 920 </w:t>
            </w:r>
            <w:r w:rsidRPr="00374AC5">
              <w:sym w:font="Symbol" w:char="00B4"/>
            </w:r>
            <w:r w:rsidRPr="00374AC5">
              <w:t xml:space="preserve"> 1 080</w:t>
            </w:r>
          </w:p>
        </w:tc>
        <w:tc>
          <w:tcPr>
            <w:tcW w:w="3610"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rPr>
                <w:lang w:eastAsia="ja-JP"/>
              </w:rPr>
              <w:t>3.2</w:t>
            </w:r>
            <w:r w:rsidRPr="00374AC5">
              <w:rPr>
                <w:i/>
                <w:iCs/>
              </w:rPr>
              <w:t>H</w:t>
            </w:r>
          </w:p>
        </w:tc>
      </w:tr>
      <w:tr w:rsidR="00307EF3" w:rsidTr="00307EF3">
        <w:trPr>
          <w:jc w:val="center"/>
        </w:trPr>
        <w:tc>
          <w:tcPr>
            <w:tcW w:w="3761"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3 840 </w:t>
            </w:r>
            <w:r w:rsidRPr="00374AC5">
              <w:sym w:font="Symbol" w:char="00B4"/>
            </w:r>
            <w:r w:rsidRPr="00374AC5">
              <w:t xml:space="preserve"> 2 160</w:t>
            </w:r>
          </w:p>
        </w:tc>
        <w:tc>
          <w:tcPr>
            <w:tcW w:w="3610" w:type="dxa"/>
            <w:tcBorders>
              <w:top w:val="single" w:sz="4" w:space="0" w:color="auto"/>
              <w:left w:val="single" w:sz="4" w:space="0" w:color="auto"/>
              <w:bottom w:val="single" w:sz="4" w:space="0" w:color="auto"/>
              <w:right w:val="single" w:sz="4" w:space="0" w:color="auto"/>
            </w:tcBorders>
          </w:tcPr>
          <w:p w:rsidR="00307EF3" w:rsidRPr="00374AC5" w:rsidRDefault="00307EF3" w:rsidP="00307EF3">
            <w:pPr>
              <w:pStyle w:val="Tabletext"/>
              <w:jc w:val="center"/>
            </w:pPr>
            <w:r w:rsidRPr="00374AC5">
              <w:rPr>
                <w:lang w:eastAsia="ja-JP"/>
              </w:rPr>
              <w:t>1.6</w:t>
            </w:r>
            <w:r>
              <w:rPr>
                <w:rFonts w:hint="eastAsia"/>
                <w:lang w:eastAsia="zh-CN"/>
              </w:rPr>
              <w:t>至</w:t>
            </w:r>
            <w:r w:rsidRPr="00374AC5">
              <w:t xml:space="preserve">3.2 </w:t>
            </w:r>
            <w:r w:rsidRPr="00374AC5">
              <w:rPr>
                <w:i/>
                <w:iCs/>
              </w:rPr>
              <w:t>H</w:t>
            </w:r>
          </w:p>
        </w:tc>
      </w:tr>
      <w:tr w:rsidR="00307EF3" w:rsidTr="00307EF3">
        <w:trPr>
          <w:jc w:val="center"/>
        </w:trPr>
        <w:tc>
          <w:tcPr>
            <w:tcW w:w="3761" w:type="dxa"/>
            <w:tcBorders>
              <w:top w:val="single" w:sz="4" w:space="0" w:color="auto"/>
              <w:left w:val="single" w:sz="4" w:space="0" w:color="auto"/>
              <w:bottom w:val="single" w:sz="4" w:space="0" w:color="auto"/>
              <w:right w:val="single" w:sz="4" w:space="0" w:color="auto"/>
            </w:tcBorders>
          </w:tcPr>
          <w:p w:rsidR="00307EF3" w:rsidRPr="00374AC5" w:rsidRDefault="00307EF3" w:rsidP="00534959">
            <w:pPr>
              <w:pStyle w:val="Tabletext"/>
              <w:jc w:val="center"/>
            </w:pPr>
            <w:r w:rsidRPr="00374AC5">
              <w:t xml:space="preserve">7 680 </w:t>
            </w:r>
            <w:r w:rsidRPr="00374AC5">
              <w:sym w:font="Symbol" w:char="00B4"/>
            </w:r>
            <w:r w:rsidRPr="00374AC5">
              <w:t xml:space="preserve"> 4 320</w:t>
            </w:r>
          </w:p>
        </w:tc>
        <w:tc>
          <w:tcPr>
            <w:tcW w:w="3610" w:type="dxa"/>
            <w:tcBorders>
              <w:top w:val="single" w:sz="4" w:space="0" w:color="auto"/>
              <w:left w:val="single" w:sz="4" w:space="0" w:color="auto"/>
              <w:bottom w:val="single" w:sz="4" w:space="0" w:color="auto"/>
              <w:right w:val="single" w:sz="4" w:space="0" w:color="auto"/>
            </w:tcBorders>
          </w:tcPr>
          <w:p w:rsidR="00307EF3" w:rsidRPr="00374AC5" w:rsidRDefault="00307EF3" w:rsidP="00307EF3">
            <w:pPr>
              <w:pStyle w:val="Tabletext"/>
              <w:jc w:val="center"/>
            </w:pPr>
            <w:r w:rsidRPr="00374AC5">
              <w:rPr>
                <w:lang w:eastAsia="ja-JP"/>
              </w:rPr>
              <w:t>0.8</w:t>
            </w:r>
            <w:r>
              <w:rPr>
                <w:rFonts w:hint="eastAsia"/>
                <w:lang w:eastAsia="zh-CN"/>
              </w:rPr>
              <w:t>至</w:t>
            </w:r>
            <w:r w:rsidRPr="00374AC5">
              <w:t xml:space="preserve">3.2 </w:t>
            </w:r>
            <w:r w:rsidRPr="00374AC5">
              <w:rPr>
                <w:i/>
                <w:iCs/>
              </w:rPr>
              <w:t>H</w:t>
            </w:r>
          </w:p>
        </w:tc>
      </w:tr>
    </w:tbl>
    <w:p w:rsidR="003C0954" w:rsidRDefault="003C0954">
      <w:pPr>
        <w:pStyle w:val="Tablefin"/>
      </w:pPr>
    </w:p>
    <w:p w:rsidR="003C0954" w:rsidRDefault="003C0954">
      <w:pPr>
        <w:rPr>
          <w:lang w:val="en-GB"/>
        </w:rPr>
      </w:pPr>
    </w:p>
    <w:p w:rsidR="003C0954" w:rsidRDefault="003C0954">
      <w:pPr>
        <w:pStyle w:val="Line"/>
      </w:pPr>
    </w:p>
    <w:sectPr w:rsidR="003C0954" w:rsidSect="003C0954">
      <w:headerReference w:type="even" r:id="rId23"/>
      <w:headerReference w:type="default" r:id="rId24"/>
      <w:pgSz w:w="11907" w:h="16834"/>
      <w:pgMar w:top="1418" w:right="1134" w:bottom="1134" w:left="1134" w:header="720" w:footer="482" w:gutter="0"/>
      <w:pgNumType w:start="1"/>
      <w:cols w:space="720"/>
      <w:rtlGut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79E" w:rsidRDefault="00C1079E" w:rsidP="003C0954">
      <w:pPr>
        <w:spacing w:before="0"/>
      </w:pPr>
      <w:r>
        <w:separator/>
      </w:r>
    </w:p>
  </w:endnote>
  <w:endnote w:type="continuationSeparator" w:id="0">
    <w:p w:rsidR="00C1079E" w:rsidRDefault="00C1079E" w:rsidP="003C09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MMNHP+BookmanOldStyle">
    <w:altName w:val="Segoe Print"/>
    <w:charset w:val="00"/>
    <w:family w:val="roman"/>
    <w:pitch w:val="default"/>
    <w:sig w:usb0="00000000" w:usb1="00000000" w:usb2="00000000" w:usb3="00000000" w:csb0="00000001" w:csb1="00000000"/>
  </w:font>
  <w:font w:name="DJPEKE+TimesNewRoman">
    <w:altName w:val="Times New Roman"/>
    <w:charset w:val="00"/>
    <w:family w:val="roman"/>
    <w:pitch w:val="default"/>
    <w:sig w:usb0="00000000" w:usb1="00000000" w:usb2="00000000" w:usb3="00000000" w:csb0="00000001" w:csb1="00000000"/>
  </w:font>
  <w:font w:name="Bookman">
    <w:altName w:val="ITC Bookman Demi"/>
    <w:charset w:val="00"/>
    <w:family w:val="roman"/>
    <w:pitch w:val="default"/>
    <w:sig w:usb0="00000000" w:usb1="00000000" w:usb2="00000000" w:usb3="00000000" w:csb0="00000001" w:csb1="00000000"/>
  </w:font>
  <w:font w:name="Consolas">
    <w:altName w:val="Segoe Print"/>
    <w:panose1 w:val="020B0609020204030204"/>
    <w:charset w:val="00"/>
    <w:family w:val="modern"/>
    <w:pitch w:val="fixed"/>
    <w:sig w:usb0="E00006FF" w:usb1="0000FCFF" w:usb2="00000001"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altName w:val="Segoe Print"/>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altName w:val="Segoe Print"/>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default"/>
    <w:sig w:usb0="00000000" w:usb1="00000000" w:usb2="00000000" w:usb3="00000000" w:csb0="00000093" w:csb1="00000000"/>
  </w:font>
  <w:font w:name="PMingLiU">
    <w:altName w:val="新細明體"/>
    <w:panose1 w:val="02010601000101010101"/>
    <w:charset w:val="88"/>
    <w:family w:val="auto"/>
    <w:notTrueType/>
    <w:pitch w:val="variable"/>
    <w:sig w:usb0="00000001" w:usb1="08080000" w:usb2="00000010" w:usb3="00000000" w:csb0="00100000" w:csb1="00000000"/>
  </w:font>
  <w:font w:name="EFBBIC+Arial,Bold">
    <w:altName w:val="Arial"/>
    <w:charset w:val="00"/>
    <w:family w:val="swiss"/>
    <w:pitch w:val="default"/>
    <w:sig w:usb0="00000000" w:usb1="00000000" w:usb2="00000000" w:usb3="00000000" w:csb0="00000001" w:csb1="00000000"/>
  </w:font>
  <w:font w:name="ZapfDingbats">
    <w:altName w:val="Segoe Print"/>
    <w:charset w:val="02"/>
    <w:family w:val="decorative"/>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ヒラギノ角ゴ Pro W3">
    <w:altName w:val="Segoe Print"/>
    <w:charset w:val="00"/>
    <w:family w:val="roman"/>
    <w:pitch w:val="default"/>
  </w:font>
  <w:font w:name="EFBBIE+TimesNewRoman">
    <w:altName w:val="Times New Roman"/>
    <w:charset w:val="00"/>
    <w:family w:val="roman"/>
    <w:pitch w:val="default"/>
    <w:sig w:usb0="00000000" w:usb1="00000000" w:usb2="00000000" w:usb3="00000000" w:csb0="00000001" w:csb1="00000000"/>
  </w:font>
  <w:font w:name="ALCADI+TimesNewRoman">
    <w:altName w:val="Times New Roman"/>
    <w:charset w:val="00"/>
    <w:family w:val="roman"/>
    <w:pitch w:val="default"/>
    <w:sig w:usb0="00000000" w:usb1="00000000" w:usb2="00000000" w:usb3="00000000" w:csb0="00000001" w:csb1="00000000"/>
  </w:font>
  <w:font w:name="BDAMKJ+TimesNewRoman">
    <w:altName w:val="Times New Roman"/>
    <w:charset w:val="00"/>
    <w:family w:val="roman"/>
    <w:pitch w:val="default"/>
    <w:sig w:usb0="00000000" w:usb1="00000000" w:usb2="00000000" w:usb3="00000000" w:csb0="00000001" w:csb1="00000000"/>
  </w:font>
  <w:font w:name="BDAMII+Arial,Bold">
    <w:altName w:val="Arial"/>
    <w:charset w:val="00"/>
    <w:family w:val="swiss"/>
    <w:pitch w:val="default"/>
    <w:sig w:usb0="00000000"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FuturaA Bk BT">
    <w:altName w:val="Segoe Print"/>
    <w:charset w:val="00"/>
    <w:family w:val="swiss"/>
    <w:pitch w:val="default"/>
    <w:sig w:usb0="00000000" w:usb1="00000000" w:usb2="00000000" w:usb3="00000000" w:csb0="00000001" w:csb1="00000000"/>
  </w:font>
  <w:font w:name="CG Times">
    <w:charset w:val="00"/>
    <w:family w:val="roman"/>
    <w:pitch w:val="default"/>
    <w:sig w:usb0="00000000" w:usb1="00000000" w:usb2="00000000" w:usb3="00000000" w:csb0="00000093" w:csb1="00000000"/>
  </w:font>
  <w:font w:name="Times New Roman MT Extra Bold">
    <w:altName w:val="MT Extra"/>
    <w:charset w:val="00"/>
    <w:family w:val="roman"/>
    <w:pitch w:val="default"/>
    <w:sig w:usb0="00000000" w:usb1="00000000" w:usb2="00000000" w:usb3="00000000" w:csb0="00000001" w:csb1="00000000"/>
  </w:font>
  <w:font w:name="KaiTi_GB2312">
    <w:altName w:val="楷体"/>
    <w:charset w:val="00"/>
    <w:family w:val="roman"/>
    <w:pitch w:val="default"/>
  </w:font>
  <w:font w:name="方正小标宋简体">
    <w:altName w:val="方正舒体"/>
    <w:charset w:val="86"/>
    <w:family w:val="script"/>
    <w:pitch w:val="default"/>
    <w:sig w:usb0="00000000" w:usb1="00000000" w:usb2="00000010" w:usb3="00000000" w:csb0="00040000" w:csb1="00000000"/>
  </w:font>
  <w:font w:name="Segoe UI">
    <w:altName w:val="Segoe UI Light"/>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79E" w:rsidRDefault="00C1079E" w:rsidP="003C0954">
      <w:pPr>
        <w:spacing w:before="0"/>
      </w:pPr>
      <w:r>
        <w:separator/>
      </w:r>
    </w:p>
  </w:footnote>
  <w:footnote w:type="continuationSeparator" w:id="0">
    <w:p w:rsidR="00C1079E" w:rsidRDefault="00C1079E" w:rsidP="003C095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954" w:rsidRDefault="005A1796">
    <w:pPr>
      <w:pStyle w:val="Header"/>
      <w:jc w:val="left"/>
      <w:rPr>
        <w:lang w:val="en-US"/>
      </w:rPr>
    </w:pPr>
    <w:r>
      <w:rPr>
        <w:rStyle w:val="PageNumber"/>
        <w:b/>
        <w:bCs/>
      </w:rPr>
      <w:fldChar w:fldCharType="begin"/>
    </w:r>
    <w:r w:rsidR="0073039A">
      <w:rPr>
        <w:rStyle w:val="PageNumber"/>
        <w:lang w:val="en-US"/>
      </w:rPr>
      <w:instrText xml:space="preserve"> PAGE </w:instrText>
    </w:r>
    <w:r>
      <w:rPr>
        <w:rStyle w:val="PageNumber"/>
        <w:b/>
        <w:bCs/>
      </w:rPr>
      <w:fldChar w:fldCharType="separate"/>
    </w:r>
    <w:r w:rsidR="0073039A">
      <w:rPr>
        <w:rStyle w:val="PageNumber"/>
        <w:lang w:val="en-US"/>
      </w:rPr>
      <w:t>1</w:t>
    </w:r>
    <w:r>
      <w:rPr>
        <w:rStyle w:val="PageNumber"/>
        <w:b/>
        <w:bCs/>
      </w:rPr>
      <w:fldChar w:fldCharType="end"/>
    </w:r>
    <w:r w:rsidR="0073039A">
      <w:rPr>
        <w:lang w:val="en-US"/>
      </w:rPr>
      <w:tab/>
    </w:r>
    <w:r w:rsidR="0073039A">
      <w:rPr>
        <w:b/>
        <w:bCs/>
      </w:rPr>
      <w:t>ITU-R  S.1844</w:t>
    </w:r>
    <w:r w:rsidR="0073039A">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954" w:rsidRDefault="0073039A">
    <w:pPr>
      <w:pStyle w:val="Header"/>
      <w:jc w:val="left"/>
      <w:rPr>
        <w:lang w:val="en-US" w:eastAsia="zh-CN"/>
      </w:rPr>
    </w:pPr>
    <w:r>
      <w:rPr>
        <w:b/>
        <w:bCs/>
        <w:noProof/>
        <w:lang w:eastAsia="zh-CN"/>
      </w:rPr>
      <w:drawing>
        <wp:anchor distT="0" distB="0" distL="114300" distR="114300" simplePos="0" relativeHeight="25166643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eastAsia="zh-CN"/>
      </w:rPr>
      <w:drawing>
        <wp:anchor distT="0" distB="0" distL="114300" distR="114300" simplePos="0" relativeHeight="251657216"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 xmlns:a="http://schemas.openxmlformats.org/drawingml/2006/main">
            <a:graphicData uri="http://schemas.openxmlformats.org/drawingml/2006/picture">
              <pic:pic xmlns:pic="http://schemas.openxmlformats.org/drawingml/2006/picture">
                <pic:nvPicPr>
                  <pic:cNvPr id="2"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954" w:rsidRDefault="005A1796">
    <w:pPr>
      <w:pStyle w:val="Header"/>
      <w:jc w:val="left"/>
      <w:rPr>
        <w:lang w:eastAsia="zh-CN"/>
      </w:rPr>
    </w:pPr>
    <w:r>
      <w:rPr>
        <w:rStyle w:val="PageNumber"/>
        <w:b/>
        <w:bCs/>
      </w:rPr>
      <w:fldChar w:fldCharType="begin"/>
    </w:r>
    <w:r w:rsidR="0073039A">
      <w:rPr>
        <w:rStyle w:val="PageNumber"/>
        <w:b/>
        <w:bCs/>
        <w:lang w:eastAsia="zh-CN"/>
      </w:rPr>
      <w:instrText xml:space="preserve"> PAGE </w:instrText>
    </w:r>
    <w:r>
      <w:rPr>
        <w:rStyle w:val="PageNumber"/>
        <w:b/>
        <w:bCs/>
      </w:rPr>
      <w:fldChar w:fldCharType="separate"/>
    </w:r>
    <w:r w:rsidR="00791CF9">
      <w:rPr>
        <w:rStyle w:val="PageNumber"/>
        <w:b/>
        <w:bCs/>
        <w:noProof/>
        <w:lang w:eastAsia="zh-CN"/>
      </w:rPr>
      <w:t>ii</w:t>
    </w:r>
    <w:r>
      <w:rPr>
        <w:rStyle w:val="PageNumber"/>
        <w:b/>
        <w:bCs/>
      </w:rPr>
      <w:fldChar w:fldCharType="end"/>
    </w:r>
    <w:r w:rsidR="0073039A">
      <w:rPr>
        <w:lang w:eastAsia="zh-CN"/>
      </w:rPr>
      <w:tab/>
    </w:r>
    <w:r w:rsidR="0073039A">
      <w:rPr>
        <w:b/>
        <w:bCs/>
      </w:rPr>
      <w:t>ITU-R</w:t>
    </w:r>
    <w:r w:rsidR="00347A7E">
      <w:rPr>
        <w:b/>
        <w:bCs/>
      </w:rPr>
      <w:t xml:space="preserve"> </w:t>
    </w:r>
    <w:r w:rsidR="0073039A">
      <w:rPr>
        <w:b/>
        <w:bCs/>
      </w:rPr>
      <w:t xml:space="preserve"> </w:t>
    </w:r>
    <w:r>
      <w:rPr>
        <w:b/>
        <w:bCs/>
      </w:rPr>
      <w:fldChar w:fldCharType="begin"/>
    </w:r>
    <w:r w:rsidR="0073039A">
      <w:rPr>
        <w:b/>
        <w:bCs/>
      </w:rPr>
      <w:instrText>styleref href</w:instrText>
    </w:r>
    <w:r>
      <w:rPr>
        <w:b/>
        <w:bCs/>
      </w:rPr>
      <w:fldChar w:fldCharType="separate"/>
    </w:r>
    <w:r w:rsidR="00791CF9">
      <w:rPr>
        <w:b/>
        <w:bCs/>
        <w:noProof/>
      </w:rPr>
      <w:t>BS.2126-0</w:t>
    </w:r>
    <w:r>
      <w:rPr>
        <w:b/>
        <w:bCs/>
      </w:rPr>
      <w:fldChar w:fldCharType="end"/>
    </w:r>
    <w:r w:rsidR="00347A7E">
      <w:rPr>
        <w:b/>
        <w:bCs/>
      </w:rPr>
      <w:t xml:space="preserve"> </w:t>
    </w:r>
    <w:r w:rsidR="0073039A">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954" w:rsidRDefault="0073039A">
    <w:pPr>
      <w:pStyle w:val="Header"/>
      <w:rPr>
        <w:lang w:eastAsia="zh-CN"/>
      </w:rPr>
    </w:pPr>
    <w:r>
      <w:tab/>
    </w:r>
    <w:r>
      <w:rPr>
        <w:b/>
        <w:bCs/>
        <w:lang w:eastAsia="zh-CN"/>
      </w:rPr>
      <w:t>ITU-R BS.</w:t>
    </w:r>
    <w:r>
      <w:rPr>
        <w:rFonts w:hint="eastAsia"/>
        <w:b/>
        <w:bCs/>
        <w:lang w:eastAsia="zh-CN"/>
      </w:rPr>
      <w:t xml:space="preserve">1116-3 </w:t>
    </w:r>
    <w:r>
      <w:rPr>
        <w:rFonts w:hint="eastAsia"/>
        <w:b/>
        <w:bCs/>
        <w:lang w:eastAsia="zh-CN"/>
      </w:rPr>
      <w:t>建议书</w:t>
    </w:r>
    <w:r>
      <w:rPr>
        <w:lang w:eastAsia="zh-CN"/>
      </w:rPr>
      <w:tab/>
    </w:r>
    <w:r w:rsidR="005A1796">
      <w:rPr>
        <w:rStyle w:val="PageNumber"/>
        <w:b/>
        <w:bCs/>
      </w:rPr>
      <w:fldChar w:fldCharType="begin"/>
    </w:r>
    <w:r>
      <w:rPr>
        <w:rStyle w:val="PageNumber"/>
        <w:b/>
        <w:bCs/>
        <w:lang w:eastAsia="zh-CN"/>
      </w:rPr>
      <w:instrText xml:space="preserve"> PAGE </w:instrText>
    </w:r>
    <w:r w:rsidR="005A1796">
      <w:rPr>
        <w:rStyle w:val="PageNumber"/>
        <w:b/>
        <w:bCs/>
      </w:rPr>
      <w:fldChar w:fldCharType="separate"/>
    </w:r>
    <w:r w:rsidR="003C63A8">
      <w:rPr>
        <w:rStyle w:val="PageNumber"/>
        <w:b/>
        <w:bCs/>
        <w:noProof/>
        <w:lang w:eastAsia="zh-CN"/>
      </w:rPr>
      <w:t>iii</w:t>
    </w:r>
    <w:r w:rsidR="005A1796">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954" w:rsidRDefault="005A1796" w:rsidP="00347A7E">
    <w:pPr>
      <w:pStyle w:val="Header"/>
      <w:tabs>
        <w:tab w:val="clear" w:pos="4848"/>
        <w:tab w:val="clear" w:pos="9696"/>
        <w:tab w:val="center" w:pos="4820"/>
        <w:tab w:val="right" w:pos="14515"/>
      </w:tabs>
      <w:jc w:val="left"/>
    </w:pPr>
    <w:r>
      <w:rPr>
        <w:rStyle w:val="PageNumber"/>
        <w:b/>
        <w:bCs/>
        <w:szCs w:val="24"/>
      </w:rPr>
      <w:fldChar w:fldCharType="begin"/>
    </w:r>
    <w:r w:rsidR="0073039A">
      <w:rPr>
        <w:rStyle w:val="PageNumber"/>
        <w:b/>
        <w:bCs/>
        <w:szCs w:val="24"/>
      </w:rPr>
      <w:instrText xml:space="preserve"> PAGE </w:instrText>
    </w:r>
    <w:r>
      <w:rPr>
        <w:rStyle w:val="PageNumber"/>
        <w:b/>
        <w:bCs/>
        <w:szCs w:val="24"/>
      </w:rPr>
      <w:fldChar w:fldCharType="separate"/>
    </w:r>
    <w:r w:rsidR="00791CF9">
      <w:rPr>
        <w:rStyle w:val="PageNumber"/>
        <w:b/>
        <w:bCs/>
        <w:noProof/>
        <w:szCs w:val="24"/>
      </w:rPr>
      <w:t>4</w:t>
    </w:r>
    <w:r>
      <w:rPr>
        <w:rStyle w:val="PageNumber"/>
        <w:b/>
        <w:bCs/>
        <w:szCs w:val="24"/>
      </w:rPr>
      <w:fldChar w:fldCharType="end"/>
    </w:r>
    <w:r w:rsidR="0073039A">
      <w:tab/>
    </w:r>
    <w:r w:rsidR="0073039A">
      <w:rPr>
        <w:b/>
        <w:bCs/>
        <w:lang w:eastAsia="zh-CN"/>
      </w:rPr>
      <w:t xml:space="preserve">ITU-R </w:t>
    </w:r>
    <w:r w:rsidR="00347A7E">
      <w:rPr>
        <w:b/>
        <w:bCs/>
        <w:lang w:eastAsia="zh-CN"/>
      </w:rPr>
      <w:t xml:space="preserve"> </w:t>
    </w:r>
    <w:r w:rsidR="0073039A">
      <w:rPr>
        <w:b/>
        <w:bCs/>
        <w:lang w:eastAsia="zh-CN"/>
      </w:rPr>
      <w:t>BS.</w:t>
    </w:r>
    <w:r w:rsidR="0073039A">
      <w:rPr>
        <w:rFonts w:hint="eastAsia"/>
        <w:b/>
        <w:bCs/>
        <w:lang w:eastAsia="zh-CN"/>
      </w:rPr>
      <w:t>212</w:t>
    </w:r>
    <w:r w:rsidR="0073039A">
      <w:rPr>
        <w:b/>
        <w:bCs/>
        <w:lang w:eastAsia="zh-CN"/>
      </w:rPr>
      <w:t>6</w:t>
    </w:r>
    <w:r w:rsidR="0073039A">
      <w:rPr>
        <w:rFonts w:hint="eastAsia"/>
        <w:b/>
        <w:bCs/>
        <w:lang w:eastAsia="zh-CN"/>
      </w:rPr>
      <w:t>-0</w:t>
    </w:r>
    <w:r w:rsidR="00347A7E">
      <w:rPr>
        <w:b/>
        <w:bCs/>
        <w:lang w:eastAsia="zh-CN"/>
      </w:rPr>
      <w:t xml:space="preserve"> </w:t>
    </w:r>
    <w:r w:rsidR="0073039A">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954" w:rsidRDefault="0073039A">
    <w:pPr>
      <w:pStyle w:val="Header"/>
      <w:rPr>
        <w:lang w:eastAsia="zh-CN"/>
      </w:rPr>
    </w:pPr>
    <w:r>
      <w:tab/>
    </w:r>
    <w:r>
      <w:rPr>
        <w:b/>
        <w:bCs/>
      </w:rPr>
      <w:t xml:space="preserve">ITU-R </w:t>
    </w:r>
    <w:r w:rsidR="00347A7E">
      <w:rPr>
        <w:b/>
        <w:bCs/>
      </w:rPr>
      <w:t xml:space="preserve"> </w:t>
    </w:r>
    <w:r w:rsidR="005A1796">
      <w:rPr>
        <w:b/>
        <w:bCs/>
      </w:rPr>
      <w:fldChar w:fldCharType="begin"/>
    </w:r>
    <w:r>
      <w:rPr>
        <w:b/>
        <w:bCs/>
      </w:rPr>
      <w:instrText>styleref href</w:instrText>
    </w:r>
    <w:r w:rsidR="005A1796">
      <w:rPr>
        <w:b/>
        <w:bCs/>
      </w:rPr>
      <w:fldChar w:fldCharType="separate"/>
    </w:r>
    <w:r w:rsidR="00791CF9">
      <w:rPr>
        <w:b/>
        <w:bCs/>
        <w:noProof/>
      </w:rPr>
      <w:t>BS.2126-0</w:t>
    </w:r>
    <w:r w:rsidR="005A1796">
      <w:rPr>
        <w:b/>
        <w:bCs/>
      </w:rPr>
      <w:fldChar w:fldCharType="end"/>
    </w:r>
    <w:r w:rsidR="00347A7E">
      <w:rPr>
        <w:b/>
        <w:bCs/>
      </w:rPr>
      <w:t xml:space="preserve"> </w:t>
    </w:r>
    <w:r>
      <w:rPr>
        <w:rFonts w:hint="eastAsia"/>
        <w:b/>
        <w:bCs/>
        <w:lang w:eastAsia="zh-CN"/>
      </w:rPr>
      <w:t>建议书</w:t>
    </w:r>
    <w:r>
      <w:tab/>
    </w:r>
    <w:r w:rsidR="005A1796">
      <w:rPr>
        <w:rStyle w:val="PageNumber"/>
        <w:b/>
        <w:bCs/>
      </w:rPr>
      <w:fldChar w:fldCharType="begin"/>
    </w:r>
    <w:r>
      <w:rPr>
        <w:rStyle w:val="PageNumber"/>
        <w:b/>
        <w:bCs/>
      </w:rPr>
      <w:instrText xml:space="preserve"> PAGE </w:instrText>
    </w:r>
    <w:r w:rsidR="005A1796">
      <w:rPr>
        <w:rStyle w:val="PageNumber"/>
        <w:b/>
        <w:bCs/>
      </w:rPr>
      <w:fldChar w:fldCharType="separate"/>
    </w:r>
    <w:r w:rsidR="00791CF9">
      <w:rPr>
        <w:rStyle w:val="PageNumber"/>
        <w:b/>
        <w:bCs/>
        <w:noProof/>
      </w:rPr>
      <w:t>3</w:t>
    </w:r>
    <w:r w:rsidR="005A1796">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1CD"/>
    <w:multiLevelType w:val="singleLevel"/>
    <w:tmpl w:val="02CD11CD"/>
    <w:lvl w:ilvl="0">
      <w:start w:val="1"/>
      <w:numFmt w:val="bullet"/>
      <w:pStyle w:val="schedule2"/>
      <w:lvlText w:val=""/>
      <w:lvlJc w:val="left"/>
      <w:pPr>
        <w:tabs>
          <w:tab w:val="left" w:pos="720"/>
        </w:tabs>
        <w:ind w:left="720" w:hanging="720"/>
      </w:pPr>
      <w:rPr>
        <w:rFonts w:ascii="Symbol" w:hAnsi="Symbol" w:hint="default"/>
      </w:rPr>
    </w:lvl>
  </w:abstractNum>
  <w:abstractNum w:abstractNumId="1" w15:restartNumberingAfterBreak="0">
    <w:nsid w:val="04247A8A"/>
    <w:multiLevelType w:val="multilevel"/>
    <w:tmpl w:val="04247A8A"/>
    <w:lvl w:ilvl="0">
      <w:start w:val="1"/>
      <w:numFmt w:val="decimal"/>
      <w:pStyle w:val="Heading1H1"/>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2" w15:restartNumberingAfterBreak="0">
    <w:nsid w:val="0CB245DF"/>
    <w:multiLevelType w:val="multilevel"/>
    <w:tmpl w:val="0CB245DF"/>
    <w:lvl w:ilvl="0">
      <w:start w:val="1"/>
      <w:numFmt w:val="decimal"/>
      <w:pStyle w:val="StyleHeading5Arial"/>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3" w15:restartNumberingAfterBreak="0">
    <w:nsid w:val="19D8164A"/>
    <w:multiLevelType w:val="multilevel"/>
    <w:tmpl w:val="19D8164A"/>
    <w:lvl w:ilvl="0">
      <w:start w:val="1"/>
      <w:numFmt w:val="decimal"/>
      <w:pStyle w:val="Comment"/>
      <w:lvlText w:val="Comment %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3B1D7BA1"/>
    <w:multiLevelType w:val="singleLevel"/>
    <w:tmpl w:val="3B1D7BA1"/>
    <w:lvl w:ilvl="0">
      <w:start w:val="1"/>
      <w:numFmt w:val="decimal"/>
      <w:pStyle w:val="ObjectI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cs="Times New Roman" w:hint="default"/>
      </w:rPr>
    </w:lvl>
    <w:lvl w:ilvl="1">
      <w:start w:val="1"/>
      <w:numFmt w:val="decimal"/>
      <w:lvlText w:val="%1.%2"/>
      <w:lvlJc w:val="left"/>
      <w:pPr>
        <w:tabs>
          <w:tab w:val="left" w:pos="735"/>
        </w:tabs>
        <w:ind w:left="735" w:hanging="735"/>
      </w:pPr>
      <w:rPr>
        <w:rFonts w:cs="Times New Roman" w:hint="default"/>
      </w:rPr>
    </w:lvl>
    <w:lvl w:ilvl="2">
      <w:start w:val="1"/>
      <w:numFmt w:val="decimal"/>
      <w:lvlText w:val="%1.%2.%3"/>
      <w:lvlJc w:val="left"/>
      <w:pPr>
        <w:tabs>
          <w:tab w:val="left" w:pos="1080"/>
        </w:tabs>
        <w:ind w:left="735" w:hanging="735"/>
      </w:pPr>
      <w:rPr>
        <w:rFonts w:cs="Times New Roman" w:hint="default"/>
      </w:rPr>
    </w:lvl>
    <w:lvl w:ilvl="3">
      <w:start w:val="1"/>
      <w:numFmt w:val="decimal"/>
      <w:lvlText w:val="%1.%2.%3.%4"/>
      <w:lvlJc w:val="left"/>
      <w:pPr>
        <w:tabs>
          <w:tab w:val="left" w:pos="1440"/>
        </w:tabs>
        <w:ind w:left="735" w:hanging="735"/>
      </w:pPr>
      <w:rPr>
        <w:rFonts w:cs="Times New Roman" w:hint="default"/>
      </w:rPr>
    </w:lvl>
    <w:lvl w:ilvl="4">
      <w:start w:val="1"/>
      <w:numFmt w:val="decimal"/>
      <w:lvlText w:val="%1.%2.%3.%4.%5"/>
      <w:lvlJc w:val="left"/>
      <w:pPr>
        <w:tabs>
          <w:tab w:val="left" w:pos="1440"/>
        </w:tabs>
        <w:ind w:left="1080" w:hanging="1080"/>
      </w:pPr>
      <w:rPr>
        <w:rFonts w:cs="Times New Roman" w:hint="default"/>
      </w:rPr>
    </w:lvl>
    <w:lvl w:ilvl="5">
      <w:start w:val="1"/>
      <w:numFmt w:val="decimal"/>
      <w:lvlText w:val="%1.%2.%3.%4.%5.%6"/>
      <w:lvlJc w:val="left"/>
      <w:pPr>
        <w:tabs>
          <w:tab w:val="left" w:pos="180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6" w15:restartNumberingAfterBreak="0">
    <w:nsid w:val="46AA38E3"/>
    <w:multiLevelType w:val="singleLevel"/>
    <w:tmpl w:val="46AA38E3"/>
    <w:lvl w:ilvl="0">
      <w:start w:val="1"/>
      <w:numFmt w:val="bullet"/>
      <w:pStyle w:val="schedule4"/>
      <w:lvlText w:val=""/>
      <w:lvlJc w:val="left"/>
      <w:pPr>
        <w:tabs>
          <w:tab w:val="left" w:pos="1080"/>
        </w:tabs>
        <w:ind w:left="720"/>
      </w:pPr>
      <w:rPr>
        <w:rFonts w:ascii="Symbol" w:hAnsi="Symbol" w:hint="default"/>
      </w:rPr>
    </w:lvl>
  </w:abstractNum>
  <w:abstractNum w:abstractNumId="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9" w15:restartNumberingAfterBreak="0">
    <w:nsid w:val="4C243DEE"/>
    <w:multiLevelType w:val="singleLevel"/>
    <w:tmpl w:val="4C243DEE"/>
    <w:lvl w:ilvl="0">
      <w:start w:val="1"/>
      <w:numFmt w:val="bullet"/>
      <w:pStyle w:val="roman4"/>
      <w:lvlText w:val=""/>
      <w:lvlJc w:val="left"/>
      <w:pPr>
        <w:tabs>
          <w:tab w:val="left" w:pos="720"/>
        </w:tabs>
        <w:ind w:left="720" w:hanging="720"/>
      </w:pPr>
      <w:rPr>
        <w:rFonts w:ascii="Symbol" w:hAnsi="Symbol" w:hint="default"/>
      </w:rPr>
    </w:lvl>
  </w:abstractNum>
  <w:abstractNum w:abstractNumId="10" w15:restartNumberingAfterBreak="0">
    <w:nsid w:val="5ADB5FA9"/>
    <w:multiLevelType w:val="singleLevel"/>
    <w:tmpl w:val="5ADB5FA9"/>
    <w:lvl w:ilvl="0">
      <w:start w:val="1"/>
      <w:numFmt w:val="lowerRoman"/>
      <w:pStyle w:val="Closing1"/>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61182925"/>
    <w:multiLevelType w:val="singleLevel"/>
    <w:tmpl w:val="61182925"/>
    <w:lvl w:ilvl="0">
      <w:start w:val="1"/>
      <w:numFmt w:val="decimal"/>
      <w:pStyle w:val="ParaNum"/>
      <w:lvlText w:val="%1."/>
      <w:lvlJc w:val="left"/>
      <w:pPr>
        <w:tabs>
          <w:tab w:val="left" w:pos="1080"/>
        </w:tabs>
        <w:ind w:firstLine="720"/>
      </w:pPr>
      <w:rPr>
        <w:rFonts w:cs="Times New Roman"/>
      </w:rPr>
    </w:lvl>
  </w:abstractNum>
  <w:abstractNum w:abstractNumId="12" w15:restartNumberingAfterBreak="0">
    <w:nsid w:val="64FC62E2"/>
    <w:multiLevelType w:val="multilevel"/>
    <w:tmpl w:val="64FC62E2"/>
    <w:lvl w:ilvl="0">
      <w:start w:val="1"/>
      <w:numFmt w:val="decimal"/>
      <w:pStyle w:val="StyleGrasAvant18pt"/>
      <w:lvlText w:val="%1"/>
      <w:lvlJc w:val="left"/>
      <w:pPr>
        <w:tabs>
          <w:tab w:val="left" w:pos="792"/>
        </w:tabs>
        <w:ind w:left="792" w:hanging="792"/>
      </w:pPr>
      <w:rPr>
        <w:rFonts w:cs="Times New Roman" w:hint="default"/>
      </w:rPr>
    </w:lvl>
    <w:lvl w:ilvl="1">
      <w:start w:val="1"/>
      <w:numFmt w:val="decimal"/>
      <w:lvlText w:val="%1.%2"/>
      <w:lvlJc w:val="left"/>
      <w:pPr>
        <w:tabs>
          <w:tab w:val="left" w:pos="792"/>
        </w:tabs>
        <w:ind w:left="792" w:hanging="792"/>
      </w:pPr>
      <w:rPr>
        <w:rFonts w:cs="Times New Roman" w:hint="default"/>
      </w:rPr>
    </w:lvl>
    <w:lvl w:ilvl="2">
      <w:start w:val="4"/>
      <w:numFmt w:val="decimal"/>
      <w:lvlText w:val="%1.%2.%3"/>
      <w:lvlJc w:val="left"/>
      <w:pPr>
        <w:tabs>
          <w:tab w:val="left" w:pos="792"/>
        </w:tabs>
        <w:ind w:left="792" w:hanging="792"/>
      </w:pPr>
      <w:rPr>
        <w:rFonts w:cs="Times New Roman" w:hint="default"/>
      </w:rPr>
    </w:lvl>
    <w:lvl w:ilvl="3">
      <w:start w:val="2"/>
      <w:numFmt w:val="decimal"/>
      <w:lvlText w:val="%1.%2.%3.%4"/>
      <w:lvlJc w:val="left"/>
      <w:pPr>
        <w:tabs>
          <w:tab w:val="left" w:pos="792"/>
        </w:tabs>
        <w:ind w:left="792" w:hanging="792"/>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3" w15:restartNumberingAfterBreak="0">
    <w:nsid w:val="691E61BA"/>
    <w:multiLevelType w:val="multilevel"/>
    <w:tmpl w:val="691E61BA"/>
    <w:lvl w:ilvl="0">
      <w:start w:val="1"/>
      <w:numFmt w:val="decimal"/>
      <w:pStyle w:val="Dots"/>
      <w:isLgl/>
      <w:lvlText w:val=". . ."/>
      <w:lvlJc w:val="left"/>
      <w:pPr>
        <w:tabs>
          <w:tab w:val="left" w:pos="360"/>
        </w:tabs>
        <w:ind w:left="720"/>
      </w:pPr>
      <w:rPr>
        <w:rFonts w:cs="Times New Roman" w:hint="default"/>
      </w:rPr>
    </w:lvl>
    <w:lvl w:ilvl="1">
      <w:start w:val="1"/>
      <w:numFmt w:val="lowerLetter"/>
      <w:lvlText w:val="%2)"/>
      <w:lvlJc w:val="left"/>
      <w:pPr>
        <w:tabs>
          <w:tab w:val="left" w:pos="720"/>
        </w:tabs>
        <w:ind w:left="720" w:hanging="360"/>
      </w:pPr>
      <w:rPr>
        <w:rFonts w:cs="Times New Roman" w:hint="default"/>
      </w:rPr>
    </w:lvl>
    <w:lvl w:ilvl="2">
      <w:start w:val="1"/>
      <w:numFmt w:val="lowerRoman"/>
      <w:lvlText w:val="%3)"/>
      <w:lvlJc w:val="left"/>
      <w:pPr>
        <w:tabs>
          <w:tab w:val="left" w:pos="1080"/>
        </w:tabs>
        <w:ind w:left="1080" w:hanging="360"/>
      </w:pPr>
      <w:rPr>
        <w:rFonts w:cs="Times New Roman" w:hint="default"/>
      </w:rPr>
    </w:lvl>
    <w:lvl w:ilvl="3">
      <w:start w:val="1"/>
      <w:numFmt w:val="decimal"/>
      <w:lvlText w:val="(%4)"/>
      <w:lvlJc w:val="left"/>
      <w:pPr>
        <w:tabs>
          <w:tab w:val="left" w:pos="1440"/>
        </w:tabs>
        <w:ind w:left="1440" w:hanging="360"/>
      </w:pPr>
      <w:rPr>
        <w:rFonts w:cs="Times New Roman" w:hint="default"/>
      </w:rPr>
    </w:lvl>
    <w:lvl w:ilvl="4">
      <w:start w:val="1"/>
      <w:numFmt w:val="lowerLetter"/>
      <w:lvlText w:val="(%5)"/>
      <w:lvlJc w:val="left"/>
      <w:pPr>
        <w:tabs>
          <w:tab w:val="left" w:pos="1800"/>
        </w:tabs>
        <w:ind w:left="1800" w:hanging="360"/>
      </w:pPr>
      <w:rPr>
        <w:rFonts w:cs="Times New Roman" w:hint="default"/>
      </w:rPr>
    </w:lvl>
    <w:lvl w:ilvl="5">
      <w:start w:val="1"/>
      <w:numFmt w:val="lowerRoman"/>
      <w:lvlText w:val="(%6)"/>
      <w:lvlJc w:val="left"/>
      <w:pPr>
        <w:tabs>
          <w:tab w:val="left" w:pos="2160"/>
        </w:tabs>
        <w:ind w:left="2160" w:hanging="360"/>
      </w:pPr>
      <w:rPr>
        <w:rFonts w:cs="Times New Roman" w:hint="default"/>
      </w:rPr>
    </w:lvl>
    <w:lvl w:ilvl="6">
      <w:start w:val="1"/>
      <w:numFmt w:val="decimal"/>
      <w:lvlText w:val="%7."/>
      <w:lvlJc w:val="left"/>
      <w:pPr>
        <w:tabs>
          <w:tab w:val="left" w:pos="2520"/>
        </w:tabs>
        <w:ind w:left="2520" w:hanging="360"/>
      </w:pPr>
      <w:rPr>
        <w:rFonts w:cs="Times New Roman" w:hint="default"/>
      </w:rPr>
    </w:lvl>
    <w:lvl w:ilvl="7">
      <w:start w:val="1"/>
      <w:numFmt w:val="lowerLetter"/>
      <w:lvlText w:val="%8."/>
      <w:lvlJc w:val="left"/>
      <w:pPr>
        <w:tabs>
          <w:tab w:val="left" w:pos="2880"/>
        </w:tabs>
        <w:ind w:left="2880" w:hanging="360"/>
      </w:pPr>
      <w:rPr>
        <w:rFonts w:cs="Times New Roman" w:hint="default"/>
      </w:rPr>
    </w:lvl>
    <w:lvl w:ilvl="8">
      <w:start w:val="1"/>
      <w:numFmt w:val="lowerRoman"/>
      <w:lvlText w:val="%9."/>
      <w:lvlJc w:val="left"/>
      <w:pPr>
        <w:tabs>
          <w:tab w:val="left" w:pos="3240"/>
        </w:tabs>
        <w:ind w:left="3240" w:hanging="360"/>
      </w:pPr>
      <w:rPr>
        <w:rFonts w:cs="Times New Roman" w:hint="default"/>
      </w:rPr>
    </w:lvl>
  </w:abstractNum>
  <w:abstractNum w:abstractNumId="14" w15:restartNumberingAfterBreak="0">
    <w:nsid w:val="6F1412FB"/>
    <w:multiLevelType w:val="singleLevel"/>
    <w:tmpl w:val="6F1412FB"/>
    <w:lvl w:ilvl="0">
      <w:start w:val="1"/>
      <w:numFmt w:val="bullet"/>
      <w:pStyle w:val="roman5"/>
      <w:lvlText w:val=""/>
      <w:lvlJc w:val="left"/>
      <w:pPr>
        <w:tabs>
          <w:tab w:val="left" w:pos="1080"/>
        </w:tabs>
        <w:ind w:left="720"/>
      </w:pPr>
      <w:rPr>
        <w:rFonts w:ascii="Symbol" w:hAnsi="Symbol" w:hint="default"/>
      </w:rPr>
    </w:lvl>
  </w:abstractNum>
  <w:abstractNum w:abstractNumId="15" w15:restartNumberingAfterBreak="0">
    <w:nsid w:val="789A09E3"/>
    <w:multiLevelType w:val="multilevel"/>
    <w:tmpl w:val="789A09E3"/>
    <w:lvl w:ilvl="0">
      <w:start w:val="1"/>
      <w:numFmt w:val="decimal"/>
      <w:pStyle w:val="Confidentiality"/>
      <w:lvlText w:val="%1"/>
      <w:lvlJc w:val="left"/>
      <w:pPr>
        <w:tabs>
          <w:tab w:val="left" w:pos="720"/>
        </w:tabs>
        <w:ind w:left="720" w:hanging="720"/>
      </w:pPr>
      <w:rPr>
        <w:rFonts w:cs="Times New Roman" w:hint="default"/>
      </w:rPr>
    </w:lvl>
    <w:lvl w:ilvl="1">
      <w:start w:val="1"/>
      <w:numFmt w:val="decimal"/>
      <w:pStyle w:val="GroupName"/>
      <w:lvlText w:val="%1.%2"/>
      <w:lvlJc w:val="left"/>
      <w:pPr>
        <w:tabs>
          <w:tab w:val="left" w:pos="1440"/>
        </w:tabs>
        <w:ind w:left="1440" w:hanging="720"/>
      </w:pPr>
      <w:rPr>
        <w:rFonts w:cs="Times New Roman" w:hint="default"/>
      </w:rPr>
    </w:lvl>
    <w:lvl w:ilvl="2">
      <w:start w:val="1"/>
      <w:numFmt w:val="decimal"/>
      <w:pStyle w:val="HeaderData"/>
      <w:lvlText w:val="%1.%2.%3"/>
      <w:lvlJc w:val="left"/>
      <w:pPr>
        <w:tabs>
          <w:tab w:val="left" w:pos="2160"/>
        </w:tabs>
        <w:ind w:left="2160" w:hanging="720"/>
      </w:pPr>
      <w:rPr>
        <w:rFonts w:cs="Times New Roman" w:hint="default"/>
      </w:rPr>
    </w:lvl>
    <w:lvl w:ilvl="3">
      <w:start w:val="1"/>
      <w:numFmt w:val="decimal"/>
      <w:pStyle w:val="HeaderPrompt"/>
      <w:lvlText w:val="%1.%2.%3.%4"/>
      <w:lvlJc w:val="left"/>
      <w:pPr>
        <w:tabs>
          <w:tab w:val="left" w:pos="3238"/>
        </w:tabs>
        <w:ind w:left="3238" w:hanging="1078"/>
      </w:pPr>
      <w:rPr>
        <w:rFonts w:cs="Times New Roman" w:hint="default"/>
      </w:rPr>
    </w:lvl>
    <w:lvl w:ilvl="4">
      <w:start w:val="1"/>
      <w:numFmt w:val="decimal"/>
      <w:pStyle w:val="Headline"/>
      <w:lvlText w:val="%1.%2.%3.%4.%5"/>
      <w:lvlJc w:val="left"/>
      <w:pPr>
        <w:tabs>
          <w:tab w:val="left" w:pos="4678"/>
        </w:tabs>
        <w:ind w:left="4678" w:hanging="1440"/>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1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9"/>
  </w:num>
  <w:num w:numId="2">
    <w:abstractNumId w:val="14"/>
  </w:num>
  <w:num w:numId="3">
    <w:abstractNumId w:val="0"/>
  </w:num>
  <w:num w:numId="4">
    <w:abstractNumId w:val="6"/>
  </w:num>
  <w:num w:numId="5">
    <w:abstractNumId w:val="4"/>
  </w:num>
  <w:num w:numId="6">
    <w:abstractNumId w:val="10"/>
  </w:num>
  <w:num w:numId="7">
    <w:abstractNumId w:val="15"/>
  </w:num>
  <w:num w:numId="8">
    <w:abstractNumId w:val="12"/>
  </w:num>
  <w:num w:numId="9">
    <w:abstractNumId w:val="5"/>
  </w:num>
  <w:num w:numId="10">
    <w:abstractNumId w:val="7"/>
  </w:num>
  <w:num w:numId="11">
    <w:abstractNumId w:val="17"/>
  </w:num>
  <w:num w:numId="12">
    <w:abstractNumId w:val="8"/>
  </w:num>
  <w:num w:numId="13">
    <w:abstractNumId w:val="16"/>
  </w:num>
  <w:num w:numId="14">
    <w:abstractNumId w:val="1"/>
  </w:num>
  <w:num w:numId="15">
    <w:abstractNumId w:val="2"/>
  </w:num>
  <w:num w:numId="16">
    <w:abstractNumId w:val="11"/>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hideSpellingErrors/>
  <w:attachedTemplate r:id="rId1"/>
  <w:defaultTabStop w:val="720"/>
  <w:hyphenationZone w:val="425"/>
  <w:evenAndOddHeaders/>
  <w:noPunctuationKerning/>
  <w:characterSpacingControl w:val="doNotCompress"/>
  <w:noLineBreaksAfter w:lang="zh-CN" w:val="$([{£¥·‘“〈《「『【〔〖〝﹙﹛﹝＄（．［｛￡￥"/>
  <w:noLineBreaksBefore w:lang="zh-CN" w:val="!%),.:;&gt;?]}¢¨°·ˇˉ―‖’”…‰′″›℃∶、。〃〉》」』】〕〗〞︶︺︾﹀﹄﹚﹜﹞！＂％＇），．：；？］｀｜｝～￠"/>
  <w:hdrShapeDefaults>
    <o:shapedefaults v:ext="edit" spidmax="2057"/>
  </w:hdrShapeDefaults>
  <w:footnotePr>
    <w:footnote w:id="-1"/>
    <w:footnote w:id="0"/>
  </w:footnotePr>
  <w:endnotePr>
    <w:endnote w:id="-1"/>
    <w:endnote w:id="0"/>
  </w:endnotePr>
  <w:compat>
    <w:useFELayout/>
    <w:compatSetting w:name="compatibilityMode" w:uri="http://schemas.microsoft.com/office/word" w:val="12"/>
  </w:compat>
  <w:rsids>
    <w:rsidRoot w:val="00934ED7"/>
    <w:rsid w:val="00002C8A"/>
    <w:rsid w:val="00002FF8"/>
    <w:rsid w:val="000113CD"/>
    <w:rsid w:val="00013002"/>
    <w:rsid w:val="0002241C"/>
    <w:rsid w:val="00022669"/>
    <w:rsid w:val="00025FA4"/>
    <w:rsid w:val="00027BD2"/>
    <w:rsid w:val="00030659"/>
    <w:rsid w:val="00032FDA"/>
    <w:rsid w:val="00033704"/>
    <w:rsid w:val="00036EE3"/>
    <w:rsid w:val="00037A98"/>
    <w:rsid w:val="00047A61"/>
    <w:rsid w:val="000522B2"/>
    <w:rsid w:val="000528ED"/>
    <w:rsid w:val="00054B37"/>
    <w:rsid w:val="000553EF"/>
    <w:rsid w:val="00063112"/>
    <w:rsid w:val="00070A2F"/>
    <w:rsid w:val="00071404"/>
    <w:rsid w:val="00072484"/>
    <w:rsid w:val="000730E1"/>
    <w:rsid w:val="00074064"/>
    <w:rsid w:val="00080759"/>
    <w:rsid w:val="000808D4"/>
    <w:rsid w:val="00080B56"/>
    <w:rsid w:val="000857BE"/>
    <w:rsid w:val="00086715"/>
    <w:rsid w:val="00087BB9"/>
    <w:rsid w:val="00087BBA"/>
    <w:rsid w:val="00091478"/>
    <w:rsid w:val="00091546"/>
    <w:rsid w:val="00092F2E"/>
    <w:rsid w:val="00096612"/>
    <w:rsid w:val="000976E1"/>
    <w:rsid w:val="000A11D0"/>
    <w:rsid w:val="000A265B"/>
    <w:rsid w:val="000A4386"/>
    <w:rsid w:val="000A76DF"/>
    <w:rsid w:val="000B3F55"/>
    <w:rsid w:val="000B4CA2"/>
    <w:rsid w:val="000B7683"/>
    <w:rsid w:val="000C4D9B"/>
    <w:rsid w:val="000C6B55"/>
    <w:rsid w:val="000D03E0"/>
    <w:rsid w:val="000D0677"/>
    <w:rsid w:val="000D10A8"/>
    <w:rsid w:val="000D1307"/>
    <w:rsid w:val="000D1549"/>
    <w:rsid w:val="000E4DDF"/>
    <w:rsid w:val="000E6A6E"/>
    <w:rsid w:val="000F0363"/>
    <w:rsid w:val="000F343E"/>
    <w:rsid w:val="00102934"/>
    <w:rsid w:val="00105D30"/>
    <w:rsid w:val="0011784C"/>
    <w:rsid w:val="00126C8E"/>
    <w:rsid w:val="00132E8D"/>
    <w:rsid w:val="0013681E"/>
    <w:rsid w:val="00142256"/>
    <w:rsid w:val="00144ED1"/>
    <w:rsid w:val="00145EA9"/>
    <w:rsid w:val="001462CB"/>
    <w:rsid w:val="00147110"/>
    <w:rsid w:val="001511A6"/>
    <w:rsid w:val="001540B7"/>
    <w:rsid w:val="0015572E"/>
    <w:rsid w:val="0016358A"/>
    <w:rsid w:val="00165F68"/>
    <w:rsid w:val="00174B6E"/>
    <w:rsid w:val="001765C8"/>
    <w:rsid w:val="001833BB"/>
    <w:rsid w:val="0018382C"/>
    <w:rsid w:val="00190805"/>
    <w:rsid w:val="00191C7D"/>
    <w:rsid w:val="001936F3"/>
    <w:rsid w:val="00193C61"/>
    <w:rsid w:val="00195904"/>
    <w:rsid w:val="00197983"/>
    <w:rsid w:val="001A3E73"/>
    <w:rsid w:val="001A5E3B"/>
    <w:rsid w:val="001B661D"/>
    <w:rsid w:val="001B6B3A"/>
    <w:rsid w:val="001C4165"/>
    <w:rsid w:val="001C428E"/>
    <w:rsid w:val="001C444D"/>
    <w:rsid w:val="001D2B07"/>
    <w:rsid w:val="001E554B"/>
    <w:rsid w:val="001E667F"/>
    <w:rsid w:val="001F47D1"/>
    <w:rsid w:val="002031BE"/>
    <w:rsid w:val="002050E5"/>
    <w:rsid w:val="002058CE"/>
    <w:rsid w:val="002069BA"/>
    <w:rsid w:val="00213921"/>
    <w:rsid w:val="00215BB4"/>
    <w:rsid w:val="002165F1"/>
    <w:rsid w:val="00216774"/>
    <w:rsid w:val="00216B3B"/>
    <w:rsid w:val="00220D5E"/>
    <w:rsid w:val="00223C64"/>
    <w:rsid w:val="00227479"/>
    <w:rsid w:val="00233332"/>
    <w:rsid w:val="00234F71"/>
    <w:rsid w:val="00235922"/>
    <w:rsid w:val="0023737B"/>
    <w:rsid w:val="002377A8"/>
    <w:rsid w:val="00237CEC"/>
    <w:rsid w:val="00241720"/>
    <w:rsid w:val="00242106"/>
    <w:rsid w:val="002454DE"/>
    <w:rsid w:val="00246C9B"/>
    <w:rsid w:val="00251FE4"/>
    <w:rsid w:val="00253C67"/>
    <w:rsid w:val="00254F29"/>
    <w:rsid w:val="00260E94"/>
    <w:rsid w:val="00262124"/>
    <w:rsid w:val="00264562"/>
    <w:rsid w:val="0026693F"/>
    <w:rsid w:val="00272138"/>
    <w:rsid w:val="00274CA2"/>
    <w:rsid w:val="00276D21"/>
    <w:rsid w:val="00281B70"/>
    <w:rsid w:val="0028713D"/>
    <w:rsid w:val="00290CDA"/>
    <w:rsid w:val="00296D7F"/>
    <w:rsid w:val="002A048E"/>
    <w:rsid w:val="002A7EA3"/>
    <w:rsid w:val="002B3CF6"/>
    <w:rsid w:val="002C0565"/>
    <w:rsid w:val="002C46D0"/>
    <w:rsid w:val="002C6F6C"/>
    <w:rsid w:val="002C768A"/>
    <w:rsid w:val="002D1228"/>
    <w:rsid w:val="002D76C4"/>
    <w:rsid w:val="002E41FD"/>
    <w:rsid w:val="002E42F9"/>
    <w:rsid w:val="002E7F14"/>
    <w:rsid w:val="002F4D7A"/>
    <w:rsid w:val="002F5199"/>
    <w:rsid w:val="002F5B57"/>
    <w:rsid w:val="002F6CCC"/>
    <w:rsid w:val="0030563F"/>
    <w:rsid w:val="00307EF3"/>
    <w:rsid w:val="00310C43"/>
    <w:rsid w:val="00311A73"/>
    <w:rsid w:val="0031689B"/>
    <w:rsid w:val="00320DB3"/>
    <w:rsid w:val="00321152"/>
    <w:rsid w:val="00322A4B"/>
    <w:rsid w:val="00323E51"/>
    <w:rsid w:val="003314AB"/>
    <w:rsid w:val="003354AF"/>
    <w:rsid w:val="003371F6"/>
    <w:rsid w:val="00337CB4"/>
    <w:rsid w:val="00340ACB"/>
    <w:rsid w:val="00347A7E"/>
    <w:rsid w:val="00355E81"/>
    <w:rsid w:val="00356B5D"/>
    <w:rsid w:val="003629C1"/>
    <w:rsid w:val="0036700B"/>
    <w:rsid w:val="00367C2D"/>
    <w:rsid w:val="00372CA7"/>
    <w:rsid w:val="00372CC3"/>
    <w:rsid w:val="00374808"/>
    <w:rsid w:val="00376820"/>
    <w:rsid w:val="00380F47"/>
    <w:rsid w:val="00381539"/>
    <w:rsid w:val="00385046"/>
    <w:rsid w:val="00394432"/>
    <w:rsid w:val="0039568C"/>
    <w:rsid w:val="003A0E4E"/>
    <w:rsid w:val="003A43E4"/>
    <w:rsid w:val="003A70C5"/>
    <w:rsid w:val="003A7789"/>
    <w:rsid w:val="003B0990"/>
    <w:rsid w:val="003B1BCF"/>
    <w:rsid w:val="003B25FD"/>
    <w:rsid w:val="003B285C"/>
    <w:rsid w:val="003B5FD3"/>
    <w:rsid w:val="003B646B"/>
    <w:rsid w:val="003C0954"/>
    <w:rsid w:val="003C61CF"/>
    <w:rsid w:val="003C63A8"/>
    <w:rsid w:val="003D2233"/>
    <w:rsid w:val="003D5087"/>
    <w:rsid w:val="003D6C21"/>
    <w:rsid w:val="003E131A"/>
    <w:rsid w:val="003F08FF"/>
    <w:rsid w:val="00400D49"/>
    <w:rsid w:val="00401F42"/>
    <w:rsid w:val="00406033"/>
    <w:rsid w:val="00407854"/>
    <w:rsid w:val="00414827"/>
    <w:rsid w:val="004154B8"/>
    <w:rsid w:val="0041697F"/>
    <w:rsid w:val="004177A3"/>
    <w:rsid w:val="00420D5D"/>
    <w:rsid w:val="00420DFD"/>
    <w:rsid w:val="00423F8A"/>
    <w:rsid w:val="00424574"/>
    <w:rsid w:val="0042661C"/>
    <w:rsid w:val="00426DE9"/>
    <w:rsid w:val="00431C3C"/>
    <w:rsid w:val="00433AAC"/>
    <w:rsid w:val="00437004"/>
    <w:rsid w:val="00437237"/>
    <w:rsid w:val="00437A76"/>
    <w:rsid w:val="00441816"/>
    <w:rsid w:val="00446183"/>
    <w:rsid w:val="00447698"/>
    <w:rsid w:val="00450985"/>
    <w:rsid w:val="00452730"/>
    <w:rsid w:val="0045696D"/>
    <w:rsid w:val="00470E28"/>
    <w:rsid w:val="00475DA2"/>
    <w:rsid w:val="00476BD3"/>
    <w:rsid w:val="0048033C"/>
    <w:rsid w:val="00484083"/>
    <w:rsid w:val="00484273"/>
    <w:rsid w:val="00486510"/>
    <w:rsid w:val="004934C5"/>
    <w:rsid w:val="0049395B"/>
    <w:rsid w:val="00495520"/>
    <w:rsid w:val="004963DE"/>
    <w:rsid w:val="004973D8"/>
    <w:rsid w:val="004A0055"/>
    <w:rsid w:val="004B19EB"/>
    <w:rsid w:val="004B2692"/>
    <w:rsid w:val="004B5B8F"/>
    <w:rsid w:val="004B7CAF"/>
    <w:rsid w:val="004C0729"/>
    <w:rsid w:val="004C0961"/>
    <w:rsid w:val="004C78C3"/>
    <w:rsid w:val="004D0C73"/>
    <w:rsid w:val="004D28E3"/>
    <w:rsid w:val="004D2913"/>
    <w:rsid w:val="004D4E29"/>
    <w:rsid w:val="004D5896"/>
    <w:rsid w:val="004E0BF2"/>
    <w:rsid w:val="004E15FD"/>
    <w:rsid w:val="004E3294"/>
    <w:rsid w:val="004E3807"/>
    <w:rsid w:val="004E55ED"/>
    <w:rsid w:val="004E7297"/>
    <w:rsid w:val="004F013F"/>
    <w:rsid w:val="004F33A9"/>
    <w:rsid w:val="004F5417"/>
    <w:rsid w:val="0050370D"/>
    <w:rsid w:val="0051284D"/>
    <w:rsid w:val="00516606"/>
    <w:rsid w:val="0051671E"/>
    <w:rsid w:val="00527020"/>
    <w:rsid w:val="00542269"/>
    <w:rsid w:val="0054332C"/>
    <w:rsid w:val="00545796"/>
    <w:rsid w:val="00556548"/>
    <w:rsid w:val="00557996"/>
    <w:rsid w:val="005633EB"/>
    <w:rsid w:val="0056416C"/>
    <w:rsid w:val="00564D0D"/>
    <w:rsid w:val="00567085"/>
    <w:rsid w:val="00572CDD"/>
    <w:rsid w:val="00573D2F"/>
    <w:rsid w:val="005745B9"/>
    <w:rsid w:val="005747E3"/>
    <w:rsid w:val="00575ADA"/>
    <w:rsid w:val="00576809"/>
    <w:rsid w:val="00584B58"/>
    <w:rsid w:val="00586EF8"/>
    <w:rsid w:val="00587F60"/>
    <w:rsid w:val="005A1796"/>
    <w:rsid w:val="005A2A5F"/>
    <w:rsid w:val="005A6880"/>
    <w:rsid w:val="005B29D7"/>
    <w:rsid w:val="005B49AB"/>
    <w:rsid w:val="005B50E7"/>
    <w:rsid w:val="005B5A23"/>
    <w:rsid w:val="005B5C49"/>
    <w:rsid w:val="005B7A53"/>
    <w:rsid w:val="005C2238"/>
    <w:rsid w:val="005C6CCB"/>
    <w:rsid w:val="005C7E4E"/>
    <w:rsid w:val="005D0754"/>
    <w:rsid w:val="005D1BD4"/>
    <w:rsid w:val="005E240C"/>
    <w:rsid w:val="005E4322"/>
    <w:rsid w:val="005E7B4F"/>
    <w:rsid w:val="005F294C"/>
    <w:rsid w:val="005F3460"/>
    <w:rsid w:val="005F4E24"/>
    <w:rsid w:val="005F7DA2"/>
    <w:rsid w:val="00601882"/>
    <w:rsid w:val="006029F5"/>
    <w:rsid w:val="00607D68"/>
    <w:rsid w:val="00611E31"/>
    <w:rsid w:val="0061280B"/>
    <w:rsid w:val="00613212"/>
    <w:rsid w:val="006149B1"/>
    <w:rsid w:val="006164C9"/>
    <w:rsid w:val="006226FE"/>
    <w:rsid w:val="00622D0E"/>
    <w:rsid w:val="00627F42"/>
    <w:rsid w:val="006310C8"/>
    <w:rsid w:val="00631457"/>
    <w:rsid w:val="006337E7"/>
    <w:rsid w:val="00634497"/>
    <w:rsid w:val="00636216"/>
    <w:rsid w:val="00640D48"/>
    <w:rsid w:val="00641ACE"/>
    <w:rsid w:val="00643CB3"/>
    <w:rsid w:val="00646D3F"/>
    <w:rsid w:val="006523F0"/>
    <w:rsid w:val="006550C7"/>
    <w:rsid w:val="0066552E"/>
    <w:rsid w:val="00665D59"/>
    <w:rsid w:val="00670237"/>
    <w:rsid w:val="00672073"/>
    <w:rsid w:val="00673E1C"/>
    <w:rsid w:val="006773AD"/>
    <w:rsid w:val="006803A8"/>
    <w:rsid w:val="00680593"/>
    <w:rsid w:val="00680D2B"/>
    <w:rsid w:val="00681B32"/>
    <w:rsid w:val="006A4F84"/>
    <w:rsid w:val="006B02F7"/>
    <w:rsid w:val="006B1D2B"/>
    <w:rsid w:val="006B22B5"/>
    <w:rsid w:val="006B408C"/>
    <w:rsid w:val="006B601E"/>
    <w:rsid w:val="006C7818"/>
    <w:rsid w:val="006D017B"/>
    <w:rsid w:val="006D6C9B"/>
    <w:rsid w:val="006E1131"/>
    <w:rsid w:val="006E2037"/>
    <w:rsid w:val="006E24A6"/>
    <w:rsid w:val="006E52E3"/>
    <w:rsid w:val="006E6199"/>
    <w:rsid w:val="006F2247"/>
    <w:rsid w:val="006F3DB5"/>
    <w:rsid w:val="006F424A"/>
    <w:rsid w:val="006F4B0E"/>
    <w:rsid w:val="007039B8"/>
    <w:rsid w:val="00712870"/>
    <w:rsid w:val="007166F3"/>
    <w:rsid w:val="00717E9E"/>
    <w:rsid w:val="00721361"/>
    <w:rsid w:val="0072228A"/>
    <w:rsid w:val="00724F52"/>
    <w:rsid w:val="0073039A"/>
    <w:rsid w:val="0073263B"/>
    <w:rsid w:val="00735D95"/>
    <w:rsid w:val="00742381"/>
    <w:rsid w:val="00743D85"/>
    <w:rsid w:val="00744FBF"/>
    <w:rsid w:val="007500DD"/>
    <w:rsid w:val="0075314F"/>
    <w:rsid w:val="00753CF4"/>
    <w:rsid w:val="00754CAC"/>
    <w:rsid w:val="00754F69"/>
    <w:rsid w:val="007565CC"/>
    <w:rsid w:val="0076045F"/>
    <w:rsid w:val="00761427"/>
    <w:rsid w:val="007636E1"/>
    <w:rsid w:val="00763B9A"/>
    <w:rsid w:val="00764DFF"/>
    <w:rsid w:val="00765A46"/>
    <w:rsid w:val="00765E80"/>
    <w:rsid w:val="007665BB"/>
    <w:rsid w:val="007667C4"/>
    <w:rsid w:val="0077582F"/>
    <w:rsid w:val="007770EE"/>
    <w:rsid w:val="00780988"/>
    <w:rsid w:val="00782871"/>
    <w:rsid w:val="00782F1B"/>
    <w:rsid w:val="0078497A"/>
    <w:rsid w:val="00787CCB"/>
    <w:rsid w:val="00791CF9"/>
    <w:rsid w:val="0079390A"/>
    <w:rsid w:val="00794726"/>
    <w:rsid w:val="007949BB"/>
    <w:rsid w:val="007A04C9"/>
    <w:rsid w:val="007A1B9B"/>
    <w:rsid w:val="007A3D58"/>
    <w:rsid w:val="007A46E4"/>
    <w:rsid w:val="007A61F0"/>
    <w:rsid w:val="007A6AA8"/>
    <w:rsid w:val="007B4392"/>
    <w:rsid w:val="007B6774"/>
    <w:rsid w:val="007C01A0"/>
    <w:rsid w:val="007C0BBC"/>
    <w:rsid w:val="007C134F"/>
    <w:rsid w:val="007C557D"/>
    <w:rsid w:val="007D07B7"/>
    <w:rsid w:val="007D2D57"/>
    <w:rsid w:val="007D6B6A"/>
    <w:rsid w:val="007D7619"/>
    <w:rsid w:val="007E1EFD"/>
    <w:rsid w:val="007E2749"/>
    <w:rsid w:val="007E7B89"/>
    <w:rsid w:val="007F00B4"/>
    <w:rsid w:val="007F0B52"/>
    <w:rsid w:val="007F0EC8"/>
    <w:rsid w:val="00801062"/>
    <w:rsid w:val="00802F21"/>
    <w:rsid w:val="00805386"/>
    <w:rsid w:val="00806472"/>
    <w:rsid w:val="0080746B"/>
    <w:rsid w:val="008117B6"/>
    <w:rsid w:val="00811CE5"/>
    <w:rsid w:val="008127A4"/>
    <w:rsid w:val="008127F0"/>
    <w:rsid w:val="00820625"/>
    <w:rsid w:val="00822C6A"/>
    <w:rsid w:val="00824415"/>
    <w:rsid w:val="00826A15"/>
    <w:rsid w:val="00826EC3"/>
    <w:rsid w:val="008310C9"/>
    <w:rsid w:val="0083170A"/>
    <w:rsid w:val="0083234A"/>
    <w:rsid w:val="0083590E"/>
    <w:rsid w:val="00842E77"/>
    <w:rsid w:val="0084595F"/>
    <w:rsid w:val="00845DA6"/>
    <w:rsid w:val="00846EC6"/>
    <w:rsid w:val="00847DD5"/>
    <w:rsid w:val="00850AFC"/>
    <w:rsid w:val="00851252"/>
    <w:rsid w:val="0085201B"/>
    <w:rsid w:val="00853CC5"/>
    <w:rsid w:val="008550E1"/>
    <w:rsid w:val="008551B6"/>
    <w:rsid w:val="00870FDC"/>
    <w:rsid w:val="008806E5"/>
    <w:rsid w:val="0088304E"/>
    <w:rsid w:val="00884FDA"/>
    <w:rsid w:val="00886E13"/>
    <w:rsid w:val="0089064E"/>
    <w:rsid w:val="008919AE"/>
    <w:rsid w:val="008927D1"/>
    <w:rsid w:val="00893262"/>
    <w:rsid w:val="00894344"/>
    <w:rsid w:val="008A06DF"/>
    <w:rsid w:val="008B3A75"/>
    <w:rsid w:val="008B6348"/>
    <w:rsid w:val="008B6A16"/>
    <w:rsid w:val="008B6C58"/>
    <w:rsid w:val="008C0611"/>
    <w:rsid w:val="008C0C37"/>
    <w:rsid w:val="008C0C5F"/>
    <w:rsid w:val="008C349B"/>
    <w:rsid w:val="008C3550"/>
    <w:rsid w:val="008C531B"/>
    <w:rsid w:val="008C7848"/>
    <w:rsid w:val="008D03A9"/>
    <w:rsid w:val="008D2CC8"/>
    <w:rsid w:val="008E030E"/>
    <w:rsid w:val="008E19A3"/>
    <w:rsid w:val="008E201E"/>
    <w:rsid w:val="008E21C3"/>
    <w:rsid w:val="008E21F3"/>
    <w:rsid w:val="008E2F35"/>
    <w:rsid w:val="008F0AD5"/>
    <w:rsid w:val="008F3349"/>
    <w:rsid w:val="008F3D1F"/>
    <w:rsid w:val="008F589E"/>
    <w:rsid w:val="00901CFA"/>
    <w:rsid w:val="00904193"/>
    <w:rsid w:val="00906589"/>
    <w:rsid w:val="00906AD6"/>
    <w:rsid w:val="00907E52"/>
    <w:rsid w:val="00910C01"/>
    <w:rsid w:val="00917AF2"/>
    <w:rsid w:val="00917B67"/>
    <w:rsid w:val="00917C25"/>
    <w:rsid w:val="0092418A"/>
    <w:rsid w:val="009337B1"/>
    <w:rsid w:val="00934ED7"/>
    <w:rsid w:val="009441B4"/>
    <w:rsid w:val="0094699F"/>
    <w:rsid w:val="009543C3"/>
    <w:rsid w:val="009544B7"/>
    <w:rsid w:val="009552D1"/>
    <w:rsid w:val="00964DD1"/>
    <w:rsid w:val="00966E1B"/>
    <w:rsid w:val="009727C1"/>
    <w:rsid w:val="00983879"/>
    <w:rsid w:val="00985BC4"/>
    <w:rsid w:val="00986921"/>
    <w:rsid w:val="0099009E"/>
    <w:rsid w:val="00991D93"/>
    <w:rsid w:val="0099457B"/>
    <w:rsid w:val="009947C0"/>
    <w:rsid w:val="009A0BA6"/>
    <w:rsid w:val="009C2AC3"/>
    <w:rsid w:val="009C6169"/>
    <w:rsid w:val="009C686D"/>
    <w:rsid w:val="009D1045"/>
    <w:rsid w:val="009D36F8"/>
    <w:rsid w:val="009D3EEB"/>
    <w:rsid w:val="009E2749"/>
    <w:rsid w:val="009E4BB7"/>
    <w:rsid w:val="009E4C00"/>
    <w:rsid w:val="009F2D2C"/>
    <w:rsid w:val="009F5034"/>
    <w:rsid w:val="009F5742"/>
    <w:rsid w:val="009F734A"/>
    <w:rsid w:val="00A064DB"/>
    <w:rsid w:val="00A070F9"/>
    <w:rsid w:val="00A1279E"/>
    <w:rsid w:val="00A13CC6"/>
    <w:rsid w:val="00A1409C"/>
    <w:rsid w:val="00A16B01"/>
    <w:rsid w:val="00A230DA"/>
    <w:rsid w:val="00A252A8"/>
    <w:rsid w:val="00A255C6"/>
    <w:rsid w:val="00A25898"/>
    <w:rsid w:val="00A25990"/>
    <w:rsid w:val="00A25C82"/>
    <w:rsid w:val="00A2617B"/>
    <w:rsid w:val="00A31928"/>
    <w:rsid w:val="00A40149"/>
    <w:rsid w:val="00A40843"/>
    <w:rsid w:val="00A40923"/>
    <w:rsid w:val="00A417DF"/>
    <w:rsid w:val="00A4462A"/>
    <w:rsid w:val="00A463F3"/>
    <w:rsid w:val="00A46FC4"/>
    <w:rsid w:val="00A53F90"/>
    <w:rsid w:val="00A54D61"/>
    <w:rsid w:val="00A57EC0"/>
    <w:rsid w:val="00A62A14"/>
    <w:rsid w:val="00A63572"/>
    <w:rsid w:val="00A6617B"/>
    <w:rsid w:val="00A71FE5"/>
    <w:rsid w:val="00A7305B"/>
    <w:rsid w:val="00A75B4E"/>
    <w:rsid w:val="00A773B8"/>
    <w:rsid w:val="00A77547"/>
    <w:rsid w:val="00A81E09"/>
    <w:rsid w:val="00A837BC"/>
    <w:rsid w:val="00A85D2E"/>
    <w:rsid w:val="00A85E60"/>
    <w:rsid w:val="00A921EA"/>
    <w:rsid w:val="00A93141"/>
    <w:rsid w:val="00A971A1"/>
    <w:rsid w:val="00A97AB0"/>
    <w:rsid w:val="00AA22D4"/>
    <w:rsid w:val="00AA3AD8"/>
    <w:rsid w:val="00AA6ABF"/>
    <w:rsid w:val="00AB0DC8"/>
    <w:rsid w:val="00AB3B57"/>
    <w:rsid w:val="00AC0717"/>
    <w:rsid w:val="00AC087A"/>
    <w:rsid w:val="00AC6F1C"/>
    <w:rsid w:val="00AD4F59"/>
    <w:rsid w:val="00AE0265"/>
    <w:rsid w:val="00AE02E5"/>
    <w:rsid w:val="00AE11D2"/>
    <w:rsid w:val="00AE273C"/>
    <w:rsid w:val="00AE47D7"/>
    <w:rsid w:val="00AF3861"/>
    <w:rsid w:val="00B00595"/>
    <w:rsid w:val="00B026FA"/>
    <w:rsid w:val="00B02DCF"/>
    <w:rsid w:val="00B033C8"/>
    <w:rsid w:val="00B075F0"/>
    <w:rsid w:val="00B0762E"/>
    <w:rsid w:val="00B12F84"/>
    <w:rsid w:val="00B14CBE"/>
    <w:rsid w:val="00B151D6"/>
    <w:rsid w:val="00B1600D"/>
    <w:rsid w:val="00B16263"/>
    <w:rsid w:val="00B171DD"/>
    <w:rsid w:val="00B21BD3"/>
    <w:rsid w:val="00B27293"/>
    <w:rsid w:val="00B27584"/>
    <w:rsid w:val="00B305B7"/>
    <w:rsid w:val="00B3162D"/>
    <w:rsid w:val="00B324DE"/>
    <w:rsid w:val="00B33425"/>
    <w:rsid w:val="00B33D48"/>
    <w:rsid w:val="00B34487"/>
    <w:rsid w:val="00B4424B"/>
    <w:rsid w:val="00B44E24"/>
    <w:rsid w:val="00B4510C"/>
    <w:rsid w:val="00B51181"/>
    <w:rsid w:val="00B54ECC"/>
    <w:rsid w:val="00B572F3"/>
    <w:rsid w:val="00B60415"/>
    <w:rsid w:val="00B60F05"/>
    <w:rsid w:val="00B714F3"/>
    <w:rsid w:val="00B733AF"/>
    <w:rsid w:val="00B748F1"/>
    <w:rsid w:val="00B7532A"/>
    <w:rsid w:val="00B76363"/>
    <w:rsid w:val="00B7795E"/>
    <w:rsid w:val="00B859F6"/>
    <w:rsid w:val="00B87B6B"/>
    <w:rsid w:val="00B92E97"/>
    <w:rsid w:val="00B9646A"/>
    <w:rsid w:val="00BA11C2"/>
    <w:rsid w:val="00BA2853"/>
    <w:rsid w:val="00BB05CD"/>
    <w:rsid w:val="00BB26B6"/>
    <w:rsid w:val="00BB3275"/>
    <w:rsid w:val="00BB415A"/>
    <w:rsid w:val="00BB41CF"/>
    <w:rsid w:val="00BB5676"/>
    <w:rsid w:val="00BC1484"/>
    <w:rsid w:val="00BC3587"/>
    <w:rsid w:val="00BC4531"/>
    <w:rsid w:val="00BC5D77"/>
    <w:rsid w:val="00BD02BB"/>
    <w:rsid w:val="00BD62D2"/>
    <w:rsid w:val="00BD6B64"/>
    <w:rsid w:val="00BE2097"/>
    <w:rsid w:val="00BE3399"/>
    <w:rsid w:val="00BE3AF7"/>
    <w:rsid w:val="00BE520D"/>
    <w:rsid w:val="00BF0B48"/>
    <w:rsid w:val="00BF487A"/>
    <w:rsid w:val="00BF7560"/>
    <w:rsid w:val="00C039DF"/>
    <w:rsid w:val="00C04B4B"/>
    <w:rsid w:val="00C07AC7"/>
    <w:rsid w:val="00C1079E"/>
    <w:rsid w:val="00C165C9"/>
    <w:rsid w:val="00C17A74"/>
    <w:rsid w:val="00C32169"/>
    <w:rsid w:val="00C3402B"/>
    <w:rsid w:val="00C34C6B"/>
    <w:rsid w:val="00C35008"/>
    <w:rsid w:val="00C46944"/>
    <w:rsid w:val="00C46BD9"/>
    <w:rsid w:val="00C55028"/>
    <w:rsid w:val="00C55258"/>
    <w:rsid w:val="00C575B7"/>
    <w:rsid w:val="00C6233B"/>
    <w:rsid w:val="00C63E5F"/>
    <w:rsid w:val="00C70C03"/>
    <w:rsid w:val="00C73560"/>
    <w:rsid w:val="00C82A03"/>
    <w:rsid w:val="00C8583C"/>
    <w:rsid w:val="00C8716F"/>
    <w:rsid w:val="00C87A10"/>
    <w:rsid w:val="00C95DB2"/>
    <w:rsid w:val="00C978E4"/>
    <w:rsid w:val="00CB07C6"/>
    <w:rsid w:val="00CB0F14"/>
    <w:rsid w:val="00CB2306"/>
    <w:rsid w:val="00CB339A"/>
    <w:rsid w:val="00CB516A"/>
    <w:rsid w:val="00CB6CC4"/>
    <w:rsid w:val="00CC10AE"/>
    <w:rsid w:val="00CC2E36"/>
    <w:rsid w:val="00CC7E7D"/>
    <w:rsid w:val="00CD0916"/>
    <w:rsid w:val="00CD34B3"/>
    <w:rsid w:val="00CD539C"/>
    <w:rsid w:val="00CD659B"/>
    <w:rsid w:val="00CD791F"/>
    <w:rsid w:val="00CE0A43"/>
    <w:rsid w:val="00CE1C4B"/>
    <w:rsid w:val="00CE301E"/>
    <w:rsid w:val="00CE340E"/>
    <w:rsid w:val="00CE420B"/>
    <w:rsid w:val="00CE52F7"/>
    <w:rsid w:val="00CE54DE"/>
    <w:rsid w:val="00CE7C9C"/>
    <w:rsid w:val="00CF00C9"/>
    <w:rsid w:val="00CF681F"/>
    <w:rsid w:val="00D007AA"/>
    <w:rsid w:val="00D01803"/>
    <w:rsid w:val="00D05517"/>
    <w:rsid w:val="00D06092"/>
    <w:rsid w:val="00D131ED"/>
    <w:rsid w:val="00D154D5"/>
    <w:rsid w:val="00D20548"/>
    <w:rsid w:val="00D22461"/>
    <w:rsid w:val="00D271DB"/>
    <w:rsid w:val="00D3069B"/>
    <w:rsid w:val="00D33BCF"/>
    <w:rsid w:val="00D4131F"/>
    <w:rsid w:val="00D4364E"/>
    <w:rsid w:val="00D4533E"/>
    <w:rsid w:val="00D52CFB"/>
    <w:rsid w:val="00D546AD"/>
    <w:rsid w:val="00D54DDC"/>
    <w:rsid w:val="00D55908"/>
    <w:rsid w:val="00D83556"/>
    <w:rsid w:val="00D854D0"/>
    <w:rsid w:val="00D85A24"/>
    <w:rsid w:val="00D86923"/>
    <w:rsid w:val="00D93D8C"/>
    <w:rsid w:val="00DA5B0C"/>
    <w:rsid w:val="00DA6776"/>
    <w:rsid w:val="00DA7E49"/>
    <w:rsid w:val="00DB27CF"/>
    <w:rsid w:val="00DB2E9B"/>
    <w:rsid w:val="00DB63E5"/>
    <w:rsid w:val="00DB677A"/>
    <w:rsid w:val="00DB6A86"/>
    <w:rsid w:val="00DB705A"/>
    <w:rsid w:val="00DC0BFC"/>
    <w:rsid w:val="00DC2222"/>
    <w:rsid w:val="00DC3B0D"/>
    <w:rsid w:val="00DD01B3"/>
    <w:rsid w:val="00DD2B30"/>
    <w:rsid w:val="00DD3710"/>
    <w:rsid w:val="00DE4068"/>
    <w:rsid w:val="00DE50ED"/>
    <w:rsid w:val="00DF1E94"/>
    <w:rsid w:val="00DF246B"/>
    <w:rsid w:val="00DF385F"/>
    <w:rsid w:val="00DF4176"/>
    <w:rsid w:val="00DF41B1"/>
    <w:rsid w:val="00E04976"/>
    <w:rsid w:val="00E04E98"/>
    <w:rsid w:val="00E12951"/>
    <w:rsid w:val="00E14B65"/>
    <w:rsid w:val="00E163E0"/>
    <w:rsid w:val="00E17240"/>
    <w:rsid w:val="00E26D31"/>
    <w:rsid w:val="00E3124D"/>
    <w:rsid w:val="00E34EA3"/>
    <w:rsid w:val="00E354DB"/>
    <w:rsid w:val="00E36E5E"/>
    <w:rsid w:val="00E47644"/>
    <w:rsid w:val="00E47C18"/>
    <w:rsid w:val="00E54754"/>
    <w:rsid w:val="00E618ED"/>
    <w:rsid w:val="00E6340A"/>
    <w:rsid w:val="00E65B3A"/>
    <w:rsid w:val="00E732FA"/>
    <w:rsid w:val="00E74595"/>
    <w:rsid w:val="00E74F71"/>
    <w:rsid w:val="00E758E5"/>
    <w:rsid w:val="00E762A4"/>
    <w:rsid w:val="00E77667"/>
    <w:rsid w:val="00E8033C"/>
    <w:rsid w:val="00E8083E"/>
    <w:rsid w:val="00E83814"/>
    <w:rsid w:val="00E86FA0"/>
    <w:rsid w:val="00E90E66"/>
    <w:rsid w:val="00E913D8"/>
    <w:rsid w:val="00E91626"/>
    <w:rsid w:val="00E95010"/>
    <w:rsid w:val="00E97E71"/>
    <w:rsid w:val="00EA0BE9"/>
    <w:rsid w:val="00EA2A20"/>
    <w:rsid w:val="00EB7C57"/>
    <w:rsid w:val="00EC0160"/>
    <w:rsid w:val="00EC1D37"/>
    <w:rsid w:val="00EC1E0D"/>
    <w:rsid w:val="00EC4862"/>
    <w:rsid w:val="00ED2695"/>
    <w:rsid w:val="00ED2EA8"/>
    <w:rsid w:val="00ED3713"/>
    <w:rsid w:val="00EE0D6B"/>
    <w:rsid w:val="00EE2AC6"/>
    <w:rsid w:val="00EE2DAC"/>
    <w:rsid w:val="00EE7D1B"/>
    <w:rsid w:val="00EF0C2E"/>
    <w:rsid w:val="00EF4BD8"/>
    <w:rsid w:val="00EF6226"/>
    <w:rsid w:val="00EF692B"/>
    <w:rsid w:val="00EF70DA"/>
    <w:rsid w:val="00EF7C95"/>
    <w:rsid w:val="00F01E75"/>
    <w:rsid w:val="00F1728B"/>
    <w:rsid w:val="00F22F78"/>
    <w:rsid w:val="00F30C9B"/>
    <w:rsid w:val="00F33179"/>
    <w:rsid w:val="00F340CA"/>
    <w:rsid w:val="00F3473F"/>
    <w:rsid w:val="00F354B1"/>
    <w:rsid w:val="00F35ED0"/>
    <w:rsid w:val="00F366A1"/>
    <w:rsid w:val="00F402B4"/>
    <w:rsid w:val="00F41F22"/>
    <w:rsid w:val="00F429A9"/>
    <w:rsid w:val="00F44CC8"/>
    <w:rsid w:val="00F46038"/>
    <w:rsid w:val="00F47FF7"/>
    <w:rsid w:val="00F56979"/>
    <w:rsid w:val="00F57CB9"/>
    <w:rsid w:val="00F61C53"/>
    <w:rsid w:val="00F702F8"/>
    <w:rsid w:val="00F72DE1"/>
    <w:rsid w:val="00F8383B"/>
    <w:rsid w:val="00F912CD"/>
    <w:rsid w:val="00F91C56"/>
    <w:rsid w:val="00FA1FE7"/>
    <w:rsid w:val="00FA35B0"/>
    <w:rsid w:val="00FA6A0F"/>
    <w:rsid w:val="00FB0E4E"/>
    <w:rsid w:val="00FB1A81"/>
    <w:rsid w:val="00FB5E37"/>
    <w:rsid w:val="00FB6C3C"/>
    <w:rsid w:val="00FB6F24"/>
    <w:rsid w:val="00FC0BD4"/>
    <w:rsid w:val="00FC2681"/>
    <w:rsid w:val="00FC42AF"/>
    <w:rsid w:val="00FD5487"/>
    <w:rsid w:val="00FD6C3A"/>
    <w:rsid w:val="00FE0ADE"/>
    <w:rsid w:val="00FE79FE"/>
    <w:rsid w:val="00FF0612"/>
    <w:rsid w:val="00FF4AFC"/>
    <w:rsid w:val="00FF4EF8"/>
    <w:rsid w:val="00FF771D"/>
    <w:rsid w:val="1E2D2F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669539A"/>
  <w15:docId w15:val="{A513DC8B-E853-4973-9023-4C8A94DC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lsdException w:name="toc 9" w:locked="1" w:semiHidden="1" w:uiPriority="99" w:unhideWhenUsed="1" w:qFormat="1"/>
    <w:lsdException w:name="Normal Indent" w:semiHidden="1" w:unhideWhenUsed="1" w:qFormat="1"/>
    <w:lsdException w:name="footnote text" w:semiHidden="1" w:unhideWhenUsed="1" w:qFormat="1"/>
    <w:lsdException w:name="annotation text" w:locked="1" w:semiHidden="1" w:unhideWhenUsed="1"/>
    <w:lsdException w:name="header" w:semiHidden="1" w:unhideWhenUsed="1" w:qFormat="1"/>
    <w:lsdException w:name="footer" w:semiHidden="1" w:unhideWhenUsed="1" w:qFormat="1"/>
    <w:lsdException w:name="index heading" w:semiHidden="1" w:unhideWhenUsed="1" w:qFormat="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iPriority="99" w:unhideWhenUsed="1"/>
    <w:lsdException w:name="page number"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qFormat="1"/>
    <w:lsdException w:name="List Number" w:locked="1" w:qFormat="1"/>
    <w:lsdException w:name="List 2" w:locked="1" w:semiHidden="1" w:unhideWhenUsed="1"/>
    <w:lsdException w:name="List 3" w:locked="1" w:semiHidden="1" w:unhideWhenUsed="1" w:qFormat="1"/>
    <w:lsdException w:name="List 4" w:locked="1" w:qFormat="1"/>
    <w:lsdException w:name="List 5" w:locked="1" w:qFormat="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99" w:unhideWhenUsed="1" w:qFormat="1"/>
    <w:lsdException w:name="Body Text Indent" w:locked="1" w:semiHidden="1" w:uiPriority="99" w:unhideWhenUsed="1" w:qFormat="1"/>
    <w:lsdException w:name="List Continue" w:locked="1" w:semiHidden="1" w:unhideWhenUsed="1" w:qFormat="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qFormat="1"/>
    <w:lsdException w:name="Body Text 3" w:locked="1" w:semiHidden="1" w:uiPriority="99" w:unhideWhenUsed="1" w:qFormat="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iPriority="99" w:unhideWhenUsed="1" w:qFormat="1"/>
    <w:lsdException w:name="Strong" w:locked="1" w:uiPriority="99" w:qFormat="1"/>
    <w:lsdException w:name="Emphasis" w:locked="1" w:uiPriority="99" w:qFormat="1"/>
    <w:lsdException w:name="Document Map" w:locked="1" w:semiHidden="1" w:unhideWhenUsed="1"/>
    <w:lsdException w:name="Plain Text" w:locked="1" w:semiHidden="1" w:uiPriority="99"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95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954"/>
    <w:pPr>
      <w:keepNext/>
      <w:keepLines/>
      <w:spacing w:before="480"/>
      <w:ind w:left="794" w:hanging="794"/>
      <w:outlineLvl w:val="0"/>
    </w:pPr>
    <w:rPr>
      <w:b/>
    </w:rPr>
  </w:style>
  <w:style w:type="paragraph" w:styleId="Heading2">
    <w:name w:val="heading 2"/>
    <w:basedOn w:val="Heading1"/>
    <w:next w:val="Normal"/>
    <w:link w:val="Heading2Char"/>
    <w:qFormat/>
    <w:rsid w:val="003C0954"/>
    <w:pPr>
      <w:spacing w:before="320"/>
      <w:outlineLvl w:val="1"/>
    </w:pPr>
  </w:style>
  <w:style w:type="paragraph" w:styleId="Heading3">
    <w:name w:val="heading 3"/>
    <w:basedOn w:val="Heading1"/>
    <w:next w:val="Normal"/>
    <w:link w:val="Heading3Char"/>
    <w:qFormat/>
    <w:rsid w:val="003C0954"/>
    <w:pPr>
      <w:spacing w:before="200"/>
      <w:outlineLvl w:val="2"/>
    </w:pPr>
  </w:style>
  <w:style w:type="paragraph" w:styleId="Heading4">
    <w:name w:val="heading 4"/>
    <w:basedOn w:val="Heading3"/>
    <w:next w:val="Normal"/>
    <w:link w:val="Heading4Char"/>
    <w:qFormat/>
    <w:rsid w:val="003C0954"/>
    <w:pPr>
      <w:tabs>
        <w:tab w:val="clear" w:pos="794"/>
        <w:tab w:val="left" w:pos="992"/>
      </w:tabs>
      <w:ind w:left="992" w:hanging="992"/>
      <w:outlineLvl w:val="3"/>
    </w:pPr>
  </w:style>
  <w:style w:type="paragraph" w:styleId="Heading5">
    <w:name w:val="heading 5"/>
    <w:basedOn w:val="Heading4"/>
    <w:next w:val="Normal"/>
    <w:link w:val="Heading5Char"/>
    <w:qFormat/>
    <w:rsid w:val="003C0954"/>
    <w:pPr>
      <w:outlineLvl w:val="4"/>
    </w:pPr>
  </w:style>
  <w:style w:type="paragraph" w:styleId="Heading6">
    <w:name w:val="heading 6"/>
    <w:basedOn w:val="Heading4"/>
    <w:next w:val="Normal"/>
    <w:link w:val="Heading6Char"/>
    <w:qFormat/>
    <w:rsid w:val="003C0954"/>
    <w:pPr>
      <w:tabs>
        <w:tab w:val="clear" w:pos="992"/>
        <w:tab w:val="clear" w:pos="1191"/>
      </w:tabs>
      <w:ind w:left="1588" w:hanging="1588"/>
      <w:outlineLvl w:val="5"/>
    </w:pPr>
  </w:style>
  <w:style w:type="paragraph" w:styleId="Heading7">
    <w:name w:val="heading 7"/>
    <w:basedOn w:val="Heading6"/>
    <w:next w:val="Normal"/>
    <w:link w:val="Heading7Char"/>
    <w:qFormat/>
    <w:rsid w:val="003C0954"/>
    <w:pPr>
      <w:outlineLvl w:val="6"/>
    </w:pPr>
  </w:style>
  <w:style w:type="paragraph" w:styleId="Heading8">
    <w:name w:val="heading 8"/>
    <w:basedOn w:val="Heading6"/>
    <w:next w:val="Normal"/>
    <w:link w:val="Heading8Char"/>
    <w:qFormat/>
    <w:rsid w:val="003C0954"/>
    <w:pPr>
      <w:outlineLvl w:val="7"/>
    </w:pPr>
  </w:style>
  <w:style w:type="paragraph" w:styleId="Heading9">
    <w:name w:val="heading 9"/>
    <w:basedOn w:val="Heading6"/>
    <w:next w:val="Normal"/>
    <w:link w:val="Heading9Char"/>
    <w:qFormat/>
    <w:rsid w:val="003C0954"/>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
    <w:qFormat/>
    <w:locked/>
    <w:rsid w:val="003C0954"/>
    <w:pPr>
      <w:tabs>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
    <w:name w:val="List"/>
    <w:basedOn w:val="Normal"/>
    <w:uiPriority w:val="99"/>
    <w:locked/>
    <w:rsid w:val="003C0954"/>
    <w:pPr>
      <w:ind w:left="360" w:hanging="360"/>
      <w:jc w:val="left"/>
    </w:pPr>
    <w:rPr>
      <w:rFonts w:eastAsia="MS Mincho"/>
      <w:lang w:val="en-GB"/>
    </w:rPr>
  </w:style>
  <w:style w:type="paragraph" w:styleId="TOC7">
    <w:name w:val="toc 7"/>
    <w:basedOn w:val="TOC4"/>
    <w:next w:val="Normal"/>
    <w:rsid w:val="003C0954"/>
  </w:style>
  <w:style w:type="paragraph" w:styleId="TOC4">
    <w:name w:val="toc 4"/>
    <w:basedOn w:val="TOC3"/>
    <w:next w:val="Normal"/>
    <w:qFormat/>
    <w:rsid w:val="003C0954"/>
    <w:pPr>
      <w:tabs>
        <w:tab w:val="left" w:pos="3261"/>
      </w:tabs>
      <w:spacing w:before="80"/>
      <w:ind w:left="3261" w:hanging="993"/>
    </w:pPr>
  </w:style>
  <w:style w:type="paragraph" w:styleId="TOC3">
    <w:name w:val="toc 3"/>
    <w:basedOn w:val="TOC2"/>
    <w:next w:val="Normal"/>
    <w:qFormat/>
    <w:rsid w:val="003C0954"/>
    <w:pPr>
      <w:tabs>
        <w:tab w:val="left" w:pos="2155"/>
      </w:tabs>
      <w:ind w:left="2155" w:hanging="879"/>
    </w:pPr>
  </w:style>
  <w:style w:type="paragraph" w:styleId="TOC2">
    <w:name w:val="toc 2"/>
    <w:basedOn w:val="TOC1"/>
    <w:next w:val="Normal"/>
    <w:qFormat/>
    <w:rsid w:val="003C0954"/>
    <w:pPr>
      <w:tabs>
        <w:tab w:val="left" w:pos="1276"/>
      </w:tabs>
      <w:spacing w:before="160"/>
      <w:ind w:left="1276" w:hanging="709"/>
    </w:pPr>
  </w:style>
  <w:style w:type="paragraph" w:styleId="TOC1">
    <w:name w:val="toc 1"/>
    <w:basedOn w:val="Normal"/>
    <w:next w:val="Normal"/>
    <w:qFormat/>
    <w:rsid w:val="003C095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ListNumber"/>
    <w:qFormat/>
    <w:locked/>
    <w:rsid w:val="003C0954"/>
    <w:pPr>
      <w:ind w:left="1003" w:hanging="283"/>
    </w:pPr>
  </w:style>
  <w:style w:type="paragraph" w:styleId="ListNumber">
    <w:name w:val="List Number"/>
    <w:basedOn w:val="List"/>
    <w:qFormat/>
    <w:locked/>
    <w:rsid w:val="003C0954"/>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NormalIndent">
    <w:name w:val="Normal Indent"/>
    <w:basedOn w:val="Normal"/>
    <w:qFormat/>
    <w:rsid w:val="003C0954"/>
    <w:pPr>
      <w:ind w:left="794"/>
    </w:pPr>
  </w:style>
  <w:style w:type="paragraph" w:styleId="Caption">
    <w:name w:val="caption"/>
    <w:basedOn w:val="Normal"/>
    <w:next w:val="BodyText"/>
    <w:uiPriority w:val="99"/>
    <w:qFormat/>
    <w:locked/>
    <w:rsid w:val="003C0954"/>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qFormat/>
    <w:locked/>
    <w:rsid w:val="003C0954"/>
    <w:pPr>
      <w:spacing w:after="120"/>
      <w:jc w:val="left"/>
    </w:pPr>
    <w:rPr>
      <w:rFonts w:eastAsia="MS Mincho"/>
      <w:lang w:val="en-GB"/>
    </w:rPr>
  </w:style>
  <w:style w:type="paragraph" w:styleId="Index5">
    <w:name w:val="index 5"/>
    <w:basedOn w:val="Normal"/>
    <w:next w:val="Normal"/>
    <w:locked/>
    <w:rsid w:val="003C0954"/>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List"/>
    <w:qFormat/>
    <w:locked/>
    <w:rsid w:val="003C0954"/>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CommentText">
    <w:name w:val="annotation text"/>
    <w:basedOn w:val="Normal"/>
    <w:link w:val="CommentTextChar"/>
    <w:locked/>
    <w:rsid w:val="003C095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locked/>
    <w:rsid w:val="003C0954"/>
    <w:pPr>
      <w:tabs>
        <w:tab w:val="clear" w:pos="794"/>
        <w:tab w:val="clear" w:pos="1191"/>
        <w:tab w:val="clear" w:pos="1588"/>
        <w:tab w:val="clear" w:pos="1985"/>
        <w:tab w:val="left" w:pos="1134"/>
        <w:tab w:val="left" w:pos="1871"/>
        <w:tab w:val="left" w:pos="2268"/>
      </w:tabs>
      <w:ind w:left="1415"/>
      <w:jc w:val="left"/>
    </w:pPr>
    <w:rPr>
      <w:lang w:val="en-GB"/>
    </w:rPr>
  </w:style>
  <w:style w:type="paragraph" w:styleId="BodyText3">
    <w:name w:val="Body Text 3"/>
    <w:basedOn w:val="Normal"/>
    <w:link w:val="BodyText3Char"/>
    <w:uiPriority w:val="99"/>
    <w:qFormat/>
    <w:locked/>
    <w:rsid w:val="003C0954"/>
    <w:pPr>
      <w:spacing w:after="120"/>
      <w:jc w:val="left"/>
    </w:pPr>
    <w:rPr>
      <w:rFonts w:eastAsia="Batang"/>
      <w:sz w:val="16"/>
      <w:szCs w:val="16"/>
      <w:lang w:val="en-GB" w:eastAsia="de-DE"/>
    </w:rPr>
  </w:style>
  <w:style w:type="paragraph" w:styleId="Closing">
    <w:name w:val="Closing"/>
    <w:basedOn w:val="Normal"/>
    <w:link w:val="ClosingChar"/>
    <w:locked/>
    <w:rsid w:val="003C0954"/>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paragraph" w:styleId="BodyTextIndent">
    <w:name w:val="Body Text Indent"/>
    <w:basedOn w:val="Normal"/>
    <w:link w:val="BodyTextIndentChar"/>
    <w:uiPriority w:val="99"/>
    <w:qFormat/>
    <w:locked/>
    <w:rsid w:val="003C0954"/>
    <w:pPr>
      <w:tabs>
        <w:tab w:val="clear" w:pos="794"/>
        <w:tab w:val="clear" w:pos="1191"/>
        <w:tab w:val="clear" w:pos="1588"/>
        <w:tab w:val="clear" w:pos="1985"/>
      </w:tabs>
      <w:overflowPunct/>
      <w:autoSpaceDE/>
      <w:autoSpaceDN/>
      <w:adjustRightInd/>
      <w:spacing w:before="0"/>
      <w:ind w:firstLine="708"/>
      <w:textAlignment w:val="auto"/>
    </w:pPr>
    <w:rPr>
      <w:b/>
      <w:bCs/>
      <w:lang w:val="en-GB"/>
    </w:rPr>
  </w:style>
  <w:style w:type="paragraph" w:styleId="List2">
    <w:name w:val="List 2"/>
    <w:basedOn w:val="Normal"/>
    <w:locked/>
    <w:rsid w:val="003C0954"/>
    <w:pPr>
      <w:ind w:left="720" w:hanging="360"/>
      <w:jc w:val="left"/>
    </w:pPr>
    <w:rPr>
      <w:rFonts w:eastAsia="MS Mincho"/>
      <w:lang w:val="en-GB"/>
    </w:rPr>
  </w:style>
  <w:style w:type="paragraph" w:styleId="ListContinue">
    <w:name w:val="List Continue"/>
    <w:basedOn w:val="List"/>
    <w:qFormat/>
    <w:locked/>
    <w:rsid w:val="003C0954"/>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basedOn w:val="ListBullet"/>
    <w:qFormat/>
    <w:locked/>
    <w:rsid w:val="003C0954"/>
    <w:pPr>
      <w:ind w:left="1080"/>
    </w:pPr>
  </w:style>
  <w:style w:type="paragraph" w:styleId="Index4">
    <w:name w:val="index 4"/>
    <w:basedOn w:val="Normal"/>
    <w:next w:val="Normal"/>
    <w:locked/>
    <w:rsid w:val="003C0954"/>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qFormat/>
    <w:rsid w:val="003C0954"/>
  </w:style>
  <w:style w:type="paragraph" w:styleId="PlainText">
    <w:name w:val="Plain Text"/>
    <w:basedOn w:val="Normal"/>
    <w:link w:val="PlainTextChar"/>
    <w:uiPriority w:val="99"/>
    <w:qFormat/>
    <w:locked/>
    <w:rsid w:val="003C0954"/>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paragraph" w:styleId="TOC8">
    <w:name w:val="toc 8"/>
    <w:basedOn w:val="TOC4"/>
    <w:next w:val="Normal"/>
    <w:rsid w:val="003C0954"/>
  </w:style>
  <w:style w:type="paragraph" w:styleId="Index3">
    <w:name w:val="index 3"/>
    <w:basedOn w:val="Normal"/>
    <w:next w:val="Normal"/>
    <w:semiHidden/>
    <w:qFormat/>
    <w:rsid w:val="003C0954"/>
    <w:pPr>
      <w:ind w:left="566"/>
    </w:pPr>
  </w:style>
  <w:style w:type="paragraph" w:styleId="BalloonText">
    <w:name w:val="Balloon Text"/>
    <w:basedOn w:val="Normal"/>
    <w:link w:val="BalloonTextChar"/>
    <w:locked/>
    <w:rsid w:val="003C0954"/>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paragraph" w:styleId="Footer">
    <w:name w:val="footer"/>
    <w:basedOn w:val="Normal"/>
    <w:link w:val="FooterChar"/>
    <w:qFormat/>
    <w:rsid w:val="003C0954"/>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3C0954"/>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3C0954"/>
  </w:style>
  <w:style w:type="paragraph" w:styleId="Index1">
    <w:name w:val="index 1"/>
    <w:basedOn w:val="Normal"/>
    <w:next w:val="Normal"/>
    <w:semiHidden/>
    <w:qFormat/>
    <w:rsid w:val="003C0954"/>
  </w:style>
  <w:style w:type="paragraph" w:styleId="Subtitle">
    <w:name w:val="Subtitle"/>
    <w:basedOn w:val="Normal"/>
    <w:link w:val="SubtitleChar"/>
    <w:uiPriority w:val="99"/>
    <w:qFormat/>
    <w:locked/>
    <w:rsid w:val="003C0954"/>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paragraph" w:styleId="FootnoteText">
    <w:name w:val="footnote text"/>
    <w:basedOn w:val="Normal"/>
    <w:link w:val="FootnoteTextChar"/>
    <w:qFormat/>
    <w:rsid w:val="003C0954"/>
    <w:pPr>
      <w:keepLines/>
      <w:tabs>
        <w:tab w:val="left" w:pos="255"/>
      </w:tabs>
      <w:ind w:left="255" w:hanging="255"/>
    </w:pPr>
    <w:rPr>
      <w:sz w:val="22"/>
    </w:rPr>
  </w:style>
  <w:style w:type="paragraph" w:styleId="TOC6">
    <w:name w:val="toc 6"/>
    <w:basedOn w:val="TOC4"/>
    <w:next w:val="Normal"/>
    <w:qFormat/>
    <w:rsid w:val="003C0954"/>
  </w:style>
  <w:style w:type="paragraph" w:styleId="List5">
    <w:name w:val="List 5"/>
    <w:basedOn w:val="Normal"/>
    <w:qFormat/>
    <w:locked/>
    <w:rsid w:val="003C0954"/>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Index7">
    <w:name w:val="index 7"/>
    <w:basedOn w:val="Normal"/>
    <w:next w:val="Normal"/>
    <w:locked/>
    <w:rsid w:val="003C0954"/>
    <w:pPr>
      <w:tabs>
        <w:tab w:val="clear" w:pos="794"/>
        <w:tab w:val="clear" w:pos="1191"/>
        <w:tab w:val="clear" w:pos="1588"/>
        <w:tab w:val="clear" w:pos="1985"/>
        <w:tab w:val="left" w:pos="1134"/>
        <w:tab w:val="left" w:pos="1871"/>
        <w:tab w:val="left" w:pos="2268"/>
      </w:tabs>
      <w:ind w:left="1698"/>
      <w:jc w:val="left"/>
    </w:pPr>
    <w:rPr>
      <w:lang w:val="en-GB"/>
    </w:rPr>
  </w:style>
  <w:style w:type="paragraph" w:styleId="TOC9">
    <w:name w:val="toc 9"/>
    <w:basedOn w:val="Normal"/>
    <w:next w:val="Normal"/>
    <w:uiPriority w:val="99"/>
    <w:qFormat/>
    <w:locked/>
    <w:rsid w:val="003C0954"/>
    <w:pPr>
      <w:tabs>
        <w:tab w:val="clear" w:pos="794"/>
        <w:tab w:val="clear" w:pos="1191"/>
        <w:tab w:val="clear" w:pos="1588"/>
        <w:tab w:val="clear" w:pos="1985"/>
      </w:tabs>
      <w:spacing w:before="0"/>
      <w:ind w:left="1680"/>
      <w:jc w:val="left"/>
    </w:pPr>
    <w:rPr>
      <w:rFonts w:ascii="Calibri" w:hAnsi="Calibri"/>
      <w:sz w:val="20"/>
      <w:lang w:val="en-GB"/>
    </w:rPr>
  </w:style>
  <w:style w:type="paragraph" w:styleId="BodyText2">
    <w:name w:val="Body Text 2"/>
    <w:basedOn w:val="Normal"/>
    <w:link w:val="BodyText2Char"/>
    <w:uiPriority w:val="99"/>
    <w:qFormat/>
    <w:locked/>
    <w:rsid w:val="003C0954"/>
    <w:pPr>
      <w:spacing w:after="120" w:line="480" w:lineRule="auto"/>
      <w:jc w:val="left"/>
    </w:pPr>
    <w:rPr>
      <w:rFonts w:eastAsia="Batang"/>
      <w:sz w:val="20"/>
      <w:lang w:val="en-GB" w:eastAsia="de-DE"/>
    </w:rPr>
  </w:style>
  <w:style w:type="paragraph" w:styleId="List4">
    <w:name w:val="List 4"/>
    <w:basedOn w:val="Normal"/>
    <w:qFormat/>
    <w:locked/>
    <w:rsid w:val="003C0954"/>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HTMLPreformatted">
    <w:name w:val="HTML Preformatted"/>
    <w:basedOn w:val="Normal"/>
    <w:link w:val="HTMLPreformattedChar"/>
    <w:uiPriority w:val="99"/>
    <w:qFormat/>
    <w:locked/>
    <w:rsid w:val="003C095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sz w:val="20"/>
      <w:lang w:val="en-GB"/>
    </w:rPr>
  </w:style>
  <w:style w:type="paragraph" w:styleId="NormalWeb">
    <w:name w:val="Normal (Web)"/>
    <w:basedOn w:val="Normal"/>
    <w:uiPriority w:val="99"/>
    <w:qFormat/>
    <w:locked/>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styleId="Index2">
    <w:name w:val="index 2"/>
    <w:basedOn w:val="Normal"/>
    <w:next w:val="Normal"/>
    <w:semiHidden/>
    <w:qFormat/>
    <w:rsid w:val="003C0954"/>
    <w:pPr>
      <w:ind w:left="283"/>
    </w:pPr>
  </w:style>
  <w:style w:type="paragraph" w:styleId="Title">
    <w:name w:val="Title"/>
    <w:basedOn w:val="Normal"/>
    <w:link w:val="TitleChar"/>
    <w:uiPriority w:val="99"/>
    <w:qFormat/>
    <w:locked/>
    <w:rsid w:val="003C0954"/>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paragraph" w:styleId="CommentSubject">
    <w:name w:val="annotation subject"/>
    <w:basedOn w:val="CommentText"/>
    <w:next w:val="CommentText"/>
    <w:link w:val="CommentSubjectChar"/>
    <w:locked/>
    <w:rsid w:val="003C0954"/>
    <w:rPr>
      <w:b/>
      <w:bCs/>
    </w:rPr>
  </w:style>
  <w:style w:type="table" w:styleId="TableGrid">
    <w:name w:val="Table Grid"/>
    <w:basedOn w:val="TableNormal"/>
    <w:uiPriority w:val="59"/>
    <w:locked/>
    <w:rsid w:val="003C095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locked/>
    <w:rsid w:val="003C0954"/>
    <w:rPr>
      <w:rFonts w:cs="Times New Roman"/>
      <w:b/>
      <w:bCs/>
    </w:rPr>
  </w:style>
  <w:style w:type="character" w:styleId="EndnoteReference">
    <w:name w:val="endnote reference"/>
    <w:basedOn w:val="DefaultParagraphFont"/>
    <w:locked/>
    <w:rsid w:val="003C0954"/>
    <w:rPr>
      <w:vertAlign w:val="superscript"/>
    </w:rPr>
  </w:style>
  <w:style w:type="character" w:styleId="PageNumber">
    <w:name w:val="page number"/>
    <w:basedOn w:val="DefaultParagraphFont"/>
    <w:qFormat/>
    <w:rsid w:val="003C0954"/>
    <w:rPr>
      <w:rFonts w:cs="Times New Roman"/>
    </w:rPr>
  </w:style>
  <w:style w:type="character" w:styleId="FollowedHyperlink">
    <w:name w:val="FollowedHyperlink"/>
    <w:basedOn w:val="DefaultParagraphFont"/>
    <w:uiPriority w:val="99"/>
    <w:qFormat/>
    <w:locked/>
    <w:rsid w:val="003C0954"/>
    <w:rPr>
      <w:rFonts w:cs="Times New Roman"/>
      <w:color w:val="800080"/>
      <w:u w:val="single"/>
    </w:rPr>
  </w:style>
  <w:style w:type="character" w:styleId="Emphasis">
    <w:name w:val="Emphasis"/>
    <w:uiPriority w:val="99"/>
    <w:qFormat/>
    <w:locked/>
    <w:rsid w:val="003C0954"/>
    <w:rPr>
      <w:rFonts w:cs="Times New Roman"/>
      <w:i/>
      <w:iCs/>
    </w:rPr>
  </w:style>
  <w:style w:type="character" w:styleId="LineNumber">
    <w:name w:val="line number"/>
    <w:basedOn w:val="DefaultParagraphFont"/>
    <w:uiPriority w:val="99"/>
    <w:locked/>
    <w:rsid w:val="003C0954"/>
  </w:style>
  <w:style w:type="character" w:styleId="Hyperlink">
    <w:name w:val="Hyperlink"/>
    <w:basedOn w:val="DefaultParagraphFont"/>
    <w:rsid w:val="003C0954"/>
    <w:rPr>
      <w:rFonts w:cs="Times New Roman"/>
      <w:color w:val="0000FF"/>
      <w:u w:val="single"/>
    </w:rPr>
  </w:style>
  <w:style w:type="character" w:styleId="CommentReference">
    <w:name w:val="annotation reference"/>
    <w:locked/>
    <w:rsid w:val="003C0954"/>
    <w:rPr>
      <w:sz w:val="16"/>
      <w:szCs w:val="16"/>
    </w:rPr>
  </w:style>
  <w:style w:type="character" w:styleId="FootnoteReference">
    <w:name w:val="footnote reference"/>
    <w:basedOn w:val="DefaultParagraphFont"/>
    <w:qFormat/>
    <w:rsid w:val="003C0954"/>
    <w:rPr>
      <w:rFonts w:cs="Times New Roman"/>
      <w:position w:val="6"/>
      <w:sz w:val="18"/>
    </w:rPr>
  </w:style>
  <w:style w:type="character" w:customStyle="1" w:styleId="Heading1Char">
    <w:name w:val="Heading 1 Char"/>
    <w:basedOn w:val="DefaultParagraphFont"/>
    <w:link w:val="Heading1"/>
    <w:qFormat/>
    <w:locked/>
    <w:rsid w:val="003C0954"/>
    <w:rPr>
      <w:rFonts w:cs="Times New Roman"/>
      <w:b/>
      <w:bCs/>
      <w:kern w:val="44"/>
      <w:sz w:val="44"/>
      <w:szCs w:val="44"/>
      <w:lang w:val="fr-FR" w:eastAsia="en-US"/>
    </w:rPr>
  </w:style>
  <w:style w:type="character" w:customStyle="1" w:styleId="Heading2Char">
    <w:name w:val="Heading 2 Char"/>
    <w:basedOn w:val="DefaultParagraphFont"/>
    <w:link w:val="Heading2"/>
    <w:qFormat/>
    <w:locked/>
    <w:rsid w:val="003C0954"/>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qFormat/>
    <w:locked/>
    <w:rsid w:val="003C0954"/>
    <w:rPr>
      <w:rFonts w:cs="Times New Roman"/>
      <w:b/>
      <w:bCs/>
      <w:kern w:val="0"/>
      <w:sz w:val="32"/>
      <w:szCs w:val="32"/>
      <w:lang w:val="fr-FR" w:eastAsia="en-US"/>
    </w:rPr>
  </w:style>
  <w:style w:type="character" w:customStyle="1" w:styleId="Heading4Char">
    <w:name w:val="Heading 4 Char"/>
    <w:basedOn w:val="DefaultParagraphFont"/>
    <w:link w:val="Heading4"/>
    <w:qFormat/>
    <w:locked/>
    <w:rsid w:val="003C0954"/>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3C0954"/>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3C0954"/>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3C0954"/>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3C0954"/>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3C0954"/>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sid w:val="003C0954"/>
    <w:rPr>
      <w:rFonts w:cs="Times New Roman"/>
      <w:kern w:val="0"/>
      <w:sz w:val="18"/>
      <w:szCs w:val="18"/>
      <w:lang w:val="fr-FR" w:eastAsia="en-US"/>
    </w:rPr>
  </w:style>
  <w:style w:type="character" w:customStyle="1" w:styleId="FooterChar">
    <w:name w:val="Footer Char"/>
    <w:basedOn w:val="DefaultParagraphFont"/>
    <w:link w:val="Footer"/>
    <w:qFormat/>
    <w:locked/>
    <w:rsid w:val="003C0954"/>
    <w:rPr>
      <w:rFonts w:cs="Times New Roman"/>
      <w:kern w:val="0"/>
      <w:sz w:val="18"/>
      <w:szCs w:val="18"/>
      <w:lang w:val="fr-FR" w:eastAsia="en-US"/>
    </w:rPr>
  </w:style>
  <w:style w:type="paragraph" w:customStyle="1" w:styleId="Headingb">
    <w:name w:val="Heading_b"/>
    <w:basedOn w:val="Heading3"/>
    <w:next w:val="Normal"/>
    <w:qFormat/>
    <w:rsid w:val="003C0954"/>
    <w:pPr>
      <w:spacing w:before="160"/>
      <w:ind w:left="0" w:firstLine="0"/>
      <w:outlineLvl w:val="9"/>
    </w:pPr>
  </w:style>
  <w:style w:type="paragraph" w:customStyle="1" w:styleId="Headingi">
    <w:name w:val="Heading_i"/>
    <w:basedOn w:val="Heading3"/>
    <w:next w:val="Normal"/>
    <w:qFormat/>
    <w:rsid w:val="003C0954"/>
    <w:pPr>
      <w:spacing w:before="160"/>
      <w:ind w:left="0" w:firstLine="0"/>
    </w:pPr>
    <w:rPr>
      <w:b w:val="0"/>
      <w:i/>
    </w:rPr>
  </w:style>
  <w:style w:type="character" w:customStyle="1" w:styleId="href">
    <w:name w:val="href"/>
    <w:basedOn w:val="DefaultParagraphFont"/>
    <w:qFormat/>
    <w:rsid w:val="003C0954"/>
    <w:rPr>
      <w:rFonts w:cs="Times New Roman"/>
    </w:rPr>
  </w:style>
  <w:style w:type="paragraph" w:customStyle="1" w:styleId="AnnexNoTitle">
    <w:name w:val="Annex_NoTitle"/>
    <w:basedOn w:val="Heading1"/>
    <w:next w:val="Normalaftertitle"/>
    <w:link w:val="AnnexNoTitleChar"/>
    <w:qFormat/>
    <w:rsid w:val="003C0954"/>
    <w:pPr>
      <w:spacing w:after="80"/>
      <w:jc w:val="center"/>
    </w:pPr>
    <w:rPr>
      <w:sz w:val="28"/>
    </w:rPr>
  </w:style>
  <w:style w:type="paragraph" w:customStyle="1" w:styleId="Normalaftertitle">
    <w:name w:val="Normal_after_title"/>
    <w:basedOn w:val="Normal"/>
    <w:next w:val="Normal"/>
    <w:uiPriority w:val="99"/>
    <w:qFormat/>
    <w:rsid w:val="003C0954"/>
    <w:pPr>
      <w:spacing w:before="320"/>
    </w:pPr>
  </w:style>
  <w:style w:type="paragraph" w:customStyle="1" w:styleId="enumlev2">
    <w:name w:val="enumlev2"/>
    <w:basedOn w:val="enumlev1"/>
    <w:qFormat/>
    <w:rsid w:val="003C0954"/>
    <w:pPr>
      <w:ind w:left="1191" w:hanging="397"/>
    </w:pPr>
  </w:style>
  <w:style w:type="paragraph" w:customStyle="1" w:styleId="enumlev1">
    <w:name w:val="enumlev1"/>
    <w:basedOn w:val="Normal"/>
    <w:link w:val="enumlev1Char"/>
    <w:qFormat/>
    <w:rsid w:val="003C0954"/>
    <w:pPr>
      <w:spacing w:before="80"/>
      <w:ind w:left="794" w:hanging="794"/>
    </w:pPr>
  </w:style>
  <w:style w:type="paragraph" w:customStyle="1" w:styleId="enumlev3">
    <w:name w:val="enumlev3"/>
    <w:basedOn w:val="enumlev2"/>
    <w:qFormat/>
    <w:rsid w:val="003C0954"/>
    <w:pPr>
      <w:ind w:left="1588"/>
    </w:pPr>
  </w:style>
  <w:style w:type="paragraph" w:customStyle="1" w:styleId="Note">
    <w:name w:val="Note"/>
    <w:basedOn w:val="Normal"/>
    <w:qFormat/>
    <w:rsid w:val="003C095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3C095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3C0954"/>
    <w:pPr>
      <w:keepNext/>
      <w:keepLines/>
      <w:spacing w:before="240"/>
      <w:jc w:val="center"/>
    </w:pPr>
    <w:rPr>
      <w:b/>
      <w:sz w:val="28"/>
    </w:rPr>
  </w:style>
  <w:style w:type="paragraph" w:customStyle="1" w:styleId="Recref">
    <w:name w:val="Rec_ref"/>
    <w:basedOn w:val="Normal"/>
    <w:next w:val="Recdate"/>
    <w:qFormat/>
    <w:rsid w:val="003C0954"/>
    <w:pPr>
      <w:jc w:val="center"/>
    </w:pPr>
  </w:style>
  <w:style w:type="paragraph" w:customStyle="1" w:styleId="Recdate">
    <w:name w:val="Rec_date"/>
    <w:basedOn w:val="Recref"/>
    <w:next w:val="Normalaftertitle"/>
    <w:rsid w:val="003C0954"/>
    <w:pPr>
      <w:jc w:val="right"/>
    </w:pPr>
  </w:style>
  <w:style w:type="paragraph" w:customStyle="1" w:styleId="HeadingSum">
    <w:name w:val="Heading_Sum"/>
    <w:basedOn w:val="Headingb"/>
    <w:next w:val="Normal"/>
    <w:rsid w:val="003C0954"/>
    <w:pPr>
      <w:spacing w:before="240"/>
    </w:pPr>
    <w:rPr>
      <w:sz w:val="22"/>
    </w:rPr>
  </w:style>
  <w:style w:type="paragraph" w:customStyle="1" w:styleId="AppendixNoTitle">
    <w:name w:val="Appendix_NoTitle"/>
    <w:basedOn w:val="AnnexNoTitle"/>
    <w:next w:val="Normal"/>
    <w:rsid w:val="003C0954"/>
    <w:pPr>
      <w:ind w:left="0" w:firstLine="0"/>
    </w:pPr>
  </w:style>
  <w:style w:type="paragraph" w:customStyle="1" w:styleId="Tablefin">
    <w:name w:val="Table_fin"/>
    <w:basedOn w:val="Normal"/>
    <w:next w:val="Normal"/>
    <w:rsid w:val="003C0954"/>
    <w:pPr>
      <w:spacing w:before="0"/>
    </w:pPr>
    <w:rPr>
      <w:sz w:val="20"/>
      <w:lang w:val="en-GB"/>
    </w:rPr>
  </w:style>
  <w:style w:type="paragraph" w:customStyle="1" w:styleId="Tablehead">
    <w:name w:val="Table_head"/>
    <w:basedOn w:val="Normal"/>
    <w:next w:val="Normal"/>
    <w:rsid w:val="003C095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C09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954"/>
    <w:pPr>
      <w:keepNext/>
      <w:spacing w:before="360" w:after="120"/>
      <w:jc w:val="center"/>
    </w:pPr>
  </w:style>
  <w:style w:type="paragraph" w:customStyle="1" w:styleId="Tabletext">
    <w:name w:val="Table_text"/>
    <w:basedOn w:val="Normal"/>
    <w:rsid w:val="003C09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3C095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3C095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3C095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3C0954"/>
    <w:pPr>
      <w:keepNext/>
      <w:keepLines/>
      <w:spacing w:before="480" w:after="80"/>
      <w:jc w:val="center"/>
    </w:pPr>
    <w:rPr>
      <w:caps/>
      <w:sz w:val="18"/>
    </w:rPr>
  </w:style>
  <w:style w:type="paragraph" w:customStyle="1" w:styleId="Figuretitle">
    <w:name w:val="Figure_title"/>
    <w:basedOn w:val="Normal"/>
    <w:next w:val="Figure"/>
    <w:qFormat/>
    <w:rsid w:val="003C095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3C0954"/>
    <w:pPr>
      <w:keepNext w:val="0"/>
      <w:spacing w:before="0" w:after="240"/>
    </w:pPr>
  </w:style>
  <w:style w:type="paragraph" w:customStyle="1" w:styleId="tocpart">
    <w:name w:val="tocpart"/>
    <w:basedOn w:val="Normal"/>
    <w:qFormat/>
    <w:rsid w:val="003C095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3C0954"/>
    <w:pPr>
      <w:keepNext/>
      <w:keepLines/>
      <w:spacing w:before="480"/>
      <w:jc w:val="center"/>
    </w:pPr>
    <w:rPr>
      <w:sz w:val="28"/>
    </w:rPr>
  </w:style>
  <w:style w:type="paragraph" w:customStyle="1" w:styleId="Arttitle">
    <w:name w:val="Art_title"/>
    <w:basedOn w:val="Normal"/>
    <w:next w:val="Normalaftertitle"/>
    <w:qFormat/>
    <w:rsid w:val="003C0954"/>
    <w:pPr>
      <w:keepNext/>
      <w:keepLines/>
      <w:spacing w:before="240"/>
      <w:jc w:val="center"/>
    </w:pPr>
    <w:rPr>
      <w:b/>
      <w:sz w:val="28"/>
    </w:rPr>
  </w:style>
  <w:style w:type="paragraph" w:customStyle="1" w:styleId="Blanc">
    <w:name w:val="Blanc"/>
    <w:basedOn w:val="Normal"/>
    <w:next w:val="Tabletext"/>
    <w:qFormat/>
    <w:rsid w:val="003C095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3C095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3C0954"/>
    <w:pPr>
      <w:keepNext/>
      <w:keepLines/>
      <w:spacing w:before="160"/>
      <w:ind w:left="794"/>
    </w:pPr>
    <w:rPr>
      <w:rFonts w:eastAsia="STKaiti"/>
    </w:rPr>
  </w:style>
  <w:style w:type="paragraph" w:customStyle="1" w:styleId="ChapNo">
    <w:name w:val="Chap_No"/>
    <w:basedOn w:val="ArtNo"/>
    <w:next w:val="Chaptitle"/>
    <w:qFormat/>
    <w:rsid w:val="003C0954"/>
    <w:rPr>
      <w:b/>
    </w:rPr>
  </w:style>
  <w:style w:type="paragraph" w:customStyle="1" w:styleId="Chaptitle">
    <w:name w:val="Chap_title"/>
    <w:basedOn w:val="Arttitle"/>
    <w:next w:val="Normalaftertitle"/>
    <w:qFormat/>
    <w:rsid w:val="003C0954"/>
  </w:style>
  <w:style w:type="character" w:customStyle="1" w:styleId="FootnoteTextChar">
    <w:name w:val="Footnote Text Char"/>
    <w:basedOn w:val="DefaultParagraphFont"/>
    <w:link w:val="FootnoteText"/>
    <w:qFormat/>
    <w:locked/>
    <w:rsid w:val="003C0954"/>
    <w:rPr>
      <w:rFonts w:cs="Times New Roman"/>
      <w:kern w:val="0"/>
      <w:sz w:val="18"/>
      <w:szCs w:val="18"/>
      <w:lang w:val="fr-FR" w:eastAsia="en-US"/>
    </w:rPr>
  </w:style>
  <w:style w:type="paragraph" w:customStyle="1" w:styleId="Line">
    <w:name w:val="Line"/>
    <w:basedOn w:val="Normal"/>
    <w:next w:val="Normal"/>
    <w:qFormat/>
    <w:rsid w:val="003C095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3C095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3C0954"/>
  </w:style>
  <w:style w:type="paragraph" w:customStyle="1" w:styleId="Partref">
    <w:name w:val="Part_ref"/>
    <w:basedOn w:val="Normal"/>
    <w:next w:val="Normal"/>
    <w:qFormat/>
    <w:rsid w:val="003C0954"/>
    <w:pPr>
      <w:keepNext/>
      <w:keepLines/>
      <w:spacing w:after="280"/>
      <w:jc w:val="center"/>
    </w:pPr>
  </w:style>
  <w:style w:type="paragraph" w:customStyle="1" w:styleId="Parttitle">
    <w:name w:val="Part_title"/>
    <w:basedOn w:val="Normal"/>
    <w:next w:val="Normalaftertitle"/>
    <w:qFormat/>
    <w:rsid w:val="003C095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3C0954"/>
  </w:style>
  <w:style w:type="paragraph" w:customStyle="1" w:styleId="QuestionNo">
    <w:name w:val="Question_No"/>
    <w:basedOn w:val="RecNo"/>
    <w:next w:val="Normal"/>
    <w:qFormat/>
    <w:rsid w:val="003C0954"/>
  </w:style>
  <w:style w:type="paragraph" w:customStyle="1" w:styleId="Questionref">
    <w:name w:val="Question_ref"/>
    <w:basedOn w:val="Recref"/>
    <w:next w:val="Questiondate"/>
    <w:qFormat/>
    <w:rsid w:val="003C0954"/>
  </w:style>
  <w:style w:type="paragraph" w:customStyle="1" w:styleId="Questiontitle">
    <w:name w:val="Question_title"/>
    <w:basedOn w:val="Normal"/>
    <w:next w:val="Questionref"/>
    <w:qFormat/>
    <w:rsid w:val="003C0954"/>
  </w:style>
  <w:style w:type="paragraph" w:customStyle="1" w:styleId="Reftext">
    <w:name w:val="Ref_text"/>
    <w:basedOn w:val="Normal"/>
    <w:qFormat/>
    <w:rsid w:val="003C0954"/>
    <w:pPr>
      <w:ind w:left="794" w:hanging="794"/>
    </w:pPr>
    <w:rPr>
      <w:sz w:val="22"/>
    </w:rPr>
  </w:style>
  <w:style w:type="paragraph" w:customStyle="1" w:styleId="Reftitle">
    <w:name w:val="Ref_title"/>
    <w:basedOn w:val="Normal"/>
    <w:next w:val="Reftext"/>
    <w:qFormat/>
    <w:rsid w:val="003C095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3C0954"/>
  </w:style>
  <w:style w:type="paragraph" w:customStyle="1" w:styleId="RepNo">
    <w:name w:val="Rep_No"/>
    <w:basedOn w:val="RecNo"/>
    <w:next w:val="Reptitle"/>
    <w:link w:val="RepNoCar"/>
    <w:qFormat/>
    <w:rsid w:val="003C0954"/>
  </w:style>
  <w:style w:type="paragraph" w:customStyle="1" w:styleId="Reptitle">
    <w:name w:val="Rep_title"/>
    <w:basedOn w:val="Rectitle"/>
    <w:next w:val="Repref"/>
    <w:link w:val="ReptitleCar"/>
    <w:qFormat/>
    <w:rsid w:val="003C0954"/>
  </w:style>
  <w:style w:type="paragraph" w:customStyle="1" w:styleId="Repref">
    <w:name w:val="Rep_ref"/>
    <w:basedOn w:val="Recref"/>
    <w:next w:val="Repdate"/>
    <w:qFormat/>
    <w:rsid w:val="003C0954"/>
  </w:style>
  <w:style w:type="paragraph" w:customStyle="1" w:styleId="Resdate">
    <w:name w:val="Res_date"/>
    <w:basedOn w:val="Recdate"/>
    <w:next w:val="Normalaftertitle"/>
    <w:qFormat/>
    <w:rsid w:val="003C0954"/>
  </w:style>
  <w:style w:type="paragraph" w:customStyle="1" w:styleId="ResNo">
    <w:name w:val="Res_No"/>
    <w:basedOn w:val="RecNo"/>
    <w:next w:val="Restitle"/>
    <w:link w:val="ResNoChar"/>
    <w:qFormat/>
    <w:rsid w:val="003C0954"/>
  </w:style>
  <w:style w:type="paragraph" w:customStyle="1" w:styleId="Restitle">
    <w:name w:val="Res_title"/>
    <w:basedOn w:val="Normal"/>
    <w:next w:val="Resref"/>
    <w:qFormat/>
    <w:rsid w:val="003C0954"/>
    <w:pPr>
      <w:spacing w:before="240"/>
      <w:jc w:val="center"/>
    </w:pPr>
    <w:rPr>
      <w:b/>
      <w:sz w:val="28"/>
    </w:rPr>
  </w:style>
  <w:style w:type="paragraph" w:customStyle="1" w:styleId="Resref">
    <w:name w:val="Res_ref"/>
    <w:basedOn w:val="Recref"/>
    <w:next w:val="Resdate"/>
    <w:qFormat/>
    <w:rsid w:val="003C0954"/>
  </w:style>
  <w:style w:type="paragraph" w:customStyle="1" w:styleId="SectionNo">
    <w:name w:val="Section_No"/>
    <w:basedOn w:val="Normal"/>
    <w:next w:val="Normal"/>
    <w:qFormat/>
    <w:rsid w:val="003C0954"/>
  </w:style>
  <w:style w:type="paragraph" w:customStyle="1" w:styleId="Sectiontitle">
    <w:name w:val="Section_title"/>
    <w:basedOn w:val="Normal"/>
    <w:next w:val="Normalaftertitle"/>
    <w:qFormat/>
    <w:rsid w:val="003C095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3C0954"/>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3C0954"/>
    <w:pPr>
      <w:keepNext/>
      <w:keepLines/>
      <w:spacing w:after="280"/>
      <w:jc w:val="center"/>
    </w:pPr>
  </w:style>
  <w:style w:type="paragraph" w:customStyle="1" w:styleId="Appendixref">
    <w:name w:val="Appendix_ref"/>
    <w:basedOn w:val="Annexref"/>
    <w:next w:val="Normalaftertitle"/>
    <w:rsid w:val="003C0954"/>
  </w:style>
  <w:style w:type="paragraph" w:customStyle="1" w:styleId="Tabletitle">
    <w:name w:val="Table_title"/>
    <w:basedOn w:val="Normal"/>
    <w:next w:val="Tablehead"/>
    <w:link w:val="TabletitleChar"/>
    <w:rsid w:val="003C0954"/>
    <w:pPr>
      <w:keepNext/>
      <w:spacing w:before="0" w:after="120"/>
      <w:jc w:val="center"/>
    </w:pPr>
    <w:rPr>
      <w:b/>
    </w:rPr>
  </w:style>
  <w:style w:type="paragraph" w:customStyle="1" w:styleId="Summary">
    <w:name w:val="Summary"/>
    <w:basedOn w:val="Normal"/>
    <w:next w:val="Normalaftertitle"/>
    <w:rsid w:val="003C0954"/>
    <w:pPr>
      <w:spacing w:after="480"/>
    </w:pPr>
    <w:rPr>
      <w:sz w:val="22"/>
    </w:rPr>
  </w:style>
  <w:style w:type="character" w:customStyle="1" w:styleId="CallChar">
    <w:name w:val="Call Char"/>
    <w:basedOn w:val="DefaultParagraphFont"/>
    <w:link w:val="Call"/>
    <w:locked/>
    <w:rsid w:val="003C0954"/>
    <w:rPr>
      <w:rFonts w:eastAsia="STKaiti"/>
      <w:sz w:val="24"/>
      <w:lang w:val="fr-FR" w:eastAsia="en-US"/>
    </w:rPr>
  </w:style>
  <w:style w:type="character" w:customStyle="1" w:styleId="TabletitleChar">
    <w:name w:val="Table_title Char"/>
    <w:basedOn w:val="DefaultParagraphFont"/>
    <w:link w:val="Tabletitle"/>
    <w:uiPriority w:val="99"/>
    <w:locked/>
    <w:rsid w:val="003C0954"/>
    <w:rPr>
      <w:rFonts w:cs="Times New Roman"/>
      <w:b/>
      <w:sz w:val="24"/>
      <w:lang w:val="fr-FR" w:eastAsia="en-US"/>
    </w:rPr>
  </w:style>
  <w:style w:type="character" w:customStyle="1" w:styleId="TableNoChar">
    <w:name w:val="Table_No Char"/>
    <w:basedOn w:val="DefaultParagraphFont"/>
    <w:link w:val="TableNo"/>
    <w:uiPriority w:val="99"/>
    <w:locked/>
    <w:rsid w:val="003C0954"/>
    <w:rPr>
      <w:rFonts w:cs="Times New Roman"/>
      <w:sz w:val="24"/>
      <w:lang w:val="fr-FR" w:eastAsia="en-US"/>
    </w:rPr>
  </w:style>
  <w:style w:type="paragraph" w:customStyle="1" w:styleId="RecNoBR">
    <w:name w:val="Rec_No_BR"/>
    <w:basedOn w:val="Normal"/>
    <w:next w:val="Normal"/>
    <w:uiPriority w:val="99"/>
    <w:rsid w:val="003C0954"/>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3C0954"/>
    <w:pPr>
      <w:keepNext/>
      <w:keepLines/>
      <w:spacing w:before="240"/>
      <w:jc w:val="center"/>
    </w:pPr>
    <w:rPr>
      <w:b/>
      <w:sz w:val="28"/>
    </w:rPr>
  </w:style>
  <w:style w:type="paragraph" w:customStyle="1" w:styleId="TableLegendNote">
    <w:name w:val="Table_Legend_Note"/>
    <w:basedOn w:val="Tablelegend"/>
    <w:next w:val="Tablelegend"/>
    <w:rsid w:val="003C0954"/>
    <w:pPr>
      <w:ind w:left="-85" w:firstLine="0"/>
    </w:pPr>
    <w:rPr>
      <w:rFonts w:eastAsia="Times New Roman"/>
      <w:lang w:val="en-US"/>
    </w:rPr>
  </w:style>
  <w:style w:type="paragraph" w:customStyle="1" w:styleId="AnnexNo">
    <w:name w:val="Annex_No"/>
    <w:basedOn w:val="Normal"/>
    <w:next w:val="Annextitle"/>
    <w:link w:val="AnnexNoCar"/>
    <w:rsid w:val="003C0954"/>
    <w:pPr>
      <w:keepNext/>
      <w:keepLines/>
      <w:spacing w:before="480" w:after="80"/>
      <w:jc w:val="center"/>
    </w:pPr>
    <w:rPr>
      <w:sz w:val="28"/>
    </w:rPr>
  </w:style>
  <w:style w:type="paragraph" w:customStyle="1" w:styleId="Annextitle">
    <w:name w:val="Annex_title"/>
    <w:basedOn w:val="Normal"/>
    <w:next w:val="Normalaftertitle"/>
    <w:rsid w:val="003C0954"/>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locked/>
    <w:rsid w:val="003C0954"/>
    <w:rPr>
      <w:sz w:val="24"/>
      <w:lang w:val="fr-FR" w:eastAsia="en-US"/>
    </w:rPr>
  </w:style>
  <w:style w:type="paragraph" w:customStyle="1" w:styleId="TableTitle0">
    <w:name w:val="Table_Title"/>
    <w:basedOn w:val="Table"/>
    <w:next w:val="Blanc"/>
    <w:uiPriority w:val="99"/>
    <w:rsid w:val="003C0954"/>
    <w:pPr>
      <w:spacing w:before="0"/>
    </w:pPr>
    <w:rPr>
      <w:b/>
    </w:rPr>
  </w:style>
  <w:style w:type="paragraph" w:customStyle="1" w:styleId="Table">
    <w:name w:val="Table_#"/>
    <w:basedOn w:val="Normal"/>
    <w:next w:val="TableTitle0"/>
    <w:uiPriority w:val="99"/>
    <w:rsid w:val="003C0954"/>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3C0954"/>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Figurewithouttitle">
    <w:name w:val="Figure_without_title"/>
    <w:basedOn w:val="FigureNo"/>
    <w:next w:val="Normal"/>
    <w:rsid w:val="003C095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C0954"/>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3C095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C0954"/>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rsid w:val="003C095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3C0954"/>
    <w:pPr>
      <w:tabs>
        <w:tab w:val="left" w:pos="567"/>
        <w:tab w:val="left" w:pos="1701"/>
        <w:tab w:val="left" w:pos="2835"/>
      </w:tabs>
      <w:spacing w:before="240"/>
    </w:pPr>
    <w:rPr>
      <w:b w:val="0"/>
      <w:caps/>
    </w:rPr>
  </w:style>
  <w:style w:type="paragraph" w:customStyle="1" w:styleId="Title2">
    <w:name w:val="Title 2"/>
    <w:basedOn w:val="Source"/>
    <w:next w:val="Title3"/>
    <w:rsid w:val="003C0954"/>
    <w:pPr>
      <w:overflowPunct/>
      <w:autoSpaceDE/>
      <w:autoSpaceDN/>
      <w:adjustRightInd/>
      <w:spacing w:before="480"/>
      <w:textAlignment w:val="auto"/>
    </w:pPr>
    <w:rPr>
      <w:b w:val="0"/>
      <w:caps/>
    </w:rPr>
  </w:style>
  <w:style w:type="paragraph" w:customStyle="1" w:styleId="Title3">
    <w:name w:val="Title 3"/>
    <w:basedOn w:val="Title2"/>
    <w:next w:val="Title4"/>
    <w:rsid w:val="003C0954"/>
    <w:pPr>
      <w:spacing w:before="240"/>
    </w:pPr>
    <w:rPr>
      <w:caps w:val="0"/>
    </w:rPr>
  </w:style>
  <w:style w:type="paragraph" w:customStyle="1" w:styleId="Title4">
    <w:name w:val="Title 4"/>
    <w:basedOn w:val="Title3"/>
    <w:next w:val="Heading1"/>
    <w:uiPriority w:val="99"/>
    <w:rsid w:val="003C0954"/>
    <w:rPr>
      <w:b/>
    </w:rPr>
  </w:style>
  <w:style w:type="character" w:customStyle="1" w:styleId="Recdef">
    <w:name w:val="Rec_def"/>
    <w:basedOn w:val="DefaultParagraphFont"/>
    <w:rsid w:val="003C0954"/>
    <w:rPr>
      <w:b/>
    </w:rPr>
  </w:style>
  <w:style w:type="character" w:customStyle="1" w:styleId="Resdef">
    <w:name w:val="Res_def"/>
    <w:basedOn w:val="DefaultParagraphFont"/>
    <w:rsid w:val="003C0954"/>
    <w:rPr>
      <w:rFonts w:ascii="Times New Roman" w:hAnsi="Times New Roman"/>
      <w:b/>
    </w:rPr>
  </w:style>
  <w:style w:type="character" w:customStyle="1" w:styleId="Tablefreq">
    <w:name w:val="Table_freq"/>
    <w:basedOn w:val="DefaultParagraphFont"/>
    <w:rsid w:val="003C0954"/>
    <w:rPr>
      <w:b/>
      <w:color w:val="auto"/>
      <w:sz w:val="20"/>
    </w:rPr>
  </w:style>
  <w:style w:type="paragraph" w:customStyle="1" w:styleId="Formal">
    <w:name w:val="Formal"/>
    <w:basedOn w:val="ASN1"/>
    <w:rsid w:val="003C0954"/>
    <w:pPr>
      <w:tabs>
        <w:tab w:val="left" w:pos="1871"/>
      </w:tabs>
      <w:jc w:val="left"/>
    </w:pPr>
    <w:rPr>
      <w:rFonts w:ascii="Times New Roman Bold" w:hAnsi="Times New Roman Bold"/>
      <w:b w:val="0"/>
      <w:lang w:val="en-GB"/>
    </w:rPr>
  </w:style>
  <w:style w:type="paragraph" w:customStyle="1" w:styleId="Section1">
    <w:name w:val="Section_1"/>
    <w:basedOn w:val="Normal"/>
    <w:rsid w:val="003C095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C0954"/>
    <w:rPr>
      <w:b w:val="0"/>
      <w:i/>
    </w:rPr>
  </w:style>
  <w:style w:type="paragraph" w:customStyle="1" w:styleId="Normalaftertitle0">
    <w:name w:val="Normal after title"/>
    <w:basedOn w:val="Normal"/>
    <w:next w:val="Normal"/>
    <w:rsid w:val="003C095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C0954"/>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3C0954"/>
    <w:pPr>
      <w:tabs>
        <w:tab w:val="clear" w:pos="794"/>
        <w:tab w:val="clear" w:pos="1191"/>
        <w:tab w:val="left" w:pos="1134"/>
      </w:tabs>
      <w:jc w:val="left"/>
    </w:pPr>
    <w:rPr>
      <w:lang w:val="en-GB"/>
    </w:rPr>
  </w:style>
  <w:style w:type="paragraph" w:customStyle="1" w:styleId="Section3">
    <w:name w:val="Section_3"/>
    <w:basedOn w:val="Section1"/>
    <w:rsid w:val="003C0954"/>
    <w:rPr>
      <w:b w:val="0"/>
    </w:rPr>
  </w:style>
  <w:style w:type="paragraph" w:customStyle="1" w:styleId="TableTextS5">
    <w:name w:val="Table_TextS5"/>
    <w:basedOn w:val="Normal"/>
    <w:rsid w:val="003C095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ListParagraph">
    <w:name w:val="List Paragraph"/>
    <w:basedOn w:val="Normal"/>
    <w:link w:val="ListParagraphChar"/>
    <w:uiPriority w:val="34"/>
    <w:qFormat/>
    <w:rsid w:val="003C0954"/>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rPr>
  </w:style>
  <w:style w:type="character" w:customStyle="1" w:styleId="TitleChar">
    <w:name w:val="Title Char"/>
    <w:basedOn w:val="DefaultParagraphFont"/>
    <w:link w:val="Title"/>
    <w:uiPriority w:val="99"/>
    <w:rsid w:val="003C0954"/>
    <w:rPr>
      <w:rFonts w:eastAsiaTheme="minorEastAsia"/>
      <w:b/>
      <w:bCs/>
      <w:sz w:val="24"/>
      <w:szCs w:val="24"/>
      <w:lang w:val="en-GB" w:eastAsia="en-US"/>
    </w:rPr>
  </w:style>
  <w:style w:type="character" w:customStyle="1" w:styleId="CommentTextChar">
    <w:name w:val="Comment Text Char"/>
    <w:basedOn w:val="DefaultParagraphFont"/>
    <w:link w:val="CommentText"/>
    <w:rsid w:val="003C0954"/>
    <w:rPr>
      <w:rFonts w:eastAsiaTheme="minorEastAsia"/>
      <w:lang w:eastAsia="en-US"/>
    </w:rPr>
  </w:style>
  <w:style w:type="character" w:customStyle="1" w:styleId="CommentSubjectChar">
    <w:name w:val="Comment Subject Char"/>
    <w:basedOn w:val="CommentTextChar"/>
    <w:link w:val="CommentSubject"/>
    <w:rsid w:val="003C0954"/>
    <w:rPr>
      <w:rFonts w:eastAsiaTheme="minorEastAsia"/>
      <w:b/>
      <w:bCs/>
      <w:lang w:eastAsia="en-US"/>
    </w:rPr>
  </w:style>
  <w:style w:type="character" w:customStyle="1" w:styleId="BalloonTextChar">
    <w:name w:val="Balloon Text Char"/>
    <w:basedOn w:val="DefaultParagraphFont"/>
    <w:link w:val="BalloonText"/>
    <w:rsid w:val="003C0954"/>
    <w:rPr>
      <w:rFonts w:ascii="Tahoma" w:eastAsiaTheme="minorEastAsia" w:hAnsi="Tahoma" w:cs="Courier New"/>
      <w:sz w:val="16"/>
      <w:szCs w:val="16"/>
      <w:lang w:eastAsia="en-US"/>
    </w:rPr>
  </w:style>
  <w:style w:type="paragraph" w:customStyle="1" w:styleId="1">
    <w:name w:val="修订1"/>
    <w:hidden/>
    <w:uiPriority w:val="99"/>
    <w:semiHidden/>
    <w:rsid w:val="003C0954"/>
    <w:rPr>
      <w:sz w:val="24"/>
      <w:szCs w:val="24"/>
      <w:lang w:eastAsia="en-US"/>
    </w:rPr>
  </w:style>
  <w:style w:type="character" w:customStyle="1" w:styleId="NormalaftertitleChar">
    <w:name w:val="Normal_after_title Char"/>
    <w:uiPriority w:val="99"/>
    <w:locked/>
    <w:rsid w:val="003C0954"/>
    <w:rPr>
      <w:rFonts w:ascii="Times New Roman" w:hAnsi="Times New Roman"/>
      <w:sz w:val="24"/>
      <w:lang w:val="en-GB" w:eastAsia="en-US"/>
    </w:rPr>
  </w:style>
  <w:style w:type="character" w:customStyle="1" w:styleId="SourceChar">
    <w:name w:val="Source Char"/>
    <w:uiPriority w:val="99"/>
    <w:locked/>
    <w:rsid w:val="003C0954"/>
    <w:rPr>
      <w:rFonts w:ascii="Times New Roman" w:hAnsi="Times New Roman"/>
      <w:b/>
      <w:sz w:val="28"/>
      <w:lang w:val="en-GB" w:eastAsia="en-US"/>
    </w:rPr>
  </w:style>
  <w:style w:type="character" w:customStyle="1" w:styleId="Title1Char">
    <w:name w:val="Title 1 Char"/>
    <w:uiPriority w:val="99"/>
    <w:locked/>
    <w:rsid w:val="003C0954"/>
    <w:rPr>
      <w:rFonts w:ascii="Times New Roman" w:hAnsi="Times New Roman"/>
      <w:caps/>
      <w:sz w:val="28"/>
      <w:lang w:val="en-GB" w:eastAsia="en-US"/>
    </w:rPr>
  </w:style>
  <w:style w:type="character" w:customStyle="1" w:styleId="enumlev10">
    <w:name w:val="enumlev1 Знак"/>
    <w:uiPriority w:val="99"/>
    <w:locked/>
    <w:rsid w:val="003C0954"/>
    <w:rPr>
      <w:rFonts w:ascii="Times New Roman" w:hAnsi="Times New Roman" w:cs="Times New Roman"/>
      <w:sz w:val="24"/>
      <w:lang w:val="en-GB" w:eastAsia="en-US"/>
    </w:rPr>
  </w:style>
  <w:style w:type="character" w:customStyle="1" w:styleId="FootnoteTextChar4">
    <w:name w:val="Footnote Text Char4"/>
    <w:locked/>
    <w:rsid w:val="003C0954"/>
    <w:rPr>
      <w:rFonts w:cs="Times New Roman"/>
      <w:sz w:val="22"/>
      <w:lang w:val="en-GB" w:eastAsia="en-US" w:bidi="ar-SA"/>
    </w:rPr>
  </w:style>
  <w:style w:type="character" w:customStyle="1" w:styleId="FootnoteTextChar2">
    <w:name w:val="Footnote Text Char2"/>
    <w:rsid w:val="003C0954"/>
    <w:rPr>
      <w:rFonts w:cs="Times New Roman"/>
      <w:lang w:val="en-GB" w:eastAsia="en-US"/>
    </w:rPr>
  </w:style>
  <w:style w:type="character" w:customStyle="1" w:styleId="TabletextChar">
    <w:name w:val="Table_text Char"/>
    <w:locked/>
    <w:rsid w:val="003C0954"/>
    <w:rPr>
      <w:rFonts w:ascii="Times New Roman" w:hAnsi="Times New Roman"/>
      <w:lang w:val="en-GB" w:eastAsia="en-US"/>
    </w:rPr>
  </w:style>
  <w:style w:type="character" w:customStyle="1" w:styleId="CharChar5">
    <w:name w:val="Char Char5"/>
    <w:rsid w:val="003C0954"/>
    <w:rPr>
      <w:rFonts w:cs="Times New Roman"/>
      <w:b/>
      <w:sz w:val="24"/>
      <w:lang w:val="en-GB" w:eastAsia="en-US" w:bidi="ar-SA"/>
    </w:rPr>
  </w:style>
  <w:style w:type="character" w:customStyle="1" w:styleId="Heading2Char1">
    <w:name w:val="Heading 2 Char1"/>
    <w:uiPriority w:val="99"/>
    <w:locked/>
    <w:rsid w:val="003C0954"/>
    <w:rPr>
      <w:rFonts w:cs="Times New Roman"/>
      <w:b/>
      <w:sz w:val="24"/>
      <w:lang w:val="en-GB" w:eastAsia="en-US" w:bidi="ar-SA"/>
    </w:rPr>
  </w:style>
  <w:style w:type="character" w:customStyle="1" w:styleId="FigureNoChar">
    <w:name w:val="Figure_No Char"/>
    <w:uiPriority w:val="99"/>
    <w:locked/>
    <w:rsid w:val="003C0954"/>
    <w:rPr>
      <w:rFonts w:ascii="Times New Roman" w:hAnsi="Times New Roman"/>
      <w:caps/>
      <w:lang w:val="en-GB" w:eastAsia="en-US"/>
    </w:rPr>
  </w:style>
  <w:style w:type="character" w:customStyle="1" w:styleId="FigureChar">
    <w:name w:val="Figure Char"/>
    <w:locked/>
    <w:rsid w:val="003C0954"/>
    <w:rPr>
      <w:rFonts w:ascii="Times New Roman" w:hAnsi="Times New Roman"/>
      <w:sz w:val="24"/>
      <w:lang w:val="en-GB" w:eastAsia="en-US"/>
    </w:rPr>
  </w:style>
  <w:style w:type="character" w:customStyle="1" w:styleId="FootnoteTextChar3">
    <w:name w:val="Footnote Text Char3"/>
    <w:locked/>
    <w:rsid w:val="003C0954"/>
    <w:rPr>
      <w:rFonts w:cs="Times New Roman"/>
      <w:sz w:val="22"/>
      <w:lang w:val="en-GB" w:eastAsia="en-US" w:bidi="ar-SA"/>
    </w:rPr>
  </w:style>
  <w:style w:type="character" w:customStyle="1" w:styleId="FootnoteTextChar1Char5">
    <w:name w:val="Footnote Text Char1 Char5"/>
    <w:rsid w:val="003C0954"/>
    <w:rPr>
      <w:rFonts w:cs="Times New Roman"/>
      <w:sz w:val="22"/>
      <w:lang w:val="en-GB" w:eastAsia="en-US" w:bidi="ar-SA"/>
    </w:rPr>
  </w:style>
  <w:style w:type="character" w:customStyle="1" w:styleId="HeaderChar2">
    <w:name w:val="Header Char2"/>
    <w:locked/>
    <w:rsid w:val="003C0954"/>
    <w:rPr>
      <w:rFonts w:cs="Times New Roman"/>
      <w:sz w:val="18"/>
      <w:lang w:val="en-GB" w:eastAsia="en-US" w:bidi="ar-SA"/>
    </w:rPr>
  </w:style>
  <w:style w:type="character" w:customStyle="1" w:styleId="BodyTextChar">
    <w:name w:val="Body Text Char"/>
    <w:basedOn w:val="DefaultParagraphFont"/>
    <w:link w:val="BodyText"/>
    <w:uiPriority w:val="99"/>
    <w:qFormat/>
    <w:rsid w:val="003C0954"/>
    <w:rPr>
      <w:rFonts w:eastAsia="MS Mincho"/>
      <w:sz w:val="24"/>
      <w:lang w:val="en-GB" w:eastAsia="en-US"/>
    </w:rPr>
  </w:style>
  <w:style w:type="character" w:customStyle="1" w:styleId="Heading2CharChar">
    <w:name w:val="Heading 2 Char Char"/>
    <w:qFormat/>
    <w:rsid w:val="003C0954"/>
    <w:rPr>
      <w:rFonts w:cs="Times New Roman"/>
      <w:b/>
      <w:sz w:val="24"/>
      <w:lang w:val="en-GB" w:eastAsia="en-US" w:bidi="ar-SA"/>
    </w:rPr>
  </w:style>
  <w:style w:type="character" w:customStyle="1" w:styleId="HeadingbChar">
    <w:name w:val="Heading_b Char"/>
    <w:qFormat/>
    <w:locked/>
    <w:rsid w:val="003C0954"/>
    <w:rPr>
      <w:rFonts w:ascii="Times" w:hAnsi="Times"/>
      <w:b/>
      <w:sz w:val="24"/>
      <w:lang w:val="en-GB" w:eastAsia="en-US"/>
    </w:rPr>
  </w:style>
  <w:style w:type="paragraph" w:customStyle="1" w:styleId="CEONormal">
    <w:name w:val="CEO_Normal"/>
    <w:qFormat/>
    <w:rsid w:val="003C0954"/>
    <w:pPr>
      <w:spacing w:before="120"/>
    </w:pPr>
    <w:rPr>
      <w:rFonts w:ascii="Verdana" w:hAnsi="Verdana"/>
      <w:sz w:val="19"/>
      <w:szCs w:val="19"/>
      <w:lang w:val="en-GB" w:eastAsia="en-US"/>
    </w:rPr>
  </w:style>
  <w:style w:type="character" w:customStyle="1" w:styleId="CEONormalChar">
    <w:name w:val="CEO_Normal Char"/>
    <w:qFormat/>
    <w:locked/>
    <w:rsid w:val="003C0954"/>
    <w:rPr>
      <w:rFonts w:ascii="Verdana" w:eastAsia="SimSun" w:hAnsi="Verdana"/>
      <w:sz w:val="19"/>
      <w:szCs w:val="19"/>
      <w:lang w:val="en-GB" w:eastAsia="en-US" w:bidi="ar-SA"/>
    </w:rPr>
  </w:style>
  <w:style w:type="character" w:customStyle="1" w:styleId="EmailStyle174">
    <w:name w:val="EmailStyle174"/>
    <w:qFormat/>
    <w:rsid w:val="003C0954"/>
    <w:rPr>
      <w:rFonts w:ascii="Arial" w:hAnsi="Arial" w:cs="Arial"/>
      <w:color w:val="000000"/>
      <w:sz w:val="20"/>
      <w:szCs w:val="20"/>
    </w:rPr>
  </w:style>
  <w:style w:type="paragraph" w:customStyle="1" w:styleId="ZchnZchn">
    <w:name w:val="Zchn Zchn"/>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qFormat/>
    <w:rsid w:val="003C0954"/>
    <w:rPr>
      <w:rFonts w:cs="Times New Roman"/>
      <w:b/>
      <w:sz w:val="24"/>
      <w:lang w:val="en-GB" w:eastAsia="en-US" w:bidi="ar-SA"/>
    </w:rPr>
  </w:style>
  <w:style w:type="character" w:customStyle="1" w:styleId="Heading4Char1">
    <w:name w:val="Heading 4 Char1"/>
    <w:locked/>
    <w:rsid w:val="003C0954"/>
    <w:rPr>
      <w:rFonts w:cs="Times New Roman"/>
      <w:b/>
      <w:sz w:val="24"/>
      <w:lang w:val="en-GB" w:eastAsia="en-US" w:bidi="ar-SA"/>
    </w:rPr>
  </w:style>
  <w:style w:type="character" w:customStyle="1" w:styleId="hoChar4">
    <w:name w:val="ho Char4"/>
    <w:rsid w:val="003C0954"/>
    <w:rPr>
      <w:rFonts w:cs="Times New Roman"/>
      <w:sz w:val="18"/>
      <w:lang w:val="en-GB" w:eastAsia="en-US" w:bidi="ar-SA"/>
    </w:rPr>
  </w:style>
  <w:style w:type="character" w:customStyle="1" w:styleId="NormalaftertitleChar0">
    <w:name w:val="Normal after title Char"/>
    <w:uiPriority w:val="99"/>
    <w:locked/>
    <w:rsid w:val="003C0954"/>
    <w:rPr>
      <w:rFonts w:ascii="Times New Roman" w:hAnsi="Times New Roman"/>
      <w:sz w:val="24"/>
      <w:lang w:val="en-GB" w:eastAsia="en-US"/>
    </w:rPr>
  </w:style>
  <w:style w:type="character" w:customStyle="1" w:styleId="TALChar">
    <w:name w:val="TAL Char"/>
    <w:locked/>
    <w:rsid w:val="003C0954"/>
    <w:rPr>
      <w:rFonts w:ascii="Arial" w:eastAsia="SimSun" w:hAnsi="Arial" w:cs="Arial"/>
      <w:sz w:val="18"/>
      <w:lang w:val="en-GB" w:eastAsia="en-US"/>
    </w:rPr>
  </w:style>
  <w:style w:type="paragraph" w:customStyle="1" w:styleId="TAL">
    <w:name w:val="TAL"/>
    <w:basedOn w:val="Normal"/>
    <w:rsid w:val="003C0954"/>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3C0954"/>
    <w:rPr>
      <w:rFonts w:ascii="Arial" w:hAnsi="Arial" w:cs="Arial"/>
      <w:sz w:val="20"/>
    </w:rPr>
  </w:style>
  <w:style w:type="character" w:customStyle="1" w:styleId="EquationeqChar">
    <w:name w:val="Equation.eq Char"/>
    <w:locked/>
    <w:rsid w:val="003C0954"/>
    <w:rPr>
      <w:rFonts w:ascii="Times New Roman" w:hAnsi="Times New Roman"/>
      <w:sz w:val="24"/>
      <w:lang w:val="en-GB" w:eastAsia="en-US"/>
    </w:rPr>
  </w:style>
  <w:style w:type="paragraph" w:customStyle="1" w:styleId="TableText1">
    <w:name w:val="TableText"/>
    <w:basedOn w:val="Normal"/>
    <w:rsid w:val="003C0954"/>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3C0954"/>
    <w:pPr>
      <w:jc w:val="center"/>
    </w:pPr>
    <w:rPr>
      <w:b/>
      <w:bCs/>
    </w:rPr>
  </w:style>
  <w:style w:type="paragraph" w:customStyle="1" w:styleId="Char1CharChar1Char">
    <w:name w:val="Char1 Char Char1 Char"/>
    <w:basedOn w:val="Normal"/>
    <w:uiPriority w:val="99"/>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3C0954"/>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3C0954"/>
    <w:rPr>
      <w:b/>
      <w:bCs/>
      <w:sz w:val="24"/>
      <w:lang w:val="en-GB" w:eastAsia="en-US"/>
    </w:rPr>
  </w:style>
  <w:style w:type="character" w:customStyle="1" w:styleId="EmailStyle11CharChar">
    <w:name w:val="EmailStyle11 Char Char"/>
    <w:rsid w:val="003C0954"/>
    <w:rPr>
      <w:rFonts w:eastAsia="MS Mincho" w:cs="Times New Roman"/>
      <w:b/>
      <w:sz w:val="24"/>
      <w:lang w:val="en-GB" w:eastAsia="en-US" w:bidi="ar-SA"/>
    </w:rPr>
  </w:style>
  <w:style w:type="character" w:customStyle="1" w:styleId="EmailStyle204">
    <w:name w:val="EmailStyle204"/>
    <w:rsid w:val="003C0954"/>
    <w:rPr>
      <w:rFonts w:ascii="Arial" w:hAnsi="Arial" w:cs="Arial"/>
      <w:color w:val="000000"/>
      <w:sz w:val="20"/>
      <w:szCs w:val="20"/>
    </w:rPr>
  </w:style>
  <w:style w:type="paragraph" w:customStyle="1" w:styleId="Rec">
    <w:name w:val="Rec_#"/>
    <w:basedOn w:val="Normal"/>
    <w:next w:val="RectitleBR"/>
    <w:uiPriority w:val="99"/>
    <w:rsid w:val="003C0954"/>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3C0954"/>
    <w:pPr>
      <w:tabs>
        <w:tab w:val="clear" w:pos="794"/>
        <w:tab w:val="clear" w:pos="1191"/>
        <w:tab w:val="clear" w:pos="1588"/>
        <w:tab w:val="clear" w:pos="1985"/>
        <w:tab w:val="left"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3C0954"/>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3C0954"/>
    <w:pPr>
      <w:keepNext/>
      <w:keepLines/>
      <w:spacing w:before="0" w:after="120"/>
      <w:jc w:val="center"/>
      <w:textAlignment w:val="auto"/>
    </w:pPr>
    <w:rPr>
      <w:b/>
      <w:lang w:val="en-GB"/>
    </w:rPr>
  </w:style>
  <w:style w:type="character" w:customStyle="1" w:styleId="HTMLPreformattedChar">
    <w:name w:val="HTML Preformatted Char"/>
    <w:link w:val="HTMLPreformatted"/>
    <w:uiPriority w:val="99"/>
    <w:rsid w:val="003C0954"/>
    <w:rPr>
      <w:rFonts w:ascii="Arial Unicode MS" w:hAnsi="Arial Unicode MS"/>
      <w:lang w:val="en-GB" w:eastAsia="en-US"/>
    </w:rPr>
  </w:style>
  <w:style w:type="paragraph" w:customStyle="1" w:styleId="FigureNoBR">
    <w:name w:val="Figure_No_BR"/>
    <w:basedOn w:val="Normal"/>
    <w:next w:val="FiguretitleBR"/>
    <w:uiPriority w:val="99"/>
    <w:rsid w:val="003C0954"/>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3C0954"/>
    <w:pPr>
      <w:keepNext w:val="0"/>
      <w:spacing w:after="480"/>
      <w:textAlignment w:val="baseline"/>
    </w:pPr>
  </w:style>
  <w:style w:type="character" w:customStyle="1" w:styleId="TabletitleBRCar">
    <w:name w:val="Table_title_BR Car"/>
    <w:rsid w:val="003C0954"/>
    <w:rPr>
      <w:rFonts w:cs="Times New Roman"/>
      <w:b/>
      <w:sz w:val="24"/>
      <w:lang w:val="en-GB" w:eastAsia="en-US" w:bidi="ar-SA"/>
    </w:rPr>
  </w:style>
  <w:style w:type="character" w:customStyle="1" w:styleId="ClosingChar">
    <w:name w:val="Closing Char"/>
    <w:basedOn w:val="DefaultParagraphFont"/>
    <w:link w:val="Closing"/>
    <w:rsid w:val="003C0954"/>
    <w:rPr>
      <w:rFonts w:ascii="Century" w:eastAsia="MS Mincho" w:hAnsi="Century"/>
      <w:kern w:val="2"/>
      <w:sz w:val="24"/>
      <w:szCs w:val="24"/>
      <w:lang w:val="en-GB" w:eastAsia="ja-JP"/>
    </w:rPr>
  </w:style>
  <w:style w:type="character" w:customStyle="1" w:styleId="E-mailSignatureChar">
    <w:name w:val="E-mail Signature Char"/>
    <w:rsid w:val="003C0954"/>
    <w:rPr>
      <w:rFonts w:ascii="Times New Roman" w:eastAsia="MS Mincho" w:hAnsi="Times New Roman"/>
      <w:sz w:val="24"/>
      <w:szCs w:val="24"/>
      <w:lang w:val="en-GB" w:eastAsia="en-US"/>
    </w:rPr>
  </w:style>
  <w:style w:type="paragraph" w:customStyle="1" w:styleId="headingb0">
    <w:name w:val="heading_b"/>
    <w:basedOn w:val="Heading3"/>
    <w:next w:val="Normal"/>
    <w:uiPriority w:val="99"/>
    <w:rsid w:val="003C095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3C0954"/>
    <w:pPr>
      <w:autoSpaceDE w:val="0"/>
      <w:autoSpaceDN w:val="0"/>
      <w:adjustRightInd w:val="0"/>
    </w:pPr>
    <w:rPr>
      <w:rFonts w:ascii="LMMNHP+BookmanOldStyle" w:eastAsia="MS Mincho" w:hAnsi="LMMNHP+BookmanOldStyle"/>
      <w:color w:val="000000"/>
      <w:sz w:val="24"/>
      <w:szCs w:val="24"/>
      <w:lang w:eastAsia="ja-JP"/>
    </w:rPr>
  </w:style>
  <w:style w:type="paragraph" w:customStyle="1" w:styleId="FL">
    <w:name w:val="FL"/>
    <w:basedOn w:val="Normal"/>
    <w:rsid w:val="003C0954"/>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3C0954"/>
    <w:pPr>
      <w:keepNext w:val="0"/>
      <w:spacing w:before="0" w:after="240"/>
    </w:pPr>
  </w:style>
  <w:style w:type="character" w:customStyle="1" w:styleId="msoins0">
    <w:name w:val="msoins"/>
    <w:rsid w:val="003C0954"/>
    <w:rPr>
      <w:rFonts w:cs="Times New Roman"/>
    </w:rPr>
  </w:style>
  <w:style w:type="paragraph" w:customStyle="1" w:styleId="ddate">
    <w:name w:val="ddate"/>
    <w:basedOn w:val="Normal"/>
    <w:rsid w:val="003C095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3C095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3C095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3C0954"/>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3C0954"/>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3C0954"/>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rsid w:val="003C0954"/>
    <w:rPr>
      <w:rFonts w:eastAsia="MS Mincho" w:cs="Times New Roman"/>
      <w:b/>
      <w:sz w:val="24"/>
      <w:lang w:val="en-GB" w:eastAsia="en-US" w:bidi="ar-SA"/>
    </w:rPr>
  </w:style>
  <w:style w:type="character" w:customStyle="1" w:styleId="Heading3Char1">
    <w:name w:val="Heading 3 Char1"/>
    <w:locked/>
    <w:rsid w:val="003C0954"/>
    <w:rPr>
      <w:rFonts w:cs="Times New Roman"/>
      <w:b/>
      <w:sz w:val="24"/>
      <w:lang w:val="en-GB" w:eastAsia="en-US" w:bidi="ar-SA"/>
    </w:rPr>
  </w:style>
  <w:style w:type="character" w:customStyle="1" w:styleId="EmailStyle243">
    <w:name w:val="EmailStyle243"/>
    <w:rsid w:val="003C0954"/>
    <w:rPr>
      <w:rFonts w:ascii="Arial" w:hAnsi="Arial" w:cs="Arial"/>
      <w:color w:val="000000"/>
      <w:sz w:val="20"/>
      <w:szCs w:val="20"/>
    </w:rPr>
  </w:style>
  <w:style w:type="paragraph" w:customStyle="1" w:styleId="TableLegend0">
    <w:name w:val="Table_Legend"/>
    <w:basedOn w:val="Normal"/>
    <w:next w:val="Normal"/>
    <w:uiPriority w:val="99"/>
    <w:rsid w:val="003C0954"/>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3C0954"/>
    <w:pPr>
      <w:jc w:val="left"/>
    </w:pPr>
  </w:style>
  <w:style w:type="paragraph" w:customStyle="1" w:styleId="FigureRemark">
    <w:name w:val="Figure_Remark"/>
    <w:basedOn w:val="TableLegend0"/>
    <w:rsid w:val="003C095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3C0954"/>
    <w:rPr>
      <w:rFonts w:eastAsia="Batang"/>
      <w:lang w:eastAsia="fr-FR"/>
    </w:rPr>
  </w:style>
  <w:style w:type="paragraph" w:customStyle="1" w:styleId="FigureTitle0">
    <w:name w:val="Figure_Title"/>
    <w:basedOn w:val="TableTitle0"/>
    <w:next w:val="FigureLegend0"/>
    <w:link w:val="FigureTitleChar"/>
    <w:uiPriority w:val="99"/>
    <w:rsid w:val="003C0954"/>
    <w:pPr>
      <w:spacing w:after="240"/>
    </w:pPr>
    <w:rPr>
      <w:rFonts w:eastAsia="Batang"/>
      <w:lang w:eastAsia="fr-FR"/>
    </w:rPr>
  </w:style>
  <w:style w:type="paragraph" w:customStyle="1" w:styleId="RefTitle0">
    <w:name w:val="Ref_Title"/>
    <w:basedOn w:val="Normal"/>
    <w:next w:val="RefText0"/>
    <w:rsid w:val="003C0954"/>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3C0954"/>
    <w:pPr>
      <w:spacing w:before="136"/>
      <w:ind w:left="567" w:hanging="567"/>
    </w:pPr>
    <w:rPr>
      <w:rFonts w:eastAsia="Batang"/>
      <w:sz w:val="18"/>
      <w:lang w:val="en-GB" w:eastAsia="fr-FR"/>
    </w:rPr>
  </w:style>
  <w:style w:type="paragraph" w:customStyle="1" w:styleId="listitem">
    <w:name w:val="listitem"/>
    <w:basedOn w:val="Normal"/>
    <w:rsid w:val="003C0954"/>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3C0954"/>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3C0954"/>
    <w:pPr>
      <w:tabs>
        <w:tab w:val="clear" w:pos="4849"/>
      </w:tabs>
      <w:jc w:val="right"/>
    </w:pPr>
  </w:style>
  <w:style w:type="paragraph" w:customStyle="1" w:styleId="headfoot">
    <w:name w:val="head_foot"/>
    <w:basedOn w:val="Normal"/>
    <w:next w:val="Normalaftertitle0"/>
    <w:uiPriority w:val="99"/>
    <w:rsid w:val="003C0954"/>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3C0954"/>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3C0954"/>
    <w:pPr>
      <w:spacing w:before="136"/>
    </w:pPr>
    <w:rPr>
      <w:rFonts w:eastAsia="Batang"/>
      <w:sz w:val="20"/>
      <w:lang w:val="en-GB" w:eastAsia="fr-FR"/>
    </w:rPr>
  </w:style>
  <w:style w:type="paragraph" w:customStyle="1" w:styleId="Section">
    <w:name w:val="Section #"/>
    <w:basedOn w:val="Normal"/>
    <w:next w:val="Sectiontitle0"/>
    <w:rsid w:val="003C0954"/>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3C0954"/>
    <w:pPr>
      <w:pageBreakBefore w:val="0"/>
      <w:spacing w:before="240"/>
    </w:pPr>
    <w:rPr>
      <w:i/>
    </w:rPr>
  </w:style>
  <w:style w:type="paragraph" w:customStyle="1" w:styleId="heading">
    <w:name w:val="heading"/>
    <w:basedOn w:val="Heading2"/>
    <w:rsid w:val="003C0954"/>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3C0954"/>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3C0954"/>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qFormat/>
    <w:rsid w:val="003C0954"/>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3C0954"/>
    <w:rPr>
      <w:rFonts w:eastAsia="SimSun"/>
      <w:lang w:eastAsia="fr-FR"/>
    </w:rPr>
  </w:style>
  <w:style w:type="paragraph" w:customStyle="1" w:styleId="RepTitle0">
    <w:name w:val="Rep_Title"/>
    <w:basedOn w:val="RecTitle0"/>
    <w:next w:val="RepTitleRef"/>
    <w:rsid w:val="003C095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3C0954"/>
  </w:style>
  <w:style w:type="paragraph" w:customStyle="1" w:styleId="RepTitleDate">
    <w:name w:val="Rep_Title/Date"/>
    <w:basedOn w:val="RecTitleDate"/>
    <w:next w:val="headfoot"/>
    <w:rsid w:val="003C0954"/>
  </w:style>
  <w:style w:type="paragraph" w:customStyle="1" w:styleId="RefDoc">
    <w:name w:val="Ref_Doc"/>
    <w:basedOn w:val="RefText0"/>
    <w:next w:val="RefText0"/>
    <w:qFormat/>
    <w:rsid w:val="003C0954"/>
    <w:pPr>
      <w:spacing w:before="227"/>
    </w:pPr>
    <w:rPr>
      <w:i/>
    </w:rPr>
  </w:style>
  <w:style w:type="paragraph" w:customStyle="1" w:styleId="Question">
    <w:name w:val="Question_#"/>
    <w:basedOn w:val="Rec"/>
    <w:next w:val="QuestionTitle0"/>
    <w:rsid w:val="003C0954"/>
    <w:pPr>
      <w:spacing w:before="0"/>
    </w:pPr>
    <w:rPr>
      <w:rFonts w:eastAsia="SimSun"/>
      <w:lang w:eastAsia="fr-FR"/>
    </w:rPr>
  </w:style>
  <w:style w:type="paragraph" w:customStyle="1" w:styleId="QuestionTitle0">
    <w:name w:val="Question_Title"/>
    <w:basedOn w:val="RecTitle0"/>
    <w:next w:val="QuestionTitleRef"/>
    <w:rsid w:val="003C095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3C0954"/>
  </w:style>
  <w:style w:type="paragraph" w:customStyle="1" w:styleId="QuestionTitleDate">
    <w:name w:val="Question_Title/Date"/>
    <w:basedOn w:val="RecTitleDate"/>
    <w:next w:val="headfoot"/>
    <w:qFormat/>
    <w:rsid w:val="003C0954"/>
  </w:style>
  <w:style w:type="paragraph" w:customStyle="1" w:styleId="Res">
    <w:name w:val="Res_#"/>
    <w:basedOn w:val="Rec"/>
    <w:next w:val="ResTitle0"/>
    <w:qFormat/>
    <w:rsid w:val="003C0954"/>
    <w:rPr>
      <w:rFonts w:eastAsia="SimSun"/>
      <w:lang w:eastAsia="fr-FR"/>
    </w:rPr>
  </w:style>
  <w:style w:type="paragraph" w:customStyle="1" w:styleId="ResTitle0">
    <w:name w:val="Res_Title"/>
    <w:basedOn w:val="RecTitle0"/>
    <w:next w:val="ResTitleRef"/>
    <w:qFormat/>
    <w:rsid w:val="003C095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qFormat/>
    <w:rsid w:val="003C0954"/>
  </w:style>
  <w:style w:type="paragraph" w:customStyle="1" w:styleId="ResTitleDate">
    <w:name w:val="Res_Title/Date"/>
    <w:basedOn w:val="RecTitleDate"/>
    <w:next w:val="headfoot"/>
    <w:qFormat/>
    <w:rsid w:val="003C0954"/>
  </w:style>
  <w:style w:type="paragraph" w:customStyle="1" w:styleId="Style">
    <w:name w:val="Style"/>
    <w:basedOn w:val="Normal"/>
    <w:qFormat/>
    <w:rsid w:val="003C0954"/>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qFormat/>
    <w:rsid w:val="003C0954"/>
    <w:pPr>
      <w:pageBreakBefore w:val="0"/>
      <w:spacing w:before="240"/>
    </w:pPr>
  </w:style>
  <w:style w:type="paragraph" w:customStyle="1" w:styleId="CCI">
    <w:name w:val="CCI"/>
    <w:basedOn w:val="Normal"/>
    <w:next w:val="Normal"/>
    <w:qFormat/>
    <w:rsid w:val="003C0954"/>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qFormat/>
    <w:rsid w:val="003C0954"/>
    <w:pPr>
      <w:keepLines w:val="0"/>
      <w:spacing w:before="136" w:after="0"/>
    </w:pPr>
    <w:rPr>
      <w:rFonts w:eastAsia="Batang"/>
      <w:caps w:val="0"/>
      <w:sz w:val="20"/>
      <w:lang w:val="en-US" w:eastAsia="fr-FR"/>
    </w:rPr>
  </w:style>
  <w:style w:type="paragraph" w:customStyle="1" w:styleId="Fig0">
    <w:name w:val="Fig_#"/>
    <w:basedOn w:val="Fig"/>
    <w:next w:val="Normal"/>
    <w:qFormat/>
    <w:rsid w:val="003C0954"/>
    <w:pPr>
      <w:jc w:val="left"/>
    </w:pPr>
    <w:rPr>
      <w:color w:val="FFFFFF"/>
    </w:rPr>
  </w:style>
  <w:style w:type="paragraph" w:customStyle="1" w:styleId="TableHead1">
    <w:name w:val="Table_Head"/>
    <w:basedOn w:val="TableText0"/>
    <w:uiPriority w:val="99"/>
    <w:qFormat/>
    <w:rsid w:val="003C0954"/>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qFormat/>
    <w:rsid w:val="003C0954"/>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qFormat/>
    <w:rsid w:val="003C0954"/>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qFormat/>
    <w:rsid w:val="003C0954"/>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qFormat/>
    <w:rsid w:val="003C0954"/>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qFormat/>
    <w:rsid w:val="003C0954"/>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qFormat/>
    <w:rsid w:val="003C0954"/>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qFormat/>
    <w:rsid w:val="003C0954"/>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qFormat/>
    <w:rsid w:val="003C0954"/>
  </w:style>
  <w:style w:type="paragraph" w:customStyle="1" w:styleId="Data">
    <w:name w:val="Data"/>
    <w:basedOn w:val="Subject"/>
    <w:next w:val="Subject"/>
    <w:qFormat/>
    <w:rsid w:val="003C0954"/>
  </w:style>
  <w:style w:type="paragraph" w:customStyle="1" w:styleId="Line1">
    <w:name w:val="Line_1"/>
    <w:basedOn w:val="Normal"/>
    <w:next w:val="Normal"/>
    <w:qFormat/>
    <w:rsid w:val="003C0954"/>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basedOn w:val="Heading2"/>
    <w:next w:val="BodyText"/>
    <w:qFormat/>
    <w:rsid w:val="003C0954"/>
    <w:pPr>
      <w:keepLines w:val="0"/>
      <w:tabs>
        <w:tab w:val="clear" w:pos="794"/>
        <w:tab w:val="clear" w:pos="1191"/>
        <w:tab w:val="clear" w:pos="1588"/>
        <w:tab w:val="clear" w:pos="1985"/>
        <w:tab w:val="left" w:pos="718"/>
      </w:tabs>
      <w:overflowPunct/>
      <w:autoSpaceDE/>
      <w:autoSpaceDN/>
      <w:adjustRightInd/>
      <w:spacing w:before="240" w:after="120"/>
      <w:textAlignment w:val="auto"/>
      <w:outlineLvl w:val="9"/>
    </w:pPr>
    <w:rPr>
      <w:rFonts w:eastAsia="Batang"/>
      <w:kern w:val="28"/>
      <w:lang w:val="en-US" w:eastAsia="de-DE"/>
    </w:rPr>
  </w:style>
  <w:style w:type="character" w:customStyle="1" w:styleId="DocumentMapChar">
    <w:name w:val="Document Map Char"/>
    <w:qFormat/>
    <w:rsid w:val="003C0954"/>
    <w:rPr>
      <w:rFonts w:ascii="Tahoma" w:eastAsia="Batang" w:hAnsi="Tahoma"/>
      <w:shd w:val="clear" w:color="auto" w:fill="000080"/>
      <w:lang w:val="en-GB" w:eastAsia="fr-FR"/>
    </w:rPr>
  </w:style>
  <w:style w:type="paragraph" w:customStyle="1" w:styleId="Heading3Unnumbered">
    <w:name w:val="Heading 3 Unnumbered"/>
    <w:basedOn w:val="Heading3"/>
    <w:next w:val="BodyText"/>
    <w:qFormat/>
    <w:rsid w:val="003C0954"/>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qFormat/>
    <w:rsid w:val="003C0954"/>
    <w:pPr>
      <w:tabs>
        <w:tab w:val="clear" w:pos="794"/>
        <w:tab w:val="clear" w:pos="1191"/>
        <w:tab w:val="clear" w:pos="1588"/>
        <w:tab w:val="clear" w:pos="1985"/>
        <w:tab w:val="left"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qFormat/>
    <w:rsid w:val="003C0954"/>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qFormat/>
    <w:rsid w:val="003C0954"/>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Listbullet0">
    <w:name w:val="List_bullet"/>
    <w:basedOn w:val="Normal"/>
    <w:qFormat/>
    <w:rsid w:val="003C0954"/>
    <w:pPr>
      <w:tabs>
        <w:tab w:val="clear" w:pos="794"/>
        <w:tab w:val="clear" w:pos="1191"/>
        <w:tab w:val="clear" w:pos="1588"/>
        <w:tab w:val="clear" w:pos="1985"/>
        <w:tab w:val="left" w:pos="397"/>
      </w:tabs>
      <w:spacing w:before="0"/>
      <w:ind w:left="397" w:hanging="397"/>
      <w:jc w:val="left"/>
    </w:pPr>
    <w:rPr>
      <w:rFonts w:ascii="Arial" w:eastAsia="Batang" w:hAnsi="Arial"/>
      <w:sz w:val="22"/>
      <w:lang w:val="de-DE" w:eastAsia="de-DE"/>
    </w:rPr>
  </w:style>
  <w:style w:type="paragraph" w:customStyle="1" w:styleId="ListBulletLast">
    <w:name w:val="List Bullet Last"/>
    <w:basedOn w:val="ListBullet"/>
    <w:next w:val="BodyText"/>
    <w:qFormat/>
    <w:rsid w:val="003C0954"/>
    <w:pPr>
      <w:spacing w:after="240"/>
    </w:pPr>
  </w:style>
  <w:style w:type="paragraph" w:customStyle="1" w:styleId="ListLast">
    <w:name w:val="List Last"/>
    <w:basedOn w:val="List"/>
    <w:next w:val="BodyText"/>
    <w:qFormat/>
    <w:rsid w:val="003C0954"/>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customStyle="1" w:styleId="ListNumberLast">
    <w:name w:val="List Number Last"/>
    <w:basedOn w:val="ListNumber"/>
    <w:next w:val="BodyText"/>
    <w:qFormat/>
    <w:rsid w:val="003C0954"/>
    <w:pPr>
      <w:spacing w:after="240"/>
    </w:pPr>
  </w:style>
  <w:style w:type="character" w:customStyle="1" w:styleId="Superscript">
    <w:name w:val="Superscript"/>
    <w:qFormat/>
    <w:rsid w:val="003C0954"/>
    <w:rPr>
      <w:vertAlign w:val="superscript"/>
    </w:rPr>
  </w:style>
  <w:style w:type="paragraph" w:customStyle="1" w:styleId="Heading1Unnumbered">
    <w:name w:val="Heading 1 Unnumbered"/>
    <w:basedOn w:val="Heading1"/>
    <w:next w:val="BodyText"/>
    <w:qFormat/>
    <w:rsid w:val="003C0954"/>
    <w:pPr>
      <w:keepLines w:val="0"/>
      <w:tabs>
        <w:tab w:val="clear" w:pos="794"/>
        <w:tab w:val="clear" w:pos="1191"/>
        <w:tab w:val="clear" w:pos="1588"/>
        <w:tab w:val="clear" w:pos="1985"/>
        <w:tab w:val="left"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basedOn w:val="Heading4"/>
    <w:next w:val="BodyText"/>
    <w:qFormat/>
    <w:rsid w:val="003C0954"/>
    <w:pPr>
      <w:keepLines w:val="0"/>
      <w:tabs>
        <w:tab w:val="clear" w:pos="992"/>
        <w:tab w:val="clear" w:pos="1191"/>
        <w:tab w:val="clear" w:pos="1588"/>
        <w:tab w:val="clear" w:pos="1985"/>
        <w:tab w:val="left"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basedOn w:val="Heading5"/>
    <w:next w:val="BodyText"/>
    <w:qFormat/>
    <w:rsid w:val="003C0954"/>
    <w:pPr>
      <w:keepLines w:val="0"/>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basedOn w:val="Heading6"/>
    <w:next w:val="BodyText"/>
    <w:qFormat/>
    <w:rsid w:val="003C0954"/>
    <w:pPr>
      <w:keepLines w:val="0"/>
      <w:tabs>
        <w:tab w:val="clear" w:pos="1588"/>
        <w:tab w:val="clear" w:pos="1985"/>
        <w:tab w:val="left" w:pos="1152"/>
      </w:tabs>
      <w:overflowPunct/>
      <w:autoSpaceDE/>
      <w:autoSpaceDN/>
      <w:adjustRightInd/>
      <w:spacing w:before="80" w:after="80"/>
      <w:textAlignment w:val="auto"/>
      <w:outlineLvl w:val="9"/>
    </w:pPr>
    <w:rPr>
      <w:rFonts w:eastAsia="Batang"/>
      <w:b w:val="0"/>
      <w:kern w:val="28"/>
      <w:sz w:val="20"/>
      <w:u w:val="single"/>
      <w:lang w:val="en-US" w:eastAsia="de-DE"/>
    </w:rPr>
  </w:style>
  <w:style w:type="paragraph" w:customStyle="1" w:styleId="ListContinueLast">
    <w:name w:val="List Continue Last"/>
    <w:basedOn w:val="ListContinue"/>
    <w:qFormat/>
    <w:rsid w:val="003C0954"/>
    <w:pPr>
      <w:spacing w:after="240"/>
    </w:pPr>
  </w:style>
  <w:style w:type="paragraph" w:customStyle="1" w:styleId="Style1">
    <w:name w:val="Style1"/>
    <w:basedOn w:val="Caption"/>
    <w:uiPriority w:val="99"/>
    <w:qFormat/>
    <w:rsid w:val="003C0954"/>
    <w:pPr>
      <w:spacing w:after="160"/>
    </w:pPr>
    <w:rPr>
      <w:sz w:val="24"/>
    </w:rPr>
  </w:style>
  <w:style w:type="paragraph" w:customStyle="1" w:styleId="Style2">
    <w:name w:val="Style2"/>
    <w:basedOn w:val="TOC1"/>
    <w:qFormat/>
    <w:rsid w:val="003C0954"/>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lang w:eastAsia="de-DE"/>
    </w:rPr>
  </w:style>
  <w:style w:type="paragraph" w:customStyle="1" w:styleId="Style3">
    <w:name w:val="Style3"/>
    <w:basedOn w:val="Heading2"/>
    <w:qFormat/>
    <w:rsid w:val="003C0954"/>
    <w:pPr>
      <w:tabs>
        <w:tab w:val="clear" w:pos="794"/>
        <w:tab w:val="clear" w:pos="1191"/>
        <w:tab w:val="clear" w:pos="1588"/>
        <w:tab w:val="clear" w:pos="1985"/>
      </w:tabs>
      <w:overflowPunct/>
      <w:autoSpaceDE/>
      <w:autoSpaceDN/>
      <w:adjustRightInd/>
      <w:spacing w:before="240" w:after="120"/>
      <w:textAlignment w:val="auto"/>
    </w:pPr>
    <w:rPr>
      <w:rFonts w:eastAsia="Batang"/>
      <w:kern w:val="28"/>
      <w:lang w:val="en-US" w:eastAsia="de-DE"/>
    </w:rPr>
  </w:style>
  <w:style w:type="paragraph" w:customStyle="1" w:styleId="FigureCaptionJHu">
    <w:name w:val="Figure Caption JHu"/>
    <w:basedOn w:val="Normal"/>
    <w:next w:val="Normal"/>
    <w:qFormat/>
    <w:rsid w:val="003C0954"/>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qFormat/>
    <w:rsid w:val="003C0954"/>
    <w:pPr>
      <w:keepLines w:val="0"/>
      <w:tabs>
        <w:tab w:val="clear" w:pos="794"/>
        <w:tab w:val="clear" w:pos="1191"/>
        <w:tab w:val="clear" w:pos="1588"/>
        <w:tab w:val="clear" w:pos="1985"/>
        <w:tab w:val="left"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qFormat/>
    <w:rsid w:val="003C0954"/>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qFormat/>
    <w:rsid w:val="003C0954"/>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qFormat/>
    <w:locked/>
    <w:rsid w:val="003C0954"/>
    <w:rPr>
      <w:rFonts w:ascii="Times New Roman" w:eastAsia="SimSun" w:hAnsi="Times New Roman"/>
      <w:sz w:val="24"/>
      <w:lang w:val="en-GB" w:eastAsia="de-DE"/>
    </w:rPr>
  </w:style>
  <w:style w:type="paragraph" w:customStyle="1" w:styleId="Refe">
    <w:name w:val="Refe"/>
    <w:basedOn w:val="Normal"/>
    <w:rsid w:val="003C0954"/>
    <w:pPr>
      <w:tabs>
        <w:tab w:val="clear" w:pos="794"/>
        <w:tab w:val="clear" w:pos="1191"/>
        <w:tab w:val="clear" w:pos="1588"/>
        <w:tab w:val="clear" w:pos="1985"/>
        <w:tab w:val="left"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3C0954"/>
    <w:pPr>
      <w:keepLines w:val="0"/>
      <w:tabs>
        <w:tab w:val="left" w:pos="360"/>
      </w:tabs>
      <w:spacing w:before="120"/>
      <w:ind w:left="357" w:right="357"/>
      <w:textAlignment w:val="center"/>
    </w:pPr>
    <w:rPr>
      <w:smallCaps/>
      <w:sz w:val="24"/>
    </w:rPr>
  </w:style>
  <w:style w:type="character" w:customStyle="1" w:styleId="TableChar">
    <w:name w:val="Table Char"/>
    <w:locked/>
    <w:rsid w:val="003C0954"/>
    <w:rPr>
      <w:rFonts w:ascii="Times New Roman" w:eastAsia="Batang" w:hAnsi="Times New Roman"/>
      <w:b/>
      <w:smallCaps/>
      <w:sz w:val="24"/>
      <w:lang w:eastAsia="de-DE"/>
    </w:rPr>
  </w:style>
  <w:style w:type="paragraph" w:customStyle="1" w:styleId="TextBasisformat">
    <w:name w:val="Text (Basisformat)"/>
    <w:basedOn w:val="Normal"/>
    <w:rsid w:val="003C0954"/>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3C0954"/>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3C0954"/>
    <w:rPr>
      <w:rFonts w:ascii="Arial Unicode MS" w:eastAsia="Batang" w:hAnsi="Arial Unicode MS"/>
      <w:b/>
      <w:bCs/>
      <w:sz w:val="24"/>
      <w:szCs w:val="24"/>
      <w:lang w:val="en-GB" w:eastAsia="en-US"/>
    </w:rPr>
  </w:style>
  <w:style w:type="paragraph" w:customStyle="1" w:styleId="Normal0">
    <w:name w:val="Normal0"/>
    <w:qFormat/>
    <w:rsid w:val="003C0954"/>
    <w:rPr>
      <w:rFonts w:ascii="Arial Unicode MS" w:eastAsia="Batang" w:hAnsi="Arial Unicode MS"/>
      <w:szCs w:val="24"/>
      <w:lang w:val="en-GB" w:eastAsia="de-DE"/>
    </w:rPr>
  </w:style>
  <w:style w:type="paragraph" w:customStyle="1" w:styleId="NormalNull">
    <w:name w:val="Normal Null"/>
    <w:basedOn w:val="Normal"/>
    <w:rsid w:val="003C0954"/>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3C0954"/>
    <w:rPr>
      <w:rFonts w:cs="Times New Roman"/>
    </w:rPr>
  </w:style>
  <w:style w:type="paragraph" w:customStyle="1" w:styleId="StyleArial8ptBlueCentered">
    <w:name w:val="Style Arial 8 pt Blue Centered"/>
    <w:basedOn w:val="Normal"/>
    <w:qFormat/>
    <w:rsid w:val="003C0954"/>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3C0954"/>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3C0954"/>
    <w:pPr>
      <w:keepLines w:val="0"/>
      <w:pageBreakBefore/>
      <w:tabs>
        <w:tab w:val="clear" w:pos="794"/>
        <w:tab w:val="clear" w:pos="1191"/>
        <w:tab w:val="clear" w:pos="1588"/>
        <w:tab w:val="clear" w:pos="1985"/>
        <w:tab w:val="left"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3C0954"/>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3C0954"/>
    <w:pPr>
      <w:tabs>
        <w:tab w:val="left" w:pos="360"/>
      </w:tabs>
      <w:autoSpaceDE w:val="0"/>
      <w:autoSpaceDN w:val="0"/>
      <w:spacing w:after="50" w:line="180" w:lineRule="exact"/>
      <w:ind w:left="360" w:hanging="360"/>
      <w:jc w:val="both"/>
    </w:pPr>
    <w:rPr>
      <w:rFonts w:eastAsia="Batang"/>
      <w:sz w:val="16"/>
      <w:szCs w:val="16"/>
      <w:lang w:eastAsia="en-US"/>
    </w:rPr>
  </w:style>
  <w:style w:type="paragraph" w:customStyle="1" w:styleId="IEEEBodyText">
    <w:name w:val="IEEE Body Text"/>
    <w:basedOn w:val="Normal"/>
    <w:qFormat/>
    <w:rsid w:val="003C0954"/>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qFormat/>
    <w:rsid w:val="003C0954"/>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qFormat/>
    <w:rsid w:val="003C0954"/>
    <w:pPr>
      <w:tabs>
        <w:tab w:val="clear" w:pos="4536"/>
        <w:tab w:val="right" w:pos="4961"/>
      </w:tabs>
      <w:spacing w:line="240" w:lineRule="auto"/>
    </w:pPr>
  </w:style>
  <w:style w:type="paragraph" w:customStyle="1" w:styleId="IEEEReference">
    <w:name w:val="IEEE Reference"/>
    <w:basedOn w:val="Normal"/>
    <w:qFormat/>
    <w:rsid w:val="003C0954"/>
    <w:pPr>
      <w:keepLines/>
      <w:tabs>
        <w:tab w:val="clear" w:pos="794"/>
        <w:tab w:val="clear" w:pos="1191"/>
        <w:tab w:val="clear" w:pos="1588"/>
        <w:tab w:val="clear" w:pos="1985"/>
        <w:tab w:val="left"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qFormat/>
    <w:rsid w:val="003C0954"/>
    <w:rPr>
      <w:rFonts w:cs="Times New Roman"/>
      <w:lang w:val="en-GB" w:eastAsia="de-DE" w:bidi="ar-SA"/>
    </w:rPr>
  </w:style>
  <w:style w:type="character" w:customStyle="1" w:styleId="eudoraheader">
    <w:name w:val="eudoraheader"/>
    <w:qFormat/>
    <w:rsid w:val="003C0954"/>
    <w:rPr>
      <w:rFonts w:cs="Times New Roman"/>
    </w:rPr>
  </w:style>
  <w:style w:type="paragraph" w:customStyle="1" w:styleId="Normaln">
    <w:name w:val="Normal n"/>
    <w:basedOn w:val="Normal"/>
    <w:qFormat/>
    <w:rsid w:val="003C0954"/>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qFormat/>
    <w:rsid w:val="003C0954"/>
    <w:rPr>
      <w:rFonts w:eastAsia="Batang"/>
      <w:lang w:val="en-GB" w:eastAsia="de-DE"/>
    </w:rPr>
  </w:style>
  <w:style w:type="paragraph" w:customStyle="1" w:styleId="Heading00">
    <w:name w:val="Heading 0"/>
    <w:basedOn w:val="Normal"/>
    <w:next w:val="Normal"/>
    <w:qFormat/>
    <w:rsid w:val="003C0954"/>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qFormat/>
    <w:rsid w:val="003C0954"/>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qFormat/>
    <w:rsid w:val="003C0954"/>
    <w:rPr>
      <w:rFonts w:cs="Times New Roman"/>
      <w:b/>
      <w:kern w:val="28"/>
      <w:sz w:val="22"/>
      <w:lang w:val="en-US" w:eastAsia="de-DE" w:bidi="ar-SA"/>
    </w:rPr>
  </w:style>
  <w:style w:type="character" w:customStyle="1" w:styleId="h3Char1">
    <w:name w:val="h3 Char1"/>
    <w:qFormat/>
    <w:rsid w:val="003C0954"/>
    <w:rPr>
      <w:rFonts w:cs="Times New Roman"/>
      <w:b/>
      <w:kern w:val="28"/>
      <w:sz w:val="22"/>
      <w:lang w:val="en-US" w:eastAsia="de-DE" w:bidi="ar-SA"/>
    </w:rPr>
  </w:style>
  <w:style w:type="character" w:customStyle="1" w:styleId="h3Char2">
    <w:name w:val="h3 Char2"/>
    <w:qFormat/>
    <w:rsid w:val="003C0954"/>
    <w:rPr>
      <w:rFonts w:cs="Times New Roman"/>
      <w:b/>
      <w:kern w:val="28"/>
      <w:sz w:val="22"/>
      <w:lang w:val="en-US" w:eastAsia="de-DE" w:bidi="ar-SA"/>
    </w:rPr>
  </w:style>
  <w:style w:type="character" w:customStyle="1" w:styleId="Heading3h3CharChar">
    <w:name w:val="Heading 3.h3 Char Char"/>
    <w:rsid w:val="003C0954"/>
    <w:rPr>
      <w:rFonts w:cs="Times New Roman"/>
      <w:b/>
      <w:kern w:val="28"/>
      <w:sz w:val="22"/>
      <w:lang w:val="en-US" w:eastAsia="de-DE" w:bidi="ar-SA"/>
    </w:rPr>
  </w:style>
  <w:style w:type="paragraph" w:customStyle="1" w:styleId="StyleJustified">
    <w:name w:val="Style Justified"/>
    <w:basedOn w:val="Normal"/>
    <w:rsid w:val="003C0954"/>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3C0954"/>
    <w:rPr>
      <w:rFonts w:ascii="Times New Roman" w:eastAsia="Batang" w:hAnsi="Times New Roman"/>
      <w:lang w:val="en-GB" w:eastAsia="de-DE"/>
    </w:rPr>
  </w:style>
  <w:style w:type="character" w:customStyle="1" w:styleId="ReferenceZchn">
    <w:name w:val="Reference Zchn"/>
    <w:rsid w:val="003C0954"/>
    <w:rPr>
      <w:rFonts w:eastAsia="SimSun" w:cs="Times New Roman"/>
      <w:sz w:val="24"/>
      <w:szCs w:val="24"/>
      <w:lang w:val="en-GB" w:eastAsia="en-US" w:bidi="ar-SA"/>
    </w:rPr>
  </w:style>
  <w:style w:type="character" w:customStyle="1" w:styleId="BodyText3Char">
    <w:name w:val="Body Text 3 Char"/>
    <w:link w:val="BodyText3"/>
    <w:uiPriority w:val="99"/>
    <w:qFormat/>
    <w:rsid w:val="003C0954"/>
    <w:rPr>
      <w:rFonts w:eastAsia="Batang"/>
      <w:sz w:val="16"/>
      <w:szCs w:val="16"/>
      <w:lang w:val="en-GB" w:eastAsia="de-DE"/>
    </w:rPr>
  </w:style>
  <w:style w:type="character" w:customStyle="1" w:styleId="EndnoteTextChar">
    <w:name w:val="Endnote Text Char"/>
    <w:qFormat/>
    <w:rsid w:val="003C0954"/>
    <w:rPr>
      <w:rFonts w:ascii="Times New Roman" w:eastAsia="Batang" w:hAnsi="Times New Roman"/>
      <w:lang w:val="en-GB" w:eastAsia="de-DE"/>
    </w:rPr>
  </w:style>
  <w:style w:type="character" w:customStyle="1" w:styleId="HTMLAddressChar">
    <w:name w:val="HTML Address Char"/>
    <w:qFormat/>
    <w:rsid w:val="003C0954"/>
    <w:rPr>
      <w:rFonts w:ascii="Times New Roman" w:eastAsia="Batang" w:hAnsi="Times New Roman"/>
      <w:i/>
      <w:iCs/>
      <w:lang w:val="en-GB" w:eastAsia="de-DE"/>
    </w:rPr>
  </w:style>
  <w:style w:type="character" w:customStyle="1" w:styleId="MacroTextChar">
    <w:name w:val="Macro Text Char"/>
    <w:qFormat/>
    <w:rsid w:val="003C0954"/>
    <w:rPr>
      <w:rFonts w:ascii="Courier New" w:eastAsia="Batang" w:hAnsi="Courier New" w:cs="Bookman"/>
      <w:lang w:val="en-GB" w:eastAsia="de-DE" w:bidi="ar-SA"/>
    </w:rPr>
  </w:style>
  <w:style w:type="character" w:customStyle="1" w:styleId="MessageHeaderChar">
    <w:name w:val="Message Header Char"/>
    <w:qFormat/>
    <w:rsid w:val="003C0954"/>
    <w:rPr>
      <w:rFonts w:ascii="Arial" w:eastAsia="Batang" w:hAnsi="Arial"/>
      <w:sz w:val="24"/>
      <w:szCs w:val="24"/>
      <w:shd w:val="pct20" w:color="auto" w:fill="auto"/>
      <w:lang w:val="en-GB" w:eastAsia="de-DE"/>
    </w:rPr>
  </w:style>
  <w:style w:type="character" w:customStyle="1" w:styleId="NoteHeadingChar">
    <w:name w:val="Note Heading Char"/>
    <w:qFormat/>
    <w:rsid w:val="003C0954"/>
    <w:rPr>
      <w:rFonts w:ascii="Times New Roman" w:eastAsia="Batang" w:hAnsi="Times New Roman"/>
      <w:lang w:val="en-GB" w:eastAsia="de-DE"/>
    </w:rPr>
  </w:style>
  <w:style w:type="character" w:customStyle="1" w:styleId="PlainTextChar">
    <w:name w:val="Plain Text Char"/>
    <w:link w:val="PlainText"/>
    <w:uiPriority w:val="99"/>
    <w:qFormat/>
    <w:rsid w:val="003C0954"/>
    <w:rPr>
      <w:rFonts w:ascii="Courier New" w:eastAsia="Batang" w:hAnsi="Courier New"/>
      <w:lang w:val="en-GB" w:eastAsia="de-DE"/>
    </w:rPr>
  </w:style>
  <w:style w:type="character" w:customStyle="1" w:styleId="SalutationChar">
    <w:name w:val="Salutation Char"/>
    <w:qFormat/>
    <w:rsid w:val="003C0954"/>
    <w:rPr>
      <w:rFonts w:ascii="Times New Roman" w:eastAsia="Batang" w:hAnsi="Times New Roman"/>
      <w:lang w:val="en-GB" w:eastAsia="de-DE"/>
    </w:rPr>
  </w:style>
  <w:style w:type="character" w:customStyle="1" w:styleId="SignatureChar">
    <w:name w:val="Signature Char"/>
    <w:qFormat/>
    <w:rsid w:val="003C0954"/>
    <w:rPr>
      <w:rFonts w:ascii="Times New Roman" w:eastAsia="Batang" w:hAnsi="Times New Roman"/>
      <w:lang w:val="en-GB" w:eastAsia="de-DE"/>
    </w:rPr>
  </w:style>
  <w:style w:type="character" w:customStyle="1" w:styleId="SubtitleChar">
    <w:name w:val="Subtitle Char"/>
    <w:basedOn w:val="DefaultParagraphFont"/>
    <w:link w:val="Subtitle"/>
    <w:uiPriority w:val="99"/>
    <w:qFormat/>
    <w:rsid w:val="003C0954"/>
    <w:rPr>
      <w:rFonts w:ascii="Arial" w:eastAsia="Batang" w:hAnsi="Arial"/>
      <w:sz w:val="24"/>
      <w:szCs w:val="24"/>
      <w:lang w:val="en-GB" w:eastAsia="de-DE"/>
    </w:rPr>
  </w:style>
  <w:style w:type="paragraph" w:customStyle="1" w:styleId="Char1CharChar1Char2">
    <w:name w:val="Char1 Char Char1 Char2"/>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qFormat/>
    <w:locked/>
    <w:rsid w:val="003C0954"/>
    <w:rPr>
      <w:rFonts w:ascii="Times" w:hAnsi="Times"/>
      <w:i/>
      <w:sz w:val="24"/>
      <w:lang w:val="en-GB" w:eastAsia="en-US"/>
    </w:rPr>
  </w:style>
  <w:style w:type="paragraph" w:customStyle="1" w:styleId="MTDisplayEquation">
    <w:name w:val="MTDisplayEquation"/>
    <w:basedOn w:val="Normal"/>
    <w:next w:val="Normal"/>
    <w:qFormat/>
    <w:rsid w:val="003C0954"/>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qFormat/>
    <w:rsid w:val="003C0954"/>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qFormat/>
    <w:locked/>
    <w:rsid w:val="003C0954"/>
    <w:rPr>
      <w:rFonts w:ascii="Times New Roman" w:eastAsia="Batang" w:hAnsi="Times New Roman"/>
      <w:sz w:val="18"/>
      <w:lang w:val="en-GB" w:eastAsia="fr-FR"/>
    </w:rPr>
  </w:style>
  <w:style w:type="paragraph" w:customStyle="1" w:styleId="pcode2">
    <w:name w:val="pcode2"/>
    <w:basedOn w:val="Normal"/>
    <w:qFormat/>
    <w:rsid w:val="003C0954"/>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qFormat/>
    <w:rsid w:val="003C0954"/>
    <w:pPr>
      <w:tabs>
        <w:tab w:val="left" w:pos="720"/>
      </w:tabs>
      <w:spacing w:before="240"/>
      <w:ind w:left="720" w:hanging="720"/>
      <w:jc w:val="left"/>
      <w:outlineLvl w:val="0"/>
    </w:pPr>
    <w:rPr>
      <w:rFonts w:eastAsia="Batang" w:cs="Calibri"/>
      <w:lang w:val="en-GB"/>
    </w:rPr>
  </w:style>
  <w:style w:type="paragraph" w:customStyle="1" w:styleId="numbered2">
    <w:name w:val="numbered2"/>
    <w:basedOn w:val="Normal"/>
    <w:qFormat/>
    <w:rsid w:val="003C0954"/>
    <w:pPr>
      <w:tabs>
        <w:tab w:val="left" w:pos="1440"/>
      </w:tabs>
      <w:spacing w:before="240"/>
      <w:ind w:left="1440" w:hanging="720"/>
      <w:jc w:val="left"/>
    </w:pPr>
    <w:rPr>
      <w:rFonts w:eastAsia="Batang" w:cs="Calibri"/>
      <w:lang w:val="en-GB"/>
    </w:rPr>
  </w:style>
  <w:style w:type="paragraph" w:customStyle="1" w:styleId="numbered3">
    <w:name w:val="numbered3"/>
    <w:basedOn w:val="Normal"/>
    <w:qFormat/>
    <w:rsid w:val="003C0954"/>
    <w:pPr>
      <w:tabs>
        <w:tab w:val="left" w:pos="2160"/>
      </w:tabs>
      <w:spacing w:before="240"/>
      <w:ind w:left="2160" w:hanging="720"/>
      <w:jc w:val="left"/>
    </w:pPr>
    <w:rPr>
      <w:rFonts w:eastAsia="Batang" w:cs="Calibri"/>
      <w:lang w:val="en-GB"/>
    </w:rPr>
  </w:style>
  <w:style w:type="paragraph" w:customStyle="1" w:styleId="numbered4">
    <w:name w:val="numbered4"/>
    <w:basedOn w:val="Normal"/>
    <w:qFormat/>
    <w:rsid w:val="003C0954"/>
    <w:pPr>
      <w:tabs>
        <w:tab w:val="left" w:pos="3240"/>
      </w:tabs>
      <w:spacing w:before="240"/>
      <w:ind w:left="3240" w:hanging="1080"/>
      <w:jc w:val="left"/>
    </w:pPr>
    <w:rPr>
      <w:rFonts w:eastAsia="Batang" w:cs="Calibri"/>
      <w:lang w:val="en-GB"/>
    </w:rPr>
  </w:style>
  <w:style w:type="paragraph" w:customStyle="1" w:styleId="numbered5">
    <w:name w:val="numbered5"/>
    <w:basedOn w:val="Normal"/>
    <w:qFormat/>
    <w:rsid w:val="003C0954"/>
    <w:pPr>
      <w:tabs>
        <w:tab w:val="left" w:pos="4680"/>
      </w:tabs>
      <w:spacing w:before="240"/>
      <w:ind w:left="4680" w:hanging="1440"/>
      <w:jc w:val="left"/>
    </w:pPr>
    <w:rPr>
      <w:rFonts w:eastAsia="Batang" w:cs="Calibri"/>
      <w:lang w:val="en-GB"/>
    </w:rPr>
  </w:style>
  <w:style w:type="paragraph" w:customStyle="1" w:styleId="parties">
    <w:name w:val="parties"/>
    <w:basedOn w:val="Normal"/>
    <w:rsid w:val="003C0954"/>
    <w:pPr>
      <w:tabs>
        <w:tab w:val="left" w:pos="720"/>
      </w:tabs>
      <w:spacing w:before="240"/>
      <w:ind w:left="720" w:hanging="720"/>
      <w:jc w:val="left"/>
    </w:pPr>
    <w:rPr>
      <w:rFonts w:eastAsia="Batang" w:cs="Calibri"/>
      <w:lang w:val="en-GB"/>
    </w:rPr>
  </w:style>
  <w:style w:type="paragraph" w:customStyle="1" w:styleId="recitals">
    <w:name w:val="recitals"/>
    <w:basedOn w:val="Normal"/>
    <w:rsid w:val="003C0954"/>
    <w:pPr>
      <w:tabs>
        <w:tab w:val="left" w:pos="720"/>
      </w:tabs>
      <w:spacing w:before="240"/>
      <w:ind w:left="720" w:hanging="720"/>
      <w:jc w:val="left"/>
    </w:pPr>
    <w:rPr>
      <w:rFonts w:eastAsia="Batang" w:cs="Calibri"/>
      <w:kern w:val="20"/>
      <w:lang w:val="en-GB"/>
    </w:rPr>
  </w:style>
  <w:style w:type="paragraph" w:customStyle="1" w:styleId="roman1">
    <w:name w:val="roman1"/>
    <w:basedOn w:val="BodyText"/>
    <w:rsid w:val="003C0954"/>
    <w:pPr>
      <w:tabs>
        <w:tab w:val="left" w:pos="360"/>
        <w:tab w:val="left" w:pos="720"/>
      </w:tabs>
      <w:spacing w:before="240" w:after="0"/>
      <w:ind w:left="720" w:hanging="360"/>
    </w:pPr>
    <w:rPr>
      <w:rFonts w:eastAsia="SimSun" w:cs="Calibri"/>
      <w:kern w:val="20"/>
    </w:rPr>
  </w:style>
  <w:style w:type="paragraph" w:customStyle="1" w:styleId="roman2">
    <w:name w:val="roman2"/>
    <w:basedOn w:val="BodyText"/>
    <w:rsid w:val="003C0954"/>
    <w:pPr>
      <w:tabs>
        <w:tab w:val="left" w:pos="360"/>
        <w:tab w:val="left" w:pos="1440"/>
      </w:tabs>
      <w:spacing w:before="240" w:after="0"/>
      <w:ind w:left="1440" w:hanging="720"/>
    </w:pPr>
    <w:rPr>
      <w:rFonts w:eastAsia="SimSun" w:cs="Calibri"/>
      <w:kern w:val="20"/>
    </w:rPr>
  </w:style>
  <w:style w:type="paragraph" w:customStyle="1" w:styleId="roman3">
    <w:name w:val="roman3"/>
    <w:basedOn w:val="BodyText"/>
    <w:qFormat/>
    <w:rsid w:val="003C0954"/>
    <w:pPr>
      <w:tabs>
        <w:tab w:val="left" w:pos="360"/>
        <w:tab w:val="left" w:pos="2160"/>
      </w:tabs>
      <w:spacing w:before="240" w:after="0"/>
      <w:ind w:left="2160" w:hanging="720"/>
    </w:pPr>
    <w:rPr>
      <w:rFonts w:eastAsia="SimSun" w:cs="Calibri"/>
      <w:kern w:val="20"/>
    </w:rPr>
  </w:style>
  <w:style w:type="paragraph" w:customStyle="1" w:styleId="roman4">
    <w:name w:val="roman4"/>
    <w:basedOn w:val="BodyText"/>
    <w:qFormat/>
    <w:rsid w:val="003C0954"/>
    <w:pPr>
      <w:numPr>
        <w:numId w:val="1"/>
      </w:numPr>
      <w:tabs>
        <w:tab w:val="clear" w:pos="720"/>
        <w:tab w:val="left" w:pos="360"/>
        <w:tab w:val="left" w:pos="397"/>
        <w:tab w:val="left" w:pos="2880"/>
      </w:tabs>
      <w:spacing w:before="240" w:after="0"/>
      <w:ind w:left="2880" w:hanging="397"/>
    </w:pPr>
    <w:rPr>
      <w:rFonts w:eastAsia="SimSun" w:cs="Calibri"/>
      <w:kern w:val="20"/>
    </w:rPr>
  </w:style>
  <w:style w:type="paragraph" w:customStyle="1" w:styleId="roman5">
    <w:name w:val="roman5"/>
    <w:basedOn w:val="Normal"/>
    <w:qFormat/>
    <w:rsid w:val="003C0954"/>
    <w:pPr>
      <w:numPr>
        <w:numId w:val="2"/>
      </w:numPr>
      <w:tabs>
        <w:tab w:val="clear" w:pos="1080"/>
        <w:tab w:val="left" w:pos="3960"/>
      </w:tabs>
      <w:spacing w:before="240"/>
      <w:ind w:left="3960" w:hanging="720"/>
      <w:jc w:val="left"/>
    </w:pPr>
    <w:rPr>
      <w:rFonts w:eastAsia="Batang" w:cs="Calibri"/>
      <w:kern w:val="20"/>
      <w:lang w:val="en-GB"/>
    </w:rPr>
  </w:style>
  <w:style w:type="paragraph" w:customStyle="1" w:styleId="schedule2">
    <w:name w:val="schedule2"/>
    <w:basedOn w:val="Normal"/>
    <w:qFormat/>
    <w:rsid w:val="003C0954"/>
    <w:pPr>
      <w:numPr>
        <w:numId w:val="3"/>
      </w:numPr>
      <w:tabs>
        <w:tab w:val="clear" w:pos="720"/>
        <w:tab w:val="left" w:pos="1440"/>
      </w:tabs>
      <w:spacing w:before="240"/>
      <w:ind w:left="1440"/>
      <w:jc w:val="left"/>
    </w:pPr>
    <w:rPr>
      <w:rFonts w:eastAsia="Batang" w:cs="Calibri"/>
      <w:lang w:val="en-GB"/>
    </w:rPr>
  </w:style>
  <w:style w:type="paragraph" w:customStyle="1" w:styleId="schedule4">
    <w:name w:val="schedule4"/>
    <w:basedOn w:val="Normal"/>
    <w:qFormat/>
    <w:rsid w:val="003C0954"/>
    <w:pPr>
      <w:numPr>
        <w:numId w:val="4"/>
      </w:numPr>
      <w:tabs>
        <w:tab w:val="clear" w:pos="1080"/>
        <w:tab w:val="left" w:pos="3238"/>
      </w:tabs>
      <w:spacing w:before="240"/>
      <w:ind w:left="3238" w:hanging="1078"/>
      <w:jc w:val="left"/>
    </w:pPr>
    <w:rPr>
      <w:rFonts w:eastAsia="Batang" w:cs="Calibri"/>
      <w:lang w:val="en-GB"/>
    </w:rPr>
  </w:style>
  <w:style w:type="character" w:customStyle="1" w:styleId="enumlev1CharChar">
    <w:name w:val="enumlev1 Char Char"/>
    <w:qFormat/>
    <w:rsid w:val="003C0954"/>
    <w:rPr>
      <w:rFonts w:cs="Times New Roman"/>
      <w:sz w:val="24"/>
      <w:lang w:val="en-GB" w:eastAsia="en-US" w:bidi="ar-SA"/>
    </w:rPr>
  </w:style>
  <w:style w:type="paragraph" w:customStyle="1" w:styleId="TableNotitle">
    <w:name w:val="Table_No &amp; title"/>
    <w:basedOn w:val="Normal"/>
    <w:next w:val="Tablehead"/>
    <w:qFormat/>
    <w:rsid w:val="003C0954"/>
    <w:pPr>
      <w:keepNext/>
      <w:keepLines/>
      <w:spacing w:before="360" w:after="120"/>
      <w:jc w:val="center"/>
    </w:pPr>
    <w:rPr>
      <w:rFonts w:eastAsia="Batang" w:cs="Calibri"/>
      <w:b/>
      <w:lang w:val="en-GB"/>
    </w:rPr>
  </w:style>
  <w:style w:type="paragraph" w:customStyle="1" w:styleId="QuestionNoBR">
    <w:name w:val="Question_No_BR"/>
    <w:basedOn w:val="RecNoBR"/>
    <w:next w:val="Questiontitle"/>
    <w:qFormat/>
    <w:rsid w:val="003C0954"/>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qFormat/>
    <w:rsid w:val="003C0954"/>
    <w:pPr>
      <w:keepNext/>
      <w:keepLines/>
      <w:spacing w:before="480"/>
      <w:jc w:val="center"/>
    </w:pPr>
    <w:rPr>
      <w:rFonts w:eastAsia="Batang"/>
      <w:caps/>
      <w:sz w:val="28"/>
      <w:lang w:val="en-GB"/>
    </w:rPr>
  </w:style>
  <w:style w:type="character" w:customStyle="1" w:styleId="RestitleChar">
    <w:name w:val="Res_title Char"/>
    <w:uiPriority w:val="99"/>
    <w:qFormat/>
    <w:locked/>
    <w:rsid w:val="003C0954"/>
    <w:rPr>
      <w:rFonts w:ascii="Times New Roman Bold" w:hAnsi="Times New Roman Bold"/>
      <w:b/>
      <w:sz w:val="28"/>
      <w:lang w:val="en-GB" w:eastAsia="en-US"/>
    </w:rPr>
  </w:style>
  <w:style w:type="paragraph" w:customStyle="1" w:styleId="CharCharCharCharCharChar">
    <w:name w:val="Char Char Char Char Char Char"/>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qFormat/>
    <w:rsid w:val="003C0954"/>
    <w:rPr>
      <w:rFonts w:cs="Times New Roman"/>
      <w:b/>
      <w:sz w:val="24"/>
      <w:lang w:val="en-GB" w:eastAsia="en-US" w:bidi="ar-SA"/>
    </w:rPr>
  </w:style>
  <w:style w:type="character" w:customStyle="1" w:styleId="footeroddChar1">
    <w:name w:val="footer odd Char1"/>
    <w:uiPriority w:val="99"/>
    <w:qFormat/>
    <w:rsid w:val="003C0954"/>
    <w:rPr>
      <w:rFonts w:eastAsia="MS Mincho" w:cs="Times New Roman"/>
      <w:caps/>
      <w:sz w:val="16"/>
      <w:lang w:val="en-GB" w:eastAsia="en-US" w:bidi="ar-SA"/>
    </w:rPr>
  </w:style>
  <w:style w:type="character" w:customStyle="1" w:styleId="Heading1CharChar1">
    <w:name w:val="Heading 1 Char Char1"/>
    <w:qFormat/>
    <w:rsid w:val="003C0954"/>
    <w:rPr>
      <w:rFonts w:cs="Times New Roman"/>
      <w:b/>
      <w:sz w:val="24"/>
      <w:lang w:val="en-GB" w:eastAsia="en-US" w:bidi="ar-SA"/>
    </w:rPr>
  </w:style>
  <w:style w:type="character" w:customStyle="1" w:styleId="Heading4CharChar">
    <w:name w:val="Heading 4 Char Char"/>
    <w:rsid w:val="003C0954"/>
    <w:rPr>
      <w:rFonts w:cs="Times New Roman"/>
      <w:b/>
      <w:sz w:val="24"/>
      <w:lang w:val="en-GB" w:eastAsia="en-US" w:bidi="ar-SA"/>
    </w:rPr>
  </w:style>
  <w:style w:type="character" w:customStyle="1" w:styleId="Heading3CharChar1">
    <w:name w:val="Heading 3 Char Char1"/>
    <w:qFormat/>
    <w:rsid w:val="003C0954"/>
    <w:rPr>
      <w:rFonts w:cs="Times New Roman"/>
      <w:b/>
      <w:sz w:val="24"/>
      <w:lang w:val="en-GB" w:eastAsia="en-US" w:bidi="ar-SA"/>
    </w:rPr>
  </w:style>
  <w:style w:type="character" w:customStyle="1" w:styleId="Heading5CharChar">
    <w:name w:val="Heading 5 Char Char"/>
    <w:qFormat/>
    <w:rsid w:val="003C0954"/>
    <w:rPr>
      <w:rFonts w:cs="Times New Roman"/>
      <w:b/>
      <w:sz w:val="24"/>
      <w:lang w:val="en-GB" w:eastAsia="en-US" w:bidi="ar-SA"/>
    </w:rPr>
  </w:style>
  <w:style w:type="character" w:customStyle="1" w:styleId="ReferenceCharChar">
    <w:name w:val="Reference Char Char"/>
    <w:qFormat/>
    <w:rsid w:val="003C0954"/>
    <w:rPr>
      <w:rFonts w:cs="Times New Roman"/>
      <w:lang w:val="en-US" w:eastAsia="de-DE" w:bidi="ar-SA"/>
    </w:rPr>
  </w:style>
  <w:style w:type="character" w:customStyle="1" w:styleId="Heading1CharChar">
    <w:name w:val="Heading 1 Char Char"/>
    <w:uiPriority w:val="99"/>
    <w:qFormat/>
    <w:rsid w:val="003C0954"/>
    <w:rPr>
      <w:rFonts w:cs="Times New Roman"/>
      <w:b/>
      <w:sz w:val="24"/>
      <w:lang w:val="en-GB" w:eastAsia="en-US" w:bidi="ar-SA"/>
    </w:rPr>
  </w:style>
  <w:style w:type="character" w:customStyle="1" w:styleId="NoteChar">
    <w:name w:val="Note Char"/>
    <w:uiPriority w:val="99"/>
    <w:qFormat/>
    <w:locked/>
    <w:rsid w:val="003C0954"/>
    <w:rPr>
      <w:rFonts w:ascii="Times New Roman" w:hAnsi="Times New Roman"/>
      <w:sz w:val="24"/>
      <w:lang w:val="en-GB" w:eastAsia="en-US"/>
    </w:rPr>
  </w:style>
  <w:style w:type="paragraph" w:customStyle="1" w:styleId="CharChar3Car">
    <w:name w:val="Char Char3 C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qFormat/>
    <w:locked/>
    <w:rsid w:val="003C0954"/>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qFormat/>
    <w:locked/>
    <w:rsid w:val="003C0954"/>
    <w:rPr>
      <w:rFonts w:cs="Times New Roman"/>
      <w:sz w:val="22"/>
      <w:lang w:val="en-GB" w:eastAsia="en-US" w:bidi="ar-SA"/>
    </w:rPr>
  </w:style>
  <w:style w:type="character" w:customStyle="1" w:styleId="HeaderChar3">
    <w:name w:val="Header Char3"/>
    <w:qFormat/>
    <w:locked/>
    <w:rsid w:val="003C0954"/>
    <w:rPr>
      <w:rFonts w:cs="Times New Roman"/>
      <w:sz w:val="18"/>
      <w:lang w:val="en-GB" w:eastAsia="en-US" w:bidi="ar-SA"/>
    </w:rPr>
  </w:style>
  <w:style w:type="character" w:customStyle="1" w:styleId="Title3Char">
    <w:name w:val="Title 3 Char"/>
    <w:qFormat/>
    <w:locked/>
    <w:rsid w:val="003C0954"/>
    <w:rPr>
      <w:rFonts w:ascii="Times New Roman" w:hAnsi="Times New Roman"/>
      <w:sz w:val="28"/>
      <w:lang w:val="en-GB" w:eastAsia="en-US"/>
    </w:rPr>
  </w:style>
  <w:style w:type="paragraph" w:customStyle="1" w:styleId="CharChar3Char">
    <w:name w:val="Char Char3 Ch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qFormat/>
    <w:rsid w:val="003C0954"/>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qFormat/>
    <w:locked/>
    <w:rsid w:val="003C0954"/>
    <w:rPr>
      <w:rFonts w:ascii="Times New Roman Bold" w:hAnsi="Times New Roman Bold" w:cs="Times New Roman"/>
      <w:b/>
      <w:sz w:val="24"/>
      <w:lang w:val="en-GB" w:eastAsia="en-US"/>
    </w:rPr>
  </w:style>
  <w:style w:type="paragraph" w:customStyle="1" w:styleId="ZchnZchn3Car">
    <w:name w:val="Zchn Zchn3 C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qFormat/>
    <w:rsid w:val="003C0954"/>
    <w:rPr>
      <w:rFonts w:eastAsia="MS Mincho" w:cs="Times New Roman"/>
      <w:b/>
      <w:sz w:val="24"/>
      <w:lang w:val="en-GB" w:eastAsia="en-US" w:bidi="ar-SA"/>
    </w:rPr>
  </w:style>
  <w:style w:type="character" w:customStyle="1" w:styleId="EmailStyle496">
    <w:name w:val="EmailStyle496"/>
    <w:qFormat/>
    <w:rsid w:val="003C0954"/>
    <w:rPr>
      <w:rFonts w:ascii="Arial" w:hAnsi="Arial" w:cs="Arial"/>
      <w:color w:val="000000"/>
      <w:sz w:val="20"/>
      <w:szCs w:val="20"/>
    </w:rPr>
  </w:style>
  <w:style w:type="character" w:customStyle="1" w:styleId="WW8Num3z0">
    <w:name w:val="WW8Num3z0"/>
    <w:uiPriority w:val="99"/>
    <w:qFormat/>
    <w:rsid w:val="003C0954"/>
    <w:rPr>
      <w:rFonts w:ascii="Symbol" w:hAnsi="Symbol"/>
    </w:rPr>
  </w:style>
  <w:style w:type="character" w:customStyle="1" w:styleId="WW8Num4z0">
    <w:name w:val="WW8Num4z0"/>
    <w:uiPriority w:val="99"/>
    <w:qFormat/>
    <w:rsid w:val="003C0954"/>
    <w:rPr>
      <w:rFonts w:ascii="Symbol" w:hAnsi="Symbol"/>
    </w:rPr>
  </w:style>
  <w:style w:type="character" w:customStyle="1" w:styleId="WW8Num4z1">
    <w:name w:val="WW8Num4z1"/>
    <w:uiPriority w:val="99"/>
    <w:qFormat/>
    <w:rsid w:val="003C0954"/>
    <w:rPr>
      <w:rFonts w:ascii="Courier New" w:hAnsi="Courier New"/>
    </w:rPr>
  </w:style>
  <w:style w:type="character" w:customStyle="1" w:styleId="WW8Num4z2">
    <w:name w:val="WW8Num4z2"/>
    <w:uiPriority w:val="99"/>
    <w:qFormat/>
    <w:rsid w:val="003C0954"/>
    <w:rPr>
      <w:rFonts w:ascii="Wingdings" w:hAnsi="Wingdings"/>
    </w:rPr>
  </w:style>
  <w:style w:type="character" w:customStyle="1" w:styleId="WW8Num4z4">
    <w:name w:val="WW8Num4z4"/>
    <w:qFormat/>
    <w:rsid w:val="003C0954"/>
    <w:rPr>
      <w:rFonts w:ascii="Courier New" w:hAnsi="Courier New"/>
    </w:rPr>
  </w:style>
  <w:style w:type="character" w:customStyle="1" w:styleId="WW8Num7z0">
    <w:name w:val="WW8Num7z0"/>
    <w:qFormat/>
    <w:rsid w:val="003C0954"/>
    <w:rPr>
      <w:rFonts w:ascii="Arial" w:hAnsi="Arial"/>
    </w:rPr>
  </w:style>
  <w:style w:type="character" w:customStyle="1" w:styleId="WW8Num8z0">
    <w:name w:val="WW8Num8z0"/>
    <w:qFormat/>
    <w:rsid w:val="003C0954"/>
    <w:rPr>
      <w:rFonts w:ascii="Arial" w:hAnsi="Arial"/>
      <w:b/>
      <w:color w:val="auto"/>
    </w:rPr>
  </w:style>
  <w:style w:type="character" w:customStyle="1" w:styleId="WW8Num9z0">
    <w:name w:val="WW8Num9z0"/>
    <w:qFormat/>
    <w:rsid w:val="003C0954"/>
    <w:rPr>
      <w:rFonts w:ascii="Arial" w:hAnsi="Arial"/>
    </w:rPr>
  </w:style>
  <w:style w:type="character" w:customStyle="1" w:styleId="WW8Num10z0">
    <w:name w:val="WW8Num10z0"/>
    <w:qFormat/>
    <w:rsid w:val="003C0954"/>
    <w:rPr>
      <w:rFonts w:ascii="Arial" w:hAnsi="Arial"/>
      <w:b/>
      <w:color w:val="auto"/>
    </w:rPr>
  </w:style>
  <w:style w:type="character" w:customStyle="1" w:styleId="WW8Num12z0">
    <w:name w:val="WW8Num12z0"/>
    <w:qFormat/>
    <w:rsid w:val="003C0954"/>
  </w:style>
  <w:style w:type="character" w:customStyle="1" w:styleId="WW8Num12z2">
    <w:name w:val="WW8Num12z2"/>
    <w:qFormat/>
    <w:rsid w:val="003C0954"/>
    <w:rPr>
      <w:rFonts w:ascii="Times New Roman" w:hAnsi="Times New Roman"/>
    </w:rPr>
  </w:style>
  <w:style w:type="character" w:customStyle="1" w:styleId="WW8Num12z3">
    <w:name w:val="WW8Num12z3"/>
    <w:qFormat/>
    <w:rsid w:val="003C0954"/>
    <w:rPr>
      <w:rFonts w:ascii="Symbol" w:hAnsi="Symbol"/>
    </w:rPr>
  </w:style>
  <w:style w:type="character" w:customStyle="1" w:styleId="WW8Num13z0">
    <w:name w:val="WW8Num13z0"/>
    <w:qFormat/>
    <w:rsid w:val="003C0954"/>
    <w:rPr>
      <w:rFonts w:ascii="Symbol" w:hAnsi="Symbol"/>
      <w:color w:val="auto"/>
    </w:rPr>
  </w:style>
  <w:style w:type="character" w:customStyle="1" w:styleId="WW8Num14z0">
    <w:name w:val="WW8Num14z0"/>
    <w:qFormat/>
    <w:rsid w:val="003C0954"/>
    <w:rPr>
      <w:sz w:val="28"/>
    </w:rPr>
  </w:style>
  <w:style w:type="character" w:customStyle="1" w:styleId="WW8Num15z0">
    <w:name w:val="WW8Num15z0"/>
    <w:qFormat/>
    <w:rsid w:val="003C0954"/>
    <w:rPr>
      <w:rFonts w:ascii="Symbol" w:hAnsi="Symbol"/>
    </w:rPr>
  </w:style>
  <w:style w:type="character" w:customStyle="1" w:styleId="WW8Num17z0">
    <w:name w:val="WW8Num17z0"/>
    <w:rsid w:val="003C0954"/>
    <w:rPr>
      <w:rFonts w:ascii="Times New Roman" w:eastAsia="MS Mincho" w:hAnsi="Times New Roman"/>
    </w:rPr>
  </w:style>
  <w:style w:type="character" w:customStyle="1" w:styleId="WW8Num18z0">
    <w:name w:val="WW8Num18z0"/>
    <w:qFormat/>
    <w:rsid w:val="003C0954"/>
    <w:rPr>
      <w:rFonts w:ascii="Symbol" w:hAnsi="Symbol"/>
    </w:rPr>
  </w:style>
  <w:style w:type="character" w:customStyle="1" w:styleId="WW8Num19z0">
    <w:name w:val="WW8Num19z0"/>
    <w:qFormat/>
    <w:rsid w:val="003C0954"/>
    <w:rPr>
      <w:rFonts w:ascii="Times New Roman" w:hAnsi="Times New Roman"/>
    </w:rPr>
  </w:style>
  <w:style w:type="character" w:customStyle="1" w:styleId="WW8Num20z0">
    <w:name w:val="WW8Num20z0"/>
    <w:qFormat/>
    <w:rsid w:val="003C0954"/>
    <w:rPr>
      <w:rFonts w:ascii="Symbol" w:hAnsi="Symbol"/>
    </w:rPr>
  </w:style>
  <w:style w:type="character" w:customStyle="1" w:styleId="WW-Absatz-Standardschriftart">
    <w:name w:val="WW-Absatz-Standardschriftart"/>
    <w:uiPriority w:val="99"/>
    <w:qFormat/>
    <w:rsid w:val="003C0954"/>
  </w:style>
  <w:style w:type="character" w:customStyle="1" w:styleId="WW-Absatz-Standardschriftart1">
    <w:name w:val="WW-Absatz-Standardschriftart1"/>
    <w:qFormat/>
    <w:rsid w:val="003C0954"/>
  </w:style>
  <w:style w:type="character" w:customStyle="1" w:styleId="WW-Absatz-Standardschriftart11">
    <w:name w:val="WW-Absatz-Standardschriftart11"/>
    <w:qFormat/>
    <w:rsid w:val="003C0954"/>
  </w:style>
  <w:style w:type="character" w:customStyle="1" w:styleId="WW-Absatz-Standardschriftart111">
    <w:name w:val="WW-Absatz-Standardschriftart111"/>
    <w:qFormat/>
    <w:rsid w:val="003C0954"/>
  </w:style>
  <w:style w:type="character" w:customStyle="1" w:styleId="WW8Num3z1">
    <w:name w:val="WW8Num3z1"/>
    <w:uiPriority w:val="99"/>
    <w:qFormat/>
    <w:rsid w:val="003C0954"/>
    <w:rPr>
      <w:rFonts w:ascii="Courier New" w:hAnsi="Courier New"/>
    </w:rPr>
  </w:style>
  <w:style w:type="character" w:customStyle="1" w:styleId="WW8Num3z2">
    <w:name w:val="WW8Num3z2"/>
    <w:uiPriority w:val="99"/>
    <w:qFormat/>
    <w:rsid w:val="003C0954"/>
    <w:rPr>
      <w:rFonts w:ascii="Wingdings" w:hAnsi="Wingdings"/>
    </w:rPr>
  </w:style>
  <w:style w:type="character" w:customStyle="1" w:styleId="WW8Num5z0">
    <w:name w:val="WW8Num5z0"/>
    <w:qFormat/>
    <w:rsid w:val="003C0954"/>
    <w:rPr>
      <w:rFonts w:ascii="Symbol" w:hAnsi="Symbol"/>
    </w:rPr>
  </w:style>
  <w:style w:type="character" w:customStyle="1" w:styleId="WW8Num5z1">
    <w:name w:val="WW8Num5z1"/>
    <w:qFormat/>
    <w:rsid w:val="003C0954"/>
    <w:rPr>
      <w:rFonts w:ascii="Times New Roman" w:hAnsi="Times New Roman"/>
    </w:rPr>
  </w:style>
  <w:style w:type="character" w:customStyle="1" w:styleId="WW8Num5z2">
    <w:name w:val="WW8Num5z2"/>
    <w:qFormat/>
    <w:rsid w:val="003C0954"/>
    <w:rPr>
      <w:rFonts w:ascii="Wingdings" w:hAnsi="Wingdings"/>
    </w:rPr>
  </w:style>
  <w:style w:type="character" w:customStyle="1" w:styleId="WW8Num5z4">
    <w:name w:val="WW8Num5z4"/>
    <w:qFormat/>
    <w:rsid w:val="003C0954"/>
    <w:rPr>
      <w:rFonts w:ascii="Courier New" w:hAnsi="Courier New"/>
    </w:rPr>
  </w:style>
  <w:style w:type="character" w:customStyle="1" w:styleId="WW8Num9z1">
    <w:name w:val="WW8Num9z1"/>
    <w:qFormat/>
    <w:rsid w:val="003C0954"/>
    <w:rPr>
      <w:rFonts w:ascii="Courier New" w:hAnsi="Courier New"/>
    </w:rPr>
  </w:style>
  <w:style w:type="character" w:customStyle="1" w:styleId="WW8Num9z2">
    <w:name w:val="WW8Num9z2"/>
    <w:qFormat/>
    <w:rsid w:val="003C0954"/>
    <w:rPr>
      <w:rFonts w:ascii="Wingdings" w:hAnsi="Wingdings"/>
    </w:rPr>
  </w:style>
  <w:style w:type="character" w:customStyle="1" w:styleId="WW8Num9z3">
    <w:name w:val="WW8Num9z3"/>
    <w:qFormat/>
    <w:rsid w:val="003C0954"/>
    <w:rPr>
      <w:rFonts w:ascii="Symbol" w:hAnsi="Symbol"/>
    </w:rPr>
  </w:style>
  <w:style w:type="character" w:customStyle="1" w:styleId="WW8Num11z0">
    <w:name w:val="WW8Num11z0"/>
    <w:qFormat/>
    <w:rsid w:val="003C0954"/>
    <w:rPr>
      <w:rFonts w:ascii="Arial" w:hAnsi="Arial"/>
    </w:rPr>
  </w:style>
  <w:style w:type="character" w:customStyle="1" w:styleId="WW8Num11z1">
    <w:name w:val="WW8Num11z1"/>
    <w:qFormat/>
    <w:rsid w:val="003C0954"/>
    <w:rPr>
      <w:rFonts w:ascii="Courier New" w:hAnsi="Courier New"/>
    </w:rPr>
  </w:style>
  <w:style w:type="character" w:customStyle="1" w:styleId="WW8Num11z2">
    <w:name w:val="WW8Num11z2"/>
    <w:qFormat/>
    <w:rsid w:val="003C0954"/>
    <w:rPr>
      <w:rFonts w:ascii="Wingdings" w:hAnsi="Wingdings"/>
    </w:rPr>
  </w:style>
  <w:style w:type="character" w:customStyle="1" w:styleId="WW8Num11z3">
    <w:name w:val="WW8Num11z3"/>
    <w:qFormat/>
    <w:rsid w:val="003C0954"/>
    <w:rPr>
      <w:rFonts w:ascii="Symbol" w:hAnsi="Symbol"/>
    </w:rPr>
  </w:style>
  <w:style w:type="character" w:customStyle="1" w:styleId="WW8Num13z1">
    <w:name w:val="WW8Num13z1"/>
    <w:qFormat/>
    <w:rsid w:val="003C0954"/>
    <w:rPr>
      <w:rFonts w:ascii="Courier New" w:hAnsi="Courier New"/>
    </w:rPr>
  </w:style>
  <w:style w:type="character" w:customStyle="1" w:styleId="WW8Num13z2">
    <w:name w:val="WW8Num13z2"/>
    <w:qFormat/>
    <w:rsid w:val="003C0954"/>
    <w:rPr>
      <w:rFonts w:ascii="Wingdings" w:hAnsi="Wingdings"/>
    </w:rPr>
  </w:style>
  <w:style w:type="character" w:customStyle="1" w:styleId="WW8Num13z3">
    <w:name w:val="WW8Num13z3"/>
    <w:qFormat/>
    <w:rsid w:val="003C0954"/>
    <w:rPr>
      <w:rFonts w:ascii="Symbol" w:hAnsi="Symbol"/>
    </w:rPr>
  </w:style>
  <w:style w:type="character" w:customStyle="1" w:styleId="WW8Num16z0">
    <w:name w:val="WW8Num16z0"/>
    <w:qFormat/>
    <w:rsid w:val="003C0954"/>
  </w:style>
  <w:style w:type="character" w:customStyle="1" w:styleId="WW8Num16z2">
    <w:name w:val="WW8Num16z2"/>
    <w:qFormat/>
    <w:rsid w:val="003C0954"/>
    <w:rPr>
      <w:rFonts w:ascii="Times New Roman" w:hAnsi="Times New Roman"/>
    </w:rPr>
  </w:style>
  <w:style w:type="character" w:customStyle="1" w:styleId="WW8Num16z3">
    <w:name w:val="WW8Num16z3"/>
    <w:qFormat/>
    <w:rsid w:val="003C0954"/>
    <w:rPr>
      <w:rFonts w:ascii="Symbol" w:hAnsi="Symbol"/>
    </w:rPr>
  </w:style>
  <w:style w:type="character" w:customStyle="1" w:styleId="WW8Num17z1">
    <w:name w:val="WW8Num17z1"/>
    <w:qFormat/>
    <w:rsid w:val="003C0954"/>
    <w:rPr>
      <w:rFonts w:ascii="Courier New" w:hAnsi="Courier New"/>
    </w:rPr>
  </w:style>
  <w:style w:type="character" w:customStyle="1" w:styleId="WW8Num17z2">
    <w:name w:val="WW8Num17z2"/>
    <w:qFormat/>
    <w:rsid w:val="003C0954"/>
    <w:rPr>
      <w:rFonts w:ascii="Wingdings" w:hAnsi="Wingdings"/>
    </w:rPr>
  </w:style>
  <w:style w:type="character" w:customStyle="1" w:styleId="WW8Num17z3">
    <w:name w:val="WW8Num17z3"/>
    <w:qFormat/>
    <w:rsid w:val="003C0954"/>
    <w:rPr>
      <w:rFonts w:ascii="Symbol" w:hAnsi="Symbol"/>
    </w:rPr>
  </w:style>
  <w:style w:type="character" w:customStyle="1" w:styleId="WW8Num18z1">
    <w:name w:val="WW8Num18z1"/>
    <w:qFormat/>
    <w:rsid w:val="003C0954"/>
    <w:rPr>
      <w:rFonts w:ascii="Courier New" w:hAnsi="Courier New"/>
    </w:rPr>
  </w:style>
  <w:style w:type="character" w:customStyle="1" w:styleId="WW8Num18z2">
    <w:name w:val="WW8Num18z2"/>
    <w:qFormat/>
    <w:rsid w:val="003C0954"/>
    <w:rPr>
      <w:rFonts w:ascii="Wingdings" w:hAnsi="Wingdings"/>
    </w:rPr>
  </w:style>
  <w:style w:type="character" w:customStyle="1" w:styleId="WW8Num19z1">
    <w:name w:val="WW8Num19z1"/>
    <w:qFormat/>
    <w:rsid w:val="003C0954"/>
    <w:rPr>
      <w:rFonts w:ascii="Courier New" w:hAnsi="Courier New"/>
    </w:rPr>
  </w:style>
  <w:style w:type="character" w:customStyle="1" w:styleId="WW8Num19z2">
    <w:name w:val="WW8Num19z2"/>
    <w:qFormat/>
    <w:rsid w:val="003C0954"/>
    <w:rPr>
      <w:rFonts w:ascii="Wingdings" w:hAnsi="Wingdings"/>
    </w:rPr>
  </w:style>
  <w:style w:type="character" w:customStyle="1" w:styleId="WW8Num19z3">
    <w:name w:val="WW8Num19z3"/>
    <w:qFormat/>
    <w:rsid w:val="003C0954"/>
    <w:rPr>
      <w:rFonts w:ascii="Symbol" w:hAnsi="Symbol"/>
    </w:rPr>
  </w:style>
  <w:style w:type="character" w:customStyle="1" w:styleId="WW8Num22z0">
    <w:name w:val="WW8Num22z0"/>
    <w:qFormat/>
    <w:rsid w:val="003C0954"/>
    <w:rPr>
      <w:rFonts w:ascii="Symbol" w:hAnsi="Symbol"/>
      <w:color w:val="auto"/>
    </w:rPr>
  </w:style>
  <w:style w:type="character" w:customStyle="1" w:styleId="WW8Num22z1">
    <w:name w:val="WW8Num22z1"/>
    <w:qFormat/>
    <w:rsid w:val="003C0954"/>
    <w:rPr>
      <w:rFonts w:ascii="Courier New" w:hAnsi="Courier New"/>
    </w:rPr>
  </w:style>
  <w:style w:type="character" w:customStyle="1" w:styleId="WW8Num22z2">
    <w:name w:val="WW8Num22z2"/>
    <w:qFormat/>
    <w:rsid w:val="003C0954"/>
    <w:rPr>
      <w:rFonts w:ascii="Wingdings" w:hAnsi="Wingdings"/>
    </w:rPr>
  </w:style>
  <w:style w:type="character" w:customStyle="1" w:styleId="WW8Num22z3">
    <w:name w:val="WW8Num22z3"/>
    <w:qFormat/>
    <w:rsid w:val="003C0954"/>
    <w:rPr>
      <w:rFonts w:ascii="Symbol" w:hAnsi="Symbol"/>
    </w:rPr>
  </w:style>
  <w:style w:type="character" w:customStyle="1" w:styleId="WW8Num23z0">
    <w:name w:val="WW8Num23z0"/>
    <w:qFormat/>
    <w:rsid w:val="003C0954"/>
    <w:rPr>
      <w:rFonts w:ascii="Symbol" w:hAnsi="Symbol"/>
    </w:rPr>
  </w:style>
  <w:style w:type="character" w:customStyle="1" w:styleId="WW8Num23z1">
    <w:name w:val="WW8Num23z1"/>
    <w:qFormat/>
    <w:rsid w:val="003C0954"/>
    <w:rPr>
      <w:rFonts w:ascii="Courier New" w:hAnsi="Courier New"/>
    </w:rPr>
  </w:style>
  <w:style w:type="character" w:customStyle="1" w:styleId="WW8Num23z2">
    <w:name w:val="WW8Num23z2"/>
    <w:qFormat/>
    <w:rsid w:val="003C0954"/>
    <w:rPr>
      <w:rFonts w:ascii="Wingdings" w:hAnsi="Wingdings"/>
    </w:rPr>
  </w:style>
  <w:style w:type="character" w:customStyle="1" w:styleId="WW8Num24z0">
    <w:name w:val="WW8Num24z0"/>
    <w:qFormat/>
    <w:rsid w:val="003C0954"/>
    <w:rPr>
      <w:rFonts w:ascii="Symbol" w:hAnsi="Symbol"/>
    </w:rPr>
  </w:style>
  <w:style w:type="character" w:customStyle="1" w:styleId="WW8Num24z1">
    <w:name w:val="WW8Num24z1"/>
    <w:qFormat/>
    <w:rsid w:val="003C0954"/>
    <w:rPr>
      <w:rFonts w:ascii="Courier New" w:hAnsi="Courier New"/>
    </w:rPr>
  </w:style>
  <w:style w:type="character" w:customStyle="1" w:styleId="WW8Num24z2">
    <w:name w:val="WW8Num24z2"/>
    <w:qFormat/>
    <w:rsid w:val="003C0954"/>
    <w:rPr>
      <w:rFonts w:ascii="Wingdings" w:hAnsi="Wingdings"/>
    </w:rPr>
  </w:style>
  <w:style w:type="character" w:customStyle="1" w:styleId="WW8Num25z0">
    <w:name w:val="WW8Num25z0"/>
    <w:qFormat/>
    <w:rsid w:val="003C0954"/>
    <w:rPr>
      <w:rFonts w:ascii="Symbol" w:hAnsi="Symbol"/>
      <w:color w:val="auto"/>
    </w:rPr>
  </w:style>
  <w:style w:type="character" w:customStyle="1" w:styleId="WW8Num25z1">
    <w:name w:val="WW8Num25z1"/>
    <w:qFormat/>
    <w:rsid w:val="003C0954"/>
    <w:rPr>
      <w:rFonts w:ascii="Courier New" w:hAnsi="Courier New"/>
    </w:rPr>
  </w:style>
  <w:style w:type="character" w:customStyle="1" w:styleId="WW8Num25z2">
    <w:name w:val="WW8Num25z2"/>
    <w:qFormat/>
    <w:rsid w:val="003C0954"/>
    <w:rPr>
      <w:rFonts w:ascii="Wingdings" w:hAnsi="Wingdings"/>
    </w:rPr>
  </w:style>
  <w:style w:type="character" w:customStyle="1" w:styleId="WW8Num25z3">
    <w:name w:val="WW8Num25z3"/>
    <w:qFormat/>
    <w:rsid w:val="003C0954"/>
    <w:rPr>
      <w:rFonts w:ascii="Symbol" w:hAnsi="Symbol"/>
    </w:rPr>
  </w:style>
  <w:style w:type="character" w:customStyle="1" w:styleId="WW8Num27z0">
    <w:name w:val="WW8Num27z0"/>
    <w:qFormat/>
    <w:rsid w:val="003C0954"/>
    <w:rPr>
      <w:rFonts w:ascii="Times New Roman" w:hAnsi="Times New Roman"/>
      <w:spacing w:val="0"/>
      <w:kern w:val="1"/>
      <w:position w:val="0"/>
      <w:sz w:val="24"/>
      <w:u w:val="none"/>
      <w:vertAlign w:val="baseline"/>
    </w:rPr>
  </w:style>
  <w:style w:type="character" w:customStyle="1" w:styleId="WW8Num27z1">
    <w:name w:val="WW8Num27z1"/>
    <w:qFormat/>
    <w:rsid w:val="003C0954"/>
  </w:style>
  <w:style w:type="character" w:customStyle="1" w:styleId="WW-Absatz-Standardschriftart1111">
    <w:name w:val="WW-Absatz-Standardschriftart1111"/>
    <w:qFormat/>
    <w:rsid w:val="003C0954"/>
  </w:style>
  <w:style w:type="character" w:customStyle="1" w:styleId="Funotenzeichen1">
    <w:name w:val="Fußnotenzeichen1"/>
    <w:qFormat/>
    <w:rsid w:val="003C0954"/>
    <w:rPr>
      <w:rFonts w:cs="Times New Roman"/>
      <w:vertAlign w:val="superscript"/>
    </w:rPr>
  </w:style>
  <w:style w:type="character" w:customStyle="1" w:styleId="Kommentarzeichen1">
    <w:name w:val="Kommentarzeichen1"/>
    <w:qFormat/>
    <w:rsid w:val="003C0954"/>
    <w:rPr>
      <w:rFonts w:cs="Times New Roman"/>
      <w:sz w:val="16"/>
      <w:szCs w:val="16"/>
    </w:rPr>
  </w:style>
  <w:style w:type="character" w:customStyle="1" w:styleId="NotedebasdepageCar5Zchn">
    <w:name w:val="Note de bas de page Car5 Zchn"/>
    <w:qFormat/>
    <w:rsid w:val="003C0954"/>
    <w:rPr>
      <w:rFonts w:ascii="Arial" w:hAnsi="Arial" w:cs="Times New Roman"/>
      <w:lang w:val="en-GB" w:eastAsia="ar-SA" w:bidi="ar-SA"/>
    </w:rPr>
  </w:style>
  <w:style w:type="character" w:customStyle="1" w:styleId="encabezadoZchn">
    <w:name w:val="encabezado Zchn"/>
    <w:qFormat/>
    <w:rsid w:val="003C0954"/>
    <w:rPr>
      <w:rFonts w:cs="Times New Roman"/>
      <w:sz w:val="24"/>
      <w:szCs w:val="24"/>
      <w:lang w:val="en-GB"/>
    </w:rPr>
  </w:style>
  <w:style w:type="character" w:customStyle="1" w:styleId="HeaderChar1">
    <w:name w:val="Header Char1"/>
    <w:uiPriority w:val="99"/>
    <w:qFormat/>
    <w:rsid w:val="003C0954"/>
    <w:rPr>
      <w:rFonts w:cs="Times New Roman"/>
      <w:lang w:val="en-GB"/>
    </w:rPr>
  </w:style>
  <w:style w:type="character" w:customStyle="1" w:styleId="Endnotenzeichen1">
    <w:name w:val="Endnotenzeichen1"/>
    <w:qFormat/>
    <w:rsid w:val="003C0954"/>
    <w:rPr>
      <w:vertAlign w:val="superscript"/>
    </w:rPr>
  </w:style>
  <w:style w:type="character" w:customStyle="1" w:styleId="WW-Endnotenzeichen">
    <w:name w:val="WW-Endnotenzeichen"/>
    <w:qFormat/>
    <w:rsid w:val="003C0954"/>
  </w:style>
  <w:style w:type="paragraph" w:customStyle="1" w:styleId="berschrift">
    <w:name w:val="Überschrift"/>
    <w:basedOn w:val="Normal"/>
    <w:next w:val="BodyText"/>
    <w:qFormat/>
    <w:rsid w:val="003C0954"/>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qFormat/>
    <w:rsid w:val="003C0954"/>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qFormat/>
    <w:rsid w:val="003C0954"/>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qFormat/>
    <w:rsid w:val="003C0954"/>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qFormat/>
    <w:rsid w:val="003C0954"/>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qFormat/>
    <w:rsid w:val="003C0954"/>
    <w:pPr>
      <w:spacing w:line="360" w:lineRule="auto"/>
    </w:pPr>
    <w:rPr>
      <w:sz w:val="22"/>
    </w:rPr>
  </w:style>
  <w:style w:type="paragraph" w:customStyle="1" w:styleId="CSData">
    <w:name w:val="CS_Data"/>
    <w:basedOn w:val="Normal"/>
    <w:qFormat/>
    <w:rsid w:val="003C0954"/>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qFormat/>
    <w:rsid w:val="003C0954"/>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qFormat/>
    <w:rsid w:val="003C0954"/>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qFormat/>
    <w:rsid w:val="003C0954"/>
    <w:rPr>
      <w:u w:val="none"/>
    </w:rPr>
  </w:style>
  <w:style w:type="paragraph" w:customStyle="1" w:styleId="CSLegal10">
    <w:name w:val="CS_Legal1"/>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qFormat/>
    <w:rsid w:val="003C0954"/>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qFormat/>
    <w:rsid w:val="003C0954"/>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qFormat/>
    <w:rsid w:val="003C0954"/>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qFormat/>
    <w:rsid w:val="003C0954"/>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qFormat/>
    <w:rsid w:val="003C0954"/>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qFormat/>
    <w:rsid w:val="003C095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qFormat/>
    <w:rsid w:val="003C0954"/>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qFormat/>
    <w:rsid w:val="003C0954"/>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qFormat/>
    <w:rsid w:val="003C0954"/>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qFormat/>
    <w:rsid w:val="003C0954"/>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qFormat/>
    <w:rsid w:val="003C0954"/>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qFormat/>
    <w:rsid w:val="003C0954"/>
    <w:pPr>
      <w:tabs>
        <w:tab w:val="clear" w:pos="794"/>
        <w:tab w:val="clear" w:pos="1191"/>
        <w:tab w:val="clear" w:pos="1588"/>
        <w:tab w:val="clear" w:pos="1985"/>
        <w:tab w:val="left"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qFormat/>
    <w:rsid w:val="003C0954"/>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qFormat/>
    <w:rsid w:val="003C0954"/>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qFormat/>
    <w:rsid w:val="003C0954"/>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qFormat/>
    <w:rsid w:val="003C0954"/>
    <w:pPr>
      <w:jc w:val="center"/>
    </w:pPr>
    <w:rPr>
      <w:b/>
      <w:bCs/>
    </w:rPr>
  </w:style>
  <w:style w:type="paragraph" w:customStyle="1" w:styleId="Rahmeninhalt">
    <w:name w:val="Rahmeninhalt"/>
    <w:basedOn w:val="BodyText"/>
    <w:qFormat/>
    <w:rsid w:val="003C0954"/>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qFormat/>
    <w:rsid w:val="003C0954"/>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qFormat/>
    <w:rsid w:val="003C0954"/>
    <w:pPr>
      <w:keepLines w:val="0"/>
      <w:tabs>
        <w:tab w:val="clear" w:pos="794"/>
        <w:tab w:val="clear" w:pos="1191"/>
        <w:tab w:val="clear" w:pos="1588"/>
        <w:tab w:val="clear" w:pos="1985"/>
        <w:tab w:val="left"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qFormat/>
    <w:rsid w:val="003C0954"/>
    <w:pPr>
      <w:keepLines w:val="0"/>
      <w:tabs>
        <w:tab w:val="clear" w:pos="794"/>
        <w:tab w:val="clear" w:pos="1191"/>
        <w:tab w:val="clear" w:pos="1588"/>
        <w:tab w:val="clear" w:pos="1985"/>
        <w:tab w:val="left"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qFormat/>
    <w:rsid w:val="003C0954"/>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qFormat/>
    <w:rsid w:val="003C0954"/>
    <w:rPr>
      <w:rFonts w:cs="Times New Roman"/>
      <w:sz w:val="18"/>
      <w:lang w:val="en-GB" w:eastAsia="en-US" w:bidi="ar-SA"/>
    </w:rPr>
  </w:style>
  <w:style w:type="character" w:customStyle="1" w:styleId="longtext1">
    <w:name w:val="long_text1"/>
    <w:qFormat/>
    <w:rsid w:val="003C0954"/>
    <w:rPr>
      <w:rFonts w:cs="Times New Roman"/>
    </w:rPr>
  </w:style>
  <w:style w:type="character" w:customStyle="1" w:styleId="EquationeqChar3">
    <w:name w:val="Equation.eq Char3"/>
    <w:qFormat/>
    <w:rsid w:val="003C0954"/>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qFormat/>
    <w:locked/>
    <w:rsid w:val="003C0954"/>
    <w:rPr>
      <w:rFonts w:cs="Times New Roman"/>
      <w:sz w:val="22"/>
      <w:lang w:val="en-GB" w:eastAsia="en-US" w:bidi="ar-SA"/>
    </w:rPr>
  </w:style>
  <w:style w:type="character" w:customStyle="1" w:styleId="CharChar51">
    <w:name w:val="Char Char51"/>
    <w:qFormat/>
    <w:rsid w:val="003C0954"/>
    <w:rPr>
      <w:rFonts w:cs="Times New Roman"/>
      <w:b/>
      <w:sz w:val="24"/>
      <w:lang w:val="en-GB" w:eastAsia="en-US" w:bidi="ar-SA"/>
    </w:rPr>
  </w:style>
  <w:style w:type="character" w:customStyle="1" w:styleId="Heading5Char1">
    <w:name w:val="Heading 5 Char1"/>
    <w:qFormat/>
    <w:locked/>
    <w:rsid w:val="003C0954"/>
    <w:rPr>
      <w:rFonts w:ascii="Times New Roman" w:hAnsi="Times New Roman" w:cs="Times New Roman"/>
      <w:b/>
      <w:sz w:val="24"/>
      <w:lang w:val="en-GB" w:eastAsia="en-US"/>
    </w:rPr>
  </w:style>
  <w:style w:type="character" w:customStyle="1" w:styleId="FootnoteTextChar1Char4">
    <w:name w:val="Footnote Text Char1 Char4"/>
    <w:qFormat/>
    <w:rsid w:val="003C0954"/>
    <w:rPr>
      <w:rFonts w:cs="Times New Roman"/>
      <w:sz w:val="22"/>
      <w:lang w:val="en-GB" w:eastAsia="en-US" w:bidi="ar-SA"/>
    </w:rPr>
  </w:style>
  <w:style w:type="character" w:customStyle="1" w:styleId="EmailStyle645">
    <w:name w:val="EmailStyle645"/>
    <w:qFormat/>
    <w:rsid w:val="003C0954"/>
    <w:rPr>
      <w:rFonts w:ascii="Arial" w:hAnsi="Arial" w:cs="Arial"/>
      <w:color w:val="000000"/>
      <w:sz w:val="20"/>
      <w:szCs w:val="20"/>
    </w:rPr>
  </w:style>
  <w:style w:type="paragraph" w:customStyle="1" w:styleId="ZchnZchn3">
    <w:name w:val="Zchn Zchn3"/>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qFormat/>
    <w:rsid w:val="003C0954"/>
    <w:rPr>
      <w:rFonts w:cs="Times New Roman"/>
      <w:b/>
      <w:sz w:val="24"/>
      <w:lang w:val="en-GB" w:eastAsia="en-US" w:bidi="ar-SA"/>
    </w:rPr>
  </w:style>
  <w:style w:type="character" w:customStyle="1" w:styleId="EmailStyle6491">
    <w:name w:val="EmailStyle6491"/>
    <w:qFormat/>
    <w:rsid w:val="003C0954"/>
    <w:rPr>
      <w:rFonts w:ascii="Arial" w:hAnsi="Arial" w:cs="Arial"/>
      <w:color w:val="000000"/>
      <w:sz w:val="20"/>
      <w:szCs w:val="20"/>
    </w:rPr>
  </w:style>
  <w:style w:type="character" w:customStyle="1" w:styleId="EmailStyle650">
    <w:name w:val="EmailStyle650"/>
    <w:qFormat/>
    <w:rsid w:val="003C0954"/>
    <w:rPr>
      <w:rFonts w:ascii="Arial" w:hAnsi="Arial" w:cs="Arial"/>
      <w:color w:val="000000"/>
      <w:sz w:val="20"/>
      <w:szCs w:val="20"/>
    </w:rPr>
  </w:style>
  <w:style w:type="paragraph" w:customStyle="1" w:styleId="Char1CharChar1Char1">
    <w:name w:val="Char1 Char Char1 Ch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qFormat/>
    <w:locked/>
    <w:rsid w:val="003C0954"/>
    <w:rPr>
      <w:rFonts w:cs="Times New Roman"/>
      <w:sz w:val="22"/>
      <w:lang w:val="en-GB" w:eastAsia="en-US" w:bidi="ar-SA"/>
    </w:rPr>
  </w:style>
  <w:style w:type="paragraph" w:customStyle="1" w:styleId="CharChar3Car1">
    <w:name w:val="Char Char3 C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qFormat/>
    <w:rsid w:val="003C0954"/>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qFormat/>
    <w:rsid w:val="003C0954"/>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qFormat/>
    <w:rsid w:val="003C095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qFormat/>
    <w:rsid w:val="003C095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qFormat/>
    <w:rsid w:val="003C0954"/>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qFormat/>
    <w:rsid w:val="003C0954"/>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qFormat/>
    <w:locked/>
    <w:rsid w:val="003C0954"/>
    <w:rPr>
      <w:rFonts w:cs="Times New Roman"/>
      <w:sz w:val="22"/>
      <w:lang w:val="en-GB" w:eastAsia="en-US" w:bidi="ar-SA"/>
    </w:rPr>
  </w:style>
  <w:style w:type="character" w:customStyle="1" w:styleId="EmailStyle6941">
    <w:name w:val="EmailStyle6941"/>
    <w:qFormat/>
    <w:rsid w:val="003C0954"/>
    <w:rPr>
      <w:rFonts w:ascii="Arial" w:hAnsi="Arial" w:cs="Arial"/>
      <w:color w:val="000000"/>
      <w:sz w:val="20"/>
      <w:szCs w:val="20"/>
    </w:rPr>
  </w:style>
  <w:style w:type="character" w:customStyle="1" w:styleId="EmailStyle695">
    <w:name w:val="EmailStyle695"/>
    <w:qFormat/>
    <w:rsid w:val="003C0954"/>
    <w:rPr>
      <w:rFonts w:ascii="Arial" w:hAnsi="Arial" w:cs="Arial"/>
      <w:color w:val="000000"/>
      <w:sz w:val="20"/>
      <w:szCs w:val="20"/>
    </w:rPr>
  </w:style>
  <w:style w:type="character" w:customStyle="1" w:styleId="shorttext">
    <w:name w:val="short_text"/>
    <w:qFormat/>
    <w:rsid w:val="003C0954"/>
    <w:rPr>
      <w:rFonts w:cs="Times New Roman"/>
    </w:rPr>
  </w:style>
  <w:style w:type="paragraph" w:customStyle="1" w:styleId="a">
    <w:name w:val="段"/>
    <w:qFormat/>
    <w:rsid w:val="003C0954"/>
    <w:pPr>
      <w:autoSpaceDE w:val="0"/>
      <w:autoSpaceDN w:val="0"/>
      <w:spacing w:after="200" w:line="276" w:lineRule="auto"/>
      <w:ind w:firstLineChars="200" w:firstLine="200"/>
      <w:jc w:val="both"/>
    </w:pPr>
    <w:rPr>
      <w:rFonts w:ascii="SimSun" w:hAnsi="Calibri"/>
      <w:sz w:val="21"/>
      <w:szCs w:val="22"/>
    </w:rPr>
  </w:style>
  <w:style w:type="character" w:customStyle="1" w:styleId="longtext">
    <w:name w:val="long_text"/>
    <w:qFormat/>
    <w:rsid w:val="003C0954"/>
    <w:rPr>
      <w:rFonts w:cs="Times New Roman"/>
    </w:rPr>
  </w:style>
  <w:style w:type="character" w:customStyle="1" w:styleId="EmailStyle6991">
    <w:name w:val="EmailStyle6991"/>
    <w:qFormat/>
    <w:rsid w:val="003C0954"/>
    <w:rPr>
      <w:rFonts w:ascii="Arial" w:hAnsi="Arial" w:cs="Arial"/>
      <w:color w:val="000000"/>
      <w:sz w:val="20"/>
      <w:szCs w:val="20"/>
    </w:rPr>
  </w:style>
  <w:style w:type="character" w:customStyle="1" w:styleId="EmailStyle700">
    <w:name w:val="EmailStyle700"/>
    <w:qFormat/>
    <w:rsid w:val="003C0954"/>
    <w:rPr>
      <w:rFonts w:ascii="Arial" w:hAnsi="Arial" w:cs="Arial"/>
      <w:color w:val="000000"/>
      <w:sz w:val="20"/>
      <w:szCs w:val="20"/>
    </w:rPr>
  </w:style>
  <w:style w:type="paragraph" w:customStyle="1" w:styleId="ListParagraph1">
    <w:name w:val="List Paragraph1"/>
    <w:basedOn w:val="Normal"/>
    <w:uiPriority w:val="99"/>
    <w:qFormat/>
    <w:rsid w:val="003C0954"/>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qFormat/>
    <w:rsid w:val="003C0954"/>
    <w:rPr>
      <w:rFonts w:ascii="Arial" w:hAnsi="Arial" w:cs="Arial"/>
      <w:color w:val="000000"/>
      <w:sz w:val="20"/>
      <w:szCs w:val="20"/>
    </w:rPr>
  </w:style>
  <w:style w:type="character" w:customStyle="1" w:styleId="Heading1Char1">
    <w:name w:val="Heading 1 Char1"/>
    <w:uiPriority w:val="99"/>
    <w:qFormat/>
    <w:rsid w:val="003C0954"/>
    <w:rPr>
      <w:rFonts w:ascii="Cambria" w:eastAsia="SimSun" w:hAnsi="Cambria" w:cs="Times New Roman"/>
      <w:b/>
      <w:bCs/>
      <w:color w:val="365F91"/>
      <w:sz w:val="28"/>
      <w:szCs w:val="28"/>
      <w:lang w:val="en-GB" w:eastAsia="en-US"/>
    </w:rPr>
  </w:style>
  <w:style w:type="paragraph" w:customStyle="1" w:styleId="Paragraphedeliste">
    <w:name w:val="Paragraphe de liste"/>
    <w:basedOn w:val="Normal"/>
    <w:qFormat/>
    <w:rsid w:val="003C0954"/>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qFormat/>
    <w:rsid w:val="003C0954"/>
    <w:rPr>
      <w:rFonts w:ascii="Times New Roman" w:hAnsi="Times New Roman" w:cs="Times New Roman"/>
      <w:i/>
      <w:iCs/>
      <w:sz w:val="24"/>
      <w:lang w:val="en-GB" w:eastAsia="en-US"/>
    </w:rPr>
  </w:style>
  <w:style w:type="character" w:customStyle="1" w:styleId="Heading5Char2">
    <w:name w:val="Heading 5 Char2"/>
    <w:qFormat/>
    <w:locked/>
    <w:rsid w:val="003C0954"/>
    <w:rPr>
      <w:rFonts w:ascii="Times New Roman" w:hAnsi="Times New Roman" w:cs="Times New Roman"/>
      <w:b/>
      <w:sz w:val="24"/>
      <w:lang w:val="en-GB" w:eastAsia="en-US"/>
    </w:rPr>
  </w:style>
  <w:style w:type="character" w:customStyle="1" w:styleId="HTMLPreformattedChar1">
    <w:name w:val="HTML Preformatted Char1"/>
    <w:qFormat/>
    <w:rsid w:val="003C0954"/>
    <w:rPr>
      <w:rFonts w:ascii="Consolas" w:hAnsi="Consolas" w:cs="Times New Roman"/>
      <w:lang w:val="en-GB" w:eastAsia="en-US"/>
    </w:rPr>
  </w:style>
  <w:style w:type="character" w:customStyle="1" w:styleId="CommentTextChar1">
    <w:name w:val="Comment Text Char1"/>
    <w:qFormat/>
    <w:rsid w:val="003C0954"/>
    <w:rPr>
      <w:rFonts w:ascii="Times New Roman" w:hAnsi="Times New Roman" w:cs="Times New Roman"/>
      <w:lang w:val="en-GB" w:eastAsia="en-US"/>
    </w:rPr>
  </w:style>
  <w:style w:type="character" w:customStyle="1" w:styleId="EndnoteTextChar1">
    <w:name w:val="Endnote Text Char1"/>
    <w:qFormat/>
    <w:rsid w:val="003C0954"/>
    <w:rPr>
      <w:rFonts w:ascii="Times New Roman" w:hAnsi="Times New Roman" w:cs="Times New Roman"/>
      <w:lang w:val="en-GB" w:eastAsia="en-US"/>
    </w:rPr>
  </w:style>
  <w:style w:type="character" w:customStyle="1" w:styleId="MacroTextChar1">
    <w:name w:val="Macro Text Char1"/>
    <w:qFormat/>
    <w:rsid w:val="003C0954"/>
    <w:rPr>
      <w:rFonts w:ascii="Consolas" w:hAnsi="Consolas" w:cs="Times New Roman"/>
      <w:lang w:val="en-GB" w:eastAsia="en-US"/>
    </w:rPr>
  </w:style>
  <w:style w:type="character" w:customStyle="1" w:styleId="TitleChar1">
    <w:name w:val="Title Char1"/>
    <w:qFormat/>
    <w:rsid w:val="003C0954"/>
    <w:rPr>
      <w:rFonts w:ascii="Cambria" w:eastAsia="SimSun" w:hAnsi="Cambria" w:cs="Times New Roman"/>
      <w:color w:val="17365D"/>
      <w:spacing w:val="5"/>
      <w:kern w:val="28"/>
      <w:sz w:val="52"/>
      <w:szCs w:val="52"/>
      <w:lang w:val="en-GB" w:eastAsia="en-US"/>
    </w:rPr>
  </w:style>
  <w:style w:type="character" w:customStyle="1" w:styleId="ClosingChar1">
    <w:name w:val="Closing Char1"/>
    <w:qFormat/>
    <w:rsid w:val="003C0954"/>
    <w:rPr>
      <w:rFonts w:ascii="Times New Roman" w:hAnsi="Times New Roman" w:cs="Times New Roman"/>
      <w:sz w:val="24"/>
      <w:lang w:val="en-GB" w:eastAsia="en-US"/>
    </w:rPr>
  </w:style>
  <w:style w:type="character" w:customStyle="1" w:styleId="SignatureChar1">
    <w:name w:val="Signature Char1"/>
    <w:qFormat/>
    <w:rsid w:val="003C0954"/>
    <w:rPr>
      <w:rFonts w:ascii="Times New Roman" w:hAnsi="Times New Roman" w:cs="Times New Roman"/>
      <w:sz w:val="24"/>
      <w:lang w:val="en-GB" w:eastAsia="en-US"/>
    </w:rPr>
  </w:style>
  <w:style w:type="character" w:customStyle="1" w:styleId="MessageHeaderChar1">
    <w:name w:val="Message Header Char1"/>
    <w:qFormat/>
    <w:rsid w:val="003C0954"/>
    <w:rPr>
      <w:rFonts w:ascii="Cambria" w:eastAsia="SimSun" w:hAnsi="Cambria" w:cs="Times New Roman"/>
      <w:sz w:val="24"/>
      <w:szCs w:val="24"/>
      <w:shd w:val="pct20" w:color="auto" w:fill="auto"/>
      <w:lang w:val="en-GB" w:eastAsia="en-US"/>
    </w:rPr>
  </w:style>
  <w:style w:type="character" w:customStyle="1" w:styleId="SubtitleChar1">
    <w:name w:val="Subtitle Char1"/>
    <w:qFormat/>
    <w:rsid w:val="003C0954"/>
    <w:rPr>
      <w:rFonts w:ascii="Cambria" w:eastAsia="SimSun" w:hAnsi="Cambria" w:cs="Times New Roman"/>
      <w:i/>
      <w:iCs/>
      <w:color w:val="4F81BD"/>
      <w:spacing w:val="15"/>
      <w:sz w:val="24"/>
      <w:szCs w:val="24"/>
      <w:lang w:val="en-GB" w:eastAsia="en-US"/>
    </w:rPr>
  </w:style>
  <w:style w:type="character" w:customStyle="1" w:styleId="SalutationChar1">
    <w:name w:val="Salutation Char1"/>
    <w:qFormat/>
    <w:rsid w:val="003C0954"/>
    <w:rPr>
      <w:rFonts w:ascii="Times New Roman" w:hAnsi="Times New Roman" w:cs="Times New Roman"/>
      <w:sz w:val="24"/>
      <w:lang w:val="en-GB" w:eastAsia="en-US"/>
    </w:rPr>
  </w:style>
  <w:style w:type="character" w:customStyle="1" w:styleId="DateChar1">
    <w:name w:val="Date Char1"/>
    <w:qFormat/>
    <w:rsid w:val="003C0954"/>
    <w:rPr>
      <w:rFonts w:ascii="Times New Roman" w:hAnsi="Times New Roman" w:cs="Times New Roman"/>
      <w:sz w:val="24"/>
      <w:lang w:val="en-GB" w:eastAsia="en-US"/>
    </w:rPr>
  </w:style>
  <w:style w:type="character" w:customStyle="1" w:styleId="NoteHeadingChar1">
    <w:name w:val="Note Heading Char1"/>
    <w:qFormat/>
    <w:rsid w:val="003C0954"/>
    <w:rPr>
      <w:rFonts w:ascii="Times New Roman" w:hAnsi="Times New Roman" w:cs="Times New Roman"/>
      <w:sz w:val="24"/>
      <w:lang w:val="en-GB" w:eastAsia="en-US"/>
    </w:rPr>
  </w:style>
  <w:style w:type="character" w:customStyle="1" w:styleId="DocumentMapChar1">
    <w:name w:val="Document Map Char1"/>
    <w:qFormat/>
    <w:rsid w:val="003C0954"/>
    <w:rPr>
      <w:rFonts w:ascii="Tahoma" w:hAnsi="Tahoma" w:cs="Tahoma"/>
      <w:sz w:val="16"/>
      <w:szCs w:val="16"/>
      <w:lang w:val="en-GB" w:eastAsia="en-US"/>
    </w:rPr>
  </w:style>
  <w:style w:type="character" w:customStyle="1" w:styleId="PlainTextChar1">
    <w:name w:val="Plain Text Char1"/>
    <w:qFormat/>
    <w:rsid w:val="003C0954"/>
    <w:rPr>
      <w:rFonts w:ascii="Consolas" w:hAnsi="Consolas" w:cs="Times New Roman"/>
      <w:sz w:val="21"/>
      <w:szCs w:val="21"/>
      <w:lang w:val="en-GB" w:eastAsia="en-US"/>
    </w:rPr>
  </w:style>
  <w:style w:type="character" w:customStyle="1" w:styleId="E-mailSignatureChar1">
    <w:name w:val="E-mail Signature Char1"/>
    <w:qFormat/>
    <w:rsid w:val="003C0954"/>
    <w:rPr>
      <w:rFonts w:ascii="Times New Roman" w:hAnsi="Times New Roman" w:cs="Times New Roman"/>
      <w:sz w:val="24"/>
      <w:lang w:val="en-GB" w:eastAsia="en-US"/>
    </w:rPr>
  </w:style>
  <w:style w:type="character" w:customStyle="1" w:styleId="CommentSubjectChar1">
    <w:name w:val="Comment Subject Char1"/>
    <w:uiPriority w:val="99"/>
    <w:qFormat/>
    <w:rsid w:val="003C0954"/>
    <w:rPr>
      <w:rFonts w:ascii="Times New Roman" w:hAnsi="Times New Roman" w:cs="Times New Roman"/>
      <w:b/>
      <w:bCs/>
      <w:lang w:val="en-GB" w:eastAsia="en-US"/>
    </w:rPr>
  </w:style>
  <w:style w:type="character" w:customStyle="1" w:styleId="Equation1">
    <w:name w:val="Equation1"/>
    <w:uiPriority w:val="99"/>
    <w:qFormat/>
    <w:rsid w:val="003C0954"/>
    <w:rPr>
      <w:rFonts w:ascii="Times New Roman" w:hAnsi="Times New Roman" w:cs="Times New Roman"/>
      <w:lang w:val="en-GB" w:eastAsia="de-DE" w:bidi="ar-SA"/>
    </w:rPr>
  </w:style>
  <w:style w:type="character" w:customStyle="1" w:styleId="EmailStyle140">
    <w:name w:val="EmailStyle140"/>
    <w:qFormat/>
    <w:rsid w:val="003C0954"/>
    <w:rPr>
      <w:rFonts w:ascii="Arial" w:hAnsi="Arial" w:cs="Arial"/>
      <w:color w:val="000000"/>
      <w:sz w:val="20"/>
      <w:szCs w:val="20"/>
    </w:rPr>
  </w:style>
  <w:style w:type="character" w:customStyle="1" w:styleId="FooterChar2">
    <w:name w:val="Footer Char2"/>
    <w:uiPriority w:val="99"/>
    <w:qFormat/>
    <w:locked/>
    <w:rsid w:val="003C0954"/>
    <w:rPr>
      <w:rFonts w:ascii="Times New Roman" w:hAnsi="Times New Roman" w:cs="Times New Roman"/>
      <w:caps/>
      <w:sz w:val="16"/>
      <w:lang w:val="en-GB" w:eastAsia="en-US"/>
    </w:rPr>
  </w:style>
  <w:style w:type="character" w:customStyle="1" w:styleId="RectitleChar">
    <w:name w:val="Rec_title Char"/>
    <w:uiPriority w:val="99"/>
    <w:qFormat/>
    <w:locked/>
    <w:rsid w:val="003C0954"/>
    <w:rPr>
      <w:rFonts w:ascii="Times New Roman Bold" w:hAnsi="Times New Roman Bold"/>
      <w:b/>
      <w:sz w:val="28"/>
      <w:lang w:val="en-GB" w:eastAsia="en-US"/>
    </w:rPr>
  </w:style>
  <w:style w:type="character" w:customStyle="1" w:styleId="TableheadChar">
    <w:name w:val="Table_head Char"/>
    <w:qFormat/>
    <w:locked/>
    <w:rsid w:val="003C0954"/>
    <w:rPr>
      <w:rFonts w:ascii="Times New Roman Bold" w:hAnsi="Times New Roman Bold"/>
      <w:b/>
      <w:lang w:val="en-GB" w:eastAsia="en-US"/>
    </w:rPr>
  </w:style>
  <w:style w:type="character" w:customStyle="1" w:styleId="CharChar2">
    <w:name w:val="Char Char2"/>
    <w:uiPriority w:val="99"/>
    <w:qFormat/>
    <w:rsid w:val="003C0954"/>
    <w:rPr>
      <w:rFonts w:cs="Times New Roman"/>
      <w:sz w:val="22"/>
      <w:lang w:val="en-GB" w:eastAsia="en-US" w:bidi="ar-SA"/>
    </w:rPr>
  </w:style>
  <w:style w:type="paragraph" w:customStyle="1" w:styleId="ExecLabel">
    <w:name w:val="ExecLabel"/>
    <w:basedOn w:val="Normal"/>
    <w:qFormat/>
    <w:rsid w:val="003C0954"/>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qFormat/>
    <w:rsid w:val="003C0954"/>
  </w:style>
  <w:style w:type="paragraph" w:customStyle="1" w:styleId="TAH">
    <w:name w:val="TAH"/>
    <w:basedOn w:val="TAC"/>
    <w:qFormat/>
    <w:rsid w:val="003C0954"/>
    <w:rPr>
      <w:b/>
    </w:rPr>
  </w:style>
  <w:style w:type="paragraph" w:customStyle="1" w:styleId="TAC">
    <w:name w:val="TAC"/>
    <w:basedOn w:val="Normal"/>
    <w:qFormat/>
    <w:rsid w:val="003C0954"/>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qFormat/>
    <w:locked/>
    <w:rsid w:val="003C0954"/>
    <w:rPr>
      <w:rFonts w:ascii="Arial" w:hAnsi="Arial"/>
      <w:sz w:val="18"/>
      <w:lang w:val="en-GB" w:eastAsia="en-US"/>
    </w:rPr>
  </w:style>
  <w:style w:type="paragraph" w:customStyle="1" w:styleId="r">
    <w:name w:val="r"/>
    <w:basedOn w:val="Normal"/>
    <w:qFormat/>
    <w:rsid w:val="003C0954"/>
    <w:pPr>
      <w:tabs>
        <w:tab w:val="clear" w:pos="794"/>
        <w:tab w:val="clear" w:pos="1191"/>
        <w:tab w:val="clear" w:pos="1588"/>
        <w:tab w:val="clear" w:pos="1985"/>
        <w:tab w:val="left"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qFormat/>
    <w:rsid w:val="003C0954"/>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qFormat/>
    <w:rsid w:val="003C0954"/>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qFormat/>
    <w:rsid w:val="003C0954"/>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qFormat/>
    <w:rsid w:val="003C0954"/>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qFormat/>
    <w:rsid w:val="003C0954"/>
  </w:style>
  <w:style w:type="paragraph" w:customStyle="1" w:styleId="TH">
    <w:name w:val="TH"/>
    <w:basedOn w:val="Normal"/>
    <w:qFormat/>
    <w:rsid w:val="003C0954"/>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qFormat/>
    <w:rsid w:val="003C0954"/>
  </w:style>
  <w:style w:type="character" w:customStyle="1" w:styleId="EmailStyle2181">
    <w:name w:val="EmailStyle2181"/>
    <w:qFormat/>
    <w:rsid w:val="003C0954"/>
    <w:rPr>
      <w:rFonts w:ascii="Arial" w:hAnsi="Arial" w:cs="Arial"/>
      <w:color w:val="000000"/>
      <w:sz w:val="20"/>
      <w:szCs w:val="20"/>
    </w:rPr>
  </w:style>
  <w:style w:type="character" w:customStyle="1" w:styleId="EmailStyle2511">
    <w:name w:val="EmailStyle2511"/>
    <w:qFormat/>
    <w:rsid w:val="003C0954"/>
    <w:rPr>
      <w:rFonts w:ascii="Arial" w:hAnsi="Arial" w:cs="Arial"/>
      <w:color w:val="000000"/>
      <w:sz w:val="20"/>
      <w:szCs w:val="20"/>
    </w:rPr>
  </w:style>
  <w:style w:type="paragraph" w:customStyle="1" w:styleId="Data1">
    <w:name w:val="Data1"/>
    <w:basedOn w:val="Subject"/>
    <w:next w:val="Subject"/>
    <w:qFormat/>
    <w:rsid w:val="003C0954"/>
  </w:style>
  <w:style w:type="paragraph" w:customStyle="1" w:styleId="ZchnZchnChar">
    <w:name w:val="Zchn Zchn Ch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qFormat/>
    <w:rsid w:val="003C0954"/>
    <w:rPr>
      <w:rFonts w:cs="Times New Roman"/>
      <w:b/>
      <w:sz w:val="24"/>
      <w:lang w:val="en-GB" w:eastAsia="en-US" w:bidi="ar-SA"/>
    </w:rPr>
  </w:style>
  <w:style w:type="character" w:customStyle="1" w:styleId="UNDERRUBRIK1-2">
    <w:name w:val="UNDERRUBRIK 1-2 (文字)"/>
    <w:basedOn w:val="ttulo1"/>
    <w:qFormat/>
    <w:rsid w:val="003C0954"/>
    <w:rPr>
      <w:rFonts w:cs="Times New Roman"/>
      <w:b/>
      <w:sz w:val="24"/>
      <w:lang w:val="en-GB" w:eastAsia="en-US" w:bidi="ar-SA"/>
    </w:rPr>
  </w:style>
  <w:style w:type="character" w:customStyle="1" w:styleId="H4">
    <w:name w:val="H4 (文字)"/>
    <w:qFormat/>
    <w:rsid w:val="003C0954"/>
    <w:rPr>
      <w:rFonts w:cs="Times New Roman"/>
      <w:b/>
      <w:sz w:val="24"/>
      <w:lang w:val="en-GB" w:eastAsia="en-US" w:bidi="ar-SA"/>
    </w:rPr>
  </w:style>
  <w:style w:type="character" w:customStyle="1" w:styleId="EmailStyle4891">
    <w:name w:val="EmailStyle4891"/>
    <w:qFormat/>
    <w:rsid w:val="003C0954"/>
    <w:rPr>
      <w:rFonts w:ascii="Arial" w:hAnsi="Arial" w:cs="Arial"/>
      <w:color w:val="000000"/>
      <w:sz w:val="20"/>
      <w:szCs w:val="20"/>
    </w:rPr>
  </w:style>
  <w:style w:type="character" w:customStyle="1" w:styleId="MemoHeading3">
    <w:name w:val="Memo Heading 3 (文字)"/>
    <w:qFormat/>
    <w:rsid w:val="003C0954"/>
    <w:rPr>
      <w:rFonts w:cs="Times New Roman"/>
      <w:b/>
      <w:sz w:val="24"/>
      <w:lang w:val="en-GB" w:eastAsia="en-US" w:bidi="ar-SA"/>
    </w:rPr>
  </w:style>
  <w:style w:type="character" w:customStyle="1" w:styleId="h5">
    <w:name w:val="h5 (文字)"/>
    <w:qFormat/>
    <w:rsid w:val="003C0954"/>
    <w:rPr>
      <w:rFonts w:cs="Times New Roman"/>
      <w:b/>
      <w:sz w:val="24"/>
      <w:lang w:val="en-GB" w:eastAsia="en-US" w:bidi="ar-SA"/>
    </w:rPr>
  </w:style>
  <w:style w:type="character" w:customStyle="1" w:styleId="EmailStyle4941">
    <w:name w:val="EmailStyle4941"/>
    <w:qFormat/>
    <w:rsid w:val="003C0954"/>
    <w:rPr>
      <w:rFonts w:ascii="Arial" w:hAnsi="Arial" w:cs="Arial"/>
      <w:color w:val="000000"/>
      <w:sz w:val="20"/>
      <w:szCs w:val="20"/>
    </w:rPr>
  </w:style>
  <w:style w:type="character" w:customStyle="1" w:styleId="EmailStyle4961">
    <w:name w:val="EmailStyle4961"/>
    <w:qFormat/>
    <w:rsid w:val="003C0954"/>
    <w:rPr>
      <w:rFonts w:ascii="Arial" w:hAnsi="Arial" w:cs="Arial"/>
      <w:color w:val="000000"/>
      <w:sz w:val="20"/>
      <w:szCs w:val="20"/>
    </w:rPr>
  </w:style>
  <w:style w:type="character" w:customStyle="1" w:styleId="footnotetext0">
    <w:name w:val="footnote text (文字)"/>
    <w:qFormat/>
    <w:rsid w:val="003C0954"/>
    <w:rPr>
      <w:rFonts w:cs="Times New Roman"/>
      <w:sz w:val="22"/>
      <w:lang w:val="en-GB" w:eastAsia="en-US" w:bidi="ar-SA"/>
    </w:rPr>
  </w:style>
  <w:style w:type="character" w:customStyle="1" w:styleId="EmailStyle505">
    <w:name w:val="EmailStyle505"/>
    <w:qFormat/>
    <w:rsid w:val="003C0954"/>
    <w:rPr>
      <w:rFonts w:ascii="Arial" w:hAnsi="Arial" w:cs="Arial"/>
      <w:color w:val="000000"/>
      <w:sz w:val="20"/>
      <w:szCs w:val="20"/>
    </w:rPr>
  </w:style>
  <w:style w:type="character" w:customStyle="1" w:styleId="EmailStyle506">
    <w:name w:val="EmailStyle506"/>
    <w:qFormat/>
    <w:rsid w:val="003C0954"/>
    <w:rPr>
      <w:rFonts w:ascii="Arial" w:hAnsi="Arial" w:cs="Arial"/>
      <w:color w:val="000000"/>
      <w:sz w:val="20"/>
      <w:szCs w:val="20"/>
    </w:rPr>
  </w:style>
  <w:style w:type="character" w:customStyle="1" w:styleId="EmailStyle507">
    <w:name w:val="EmailStyle507"/>
    <w:qFormat/>
    <w:rsid w:val="003C0954"/>
    <w:rPr>
      <w:rFonts w:ascii="Arial" w:hAnsi="Arial" w:cs="Arial"/>
      <w:color w:val="000000"/>
      <w:sz w:val="20"/>
      <w:szCs w:val="20"/>
    </w:rPr>
  </w:style>
  <w:style w:type="character" w:customStyle="1" w:styleId="EmailStyle508">
    <w:name w:val="EmailStyle508"/>
    <w:qFormat/>
    <w:rsid w:val="003C0954"/>
    <w:rPr>
      <w:rFonts w:ascii="Arial" w:hAnsi="Arial" w:cs="Arial"/>
      <w:color w:val="000000"/>
      <w:sz w:val="20"/>
      <w:szCs w:val="20"/>
    </w:rPr>
  </w:style>
  <w:style w:type="character" w:customStyle="1" w:styleId="EmailStyle509">
    <w:name w:val="EmailStyle509"/>
    <w:qFormat/>
    <w:rsid w:val="003C0954"/>
    <w:rPr>
      <w:rFonts w:ascii="Arial" w:hAnsi="Arial" w:cs="Arial"/>
      <w:color w:val="000000"/>
      <w:sz w:val="20"/>
      <w:szCs w:val="20"/>
    </w:rPr>
  </w:style>
  <w:style w:type="character" w:customStyle="1" w:styleId="EmailStyle510">
    <w:name w:val="EmailStyle510"/>
    <w:qFormat/>
    <w:rsid w:val="003C0954"/>
    <w:rPr>
      <w:rFonts w:ascii="Arial" w:hAnsi="Arial" w:cs="Arial"/>
      <w:color w:val="000000"/>
      <w:sz w:val="20"/>
      <w:szCs w:val="20"/>
    </w:rPr>
  </w:style>
  <w:style w:type="character" w:customStyle="1" w:styleId="EmailStyle511">
    <w:name w:val="EmailStyle511"/>
    <w:qFormat/>
    <w:rsid w:val="003C0954"/>
    <w:rPr>
      <w:rFonts w:ascii="Arial" w:hAnsi="Arial" w:cs="Arial"/>
      <w:color w:val="000000"/>
      <w:sz w:val="20"/>
      <w:szCs w:val="20"/>
    </w:rPr>
  </w:style>
  <w:style w:type="character" w:customStyle="1" w:styleId="EmailStyle512">
    <w:name w:val="EmailStyle512"/>
    <w:qFormat/>
    <w:rsid w:val="003C0954"/>
    <w:rPr>
      <w:rFonts w:ascii="Arial" w:hAnsi="Arial" w:cs="Arial"/>
      <w:color w:val="000000"/>
      <w:sz w:val="20"/>
      <w:szCs w:val="20"/>
    </w:rPr>
  </w:style>
  <w:style w:type="character" w:customStyle="1" w:styleId="EmailStyle5131">
    <w:name w:val="EmailStyle5131"/>
    <w:qFormat/>
    <w:rsid w:val="003C0954"/>
    <w:rPr>
      <w:rFonts w:ascii="Arial" w:hAnsi="Arial" w:cs="Arial"/>
      <w:color w:val="000000"/>
      <w:sz w:val="20"/>
      <w:szCs w:val="20"/>
    </w:rPr>
  </w:style>
  <w:style w:type="character" w:customStyle="1" w:styleId="EmailStyle5141">
    <w:name w:val="EmailStyle5141"/>
    <w:qFormat/>
    <w:rsid w:val="003C0954"/>
    <w:rPr>
      <w:rFonts w:ascii="Arial" w:hAnsi="Arial" w:cs="Arial"/>
      <w:color w:val="000000"/>
      <w:sz w:val="20"/>
      <w:szCs w:val="20"/>
    </w:rPr>
  </w:style>
  <w:style w:type="character" w:customStyle="1" w:styleId="EmailStyle5151">
    <w:name w:val="EmailStyle5151"/>
    <w:qFormat/>
    <w:rsid w:val="003C0954"/>
    <w:rPr>
      <w:rFonts w:ascii="Arial" w:hAnsi="Arial" w:cs="Arial"/>
      <w:color w:val="000000"/>
      <w:sz w:val="20"/>
      <w:szCs w:val="20"/>
    </w:rPr>
  </w:style>
  <w:style w:type="character" w:customStyle="1" w:styleId="footnotetextCharChar">
    <w:name w:val="footnote text Char Char"/>
    <w:qFormat/>
    <w:rsid w:val="003C0954"/>
    <w:rPr>
      <w:rFonts w:cs="Times New Roman"/>
      <w:sz w:val="22"/>
      <w:lang w:val="en-GB" w:eastAsia="en-US" w:bidi="ar-SA"/>
    </w:rPr>
  </w:style>
  <w:style w:type="character" w:customStyle="1" w:styleId="MTEquationSection">
    <w:name w:val="MTEquationSection"/>
    <w:qFormat/>
    <w:rsid w:val="003C0954"/>
    <w:rPr>
      <w:rFonts w:cs="Times New Roman"/>
      <w:vanish/>
      <w:color w:val="FF0000"/>
      <w:position w:val="6"/>
      <w:sz w:val="20"/>
    </w:rPr>
  </w:style>
  <w:style w:type="character" w:customStyle="1" w:styleId="style1591">
    <w:name w:val="style1591"/>
    <w:qFormat/>
    <w:rsid w:val="003C0954"/>
    <w:rPr>
      <w:rFonts w:ascii="Verdana" w:hAnsi="Verdana" w:cs="Times New Roman"/>
      <w:sz w:val="18"/>
      <w:szCs w:val="18"/>
    </w:rPr>
  </w:style>
  <w:style w:type="paragraph" w:customStyle="1" w:styleId="RepNoBR">
    <w:name w:val="Rep_No_BR"/>
    <w:basedOn w:val="RecNoBR"/>
    <w:next w:val="Reptitle"/>
    <w:qFormat/>
    <w:rsid w:val="003C0954"/>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qFormat/>
    <w:rsid w:val="003C0954"/>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qFormat/>
    <w:rsid w:val="003C0954"/>
    <w:pPr>
      <w:keepLines/>
      <w:tabs>
        <w:tab w:val="clear" w:pos="794"/>
        <w:tab w:val="clear" w:pos="1191"/>
        <w:tab w:val="clear" w:pos="1588"/>
        <w:tab w:val="clear" w:pos="1985"/>
        <w:tab w:val="center" w:pos="4536"/>
        <w:tab w:val="right" w:pos="9072"/>
      </w:tabs>
      <w:spacing w:before="0" w:after="180"/>
      <w:jc w:val="left"/>
    </w:pPr>
    <w:rPr>
      <w:sz w:val="20"/>
      <w:lang w:val="en-GB"/>
    </w:rPr>
  </w:style>
  <w:style w:type="paragraph" w:customStyle="1" w:styleId="NO">
    <w:name w:val="NO"/>
    <w:basedOn w:val="Normal"/>
    <w:qFormat/>
    <w:rsid w:val="003C0954"/>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qFormat/>
    <w:rsid w:val="003C0954"/>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qFormat/>
    <w:rsid w:val="003C0954"/>
    <w:rPr>
      <w:rFonts w:ascii="Arial" w:hAnsi="Arial" w:cs="Arial"/>
      <w:color w:val="000000"/>
      <w:sz w:val="20"/>
      <w:szCs w:val="20"/>
    </w:rPr>
  </w:style>
  <w:style w:type="paragraph" w:customStyle="1" w:styleId="schedule1">
    <w:name w:val="schedule1"/>
    <w:basedOn w:val="Normal"/>
    <w:qFormat/>
    <w:rsid w:val="003C0954"/>
    <w:pPr>
      <w:tabs>
        <w:tab w:val="left" w:pos="357"/>
      </w:tabs>
      <w:spacing w:before="240"/>
      <w:ind w:left="397" w:hanging="397"/>
      <w:jc w:val="left"/>
    </w:pPr>
    <w:rPr>
      <w:rFonts w:cs="Calibri"/>
      <w:lang w:val="en-GB"/>
    </w:rPr>
  </w:style>
  <w:style w:type="paragraph" w:customStyle="1" w:styleId="schedule3">
    <w:name w:val="schedule3"/>
    <w:basedOn w:val="Normal"/>
    <w:qFormat/>
    <w:rsid w:val="003C0954"/>
    <w:pPr>
      <w:tabs>
        <w:tab w:val="left" w:pos="2160"/>
      </w:tabs>
      <w:spacing w:before="240"/>
      <w:ind w:left="2160" w:hanging="720"/>
      <w:jc w:val="left"/>
    </w:pPr>
    <w:rPr>
      <w:rFonts w:cs="Calibri"/>
      <w:lang w:val="en-GB"/>
    </w:rPr>
  </w:style>
  <w:style w:type="paragraph" w:customStyle="1" w:styleId="schedule5">
    <w:name w:val="schedule5"/>
    <w:basedOn w:val="Normal"/>
    <w:qFormat/>
    <w:rsid w:val="003C0954"/>
    <w:pPr>
      <w:tabs>
        <w:tab w:val="left" w:pos="4678"/>
      </w:tabs>
      <w:spacing w:before="240"/>
      <w:ind w:left="4678" w:hanging="1440"/>
      <w:jc w:val="left"/>
    </w:pPr>
    <w:rPr>
      <w:rFonts w:cs="Calibri"/>
      <w:lang w:val="en-GB"/>
    </w:rPr>
  </w:style>
  <w:style w:type="paragraph" w:customStyle="1" w:styleId="object0">
    <w:name w:val="object"/>
    <w:basedOn w:val="Normal"/>
    <w:next w:val="Normal"/>
    <w:qFormat/>
    <w:rsid w:val="003C0954"/>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qFormat/>
    <w:rsid w:val="003C0954"/>
    <w:pPr>
      <w:keepLines/>
      <w:numPr>
        <w:numId w:val="5"/>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qFormat/>
    <w:rsid w:val="003C0954"/>
    <w:pPr>
      <w:keepNext/>
      <w:keepLines/>
      <w:widowControl/>
      <w:numPr>
        <w:numId w:val="6"/>
      </w:numPr>
      <w:tabs>
        <w:tab w:val="clear" w:pos="2880"/>
        <w:tab w:val="left" w:pos="794"/>
        <w:tab w:val="left"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qFormat/>
    <w:rsid w:val="003C0954"/>
    <w:pPr>
      <w:numPr>
        <w:numId w:val="7"/>
      </w:numPr>
      <w:tabs>
        <w:tab w:val="clear" w:pos="720"/>
        <w:tab w:val="left" w:pos="425"/>
      </w:tabs>
      <w:spacing w:before="240" w:after="0"/>
      <w:ind w:left="0" w:firstLine="0"/>
    </w:pPr>
    <w:rPr>
      <w:rFonts w:eastAsia="SimSun"/>
      <w:b/>
      <w:caps/>
    </w:rPr>
  </w:style>
  <w:style w:type="paragraph" w:customStyle="1" w:styleId="GroupName">
    <w:name w:val="GroupName"/>
    <w:basedOn w:val="Normal"/>
    <w:qFormat/>
    <w:rsid w:val="003C0954"/>
    <w:pPr>
      <w:numPr>
        <w:ilvl w:val="1"/>
        <w:numId w:val="7"/>
      </w:numPr>
      <w:tabs>
        <w:tab w:val="clear" w:pos="1440"/>
      </w:tabs>
      <w:ind w:left="0" w:firstLine="0"/>
      <w:jc w:val="left"/>
    </w:pPr>
    <w:rPr>
      <w:sz w:val="30"/>
      <w:lang w:val="en-GB"/>
    </w:rPr>
  </w:style>
  <w:style w:type="paragraph" w:customStyle="1" w:styleId="HeaderData">
    <w:name w:val="HeaderData"/>
    <w:basedOn w:val="Normal"/>
    <w:qFormat/>
    <w:rsid w:val="003C0954"/>
    <w:pPr>
      <w:numPr>
        <w:ilvl w:val="2"/>
        <w:numId w:val="7"/>
      </w:numPr>
      <w:tabs>
        <w:tab w:val="clear" w:pos="2160"/>
      </w:tabs>
      <w:ind w:left="0" w:firstLine="0"/>
      <w:jc w:val="left"/>
    </w:pPr>
    <w:rPr>
      <w:lang w:val="en-GB"/>
    </w:rPr>
  </w:style>
  <w:style w:type="paragraph" w:customStyle="1" w:styleId="HeaderPrompt">
    <w:name w:val="HeaderPrompt"/>
    <w:basedOn w:val="Normal"/>
    <w:qFormat/>
    <w:rsid w:val="003C0954"/>
    <w:pPr>
      <w:numPr>
        <w:ilvl w:val="3"/>
        <w:numId w:val="7"/>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qFormat/>
    <w:rsid w:val="003C0954"/>
    <w:pPr>
      <w:numPr>
        <w:ilvl w:val="4"/>
        <w:numId w:val="7"/>
      </w:numPr>
      <w:tabs>
        <w:tab w:val="clear" w:pos="4678"/>
        <w:tab w:val="left" w:pos="992"/>
      </w:tabs>
      <w:spacing w:before="240" w:after="0"/>
      <w:ind w:left="0" w:firstLine="0"/>
    </w:pPr>
    <w:rPr>
      <w:rFonts w:ascii="Arial Black" w:eastAsia="SimSun" w:hAnsi="Arial Black"/>
    </w:rPr>
  </w:style>
  <w:style w:type="paragraph" w:customStyle="1" w:styleId="RecipientAddress">
    <w:name w:val="RecipientAddress"/>
    <w:basedOn w:val="Normal"/>
    <w:qFormat/>
    <w:rsid w:val="003C0954"/>
    <w:pPr>
      <w:jc w:val="left"/>
    </w:pPr>
    <w:rPr>
      <w:lang w:val="en-GB"/>
    </w:rPr>
  </w:style>
  <w:style w:type="paragraph" w:customStyle="1" w:styleId="RegisteredOffice">
    <w:name w:val="RegisteredOffice"/>
    <w:basedOn w:val="Normal"/>
    <w:qFormat/>
    <w:rsid w:val="003C0954"/>
    <w:pPr>
      <w:jc w:val="left"/>
    </w:pPr>
    <w:rPr>
      <w:sz w:val="14"/>
      <w:lang w:val="en-GB"/>
    </w:rPr>
  </w:style>
  <w:style w:type="paragraph" w:customStyle="1" w:styleId="schedulehead">
    <w:name w:val="schedule head"/>
    <w:basedOn w:val="Normal"/>
    <w:qFormat/>
    <w:rsid w:val="003C0954"/>
    <w:pPr>
      <w:keepNext/>
      <w:spacing w:before="240"/>
      <w:jc w:val="center"/>
    </w:pPr>
    <w:rPr>
      <w:b/>
      <w:u w:val="single"/>
      <w:lang w:val="en-GB"/>
    </w:rPr>
  </w:style>
  <w:style w:type="paragraph" w:customStyle="1" w:styleId="xl26">
    <w:name w:val="xl26"/>
    <w:basedOn w:val="Normal"/>
    <w:qFormat/>
    <w:rsid w:val="003C095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qFormat/>
    <w:rsid w:val="003C0954"/>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qFormat/>
    <w:rsid w:val="003C0954"/>
    <w:pPr>
      <w:keepLines/>
      <w:spacing w:before="240" w:after="120"/>
      <w:jc w:val="center"/>
    </w:pPr>
    <w:rPr>
      <w:rFonts w:eastAsia="MS Mincho"/>
      <w:b/>
      <w:lang w:val="en-GB"/>
    </w:rPr>
  </w:style>
  <w:style w:type="paragraph" w:customStyle="1" w:styleId="FigureCaption">
    <w:name w:val="Figure Caption"/>
    <w:basedOn w:val="Normal"/>
    <w:next w:val="Figure"/>
    <w:uiPriority w:val="99"/>
    <w:qFormat/>
    <w:rsid w:val="003C0954"/>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qFormat/>
    <w:rsid w:val="003C0954"/>
    <w:pPr>
      <w:jc w:val="left"/>
    </w:pPr>
    <w:rPr>
      <w:rFonts w:eastAsia="MS Mincho"/>
      <w:szCs w:val="24"/>
      <w:lang w:val="en-GB" w:eastAsia="ja-JP"/>
    </w:rPr>
  </w:style>
  <w:style w:type="paragraph" w:customStyle="1" w:styleId="STEFANFigure">
    <w:name w:val="STEFAN Figure"/>
    <w:basedOn w:val="Normal"/>
    <w:next w:val="Normal"/>
    <w:qFormat/>
    <w:rsid w:val="003C0954"/>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qFormat/>
    <w:rsid w:val="003C0954"/>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qFormat/>
    <w:rsid w:val="003C0954"/>
    <w:pPr>
      <w:tabs>
        <w:tab w:val="clear" w:pos="794"/>
        <w:tab w:val="clear" w:pos="1191"/>
        <w:tab w:val="clear" w:pos="1588"/>
        <w:tab w:val="clear" w:pos="1985"/>
        <w:tab w:val="left"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qFormat/>
    <w:rsid w:val="003C0954"/>
    <w:pPr>
      <w:ind w:left="851" w:hanging="851"/>
      <w:textAlignment w:val="baseline"/>
    </w:pPr>
    <w:rPr>
      <w:rFonts w:eastAsia="Batang"/>
    </w:rPr>
  </w:style>
  <w:style w:type="paragraph" w:customStyle="1" w:styleId="Texte">
    <w:name w:val="Texte"/>
    <w:basedOn w:val="Normal"/>
    <w:qFormat/>
    <w:rsid w:val="003C0954"/>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qFormat/>
    <w:rsid w:val="003C0954"/>
    <w:rPr>
      <w:rFonts w:ascii="Arial" w:hAnsi="Arial" w:cs="Arial"/>
      <w:color w:val="000000"/>
      <w:spacing w:val="0"/>
      <w:sz w:val="17"/>
      <w:szCs w:val="17"/>
      <w:u w:val="none"/>
    </w:rPr>
  </w:style>
  <w:style w:type="paragraph" w:customStyle="1" w:styleId="Normalerostyle">
    <w:name w:val="Normal.erostyle"/>
    <w:qFormat/>
    <w:rsid w:val="003C0954"/>
    <w:pPr>
      <w:suppressAutoHyphens/>
    </w:pPr>
    <w:rPr>
      <w:rFonts w:eastAsia="MS Mincho" w:cs="Calibri"/>
      <w:lang w:val="da-DK" w:eastAsia="en-IE"/>
    </w:rPr>
  </w:style>
  <w:style w:type="paragraph" w:customStyle="1" w:styleId="Times">
    <w:name w:val="Times"/>
    <w:basedOn w:val="Normal"/>
    <w:qFormat/>
    <w:rsid w:val="003C0954"/>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rPr>
  </w:style>
  <w:style w:type="character" w:customStyle="1" w:styleId="berschrift2Zchn">
    <w:name w:val="Überschrift 2 Zchn"/>
    <w:basedOn w:val="berschrift1Zchn"/>
    <w:qFormat/>
    <w:rsid w:val="003C0954"/>
    <w:rPr>
      <w:rFonts w:cs="Times New Roman"/>
      <w:b/>
      <w:bCs/>
      <w:sz w:val="24"/>
      <w:szCs w:val="24"/>
      <w:lang w:val="en-GB" w:eastAsia="en-US"/>
    </w:rPr>
  </w:style>
  <w:style w:type="character" w:customStyle="1" w:styleId="berschrift1Zchn">
    <w:name w:val="Überschrift 1 Zchn"/>
    <w:qFormat/>
    <w:rsid w:val="003C0954"/>
    <w:rPr>
      <w:rFonts w:cs="Times New Roman"/>
      <w:b/>
      <w:bCs/>
      <w:sz w:val="24"/>
      <w:szCs w:val="24"/>
      <w:lang w:val="en-GB" w:eastAsia="en-US"/>
    </w:rPr>
  </w:style>
  <w:style w:type="character" w:customStyle="1" w:styleId="NumberedLeft063cmHanging0Char">
    <w:name w:val="Numbered.Left:  0.63 cm.Hanging:  0 Char"/>
    <w:qFormat/>
    <w:rsid w:val="003C0954"/>
    <w:rPr>
      <w:rFonts w:cs="Times New Roman"/>
      <w:sz w:val="24"/>
      <w:szCs w:val="24"/>
      <w:lang w:val="en-GB" w:eastAsia="ja-JP"/>
    </w:rPr>
  </w:style>
  <w:style w:type="character" w:customStyle="1" w:styleId="Tablehead2">
    <w:name w:val="Table_head (文字)"/>
    <w:qFormat/>
    <w:rsid w:val="003C0954"/>
    <w:rPr>
      <w:rFonts w:eastAsia="MS Mincho" w:cs="Times New Roman"/>
      <w:b/>
      <w:bCs/>
      <w:sz w:val="22"/>
      <w:szCs w:val="22"/>
      <w:lang w:val="en-GB" w:eastAsia="en-US" w:bidi="ar-SA"/>
    </w:rPr>
  </w:style>
  <w:style w:type="character" w:customStyle="1" w:styleId="TableText4">
    <w:name w:val="Table_Text (文字)"/>
    <w:qFormat/>
    <w:rsid w:val="003C0954"/>
    <w:rPr>
      <w:rFonts w:eastAsia="MS Mincho" w:cs="Times New Roman"/>
      <w:sz w:val="22"/>
      <w:szCs w:val="22"/>
      <w:lang w:eastAsia="en-US" w:bidi="ar-SA"/>
    </w:rPr>
  </w:style>
  <w:style w:type="paragraph" w:customStyle="1" w:styleId="xl39">
    <w:name w:val="xl39"/>
    <w:basedOn w:val="Normal"/>
    <w:qFormat/>
    <w:rsid w:val="003C095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qFormat/>
    <w:rsid w:val="003C0954"/>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qFormat/>
    <w:rsid w:val="003C0954"/>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qFormat/>
    <w:rsid w:val="003C0954"/>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qFormat/>
    <w:rsid w:val="003C0954"/>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qFormat/>
    <w:rsid w:val="003C0954"/>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qFormat/>
    <w:rsid w:val="003C0954"/>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qFormat/>
    <w:rsid w:val="003C0954"/>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qFormat/>
    <w:rsid w:val="003C095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qFormat/>
    <w:rsid w:val="003C095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qFormat/>
    <w:rsid w:val="003C095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qFormat/>
    <w:rsid w:val="003C095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qFormat/>
    <w:rsid w:val="003C095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qFormat/>
    <w:rsid w:val="003C095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qFormat/>
    <w:rsid w:val="003C095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qFormat/>
    <w:rsid w:val="003C095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qFormat/>
    <w:rsid w:val="003C095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qFormat/>
    <w:rsid w:val="003C0954"/>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qFormat/>
    <w:rsid w:val="003C095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qFormat/>
    <w:rsid w:val="003C095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qFormat/>
    <w:rsid w:val="003C0954"/>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qFormat/>
    <w:rsid w:val="003C0954"/>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qFormat/>
    <w:rsid w:val="003C0954"/>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qFormat/>
    <w:rsid w:val="003C0954"/>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qFormat/>
    <w:rsid w:val="003C0954"/>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qFormat/>
    <w:rsid w:val="003C095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qFormat/>
    <w:rsid w:val="003C0954"/>
    <w:pPr>
      <w:keepNext/>
      <w:keepLines/>
      <w:tabs>
        <w:tab w:val="clear" w:pos="1191"/>
        <w:tab w:val="clear" w:pos="1588"/>
        <w:tab w:val="clear" w:pos="1985"/>
        <w:tab w:val="left"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qFormat/>
    <w:rsid w:val="003C0954"/>
    <w:pPr>
      <w:tabs>
        <w:tab w:val="clear" w:pos="990"/>
        <w:tab w:val="left" w:pos="720"/>
      </w:tabs>
      <w:spacing w:before="320"/>
      <w:ind w:left="720" w:hanging="720"/>
      <w:outlineLvl w:val="2"/>
    </w:pPr>
  </w:style>
  <w:style w:type="paragraph" w:customStyle="1" w:styleId="Lgendecap">
    <w:name w:val="Légende.cap"/>
    <w:basedOn w:val="Normal"/>
    <w:next w:val="Normal"/>
    <w:qFormat/>
    <w:rsid w:val="003C0954"/>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qFormat/>
    <w:rsid w:val="003C0954"/>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qFormat/>
    <w:rsid w:val="003C0954"/>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qFormat/>
    <w:rsid w:val="003C0954"/>
    <w:pPr>
      <w:ind w:left="1560"/>
    </w:pPr>
  </w:style>
  <w:style w:type="paragraph" w:customStyle="1" w:styleId="Tableau">
    <w:name w:val="Tableau"/>
    <w:basedOn w:val="Normal"/>
    <w:uiPriority w:val="99"/>
    <w:qFormat/>
    <w:rsid w:val="003C0954"/>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qFormat/>
    <w:rsid w:val="003C0954"/>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qFormat/>
    <w:rsid w:val="003C0954"/>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qFormat/>
    <w:rsid w:val="003C0954"/>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qFormat/>
    <w:rsid w:val="003C0954"/>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qFormat/>
    <w:rsid w:val="003C0954"/>
    <w:pPr>
      <w:overflowPunct/>
      <w:autoSpaceDE/>
      <w:autoSpaceDN/>
      <w:adjustRightInd/>
      <w:textAlignment w:val="auto"/>
    </w:pPr>
    <w:rPr>
      <w:lang w:eastAsia="en-US"/>
    </w:rPr>
  </w:style>
  <w:style w:type="paragraph" w:customStyle="1" w:styleId="FP">
    <w:name w:val="FP"/>
    <w:basedOn w:val="Normal"/>
    <w:qFormat/>
    <w:rsid w:val="003C0954"/>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qFormat/>
    <w:rsid w:val="003C0954"/>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qFormat/>
    <w:rsid w:val="003C0954"/>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qFormat/>
    <w:rsid w:val="003C0954"/>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qFormat/>
    <w:rsid w:val="003C0954"/>
    <w:pPr>
      <w:spacing w:before="120" w:after="120"/>
      <w:jc w:val="both"/>
    </w:pPr>
    <w:rPr>
      <w:b/>
      <w:bCs/>
      <w:lang w:eastAsia="fr-FR"/>
    </w:rPr>
  </w:style>
  <w:style w:type="paragraph" w:customStyle="1" w:styleId="Textedebulles2">
    <w:name w:val="Texte de bulles2"/>
    <w:basedOn w:val="Normal"/>
    <w:qFormat/>
    <w:rsid w:val="003C0954"/>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qFormat/>
    <w:rsid w:val="003C0954"/>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qFormat/>
    <w:rsid w:val="003C0954"/>
    <w:rPr>
      <w:szCs w:val="24"/>
    </w:rPr>
  </w:style>
  <w:style w:type="paragraph" w:customStyle="1" w:styleId="Style0">
    <w:name w:val="Style0"/>
    <w:qFormat/>
    <w:rsid w:val="003C0954"/>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qFormat/>
    <w:rsid w:val="003C0954"/>
    <w:pPr>
      <w:tabs>
        <w:tab w:val="left" w:pos="360"/>
      </w:tabs>
      <w:ind w:left="340" w:hanging="340"/>
      <w:jc w:val="left"/>
    </w:pPr>
    <w:rPr>
      <w:rFonts w:eastAsia="MS Mincho"/>
      <w:lang w:val="en-GB"/>
    </w:rPr>
  </w:style>
  <w:style w:type="paragraph" w:customStyle="1" w:styleId="StyleGrasAvant18pt">
    <w:name w:val="Style Gras Avant : 18 pt"/>
    <w:basedOn w:val="Heading1"/>
    <w:qFormat/>
    <w:rsid w:val="003C0954"/>
    <w:pPr>
      <w:numPr>
        <w:numId w:val="8"/>
      </w:numPr>
      <w:spacing w:before="360"/>
      <w:jc w:val="left"/>
    </w:pPr>
    <w:rPr>
      <w:b w:val="0"/>
      <w:bCs/>
      <w:lang w:val="en-GB"/>
    </w:rPr>
  </w:style>
  <w:style w:type="character" w:customStyle="1" w:styleId="sbtxt3">
    <w:name w:val="sbtxt3"/>
    <w:qFormat/>
    <w:rsid w:val="003C0954"/>
    <w:rPr>
      <w:rFonts w:cs="Times New Roman"/>
    </w:rPr>
  </w:style>
  <w:style w:type="paragraph" w:customStyle="1" w:styleId="10">
    <w:name w:val="样式1"/>
    <w:basedOn w:val="TOC2"/>
    <w:qFormat/>
    <w:rsid w:val="003C0954"/>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szCs w:val="32"/>
      <w:lang w:val="en-GB"/>
    </w:rPr>
  </w:style>
  <w:style w:type="paragraph" w:customStyle="1" w:styleId="a0">
    <w:name w:val="图表标题"/>
    <w:basedOn w:val="Summary"/>
    <w:qFormat/>
    <w:rsid w:val="003C0954"/>
    <w:pPr>
      <w:ind w:firstLine="440"/>
    </w:pPr>
    <w:rPr>
      <w:szCs w:val="22"/>
      <w:lang w:eastAsia="zh-CN"/>
    </w:rPr>
  </w:style>
  <w:style w:type="paragraph" w:customStyle="1" w:styleId="2">
    <w:name w:val="首行缩进2字符"/>
    <w:basedOn w:val="Normal"/>
    <w:qFormat/>
    <w:rsid w:val="003C0954"/>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qFormat/>
    <w:locked/>
    <w:rsid w:val="003C0954"/>
    <w:rPr>
      <w:rFonts w:ascii="Times New Roman" w:eastAsia="SimSun" w:hAnsi="Times New Roman"/>
      <w:kern w:val="2"/>
      <w:sz w:val="24"/>
      <w:szCs w:val="24"/>
      <w:lang w:val="en-GB" w:eastAsia="en-US"/>
    </w:rPr>
  </w:style>
  <w:style w:type="character" w:customStyle="1" w:styleId="Char0">
    <w:name w:val="图表标题 Char"/>
    <w:qFormat/>
    <w:locked/>
    <w:rsid w:val="003C0954"/>
    <w:rPr>
      <w:rFonts w:ascii="Times New Roman" w:eastAsia="SimSun" w:hAnsi="Times New Roman"/>
      <w:kern w:val="2"/>
      <w:sz w:val="24"/>
      <w:szCs w:val="24"/>
      <w:lang w:val="en-GB" w:eastAsia="de-DE"/>
    </w:rPr>
  </w:style>
  <w:style w:type="paragraph" w:customStyle="1" w:styleId="StyleListNumber2BeforeAutoAfterAuto1">
    <w:name w:val="Style List Number 2 + Before:  Auto After:  Auto1"/>
    <w:basedOn w:val="ListNumber2"/>
    <w:qFormat/>
    <w:rsid w:val="003C0954"/>
    <w:pPr>
      <w:widowControl w:val="0"/>
      <w:tabs>
        <w:tab w:val="left" w:pos="800"/>
        <w:tab w:val="left"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qFormat/>
    <w:rsid w:val="003C0954"/>
    <w:pPr>
      <w:framePr w:wrap="notBeside" w:vAnchor="page" w:hAnchor="margin" w:y="15764"/>
      <w:widowControl w:val="0"/>
      <w:overflowPunct w:val="0"/>
      <w:autoSpaceDE w:val="0"/>
      <w:autoSpaceDN w:val="0"/>
      <w:adjustRightInd w:val="0"/>
      <w:textAlignment w:val="baseline"/>
    </w:pPr>
    <w:rPr>
      <w:rFonts w:ascii="Arial" w:hAnsi="Arial"/>
      <w:sz w:val="32"/>
      <w:lang w:val="en-GB" w:eastAsia="en-GB"/>
    </w:rPr>
  </w:style>
  <w:style w:type="paragraph" w:customStyle="1" w:styleId="TT">
    <w:name w:val="TT"/>
    <w:basedOn w:val="Heading1"/>
    <w:next w:val="Normal"/>
    <w:qFormat/>
    <w:rsid w:val="003C0954"/>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qFormat/>
    <w:rsid w:val="003C0954"/>
    <w:pPr>
      <w:keepNext/>
      <w:spacing w:after="0"/>
    </w:pPr>
    <w:rPr>
      <w:rFonts w:ascii="Arial" w:eastAsia="Times New Roman" w:hAnsi="Arial"/>
      <w:sz w:val="18"/>
      <w:lang w:eastAsia="en-GB"/>
    </w:rPr>
  </w:style>
  <w:style w:type="paragraph" w:customStyle="1" w:styleId="PL">
    <w:name w:val="PL"/>
    <w:qFormat/>
    <w:rsid w:val="003C095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GB"/>
    </w:rPr>
  </w:style>
  <w:style w:type="paragraph" w:customStyle="1" w:styleId="LD">
    <w:name w:val="LD"/>
    <w:qFormat/>
    <w:rsid w:val="003C0954"/>
    <w:pPr>
      <w:keepNext/>
      <w:keepLines/>
      <w:overflowPunct w:val="0"/>
      <w:autoSpaceDE w:val="0"/>
      <w:autoSpaceDN w:val="0"/>
      <w:adjustRightInd w:val="0"/>
      <w:spacing w:line="180" w:lineRule="exact"/>
      <w:textAlignment w:val="baseline"/>
    </w:pPr>
    <w:rPr>
      <w:rFonts w:ascii="Courier New" w:hAnsi="Courier New"/>
      <w:lang w:val="en-GB" w:eastAsia="en-GB"/>
    </w:rPr>
  </w:style>
  <w:style w:type="paragraph" w:customStyle="1" w:styleId="EX">
    <w:name w:val="EX"/>
    <w:basedOn w:val="Normal"/>
    <w:qFormat/>
    <w:rsid w:val="003C0954"/>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qFormat/>
    <w:rsid w:val="003C0954"/>
    <w:pPr>
      <w:spacing w:after="0"/>
    </w:pPr>
    <w:rPr>
      <w:rFonts w:eastAsia="Times New Roman"/>
      <w:lang w:eastAsia="en-GB"/>
    </w:rPr>
  </w:style>
  <w:style w:type="paragraph" w:customStyle="1" w:styleId="EW">
    <w:name w:val="EW"/>
    <w:basedOn w:val="EX"/>
    <w:qFormat/>
    <w:rsid w:val="003C0954"/>
    <w:pPr>
      <w:spacing w:after="0"/>
    </w:pPr>
  </w:style>
  <w:style w:type="paragraph" w:customStyle="1" w:styleId="EditorsNote">
    <w:name w:val="Editor's Note"/>
    <w:basedOn w:val="NO"/>
    <w:qFormat/>
    <w:rsid w:val="003C0954"/>
    <w:rPr>
      <w:rFonts w:eastAsia="Times New Roman"/>
      <w:color w:val="FF0000"/>
      <w:lang w:eastAsia="en-GB"/>
    </w:rPr>
  </w:style>
  <w:style w:type="paragraph" w:customStyle="1" w:styleId="ZA">
    <w:name w:val="ZA"/>
    <w:qFormat/>
    <w:rsid w:val="003C095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en-GB"/>
    </w:rPr>
  </w:style>
  <w:style w:type="paragraph" w:customStyle="1" w:styleId="ZB">
    <w:name w:val="ZB"/>
    <w:qFormat/>
    <w:rsid w:val="003C095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en-GB"/>
    </w:rPr>
  </w:style>
  <w:style w:type="paragraph" w:customStyle="1" w:styleId="ZU">
    <w:name w:val="ZU"/>
    <w:qFormat/>
    <w:rsid w:val="003C095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en-GB"/>
    </w:rPr>
  </w:style>
  <w:style w:type="paragraph" w:customStyle="1" w:styleId="ZH">
    <w:name w:val="ZH"/>
    <w:qFormat/>
    <w:rsid w:val="003C0954"/>
    <w:pPr>
      <w:framePr w:wrap="notBeside" w:vAnchor="page" w:hAnchor="margin" w:xAlign="center" w:y="6805"/>
      <w:widowControl w:val="0"/>
      <w:overflowPunct w:val="0"/>
      <w:autoSpaceDE w:val="0"/>
      <w:autoSpaceDN w:val="0"/>
      <w:adjustRightInd w:val="0"/>
      <w:textAlignment w:val="baseline"/>
    </w:pPr>
    <w:rPr>
      <w:rFonts w:ascii="Arial" w:hAnsi="Arial"/>
      <w:lang w:val="en-GB" w:eastAsia="en-GB"/>
    </w:rPr>
  </w:style>
  <w:style w:type="paragraph" w:customStyle="1" w:styleId="ZG">
    <w:name w:val="ZG"/>
    <w:qFormat/>
    <w:rsid w:val="003C0954"/>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en-GB"/>
    </w:rPr>
  </w:style>
  <w:style w:type="paragraph" w:customStyle="1" w:styleId="ZTD">
    <w:name w:val="ZTD"/>
    <w:basedOn w:val="ZB"/>
    <w:qFormat/>
    <w:rsid w:val="003C0954"/>
    <w:pPr>
      <w:framePr w:hRule="auto" w:wrap="notBeside" w:y="852"/>
    </w:pPr>
    <w:rPr>
      <w:i w:val="0"/>
      <w:sz w:val="40"/>
    </w:rPr>
  </w:style>
  <w:style w:type="paragraph" w:customStyle="1" w:styleId="ZV">
    <w:name w:val="ZV"/>
    <w:basedOn w:val="ZU"/>
    <w:qFormat/>
    <w:rsid w:val="003C0954"/>
    <w:pPr>
      <w:framePr w:wrap="notBeside" w:y="16161"/>
    </w:pPr>
  </w:style>
  <w:style w:type="paragraph" w:customStyle="1" w:styleId="INDENT1">
    <w:name w:val="INDENT1"/>
    <w:basedOn w:val="Normal"/>
    <w:qFormat/>
    <w:rsid w:val="003C0954"/>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qFormat/>
    <w:rsid w:val="003C0954"/>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qFormat/>
    <w:rsid w:val="003C0954"/>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qFormat/>
    <w:rsid w:val="003C0954"/>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qFormat/>
    <w:rsid w:val="003C0954"/>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qFormat/>
    <w:rsid w:val="003C0954"/>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qFormat/>
    <w:rsid w:val="003C0954"/>
    <w:pPr>
      <w:tabs>
        <w:tab w:val="clear" w:pos="794"/>
        <w:tab w:val="clear" w:pos="1191"/>
        <w:tab w:val="clear" w:pos="1588"/>
        <w:tab w:val="clear" w:pos="1985"/>
        <w:tab w:val="left" w:pos="990"/>
      </w:tabs>
      <w:spacing w:before="0"/>
      <w:ind w:left="283" w:hanging="283"/>
      <w:jc w:val="left"/>
    </w:pPr>
    <w:rPr>
      <w:rFonts w:ascii="Arial" w:hAnsi="Arial"/>
      <w:sz w:val="16"/>
      <w:lang w:val="en-GB" w:eastAsia="en-GB"/>
    </w:rPr>
  </w:style>
  <w:style w:type="paragraph" w:customStyle="1" w:styleId="SvcTabCol1">
    <w:name w:val="Svc Tab Col 1"/>
    <w:basedOn w:val="Normal"/>
    <w:qFormat/>
    <w:rsid w:val="003C0954"/>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qFormat/>
    <w:rsid w:val="003C0954"/>
    <w:pPr>
      <w:keepNext/>
      <w:keepLines/>
      <w:numPr>
        <w:numId w:val="9"/>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qFormat/>
    <w:rsid w:val="003C0954"/>
    <w:pPr>
      <w:widowControl/>
      <w:numPr>
        <w:numId w:val="10"/>
      </w:numPr>
      <w:spacing w:after="120"/>
    </w:pPr>
    <w:rPr>
      <w:rFonts w:eastAsia="MS Mincho"/>
      <w:lang w:val="en-US"/>
    </w:rPr>
  </w:style>
  <w:style w:type="paragraph" w:customStyle="1" w:styleId="text">
    <w:name w:val="text"/>
    <w:basedOn w:val="Normal"/>
    <w:qFormat/>
    <w:rsid w:val="003C0954"/>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qFormat/>
    <w:rsid w:val="003C0954"/>
    <w:pPr>
      <w:widowControl/>
      <w:numPr>
        <w:numId w:val="11"/>
      </w:numPr>
      <w:spacing w:after="120"/>
    </w:pPr>
    <w:rPr>
      <w:rFonts w:eastAsia="MS Mincho"/>
      <w:lang w:val="en-US"/>
    </w:rPr>
  </w:style>
  <w:style w:type="paragraph" w:customStyle="1" w:styleId="textintend3">
    <w:name w:val="text intend 3"/>
    <w:basedOn w:val="text"/>
    <w:qFormat/>
    <w:rsid w:val="003C0954"/>
    <w:pPr>
      <w:widowControl/>
      <w:numPr>
        <w:numId w:val="12"/>
      </w:numPr>
      <w:spacing w:after="120"/>
    </w:pPr>
    <w:rPr>
      <w:rFonts w:eastAsia="MS Mincho"/>
      <w:lang w:val="en-US"/>
    </w:rPr>
  </w:style>
  <w:style w:type="paragraph" w:customStyle="1" w:styleId="normalpuce">
    <w:name w:val="normal puce"/>
    <w:basedOn w:val="Normal"/>
    <w:qFormat/>
    <w:rsid w:val="003C0954"/>
    <w:pPr>
      <w:widowControl w:val="0"/>
      <w:numPr>
        <w:numId w:val="13"/>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
    <w:qFormat/>
    <w:rsid w:val="003C0954"/>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qFormat/>
    <w:rsid w:val="003C0954"/>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qFormat/>
    <w:rsid w:val="003C0954"/>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qFormat/>
    <w:rsid w:val="003C0954"/>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qFormat/>
    <w:rsid w:val="003C0954"/>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qFormat/>
    <w:rsid w:val="003C0954"/>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qFormat/>
    <w:rsid w:val="003C0954"/>
    <w:pPr>
      <w:framePr w:w="9000" w:hSpace="180" w:vSpace="180" w:wrap="around"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qFormat/>
    <w:rsid w:val="003C0954"/>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qFormat/>
    <w:rsid w:val="003C0954"/>
    <w:rPr>
      <w:rFonts w:ascii="Courier" w:eastAsia="MS Mincho" w:hAnsi="Courier"/>
      <w:lang w:eastAsia="en-US"/>
    </w:rPr>
  </w:style>
  <w:style w:type="character" w:customStyle="1" w:styleId="strikethrough">
    <w:name w:val="strike through"/>
    <w:qFormat/>
    <w:rsid w:val="003C0954"/>
    <w:rPr>
      <w:rFonts w:cs="Times New Roman"/>
      <w:strike/>
    </w:rPr>
  </w:style>
  <w:style w:type="character" w:customStyle="1" w:styleId="subscript">
    <w:name w:val="subscript"/>
    <w:qFormat/>
    <w:rsid w:val="003C0954"/>
    <w:rPr>
      <w:rFonts w:cs="Times New Roman"/>
      <w:position w:val="-6"/>
      <w:sz w:val="18"/>
    </w:rPr>
  </w:style>
  <w:style w:type="character" w:customStyle="1" w:styleId="subscriptfootnote">
    <w:name w:val="subscript_footnote"/>
    <w:qFormat/>
    <w:rsid w:val="003C0954"/>
    <w:rPr>
      <w:rFonts w:cs="Times New Roman"/>
      <w:position w:val="-6"/>
      <w:sz w:val="14"/>
    </w:rPr>
  </w:style>
  <w:style w:type="character" w:customStyle="1" w:styleId="superscript0">
    <w:name w:val="superscript"/>
    <w:qFormat/>
    <w:rsid w:val="003C0954"/>
    <w:rPr>
      <w:rFonts w:cs="Times New Roman"/>
      <w:position w:val="6"/>
      <w:sz w:val="18"/>
    </w:rPr>
  </w:style>
  <w:style w:type="character" w:customStyle="1" w:styleId="superscriptfootnote">
    <w:name w:val="superscript_footnote"/>
    <w:qFormat/>
    <w:rsid w:val="003C0954"/>
    <w:rPr>
      <w:rFonts w:cs="Times New Roman"/>
      <w:position w:val="6"/>
      <w:sz w:val="14"/>
    </w:rPr>
  </w:style>
  <w:style w:type="paragraph" w:customStyle="1" w:styleId="tablecaption">
    <w:name w:val="table caption"/>
    <w:basedOn w:val="Normal"/>
    <w:qFormat/>
    <w:rsid w:val="003C0954"/>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qFormat/>
    <w:rsid w:val="003C0954"/>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qFormat/>
    <w:rsid w:val="003C0954"/>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qFormat/>
    <w:rsid w:val="003C0954"/>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qFormat/>
    <w:rsid w:val="003C0954"/>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qFormat/>
    <w:rsid w:val="003C0954"/>
    <w:pPr>
      <w:keepNext/>
      <w:numPr>
        <w:numId w:val="14"/>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qFormat/>
    <w:rsid w:val="003C0954"/>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qFormat/>
    <w:rsid w:val="003C0954"/>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qFormat/>
    <w:rsid w:val="003C0954"/>
    <w:rPr>
      <w:rFonts w:ascii="Bookman Old Style" w:hAnsi="Bookman Old Style" w:cs="Times New Roman"/>
      <w:b/>
      <w:bCs/>
      <w:lang w:val="en-US" w:eastAsia="en-US" w:bidi="ar-SA"/>
    </w:rPr>
  </w:style>
  <w:style w:type="character" w:customStyle="1" w:styleId="TFChar">
    <w:name w:val="TF Char"/>
    <w:qFormat/>
    <w:rsid w:val="003C0954"/>
    <w:rPr>
      <w:rFonts w:ascii="Arial" w:hAnsi="Arial" w:cs="Times New Roman"/>
      <w:b/>
      <w:lang w:val="en-GB" w:eastAsia="en-US" w:bidi="ar-SA"/>
    </w:rPr>
  </w:style>
  <w:style w:type="paragraph" w:customStyle="1" w:styleId="Standard1">
    <w:name w:val="Standard1"/>
    <w:qFormat/>
    <w:rsid w:val="003C0954"/>
    <w:pPr>
      <w:widowControl w:val="0"/>
    </w:pPr>
    <w:rPr>
      <w:rFonts w:eastAsia="MS Mincho"/>
      <w:lang w:eastAsia="en-US"/>
    </w:rPr>
  </w:style>
  <w:style w:type="paragraph" w:customStyle="1" w:styleId="tdoc-header">
    <w:name w:val="tdoc-header"/>
    <w:qFormat/>
    <w:rsid w:val="003C0954"/>
    <w:rPr>
      <w:rFonts w:ascii="Arial" w:eastAsia="MS Mincho" w:hAnsi="Arial"/>
      <w:sz w:val="24"/>
      <w:lang w:val="en-GB" w:eastAsia="en-US"/>
    </w:rPr>
  </w:style>
  <w:style w:type="paragraph" w:customStyle="1" w:styleId="EQCentered">
    <w:name w:val="EQ + Centered"/>
    <w:basedOn w:val="EQ"/>
    <w:qFormat/>
    <w:rsid w:val="003C0954"/>
    <w:pPr>
      <w:spacing w:after="0"/>
    </w:pPr>
    <w:rPr>
      <w:rFonts w:ascii="Arial" w:eastAsia="Times New Roman" w:hAnsi="Arial"/>
      <w:sz w:val="22"/>
      <w:lang w:val="en-US" w:eastAsia="en-GB"/>
    </w:rPr>
  </w:style>
  <w:style w:type="paragraph" w:customStyle="1" w:styleId="NumberedList0">
    <w:name w:val="Numbered List 0"/>
    <w:basedOn w:val="Normal"/>
    <w:qFormat/>
    <w:rsid w:val="003C0954"/>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qFormat/>
    <w:rsid w:val="003C0954"/>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qFormat/>
    <w:rsid w:val="003C0954"/>
    <w:pPr>
      <w:ind w:left="2954"/>
    </w:pPr>
  </w:style>
  <w:style w:type="paragraph" w:customStyle="1" w:styleId="DocumentTitle">
    <w:name w:val="Document Title"/>
    <w:basedOn w:val="Normal"/>
    <w:qFormat/>
    <w:rsid w:val="003C0954"/>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qFormat/>
    <w:rsid w:val="003C0954"/>
    <w:pPr>
      <w:spacing w:after="120"/>
    </w:pPr>
    <w:rPr>
      <w:rFonts w:ascii="Arial" w:eastAsia="Batang" w:hAnsi="Arial"/>
      <w:lang w:val="en-GB" w:eastAsia="en-US"/>
    </w:rPr>
  </w:style>
  <w:style w:type="character" w:customStyle="1" w:styleId="tableentryChar">
    <w:name w:val="table entry Char"/>
    <w:qFormat/>
    <w:locked/>
    <w:rsid w:val="003C0954"/>
    <w:rPr>
      <w:rFonts w:ascii="Bookman" w:eastAsia="MS Mincho" w:hAnsi="Bookman"/>
      <w:lang w:val="en-GB" w:eastAsia="en-US"/>
    </w:rPr>
  </w:style>
  <w:style w:type="paragraph" w:customStyle="1" w:styleId="tableheading">
    <w:name w:val="table heading"/>
    <w:basedOn w:val="tableentry"/>
    <w:qFormat/>
    <w:rsid w:val="003C0954"/>
    <w:pPr>
      <w:keepLines/>
      <w:widowControl w:val="0"/>
      <w:jc w:val="center"/>
    </w:pPr>
    <w:rPr>
      <w:rFonts w:eastAsia="PMingLiU"/>
      <w:b/>
    </w:rPr>
  </w:style>
  <w:style w:type="paragraph" w:customStyle="1" w:styleId="numbrdlist0">
    <w:name w:val="numbrdlist"/>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qFormat/>
    <w:rsid w:val="003C0954"/>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qFormat/>
    <w:locked/>
    <w:rsid w:val="003C0954"/>
    <w:rPr>
      <w:rFonts w:ascii="Arial" w:hAnsi="Arial"/>
      <w:b/>
      <w:lang w:val="en-GB" w:eastAsia="en-GB"/>
    </w:rPr>
  </w:style>
  <w:style w:type="character" w:customStyle="1" w:styleId="NOChar">
    <w:name w:val="NO Char"/>
    <w:qFormat/>
    <w:locked/>
    <w:rsid w:val="003C0954"/>
    <w:rPr>
      <w:rFonts w:ascii="Times New Roman" w:eastAsia="SimSun" w:hAnsi="Times New Roman"/>
      <w:lang w:val="en-GB" w:eastAsia="en-US"/>
    </w:rPr>
  </w:style>
  <w:style w:type="character" w:customStyle="1" w:styleId="CharChar25">
    <w:name w:val="Char Char25"/>
    <w:qFormat/>
    <w:rsid w:val="003C0954"/>
    <w:rPr>
      <w:rFonts w:eastAsia="SimSun" w:cs="Times New Roman"/>
      <w:sz w:val="24"/>
      <w:lang w:val="en-GB" w:eastAsia="en-US" w:bidi="ar-SA"/>
    </w:rPr>
  </w:style>
  <w:style w:type="character" w:customStyle="1" w:styleId="TANChar">
    <w:name w:val="TAN Char"/>
    <w:qFormat/>
    <w:locked/>
    <w:rsid w:val="003C0954"/>
    <w:rPr>
      <w:rFonts w:ascii="Arial" w:eastAsia="Batang" w:hAnsi="Arial" w:cs="Arial"/>
      <w:sz w:val="18"/>
      <w:lang w:val="en-GB" w:eastAsia="en-US"/>
    </w:rPr>
  </w:style>
  <w:style w:type="character" w:customStyle="1" w:styleId="StyleNormal">
    <w:name w:val="Style Normal +"/>
    <w:qFormat/>
    <w:rsid w:val="003C0954"/>
    <w:rPr>
      <w:rFonts w:ascii="Times New Roman" w:hAnsi="Times New Roman" w:cs="Times New Roman"/>
      <w:kern w:val="0"/>
      <w:sz w:val="24"/>
    </w:rPr>
  </w:style>
  <w:style w:type="paragraph" w:customStyle="1" w:styleId="CharCharCharCharChar1Char">
    <w:name w:val="Char Char Char Char Char1 Char"/>
    <w:basedOn w:val="Normal"/>
    <w:qFormat/>
    <w:rsid w:val="003C0954"/>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qFormat/>
    <w:rsid w:val="003C0954"/>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qFormat/>
    <w:rsid w:val="003C0954"/>
    <w:rPr>
      <w:rFonts w:cs="Times New Roman"/>
      <w:b/>
      <w:sz w:val="24"/>
      <w:lang w:val="en-GB" w:eastAsia="en-US" w:bidi="ar-SA"/>
    </w:rPr>
  </w:style>
  <w:style w:type="paragraph" w:customStyle="1" w:styleId="CarZchnZchnCarCarCarZchnZchn">
    <w:name w:val="Car Zchn Zchn Car Car Car Zchn Zchn"/>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qFormat/>
    <w:rsid w:val="003C0954"/>
    <w:rPr>
      <w:rFonts w:ascii="Arial" w:hAnsi="Arial" w:cs="Arial"/>
      <w:color w:val="000000"/>
      <w:sz w:val="20"/>
      <w:szCs w:val="20"/>
    </w:rPr>
  </w:style>
  <w:style w:type="character" w:customStyle="1" w:styleId="EmailStyle797">
    <w:name w:val="EmailStyle797"/>
    <w:qFormat/>
    <w:rsid w:val="003C0954"/>
    <w:rPr>
      <w:rFonts w:ascii="Arial" w:hAnsi="Arial" w:cs="Arial"/>
      <w:color w:val="000000"/>
      <w:sz w:val="20"/>
      <w:szCs w:val="20"/>
    </w:rPr>
  </w:style>
  <w:style w:type="character" w:customStyle="1" w:styleId="EmailStyle8001">
    <w:name w:val="EmailStyle8001"/>
    <w:qFormat/>
    <w:rsid w:val="003C0954"/>
    <w:rPr>
      <w:rFonts w:ascii="Arial" w:hAnsi="Arial" w:cs="Arial"/>
      <w:color w:val="000000"/>
      <w:sz w:val="20"/>
      <w:szCs w:val="20"/>
    </w:rPr>
  </w:style>
  <w:style w:type="paragraph" w:customStyle="1" w:styleId="Edt-ind">
    <w:name w:val="Edt-ind"/>
    <w:basedOn w:val="Normal"/>
    <w:qFormat/>
    <w:rsid w:val="003C0954"/>
    <w:pPr>
      <w:jc w:val="left"/>
    </w:pPr>
    <w:rPr>
      <w:lang w:val="en-GB"/>
    </w:rPr>
  </w:style>
  <w:style w:type="character" w:customStyle="1" w:styleId="ZTChar">
    <w:name w:val="ZT Char"/>
    <w:qFormat/>
    <w:locked/>
    <w:rsid w:val="003C0954"/>
    <w:rPr>
      <w:rFonts w:ascii="Arial" w:eastAsia="MS Mincho" w:hAnsi="Arial"/>
      <w:b/>
      <w:sz w:val="34"/>
      <w:lang w:val="en-GB" w:eastAsia="fr-FR" w:bidi="ar-SA"/>
    </w:rPr>
  </w:style>
  <w:style w:type="paragraph" w:styleId="NoSpacing">
    <w:name w:val="No Spacing"/>
    <w:uiPriority w:val="99"/>
    <w:qFormat/>
    <w:rsid w:val="003C0954"/>
    <w:rPr>
      <w:sz w:val="24"/>
      <w:szCs w:val="24"/>
    </w:rPr>
  </w:style>
  <w:style w:type="paragraph" w:customStyle="1" w:styleId="FootnoteTextA">
    <w:name w:val="Footnote Text A"/>
    <w:qFormat/>
    <w:rsid w:val="003C0954"/>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qFormat/>
    <w:rsid w:val="003C0954"/>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qFormat/>
    <w:rsid w:val="003C095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qFormat/>
    <w:rsid w:val="003C0954"/>
    <w:pPr>
      <w:tabs>
        <w:tab w:val="clear" w:pos="794"/>
        <w:tab w:val="clear" w:pos="1191"/>
        <w:tab w:val="clear" w:pos="1588"/>
        <w:tab w:val="clear" w:pos="1985"/>
        <w:tab w:val="left"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qFormat/>
    <w:rsid w:val="003C0954"/>
    <w:pPr>
      <w:tabs>
        <w:tab w:val="clear" w:pos="794"/>
        <w:tab w:val="clear" w:pos="1191"/>
        <w:tab w:val="clear" w:pos="1588"/>
        <w:tab w:val="clear" w:pos="1985"/>
        <w:tab w:val="left"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qFormat/>
    <w:rsid w:val="003C0954"/>
    <w:pPr>
      <w:tabs>
        <w:tab w:val="left"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qFormat/>
    <w:rsid w:val="003C0954"/>
    <w:pPr>
      <w:tabs>
        <w:tab w:val="clear" w:pos="360"/>
        <w:tab w:val="left" w:pos="425"/>
      </w:tabs>
      <w:ind w:left="425" w:hanging="425"/>
    </w:pPr>
    <w:rPr>
      <w:i/>
    </w:rPr>
  </w:style>
  <w:style w:type="character" w:customStyle="1" w:styleId="Heading1Char2">
    <w:name w:val="Heading 1 Char2"/>
    <w:uiPriority w:val="99"/>
    <w:qFormat/>
    <w:locked/>
    <w:rsid w:val="003C0954"/>
    <w:rPr>
      <w:rFonts w:ascii="Times New Roman" w:hAnsi="Times New Roman" w:cs="Times New Roman"/>
      <w:b/>
      <w:sz w:val="28"/>
      <w:lang w:val="en-GB" w:eastAsia="en-US"/>
    </w:rPr>
  </w:style>
  <w:style w:type="paragraph" w:customStyle="1" w:styleId="numbersright">
    <w:name w:val="numbers right"/>
    <w:qFormat/>
    <w:rsid w:val="003C0954"/>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qFormat/>
    <w:rsid w:val="003C0954"/>
    <w:rPr>
      <w:rFonts w:cs="Times New Roman"/>
      <w:sz w:val="18"/>
      <w:lang w:val="en-GB" w:eastAsia="en-US" w:bidi="ar-SA"/>
    </w:rPr>
  </w:style>
  <w:style w:type="character" w:customStyle="1" w:styleId="footnotetextCarattere">
    <w:name w:val="footnote text Carattere"/>
    <w:qFormat/>
    <w:rsid w:val="003C0954"/>
    <w:rPr>
      <w:rFonts w:cs="Times New Roman"/>
      <w:sz w:val="22"/>
      <w:lang w:val="en-GB" w:eastAsia="en-US" w:bidi="ar-SA"/>
    </w:rPr>
  </w:style>
  <w:style w:type="paragraph" w:customStyle="1" w:styleId="CharChar24CharCharCharChar">
    <w:name w:val="Char Char24 Char (文字) (文字) Char (文字) (文字) Char Ch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qFormat/>
    <w:locked/>
    <w:rsid w:val="003C0954"/>
    <w:rPr>
      <w:rFonts w:ascii="Arial" w:eastAsia="MS Mincho" w:hAnsi="Arial" w:cs="Times New Roman"/>
      <w:sz w:val="18"/>
      <w:lang w:val="en-GB" w:eastAsia="en-GB"/>
    </w:rPr>
  </w:style>
  <w:style w:type="character" w:customStyle="1" w:styleId="TableTextChar0">
    <w:name w:val="Table_Text Char"/>
    <w:qFormat/>
    <w:locked/>
    <w:rsid w:val="003C0954"/>
    <w:rPr>
      <w:rFonts w:ascii="Times New Roman" w:eastAsia="MS Mincho" w:hAnsi="Times New Roman"/>
      <w:sz w:val="18"/>
      <w:lang w:val="en-GB" w:eastAsia="en-US"/>
    </w:rPr>
  </w:style>
  <w:style w:type="paragraph" w:customStyle="1" w:styleId="StyleHeading5Arial">
    <w:name w:val="Style Heading 5 + Arial"/>
    <w:basedOn w:val="Heading5"/>
    <w:qFormat/>
    <w:rsid w:val="003C0954"/>
    <w:pPr>
      <w:keepNext w:val="0"/>
      <w:keepLines w:val="0"/>
      <w:numPr>
        <w:numId w:val="15"/>
      </w:numPr>
      <w:tabs>
        <w:tab w:val="clear" w:pos="992"/>
        <w:tab w:val="clear" w:pos="1191"/>
        <w:tab w:val="clear" w:pos="1588"/>
        <w:tab w:val="clear" w:pos="1985"/>
        <w:tab w:val="left"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qFormat/>
    <w:rsid w:val="003C0954"/>
    <w:pPr>
      <w:numPr>
        <w:numId w:val="16"/>
      </w:numPr>
      <w:tabs>
        <w:tab w:val="clear" w:pos="1080"/>
        <w:tab w:val="clear" w:pos="1191"/>
        <w:tab w:val="clear" w:pos="1588"/>
        <w:tab w:val="clear" w:pos="1985"/>
        <w:tab w:val="left"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qFormat/>
    <w:locked/>
    <w:rsid w:val="003C0954"/>
    <w:rPr>
      <w:rFonts w:ascii="Times New Roman" w:hAnsi="Times New Roman"/>
      <w:szCs w:val="24"/>
      <w:lang w:val="en-GB" w:eastAsia="en-US"/>
    </w:rPr>
  </w:style>
  <w:style w:type="paragraph" w:customStyle="1" w:styleId="SP10155650">
    <w:name w:val="SP.10.155650"/>
    <w:basedOn w:val="Default"/>
    <w:next w:val="Default"/>
    <w:qFormat/>
    <w:rsid w:val="003C0954"/>
    <w:rPr>
      <w:rFonts w:ascii="EFBBIC+Arial,Bold" w:eastAsia="Times New Roman" w:hAnsi="EFBBIC+Arial,Bold"/>
      <w:color w:val="auto"/>
      <w:lang w:eastAsia="zh-CN"/>
    </w:rPr>
  </w:style>
  <w:style w:type="character" w:customStyle="1" w:styleId="Style1Char">
    <w:name w:val="Style1 Char"/>
    <w:qFormat/>
    <w:locked/>
    <w:rsid w:val="003C0954"/>
    <w:rPr>
      <w:rFonts w:ascii="Times New Roman" w:eastAsia="Batang" w:hAnsi="Times New Roman"/>
      <w:b/>
      <w:sz w:val="24"/>
      <w:lang w:val="en-GB" w:eastAsia="de-DE"/>
    </w:rPr>
  </w:style>
  <w:style w:type="paragraph" w:customStyle="1" w:styleId="TOC10">
    <w:name w:val="TOC 标题1"/>
    <w:basedOn w:val="Heading1"/>
    <w:next w:val="Normal"/>
    <w:uiPriority w:val="99"/>
    <w:qFormat/>
    <w:rsid w:val="003C0954"/>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character" w:customStyle="1" w:styleId="EmailStyle229">
    <w:name w:val="EmailStyle229"/>
    <w:qFormat/>
    <w:rsid w:val="003C0954"/>
    <w:rPr>
      <w:rFonts w:ascii="Arial" w:hAnsi="Arial" w:cs="Arial"/>
      <w:color w:val="000000"/>
      <w:sz w:val="20"/>
      <w:szCs w:val="20"/>
    </w:rPr>
  </w:style>
  <w:style w:type="character" w:customStyle="1" w:styleId="EmailStyle245">
    <w:name w:val="EmailStyle245"/>
    <w:qFormat/>
    <w:rsid w:val="003C0954"/>
    <w:rPr>
      <w:rFonts w:ascii="Arial" w:hAnsi="Arial" w:cs="Arial"/>
      <w:color w:val="000000"/>
      <w:sz w:val="20"/>
      <w:szCs w:val="20"/>
    </w:rPr>
  </w:style>
  <w:style w:type="character" w:customStyle="1" w:styleId="EmailStyle279">
    <w:name w:val="EmailStyle279"/>
    <w:qFormat/>
    <w:rsid w:val="003C0954"/>
    <w:rPr>
      <w:rFonts w:ascii="Arial" w:hAnsi="Arial" w:cs="Arial"/>
      <w:color w:val="000000"/>
      <w:sz w:val="20"/>
      <w:szCs w:val="20"/>
    </w:rPr>
  </w:style>
  <w:style w:type="character" w:customStyle="1" w:styleId="EmailStyle517">
    <w:name w:val="EmailStyle517"/>
    <w:qFormat/>
    <w:rsid w:val="003C0954"/>
    <w:rPr>
      <w:rFonts w:ascii="Arial" w:hAnsi="Arial" w:cs="Arial"/>
      <w:color w:val="000000"/>
      <w:sz w:val="20"/>
      <w:szCs w:val="20"/>
    </w:rPr>
  </w:style>
  <w:style w:type="character" w:customStyle="1" w:styleId="EmailStyle666">
    <w:name w:val="EmailStyle666"/>
    <w:qFormat/>
    <w:rsid w:val="003C0954"/>
    <w:rPr>
      <w:rFonts w:ascii="Arial" w:hAnsi="Arial" w:cs="Arial"/>
      <w:color w:val="000000"/>
      <w:sz w:val="20"/>
      <w:szCs w:val="20"/>
    </w:rPr>
  </w:style>
  <w:style w:type="character" w:customStyle="1" w:styleId="EmailStyle670">
    <w:name w:val="EmailStyle670"/>
    <w:qFormat/>
    <w:rsid w:val="003C0954"/>
    <w:rPr>
      <w:rFonts w:ascii="Arial" w:hAnsi="Arial" w:cs="Arial"/>
      <w:color w:val="000000"/>
      <w:sz w:val="20"/>
      <w:szCs w:val="20"/>
    </w:rPr>
  </w:style>
  <w:style w:type="character" w:customStyle="1" w:styleId="EmailStyle671">
    <w:name w:val="EmailStyle671"/>
    <w:qFormat/>
    <w:rsid w:val="003C0954"/>
    <w:rPr>
      <w:rFonts w:ascii="Arial" w:hAnsi="Arial" w:cs="Arial"/>
      <w:color w:val="000000"/>
      <w:sz w:val="20"/>
      <w:szCs w:val="20"/>
    </w:rPr>
  </w:style>
  <w:style w:type="character" w:customStyle="1" w:styleId="EmailStyle686">
    <w:name w:val="EmailStyle686"/>
    <w:qFormat/>
    <w:rsid w:val="003C0954"/>
    <w:rPr>
      <w:rFonts w:ascii="Arial" w:hAnsi="Arial" w:cs="Arial"/>
      <w:color w:val="000000"/>
      <w:sz w:val="20"/>
      <w:szCs w:val="20"/>
    </w:rPr>
  </w:style>
  <w:style w:type="character" w:customStyle="1" w:styleId="EmailStyle715">
    <w:name w:val="EmailStyle715"/>
    <w:qFormat/>
    <w:rsid w:val="003C0954"/>
    <w:rPr>
      <w:rFonts w:ascii="Arial" w:hAnsi="Arial" w:cs="Arial"/>
      <w:color w:val="000000"/>
      <w:sz w:val="20"/>
      <w:szCs w:val="20"/>
    </w:rPr>
  </w:style>
  <w:style w:type="character" w:customStyle="1" w:styleId="EmailStyle716">
    <w:name w:val="EmailStyle716"/>
    <w:qFormat/>
    <w:rsid w:val="003C0954"/>
    <w:rPr>
      <w:rFonts w:ascii="Arial" w:hAnsi="Arial" w:cs="Arial"/>
      <w:color w:val="000000"/>
      <w:sz w:val="20"/>
      <w:szCs w:val="20"/>
    </w:rPr>
  </w:style>
  <w:style w:type="character" w:customStyle="1" w:styleId="EmailStyle720">
    <w:name w:val="EmailStyle720"/>
    <w:qFormat/>
    <w:rsid w:val="003C0954"/>
    <w:rPr>
      <w:rFonts w:ascii="Arial" w:hAnsi="Arial" w:cs="Arial"/>
      <w:color w:val="000000"/>
      <w:sz w:val="20"/>
      <w:szCs w:val="20"/>
    </w:rPr>
  </w:style>
  <w:style w:type="character" w:customStyle="1" w:styleId="EmailStyle721">
    <w:name w:val="EmailStyle721"/>
    <w:qFormat/>
    <w:rsid w:val="003C0954"/>
    <w:rPr>
      <w:rFonts w:ascii="Arial" w:hAnsi="Arial" w:cs="Arial"/>
      <w:color w:val="000000"/>
      <w:sz w:val="20"/>
      <w:szCs w:val="20"/>
    </w:rPr>
  </w:style>
  <w:style w:type="character" w:customStyle="1" w:styleId="EmailStyle723">
    <w:name w:val="EmailStyle723"/>
    <w:qFormat/>
    <w:rsid w:val="003C0954"/>
    <w:rPr>
      <w:rFonts w:ascii="Arial" w:hAnsi="Arial" w:cs="Arial"/>
      <w:color w:val="000000"/>
      <w:sz w:val="20"/>
      <w:szCs w:val="20"/>
    </w:rPr>
  </w:style>
  <w:style w:type="character" w:customStyle="1" w:styleId="EmailStyle1261">
    <w:name w:val="EmailStyle1261"/>
    <w:qFormat/>
    <w:rsid w:val="003C0954"/>
    <w:rPr>
      <w:rFonts w:ascii="Arial" w:hAnsi="Arial" w:cs="Arial"/>
      <w:color w:val="000000"/>
      <w:sz w:val="20"/>
      <w:szCs w:val="20"/>
    </w:rPr>
  </w:style>
  <w:style w:type="character" w:customStyle="1" w:styleId="EmailStyle7661">
    <w:name w:val="EmailStyle7661"/>
    <w:qFormat/>
    <w:rsid w:val="003C0954"/>
    <w:rPr>
      <w:rFonts w:ascii="Arial" w:hAnsi="Arial" w:cs="Arial"/>
      <w:color w:val="000000"/>
      <w:sz w:val="20"/>
      <w:szCs w:val="20"/>
    </w:rPr>
  </w:style>
  <w:style w:type="character" w:customStyle="1" w:styleId="EmailStyle7671">
    <w:name w:val="EmailStyle7671"/>
    <w:qFormat/>
    <w:rsid w:val="003C0954"/>
    <w:rPr>
      <w:rFonts w:ascii="Arial" w:hAnsi="Arial" w:cs="Arial"/>
      <w:color w:val="000000"/>
      <w:sz w:val="20"/>
      <w:szCs w:val="20"/>
    </w:rPr>
  </w:style>
  <w:style w:type="character" w:customStyle="1" w:styleId="EquationeqChar4">
    <w:name w:val="Equation.eq Char4"/>
    <w:qFormat/>
    <w:rsid w:val="003C0954"/>
    <w:rPr>
      <w:lang w:val="en-GB" w:eastAsia="de-DE" w:bidi="ar-SA"/>
    </w:rPr>
  </w:style>
  <w:style w:type="character" w:customStyle="1" w:styleId="CaptioncapChar">
    <w:name w:val="Caption.cap Char"/>
    <w:qFormat/>
    <w:rsid w:val="003C0954"/>
    <w:rPr>
      <w:rFonts w:ascii="Arial Unicode MS" w:hAnsi="Arial Unicode MS"/>
      <w:b/>
      <w:bCs/>
      <w:sz w:val="16"/>
      <w:lang w:val="en-US" w:eastAsia="en-US" w:bidi="ar-SA"/>
    </w:rPr>
  </w:style>
  <w:style w:type="character" w:customStyle="1" w:styleId="EmailStyle7801">
    <w:name w:val="EmailStyle7801"/>
    <w:qFormat/>
    <w:rsid w:val="003C0954"/>
    <w:rPr>
      <w:rFonts w:ascii="Arial" w:hAnsi="Arial" w:cs="Arial"/>
      <w:color w:val="000000"/>
      <w:sz w:val="20"/>
      <w:szCs w:val="20"/>
    </w:rPr>
  </w:style>
  <w:style w:type="character" w:customStyle="1" w:styleId="EmailStyle7841">
    <w:name w:val="EmailStyle7841"/>
    <w:qFormat/>
    <w:rsid w:val="003C0954"/>
    <w:rPr>
      <w:rFonts w:ascii="Arial" w:hAnsi="Arial" w:cs="Arial"/>
      <w:color w:val="000000"/>
      <w:sz w:val="20"/>
      <w:szCs w:val="20"/>
    </w:rPr>
  </w:style>
  <w:style w:type="character" w:customStyle="1" w:styleId="EmailStyle7851">
    <w:name w:val="EmailStyle7851"/>
    <w:qFormat/>
    <w:rsid w:val="003C0954"/>
    <w:rPr>
      <w:rFonts w:ascii="Arial" w:hAnsi="Arial" w:cs="Arial"/>
      <w:color w:val="000000"/>
      <w:sz w:val="20"/>
      <w:szCs w:val="20"/>
    </w:rPr>
  </w:style>
  <w:style w:type="character" w:customStyle="1" w:styleId="EmailStyle7921">
    <w:name w:val="EmailStyle7921"/>
    <w:qFormat/>
    <w:rsid w:val="003C0954"/>
    <w:rPr>
      <w:rFonts w:ascii="Arial" w:hAnsi="Arial" w:cs="Arial"/>
      <w:color w:val="000000"/>
      <w:sz w:val="20"/>
      <w:szCs w:val="20"/>
    </w:rPr>
  </w:style>
  <w:style w:type="character" w:customStyle="1" w:styleId="EmailStyle7931">
    <w:name w:val="EmailStyle7931"/>
    <w:qFormat/>
    <w:rsid w:val="003C0954"/>
    <w:rPr>
      <w:rFonts w:ascii="Arial" w:hAnsi="Arial" w:cs="Arial"/>
      <w:color w:val="000000"/>
      <w:sz w:val="20"/>
      <w:szCs w:val="20"/>
    </w:rPr>
  </w:style>
  <w:style w:type="character" w:customStyle="1" w:styleId="EmailStyle7941">
    <w:name w:val="EmailStyle7941"/>
    <w:qFormat/>
    <w:rsid w:val="003C0954"/>
    <w:rPr>
      <w:rFonts w:ascii="Arial" w:hAnsi="Arial" w:cs="Arial"/>
      <w:color w:val="000000"/>
      <w:sz w:val="20"/>
      <w:szCs w:val="20"/>
    </w:rPr>
  </w:style>
  <w:style w:type="character" w:customStyle="1" w:styleId="EmailStyle7951">
    <w:name w:val="EmailStyle7951"/>
    <w:qFormat/>
    <w:rsid w:val="003C0954"/>
    <w:rPr>
      <w:rFonts w:ascii="Arial" w:hAnsi="Arial" w:cs="Arial"/>
      <w:color w:val="000000"/>
      <w:sz w:val="20"/>
      <w:szCs w:val="20"/>
    </w:rPr>
  </w:style>
  <w:style w:type="character" w:customStyle="1" w:styleId="EmailStyle7971">
    <w:name w:val="EmailStyle7971"/>
    <w:qFormat/>
    <w:rsid w:val="003C0954"/>
    <w:rPr>
      <w:rFonts w:ascii="Arial" w:hAnsi="Arial" w:cs="Arial"/>
      <w:color w:val="000000"/>
      <w:sz w:val="20"/>
      <w:szCs w:val="20"/>
    </w:rPr>
  </w:style>
  <w:style w:type="character" w:customStyle="1" w:styleId="EmailStyle798">
    <w:name w:val="EmailStyle798"/>
    <w:qFormat/>
    <w:rsid w:val="003C0954"/>
    <w:rPr>
      <w:rFonts w:ascii="Arial" w:hAnsi="Arial" w:cs="Arial"/>
      <w:color w:val="000000"/>
      <w:sz w:val="20"/>
      <w:szCs w:val="20"/>
    </w:rPr>
  </w:style>
  <w:style w:type="character" w:customStyle="1" w:styleId="EmailStyle7991">
    <w:name w:val="EmailStyle7991"/>
    <w:qFormat/>
    <w:rsid w:val="003C0954"/>
    <w:rPr>
      <w:rFonts w:ascii="Arial" w:hAnsi="Arial" w:cs="Arial"/>
      <w:color w:val="000000"/>
      <w:sz w:val="20"/>
      <w:szCs w:val="20"/>
    </w:rPr>
  </w:style>
  <w:style w:type="character" w:customStyle="1" w:styleId="EmailStyle8011">
    <w:name w:val="EmailStyle8011"/>
    <w:qFormat/>
    <w:rsid w:val="003C0954"/>
    <w:rPr>
      <w:rFonts w:ascii="Arial" w:hAnsi="Arial" w:cs="Arial"/>
      <w:color w:val="000000"/>
      <w:sz w:val="20"/>
      <w:szCs w:val="20"/>
    </w:rPr>
  </w:style>
  <w:style w:type="character" w:customStyle="1" w:styleId="EmailStyle8021">
    <w:name w:val="EmailStyle8021"/>
    <w:qFormat/>
    <w:rsid w:val="003C0954"/>
    <w:rPr>
      <w:rFonts w:ascii="Arial" w:hAnsi="Arial" w:cs="Arial"/>
      <w:color w:val="000000"/>
      <w:sz w:val="20"/>
      <w:szCs w:val="20"/>
    </w:rPr>
  </w:style>
  <w:style w:type="character" w:customStyle="1" w:styleId="EmailStyle8231">
    <w:name w:val="EmailStyle8231"/>
    <w:qFormat/>
    <w:rsid w:val="003C0954"/>
    <w:rPr>
      <w:rFonts w:ascii="Arial" w:hAnsi="Arial" w:cs="Arial"/>
      <w:color w:val="000000"/>
      <w:sz w:val="20"/>
      <w:szCs w:val="20"/>
    </w:rPr>
  </w:style>
  <w:style w:type="character" w:customStyle="1" w:styleId="EmailStyle10711">
    <w:name w:val="EmailStyle10711"/>
    <w:qFormat/>
    <w:rsid w:val="003C0954"/>
    <w:rPr>
      <w:rFonts w:ascii="Arial" w:hAnsi="Arial" w:cs="Arial"/>
      <w:color w:val="000000"/>
      <w:sz w:val="20"/>
      <w:szCs w:val="20"/>
    </w:rPr>
  </w:style>
  <w:style w:type="character" w:customStyle="1" w:styleId="EmailStyle10721">
    <w:name w:val="EmailStyle10721"/>
    <w:qFormat/>
    <w:rsid w:val="003C0954"/>
    <w:rPr>
      <w:rFonts w:ascii="Arial" w:hAnsi="Arial" w:cs="Arial"/>
      <w:color w:val="000000"/>
      <w:sz w:val="20"/>
      <w:szCs w:val="20"/>
    </w:rPr>
  </w:style>
  <w:style w:type="character" w:customStyle="1" w:styleId="EmailStyle10731">
    <w:name w:val="EmailStyle10731"/>
    <w:qFormat/>
    <w:rsid w:val="003C0954"/>
    <w:rPr>
      <w:rFonts w:ascii="Arial" w:hAnsi="Arial" w:cs="Arial"/>
      <w:color w:val="000000"/>
      <w:sz w:val="20"/>
      <w:szCs w:val="20"/>
    </w:rPr>
  </w:style>
  <w:style w:type="character" w:customStyle="1" w:styleId="EmailStyle11001">
    <w:name w:val="EmailStyle11001"/>
    <w:qFormat/>
    <w:rsid w:val="003C0954"/>
    <w:rPr>
      <w:rFonts w:ascii="Arial" w:hAnsi="Arial" w:cs="Arial"/>
      <w:color w:val="000000"/>
      <w:sz w:val="20"/>
      <w:szCs w:val="20"/>
    </w:rPr>
  </w:style>
  <w:style w:type="character" w:customStyle="1" w:styleId="EmailStyle11011">
    <w:name w:val="EmailStyle11011"/>
    <w:qFormat/>
    <w:rsid w:val="003C0954"/>
    <w:rPr>
      <w:rFonts w:ascii="Arial" w:hAnsi="Arial" w:cs="Arial"/>
      <w:color w:val="000000"/>
      <w:sz w:val="20"/>
      <w:szCs w:val="20"/>
    </w:rPr>
  </w:style>
  <w:style w:type="character" w:customStyle="1" w:styleId="EmailStyle11021">
    <w:name w:val="EmailStyle11021"/>
    <w:qFormat/>
    <w:rsid w:val="003C0954"/>
    <w:rPr>
      <w:rFonts w:ascii="Arial" w:hAnsi="Arial" w:cs="Arial"/>
      <w:color w:val="000000"/>
      <w:sz w:val="20"/>
      <w:szCs w:val="20"/>
    </w:rPr>
  </w:style>
  <w:style w:type="character" w:customStyle="1" w:styleId="EmailStyle11031">
    <w:name w:val="EmailStyle11031"/>
    <w:qFormat/>
    <w:rsid w:val="003C0954"/>
    <w:rPr>
      <w:rFonts w:ascii="Arial" w:hAnsi="Arial" w:cs="Arial"/>
      <w:color w:val="000000"/>
      <w:sz w:val="20"/>
      <w:szCs w:val="20"/>
    </w:rPr>
  </w:style>
  <w:style w:type="character" w:customStyle="1" w:styleId="EmailStyle11041">
    <w:name w:val="EmailStyle11041"/>
    <w:qFormat/>
    <w:rsid w:val="003C0954"/>
    <w:rPr>
      <w:rFonts w:ascii="Arial" w:hAnsi="Arial" w:cs="Arial"/>
      <w:color w:val="000000"/>
      <w:sz w:val="20"/>
      <w:szCs w:val="20"/>
    </w:rPr>
  </w:style>
  <w:style w:type="character" w:customStyle="1" w:styleId="EmailStyle11051">
    <w:name w:val="EmailStyle11051"/>
    <w:qFormat/>
    <w:rsid w:val="003C0954"/>
    <w:rPr>
      <w:rFonts w:ascii="Arial" w:hAnsi="Arial" w:cs="Arial"/>
      <w:color w:val="000000"/>
      <w:sz w:val="20"/>
      <w:szCs w:val="20"/>
    </w:rPr>
  </w:style>
  <w:style w:type="character" w:customStyle="1" w:styleId="EmailStyle11061">
    <w:name w:val="EmailStyle11061"/>
    <w:qFormat/>
    <w:rsid w:val="003C0954"/>
    <w:rPr>
      <w:rFonts w:ascii="Arial" w:hAnsi="Arial" w:cs="Arial"/>
      <w:color w:val="000000"/>
      <w:sz w:val="20"/>
      <w:szCs w:val="20"/>
    </w:rPr>
  </w:style>
  <w:style w:type="character" w:customStyle="1" w:styleId="EmailStyle11071">
    <w:name w:val="EmailStyle11071"/>
    <w:qFormat/>
    <w:rsid w:val="003C0954"/>
    <w:rPr>
      <w:rFonts w:ascii="Arial" w:hAnsi="Arial" w:cs="Arial"/>
      <w:color w:val="000000"/>
      <w:sz w:val="20"/>
      <w:szCs w:val="20"/>
    </w:rPr>
  </w:style>
  <w:style w:type="character" w:customStyle="1" w:styleId="EmailStyle11081">
    <w:name w:val="EmailStyle11081"/>
    <w:qFormat/>
    <w:rsid w:val="003C0954"/>
    <w:rPr>
      <w:rFonts w:ascii="Arial" w:hAnsi="Arial" w:cs="Arial"/>
      <w:color w:val="000000"/>
      <w:sz w:val="20"/>
      <w:szCs w:val="20"/>
    </w:rPr>
  </w:style>
  <w:style w:type="character" w:customStyle="1" w:styleId="EmailStyle11091">
    <w:name w:val="EmailStyle11091"/>
    <w:qFormat/>
    <w:rsid w:val="003C0954"/>
    <w:rPr>
      <w:rFonts w:ascii="Arial" w:hAnsi="Arial" w:cs="Arial"/>
      <w:color w:val="000000"/>
      <w:sz w:val="20"/>
      <w:szCs w:val="20"/>
    </w:rPr>
  </w:style>
  <w:style w:type="character" w:customStyle="1" w:styleId="EmailStyle11101">
    <w:name w:val="EmailStyle11101"/>
    <w:qFormat/>
    <w:rsid w:val="003C0954"/>
    <w:rPr>
      <w:rFonts w:ascii="Arial" w:hAnsi="Arial" w:cs="Arial"/>
      <w:color w:val="000000"/>
      <w:sz w:val="20"/>
      <w:szCs w:val="20"/>
    </w:rPr>
  </w:style>
  <w:style w:type="character" w:customStyle="1" w:styleId="EmailStyle11111">
    <w:name w:val="EmailStyle11111"/>
    <w:qFormat/>
    <w:rsid w:val="003C0954"/>
    <w:rPr>
      <w:rFonts w:ascii="Arial" w:hAnsi="Arial" w:cs="Arial"/>
      <w:color w:val="000000"/>
      <w:sz w:val="20"/>
      <w:szCs w:val="20"/>
    </w:rPr>
  </w:style>
  <w:style w:type="character" w:customStyle="1" w:styleId="EmailStyle11121">
    <w:name w:val="EmailStyle11121"/>
    <w:qFormat/>
    <w:rsid w:val="003C0954"/>
    <w:rPr>
      <w:rFonts w:ascii="Arial" w:hAnsi="Arial" w:cs="Arial"/>
      <w:color w:val="000000"/>
      <w:sz w:val="20"/>
      <w:szCs w:val="20"/>
    </w:rPr>
  </w:style>
  <w:style w:type="character" w:customStyle="1" w:styleId="EmailStyle11131">
    <w:name w:val="EmailStyle11131"/>
    <w:qFormat/>
    <w:rsid w:val="003C0954"/>
    <w:rPr>
      <w:rFonts w:ascii="Arial" w:hAnsi="Arial" w:cs="Arial"/>
      <w:color w:val="000000"/>
      <w:sz w:val="20"/>
      <w:szCs w:val="20"/>
    </w:rPr>
  </w:style>
  <w:style w:type="character" w:customStyle="1" w:styleId="EmailStyle11141">
    <w:name w:val="EmailStyle11141"/>
    <w:qFormat/>
    <w:rsid w:val="003C0954"/>
    <w:rPr>
      <w:rFonts w:ascii="Arial" w:hAnsi="Arial" w:cs="Arial"/>
      <w:color w:val="000000"/>
      <w:sz w:val="20"/>
      <w:szCs w:val="20"/>
    </w:rPr>
  </w:style>
  <w:style w:type="character" w:customStyle="1" w:styleId="EmailStyle11151">
    <w:name w:val="EmailStyle11151"/>
    <w:qFormat/>
    <w:rsid w:val="003C0954"/>
    <w:rPr>
      <w:rFonts w:ascii="Arial" w:hAnsi="Arial" w:cs="Arial"/>
      <w:color w:val="000000"/>
      <w:sz w:val="20"/>
      <w:szCs w:val="20"/>
    </w:rPr>
  </w:style>
  <w:style w:type="character" w:customStyle="1" w:styleId="EmailStyle11161">
    <w:name w:val="EmailStyle11161"/>
    <w:qFormat/>
    <w:rsid w:val="003C0954"/>
    <w:rPr>
      <w:rFonts w:ascii="Arial" w:hAnsi="Arial" w:cs="Arial"/>
      <w:color w:val="000000"/>
      <w:sz w:val="20"/>
      <w:szCs w:val="20"/>
    </w:rPr>
  </w:style>
  <w:style w:type="character" w:customStyle="1" w:styleId="EmailStyle11171">
    <w:name w:val="EmailStyle11171"/>
    <w:qFormat/>
    <w:rsid w:val="003C0954"/>
    <w:rPr>
      <w:rFonts w:ascii="Arial" w:hAnsi="Arial" w:cs="Arial"/>
      <w:color w:val="000000"/>
      <w:sz w:val="20"/>
      <w:szCs w:val="20"/>
    </w:rPr>
  </w:style>
  <w:style w:type="character" w:customStyle="1" w:styleId="EmailStyle11201">
    <w:name w:val="EmailStyle11201"/>
    <w:qFormat/>
    <w:rsid w:val="003C0954"/>
    <w:rPr>
      <w:rFonts w:ascii="Arial" w:hAnsi="Arial" w:cs="Arial"/>
      <w:color w:val="000000"/>
      <w:sz w:val="20"/>
      <w:szCs w:val="20"/>
    </w:rPr>
  </w:style>
  <w:style w:type="character" w:customStyle="1" w:styleId="EmailStyle11211">
    <w:name w:val="EmailStyle11211"/>
    <w:qFormat/>
    <w:rsid w:val="003C0954"/>
    <w:rPr>
      <w:rFonts w:ascii="Arial" w:hAnsi="Arial" w:cs="Arial"/>
      <w:color w:val="000000"/>
      <w:sz w:val="20"/>
      <w:szCs w:val="20"/>
    </w:rPr>
  </w:style>
  <w:style w:type="character" w:customStyle="1" w:styleId="EmailStyle11221">
    <w:name w:val="EmailStyle11221"/>
    <w:qFormat/>
    <w:rsid w:val="003C0954"/>
    <w:rPr>
      <w:rFonts w:ascii="Arial" w:hAnsi="Arial" w:cs="Arial"/>
      <w:color w:val="000000"/>
      <w:sz w:val="20"/>
      <w:szCs w:val="20"/>
    </w:rPr>
  </w:style>
  <w:style w:type="character" w:customStyle="1" w:styleId="EmailStyle11231">
    <w:name w:val="EmailStyle11231"/>
    <w:qFormat/>
    <w:rsid w:val="003C0954"/>
    <w:rPr>
      <w:rFonts w:ascii="Arial" w:hAnsi="Arial" w:cs="Arial"/>
      <w:color w:val="000000"/>
      <w:sz w:val="20"/>
      <w:szCs w:val="20"/>
    </w:rPr>
  </w:style>
  <w:style w:type="character" w:customStyle="1" w:styleId="EmailStyle11241">
    <w:name w:val="EmailStyle11241"/>
    <w:qFormat/>
    <w:rsid w:val="003C0954"/>
    <w:rPr>
      <w:rFonts w:ascii="Arial" w:hAnsi="Arial" w:cs="Arial"/>
      <w:color w:val="000000"/>
      <w:sz w:val="20"/>
      <w:szCs w:val="20"/>
    </w:rPr>
  </w:style>
  <w:style w:type="character" w:customStyle="1" w:styleId="EmailStyle11251">
    <w:name w:val="EmailStyle11251"/>
    <w:qFormat/>
    <w:rsid w:val="003C0954"/>
    <w:rPr>
      <w:rFonts w:ascii="Arial" w:hAnsi="Arial" w:cs="Arial"/>
      <w:color w:val="000000"/>
      <w:sz w:val="20"/>
      <w:szCs w:val="20"/>
    </w:rPr>
  </w:style>
  <w:style w:type="character" w:customStyle="1" w:styleId="EmailStyle11261">
    <w:name w:val="EmailStyle11261"/>
    <w:qFormat/>
    <w:rsid w:val="003C0954"/>
    <w:rPr>
      <w:rFonts w:ascii="Arial" w:hAnsi="Arial" w:cs="Arial"/>
      <w:color w:val="000000"/>
      <w:sz w:val="20"/>
      <w:szCs w:val="20"/>
    </w:rPr>
  </w:style>
  <w:style w:type="character" w:customStyle="1" w:styleId="EmailStyle11271">
    <w:name w:val="EmailStyle11271"/>
    <w:qFormat/>
    <w:rsid w:val="003C0954"/>
    <w:rPr>
      <w:rFonts w:ascii="Arial" w:hAnsi="Arial" w:cs="Arial"/>
      <w:color w:val="000000"/>
      <w:sz w:val="20"/>
      <w:szCs w:val="20"/>
    </w:rPr>
  </w:style>
  <w:style w:type="character" w:customStyle="1" w:styleId="EmailStyle11281">
    <w:name w:val="EmailStyle11281"/>
    <w:qFormat/>
    <w:rsid w:val="003C0954"/>
    <w:rPr>
      <w:rFonts w:ascii="Arial" w:hAnsi="Arial" w:cs="Arial"/>
      <w:color w:val="000000"/>
      <w:sz w:val="20"/>
      <w:szCs w:val="20"/>
    </w:rPr>
  </w:style>
  <w:style w:type="character" w:customStyle="1" w:styleId="EmailStyle11291">
    <w:name w:val="EmailStyle11291"/>
    <w:qFormat/>
    <w:rsid w:val="003C0954"/>
    <w:rPr>
      <w:rFonts w:ascii="Arial" w:hAnsi="Arial" w:cs="Arial"/>
      <w:color w:val="000000"/>
      <w:sz w:val="20"/>
      <w:szCs w:val="20"/>
    </w:rPr>
  </w:style>
  <w:style w:type="character" w:customStyle="1" w:styleId="EmailStyle11301">
    <w:name w:val="EmailStyle11301"/>
    <w:qFormat/>
    <w:rsid w:val="003C0954"/>
    <w:rPr>
      <w:rFonts w:ascii="Arial" w:hAnsi="Arial" w:cs="Arial"/>
      <w:color w:val="000000"/>
      <w:sz w:val="20"/>
      <w:szCs w:val="20"/>
    </w:rPr>
  </w:style>
  <w:style w:type="character" w:customStyle="1" w:styleId="EmailStyle11311">
    <w:name w:val="EmailStyle11311"/>
    <w:qFormat/>
    <w:rsid w:val="003C0954"/>
    <w:rPr>
      <w:rFonts w:ascii="Arial" w:hAnsi="Arial" w:cs="Arial"/>
      <w:color w:val="000000"/>
      <w:sz w:val="20"/>
      <w:szCs w:val="20"/>
    </w:rPr>
  </w:style>
  <w:style w:type="character" w:customStyle="1" w:styleId="EmailStyle11321">
    <w:name w:val="EmailStyle11321"/>
    <w:qFormat/>
    <w:rsid w:val="003C0954"/>
    <w:rPr>
      <w:rFonts w:ascii="Arial" w:hAnsi="Arial" w:cs="Arial"/>
      <w:color w:val="000000"/>
      <w:sz w:val="20"/>
      <w:szCs w:val="20"/>
    </w:rPr>
  </w:style>
  <w:style w:type="character" w:customStyle="1" w:styleId="EmailStyle11331">
    <w:name w:val="EmailStyle11331"/>
    <w:qFormat/>
    <w:rsid w:val="003C0954"/>
    <w:rPr>
      <w:rFonts w:ascii="Arial" w:hAnsi="Arial" w:cs="Arial"/>
      <w:color w:val="000000"/>
      <w:sz w:val="20"/>
      <w:szCs w:val="20"/>
    </w:rPr>
  </w:style>
  <w:style w:type="character" w:customStyle="1" w:styleId="EmailStyle11341">
    <w:name w:val="EmailStyle11341"/>
    <w:qFormat/>
    <w:rsid w:val="003C0954"/>
    <w:rPr>
      <w:rFonts w:ascii="Arial" w:hAnsi="Arial" w:cs="Arial"/>
      <w:color w:val="000000"/>
      <w:sz w:val="20"/>
      <w:szCs w:val="20"/>
    </w:rPr>
  </w:style>
  <w:style w:type="character" w:customStyle="1" w:styleId="EmailStyle11351">
    <w:name w:val="EmailStyle11351"/>
    <w:qFormat/>
    <w:rsid w:val="003C0954"/>
    <w:rPr>
      <w:rFonts w:ascii="Arial" w:hAnsi="Arial" w:cs="Arial"/>
      <w:color w:val="000000"/>
      <w:sz w:val="20"/>
      <w:szCs w:val="20"/>
    </w:rPr>
  </w:style>
  <w:style w:type="character" w:customStyle="1" w:styleId="EmailStyle11361">
    <w:name w:val="EmailStyle11361"/>
    <w:qFormat/>
    <w:rsid w:val="003C0954"/>
    <w:rPr>
      <w:rFonts w:ascii="Arial" w:hAnsi="Arial" w:cs="Arial"/>
      <w:color w:val="000000"/>
      <w:sz w:val="20"/>
      <w:szCs w:val="20"/>
    </w:rPr>
  </w:style>
  <w:style w:type="character" w:customStyle="1" w:styleId="EmailStyle11371">
    <w:name w:val="EmailStyle11371"/>
    <w:qFormat/>
    <w:rsid w:val="003C0954"/>
    <w:rPr>
      <w:rFonts w:ascii="Arial" w:hAnsi="Arial" w:cs="Arial"/>
      <w:color w:val="000000"/>
      <w:sz w:val="20"/>
      <w:szCs w:val="20"/>
    </w:rPr>
  </w:style>
  <w:style w:type="character" w:customStyle="1" w:styleId="EmailStyle11381">
    <w:name w:val="EmailStyle11381"/>
    <w:qFormat/>
    <w:rsid w:val="003C0954"/>
    <w:rPr>
      <w:rFonts w:ascii="Arial" w:hAnsi="Arial" w:cs="Arial"/>
      <w:color w:val="000000"/>
      <w:sz w:val="20"/>
      <w:szCs w:val="20"/>
    </w:rPr>
  </w:style>
  <w:style w:type="character" w:customStyle="1" w:styleId="EmailStyle11391">
    <w:name w:val="EmailStyle11391"/>
    <w:qFormat/>
    <w:rsid w:val="003C0954"/>
    <w:rPr>
      <w:rFonts w:ascii="Arial" w:hAnsi="Arial" w:cs="Arial"/>
      <w:color w:val="000000"/>
      <w:sz w:val="20"/>
      <w:szCs w:val="20"/>
    </w:rPr>
  </w:style>
  <w:style w:type="paragraph" w:customStyle="1" w:styleId="LSDeadline">
    <w:name w:val="LSDeadline"/>
    <w:basedOn w:val="Normal"/>
    <w:qFormat/>
    <w:rsid w:val="003C0954"/>
    <w:pPr>
      <w:jc w:val="left"/>
      <w:textAlignment w:val="auto"/>
    </w:pPr>
    <w:rPr>
      <w:rFonts w:eastAsia="MS Mincho"/>
      <w:b/>
      <w:bCs/>
      <w:lang w:val="en-GB"/>
    </w:rPr>
  </w:style>
  <w:style w:type="paragraph" w:customStyle="1" w:styleId="LSForAction">
    <w:name w:val="LSForAction"/>
    <w:basedOn w:val="Normal"/>
    <w:qFormat/>
    <w:rsid w:val="003C0954"/>
    <w:pPr>
      <w:jc w:val="left"/>
      <w:textAlignment w:val="auto"/>
    </w:pPr>
    <w:rPr>
      <w:rFonts w:eastAsia="MS Mincho"/>
      <w:b/>
      <w:bCs/>
      <w:lang w:val="en-GB"/>
    </w:rPr>
  </w:style>
  <w:style w:type="paragraph" w:customStyle="1" w:styleId="LSForInfo">
    <w:name w:val="LSForInfo"/>
    <w:basedOn w:val="LSForAction"/>
    <w:qFormat/>
    <w:rsid w:val="003C0954"/>
  </w:style>
  <w:style w:type="paragraph" w:customStyle="1" w:styleId="LSForComment">
    <w:name w:val="LSForComment"/>
    <w:basedOn w:val="LSForAction"/>
    <w:qFormat/>
    <w:rsid w:val="003C0954"/>
  </w:style>
  <w:style w:type="character" w:customStyle="1" w:styleId="cItalic">
    <w:name w:val="cItalic"/>
    <w:qFormat/>
    <w:rsid w:val="003C0954"/>
    <w:rPr>
      <w:i/>
    </w:rPr>
  </w:style>
  <w:style w:type="paragraph" w:customStyle="1" w:styleId="pPara">
    <w:name w:val="pPara"/>
    <w:basedOn w:val="Normal"/>
    <w:qFormat/>
    <w:rsid w:val="003C0954"/>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qFormat/>
    <w:rsid w:val="003C0954"/>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qFormat/>
    <w:rsid w:val="003C0954"/>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qFormat/>
    <w:rsid w:val="003C0954"/>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qFormat/>
    <w:rsid w:val="003C0954"/>
    <w:rPr>
      <w:rFonts w:ascii="ZapfDingbats" w:hAnsi="ZapfDingbats"/>
      <w:spacing w:val="0"/>
      <w:position w:val="2"/>
      <w:sz w:val="12"/>
    </w:rPr>
  </w:style>
  <w:style w:type="paragraph" w:customStyle="1" w:styleId="pFirstpara">
    <w:name w:val="pFirstpara"/>
    <w:basedOn w:val="Normal"/>
    <w:qFormat/>
    <w:rsid w:val="003C0954"/>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qFormat/>
    <w:rsid w:val="003C0954"/>
    <w:rPr>
      <w:vertAlign w:val="superscript"/>
    </w:rPr>
  </w:style>
  <w:style w:type="character" w:customStyle="1" w:styleId="cSub">
    <w:name w:val="cSub"/>
    <w:qFormat/>
    <w:rsid w:val="003C0954"/>
    <w:rPr>
      <w:vertAlign w:val="subscript"/>
    </w:rPr>
  </w:style>
  <w:style w:type="paragraph" w:customStyle="1" w:styleId="p0">
    <w:name w:val="p0"/>
    <w:basedOn w:val="Normal"/>
    <w:qFormat/>
    <w:rsid w:val="003C0954"/>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qFormat/>
    <w:rsid w:val="003C0954"/>
  </w:style>
  <w:style w:type="paragraph" w:customStyle="1" w:styleId="covertext">
    <w:name w:val="cover text"/>
    <w:basedOn w:val="Normal"/>
    <w:qFormat/>
    <w:rsid w:val="003C0954"/>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customStyle="1" w:styleId="11">
    <w:name w:val="书籍标题1"/>
    <w:qFormat/>
    <w:rsid w:val="003C0954"/>
    <w:rPr>
      <w:b/>
      <w:bCs/>
      <w:smallCaps/>
      <w:spacing w:val="5"/>
    </w:rPr>
  </w:style>
  <w:style w:type="character" w:customStyle="1" w:styleId="12">
    <w:name w:val="明显强调1"/>
    <w:qFormat/>
    <w:rsid w:val="003C0954"/>
    <w:rPr>
      <w:b/>
      <w:bCs/>
      <w:i/>
      <w:iCs/>
      <w:color w:val="4F81BD"/>
    </w:rPr>
  </w:style>
  <w:style w:type="paragraph" w:styleId="IntenseQuote">
    <w:name w:val="Intense Quote"/>
    <w:basedOn w:val="Normal"/>
    <w:next w:val="Normal"/>
    <w:link w:val="IntenseQuoteChar"/>
    <w:qFormat/>
    <w:rsid w:val="003C0954"/>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qFormat/>
    <w:rsid w:val="003C0954"/>
    <w:rPr>
      <w:rFonts w:eastAsiaTheme="minorEastAsia"/>
      <w:b/>
      <w:bCs/>
      <w:i/>
      <w:iCs/>
      <w:color w:val="4F81BD"/>
      <w:szCs w:val="22"/>
      <w:lang w:eastAsia="en-US" w:bidi="en-US"/>
    </w:rPr>
  </w:style>
  <w:style w:type="character" w:customStyle="1" w:styleId="13">
    <w:name w:val="明显参考1"/>
    <w:qFormat/>
    <w:rsid w:val="003C0954"/>
    <w:rPr>
      <w:b/>
      <w:bCs/>
      <w:smallCaps/>
      <w:color w:val="C0504D"/>
      <w:spacing w:val="5"/>
      <w:u w:val="single"/>
    </w:rPr>
  </w:style>
  <w:style w:type="paragraph" w:styleId="Quote">
    <w:name w:val="Quote"/>
    <w:basedOn w:val="Normal"/>
    <w:next w:val="Normal"/>
    <w:link w:val="QuoteChar"/>
    <w:qFormat/>
    <w:rsid w:val="003C0954"/>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qFormat/>
    <w:rsid w:val="003C0954"/>
    <w:rPr>
      <w:rFonts w:eastAsiaTheme="minorEastAsia"/>
      <w:i/>
      <w:iCs/>
      <w:color w:val="000000"/>
      <w:szCs w:val="22"/>
      <w:lang w:eastAsia="en-US" w:bidi="en-US"/>
    </w:rPr>
  </w:style>
  <w:style w:type="character" w:customStyle="1" w:styleId="14">
    <w:name w:val="不明显强调1"/>
    <w:qFormat/>
    <w:rsid w:val="003C0954"/>
    <w:rPr>
      <w:i/>
      <w:iCs/>
      <w:color w:val="808080"/>
    </w:rPr>
  </w:style>
  <w:style w:type="character" w:customStyle="1" w:styleId="15">
    <w:name w:val="不明显参考1"/>
    <w:qFormat/>
    <w:rsid w:val="003C0954"/>
    <w:rPr>
      <w:smallCaps/>
      <w:color w:val="C0504D"/>
      <w:u w:val="single"/>
    </w:rPr>
  </w:style>
  <w:style w:type="paragraph" w:customStyle="1" w:styleId="Framecontents">
    <w:name w:val="Frame contents"/>
    <w:basedOn w:val="BodyText"/>
    <w:uiPriority w:val="99"/>
    <w:qFormat/>
    <w:rsid w:val="003C0954"/>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qFormat/>
    <w:rsid w:val="003C0954"/>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qFormat/>
    <w:rsid w:val="003C0954"/>
    <w:rPr>
      <w:rFonts w:ascii="Arial" w:eastAsia="ヒラギノ角ゴ Pro W3" w:hAnsi="Arial"/>
      <w:b/>
      <w:i/>
      <w:color w:val="000000"/>
      <w:sz w:val="28"/>
      <w:lang w:eastAsia="en-US"/>
    </w:rPr>
  </w:style>
  <w:style w:type="paragraph" w:customStyle="1" w:styleId="SP16282925">
    <w:name w:val="SP.16.282925"/>
    <w:basedOn w:val="Normal"/>
    <w:next w:val="Normal"/>
    <w:qFormat/>
    <w:rsid w:val="003C0954"/>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qFormat/>
    <w:rsid w:val="003C0954"/>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qFormat/>
    <w:rsid w:val="003C0954"/>
    <w:pPr>
      <w:widowControl w:val="0"/>
      <w:suppressAutoHyphens/>
      <w:spacing w:after="0"/>
      <w:ind w:left="720" w:hanging="360"/>
    </w:pPr>
    <w:rPr>
      <w:rFonts w:ascii="Times" w:eastAsia="Times New Roman" w:hAnsi="Times"/>
      <w:lang w:eastAsia="en-US"/>
    </w:rPr>
  </w:style>
  <w:style w:type="character" w:customStyle="1" w:styleId="SC84002">
    <w:name w:val="SC.8.4002"/>
    <w:qFormat/>
    <w:rsid w:val="003C0954"/>
    <w:rPr>
      <w:rFonts w:cs="EFBBIE+TimesNewRoman"/>
      <w:color w:val="000000"/>
      <w:sz w:val="20"/>
      <w:szCs w:val="20"/>
    </w:rPr>
  </w:style>
  <w:style w:type="paragraph" w:customStyle="1" w:styleId="SP8176185">
    <w:name w:val="SP.8.176185"/>
    <w:basedOn w:val="Default"/>
    <w:next w:val="Default"/>
    <w:qFormat/>
    <w:rsid w:val="003C0954"/>
    <w:rPr>
      <w:rFonts w:ascii="ALCADI+TimesNewRoman" w:eastAsia="Times New Roman" w:hAnsi="ALCADI+TimesNewRoman"/>
      <w:color w:val="auto"/>
      <w:lang w:eastAsia="zh-CN"/>
    </w:rPr>
  </w:style>
  <w:style w:type="paragraph" w:customStyle="1" w:styleId="ProcAffiliation">
    <w:name w:val="ProcAffiliation"/>
    <w:basedOn w:val="Normal"/>
    <w:qFormat/>
    <w:rsid w:val="003C0954"/>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qFormat/>
    <w:rsid w:val="003C0954"/>
    <w:rPr>
      <w:rFonts w:cs="BDAMKJ+TimesNewRoman"/>
      <w:color w:val="000000"/>
      <w:sz w:val="20"/>
      <w:szCs w:val="20"/>
    </w:rPr>
  </w:style>
  <w:style w:type="paragraph" w:customStyle="1" w:styleId="ColorfulList-Accent11">
    <w:name w:val="Colorful List - Accent 11"/>
    <w:basedOn w:val="Normal"/>
    <w:qFormat/>
    <w:rsid w:val="003C0954"/>
    <w:pPr>
      <w:ind w:left="720"/>
      <w:jc w:val="left"/>
    </w:pPr>
    <w:rPr>
      <w:lang w:val="en-GB"/>
    </w:rPr>
  </w:style>
  <w:style w:type="paragraph" w:customStyle="1" w:styleId="SP8118797">
    <w:name w:val="SP.8.118797"/>
    <w:basedOn w:val="Normal"/>
    <w:next w:val="Normal"/>
    <w:qFormat/>
    <w:rsid w:val="003C0954"/>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qFormat/>
    <w:rsid w:val="003C0954"/>
    <w:rPr>
      <w:rFonts w:ascii="BDAMKJ+TimesNewRoman" w:eastAsia="Calibri" w:hAnsi="BDAMKJ+TimesNewRoman"/>
      <w:color w:val="auto"/>
      <w:lang w:eastAsia="zh-CN"/>
    </w:rPr>
  </w:style>
  <w:style w:type="character" w:customStyle="1" w:styleId="SC94002">
    <w:name w:val="SC.9.4002"/>
    <w:qFormat/>
    <w:rsid w:val="003C0954"/>
    <w:rPr>
      <w:rFonts w:cs="BDAMII+Arial,Bold"/>
      <w:color w:val="000000"/>
      <w:sz w:val="20"/>
      <w:szCs w:val="20"/>
    </w:rPr>
  </w:style>
  <w:style w:type="paragraph" w:customStyle="1" w:styleId="SP17233506">
    <w:name w:val="SP.17.233506"/>
    <w:basedOn w:val="Default"/>
    <w:next w:val="Default"/>
    <w:qFormat/>
    <w:rsid w:val="003C0954"/>
    <w:rPr>
      <w:rFonts w:ascii="BDAMKJ+TimesNewRoman" w:eastAsia="Calibri" w:hAnsi="BDAMKJ+TimesNewRoman"/>
      <w:color w:val="auto"/>
      <w:lang w:eastAsia="zh-CN"/>
    </w:rPr>
  </w:style>
  <w:style w:type="character" w:customStyle="1" w:styleId="SC17167942">
    <w:name w:val="SC.17.167942"/>
    <w:qFormat/>
    <w:rsid w:val="003C0954"/>
    <w:rPr>
      <w:rFonts w:cs="BDAMII+Arial,Bold"/>
      <w:color w:val="000000"/>
      <w:sz w:val="20"/>
      <w:szCs w:val="20"/>
    </w:rPr>
  </w:style>
  <w:style w:type="paragraph" w:customStyle="1" w:styleId="SP16114693">
    <w:name w:val="SP.16.114693"/>
    <w:basedOn w:val="Default"/>
    <w:next w:val="Default"/>
    <w:qFormat/>
    <w:rsid w:val="003C0954"/>
    <w:rPr>
      <w:rFonts w:ascii="BDAMII+Arial,Bold" w:eastAsia="Batang" w:hAnsi="BDAMII+Arial,Bold"/>
      <w:color w:val="auto"/>
      <w:lang w:eastAsia="zh-CN"/>
    </w:rPr>
  </w:style>
  <w:style w:type="character" w:customStyle="1" w:styleId="SC16192530">
    <w:name w:val="SC.16.192530"/>
    <w:qFormat/>
    <w:rsid w:val="003C0954"/>
    <w:rPr>
      <w:rFonts w:cs="SimHei"/>
      <w:color w:val="000000"/>
      <w:sz w:val="20"/>
      <w:szCs w:val="20"/>
    </w:rPr>
  </w:style>
  <w:style w:type="paragraph" w:customStyle="1" w:styleId="SP16114695">
    <w:name w:val="SP.16.114695"/>
    <w:basedOn w:val="Default"/>
    <w:next w:val="Default"/>
    <w:qFormat/>
    <w:rsid w:val="003C0954"/>
    <w:rPr>
      <w:rFonts w:ascii="BDAMKJ+TimesNewRoman" w:eastAsia="Batang" w:hAnsi="BDAMKJ+TimesNewRoman"/>
      <w:color w:val="auto"/>
      <w:lang w:eastAsia="zh-CN"/>
    </w:rPr>
  </w:style>
  <w:style w:type="paragraph" w:customStyle="1" w:styleId="SP16114731">
    <w:name w:val="SP.16.114731"/>
    <w:basedOn w:val="Default"/>
    <w:next w:val="Default"/>
    <w:qFormat/>
    <w:rsid w:val="003C0954"/>
    <w:rPr>
      <w:rFonts w:ascii="BDAMKJ+TimesNewRoman" w:eastAsia="Batang" w:hAnsi="BDAMKJ+TimesNewRoman"/>
      <w:color w:val="auto"/>
      <w:lang w:eastAsia="zh-CN"/>
    </w:rPr>
  </w:style>
  <w:style w:type="character" w:customStyle="1" w:styleId="EmailStyle20">
    <w:name w:val="EmailStyle20"/>
    <w:qFormat/>
    <w:rsid w:val="003C0954"/>
    <w:rPr>
      <w:rFonts w:ascii="Arial" w:hAnsi="Arial" w:cs="Arial"/>
      <w:color w:val="000000"/>
      <w:sz w:val="20"/>
      <w:szCs w:val="20"/>
    </w:rPr>
  </w:style>
  <w:style w:type="character" w:customStyle="1" w:styleId="EmailStyle1561">
    <w:name w:val="EmailStyle1561"/>
    <w:qFormat/>
    <w:rsid w:val="003C0954"/>
    <w:rPr>
      <w:rFonts w:ascii="Arial" w:hAnsi="Arial" w:cs="Arial"/>
      <w:color w:val="000000"/>
      <w:sz w:val="20"/>
      <w:szCs w:val="20"/>
    </w:rPr>
  </w:style>
  <w:style w:type="character" w:customStyle="1" w:styleId="EmailStyle2021">
    <w:name w:val="EmailStyle2021"/>
    <w:qFormat/>
    <w:rsid w:val="003C0954"/>
    <w:rPr>
      <w:rFonts w:ascii="Arial" w:hAnsi="Arial" w:cs="Arial"/>
      <w:color w:val="000000"/>
      <w:sz w:val="20"/>
      <w:szCs w:val="20"/>
    </w:rPr>
  </w:style>
  <w:style w:type="paragraph" w:customStyle="1" w:styleId="FigureSource">
    <w:name w:val="Figure Source"/>
    <w:basedOn w:val="Normal"/>
    <w:next w:val="Normal"/>
    <w:qFormat/>
    <w:rsid w:val="003C0954"/>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qFormat/>
    <w:rsid w:val="003C0954"/>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qFormat/>
    <w:rsid w:val="003C0954"/>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qFormat/>
    <w:rsid w:val="003C0954"/>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qFormat/>
    <w:rsid w:val="003C0954"/>
  </w:style>
  <w:style w:type="character" w:customStyle="1" w:styleId="TablelegendChar">
    <w:name w:val="Table_legend Char"/>
    <w:basedOn w:val="TabletextChar"/>
    <w:link w:val="Tablelegend"/>
    <w:qFormat/>
    <w:locked/>
    <w:rsid w:val="003C0954"/>
    <w:rPr>
      <w:rFonts w:ascii="Times New Roman" w:hAnsi="Times New Roman"/>
      <w:sz w:val="22"/>
      <w:lang w:val="fr-FR" w:eastAsia="en-US"/>
    </w:rPr>
  </w:style>
  <w:style w:type="character" w:customStyle="1" w:styleId="StyleAppref10ptBold">
    <w:name w:val="Style App_ref + 10 pt Bold"/>
    <w:qFormat/>
    <w:rsid w:val="003C0954"/>
    <w:rPr>
      <w:rFonts w:cs="Times New Roman"/>
      <w:b/>
      <w:bCs/>
      <w:color w:val="auto"/>
      <w:sz w:val="20"/>
    </w:rPr>
  </w:style>
  <w:style w:type="character" w:customStyle="1" w:styleId="HTMLPreformattedChar2">
    <w:name w:val="HTML Preformatted Char2"/>
    <w:basedOn w:val="DefaultParagraphFont"/>
    <w:qFormat/>
    <w:rsid w:val="003C0954"/>
    <w:rPr>
      <w:rFonts w:ascii="Consolas" w:hAnsi="Consolas" w:cs="Consolas"/>
      <w:lang w:val="fr-FR" w:eastAsia="en-US"/>
    </w:rPr>
  </w:style>
  <w:style w:type="character" w:customStyle="1" w:styleId="RecNoChar">
    <w:name w:val="Rec_No Char"/>
    <w:link w:val="RecNo"/>
    <w:qFormat/>
    <w:locked/>
    <w:rsid w:val="003C0954"/>
    <w:rPr>
      <w:sz w:val="28"/>
      <w:lang w:val="fr-FR" w:eastAsia="en-US"/>
    </w:rPr>
  </w:style>
  <w:style w:type="character" w:customStyle="1" w:styleId="EquationlegendChar">
    <w:name w:val="Equation_legend Char"/>
    <w:link w:val="Equationlegend"/>
    <w:qFormat/>
    <w:locked/>
    <w:rsid w:val="003C0954"/>
    <w:rPr>
      <w:sz w:val="24"/>
      <w:lang w:eastAsia="en-US"/>
    </w:rPr>
  </w:style>
  <w:style w:type="character" w:customStyle="1" w:styleId="Tabletitle2">
    <w:name w:val="Table_title Знак"/>
    <w:qFormat/>
    <w:locked/>
    <w:rsid w:val="003C0954"/>
    <w:rPr>
      <w:b/>
      <w:sz w:val="24"/>
      <w:lang w:val="fr-FR" w:eastAsia="en-US"/>
    </w:rPr>
  </w:style>
  <w:style w:type="character" w:customStyle="1" w:styleId="AnnexNoCar">
    <w:name w:val="Annex_No Car"/>
    <w:link w:val="AnnexNo"/>
    <w:uiPriority w:val="99"/>
    <w:qFormat/>
    <w:locked/>
    <w:rsid w:val="003C0954"/>
    <w:rPr>
      <w:rFonts w:eastAsiaTheme="minorEastAsia"/>
      <w:sz w:val="28"/>
      <w:lang w:val="fr-FR" w:eastAsia="en-US"/>
    </w:rPr>
  </w:style>
  <w:style w:type="character" w:customStyle="1" w:styleId="RectitleBRChar">
    <w:name w:val="Rec_title_BR Char"/>
    <w:link w:val="RectitleBR"/>
    <w:qFormat/>
    <w:locked/>
    <w:rsid w:val="003C0954"/>
    <w:rPr>
      <w:b/>
      <w:sz w:val="28"/>
      <w:lang w:val="fr-FR" w:eastAsia="en-US"/>
    </w:rPr>
  </w:style>
  <w:style w:type="character" w:customStyle="1" w:styleId="TableNo0">
    <w:name w:val="Table_No Знак"/>
    <w:uiPriority w:val="99"/>
    <w:qFormat/>
    <w:locked/>
    <w:rsid w:val="003C0954"/>
    <w:rPr>
      <w:sz w:val="24"/>
      <w:lang w:val="fr-FR" w:eastAsia="en-US"/>
    </w:rPr>
  </w:style>
  <w:style w:type="character" w:customStyle="1" w:styleId="PlainTextChar2">
    <w:name w:val="Plain Text Char2"/>
    <w:basedOn w:val="DefaultParagraphFont"/>
    <w:qFormat/>
    <w:rsid w:val="003C0954"/>
    <w:rPr>
      <w:rFonts w:ascii="Consolas" w:hAnsi="Consolas" w:cs="Consolas"/>
      <w:sz w:val="21"/>
      <w:szCs w:val="21"/>
      <w:lang w:val="fr-FR" w:eastAsia="en-US"/>
    </w:rPr>
  </w:style>
  <w:style w:type="character" w:customStyle="1" w:styleId="BodyTextIndentChar1">
    <w:name w:val="Body Text Indent Char1"/>
    <w:basedOn w:val="DefaultParagraphFont"/>
    <w:semiHidden/>
    <w:qFormat/>
    <w:rsid w:val="003C0954"/>
    <w:rPr>
      <w:sz w:val="24"/>
      <w:lang w:val="fr-FR" w:eastAsia="en-US"/>
    </w:rPr>
  </w:style>
  <w:style w:type="character" w:customStyle="1" w:styleId="ListParagraphChar">
    <w:name w:val="List Paragraph Char"/>
    <w:link w:val="ListParagraph"/>
    <w:uiPriority w:val="99"/>
    <w:qFormat/>
    <w:locked/>
    <w:rsid w:val="003C0954"/>
    <w:rPr>
      <w:rFonts w:ascii="Courier New" w:eastAsiaTheme="minorEastAsia" w:hAnsi="Courier New"/>
      <w:sz w:val="24"/>
      <w:lang w:val="fr-FR" w:eastAsia="en-US"/>
    </w:rPr>
  </w:style>
  <w:style w:type="character" w:customStyle="1" w:styleId="hpsatn">
    <w:name w:val="hps atn"/>
    <w:basedOn w:val="DefaultParagraphFont"/>
    <w:qFormat/>
    <w:rsid w:val="003C0954"/>
  </w:style>
  <w:style w:type="character" w:styleId="PlaceholderText">
    <w:name w:val="Placeholder Text"/>
    <w:basedOn w:val="DefaultParagraphFont"/>
    <w:uiPriority w:val="99"/>
    <w:semiHidden/>
    <w:qFormat/>
    <w:rsid w:val="003C0954"/>
    <w:rPr>
      <w:color w:val="808080"/>
    </w:rPr>
  </w:style>
  <w:style w:type="paragraph" w:customStyle="1" w:styleId="CharCharCharCharCharChar1CharChar">
    <w:name w:val="Char Char Char Char Char Char1 Char Char"/>
    <w:next w:val="Normal"/>
    <w:semiHidden/>
    <w:qFormat/>
    <w:rsid w:val="003C0954"/>
    <w:pPr>
      <w:keepNext/>
      <w:tabs>
        <w:tab w:val="left" w:pos="720"/>
      </w:tabs>
      <w:autoSpaceDE w:val="0"/>
      <w:autoSpaceDN w:val="0"/>
      <w:adjustRightInd w:val="0"/>
      <w:ind w:left="720" w:hanging="360"/>
      <w:jc w:val="both"/>
    </w:pPr>
    <w:rPr>
      <w:kern w:val="2"/>
      <w:lang w:val="en-GB"/>
    </w:rPr>
  </w:style>
  <w:style w:type="character" w:customStyle="1" w:styleId="Heading1Char5">
    <w:name w:val="Heading 1 Char5"/>
    <w:basedOn w:val="DefaultParagraphFont"/>
    <w:uiPriority w:val="99"/>
    <w:qFormat/>
    <w:locked/>
    <w:rsid w:val="003C0954"/>
    <w:rPr>
      <w:rFonts w:ascii="Cambria" w:hAnsi="Cambria" w:cs="Times New Roman"/>
      <w:b/>
      <w:bCs/>
      <w:kern w:val="32"/>
      <w:sz w:val="32"/>
      <w:szCs w:val="32"/>
      <w:lang w:val="en-GB"/>
    </w:rPr>
  </w:style>
  <w:style w:type="character" w:customStyle="1" w:styleId="Heading1Char4">
    <w:name w:val="Heading 1 Char4"/>
    <w:basedOn w:val="DefaultParagraphFont"/>
    <w:uiPriority w:val="99"/>
    <w:qFormat/>
    <w:locked/>
    <w:rsid w:val="003C0954"/>
    <w:rPr>
      <w:rFonts w:ascii="Cambria" w:hAnsi="Cambria" w:cs="Times New Roman"/>
      <w:b/>
      <w:bCs/>
      <w:kern w:val="32"/>
      <w:sz w:val="32"/>
      <w:szCs w:val="32"/>
      <w:lang w:val="en-GB"/>
    </w:rPr>
  </w:style>
  <w:style w:type="character" w:customStyle="1" w:styleId="Heading1Char3">
    <w:name w:val="Heading 1 Char3"/>
    <w:basedOn w:val="DefaultParagraphFont"/>
    <w:uiPriority w:val="99"/>
    <w:qFormat/>
    <w:locked/>
    <w:rsid w:val="003C0954"/>
    <w:rPr>
      <w:rFonts w:ascii="Cambria" w:hAnsi="Cambria" w:cs="Times New Roman"/>
      <w:b/>
      <w:bCs/>
      <w:kern w:val="32"/>
      <w:sz w:val="32"/>
      <w:szCs w:val="32"/>
      <w:lang w:val="en-GB"/>
    </w:rPr>
  </w:style>
  <w:style w:type="table" w:customStyle="1" w:styleId="TableGrid1">
    <w:name w:val="Table Grid1"/>
    <w:basedOn w:val="TableNormal"/>
    <w:uiPriority w:val="99"/>
    <w:qFormat/>
    <w:rsid w:val="003C095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qFormat/>
    <w:rsid w:val="003C0954"/>
    <w:pPr>
      <w:keepLines w:val="0"/>
      <w:tabs>
        <w:tab w:val="clear" w:pos="794"/>
        <w:tab w:val="clear" w:pos="1191"/>
        <w:tab w:val="clear" w:pos="1588"/>
        <w:tab w:val="clear" w:pos="1985"/>
        <w:tab w:val="left"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qFormat/>
    <w:rsid w:val="003C0954"/>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qFormat/>
    <w:rsid w:val="003C0954"/>
    <w:rPr>
      <w:rFonts w:ascii="Arial" w:hAnsi="Arial" w:cs="Times New Roman"/>
      <w:b/>
      <w:bCs/>
      <w:i/>
      <w:iCs/>
      <w:sz w:val="28"/>
    </w:rPr>
  </w:style>
  <w:style w:type="paragraph" w:customStyle="1" w:styleId="picture">
    <w:name w:val="picture"/>
    <w:basedOn w:val="Normal"/>
    <w:uiPriority w:val="99"/>
    <w:qFormat/>
    <w:rsid w:val="003C0954"/>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qFormat/>
    <w:rsid w:val="003C0954"/>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qFormat/>
    <w:locked/>
    <w:rsid w:val="003C0954"/>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qFormat/>
    <w:rsid w:val="003C0954"/>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qFormat/>
    <w:locked/>
    <w:rsid w:val="003C0954"/>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qFormat/>
    <w:rsid w:val="003C0954"/>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qFormat/>
    <w:locked/>
    <w:rsid w:val="003C0954"/>
    <w:rPr>
      <w:rFonts w:ascii="Arial" w:eastAsia="MS Mincho" w:hAnsi="Arial"/>
      <w:sz w:val="24"/>
      <w:szCs w:val="24"/>
      <w:lang w:val="en-GB" w:eastAsia="en-US"/>
    </w:rPr>
  </w:style>
  <w:style w:type="paragraph" w:customStyle="1" w:styleId="ReferencesText">
    <w:name w:val="References Text"/>
    <w:basedOn w:val="BodyText"/>
    <w:uiPriority w:val="99"/>
    <w:qFormat/>
    <w:rsid w:val="003C0954"/>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basedOn w:val="equation0"/>
    <w:uiPriority w:val="99"/>
    <w:qFormat/>
    <w:rsid w:val="003C0954"/>
    <w:pPr>
      <w:jc w:val="center"/>
    </w:pPr>
    <w:rPr>
      <w:rFonts w:ascii="Arial" w:hAnsi="Arial" w:cs="Arial"/>
    </w:rPr>
  </w:style>
  <w:style w:type="character" w:customStyle="1" w:styleId="H1-TSCar1">
    <w:name w:val="H1-TS Car1"/>
    <w:basedOn w:val="DefaultParagraphFont"/>
    <w:uiPriority w:val="99"/>
    <w:qFormat/>
    <w:locked/>
    <w:rsid w:val="003C0954"/>
    <w:rPr>
      <w:rFonts w:cs="Times New Roman"/>
      <w:b/>
      <w:sz w:val="24"/>
      <w:lang w:val="en-GB" w:eastAsia="en-US" w:bidi="ar-SA"/>
    </w:rPr>
  </w:style>
  <w:style w:type="character" w:customStyle="1" w:styleId="H1-TSCar">
    <w:name w:val="H1-TS Car"/>
    <w:basedOn w:val="DefaultParagraphFont"/>
    <w:uiPriority w:val="99"/>
    <w:qFormat/>
    <w:rsid w:val="003C0954"/>
    <w:rPr>
      <w:rFonts w:cs="Times New Roman"/>
      <w:b/>
      <w:sz w:val="24"/>
      <w:lang w:val="en-GB" w:eastAsia="en-US" w:bidi="ar-SA"/>
    </w:rPr>
  </w:style>
  <w:style w:type="character" w:customStyle="1" w:styleId="FootnoteCharacters">
    <w:name w:val="Footnote Characters"/>
    <w:basedOn w:val="DefaultParagraphFont"/>
    <w:uiPriority w:val="99"/>
    <w:qFormat/>
    <w:rsid w:val="003C0954"/>
    <w:rPr>
      <w:rFonts w:cs="Times New Roman"/>
      <w:position w:val="5"/>
      <w:sz w:val="18"/>
    </w:rPr>
  </w:style>
  <w:style w:type="character" w:customStyle="1" w:styleId="WW-FootnoteCharacters">
    <w:name w:val="WW-Footnote Characters"/>
    <w:basedOn w:val="DefaultParagraphFont"/>
    <w:uiPriority w:val="99"/>
    <w:qFormat/>
    <w:rsid w:val="003C0954"/>
    <w:rPr>
      <w:rFonts w:cs="Times New Roman"/>
      <w:position w:val="2"/>
      <w:sz w:val="18"/>
    </w:rPr>
  </w:style>
  <w:style w:type="paragraph" w:customStyle="1" w:styleId="Note95pt">
    <w:name w:val="Note + 9.5 pt"/>
    <w:basedOn w:val="Normal"/>
    <w:link w:val="Note95ptCharChar"/>
    <w:uiPriority w:val="99"/>
    <w:qFormat/>
    <w:rsid w:val="003C0954"/>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qFormat/>
    <w:locked/>
    <w:rsid w:val="003C0954"/>
    <w:rPr>
      <w:sz w:val="19"/>
      <w:szCs w:val="19"/>
      <w:lang w:val="ru-RU" w:eastAsia="ru-RU"/>
    </w:rPr>
  </w:style>
  <w:style w:type="character" w:customStyle="1" w:styleId="CharChar9">
    <w:name w:val="Char Char9"/>
    <w:basedOn w:val="DefaultParagraphFont"/>
    <w:uiPriority w:val="99"/>
    <w:qFormat/>
    <w:locked/>
    <w:rsid w:val="003C0954"/>
    <w:rPr>
      <w:rFonts w:cs="Times New Roman"/>
      <w:b/>
      <w:sz w:val="24"/>
      <w:lang w:val="en-GB" w:eastAsia="en-US" w:bidi="ar-SA"/>
    </w:rPr>
  </w:style>
  <w:style w:type="paragraph" w:customStyle="1" w:styleId="Dots">
    <w:name w:val="Dots"/>
    <w:basedOn w:val="Normal"/>
    <w:uiPriority w:val="99"/>
    <w:qFormat/>
    <w:rsid w:val="003C0954"/>
    <w:pPr>
      <w:numPr>
        <w:numId w:val="17"/>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qFormat/>
    <w:rsid w:val="003C0954"/>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Car3">
    <w:name w:val="Car3"/>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qFormat/>
    <w:rsid w:val="003C0954"/>
    <w:rPr>
      <w:rFonts w:cs="Times New Roman"/>
      <w:b/>
      <w:sz w:val="24"/>
      <w:lang w:val="en-GB" w:eastAsia="en-US" w:bidi="ar-SA"/>
    </w:rPr>
  </w:style>
  <w:style w:type="character" w:customStyle="1" w:styleId="ResNoChar">
    <w:name w:val="Res_No Char"/>
    <w:basedOn w:val="DefaultParagraphFont"/>
    <w:link w:val="ResNo"/>
    <w:qFormat/>
    <w:locked/>
    <w:rsid w:val="003C0954"/>
    <w:rPr>
      <w:sz w:val="28"/>
      <w:lang w:val="fr-FR" w:eastAsia="en-US"/>
    </w:rPr>
  </w:style>
  <w:style w:type="paragraph" w:customStyle="1" w:styleId="Car1">
    <w:name w:val="Car1"/>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uiPriority w:val="99"/>
    <w:qFormat/>
    <w:rsid w:val="003C0954"/>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qFormat/>
    <w:rsid w:val="003C0954"/>
    <w:pPr>
      <w:tabs>
        <w:tab w:val="left" w:pos="1068"/>
      </w:tabs>
      <w:spacing w:after="260"/>
      <w:ind w:left="1068" w:hanging="708"/>
      <w:jc w:val="both"/>
    </w:pPr>
    <w:rPr>
      <w:i/>
      <w:sz w:val="22"/>
      <w:szCs w:val="24"/>
      <w:lang w:val="en-GB" w:eastAsia="en-US"/>
    </w:rPr>
  </w:style>
  <w:style w:type="paragraph" w:customStyle="1" w:styleId="Listabc">
    <w:name w:val="List_a_b_c"/>
    <w:basedOn w:val="Normal"/>
    <w:uiPriority w:val="99"/>
    <w:qFormat/>
    <w:rsid w:val="003C0954"/>
    <w:pPr>
      <w:tabs>
        <w:tab w:val="clear" w:pos="794"/>
        <w:tab w:val="clear" w:pos="1191"/>
        <w:tab w:val="clear" w:pos="1588"/>
        <w:tab w:val="clear" w:pos="1985"/>
        <w:tab w:val="left" w:pos="360"/>
        <w:tab w:val="left" w:pos="720"/>
      </w:tabs>
      <w:overflowPunct/>
      <w:spacing w:before="260" w:after="260"/>
      <w:ind w:left="1800" w:hanging="360"/>
      <w:textAlignment w:val="auto"/>
    </w:pPr>
    <w:rPr>
      <w:sz w:val="22"/>
      <w:szCs w:val="24"/>
      <w:lang w:val="en-GB"/>
    </w:rPr>
  </w:style>
  <w:style w:type="paragraph" w:customStyle="1" w:styleId="X">
    <w:name w:val="X"/>
    <w:basedOn w:val="Normal"/>
    <w:uiPriority w:val="99"/>
    <w:qFormat/>
    <w:rsid w:val="003C0954"/>
    <w:pPr>
      <w:tabs>
        <w:tab w:val="clear" w:pos="794"/>
        <w:tab w:val="clear" w:pos="1191"/>
        <w:tab w:val="clear" w:pos="1588"/>
        <w:tab w:val="clear" w:pos="1985"/>
        <w:tab w:val="left"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qFormat/>
    <w:rsid w:val="003C0954"/>
    <w:pPr>
      <w:widowControl w:val="0"/>
      <w:tabs>
        <w:tab w:val="clear" w:pos="794"/>
        <w:tab w:val="clear" w:pos="1191"/>
        <w:tab w:val="clear" w:pos="1588"/>
        <w:tab w:val="clear" w:pos="1985"/>
        <w:tab w:val="left"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qFormat/>
    <w:rsid w:val="003C0954"/>
    <w:pPr>
      <w:tabs>
        <w:tab w:val="clear" w:pos="794"/>
        <w:tab w:val="clear" w:pos="1191"/>
        <w:tab w:val="clear" w:pos="1588"/>
        <w:tab w:val="clear" w:pos="1985"/>
        <w:tab w:val="left"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qFormat/>
    <w:locked/>
    <w:rsid w:val="003C0954"/>
    <w:rPr>
      <w:rFonts w:eastAsia="Batang"/>
      <w:b/>
      <w:sz w:val="18"/>
      <w:lang w:val="en-GB" w:eastAsia="fr-FR"/>
    </w:rPr>
  </w:style>
  <w:style w:type="paragraph" w:customStyle="1" w:styleId="Comment">
    <w:name w:val="Comment"/>
    <w:basedOn w:val="Normal"/>
    <w:link w:val="CommentChar"/>
    <w:uiPriority w:val="99"/>
    <w:qFormat/>
    <w:rsid w:val="003C0954"/>
    <w:pPr>
      <w:numPr>
        <w:numId w:val="18"/>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qFormat/>
    <w:locked/>
    <w:rsid w:val="003C0954"/>
    <w:rPr>
      <w:rFonts w:eastAsiaTheme="minorEastAsia"/>
      <w:sz w:val="24"/>
      <w:lang w:val="en-GB" w:eastAsia="en-US"/>
    </w:rPr>
  </w:style>
  <w:style w:type="paragraph" w:customStyle="1" w:styleId="Courant">
    <w:name w:val="Courant"/>
    <w:basedOn w:val="Normal"/>
    <w:uiPriority w:val="99"/>
    <w:qFormat/>
    <w:rsid w:val="003C0954"/>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qFormat/>
    <w:rsid w:val="003C0954"/>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qFormat/>
    <w:rsid w:val="003C0954"/>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qFormat/>
    <w:rsid w:val="003C0954"/>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qFormat/>
    <w:rsid w:val="003C0954"/>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qFormat/>
    <w:locked/>
    <w:rsid w:val="003C0954"/>
    <w:rPr>
      <w:rFonts w:cs="Times New Roman"/>
      <w:b/>
      <w:sz w:val="24"/>
      <w:lang w:val="en-GB" w:eastAsia="en-US" w:bidi="ar-SA"/>
    </w:rPr>
  </w:style>
  <w:style w:type="character" w:customStyle="1" w:styleId="Char3">
    <w:name w:val="Char3"/>
    <w:basedOn w:val="DefaultParagraphFont"/>
    <w:uiPriority w:val="99"/>
    <w:qFormat/>
    <w:locked/>
    <w:rsid w:val="003C0954"/>
    <w:rPr>
      <w:rFonts w:cs="Times New Roman"/>
      <w:lang w:val="en-GB" w:eastAsia="en-US" w:bidi="ar-SA"/>
    </w:rPr>
  </w:style>
  <w:style w:type="paragraph" w:customStyle="1" w:styleId="ZchnZchn1Char">
    <w:name w:val="Zchn Zchn1 Char"/>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qFormat/>
    <w:locked/>
    <w:rsid w:val="003C0954"/>
    <w:rPr>
      <w:rFonts w:cs="Times New Roman"/>
      <w:caps/>
      <w:sz w:val="24"/>
      <w:lang w:val="en-GB" w:eastAsia="en-US" w:bidi="ar-SA"/>
    </w:rPr>
  </w:style>
  <w:style w:type="character" w:customStyle="1" w:styleId="TabletitleCharCharChar">
    <w:name w:val="Table_title Char Char Char"/>
    <w:basedOn w:val="DefaultParagraphFont"/>
    <w:uiPriority w:val="99"/>
    <w:qFormat/>
    <w:locked/>
    <w:rsid w:val="003C0954"/>
    <w:rPr>
      <w:rFonts w:cs="Times New Roman"/>
      <w:b/>
      <w:sz w:val="24"/>
      <w:lang w:val="en-GB" w:eastAsia="en-US" w:bidi="ar-SA"/>
    </w:rPr>
  </w:style>
  <w:style w:type="character" w:customStyle="1" w:styleId="TableNoCharCharChar">
    <w:name w:val="Table_No Char Char Char"/>
    <w:basedOn w:val="DefaultParagraphFont"/>
    <w:uiPriority w:val="99"/>
    <w:qFormat/>
    <w:rsid w:val="003C0954"/>
    <w:rPr>
      <w:rFonts w:cs="Times New Roman"/>
      <w:caps/>
      <w:sz w:val="24"/>
      <w:lang w:val="en-GB" w:eastAsia="en-US" w:bidi="ar-SA"/>
    </w:rPr>
  </w:style>
  <w:style w:type="character" w:customStyle="1" w:styleId="TabletitleCharChar">
    <w:name w:val="Table_title Char Char"/>
    <w:basedOn w:val="DefaultParagraphFont"/>
    <w:uiPriority w:val="99"/>
    <w:qFormat/>
    <w:rsid w:val="003C0954"/>
    <w:rPr>
      <w:rFonts w:cs="Times New Roman"/>
      <w:b/>
      <w:sz w:val="24"/>
      <w:lang w:val="en-GB" w:eastAsia="en-US" w:bidi="ar-SA"/>
    </w:rPr>
  </w:style>
  <w:style w:type="character" w:customStyle="1" w:styleId="TableNoCharChar">
    <w:name w:val="Table_No Char Char"/>
    <w:basedOn w:val="DefaultParagraphFont"/>
    <w:uiPriority w:val="99"/>
    <w:qFormat/>
    <w:rsid w:val="003C0954"/>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qFormat/>
    <w:rsid w:val="003C095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itle1Carattere">
    <w:name w:val="Title 1 Carattere"/>
    <w:basedOn w:val="DefaultParagraphFont"/>
    <w:uiPriority w:val="99"/>
    <w:qFormat/>
    <w:rsid w:val="003C0954"/>
    <w:rPr>
      <w:rFonts w:ascii="Times New Roman" w:hAnsi="Times New Roman" w:cs="Times New Roman"/>
      <w:caps/>
      <w:sz w:val="28"/>
      <w:lang w:val="en-GB" w:eastAsia="en-US"/>
    </w:rPr>
  </w:style>
  <w:style w:type="character" w:customStyle="1" w:styleId="WW8Num2z0">
    <w:name w:val="WW8Num2z0"/>
    <w:uiPriority w:val="99"/>
    <w:qFormat/>
    <w:rsid w:val="003C0954"/>
    <w:rPr>
      <w:b/>
    </w:rPr>
  </w:style>
  <w:style w:type="character" w:customStyle="1" w:styleId="EndnoteCharacters">
    <w:name w:val="Endnote Characters"/>
    <w:basedOn w:val="DefaultParagraphFont"/>
    <w:uiPriority w:val="99"/>
    <w:qFormat/>
    <w:rsid w:val="003C0954"/>
    <w:rPr>
      <w:rFonts w:cs="Times New Roman"/>
      <w:vertAlign w:val="superscript"/>
    </w:rPr>
  </w:style>
  <w:style w:type="character" w:customStyle="1" w:styleId="CharChar1">
    <w:name w:val="Char Char1"/>
    <w:basedOn w:val="DefaultParagraphFont"/>
    <w:uiPriority w:val="99"/>
    <w:qFormat/>
    <w:rsid w:val="003C0954"/>
    <w:rPr>
      <w:rFonts w:cs="Times New Roman"/>
      <w:b/>
      <w:sz w:val="24"/>
      <w:lang w:val="en-GB" w:eastAsia="ar-SA" w:bidi="ar-SA"/>
    </w:rPr>
  </w:style>
  <w:style w:type="paragraph" w:customStyle="1" w:styleId="Headinga">
    <w:name w:val="Heading"/>
    <w:basedOn w:val="Normal"/>
    <w:next w:val="BodyText"/>
    <w:uiPriority w:val="99"/>
    <w:qFormat/>
    <w:rsid w:val="003C0954"/>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qFormat/>
    <w:rsid w:val="003C0954"/>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qFormat/>
    <w:rsid w:val="003C0954"/>
    <w:pPr>
      <w:suppressLineNumbers/>
      <w:suppressAutoHyphens/>
      <w:autoSpaceDN/>
      <w:adjustRightInd/>
      <w:jc w:val="left"/>
    </w:pPr>
    <w:rPr>
      <w:rFonts w:cs="CG Times"/>
      <w:lang w:val="en-GB" w:eastAsia="ar-SA"/>
    </w:rPr>
  </w:style>
  <w:style w:type="character" w:customStyle="1" w:styleId="BodyText2Char1">
    <w:name w:val="Body Text 2 Char1"/>
    <w:basedOn w:val="DefaultParagraphFont"/>
    <w:semiHidden/>
    <w:qFormat/>
    <w:rsid w:val="003C0954"/>
    <w:rPr>
      <w:sz w:val="24"/>
      <w:lang w:val="fr-FR" w:eastAsia="en-US"/>
    </w:rPr>
  </w:style>
  <w:style w:type="character" w:customStyle="1" w:styleId="BodyText3Char1">
    <w:name w:val="Body Text 3 Char1"/>
    <w:basedOn w:val="DefaultParagraphFont"/>
    <w:semiHidden/>
    <w:qFormat/>
    <w:rsid w:val="003C0954"/>
    <w:rPr>
      <w:sz w:val="16"/>
      <w:szCs w:val="16"/>
      <w:lang w:val="fr-FR" w:eastAsia="en-US"/>
    </w:rPr>
  </w:style>
  <w:style w:type="character" w:customStyle="1" w:styleId="RepNoCar">
    <w:name w:val="Rep_No Car"/>
    <w:basedOn w:val="DefaultParagraphFont"/>
    <w:link w:val="RepNo"/>
    <w:qFormat/>
    <w:locked/>
    <w:rsid w:val="003C0954"/>
    <w:rPr>
      <w:sz w:val="28"/>
      <w:lang w:val="fr-FR" w:eastAsia="en-US"/>
    </w:rPr>
  </w:style>
  <w:style w:type="character" w:customStyle="1" w:styleId="ReptitleCar">
    <w:name w:val="Rep_title Car"/>
    <w:basedOn w:val="DefaultParagraphFont"/>
    <w:link w:val="Reptitle"/>
    <w:qFormat/>
    <w:locked/>
    <w:rsid w:val="003C0954"/>
    <w:rPr>
      <w:b/>
      <w:sz w:val="28"/>
      <w:lang w:val="fr-FR" w:eastAsia="en-US"/>
    </w:rPr>
  </w:style>
  <w:style w:type="character" w:customStyle="1" w:styleId="CharChar3">
    <w:name w:val="Char Char3"/>
    <w:basedOn w:val="DefaultParagraphFont"/>
    <w:uiPriority w:val="99"/>
    <w:qFormat/>
    <w:locked/>
    <w:rsid w:val="003C0954"/>
    <w:rPr>
      <w:rFonts w:ascii="Times New Roman" w:hAnsi="Times New Roman" w:cs="Times New Roman"/>
      <w:b/>
      <w:sz w:val="24"/>
      <w:lang w:val="en-GB"/>
    </w:rPr>
  </w:style>
  <w:style w:type="paragraph" w:customStyle="1" w:styleId="tsa">
    <w:name w:val="tsa"/>
    <w:basedOn w:val="Normal"/>
    <w:qFormat/>
    <w:rsid w:val="003C0954"/>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qFormat/>
    <w:rsid w:val="003C0954"/>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1">
    <w:name w:val="附件（录）下"/>
    <w:next w:val="Normal"/>
    <w:qFormat/>
    <w:rsid w:val="003C0954"/>
    <w:pPr>
      <w:widowControl w:val="0"/>
      <w:spacing w:before="120"/>
      <w:jc w:val="center"/>
    </w:pPr>
    <w:rPr>
      <w:rFonts w:ascii="Times New Roman MT Extra Bold" w:eastAsia="SimHei" w:hAnsi="Times New Roman MT Extra Bold"/>
      <w:sz w:val="24"/>
    </w:rPr>
  </w:style>
  <w:style w:type="paragraph" w:customStyle="1" w:styleId="ts">
    <w:name w:val="ts"/>
    <w:basedOn w:val="Normal"/>
    <w:qFormat/>
    <w:rsid w:val="003C0954"/>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qFormat/>
    <w:rsid w:val="003C0954"/>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call0">
    <w:name w:val="call"/>
    <w:basedOn w:val="Normal"/>
    <w:next w:val="Normal"/>
    <w:qFormat/>
    <w:rsid w:val="003C0954"/>
    <w:pPr>
      <w:keepNext/>
      <w:keepLines/>
      <w:tabs>
        <w:tab w:val="clear" w:pos="1191"/>
        <w:tab w:val="clear" w:pos="1588"/>
        <w:tab w:val="clear" w:pos="1985"/>
      </w:tabs>
      <w:spacing w:before="227"/>
      <w:ind w:left="794"/>
      <w:jc w:val="left"/>
    </w:pPr>
    <w:rPr>
      <w:i/>
      <w:sz w:val="20"/>
      <w:lang w:val="en-GB"/>
    </w:rPr>
  </w:style>
  <w:style w:type="paragraph" w:customStyle="1" w:styleId="E">
    <w:name w:val="E"/>
    <w:basedOn w:val="Normal"/>
    <w:qFormat/>
    <w:rsid w:val="003C0954"/>
    <w:rPr>
      <w:lang w:val="en-US" w:eastAsia="zh-CN"/>
    </w:rPr>
  </w:style>
  <w:style w:type="character" w:customStyle="1" w:styleId="AnnexNoTitleChar">
    <w:name w:val="Annex_NoTitle Char"/>
    <w:basedOn w:val="Heading1Char"/>
    <w:link w:val="AnnexNoTitle"/>
    <w:qFormat/>
    <w:rsid w:val="003C0954"/>
    <w:rPr>
      <w:rFonts w:cs="Times New Roman"/>
      <w:b/>
      <w:bCs w:val="0"/>
      <w:kern w:val="44"/>
      <w:sz w:val="28"/>
      <w:szCs w:val="44"/>
      <w:lang w:val="fr-FR" w:eastAsia="en-US"/>
    </w:rPr>
  </w:style>
  <w:style w:type="paragraph" w:customStyle="1" w:styleId="msonormal0">
    <w:name w:val="msonormal"/>
    <w:basedOn w:val="Normal"/>
    <w:qFormat/>
    <w:rsid w:val="003C095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Artheading">
    <w:name w:val="Art_heading"/>
    <w:basedOn w:val="Normal"/>
    <w:next w:val="Normal"/>
    <w:qFormat/>
    <w:rsid w:val="003C0954"/>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MS Mincho" w:hAnsi="Times New Roman Bold"/>
      <w:b/>
      <w:sz w:val="28"/>
      <w:lang w:val="en-GB"/>
    </w:rPr>
  </w:style>
  <w:style w:type="character" w:customStyle="1" w:styleId="AnnexNoChar">
    <w:name w:val="Annex_No Char"/>
    <w:qFormat/>
    <w:locked/>
    <w:rsid w:val="003C0954"/>
    <w:rPr>
      <w:caps/>
      <w:sz w:val="28"/>
      <w:lang w:val="en-GB" w:eastAsia="en-US"/>
    </w:rPr>
  </w:style>
  <w:style w:type="paragraph" w:customStyle="1" w:styleId="AppendixNo">
    <w:name w:val="Appendix_No"/>
    <w:basedOn w:val="AnnexNo"/>
    <w:next w:val="Annexref"/>
    <w:qFormat/>
    <w:rsid w:val="003C0954"/>
    <w:pPr>
      <w:tabs>
        <w:tab w:val="clear" w:pos="794"/>
        <w:tab w:val="clear" w:pos="1191"/>
        <w:tab w:val="clear" w:pos="1588"/>
        <w:tab w:val="clear" w:pos="1985"/>
        <w:tab w:val="left" w:pos="1134"/>
        <w:tab w:val="left" w:pos="1871"/>
        <w:tab w:val="left" w:pos="2268"/>
      </w:tabs>
      <w:textAlignment w:val="auto"/>
    </w:pPr>
    <w:rPr>
      <w:rFonts w:eastAsia="SimSun"/>
      <w:caps/>
      <w:lang w:val="en-GB"/>
    </w:rPr>
  </w:style>
  <w:style w:type="paragraph" w:customStyle="1" w:styleId="Appendixtitle">
    <w:name w:val="Appendix_title"/>
    <w:basedOn w:val="Annextitle"/>
    <w:next w:val="Normal"/>
    <w:qFormat/>
    <w:rsid w:val="003C0954"/>
    <w:pPr>
      <w:tabs>
        <w:tab w:val="left" w:pos="1134"/>
        <w:tab w:val="left" w:pos="1871"/>
        <w:tab w:val="left" w:pos="2268"/>
      </w:tabs>
      <w:spacing w:before="240" w:after="280"/>
      <w:textAlignment w:val="auto"/>
    </w:pPr>
    <w:rPr>
      <w:rFonts w:ascii="Times New Roman Bold" w:eastAsia="MS Mincho" w:hAnsi="Times New Roman Bold"/>
      <w:lang w:val="en-GB"/>
    </w:rPr>
  </w:style>
  <w:style w:type="paragraph" w:customStyle="1" w:styleId="Border">
    <w:name w:val="Border"/>
    <w:basedOn w:val="Normal"/>
    <w:qFormat/>
    <w:rsid w:val="003C095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MS Mincho"/>
      <w:b/>
      <w:sz w:val="20"/>
      <w:lang w:val="en-GB"/>
    </w:rPr>
  </w:style>
  <w:style w:type="paragraph" w:customStyle="1" w:styleId="Agendaitem">
    <w:name w:val="Agenda_item"/>
    <w:basedOn w:val="Normal"/>
    <w:next w:val="Normal"/>
    <w:qFormat/>
    <w:rsid w:val="003C095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qFormat/>
    <w:rsid w:val="003C0954"/>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qFormat/>
    <w:rsid w:val="003C0954"/>
    <w:pPr>
      <w:tabs>
        <w:tab w:val="clear" w:pos="794"/>
        <w:tab w:val="clear" w:pos="1191"/>
        <w:tab w:val="clear" w:pos="1588"/>
        <w:tab w:val="clear" w:pos="1985"/>
        <w:tab w:val="left" w:pos="1134"/>
        <w:tab w:val="left" w:pos="1871"/>
        <w:tab w:val="left" w:pos="2268"/>
      </w:tabs>
      <w:textAlignment w:val="auto"/>
    </w:pPr>
    <w:rPr>
      <w:rFonts w:eastAsia="MS Mincho"/>
      <w:lang w:val="en-GB"/>
    </w:rPr>
  </w:style>
  <w:style w:type="paragraph" w:customStyle="1" w:styleId="ApptoAnnex">
    <w:name w:val="App_to_Annex"/>
    <w:basedOn w:val="AppendixNo"/>
    <w:next w:val="Normal"/>
    <w:qFormat/>
    <w:rsid w:val="003C0954"/>
  </w:style>
  <w:style w:type="paragraph" w:customStyle="1" w:styleId="Committee">
    <w:name w:val="Committee"/>
    <w:basedOn w:val="Normal"/>
    <w:qFormat/>
    <w:rsid w:val="003C095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MS Mincho" w:hAnsiTheme="minorHAnsi" w:cstheme="minorHAnsi"/>
      <w:b/>
      <w:szCs w:val="24"/>
      <w:lang w:val="en-GB"/>
    </w:rPr>
  </w:style>
  <w:style w:type="paragraph" w:customStyle="1" w:styleId="Normalend">
    <w:name w:val="Normal_end"/>
    <w:basedOn w:val="Normal"/>
    <w:next w:val="Normal"/>
    <w:qFormat/>
    <w:rsid w:val="003C0954"/>
    <w:pPr>
      <w:tabs>
        <w:tab w:val="clear" w:pos="794"/>
        <w:tab w:val="clear" w:pos="1191"/>
        <w:tab w:val="clear" w:pos="1588"/>
        <w:tab w:val="clear" w:pos="1985"/>
        <w:tab w:val="left" w:pos="1134"/>
        <w:tab w:val="left" w:pos="1871"/>
        <w:tab w:val="left" w:pos="2268"/>
      </w:tabs>
      <w:jc w:val="left"/>
      <w:textAlignment w:val="auto"/>
    </w:pPr>
    <w:rPr>
      <w:rFonts w:eastAsia="MS Mincho"/>
      <w:lang w:val="en-US"/>
    </w:rPr>
  </w:style>
  <w:style w:type="paragraph" w:customStyle="1" w:styleId="Part1">
    <w:name w:val="Part_1"/>
    <w:basedOn w:val="Section1"/>
    <w:next w:val="Section1"/>
    <w:qFormat/>
    <w:rsid w:val="003C0954"/>
    <w:pPr>
      <w:textAlignment w:val="auto"/>
    </w:pPr>
    <w:rPr>
      <w:rFonts w:eastAsia="MS Mincho"/>
    </w:rPr>
  </w:style>
  <w:style w:type="paragraph" w:customStyle="1" w:styleId="Subsection1">
    <w:name w:val="Subsection_1"/>
    <w:basedOn w:val="Section1"/>
    <w:next w:val="Normalaftertitle0"/>
    <w:qFormat/>
    <w:rsid w:val="003C0954"/>
    <w:pPr>
      <w:textAlignment w:val="auto"/>
    </w:pPr>
    <w:rPr>
      <w:rFonts w:eastAsia="MS Mincho"/>
    </w:rPr>
  </w:style>
  <w:style w:type="paragraph" w:customStyle="1" w:styleId="Volumetitle">
    <w:name w:val="Volume_title"/>
    <w:basedOn w:val="Normal"/>
    <w:qFormat/>
    <w:rsid w:val="003C0954"/>
    <w:pPr>
      <w:tabs>
        <w:tab w:val="clear" w:pos="794"/>
        <w:tab w:val="clear" w:pos="1191"/>
        <w:tab w:val="clear" w:pos="1588"/>
        <w:tab w:val="clear" w:pos="1985"/>
        <w:tab w:val="left" w:pos="1134"/>
        <w:tab w:val="left" w:pos="1871"/>
        <w:tab w:val="left" w:pos="2268"/>
      </w:tabs>
      <w:jc w:val="center"/>
      <w:textAlignment w:val="auto"/>
    </w:pPr>
    <w:rPr>
      <w:rFonts w:eastAsia="MS Mincho"/>
      <w:b/>
      <w:bCs/>
      <w:sz w:val="28"/>
      <w:szCs w:val="28"/>
      <w:lang w:val="en-GB"/>
    </w:rPr>
  </w:style>
  <w:style w:type="paragraph" w:customStyle="1" w:styleId="Headingsplit">
    <w:name w:val="Heading_split"/>
    <w:basedOn w:val="Headingi"/>
    <w:qFormat/>
    <w:rsid w:val="003C0954"/>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MS Mincho"/>
      <w:lang w:val="en-US"/>
    </w:rPr>
  </w:style>
  <w:style w:type="paragraph" w:customStyle="1" w:styleId="Normalsplit">
    <w:name w:val="Normal_split"/>
    <w:basedOn w:val="Normal"/>
    <w:qFormat/>
    <w:rsid w:val="003C0954"/>
    <w:pPr>
      <w:tabs>
        <w:tab w:val="clear" w:pos="794"/>
        <w:tab w:val="clear" w:pos="1191"/>
        <w:tab w:val="clear" w:pos="1588"/>
        <w:tab w:val="clear" w:pos="1985"/>
        <w:tab w:val="left" w:pos="1134"/>
        <w:tab w:val="left" w:pos="1871"/>
        <w:tab w:val="left" w:pos="2268"/>
      </w:tabs>
      <w:jc w:val="left"/>
      <w:textAlignment w:val="auto"/>
    </w:pPr>
    <w:rPr>
      <w:rFonts w:eastAsia="MS Mincho"/>
      <w:lang w:val="en-GB"/>
    </w:rPr>
  </w:style>
  <w:style w:type="paragraph" w:customStyle="1" w:styleId="Tablesplit">
    <w:name w:val="Table_split"/>
    <w:basedOn w:val="Tabletext"/>
    <w:qFormat/>
    <w:rsid w:val="003C095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en-GB"/>
    </w:rPr>
  </w:style>
  <w:style w:type="paragraph" w:customStyle="1" w:styleId="Methodheading1">
    <w:name w:val="Method_heading1"/>
    <w:basedOn w:val="Heading1"/>
    <w:next w:val="Normal"/>
    <w:qFormat/>
    <w:rsid w:val="003C0954"/>
    <w:pPr>
      <w:tabs>
        <w:tab w:val="clear" w:pos="794"/>
        <w:tab w:val="clear" w:pos="1191"/>
        <w:tab w:val="clear" w:pos="1588"/>
        <w:tab w:val="clear" w:pos="1985"/>
        <w:tab w:val="left" w:pos="1134"/>
        <w:tab w:val="left" w:pos="1871"/>
        <w:tab w:val="left" w:pos="2268"/>
      </w:tabs>
      <w:spacing w:before="280"/>
      <w:ind w:left="1134" w:hanging="1134"/>
      <w:jc w:val="left"/>
      <w:textAlignment w:val="auto"/>
    </w:pPr>
    <w:rPr>
      <w:rFonts w:eastAsia="MS Mincho"/>
      <w:sz w:val="28"/>
      <w:lang w:val="en-GB"/>
    </w:rPr>
  </w:style>
  <w:style w:type="paragraph" w:customStyle="1" w:styleId="Methodheading2">
    <w:name w:val="Method_heading2"/>
    <w:basedOn w:val="Heading2"/>
    <w:next w:val="Normal"/>
    <w:qFormat/>
    <w:rsid w:val="003C0954"/>
    <w:pPr>
      <w:tabs>
        <w:tab w:val="clear" w:pos="794"/>
        <w:tab w:val="clear" w:pos="1191"/>
        <w:tab w:val="clear" w:pos="1588"/>
        <w:tab w:val="clear" w:pos="1985"/>
        <w:tab w:val="left" w:pos="1134"/>
        <w:tab w:val="left" w:pos="1871"/>
        <w:tab w:val="left" w:pos="2268"/>
      </w:tabs>
      <w:spacing w:before="200"/>
      <w:ind w:left="1134" w:hanging="1134"/>
      <w:jc w:val="left"/>
      <w:textAlignment w:val="auto"/>
    </w:pPr>
    <w:rPr>
      <w:rFonts w:eastAsia="MS Mincho"/>
      <w:lang w:val="en-GB"/>
    </w:rPr>
  </w:style>
  <w:style w:type="paragraph" w:customStyle="1" w:styleId="Methodheading3">
    <w:name w:val="Method_heading3"/>
    <w:basedOn w:val="Heading3"/>
    <w:next w:val="Normal"/>
    <w:qFormat/>
    <w:rsid w:val="003C0954"/>
    <w:pPr>
      <w:tabs>
        <w:tab w:val="clear" w:pos="794"/>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4">
    <w:name w:val="Method_heading4"/>
    <w:basedOn w:val="Heading4"/>
    <w:next w:val="Normal"/>
    <w:qFormat/>
    <w:rsid w:val="003C0954"/>
    <w:pPr>
      <w:tabs>
        <w:tab w:val="clear" w:pos="992"/>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b">
    <w:name w:val="Method_Headingb"/>
    <w:basedOn w:val="Headingb"/>
    <w:qFormat/>
    <w:rsid w:val="003C0954"/>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US" w:eastAsia="ja-JP"/>
    </w:rPr>
  </w:style>
  <w:style w:type="character" w:customStyle="1" w:styleId="Appdef">
    <w:name w:val="App_def"/>
    <w:basedOn w:val="DefaultParagraphFont"/>
    <w:qFormat/>
    <w:rsid w:val="003C0954"/>
    <w:rPr>
      <w:rFonts w:ascii="Times New Roman" w:hAnsi="Times New Roman" w:cs="Times New Roman" w:hint="default"/>
      <w:b/>
    </w:rPr>
  </w:style>
  <w:style w:type="character" w:customStyle="1" w:styleId="Appref">
    <w:name w:val="App_ref"/>
    <w:basedOn w:val="DefaultParagraphFont"/>
    <w:qFormat/>
    <w:rsid w:val="003C0954"/>
  </w:style>
  <w:style w:type="character" w:customStyle="1" w:styleId="Artdef">
    <w:name w:val="Art_def"/>
    <w:basedOn w:val="DefaultParagraphFont"/>
    <w:qFormat/>
    <w:rsid w:val="003C0954"/>
    <w:rPr>
      <w:rFonts w:ascii="Times New Roman" w:hAnsi="Times New Roman" w:cs="Times New Roman" w:hint="default"/>
      <w:b/>
    </w:rPr>
  </w:style>
  <w:style w:type="character" w:customStyle="1" w:styleId="Artref">
    <w:name w:val="Art_ref"/>
    <w:basedOn w:val="DefaultParagraphFont"/>
    <w:qFormat/>
    <w:rsid w:val="003C0954"/>
  </w:style>
  <w:style w:type="character" w:customStyle="1" w:styleId="Provsplit">
    <w:name w:val="Prov_split"/>
    <w:basedOn w:val="DefaultParagraphFont"/>
    <w:qFormat/>
    <w:rsid w:val="003C0954"/>
    <w:rPr>
      <w:rFonts w:ascii="Times New Roman" w:hAnsi="Times New Roman" w:cs="Times New Roman" w:hint="default"/>
    </w:rPr>
  </w:style>
  <w:style w:type="character" w:customStyle="1" w:styleId="BalloonTextChar1">
    <w:name w:val="Balloon Text Char1"/>
    <w:basedOn w:val="DefaultParagraphFont"/>
    <w:uiPriority w:val="99"/>
    <w:semiHidden/>
    <w:qFormat/>
    <w:rsid w:val="003C0954"/>
    <w:rPr>
      <w:rFonts w:ascii="Segoe UI" w:hAnsi="Segoe UI" w:cs="Segoe UI" w:hint="default"/>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A7139-7D69-4A57-82BE-86A04ECE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214</TotalTime>
  <Pages>15</Pages>
  <Words>637</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ITU-R  BS.2125-0建议书 (01/2019) - 音频定义模型的系列呈现</vt:lpstr>
    </vt:vector>
  </TitlesOfParts>
  <Company>ITU</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BS.2125-0建议书 (01/2019) - 音频定义模型的系列呈现</dc:title>
  <dc:subject>BS Series = Broadcasting service (sound)</dc:subject>
  <dc:creator>chenm</dc:creator>
  <cp:keywords>BS,2125</cp:keywords>
  <cp:lastModifiedBy>Li, Jianying</cp:lastModifiedBy>
  <cp:revision>31</cp:revision>
  <cp:lastPrinted>2019-12-19T10:00:00Z</cp:lastPrinted>
  <dcterms:created xsi:type="dcterms:W3CDTF">2019-12-06T07:11:00Z</dcterms:created>
  <dcterms:modified xsi:type="dcterms:W3CDTF">2019-12-19T10:06:00Z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2052-11.1.0.9305</vt:lpwstr>
  </property>
</Properties>
</file>