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3FB" w:rsidRDefault="000643FB" w:rsidP="000643FB"/>
    <w:p w:rsidR="000643FB" w:rsidRDefault="000643FB" w:rsidP="000643FB"/>
    <w:p w:rsidR="000643FB" w:rsidRDefault="000643FB" w:rsidP="000643FB"/>
    <w:p w:rsidR="000643FB" w:rsidRDefault="000643FB" w:rsidP="000643FB"/>
    <w:p w:rsidR="000643FB" w:rsidRDefault="000643FB" w:rsidP="000643FB"/>
    <w:p w:rsidR="000643FB" w:rsidRDefault="000643FB" w:rsidP="000643FB"/>
    <w:p w:rsidR="000643FB" w:rsidRDefault="000643FB" w:rsidP="000643FB"/>
    <w:p w:rsidR="000643FB" w:rsidRDefault="000643FB" w:rsidP="000643FB"/>
    <w:p w:rsidR="000643FB" w:rsidRDefault="000643FB" w:rsidP="000643FB"/>
    <w:p w:rsidR="000643FB" w:rsidRDefault="000643FB" w:rsidP="000643FB"/>
    <w:p w:rsidR="000643FB" w:rsidRDefault="000643FB" w:rsidP="000643FB"/>
    <w:p w:rsidR="000643FB" w:rsidRDefault="000643FB" w:rsidP="000643FB"/>
    <w:tbl>
      <w:tblPr>
        <w:tblW w:w="10089" w:type="dxa"/>
        <w:tblLook w:val="01E0" w:firstRow="1" w:lastRow="1" w:firstColumn="1" w:lastColumn="1" w:noHBand="0" w:noVBand="0"/>
      </w:tblPr>
      <w:tblGrid>
        <w:gridCol w:w="10089"/>
      </w:tblGrid>
      <w:tr w:rsidR="000643FB" w:rsidRPr="0083590E" w:rsidTr="00647BAA">
        <w:tc>
          <w:tcPr>
            <w:tcW w:w="10089" w:type="dxa"/>
          </w:tcPr>
          <w:p w:rsidR="000643FB" w:rsidRPr="001511A6" w:rsidRDefault="000643FB" w:rsidP="00647BAA">
            <w:pPr>
              <w:spacing w:before="380" w:line="280" w:lineRule="exact"/>
              <w:jc w:val="right"/>
              <w:rPr>
                <w:rFonts w:ascii="Tahoma" w:hAnsi="Tahoma" w:cs="Tahoma"/>
                <w:b/>
                <w:bCs/>
                <w:iCs/>
                <w:color w:val="243285"/>
                <w:sz w:val="32"/>
                <w:szCs w:val="32"/>
                <w:lang w:val="en-US"/>
              </w:rPr>
            </w:pPr>
          </w:p>
          <w:p w:rsidR="000643FB" w:rsidRPr="0083590E" w:rsidRDefault="000643FB" w:rsidP="0001056D">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01056D">
              <w:rPr>
                <w:rFonts w:ascii="Tahoma" w:hAnsi="Tahoma" w:cs="Tahoma"/>
                <w:b/>
                <w:bCs/>
                <w:iCs/>
                <w:color w:val="243285"/>
                <w:sz w:val="36"/>
                <w:szCs w:val="36"/>
              </w:rPr>
              <w:t>2076-0</w:t>
            </w:r>
          </w:p>
          <w:p w:rsidR="000643FB" w:rsidRPr="0083590E" w:rsidRDefault="000643FB" w:rsidP="0001056D">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01056D">
              <w:rPr>
                <w:rFonts w:ascii="Tahoma" w:hAnsi="Tahoma" w:cs="Tahoma"/>
                <w:b/>
                <w:bCs/>
                <w:iCs/>
                <w:color w:val="243285"/>
                <w:szCs w:val="24"/>
              </w:rPr>
              <w:t>06</w:t>
            </w:r>
            <w:r w:rsidRPr="0083590E">
              <w:rPr>
                <w:rFonts w:ascii="Tahoma" w:hAnsi="Tahoma" w:cs="Tahoma"/>
                <w:b/>
                <w:bCs/>
                <w:iCs/>
                <w:color w:val="243285"/>
                <w:szCs w:val="24"/>
              </w:rPr>
              <w:t>/</w:t>
            </w:r>
            <w:r w:rsidR="0001056D">
              <w:rPr>
                <w:rFonts w:ascii="Tahoma" w:hAnsi="Tahoma" w:cs="Tahoma"/>
                <w:b/>
                <w:bCs/>
                <w:iCs/>
                <w:color w:val="243285"/>
                <w:szCs w:val="24"/>
              </w:rPr>
              <w:t>2015</w:t>
            </w:r>
            <w:r w:rsidRPr="0083590E">
              <w:rPr>
                <w:rFonts w:ascii="Tahoma" w:hAnsi="Tahoma" w:cs="Tahoma"/>
                <w:b/>
                <w:bCs/>
                <w:iCs/>
                <w:color w:val="243285"/>
                <w:szCs w:val="24"/>
              </w:rPr>
              <w:t>)</w:t>
            </w:r>
          </w:p>
        </w:tc>
      </w:tr>
      <w:tr w:rsidR="000643FB" w:rsidRPr="001511A6" w:rsidTr="00647BAA">
        <w:tc>
          <w:tcPr>
            <w:tcW w:w="10089" w:type="dxa"/>
          </w:tcPr>
          <w:p w:rsidR="000643FB" w:rsidRPr="0083590E" w:rsidRDefault="000643FB" w:rsidP="00647BAA">
            <w:pPr>
              <w:spacing w:before="80" w:line="500" w:lineRule="exact"/>
              <w:jc w:val="right"/>
              <w:rPr>
                <w:rFonts w:ascii="Tahoma" w:hAnsi="Tahoma" w:cs="Tahoma"/>
                <w:b/>
                <w:bCs/>
                <w:iCs/>
                <w:color w:val="243285"/>
                <w:sz w:val="44"/>
                <w:szCs w:val="44"/>
              </w:rPr>
            </w:pPr>
          </w:p>
          <w:p w:rsidR="000643FB" w:rsidRPr="001511A6" w:rsidRDefault="0001056D" w:rsidP="0001056D">
            <w:pPr>
              <w:spacing w:before="80" w:line="500" w:lineRule="exact"/>
              <w:jc w:val="right"/>
              <w:rPr>
                <w:rFonts w:ascii="Tahoma" w:hAnsi="Tahoma" w:cs="Tahoma"/>
                <w:b/>
                <w:bCs/>
                <w:iCs/>
                <w:color w:val="243285"/>
                <w:sz w:val="44"/>
                <w:szCs w:val="44"/>
                <w:lang w:val="en-US"/>
              </w:rPr>
            </w:pPr>
            <w:r w:rsidRPr="0001056D">
              <w:rPr>
                <w:rFonts w:ascii="Tahoma" w:hAnsi="Tahoma" w:cs="Tahoma"/>
                <w:b/>
                <w:bCs/>
                <w:iCs/>
                <w:color w:val="243285"/>
                <w:sz w:val="44"/>
                <w:szCs w:val="44"/>
                <w:lang w:val="en-GB"/>
              </w:rPr>
              <w:t>Audio Definition Model</w:t>
            </w:r>
          </w:p>
          <w:p w:rsidR="000643FB" w:rsidRPr="001511A6" w:rsidRDefault="000643FB" w:rsidP="00647BAA">
            <w:pPr>
              <w:spacing w:before="80" w:line="500" w:lineRule="exact"/>
              <w:jc w:val="right"/>
              <w:rPr>
                <w:rFonts w:ascii="Tahoma" w:hAnsi="Tahoma" w:cs="Tahoma"/>
                <w:b/>
                <w:bCs/>
                <w:iCs/>
                <w:color w:val="243285"/>
                <w:sz w:val="40"/>
                <w:szCs w:val="40"/>
                <w:lang w:val="en-US"/>
              </w:rPr>
            </w:pPr>
          </w:p>
        </w:tc>
      </w:tr>
      <w:tr w:rsidR="000643FB" w:rsidRPr="00B00A69" w:rsidTr="00647BAA">
        <w:tc>
          <w:tcPr>
            <w:tcW w:w="10089" w:type="dxa"/>
          </w:tcPr>
          <w:p w:rsidR="000643FB" w:rsidRPr="00A04E44" w:rsidRDefault="000643FB" w:rsidP="00647BAA">
            <w:pPr>
              <w:spacing w:before="80" w:line="280" w:lineRule="exact"/>
              <w:ind w:right="640"/>
              <w:rPr>
                <w:rFonts w:ascii="Tahoma" w:hAnsi="Tahoma" w:cs="Tahoma"/>
                <w:b/>
                <w:bCs/>
                <w:iCs/>
                <w:color w:val="243285"/>
                <w:sz w:val="32"/>
                <w:szCs w:val="32"/>
                <w:lang w:val="en-US"/>
              </w:rPr>
            </w:pPr>
          </w:p>
          <w:p w:rsidR="000643FB" w:rsidRPr="00A04E44" w:rsidRDefault="000643FB" w:rsidP="00647BAA">
            <w:pPr>
              <w:spacing w:before="80" w:line="280" w:lineRule="exact"/>
              <w:ind w:right="640"/>
              <w:rPr>
                <w:rFonts w:ascii="Tahoma" w:hAnsi="Tahoma" w:cs="Tahoma"/>
                <w:b/>
                <w:bCs/>
                <w:iCs/>
                <w:color w:val="243285"/>
                <w:sz w:val="32"/>
                <w:szCs w:val="32"/>
                <w:lang w:val="en-US"/>
              </w:rPr>
            </w:pPr>
          </w:p>
          <w:p w:rsidR="000643FB" w:rsidRPr="00A04E44" w:rsidRDefault="000643FB" w:rsidP="00647BAA">
            <w:pPr>
              <w:spacing w:before="80" w:after="180" w:line="360" w:lineRule="exact"/>
              <w:ind w:right="720"/>
              <w:rPr>
                <w:rFonts w:ascii="Tahoma" w:hAnsi="Tahoma" w:cs="Tahoma"/>
                <w:b/>
                <w:bCs/>
                <w:iCs/>
                <w:color w:val="243285"/>
                <w:sz w:val="36"/>
                <w:szCs w:val="36"/>
                <w:lang w:val="en-US"/>
              </w:rPr>
            </w:pPr>
          </w:p>
          <w:p w:rsidR="000643FB" w:rsidRPr="001511A6" w:rsidRDefault="000643FB" w:rsidP="00647BA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0643FB" w:rsidRPr="00FC42AF" w:rsidRDefault="000643FB" w:rsidP="00647BAA">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0643FB" w:rsidRDefault="000643FB" w:rsidP="000643FB">
      <w:pPr>
        <w:spacing w:before="80"/>
        <w:rPr>
          <w:i/>
          <w:sz w:val="22"/>
          <w:lang w:val="en-US"/>
        </w:rPr>
      </w:pPr>
    </w:p>
    <w:p w:rsidR="000643FB" w:rsidRDefault="000643FB" w:rsidP="000643FB">
      <w:pPr>
        <w:spacing w:before="80"/>
        <w:rPr>
          <w:i/>
          <w:sz w:val="22"/>
          <w:lang w:val="en-US"/>
        </w:rPr>
      </w:pPr>
    </w:p>
    <w:p w:rsidR="000643FB" w:rsidRDefault="000643FB" w:rsidP="000643FB">
      <w:pPr>
        <w:spacing w:before="80"/>
        <w:rPr>
          <w:i/>
          <w:sz w:val="22"/>
          <w:lang w:val="en-US"/>
        </w:rPr>
      </w:pPr>
    </w:p>
    <w:p w:rsidR="000643FB" w:rsidRDefault="000643FB" w:rsidP="000643FB">
      <w:pPr>
        <w:spacing w:before="80"/>
        <w:rPr>
          <w:i/>
          <w:sz w:val="22"/>
          <w:lang w:val="en-US"/>
        </w:rPr>
      </w:pPr>
    </w:p>
    <w:p w:rsidR="000643FB" w:rsidRDefault="000643FB" w:rsidP="000643FB">
      <w:pPr>
        <w:spacing w:before="80"/>
        <w:rPr>
          <w:i/>
          <w:sz w:val="22"/>
          <w:lang w:val="en-US"/>
        </w:rPr>
      </w:pPr>
    </w:p>
    <w:p w:rsidR="000643FB" w:rsidRDefault="000643FB" w:rsidP="000643FB">
      <w:pPr>
        <w:spacing w:before="80"/>
        <w:rPr>
          <w:i/>
          <w:sz w:val="22"/>
          <w:lang w:val="en-US"/>
        </w:rPr>
      </w:pPr>
    </w:p>
    <w:p w:rsidR="000643FB" w:rsidRDefault="000643FB" w:rsidP="000643FB">
      <w:pPr>
        <w:pStyle w:val="Equation"/>
        <w:tabs>
          <w:tab w:val="clear" w:pos="4820"/>
          <w:tab w:val="clear" w:pos="9639"/>
          <w:tab w:val="left" w:pos="1191"/>
          <w:tab w:val="left" w:pos="1588"/>
          <w:tab w:val="left" w:pos="1985"/>
        </w:tabs>
        <w:rPr>
          <w:rFonts w:ascii="Palatino Linotype" w:hAnsi="Palatino Linotype"/>
          <w:lang w:val="en-US"/>
        </w:rPr>
        <w:sectPr w:rsidR="000643FB">
          <w:headerReference w:type="even" r:id="rId8"/>
          <w:headerReference w:type="default" r:id="rId9"/>
          <w:pgSz w:w="11907" w:h="16840" w:code="9"/>
          <w:pgMar w:top="1089" w:right="1089" w:bottom="284" w:left="1089" w:header="567" w:footer="284" w:gutter="0"/>
          <w:pgNumType w:start="1"/>
          <w:cols w:space="720"/>
        </w:sectPr>
      </w:pPr>
    </w:p>
    <w:p w:rsidR="000643FB" w:rsidRPr="00586EF8" w:rsidRDefault="000643FB" w:rsidP="000643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643FB" w:rsidRDefault="000643FB" w:rsidP="000643F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643FB" w:rsidRDefault="000643FB" w:rsidP="000643F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643FB" w:rsidRPr="00B714F3" w:rsidRDefault="000643FB" w:rsidP="000643FB">
      <w:pPr>
        <w:pStyle w:val="Heading1"/>
        <w:spacing w:before="680"/>
        <w:jc w:val="center"/>
        <w:rPr>
          <w:szCs w:val="24"/>
          <w:lang w:val="en-US"/>
        </w:rPr>
      </w:pPr>
      <w:r w:rsidRPr="00B714F3">
        <w:rPr>
          <w:szCs w:val="24"/>
          <w:lang w:val="en-US"/>
        </w:rPr>
        <w:t>Policy on Intellectual Property Right (IPR)</w:t>
      </w:r>
    </w:p>
    <w:p w:rsidR="000643FB" w:rsidRPr="00B714F3" w:rsidRDefault="000643FB" w:rsidP="000643F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643FB" w:rsidRDefault="000643FB" w:rsidP="000643FB">
      <w:pPr>
        <w:jc w:val="center"/>
        <w:rPr>
          <w:sz w:val="22"/>
          <w:lang w:val="en-US"/>
        </w:rPr>
      </w:pPr>
    </w:p>
    <w:p w:rsidR="000643FB" w:rsidRDefault="000643FB" w:rsidP="000643F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43FB" w:rsidRPr="00B00A69" w:rsidTr="00647BAA">
        <w:tc>
          <w:tcPr>
            <w:tcW w:w="9360" w:type="dxa"/>
            <w:gridSpan w:val="2"/>
          </w:tcPr>
          <w:p w:rsidR="000643FB" w:rsidRPr="00036EE3" w:rsidRDefault="000643FB" w:rsidP="00647BA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643FB" w:rsidRPr="00036EE3" w:rsidRDefault="000643FB" w:rsidP="00647B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0643FB" w:rsidRPr="00036EE3" w:rsidTr="00647BAA">
        <w:tc>
          <w:tcPr>
            <w:tcW w:w="1140" w:type="dxa"/>
          </w:tcPr>
          <w:p w:rsidR="000643FB" w:rsidRPr="00036EE3" w:rsidRDefault="000643FB" w:rsidP="00647BAA">
            <w:pPr>
              <w:spacing w:before="200" w:after="100"/>
              <w:ind w:left="57"/>
              <w:rPr>
                <w:b/>
                <w:bCs/>
                <w:sz w:val="20"/>
                <w:lang w:val="en-US"/>
              </w:rPr>
            </w:pPr>
            <w:r w:rsidRPr="00036EE3">
              <w:rPr>
                <w:b/>
                <w:bCs/>
                <w:sz w:val="20"/>
                <w:lang w:val="en-US"/>
              </w:rPr>
              <w:t>Series</w:t>
            </w:r>
          </w:p>
        </w:tc>
        <w:tc>
          <w:tcPr>
            <w:tcW w:w="8220" w:type="dxa"/>
          </w:tcPr>
          <w:p w:rsidR="000643FB" w:rsidRPr="00036EE3" w:rsidRDefault="000643FB" w:rsidP="00647B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643FB" w:rsidRPr="00036EE3" w:rsidTr="00647BAA">
        <w:tc>
          <w:tcPr>
            <w:tcW w:w="1140" w:type="dxa"/>
          </w:tcPr>
          <w:p w:rsidR="000643FB" w:rsidRPr="00036EE3" w:rsidRDefault="000643FB" w:rsidP="00647BAA">
            <w:pPr>
              <w:spacing w:before="30" w:after="30"/>
              <w:ind w:left="57"/>
              <w:jc w:val="left"/>
              <w:rPr>
                <w:b/>
                <w:bCs/>
                <w:sz w:val="20"/>
                <w:lang w:val="en-US"/>
              </w:rPr>
            </w:pPr>
            <w:r w:rsidRPr="00036EE3">
              <w:rPr>
                <w:b/>
                <w:bCs/>
                <w:sz w:val="20"/>
                <w:lang w:val="en-US"/>
              </w:rPr>
              <w:t>BO</w:t>
            </w:r>
          </w:p>
        </w:tc>
        <w:tc>
          <w:tcPr>
            <w:tcW w:w="8220" w:type="dxa"/>
          </w:tcPr>
          <w:p w:rsidR="000643FB" w:rsidRPr="00036EE3" w:rsidRDefault="000643FB" w:rsidP="00647B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643FB" w:rsidRPr="00B00A69" w:rsidTr="00647BAA">
        <w:tc>
          <w:tcPr>
            <w:tcW w:w="1140" w:type="dxa"/>
            <w:tcBorders>
              <w:bottom w:val="nil"/>
            </w:tcBorders>
          </w:tcPr>
          <w:p w:rsidR="000643FB" w:rsidRPr="00036EE3" w:rsidRDefault="000643FB" w:rsidP="00647BAA">
            <w:pPr>
              <w:spacing w:before="30" w:after="30"/>
              <w:ind w:left="57"/>
              <w:jc w:val="left"/>
              <w:rPr>
                <w:b/>
                <w:bCs/>
                <w:sz w:val="20"/>
                <w:lang w:val="en-US"/>
              </w:rPr>
            </w:pPr>
            <w:r w:rsidRPr="00036EE3">
              <w:rPr>
                <w:b/>
                <w:bCs/>
                <w:sz w:val="20"/>
                <w:lang w:val="en-US"/>
              </w:rPr>
              <w:t>BR</w:t>
            </w:r>
          </w:p>
        </w:tc>
        <w:tc>
          <w:tcPr>
            <w:tcW w:w="8220" w:type="dxa"/>
            <w:tcBorders>
              <w:bottom w:val="nil"/>
            </w:tcBorders>
          </w:tcPr>
          <w:p w:rsidR="000643FB" w:rsidRPr="00036EE3" w:rsidRDefault="000643FB" w:rsidP="00647B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643FB" w:rsidRPr="00036EE3" w:rsidTr="00647BAA">
        <w:tc>
          <w:tcPr>
            <w:tcW w:w="1140" w:type="dxa"/>
            <w:tcBorders>
              <w:top w:val="nil"/>
              <w:bottom w:val="nil"/>
            </w:tcBorders>
            <w:shd w:val="clear" w:color="auto" w:fill="F3F3F3"/>
          </w:tcPr>
          <w:p w:rsidR="000643FB" w:rsidRPr="00070A2F" w:rsidRDefault="000643FB" w:rsidP="00647BAA">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0643FB" w:rsidRPr="00070A2F" w:rsidRDefault="000643FB" w:rsidP="00647B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0643FB" w:rsidRPr="00ED2695" w:rsidTr="00647BAA">
        <w:tc>
          <w:tcPr>
            <w:tcW w:w="1140" w:type="dxa"/>
            <w:tcBorders>
              <w:top w:val="nil"/>
            </w:tcBorders>
            <w:shd w:val="clear" w:color="auto" w:fill="auto"/>
          </w:tcPr>
          <w:p w:rsidR="000643FB" w:rsidRPr="00ED2695" w:rsidRDefault="000643FB" w:rsidP="00647BAA">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0643FB" w:rsidRPr="00ED2695" w:rsidRDefault="000643FB" w:rsidP="00647B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643FB" w:rsidRPr="00036EE3" w:rsidTr="00647BAA">
        <w:tc>
          <w:tcPr>
            <w:tcW w:w="1140" w:type="dxa"/>
            <w:shd w:val="clear" w:color="auto" w:fill="auto"/>
          </w:tcPr>
          <w:p w:rsidR="000643FB" w:rsidRPr="00036EE3" w:rsidRDefault="000643FB" w:rsidP="00647BAA">
            <w:pPr>
              <w:spacing w:before="30" w:after="30"/>
              <w:ind w:left="57"/>
              <w:jc w:val="left"/>
              <w:rPr>
                <w:b/>
                <w:bCs/>
                <w:sz w:val="20"/>
                <w:lang w:val="fr-CH"/>
              </w:rPr>
            </w:pPr>
            <w:r w:rsidRPr="00036EE3">
              <w:rPr>
                <w:b/>
                <w:bCs/>
                <w:sz w:val="20"/>
                <w:lang w:val="fr-CH"/>
              </w:rPr>
              <w:t>F</w:t>
            </w:r>
          </w:p>
        </w:tc>
        <w:tc>
          <w:tcPr>
            <w:tcW w:w="8220" w:type="dxa"/>
            <w:shd w:val="clear" w:color="auto" w:fill="auto"/>
          </w:tcPr>
          <w:p w:rsidR="000643FB" w:rsidRPr="00036EE3" w:rsidRDefault="000643FB" w:rsidP="00647B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643FB" w:rsidRPr="00036EE3" w:rsidTr="00647BAA">
        <w:tc>
          <w:tcPr>
            <w:tcW w:w="1140" w:type="dxa"/>
            <w:shd w:val="clear" w:color="auto" w:fill="auto"/>
          </w:tcPr>
          <w:p w:rsidR="000643FB" w:rsidRPr="00906589" w:rsidRDefault="000643FB" w:rsidP="00647BAA">
            <w:pPr>
              <w:spacing w:before="30" w:after="30"/>
              <w:ind w:left="57"/>
              <w:jc w:val="left"/>
              <w:rPr>
                <w:b/>
                <w:bCs/>
                <w:sz w:val="20"/>
                <w:lang w:val="en-US"/>
              </w:rPr>
            </w:pPr>
            <w:r w:rsidRPr="00906589">
              <w:rPr>
                <w:b/>
                <w:bCs/>
                <w:sz w:val="20"/>
                <w:lang w:val="en-US"/>
              </w:rPr>
              <w:t>M</w:t>
            </w:r>
          </w:p>
        </w:tc>
        <w:tc>
          <w:tcPr>
            <w:tcW w:w="8220" w:type="dxa"/>
            <w:shd w:val="clear" w:color="auto" w:fill="auto"/>
          </w:tcPr>
          <w:p w:rsidR="000643FB" w:rsidRPr="00906589" w:rsidRDefault="000643FB" w:rsidP="00647B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643FB" w:rsidRPr="00036EE3" w:rsidTr="00647BAA">
        <w:tc>
          <w:tcPr>
            <w:tcW w:w="1140" w:type="dxa"/>
          </w:tcPr>
          <w:p w:rsidR="000643FB" w:rsidRPr="00036EE3" w:rsidRDefault="000643FB" w:rsidP="00647BAA">
            <w:pPr>
              <w:spacing w:before="30" w:after="30"/>
              <w:ind w:left="57"/>
              <w:jc w:val="left"/>
              <w:rPr>
                <w:b/>
                <w:bCs/>
                <w:sz w:val="20"/>
                <w:lang w:val="fr-CH"/>
              </w:rPr>
            </w:pPr>
            <w:r w:rsidRPr="00036EE3">
              <w:rPr>
                <w:b/>
                <w:bCs/>
                <w:sz w:val="20"/>
                <w:lang w:val="fr-CH"/>
              </w:rPr>
              <w:t>P</w:t>
            </w:r>
          </w:p>
        </w:tc>
        <w:tc>
          <w:tcPr>
            <w:tcW w:w="8220" w:type="dxa"/>
          </w:tcPr>
          <w:p w:rsidR="000643FB" w:rsidRPr="00036EE3" w:rsidRDefault="000643FB" w:rsidP="00647BAA">
            <w:pPr>
              <w:spacing w:before="30" w:after="30"/>
              <w:jc w:val="left"/>
              <w:rPr>
                <w:sz w:val="20"/>
                <w:lang w:val="fr-CH"/>
              </w:rPr>
            </w:pPr>
            <w:r w:rsidRPr="00036EE3">
              <w:rPr>
                <w:sz w:val="20"/>
                <w:lang w:val="fr-CH"/>
              </w:rPr>
              <w:t>Radiowave propagation</w:t>
            </w:r>
          </w:p>
        </w:tc>
      </w:tr>
      <w:tr w:rsidR="000643FB" w:rsidRPr="00036EE3" w:rsidTr="00647BAA">
        <w:tc>
          <w:tcPr>
            <w:tcW w:w="1140" w:type="dxa"/>
          </w:tcPr>
          <w:p w:rsidR="000643FB" w:rsidRPr="00036EE3" w:rsidRDefault="000643FB" w:rsidP="00647BAA">
            <w:pPr>
              <w:spacing w:before="30" w:after="30"/>
              <w:ind w:left="57"/>
              <w:jc w:val="left"/>
              <w:rPr>
                <w:b/>
                <w:bCs/>
                <w:sz w:val="20"/>
                <w:lang w:val="en-US"/>
              </w:rPr>
            </w:pPr>
            <w:r w:rsidRPr="00036EE3">
              <w:rPr>
                <w:b/>
                <w:bCs/>
                <w:sz w:val="20"/>
                <w:lang w:val="en-US"/>
              </w:rPr>
              <w:t>RA</w:t>
            </w:r>
          </w:p>
        </w:tc>
        <w:tc>
          <w:tcPr>
            <w:tcW w:w="8220" w:type="dxa"/>
          </w:tcPr>
          <w:p w:rsidR="000643FB" w:rsidRPr="00036EE3" w:rsidRDefault="000643FB" w:rsidP="00647B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643FB" w:rsidRPr="00036EE3" w:rsidTr="00647BAA">
        <w:tc>
          <w:tcPr>
            <w:tcW w:w="1140" w:type="dxa"/>
          </w:tcPr>
          <w:p w:rsidR="000643FB" w:rsidRPr="00036EE3" w:rsidRDefault="000643FB" w:rsidP="00647BAA">
            <w:pPr>
              <w:spacing w:before="30" w:after="30"/>
              <w:ind w:left="57"/>
              <w:jc w:val="left"/>
              <w:rPr>
                <w:b/>
                <w:bCs/>
                <w:sz w:val="20"/>
                <w:lang w:val="en-US"/>
              </w:rPr>
            </w:pPr>
            <w:r w:rsidRPr="00036EE3">
              <w:rPr>
                <w:b/>
                <w:bCs/>
                <w:sz w:val="20"/>
                <w:lang w:val="en-US"/>
              </w:rPr>
              <w:t>RS</w:t>
            </w:r>
          </w:p>
        </w:tc>
        <w:tc>
          <w:tcPr>
            <w:tcW w:w="8220" w:type="dxa"/>
          </w:tcPr>
          <w:p w:rsidR="000643FB" w:rsidRPr="00036EE3" w:rsidRDefault="000643FB" w:rsidP="00647B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643FB" w:rsidRPr="00036EE3" w:rsidTr="00647BAA">
        <w:tc>
          <w:tcPr>
            <w:tcW w:w="1140" w:type="dxa"/>
          </w:tcPr>
          <w:p w:rsidR="000643FB" w:rsidRPr="00036EE3" w:rsidRDefault="000643FB" w:rsidP="00647BAA">
            <w:pPr>
              <w:spacing w:before="30" w:after="30"/>
              <w:ind w:left="57"/>
              <w:jc w:val="left"/>
              <w:rPr>
                <w:b/>
                <w:bCs/>
                <w:sz w:val="20"/>
                <w:lang w:val="en-US"/>
              </w:rPr>
            </w:pPr>
            <w:r w:rsidRPr="00036EE3">
              <w:rPr>
                <w:b/>
                <w:bCs/>
                <w:sz w:val="20"/>
                <w:lang w:val="en-US"/>
              </w:rPr>
              <w:t>S</w:t>
            </w:r>
          </w:p>
        </w:tc>
        <w:tc>
          <w:tcPr>
            <w:tcW w:w="8220" w:type="dxa"/>
          </w:tcPr>
          <w:p w:rsidR="000643FB" w:rsidRPr="00036EE3" w:rsidRDefault="000643FB" w:rsidP="00647BAA">
            <w:pPr>
              <w:spacing w:before="30" w:after="30"/>
              <w:jc w:val="left"/>
              <w:rPr>
                <w:sz w:val="20"/>
                <w:lang w:val="en-US"/>
              </w:rPr>
            </w:pPr>
            <w:r w:rsidRPr="00036EE3">
              <w:rPr>
                <w:sz w:val="20"/>
                <w:lang w:val="en-US"/>
              </w:rPr>
              <w:t>Fixed-satellite service</w:t>
            </w:r>
          </w:p>
        </w:tc>
      </w:tr>
      <w:tr w:rsidR="000643FB" w:rsidRPr="00036EE3" w:rsidTr="00647BAA">
        <w:tc>
          <w:tcPr>
            <w:tcW w:w="1140" w:type="dxa"/>
          </w:tcPr>
          <w:p w:rsidR="000643FB" w:rsidRPr="00036EE3" w:rsidRDefault="000643FB" w:rsidP="00647BAA">
            <w:pPr>
              <w:spacing w:before="30" w:after="30"/>
              <w:ind w:left="57"/>
              <w:jc w:val="left"/>
              <w:rPr>
                <w:b/>
                <w:bCs/>
                <w:sz w:val="20"/>
                <w:lang w:val="en-US"/>
              </w:rPr>
            </w:pPr>
            <w:r w:rsidRPr="00036EE3">
              <w:rPr>
                <w:b/>
                <w:bCs/>
                <w:sz w:val="20"/>
                <w:lang w:val="en-US"/>
              </w:rPr>
              <w:t>SA</w:t>
            </w:r>
          </w:p>
        </w:tc>
        <w:tc>
          <w:tcPr>
            <w:tcW w:w="8220" w:type="dxa"/>
          </w:tcPr>
          <w:p w:rsidR="000643FB" w:rsidRPr="00036EE3" w:rsidRDefault="000643FB" w:rsidP="00647BAA">
            <w:pPr>
              <w:spacing w:before="30" w:after="30"/>
              <w:jc w:val="left"/>
              <w:rPr>
                <w:sz w:val="20"/>
                <w:lang w:val="en-US"/>
              </w:rPr>
            </w:pPr>
            <w:r w:rsidRPr="00036EE3">
              <w:rPr>
                <w:sz w:val="20"/>
                <w:lang w:val="en-US"/>
              </w:rPr>
              <w:t>Space applications and meteorology</w:t>
            </w:r>
          </w:p>
        </w:tc>
      </w:tr>
      <w:tr w:rsidR="000643FB" w:rsidRPr="00B00A69" w:rsidTr="00647BAA">
        <w:tc>
          <w:tcPr>
            <w:tcW w:w="1140" w:type="dxa"/>
            <w:tcBorders>
              <w:bottom w:val="nil"/>
            </w:tcBorders>
          </w:tcPr>
          <w:p w:rsidR="000643FB" w:rsidRPr="00036EE3" w:rsidRDefault="000643FB" w:rsidP="00647BAA">
            <w:pPr>
              <w:spacing w:before="30" w:after="30"/>
              <w:ind w:left="57"/>
              <w:jc w:val="left"/>
              <w:rPr>
                <w:b/>
                <w:bCs/>
                <w:sz w:val="20"/>
                <w:lang w:val="en-US"/>
              </w:rPr>
            </w:pPr>
            <w:r w:rsidRPr="00036EE3">
              <w:rPr>
                <w:b/>
                <w:bCs/>
                <w:sz w:val="20"/>
                <w:lang w:val="en-US"/>
              </w:rPr>
              <w:t>SF</w:t>
            </w:r>
          </w:p>
        </w:tc>
        <w:tc>
          <w:tcPr>
            <w:tcW w:w="8220" w:type="dxa"/>
            <w:tcBorders>
              <w:bottom w:val="nil"/>
            </w:tcBorders>
          </w:tcPr>
          <w:p w:rsidR="000643FB" w:rsidRPr="00036EE3" w:rsidRDefault="000643FB" w:rsidP="00647BAA">
            <w:pPr>
              <w:spacing w:before="30" w:after="30"/>
              <w:jc w:val="left"/>
              <w:rPr>
                <w:sz w:val="20"/>
                <w:lang w:val="en-US"/>
              </w:rPr>
            </w:pPr>
            <w:r w:rsidRPr="00036EE3">
              <w:rPr>
                <w:sz w:val="20"/>
                <w:lang w:val="en-US"/>
              </w:rPr>
              <w:t>Frequency sharing and coordination between fixed-satellite and fixed service systems</w:t>
            </w:r>
          </w:p>
        </w:tc>
      </w:tr>
      <w:tr w:rsidR="000643FB" w:rsidRPr="00036EE3" w:rsidTr="00647BAA">
        <w:tc>
          <w:tcPr>
            <w:tcW w:w="1140" w:type="dxa"/>
            <w:tcBorders>
              <w:top w:val="nil"/>
              <w:bottom w:val="nil"/>
            </w:tcBorders>
            <w:shd w:val="clear" w:color="auto" w:fill="auto"/>
          </w:tcPr>
          <w:p w:rsidR="000643FB" w:rsidRPr="000A4386" w:rsidRDefault="000643FB" w:rsidP="00647BA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643FB" w:rsidRPr="000A4386" w:rsidRDefault="000643FB" w:rsidP="00647BAA">
            <w:pPr>
              <w:spacing w:before="30" w:after="30"/>
              <w:jc w:val="left"/>
              <w:rPr>
                <w:sz w:val="20"/>
                <w:lang w:val="en-US"/>
              </w:rPr>
            </w:pPr>
            <w:r w:rsidRPr="000A4386">
              <w:rPr>
                <w:sz w:val="20"/>
                <w:lang w:val="en-US"/>
              </w:rPr>
              <w:t>Spectrum management</w:t>
            </w:r>
          </w:p>
        </w:tc>
      </w:tr>
      <w:tr w:rsidR="000643FB" w:rsidRPr="00036EE3" w:rsidTr="00647BAA">
        <w:tc>
          <w:tcPr>
            <w:tcW w:w="1140" w:type="dxa"/>
            <w:tcBorders>
              <w:top w:val="nil"/>
            </w:tcBorders>
          </w:tcPr>
          <w:p w:rsidR="000643FB" w:rsidRPr="00036EE3" w:rsidRDefault="000643FB" w:rsidP="00647BAA">
            <w:pPr>
              <w:spacing w:before="30" w:after="30"/>
              <w:ind w:left="57"/>
              <w:jc w:val="left"/>
              <w:rPr>
                <w:b/>
                <w:bCs/>
                <w:sz w:val="20"/>
                <w:lang w:val="en-US"/>
              </w:rPr>
            </w:pPr>
            <w:r w:rsidRPr="00036EE3">
              <w:rPr>
                <w:b/>
                <w:bCs/>
                <w:sz w:val="20"/>
                <w:lang w:val="en-US"/>
              </w:rPr>
              <w:t>SNG</w:t>
            </w:r>
          </w:p>
        </w:tc>
        <w:tc>
          <w:tcPr>
            <w:tcW w:w="8220" w:type="dxa"/>
            <w:tcBorders>
              <w:top w:val="nil"/>
            </w:tcBorders>
          </w:tcPr>
          <w:p w:rsidR="000643FB" w:rsidRPr="00036EE3" w:rsidRDefault="000643FB" w:rsidP="00647BAA">
            <w:pPr>
              <w:spacing w:before="30" w:after="30"/>
              <w:jc w:val="left"/>
              <w:rPr>
                <w:sz w:val="20"/>
                <w:lang w:val="en-US"/>
              </w:rPr>
            </w:pPr>
            <w:r w:rsidRPr="00036EE3">
              <w:rPr>
                <w:sz w:val="20"/>
                <w:lang w:val="en-US"/>
              </w:rPr>
              <w:t>Satellite news gathering</w:t>
            </w:r>
          </w:p>
        </w:tc>
      </w:tr>
      <w:tr w:rsidR="000643FB" w:rsidRPr="00B00A69" w:rsidTr="00647BAA">
        <w:tc>
          <w:tcPr>
            <w:tcW w:w="1140" w:type="dxa"/>
          </w:tcPr>
          <w:p w:rsidR="000643FB" w:rsidRPr="00036EE3" w:rsidRDefault="000643FB" w:rsidP="00647BAA">
            <w:pPr>
              <w:spacing w:before="30" w:after="30"/>
              <w:ind w:left="57"/>
              <w:jc w:val="left"/>
              <w:rPr>
                <w:b/>
                <w:bCs/>
                <w:sz w:val="20"/>
                <w:lang w:val="en-US"/>
              </w:rPr>
            </w:pPr>
            <w:r w:rsidRPr="00036EE3">
              <w:rPr>
                <w:b/>
                <w:bCs/>
                <w:sz w:val="20"/>
                <w:lang w:val="en-US"/>
              </w:rPr>
              <w:t>TF</w:t>
            </w:r>
          </w:p>
        </w:tc>
        <w:tc>
          <w:tcPr>
            <w:tcW w:w="8220" w:type="dxa"/>
          </w:tcPr>
          <w:p w:rsidR="000643FB" w:rsidRPr="00036EE3" w:rsidRDefault="000643FB" w:rsidP="00647BAA">
            <w:pPr>
              <w:spacing w:before="30" w:after="30"/>
              <w:jc w:val="left"/>
              <w:rPr>
                <w:sz w:val="20"/>
                <w:lang w:val="en-US"/>
              </w:rPr>
            </w:pPr>
            <w:r w:rsidRPr="00036EE3">
              <w:rPr>
                <w:sz w:val="20"/>
                <w:lang w:val="en-US"/>
              </w:rPr>
              <w:t>Time signals and frequency standards emissions</w:t>
            </w:r>
          </w:p>
        </w:tc>
      </w:tr>
      <w:tr w:rsidR="000643FB" w:rsidRPr="00036EE3" w:rsidTr="00647BAA">
        <w:tc>
          <w:tcPr>
            <w:tcW w:w="1140" w:type="dxa"/>
          </w:tcPr>
          <w:p w:rsidR="000643FB" w:rsidRPr="00036EE3" w:rsidRDefault="000643FB" w:rsidP="00647BAA">
            <w:pPr>
              <w:spacing w:before="30" w:after="30"/>
              <w:ind w:left="57"/>
              <w:jc w:val="left"/>
              <w:rPr>
                <w:b/>
                <w:bCs/>
                <w:sz w:val="20"/>
                <w:lang w:val="en-US"/>
              </w:rPr>
            </w:pPr>
            <w:r w:rsidRPr="00036EE3">
              <w:rPr>
                <w:b/>
                <w:bCs/>
                <w:sz w:val="20"/>
                <w:lang w:val="en-US"/>
              </w:rPr>
              <w:t>V</w:t>
            </w:r>
          </w:p>
        </w:tc>
        <w:tc>
          <w:tcPr>
            <w:tcW w:w="8220" w:type="dxa"/>
          </w:tcPr>
          <w:p w:rsidR="000643FB" w:rsidRPr="00036EE3" w:rsidRDefault="000643FB" w:rsidP="00647BAA">
            <w:pPr>
              <w:spacing w:before="30" w:after="180"/>
              <w:jc w:val="left"/>
              <w:rPr>
                <w:sz w:val="20"/>
                <w:lang w:val="en-US"/>
              </w:rPr>
            </w:pPr>
            <w:r w:rsidRPr="00036EE3">
              <w:rPr>
                <w:sz w:val="20"/>
                <w:lang w:val="en-US"/>
              </w:rPr>
              <w:t>Vocabulary and related subjects</w:t>
            </w:r>
          </w:p>
        </w:tc>
      </w:tr>
    </w:tbl>
    <w:p w:rsidR="000643FB" w:rsidRPr="00036EE3" w:rsidRDefault="000643FB" w:rsidP="000643F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43FB" w:rsidTr="00647BAA">
        <w:tc>
          <w:tcPr>
            <w:tcW w:w="720" w:type="dxa"/>
          </w:tcPr>
          <w:p w:rsidR="000643FB" w:rsidRDefault="000643FB" w:rsidP="00647BAA">
            <w:pPr>
              <w:jc w:val="center"/>
              <w:rPr>
                <w:sz w:val="22"/>
                <w:lang w:val="en-US"/>
              </w:rPr>
            </w:pPr>
          </w:p>
        </w:tc>
      </w:tr>
    </w:tbl>
    <w:p w:rsidR="000643FB" w:rsidRPr="00036EE3" w:rsidRDefault="000643FB" w:rsidP="000643F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43FB" w:rsidRPr="00B00A69" w:rsidTr="00647BAA">
        <w:tc>
          <w:tcPr>
            <w:tcW w:w="9360" w:type="dxa"/>
          </w:tcPr>
          <w:p w:rsidR="000643FB" w:rsidRPr="002F5199" w:rsidRDefault="000643FB" w:rsidP="00647BA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643FB" w:rsidRDefault="000643FB" w:rsidP="000643FB">
      <w:pPr>
        <w:spacing w:before="0"/>
        <w:jc w:val="center"/>
        <w:rPr>
          <w:sz w:val="22"/>
          <w:lang w:val="en-US"/>
        </w:rPr>
      </w:pPr>
    </w:p>
    <w:p w:rsidR="000643FB" w:rsidRDefault="000643FB" w:rsidP="000643FB">
      <w:pPr>
        <w:spacing w:before="0"/>
        <w:jc w:val="center"/>
        <w:rPr>
          <w:sz w:val="22"/>
          <w:lang w:val="en-US"/>
        </w:rPr>
      </w:pPr>
    </w:p>
    <w:p w:rsidR="000643FB" w:rsidRPr="002F5199" w:rsidRDefault="000643FB" w:rsidP="000643FB">
      <w:pPr>
        <w:spacing w:before="0"/>
        <w:jc w:val="right"/>
        <w:rPr>
          <w:i/>
          <w:iCs/>
          <w:sz w:val="20"/>
          <w:lang w:val="en-US"/>
        </w:rPr>
      </w:pPr>
      <w:r w:rsidRPr="002F5199">
        <w:rPr>
          <w:i/>
          <w:iCs/>
          <w:sz w:val="20"/>
          <w:lang w:val="en-US"/>
        </w:rPr>
        <w:t>Electronic Publication</w:t>
      </w:r>
    </w:p>
    <w:p w:rsidR="000643FB" w:rsidRPr="002F5199" w:rsidRDefault="000643FB" w:rsidP="000643F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0643FB" w:rsidRDefault="000643FB" w:rsidP="000643FB">
      <w:pPr>
        <w:jc w:val="center"/>
        <w:rPr>
          <w:sz w:val="22"/>
          <w:lang w:val="en-US"/>
        </w:rPr>
      </w:pPr>
    </w:p>
    <w:p w:rsidR="000643FB" w:rsidRPr="00470E28" w:rsidRDefault="000643FB" w:rsidP="000643F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0643FB" w:rsidRPr="00470E28" w:rsidRDefault="000643FB" w:rsidP="000643F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643FB" w:rsidRDefault="000643FB" w:rsidP="000643FB">
      <w:pPr>
        <w:spacing w:before="160"/>
        <w:rPr>
          <w:i/>
          <w:sz w:val="20"/>
          <w:lang w:val="en-US"/>
        </w:rPr>
        <w:sectPr w:rsidR="000643FB" w:rsidSect="00647BAA">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643FB" w:rsidRPr="00BF487A" w:rsidRDefault="000643FB" w:rsidP="0001056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01056D">
        <w:rPr>
          <w:rStyle w:val="href"/>
          <w:lang w:val="en-US"/>
        </w:rPr>
        <w:t>2076-0</w:t>
      </w:r>
      <w:r w:rsidR="00025E95">
        <w:rPr>
          <w:rStyle w:val="FootnoteReference"/>
          <w:lang w:val="en-US"/>
        </w:rPr>
        <w:footnoteReference w:customMarkFollows="1" w:id="1"/>
        <w:t>*</w:t>
      </w:r>
    </w:p>
    <w:p w:rsidR="00A6617B" w:rsidRDefault="0001056D" w:rsidP="0001056D">
      <w:pPr>
        <w:pStyle w:val="Rectitle"/>
        <w:rPr>
          <w:lang w:val="en-GB"/>
        </w:rPr>
      </w:pPr>
      <w:r w:rsidRPr="000211B4">
        <w:rPr>
          <w:lang w:val="en-GB"/>
        </w:rPr>
        <w:t>Audio Definition Model</w:t>
      </w:r>
    </w:p>
    <w:p w:rsidR="004F1F67" w:rsidRPr="004F1F67" w:rsidRDefault="004F1F67" w:rsidP="004F1F67">
      <w:pPr>
        <w:pStyle w:val="Recdate"/>
        <w:rPr>
          <w:lang w:val="en-GB"/>
        </w:rPr>
      </w:pPr>
      <w:r>
        <w:rPr>
          <w:lang w:val="en-GB"/>
        </w:rPr>
        <w:t>(2015)</w:t>
      </w:r>
    </w:p>
    <w:p w:rsidR="0001056D" w:rsidRPr="000211B4" w:rsidRDefault="0001056D" w:rsidP="00435037">
      <w:pPr>
        <w:pStyle w:val="HeadingSum"/>
        <w:rPr>
          <w:lang w:val="en-GB"/>
        </w:rPr>
      </w:pPr>
      <w:r w:rsidRPr="000211B4">
        <w:rPr>
          <w:lang w:val="en-GB"/>
        </w:rPr>
        <w:t>Scope</w:t>
      </w:r>
    </w:p>
    <w:p w:rsidR="0001056D" w:rsidRPr="000211B4" w:rsidRDefault="0001056D" w:rsidP="00435037">
      <w:pPr>
        <w:pStyle w:val="Summary"/>
        <w:rPr>
          <w:lang w:val="en-GB"/>
        </w:rPr>
      </w:pPr>
      <w:r w:rsidRPr="000211B4">
        <w:rPr>
          <w:lang w:val="en-GB"/>
        </w:rPr>
        <w:t xml:space="preserve">This </w:t>
      </w:r>
      <w:r w:rsidRPr="000211B4">
        <w:rPr>
          <w:rFonts w:hint="eastAsia"/>
          <w:lang w:val="en-GB" w:eastAsia="ja-JP"/>
        </w:rPr>
        <w:t>R</w:t>
      </w:r>
      <w:r w:rsidRPr="000211B4">
        <w:rPr>
          <w:lang w:val="en-GB"/>
        </w:rPr>
        <w:t>ecommendation describes the structure of a metadata model that allows the format and content of audio files to be reliably described. This model, called the Audio Definition Model (ADM), specifies how XML metadata can be generated to provide the definitions of tracks in an audio file.</w:t>
      </w:r>
    </w:p>
    <w:p w:rsidR="0001056D" w:rsidRPr="00BF30BF" w:rsidRDefault="0001056D" w:rsidP="0001056D">
      <w:pPr>
        <w:pStyle w:val="Headingb"/>
        <w:rPr>
          <w:lang w:val="en-US"/>
        </w:rPr>
      </w:pPr>
      <w:r w:rsidRPr="00BF30BF">
        <w:rPr>
          <w:lang w:val="en-US"/>
        </w:rPr>
        <w:t>Keywords</w:t>
      </w:r>
    </w:p>
    <w:p w:rsidR="0001056D" w:rsidRPr="0001056D" w:rsidRDefault="0001056D" w:rsidP="00435037">
      <w:pPr>
        <w:rPr>
          <w:sz w:val="16"/>
          <w:lang w:val="en-US"/>
        </w:rPr>
      </w:pPr>
      <w:r w:rsidRPr="0001056D">
        <w:rPr>
          <w:lang w:val="en-US"/>
        </w:rPr>
        <w:t>ADM, Audio Definition Model, BWF, Metadata, Wave-file, WAVE, object-based, channel-based, scene-based, renderer, XML, XSD, format, immersive</w:t>
      </w:r>
    </w:p>
    <w:p w:rsidR="0001056D" w:rsidRPr="00EE73D3" w:rsidRDefault="0001056D" w:rsidP="00435037">
      <w:pPr>
        <w:pStyle w:val="Normalaftertitle"/>
        <w:rPr>
          <w:lang w:val="en-GB"/>
        </w:rPr>
      </w:pPr>
      <w:r w:rsidRPr="00EE73D3">
        <w:rPr>
          <w:lang w:val="en-GB"/>
        </w:rPr>
        <w:t xml:space="preserve">The </w:t>
      </w:r>
      <w:r w:rsidR="00435037" w:rsidRPr="00EE73D3">
        <w:rPr>
          <w:lang w:val="en-GB"/>
        </w:rPr>
        <w:t xml:space="preserve">ITU </w:t>
      </w:r>
      <w:r w:rsidRPr="00EE73D3">
        <w:rPr>
          <w:lang w:val="en-GB"/>
        </w:rPr>
        <w:t>Radiocommunication Assembly,</w:t>
      </w:r>
    </w:p>
    <w:p w:rsidR="0001056D" w:rsidRPr="0001056D" w:rsidRDefault="0001056D" w:rsidP="00435037">
      <w:pPr>
        <w:pStyle w:val="Call"/>
        <w:rPr>
          <w:lang w:val="en-US"/>
        </w:rPr>
      </w:pPr>
      <w:r w:rsidRPr="0001056D">
        <w:rPr>
          <w:lang w:val="en-US"/>
        </w:rPr>
        <w:t xml:space="preserve">considering </w:t>
      </w:r>
    </w:p>
    <w:p w:rsidR="0001056D" w:rsidRPr="0001056D" w:rsidRDefault="0001056D" w:rsidP="00435037">
      <w:pPr>
        <w:rPr>
          <w:lang w:val="en-US"/>
        </w:rPr>
      </w:pPr>
      <w:r w:rsidRPr="0001056D">
        <w:rPr>
          <w:i/>
          <w:lang w:val="en-US"/>
        </w:rPr>
        <w:t>a)</w:t>
      </w:r>
      <w:r w:rsidRPr="0001056D">
        <w:rPr>
          <w:lang w:val="en-US"/>
        </w:rPr>
        <w:tab/>
        <w:t xml:space="preserve">that Recommendation ITU-R </w:t>
      </w:r>
      <w:r w:rsidRPr="00435037">
        <w:rPr>
          <w:lang w:val="en-US"/>
        </w:rPr>
        <w:t xml:space="preserve">BS.2051 </w:t>
      </w:r>
      <w:r w:rsidR="00435037">
        <w:rPr>
          <w:lang w:val="en-US"/>
        </w:rPr>
        <w:t xml:space="preserve">– </w:t>
      </w:r>
      <w:r w:rsidRPr="0001056D">
        <w:rPr>
          <w:lang w:val="en-US"/>
        </w:rPr>
        <w:t>Advanced sound system for programme production</w:t>
      </w:r>
      <w:r w:rsidR="00435037">
        <w:rPr>
          <w:lang w:val="en-US"/>
        </w:rPr>
        <w:t>,</w:t>
      </w:r>
      <w:r w:rsidRPr="0001056D">
        <w:rPr>
          <w:lang w:val="en-US"/>
        </w:rPr>
        <w:t xml:space="preserve"> highlights the need for a file for</w:t>
      </w:r>
      <w:bookmarkStart w:id="3" w:name="_GoBack"/>
      <w:bookmarkEnd w:id="3"/>
      <w:r w:rsidRPr="0001056D">
        <w:rPr>
          <w:lang w:val="en-US"/>
        </w:rPr>
        <w:t>mat that is capable of dealing with the requirements for future audio systems;</w:t>
      </w:r>
    </w:p>
    <w:p w:rsidR="0001056D" w:rsidRPr="0001056D" w:rsidRDefault="0001056D" w:rsidP="00435037">
      <w:pPr>
        <w:rPr>
          <w:lang w:val="en-US"/>
        </w:rPr>
      </w:pPr>
      <w:r w:rsidRPr="0001056D">
        <w:rPr>
          <w:i/>
          <w:lang w:val="en-US"/>
        </w:rPr>
        <w:t>b)</w:t>
      </w:r>
      <w:r w:rsidRPr="0001056D">
        <w:rPr>
          <w:lang w:val="en-US"/>
        </w:rPr>
        <w:tab/>
        <w:t xml:space="preserve">that Recommendation ITU-R </w:t>
      </w:r>
      <w:r w:rsidRPr="00435037">
        <w:rPr>
          <w:lang w:val="en-US"/>
        </w:rPr>
        <w:t>BS.1909</w:t>
      </w:r>
      <w:r w:rsidR="00435037">
        <w:rPr>
          <w:lang w:val="en-US"/>
        </w:rPr>
        <w:t xml:space="preserve"> – </w:t>
      </w:r>
      <w:r w:rsidRPr="0001056D">
        <w:rPr>
          <w:lang w:val="en-US"/>
        </w:rPr>
        <w:t>Performance requirements for an advanced multichannel stereophonic sound system for use with or without accompanying picture</w:t>
      </w:r>
      <w:r w:rsidR="00435037">
        <w:rPr>
          <w:lang w:val="en-US"/>
        </w:rPr>
        <w:t>,</w:t>
      </w:r>
      <w:r w:rsidRPr="0001056D">
        <w:rPr>
          <w:lang w:val="en-US"/>
        </w:rPr>
        <w:t xml:space="preserve"> outlines the requirements for an advanced multichannel stereophonic sound system;</w:t>
      </w:r>
    </w:p>
    <w:p w:rsidR="0001056D" w:rsidRPr="0001056D" w:rsidRDefault="0001056D" w:rsidP="00435037">
      <w:pPr>
        <w:rPr>
          <w:lang w:val="en-US"/>
        </w:rPr>
      </w:pPr>
      <w:r w:rsidRPr="0001056D">
        <w:rPr>
          <w:i/>
          <w:lang w:val="en-US"/>
        </w:rPr>
        <w:t>c)</w:t>
      </w:r>
      <w:r w:rsidRPr="0001056D">
        <w:rPr>
          <w:lang w:val="en-US"/>
        </w:rPr>
        <w:tab/>
        <w:t>that it is desirable that there is a single open standard for a metadata model for defining audio content that file and streaming formats could either adopt or become compatible with by means of suitable interfacing,</w:t>
      </w:r>
    </w:p>
    <w:p w:rsidR="0001056D" w:rsidRPr="0001056D" w:rsidRDefault="000211B4" w:rsidP="00435037">
      <w:pPr>
        <w:pStyle w:val="Call"/>
        <w:rPr>
          <w:i w:val="0"/>
          <w:lang w:val="en-US"/>
        </w:rPr>
      </w:pPr>
      <w:r>
        <w:rPr>
          <w:lang w:val="en-US"/>
        </w:rPr>
        <w:t>recommends</w:t>
      </w:r>
    </w:p>
    <w:p w:rsidR="0001056D" w:rsidRPr="0001056D" w:rsidRDefault="0001056D" w:rsidP="00435037">
      <w:pPr>
        <w:rPr>
          <w:sz w:val="16"/>
          <w:szCs w:val="16"/>
          <w:lang w:val="en-US"/>
        </w:rPr>
      </w:pPr>
      <w:r w:rsidRPr="0001056D">
        <w:rPr>
          <w:lang w:val="en-US"/>
        </w:rPr>
        <w:t>for the following use cases:</w:t>
      </w:r>
    </w:p>
    <w:p w:rsidR="0001056D" w:rsidRPr="0001056D" w:rsidRDefault="0001056D" w:rsidP="00435037">
      <w:pPr>
        <w:pStyle w:val="enumlev1"/>
        <w:rPr>
          <w:lang w:val="en-US"/>
        </w:rPr>
      </w:pPr>
      <w:r w:rsidRPr="0001056D">
        <w:rPr>
          <w:lang w:val="en-US"/>
        </w:rPr>
        <w:t>•</w:t>
      </w:r>
      <w:r w:rsidRPr="0001056D">
        <w:rPr>
          <w:lang w:val="en-US"/>
        </w:rPr>
        <w:tab/>
        <w:t>applications requiring a generic metadata model for, and a formalized description of, custom/proprietary audio formats and content (including codecs);</w:t>
      </w:r>
    </w:p>
    <w:p w:rsidR="0001056D" w:rsidRPr="0001056D" w:rsidRDefault="0001056D" w:rsidP="00435037">
      <w:pPr>
        <w:pStyle w:val="enumlev1"/>
        <w:rPr>
          <w:lang w:val="en-US"/>
        </w:rPr>
      </w:pPr>
      <w:r w:rsidRPr="0001056D">
        <w:rPr>
          <w:lang w:val="en-US"/>
        </w:rPr>
        <w:t>•</w:t>
      </w:r>
      <w:r w:rsidRPr="0001056D">
        <w:rPr>
          <w:lang w:val="en-US"/>
        </w:rPr>
        <w:tab/>
        <w:t>generating and parsing audio metadata with general-purpose tools, such as text editors;</w:t>
      </w:r>
    </w:p>
    <w:p w:rsidR="0001056D" w:rsidRPr="0001056D" w:rsidRDefault="0001056D" w:rsidP="00435037">
      <w:pPr>
        <w:pStyle w:val="enumlev1"/>
        <w:rPr>
          <w:lang w:val="en-US"/>
        </w:rPr>
      </w:pPr>
      <w:r w:rsidRPr="0001056D">
        <w:rPr>
          <w:lang w:val="en-US"/>
        </w:rPr>
        <w:t>•</w:t>
      </w:r>
      <w:r w:rsidRPr="0001056D">
        <w:rPr>
          <w:lang w:val="en-US"/>
        </w:rPr>
        <w:tab/>
        <w:t xml:space="preserve">an </w:t>
      </w:r>
      <w:r w:rsidR="00544876" w:rsidRPr="0001056D">
        <w:rPr>
          <w:lang w:val="en-US"/>
        </w:rPr>
        <w:t>organization's</w:t>
      </w:r>
      <w:r w:rsidRPr="0001056D">
        <w:rPr>
          <w:lang w:val="en-US"/>
        </w:rPr>
        <w:t xml:space="preserve"> internal production developments, where multi-purp</w:t>
      </w:r>
      <w:r w:rsidR="000211B4">
        <w:rPr>
          <w:lang w:val="en-US"/>
        </w:rPr>
        <w:t>ose metadata needs to be added;</w:t>
      </w:r>
    </w:p>
    <w:p w:rsidR="0001056D" w:rsidRPr="0001056D" w:rsidRDefault="0001056D" w:rsidP="00435037">
      <w:pPr>
        <w:pStyle w:val="enumlev1"/>
        <w:rPr>
          <w:lang w:val="en-US"/>
        </w:rPr>
      </w:pPr>
      <w:r w:rsidRPr="0001056D">
        <w:rPr>
          <w:lang w:val="en-US"/>
        </w:rPr>
        <w:t>•</w:t>
      </w:r>
      <w:r w:rsidRPr="0001056D">
        <w:rPr>
          <w:lang w:val="en-US"/>
        </w:rPr>
        <w:tab/>
        <w:t>a human-readable and hand-editable file for describing audio configurations (such as describing a mixing studio channel configuration) in a consistent and translatable format is needed,</w:t>
      </w:r>
    </w:p>
    <w:p w:rsidR="0001056D" w:rsidRPr="0001056D" w:rsidRDefault="0001056D" w:rsidP="00435037">
      <w:pPr>
        <w:rPr>
          <w:rFonts w:eastAsia="SimSun"/>
          <w:lang w:val="en-US"/>
        </w:rPr>
      </w:pPr>
      <w:r w:rsidRPr="0001056D">
        <w:rPr>
          <w:lang w:val="en-US"/>
        </w:rPr>
        <w:t>to use the Audio Definition Model (ADM) described in Annex 1 for metadata to describe audio formats used in programme production and international exchange.</w:t>
      </w:r>
    </w:p>
    <w:p w:rsidR="0001056D" w:rsidRPr="000211B4" w:rsidRDefault="0001056D" w:rsidP="00435037">
      <w:pPr>
        <w:pStyle w:val="AnnexNoTitle"/>
        <w:rPr>
          <w:lang w:val="en-GB"/>
        </w:rPr>
      </w:pPr>
      <w:r w:rsidRPr="000211B4">
        <w:rPr>
          <w:lang w:val="en-GB"/>
        </w:rPr>
        <w:lastRenderedPageBreak/>
        <w:t>Annex 1</w:t>
      </w:r>
      <w:r w:rsidR="00435037" w:rsidRPr="000211B4">
        <w:rPr>
          <w:lang w:val="en-GB"/>
        </w:rPr>
        <w:br/>
      </w:r>
      <w:r w:rsidR="00435037" w:rsidRPr="000211B4">
        <w:rPr>
          <w:lang w:val="en-GB"/>
        </w:rPr>
        <w:br/>
      </w:r>
      <w:r w:rsidRPr="000211B4">
        <w:rPr>
          <w:lang w:val="en-GB"/>
        </w:rPr>
        <w:t>Audio Definition Model</w:t>
      </w:r>
    </w:p>
    <w:p w:rsidR="0001056D" w:rsidRPr="000211B4" w:rsidRDefault="0001056D" w:rsidP="00435037">
      <w:pPr>
        <w:pStyle w:val="Heading1"/>
        <w:rPr>
          <w:lang w:val="en-GB"/>
        </w:rPr>
      </w:pPr>
      <w:r w:rsidRPr="0001056D">
        <w:rPr>
          <w:lang w:val="en-US"/>
        </w:rPr>
        <w:t>1</w:t>
      </w:r>
      <w:r w:rsidRPr="0001056D">
        <w:rPr>
          <w:lang w:val="en-US"/>
        </w:rPr>
        <w:tab/>
        <w:t>Introduction</w:t>
      </w:r>
    </w:p>
    <w:p w:rsidR="0001056D" w:rsidRPr="0001056D" w:rsidRDefault="0001056D" w:rsidP="00435037">
      <w:pPr>
        <w:rPr>
          <w:lang w:val="en-US"/>
        </w:rPr>
      </w:pPr>
      <w:r w:rsidRPr="0001056D">
        <w:rPr>
          <w:lang w:val="en-US"/>
        </w:rPr>
        <w:t>Audio for broadcasting and cinema is evolving towards an immersive and interactive experience which requires the use of more flexible audio formats. A fixed channel-based approach is not sufficient to encompass these developments and so combinations of channel, object and scene</w:t>
      </w:r>
      <w:r w:rsidRPr="0001056D">
        <w:rPr>
          <w:lang w:val="en-US"/>
        </w:rPr>
        <w:noBreakHyphen/>
        <w:t>based formats are being developed. Reports ITU-R BS.2266 [1] and Recommendations ITU</w:t>
      </w:r>
      <w:r w:rsidRPr="0001056D">
        <w:rPr>
          <w:lang w:val="en-US"/>
        </w:rPr>
        <w:noBreakHyphen/>
        <w:t>R BS.1909 [2] and ITU-R BS.2051 [3] highlight these developments and the need for the production chain to accommodate them.</w:t>
      </w:r>
    </w:p>
    <w:p w:rsidR="0001056D" w:rsidRPr="0001056D" w:rsidRDefault="0001056D" w:rsidP="0001056D">
      <w:pPr>
        <w:rPr>
          <w:lang w:val="en-US"/>
        </w:rPr>
      </w:pPr>
      <w:r w:rsidRPr="0001056D">
        <w:rPr>
          <w:lang w:val="en-US"/>
        </w:rPr>
        <w:t>The central requirement for allowing all the different types of audio to be distributed, whether by file or by streaming, is that whatever file/stream format is used, metadata should co-exist to fully describe the audio. Each individual track within a file or stream should be able to be correctly rendered, processed or distributed according to the accompanying metadata. To ensure compatibility across all systems, the Audio Definition Model is an open standar</w:t>
      </w:r>
      <w:r w:rsidR="000211B4">
        <w:rPr>
          <w:lang w:val="en-US"/>
        </w:rPr>
        <w:t>d that will make this possible.</w:t>
      </w:r>
    </w:p>
    <w:p w:rsidR="0001056D" w:rsidRPr="0001056D" w:rsidRDefault="0001056D" w:rsidP="00435037">
      <w:pPr>
        <w:pStyle w:val="Heading1"/>
        <w:rPr>
          <w:b w:val="0"/>
          <w:lang w:val="en-US"/>
        </w:rPr>
      </w:pPr>
      <w:r w:rsidRPr="0001056D">
        <w:rPr>
          <w:lang w:val="en-US"/>
        </w:rPr>
        <w:t>2</w:t>
      </w:r>
      <w:r w:rsidRPr="0001056D">
        <w:rPr>
          <w:lang w:val="en-US"/>
        </w:rPr>
        <w:tab/>
        <w:t>Background</w:t>
      </w:r>
    </w:p>
    <w:p w:rsidR="0001056D" w:rsidRPr="0001056D" w:rsidRDefault="0001056D" w:rsidP="00435037">
      <w:pPr>
        <w:rPr>
          <w:lang w:val="en-US"/>
        </w:rPr>
      </w:pPr>
      <w:r w:rsidRPr="0001056D">
        <w:rPr>
          <w:lang w:val="en-US"/>
        </w:rPr>
        <w:t>This purpose of this model is to formalise the description of audio. It is not a format for carrying audio. This distinction will help in the understanding of the model.</w:t>
      </w:r>
    </w:p>
    <w:p w:rsidR="0001056D" w:rsidRPr="0001056D" w:rsidRDefault="0001056D" w:rsidP="0001056D">
      <w:pPr>
        <w:pStyle w:val="Heading2"/>
        <w:rPr>
          <w:lang w:val="en-US"/>
        </w:rPr>
      </w:pPr>
      <w:r w:rsidRPr="0001056D">
        <w:rPr>
          <w:lang w:val="en-US"/>
        </w:rPr>
        <w:t>2.1</w:t>
      </w:r>
      <w:r w:rsidRPr="0001056D">
        <w:rPr>
          <w:lang w:val="en-US"/>
        </w:rPr>
        <w:tab/>
        <w:t>Cooking Analogy</w:t>
      </w:r>
    </w:p>
    <w:p w:rsidR="0001056D" w:rsidRPr="0001056D" w:rsidRDefault="0001056D" w:rsidP="00C9743A">
      <w:pPr>
        <w:rPr>
          <w:lang w:val="en-US"/>
        </w:rPr>
      </w:pPr>
      <w:r w:rsidRPr="0001056D">
        <w:rPr>
          <w:lang w:val="en-US"/>
        </w:rPr>
        <w:t>To help explain what the ADM actually does, it may be useful to consider a cooking analogy. The recipe for a cake will contain a list of ingredients, instructions on how to combine those ingredients and how to bake the cake.</w:t>
      </w:r>
    </w:p>
    <w:p w:rsidR="0001056D" w:rsidRPr="0001056D" w:rsidRDefault="0001056D" w:rsidP="0001056D">
      <w:pPr>
        <w:rPr>
          <w:lang w:val="en-US"/>
        </w:rPr>
      </w:pPr>
      <w:r w:rsidRPr="0001056D">
        <w:rPr>
          <w:lang w:val="en-US"/>
        </w:rPr>
        <w:t>The ADM is like a set of rules for writing the list of ingredients; it gives a clear description of each item, for example: 2 eggs, 400g flour, 200g butter, 200g sugar.</w:t>
      </w:r>
    </w:p>
    <w:p w:rsidR="0001056D" w:rsidRPr="0001056D" w:rsidRDefault="0001056D" w:rsidP="0001056D">
      <w:pPr>
        <w:rPr>
          <w:lang w:val="en-US"/>
        </w:rPr>
      </w:pPr>
      <w:r w:rsidRPr="0001056D">
        <w:rPr>
          <w:lang w:val="en-US"/>
        </w:rPr>
        <w:t>The ADM provides the instructions for combining ingredients but does not tell you how to do the mixing or baking; in the audio world that is what the renderer does.</w:t>
      </w:r>
    </w:p>
    <w:p w:rsidR="0001056D" w:rsidRPr="0001056D" w:rsidRDefault="0001056D" w:rsidP="0001056D">
      <w:pPr>
        <w:rPr>
          <w:lang w:val="en-US"/>
        </w:rPr>
      </w:pPr>
      <w:r w:rsidRPr="0001056D">
        <w:rPr>
          <w:lang w:val="en-US"/>
        </w:rPr>
        <w:t>The ADM is in general compatible with wave-file based formats such as ITU-R BS.1352, the BWF as defined by the EBU in [4] and other wave based formats that support the usage of the needed additional chunks.</w:t>
      </w:r>
    </w:p>
    <w:p w:rsidR="0001056D" w:rsidRPr="0001056D" w:rsidRDefault="0001056D" w:rsidP="0001056D">
      <w:pPr>
        <w:rPr>
          <w:lang w:val="en-US"/>
        </w:rPr>
      </w:pPr>
      <w:r w:rsidRPr="0001056D">
        <w:rPr>
          <w:lang w:val="en-US"/>
        </w:rPr>
        <w:t>When used in the context of a BWF file according to [4], the &lt;</w:t>
      </w:r>
      <w:r w:rsidRPr="0001056D">
        <w:rPr>
          <w:i/>
          <w:lang w:val="en-US"/>
        </w:rPr>
        <w:t>chna</w:t>
      </w:r>
      <w:r w:rsidRPr="0001056D">
        <w:rPr>
          <w:lang w:val="en-US"/>
        </w:rPr>
        <w:t>&gt; chunk of the BWF file is like the bar code on the packet of each of the ingredients; this code allows us to look up the model’s description of each item. The bag containing the actual ingredients is like the 'data' chunk of the BWF file that contains the audio samples.</w:t>
      </w:r>
    </w:p>
    <w:p w:rsidR="0001056D" w:rsidRPr="0001056D" w:rsidRDefault="0001056D" w:rsidP="002D290C">
      <w:pPr>
        <w:rPr>
          <w:lang w:val="en-US"/>
        </w:rPr>
      </w:pPr>
      <w:r w:rsidRPr="0001056D">
        <w:rPr>
          <w:lang w:val="en-US"/>
        </w:rPr>
        <w:t xml:space="preserve">From a BWF file point of view, we would look at our bar codes on each ingredient in our bag, and use that to look up the description of each item in the bag. Each description follows the structure of the model. There might be ingredients such as breadcrumbs which could be divided into its own components (flour, yeast, etc.); which is like having an audio object containing multiple channels (e.g. </w:t>
      </w:r>
      <w:r w:rsidR="002D290C" w:rsidRPr="0001056D">
        <w:rPr>
          <w:lang w:val="en-US"/>
        </w:rPr>
        <w:t>‘</w:t>
      </w:r>
      <w:r w:rsidRPr="0001056D">
        <w:rPr>
          <w:lang w:val="en-US"/>
        </w:rPr>
        <w:t>stereo</w:t>
      </w:r>
      <w:r w:rsidR="002D290C">
        <w:rPr>
          <w:lang w:val="en-US"/>
        </w:rPr>
        <w:t>ʼ</w:t>
      </w:r>
      <w:r w:rsidRPr="0001056D">
        <w:rPr>
          <w:lang w:val="en-US"/>
        </w:rPr>
        <w:t xml:space="preserve"> containing </w:t>
      </w:r>
      <w:r w:rsidR="002D290C" w:rsidRPr="0001056D">
        <w:rPr>
          <w:lang w:val="en-US"/>
        </w:rPr>
        <w:t>‘</w:t>
      </w:r>
      <w:r w:rsidRPr="0001056D">
        <w:rPr>
          <w:lang w:val="en-US"/>
        </w:rPr>
        <w:t>left</w:t>
      </w:r>
      <w:r w:rsidR="002D290C" w:rsidRPr="0001056D">
        <w:rPr>
          <w:lang w:val="en-US"/>
        </w:rPr>
        <w:t>’</w:t>
      </w:r>
      <w:r w:rsidRPr="0001056D">
        <w:rPr>
          <w:lang w:val="en-US"/>
        </w:rPr>
        <w:t xml:space="preserve"> and </w:t>
      </w:r>
      <w:r w:rsidR="002D290C" w:rsidRPr="0001056D">
        <w:rPr>
          <w:lang w:val="en-US"/>
        </w:rPr>
        <w:t>‘</w:t>
      </w:r>
      <w:r w:rsidRPr="0001056D">
        <w:rPr>
          <w:lang w:val="en-US"/>
        </w:rPr>
        <w:t>right</w:t>
      </w:r>
      <w:r w:rsidR="002D290C" w:rsidRPr="0001056D">
        <w:rPr>
          <w:lang w:val="en-US"/>
        </w:rPr>
        <w:t>’</w:t>
      </w:r>
      <w:r w:rsidRPr="0001056D">
        <w:rPr>
          <w:lang w:val="en-US"/>
        </w:rPr>
        <w:t>).</w:t>
      </w:r>
    </w:p>
    <w:p w:rsidR="0001056D" w:rsidRPr="000211B4" w:rsidRDefault="0001056D" w:rsidP="00C9743A">
      <w:pPr>
        <w:pStyle w:val="Heading2"/>
        <w:rPr>
          <w:lang w:val="en-GB"/>
        </w:rPr>
      </w:pPr>
      <w:r w:rsidRPr="0001056D">
        <w:rPr>
          <w:lang w:val="en-US"/>
        </w:rPr>
        <w:lastRenderedPageBreak/>
        <w:t>2.2</w:t>
      </w:r>
      <w:r w:rsidRPr="0001056D">
        <w:rPr>
          <w:lang w:val="en-US"/>
        </w:rPr>
        <w:tab/>
        <w:t>Brief overview</w:t>
      </w:r>
    </w:p>
    <w:p w:rsidR="0001056D" w:rsidRPr="0001056D" w:rsidRDefault="0001056D" w:rsidP="0001056D">
      <w:pPr>
        <w:rPr>
          <w:lang w:val="en-US"/>
        </w:rPr>
      </w:pPr>
      <w:r w:rsidRPr="0001056D">
        <w:rPr>
          <w:lang w:val="en-US"/>
        </w:rPr>
        <w:t>This model will initially use XML as its specification language, though it could be mapped to other languages such as JSON (JavaScript Object Notation) if required. When it is used with BWF files according to [4], the XML can be embedded in the &lt;</w:t>
      </w:r>
      <w:r w:rsidRPr="0001056D">
        <w:rPr>
          <w:i/>
          <w:lang w:val="en-US"/>
        </w:rPr>
        <w:t>axml</w:t>
      </w:r>
      <w:r w:rsidRPr="0001056D">
        <w:rPr>
          <w:lang w:val="en-US"/>
        </w:rPr>
        <w:t>&gt; chunk of the file.</w:t>
      </w:r>
    </w:p>
    <w:p w:rsidR="0001056D" w:rsidRPr="0001056D" w:rsidRDefault="0001056D" w:rsidP="0001056D">
      <w:pPr>
        <w:rPr>
          <w:lang w:val="en-US"/>
        </w:rPr>
      </w:pPr>
      <w:r w:rsidRPr="0001056D">
        <w:rPr>
          <w:lang w:val="en-US"/>
        </w:rPr>
        <w:t xml:space="preserve">The model is divided into two sections, the </w:t>
      </w:r>
      <w:r w:rsidRPr="0001056D">
        <w:rPr>
          <w:b/>
          <w:lang w:val="en-US"/>
        </w:rPr>
        <w:t>content</w:t>
      </w:r>
      <w:r w:rsidRPr="0001056D">
        <w:rPr>
          <w:lang w:val="en-US"/>
        </w:rPr>
        <w:t xml:space="preserve"> part, and the </w:t>
      </w:r>
      <w:r w:rsidRPr="0001056D">
        <w:rPr>
          <w:b/>
          <w:lang w:val="en-US"/>
        </w:rPr>
        <w:t>format</w:t>
      </w:r>
      <w:r w:rsidRPr="0001056D">
        <w:rPr>
          <w:lang w:val="en-US"/>
        </w:rPr>
        <w:t xml:space="preserve"> part. The content part describes what is contained in the audio, so will describe things like the language of any di</w:t>
      </w:r>
      <w:r w:rsidR="00411160">
        <w:rPr>
          <w:lang w:val="en-US"/>
        </w:rPr>
        <w:t>alogue, the loudness and so on.</w:t>
      </w:r>
    </w:p>
    <w:p w:rsidR="0001056D" w:rsidRPr="0001056D" w:rsidRDefault="0001056D" w:rsidP="0001056D">
      <w:pPr>
        <w:rPr>
          <w:lang w:val="en-US"/>
        </w:rPr>
      </w:pPr>
      <w:r w:rsidRPr="0001056D">
        <w:rPr>
          <w:lang w:val="en-US"/>
        </w:rPr>
        <w:t xml:space="preserve">The format part describes the technical nature of the audio so it can be decoded or rendered correctly. Some of the format elements may be defined before we have any audio signals, whereas the content parts can usually only be completed after the signals have been generated. </w:t>
      </w:r>
    </w:p>
    <w:p w:rsidR="0001056D" w:rsidRPr="0001056D" w:rsidRDefault="0001056D" w:rsidP="0001056D">
      <w:pPr>
        <w:rPr>
          <w:lang w:val="en-US"/>
        </w:rPr>
      </w:pPr>
      <w:r w:rsidRPr="0001056D">
        <w:rPr>
          <w:lang w:val="en-US"/>
        </w:rPr>
        <w:t>While this model is based around  a wave-file based format, it is a more general model. However, examples are given using BWF according to the definition in [4] as this explains more clearly how the model works. It is also expected that the model’s parameters are added to in subsequent versions of this specification to reflect the progress in audio technology.</w:t>
      </w:r>
    </w:p>
    <w:p w:rsidR="0001056D" w:rsidRPr="000211B4" w:rsidRDefault="0001056D" w:rsidP="00C9743A">
      <w:pPr>
        <w:pStyle w:val="Heading1"/>
        <w:rPr>
          <w:lang w:val="en-GB"/>
        </w:rPr>
      </w:pPr>
      <w:r w:rsidRPr="0001056D">
        <w:rPr>
          <w:lang w:val="en-US"/>
        </w:rPr>
        <w:t>3</w:t>
      </w:r>
      <w:r w:rsidRPr="0001056D">
        <w:rPr>
          <w:lang w:val="en-US"/>
        </w:rPr>
        <w:tab/>
        <w:t>Description of the model</w:t>
      </w:r>
    </w:p>
    <w:p w:rsidR="0001056D" w:rsidRPr="0001056D" w:rsidRDefault="0001056D" w:rsidP="00C9743A">
      <w:pPr>
        <w:rPr>
          <w:lang w:val="en-US"/>
        </w:rPr>
      </w:pPr>
      <w:r w:rsidRPr="0001056D">
        <w:rPr>
          <w:lang w:val="en-US"/>
        </w:rPr>
        <w:t>The overall diagram of the model is given in Fig</w:t>
      </w:r>
      <w:r w:rsidR="00C9743A">
        <w:rPr>
          <w:lang w:val="en-US"/>
        </w:rPr>
        <w:t>.</w:t>
      </w:r>
      <w:r w:rsidRPr="0001056D">
        <w:rPr>
          <w:lang w:val="en-US"/>
        </w:rPr>
        <w:t> 1. This shows how the elements relate to each other and illustrates the split between the content and format parts. It also shows the &lt;</w:t>
      </w:r>
      <w:r w:rsidRPr="0001056D">
        <w:rPr>
          <w:i/>
          <w:lang w:val="en-US"/>
        </w:rPr>
        <w:t>chna</w:t>
      </w:r>
      <w:r w:rsidRPr="0001056D">
        <w:rPr>
          <w:lang w:val="en-US"/>
        </w:rPr>
        <w:t>&gt; chunk of a BWF file according to [4] and how it connects the tracks in the file to the model.</w:t>
      </w:r>
    </w:p>
    <w:p w:rsidR="0001056D" w:rsidRPr="0001056D" w:rsidRDefault="0001056D" w:rsidP="0096290D">
      <w:pPr>
        <w:rPr>
          <w:lang w:val="en-US"/>
        </w:rPr>
      </w:pPr>
      <w:r w:rsidRPr="0001056D">
        <w:rPr>
          <w:lang w:val="en-US"/>
        </w:rPr>
        <w:t>Where a BWF file according to [4] contains a number of audio tracks, it is necessary to know what each track is. The &lt;</w:t>
      </w:r>
      <w:r w:rsidRPr="0001056D">
        <w:rPr>
          <w:i/>
          <w:lang w:val="en-US"/>
        </w:rPr>
        <w:t>chna</w:t>
      </w:r>
      <w:r w:rsidRPr="0001056D">
        <w:rPr>
          <w:lang w:val="en-US"/>
        </w:rPr>
        <w:t>&gt; chunk contains a list of numbers corresponding to each track in the file. Hence, for a 6 track file, the list is at least 6 long. For each track there is an audioTrackFormatID number and an audioTrackUID</w:t>
      </w:r>
      <w:r w:rsidR="0096290D">
        <w:rPr>
          <w:lang w:val="en-US"/>
        </w:rPr>
        <w:t xml:space="preserve"> number (notice the additional </w:t>
      </w:r>
      <w:r w:rsidR="0096290D" w:rsidRPr="0001056D">
        <w:rPr>
          <w:lang w:val="en-US"/>
        </w:rPr>
        <w:t>‘</w:t>
      </w:r>
      <w:r w:rsidRPr="0001056D">
        <w:rPr>
          <w:lang w:val="en-US"/>
        </w:rPr>
        <w:t>U</w:t>
      </w:r>
      <w:r w:rsidR="0096290D" w:rsidRPr="0001056D">
        <w:rPr>
          <w:lang w:val="en-US"/>
        </w:rPr>
        <w:t>’</w:t>
      </w:r>
      <w:r w:rsidRPr="0001056D">
        <w:rPr>
          <w:lang w:val="en-US"/>
        </w:rPr>
        <w:t xml:space="preserve"> which stands for ‘unique’). The reason the list could be longer than the number of tracks is that a single track may have different definitions at different times so will require multiple</w:t>
      </w:r>
      <w:r w:rsidR="00876355">
        <w:rPr>
          <w:lang w:val="en-US"/>
        </w:rPr>
        <w:t xml:space="preserve"> audioTrackUIDs and references.</w:t>
      </w:r>
    </w:p>
    <w:p w:rsidR="0001056D" w:rsidRPr="0001056D" w:rsidRDefault="0001056D" w:rsidP="0096290D">
      <w:pPr>
        <w:rPr>
          <w:lang w:val="en-US"/>
        </w:rPr>
      </w:pPr>
      <w:r w:rsidRPr="0001056D">
        <w:rPr>
          <w:lang w:val="en-US"/>
        </w:rPr>
        <w:t>The audioTrackFormatID is used to look up the definition of the format of that particular track. The audioTrackFormatIDs are not unique; for example, if a file contains 5 stereo pairs, there will be 5 identical audio</w:t>
      </w:r>
      <w:r w:rsidR="0096290D">
        <w:rPr>
          <w:lang w:val="en-US"/>
        </w:rPr>
        <w:t xml:space="preserve">TrackFormatIDs to describe the </w:t>
      </w:r>
      <w:r w:rsidR="0096290D" w:rsidRPr="0001056D">
        <w:rPr>
          <w:lang w:val="en-US"/>
        </w:rPr>
        <w:t>‘</w:t>
      </w:r>
      <w:r w:rsidRPr="0001056D">
        <w:rPr>
          <w:lang w:val="en-US"/>
        </w:rPr>
        <w:t>left</w:t>
      </w:r>
      <w:r w:rsidR="0096290D" w:rsidRPr="0001056D">
        <w:rPr>
          <w:lang w:val="en-US"/>
        </w:rPr>
        <w:t>’</w:t>
      </w:r>
      <w:r w:rsidRPr="0001056D">
        <w:rPr>
          <w:lang w:val="en-US"/>
        </w:rPr>
        <w:t xml:space="preserve"> </w:t>
      </w:r>
      <w:r w:rsidR="0096290D">
        <w:rPr>
          <w:lang w:val="en-US"/>
        </w:rPr>
        <w:t xml:space="preserve">channel, and 5 to describe the </w:t>
      </w:r>
      <w:r w:rsidR="0096290D" w:rsidRPr="0001056D">
        <w:rPr>
          <w:lang w:val="en-US"/>
        </w:rPr>
        <w:t>‘</w:t>
      </w:r>
      <w:r w:rsidRPr="0001056D">
        <w:rPr>
          <w:lang w:val="en-US"/>
        </w:rPr>
        <w:t>right</w:t>
      </w:r>
      <w:r w:rsidR="0096290D" w:rsidRPr="0001056D">
        <w:rPr>
          <w:lang w:val="en-US"/>
        </w:rPr>
        <w:t>’</w:t>
      </w:r>
      <w:r w:rsidRPr="0001056D">
        <w:rPr>
          <w:lang w:val="en-US"/>
        </w:rPr>
        <w:t xml:space="preserve"> channel. Thus, only two different audioTrackFormatIDs will need to be defined. However, audioTra</w:t>
      </w:r>
      <w:r w:rsidR="0096290D">
        <w:rPr>
          <w:lang w:val="en-US"/>
        </w:rPr>
        <w:t xml:space="preserve">ckUIDs are unique (hence the </w:t>
      </w:r>
      <w:r w:rsidR="0096290D" w:rsidRPr="0001056D">
        <w:rPr>
          <w:lang w:val="en-US"/>
        </w:rPr>
        <w:t>‘</w:t>
      </w:r>
      <w:r w:rsidR="0096290D">
        <w:rPr>
          <w:lang w:val="en-US"/>
        </w:rPr>
        <w:t>U</w:t>
      </w:r>
      <w:r w:rsidR="0096290D" w:rsidRPr="0001056D">
        <w:rPr>
          <w:lang w:val="en-US"/>
        </w:rPr>
        <w:t>’</w:t>
      </w:r>
      <w:r w:rsidRPr="0001056D">
        <w:rPr>
          <w:lang w:val="en-US"/>
        </w:rPr>
        <w:t>), and they are there to uniquely identify the track. This use of IDs means that the tracks can be ordered in any way in the file; their IDs reveal what those tracks are.</w:t>
      </w:r>
    </w:p>
    <w:p w:rsidR="0001056D" w:rsidRPr="00695F07" w:rsidRDefault="0001056D" w:rsidP="0001056D">
      <w:pPr>
        <w:pStyle w:val="FigureNo"/>
      </w:pPr>
      <w:r w:rsidRPr="00695F07">
        <w:lastRenderedPageBreak/>
        <w:t>Figure 1</w:t>
      </w:r>
    </w:p>
    <w:p w:rsidR="0001056D" w:rsidRDefault="0001056D" w:rsidP="0001056D">
      <w:pPr>
        <w:pStyle w:val="Figuretitle"/>
      </w:pPr>
      <w:r w:rsidRPr="00695F07">
        <w:t>Overall UML Model</w:t>
      </w:r>
    </w:p>
    <w:p w:rsidR="0001056D" w:rsidRPr="00695F07" w:rsidRDefault="00D26EEF" w:rsidP="0096290D">
      <w:pPr>
        <w:pStyle w:val="Figure"/>
      </w:pPr>
      <w:r>
        <w:object w:dxaOrig="6623" w:dyaOrig="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2pt;height:595.9pt" o:ole="">
            <v:imagedata r:id="rId14" o:title=""/>
          </v:shape>
          <o:OLEObject Type="Embed" ProgID="CorelDraw.Graphic.16" ShapeID="_x0000_i1025" DrawAspect="Content" ObjectID="_1502109769" r:id="rId15"/>
        </w:object>
      </w:r>
    </w:p>
    <w:p w:rsidR="0001056D" w:rsidRPr="000211B4" w:rsidRDefault="0001056D" w:rsidP="0096290D">
      <w:pPr>
        <w:pStyle w:val="Heading2"/>
        <w:rPr>
          <w:lang w:val="en-GB"/>
        </w:rPr>
      </w:pPr>
      <w:r w:rsidRPr="0001056D">
        <w:rPr>
          <w:lang w:val="en-US"/>
        </w:rPr>
        <w:t>3.1</w:t>
      </w:r>
      <w:r w:rsidRPr="0001056D">
        <w:rPr>
          <w:lang w:val="en-US"/>
        </w:rPr>
        <w:tab/>
        <w:t>Format</w:t>
      </w:r>
    </w:p>
    <w:p w:rsidR="00B63262" w:rsidRDefault="00B63262" w:rsidP="00B63262">
      <w:pPr>
        <w:rPr>
          <w:lang w:val="en-US"/>
        </w:rPr>
      </w:pPr>
      <w:r w:rsidRPr="00B63262">
        <w:rPr>
          <w:lang w:val="en-US"/>
        </w:rPr>
        <w:t xml:space="preserve">The audioTrackFormatID answers the question "What is the format of this track?" The audioTrackFormat will also contain an audioStreamFormatID, which allows identification of the </w:t>
      </w:r>
      <w:r w:rsidRPr="00B63262">
        <w:rPr>
          <w:lang w:val="en-US"/>
        </w:rPr>
        <w:lastRenderedPageBreak/>
        <w:t>combination of the audioTrackFormat and audioStreamFormat. An audioStreamFormat describes a decodable signal</w:t>
      </w:r>
      <w:r>
        <w:rPr>
          <w:lang w:val="en-US"/>
        </w:rPr>
        <w:t>.</w:t>
      </w:r>
      <w:r w:rsidRPr="00B63262">
        <w:rPr>
          <w:lang w:val="en-US"/>
        </w:rPr>
        <w:t xml:space="preserve"> </w:t>
      </w:r>
    </w:p>
    <w:p w:rsidR="00B63262" w:rsidRPr="00B63262" w:rsidRDefault="00B63262" w:rsidP="00B63262">
      <w:pPr>
        <w:rPr>
          <w:lang w:val="en-US"/>
        </w:rPr>
      </w:pPr>
      <w:r w:rsidRPr="00B63262">
        <w:rPr>
          <w:lang w:val="en-US"/>
        </w:rPr>
        <w:t xml:space="preserve">The audioStreamFormat is made up of one or more audioTrackFormats. Hence, the combination of audioStreamFormat and audioTrackFormat reveals whether the signal has to be decoded or not. </w:t>
      </w:r>
    </w:p>
    <w:p w:rsidR="00B63262" w:rsidRPr="00B63262" w:rsidRDefault="00B63262" w:rsidP="00B63262">
      <w:pPr>
        <w:rPr>
          <w:lang w:val="en-US"/>
        </w:rPr>
      </w:pPr>
      <w:r w:rsidRPr="00B63262">
        <w:rPr>
          <w:lang w:val="en-US"/>
        </w:rPr>
        <w:t xml:space="preserve">The next stage is to find out what type of audio the stream is; for example it may be a conventional channel (e.g. ‘front left’), an audio object (e.g. something named ‘guitar’ positioned at the front), </w:t>
      </w:r>
      <w:r w:rsidRPr="00B63262">
        <w:rPr>
          <w:lang w:val="en-US"/>
        </w:rPr>
        <w:br/>
        <w:t>a HOA (Higher Order Ambisonics) component (e.g. ‘X’) or a group of channels . Inside audioStreamFormat there will be a reference to either an audioChannelFormat or audioPackFormat that will describe the audio stream. There will only be one of these references.</w:t>
      </w:r>
    </w:p>
    <w:p w:rsidR="0001056D" w:rsidRPr="0001056D" w:rsidRDefault="0001056D" w:rsidP="0001056D">
      <w:pPr>
        <w:rPr>
          <w:lang w:val="en-US"/>
        </w:rPr>
      </w:pPr>
      <w:r w:rsidRPr="0001056D">
        <w:rPr>
          <w:lang w:val="en-US"/>
        </w:rPr>
        <w:t>If audioStreamFormat contains an audioChannelFormat reference (i.e. audioChannelFormatIDRef) then audioStreamFormat is one of several different types of audioChannelFormat. An audioChannelFormat is a description of a single waveform of audio. In audioChannelFormat there is a typeDefinition attribute, which is used to define what the type of channel is.</w:t>
      </w:r>
    </w:p>
    <w:p w:rsidR="0001056D" w:rsidRPr="0001056D" w:rsidRDefault="0001056D" w:rsidP="0001056D">
      <w:pPr>
        <w:rPr>
          <w:lang w:val="en-US"/>
        </w:rPr>
      </w:pPr>
      <w:r w:rsidRPr="0001056D">
        <w:rPr>
          <w:lang w:val="en-US"/>
        </w:rPr>
        <w:t xml:space="preserve">The typeDefinition attribute can be set to </w:t>
      </w:r>
      <w:r w:rsidR="00D4432A">
        <w:rPr>
          <w:rFonts w:hint="eastAsia"/>
          <w:lang w:val="en-US"/>
        </w:rPr>
        <w:t>‘</w:t>
      </w:r>
      <w:r w:rsidRPr="0001056D">
        <w:rPr>
          <w:lang w:val="en-US"/>
        </w:rPr>
        <w:t>DirectSpeakers</w:t>
      </w:r>
      <w:r w:rsidR="002D290C">
        <w:rPr>
          <w:rFonts w:hint="eastAsia"/>
          <w:lang w:val="en-US"/>
        </w:rPr>
        <w:t>’</w:t>
      </w:r>
      <w:r w:rsidRPr="0001056D">
        <w:rPr>
          <w:lang w:val="en-US"/>
        </w:rPr>
        <w:t xml:space="preserve">, </w:t>
      </w:r>
      <w:r w:rsidR="00D4432A">
        <w:rPr>
          <w:rFonts w:hint="eastAsia"/>
          <w:lang w:val="en-US"/>
        </w:rPr>
        <w:t>‘</w:t>
      </w:r>
      <w:r w:rsidRPr="0001056D">
        <w:rPr>
          <w:lang w:val="en-US"/>
        </w:rPr>
        <w:t>HOA</w:t>
      </w:r>
      <w:r w:rsidR="002D290C">
        <w:rPr>
          <w:rFonts w:hint="eastAsia"/>
          <w:lang w:val="en-US"/>
        </w:rPr>
        <w:t>’</w:t>
      </w:r>
      <w:r w:rsidRPr="0001056D">
        <w:rPr>
          <w:lang w:val="en-US"/>
        </w:rPr>
        <w:t xml:space="preserve">, </w:t>
      </w:r>
      <w:r w:rsidR="00D4432A">
        <w:rPr>
          <w:rFonts w:hint="eastAsia"/>
          <w:lang w:val="en-US"/>
        </w:rPr>
        <w:t>‘</w:t>
      </w:r>
      <w:r w:rsidRPr="0001056D">
        <w:rPr>
          <w:lang w:val="en-US"/>
        </w:rPr>
        <w:t>Matrix</w:t>
      </w:r>
      <w:r w:rsidR="002D290C">
        <w:rPr>
          <w:rFonts w:hint="eastAsia"/>
          <w:lang w:val="en-US"/>
        </w:rPr>
        <w:t>’</w:t>
      </w:r>
      <w:r w:rsidRPr="0001056D">
        <w:rPr>
          <w:lang w:val="en-US"/>
        </w:rPr>
        <w:t xml:space="preserve"> </w:t>
      </w:r>
      <w:r w:rsidR="00D4432A">
        <w:rPr>
          <w:rFonts w:hint="eastAsia"/>
          <w:lang w:val="en-US"/>
        </w:rPr>
        <w:t>‘</w:t>
      </w:r>
      <w:r w:rsidRPr="0001056D">
        <w:rPr>
          <w:lang w:val="en-US"/>
        </w:rPr>
        <w:t>Objects</w:t>
      </w:r>
      <w:r w:rsidR="002D290C">
        <w:rPr>
          <w:rFonts w:hint="eastAsia"/>
          <w:lang w:val="en-US"/>
        </w:rPr>
        <w:t>’</w:t>
      </w:r>
      <w:r w:rsidRPr="0001056D">
        <w:rPr>
          <w:lang w:val="en-US"/>
        </w:rPr>
        <w:t xml:space="preserve"> or </w:t>
      </w:r>
      <w:r w:rsidR="00D4432A">
        <w:rPr>
          <w:rFonts w:hint="eastAsia"/>
          <w:lang w:val="en-US"/>
        </w:rPr>
        <w:t>‘</w:t>
      </w:r>
      <w:r w:rsidRPr="0001056D">
        <w:rPr>
          <w:lang w:val="en-US"/>
        </w:rPr>
        <w:t>Binaural</w:t>
      </w:r>
      <w:r w:rsidR="002D290C">
        <w:rPr>
          <w:rFonts w:hint="eastAsia"/>
          <w:lang w:val="en-US"/>
        </w:rPr>
        <w:t>’</w:t>
      </w:r>
      <w:r w:rsidRPr="0001056D">
        <w:rPr>
          <w:lang w:val="en-US"/>
        </w:rPr>
        <w:t xml:space="preserve">. For each of those types, there is a different set of sub-elements to specify the static parameters associated with that type of audioChannelFormat. For example, the </w:t>
      </w:r>
      <w:r w:rsidR="00D4432A">
        <w:rPr>
          <w:rFonts w:hint="eastAsia"/>
          <w:lang w:val="en-US"/>
        </w:rPr>
        <w:t>‘</w:t>
      </w:r>
      <w:r w:rsidRPr="0001056D">
        <w:rPr>
          <w:lang w:val="en-US"/>
        </w:rPr>
        <w:t>DirectSpeakers</w:t>
      </w:r>
      <w:r w:rsidR="002D290C">
        <w:rPr>
          <w:rFonts w:hint="eastAsia"/>
          <w:lang w:val="en-US"/>
        </w:rPr>
        <w:t>’</w:t>
      </w:r>
      <w:r w:rsidRPr="0001056D">
        <w:rPr>
          <w:lang w:val="en-US"/>
        </w:rPr>
        <w:t xml:space="preserve"> type of channel has the sub-element </w:t>
      </w:r>
      <w:r w:rsidR="00D4432A">
        <w:rPr>
          <w:rFonts w:hint="eastAsia"/>
          <w:lang w:val="en-US"/>
        </w:rPr>
        <w:t>‘</w:t>
      </w:r>
      <w:r w:rsidRPr="0001056D">
        <w:rPr>
          <w:lang w:val="en-US"/>
        </w:rPr>
        <w:t>speakerLabel</w:t>
      </w:r>
      <w:r w:rsidR="002D290C">
        <w:rPr>
          <w:rFonts w:hint="eastAsia"/>
          <w:lang w:val="en-US"/>
        </w:rPr>
        <w:t>’</w:t>
      </w:r>
      <w:r w:rsidRPr="0001056D">
        <w:rPr>
          <w:lang w:val="en-US"/>
        </w:rPr>
        <w:t xml:space="preserve"> for allocating a loudspeaker to the channel.</w:t>
      </w:r>
    </w:p>
    <w:p w:rsidR="0001056D" w:rsidRPr="0001056D" w:rsidRDefault="0001056D" w:rsidP="0001056D">
      <w:pPr>
        <w:rPr>
          <w:lang w:val="en-US"/>
        </w:rPr>
      </w:pPr>
      <w:r w:rsidRPr="0001056D">
        <w:rPr>
          <w:lang w:val="en-US"/>
        </w:rPr>
        <w:t>To allow audioChannelFormat to describe dynamic channels (i.e. channels that change in some way over time), it uses audioBlockFormat to divide the channel along the time axis. The audioBlockFormat element will contain a start time (relative to the start time of the parent audioObject) and duration. Within audioBlockFormat there are time-dependent parameters that describe the channel which depend upon the audioChannelFormat type.</w:t>
      </w:r>
    </w:p>
    <w:p w:rsidR="0001056D" w:rsidRPr="0001056D" w:rsidRDefault="0001056D" w:rsidP="0001056D">
      <w:pPr>
        <w:rPr>
          <w:lang w:val="en-US"/>
        </w:rPr>
      </w:pPr>
      <w:r w:rsidRPr="0001056D">
        <w:rPr>
          <w:lang w:val="en-US"/>
        </w:rPr>
        <w:t xml:space="preserve">For example, the </w:t>
      </w:r>
      <w:r w:rsidR="00D4432A">
        <w:rPr>
          <w:rFonts w:hint="eastAsia"/>
          <w:lang w:val="en-US"/>
        </w:rPr>
        <w:t>‘</w:t>
      </w:r>
      <w:r w:rsidRPr="0001056D">
        <w:rPr>
          <w:lang w:val="en-US"/>
        </w:rPr>
        <w:t>Objects</w:t>
      </w:r>
      <w:r w:rsidR="002D290C">
        <w:rPr>
          <w:rFonts w:hint="eastAsia"/>
          <w:lang w:val="en-US"/>
        </w:rPr>
        <w:t>’</w:t>
      </w:r>
      <w:r w:rsidRPr="0001056D">
        <w:rPr>
          <w:lang w:val="en-US"/>
        </w:rPr>
        <w:t xml:space="preserve"> type of channel has the sub-elements </w:t>
      </w:r>
      <w:r w:rsidR="00D4432A">
        <w:rPr>
          <w:rFonts w:hint="eastAsia"/>
          <w:lang w:val="en-US"/>
        </w:rPr>
        <w:t>‘</w:t>
      </w:r>
      <w:r w:rsidRPr="0001056D">
        <w:rPr>
          <w:lang w:val="en-US"/>
        </w:rPr>
        <w:t>azimuth</w:t>
      </w:r>
      <w:r w:rsidR="002D290C">
        <w:rPr>
          <w:rFonts w:hint="eastAsia"/>
          <w:lang w:val="en-US"/>
        </w:rPr>
        <w:t>’</w:t>
      </w:r>
      <w:r w:rsidRPr="0001056D">
        <w:rPr>
          <w:lang w:val="en-US"/>
        </w:rPr>
        <w:t xml:space="preserve">, </w:t>
      </w:r>
      <w:r w:rsidR="00D4432A">
        <w:rPr>
          <w:rFonts w:hint="eastAsia"/>
          <w:lang w:val="en-US"/>
        </w:rPr>
        <w:t>‘</w:t>
      </w:r>
      <w:r w:rsidRPr="0001056D">
        <w:rPr>
          <w:lang w:val="en-US"/>
        </w:rPr>
        <w:t>elevation</w:t>
      </w:r>
      <w:r w:rsidR="002D290C">
        <w:rPr>
          <w:rFonts w:hint="eastAsia"/>
          <w:lang w:val="en-US"/>
        </w:rPr>
        <w:t>’</w:t>
      </w:r>
      <w:r w:rsidRPr="0001056D">
        <w:rPr>
          <w:lang w:val="en-US"/>
        </w:rPr>
        <w:t xml:space="preserve"> and </w:t>
      </w:r>
      <w:r w:rsidR="00D4432A">
        <w:rPr>
          <w:rFonts w:hint="eastAsia"/>
          <w:lang w:val="en-US"/>
        </w:rPr>
        <w:t>‘</w:t>
      </w:r>
      <w:r w:rsidRPr="0001056D">
        <w:rPr>
          <w:lang w:val="en-US"/>
        </w:rPr>
        <w:t>distance</w:t>
      </w:r>
      <w:r w:rsidR="002D290C">
        <w:rPr>
          <w:rFonts w:hint="eastAsia"/>
          <w:lang w:val="en-US"/>
        </w:rPr>
        <w:t>’</w:t>
      </w:r>
      <w:r w:rsidRPr="0001056D">
        <w:rPr>
          <w:lang w:val="en-US"/>
        </w:rPr>
        <w:t xml:space="preserve"> to describe the location of the sound. The number and duration of audioBlockFormats is not limited, there could be an audioBlockFormat for every sample if something moves rapidly, though that might be a bit excessive! At least one audioBlockFormat is required and so static channels will have one audioBlockFormat containing the channel</w:t>
      </w:r>
      <w:r w:rsidR="002D290C">
        <w:rPr>
          <w:lang w:val="en-US"/>
        </w:rPr>
        <w:t>ʼ</w:t>
      </w:r>
      <w:r w:rsidRPr="0001056D">
        <w:rPr>
          <w:lang w:val="en-US"/>
        </w:rPr>
        <w:t>s parameters.</w:t>
      </w:r>
    </w:p>
    <w:p w:rsidR="0001056D" w:rsidRPr="0001056D" w:rsidRDefault="0001056D" w:rsidP="0001056D">
      <w:pPr>
        <w:rPr>
          <w:lang w:val="en-US"/>
        </w:rPr>
      </w:pPr>
      <w:r w:rsidRPr="0001056D">
        <w:rPr>
          <w:lang w:val="en-US"/>
        </w:rPr>
        <w:t>If audioStreamFormat refers to an audioPackFormat, it describes a group of channels. An audioPackFormat element groups together one or more audioChannelFormats that belong together (e.g. a stereo pair). This is important when rendering the audio, as channels within the group may need to interact with each other.</w:t>
      </w:r>
    </w:p>
    <w:p w:rsidR="0001056D" w:rsidRPr="0001056D" w:rsidRDefault="0001056D" w:rsidP="007F6951">
      <w:pPr>
        <w:rPr>
          <w:lang w:val="en-US"/>
        </w:rPr>
      </w:pPr>
      <w:r w:rsidRPr="0001056D">
        <w:rPr>
          <w:lang w:val="en-US"/>
        </w:rPr>
        <w:t>The reference to an audioPackFormat containing multiple audioChannelFormats from an audioStreamFormat usually occurs when the audioStreamFormat contains non-PCM audio which carries several channels encoded together. AudioPackFormat would usually not be referred from audioStreamFormat for most channel and scene-based formats with PCM audio. Where this reference does exist, the function of audioPackFormat is to combine audioChannelFormats that belong together for rendering purposes.</w:t>
      </w:r>
    </w:p>
    <w:p w:rsidR="0001056D" w:rsidRPr="0001056D" w:rsidRDefault="0001056D" w:rsidP="0001056D">
      <w:pPr>
        <w:rPr>
          <w:lang w:val="en-US"/>
        </w:rPr>
      </w:pPr>
      <w:r w:rsidRPr="0001056D">
        <w:rPr>
          <w:lang w:val="en-US"/>
        </w:rPr>
        <w:t xml:space="preserve">For example, </w:t>
      </w:r>
      <w:r w:rsidR="00D4432A">
        <w:rPr>
          <w:rFonts w:hint="eastAsia"/>
          <w:lang w:val="en-US"/>
        </w:rPr>
        <w:t>‘</w:t>
      </w:r>
      <w:r w:rsidRPr="0001056D">
        <w:rPr>
          <w:lang w:val="en-US"/>
        </w:rPr>
        <w:t>stereo</w:t>
      </w:r>
      <w:r w:rsidR="002D290C">
        <w:rPr>
          <w:rFonts w:hint="eastAsia"/>
          <w:lang w:val="en-US"/>
        </w:rPr>
        <w:t>’</w:t>
      </w:r>
      <w:r w:rsidRPr="0001056D">
        <w:rPr>
          <w:lang w:val="en-US"/>
        </w:rPr>
        <w:t xml:space="preserve">, </w:t>
      </w:r>
      <w:r w:rsidR="00D4432A">
        <w:rPr>
          <w:rFonts w:hint="eastAsia"/>
          <w:lang w:val="en-US"/>
        </w:rPr>
        <w:t>‘</w:t>
      </w:r>
      <w:r w:rsidRPr="0001056D">
        <w:rPr>
          <w:lang w:val="en-US"/>
        </w:rPr>
        <w:t>5.1</w:t>
      </w:r>
      <w:r w:rsidR="002D290C">
        <w:rPr>
          <w:rFonts w:hint="eastAsia"/>
          <w:lang w:val="en-US"/>
        </w:rPr>
        <w:t>’</w:t>
      </w:r>
      <w:r w:rsidRPr="0001056D">
        <w:rPr>
          <w:lang w:val="en-US"/>
        </w:rPr>
        <w:t xml:space="preserve">, </w:t>
      </w:r>
      <w:r w:rsidR="00D4432A">
        <w:rPr>
          <w:rFonts w:hint="eastAsia"/>
          <w:lang w:val="en-US"/>
        </w:rPr>
        <w:t>‘</w:t>
      </w:r>
      <w:r w:rsidRPr="0001056D">
        <w:rPr>
          <w:lang w:val="en-US"/>
        </w:rPr>
        <w:t>1st order Ambisonics</w:t>
      </w:r>
      <w:r w:rsidR="002D290C">
        <w:rPr>
          <w:rFonts w:hint="eastAsia"/>
          <w:lang w:val="en-US"/>
        </w:rPr>
        <w:t>’</w:t>
      </w:r>
      <w:r w:rsidRPr="0001056D">
        <w:rPr>
          <w:lang w:val="en-US"/>
        </w:rPr>
        <w:t xml:space="preserve"> would all be examples of an audioPackFormat. Note that audioPackFormat just describes the format of the audio. For example, a file containing 5 stereo pairs will contain only one audioPackFormat to describe </w:t>
      </w:r>
      <w:r w:rsidR="00D4432A">
        <w:rPr>
          <w:rFonts w:hint="eastAsia"/>
          <w:lang w:val="en-US"/>
        </w:rPr>
        <w:t>‘</w:t>
      </w:r>
      <w:r w:rsidRPr="0001056D">
        <w:rPr>
          <w:lang w:val="en-US"/>
        </w:rPr>
        <w:t>stereo</w:t>
      </w:r>
      <w:r w:rsidR="002D290C">
        <w:rPr>
          <w:rFonts w:hint="eastAsia"/>
          <w:lang w:val="en-US"/>
        </w:rPr>
        <w:t>’</w:t>
      </w:r>
      <w:r w:rsidRPr="0001056D">
        <w:rPr>
          <w:lang w:val="en-US"/>
        </w:rPr>
        <w:t xml:space="preserve">. It is possible to nest audioPackFormats; a </w:t>
      </w:r>
      <w:r w:rsidR="00D4432A">
        <w:rPr>
          <w:rFonts w:hint="eastAsia"/>
          <w:lang w:val="en-US"/>
        </w:rPr>
        <w:t>‘</w:t>
      </w:r>
      <w:r w:rsidRPr="0001056D">
        <w:rPr>
          <w:lang w:val="en-US"/>
        </w:rPr>
        <w:t>2nd order HOA</w:t>
      </w:r>
      <w:r w:rsidR="002D290C">
        <w:rPr>
          <w:rFonts w:hint="eastAsia"/>
          <w:lang w:val="en-US"/>
        </w:rPr>
        <w:t>’</w:t>
      </w:r>
      <w:r w:rsidRPr="0001056D">
        <w:rPr>
          <w:lang w:val="en-US"/>
        </w:rPr>
        <w:t xml:space="preserve"> could contain a </w:t>
      </w:r>
      <w:r w:rsidR="00D4432A">
        <w:rPr>
          <w:rFonts w:hint="eastAsia"/>
          <w:lang w:val="en-US"/>
        </w:rPr>
        <w:t>‘</w:t>
      </w:r>
      <w:r w:rsidRPr="0001056D">
        <w:rPr>
          <w:lang w:val="en-US"/>
        </w:rPr>
        <w:t>1st order HOA</w:t>
      </w:r>
      <w:r w:rsidR="002D290C">
        <w:rPr>
          <w:rFonts w:hint="eastAsia"/>
          <w:lang w:val="en-US"/>
        </w:rPr>
        <w:t>’</w:t>
      </w:r>
      <w:r w:rsidRPr="0001056D">
        <w:rPr>
          <w:lang w:val="en-US"/>
        </w:rPr>
        <w:t xml:space="preserve"> audioPackFormat alongside audioChannelFormats for the R, S, T, U &amp; V components.</w:t>
      </w:r>
    </w:p>
    <w:p w:rsidR="0001056D" w:rsidRPr="0001056D" w:rsidRDefault="0001056D" w:rsidP="0001056D">
      <w:pPr>
        <w:pStyle w:val="Heading2"/>
        <w:rPr>
          <w:b w:val="0"/>
          <w:lang w:val="en-US"/>
        </w:rPr>
      </w:pPr>
      <w:r w:rsidRPr="0001056D">
        <w:rPr>
          <w:lang w:val="en-US"/>
        </w:rPr>
        <w:t>3.2</w:t>
      </w:r>
      <w:r w:rsidRPr="0001056D">
        <w:rPr>
          <w:lang w:val="en-US"/>
        </w:rPr>
        <w:tab/>
        <w:t>Content</w:t>
      </w:r>
    </w:p>
    <w:p w:rsidR="0001056D" w:rsidRPr="0001056D" w:rsidRDefault="0001056D" w:rsidP="0001056D">
      <w:pPr>
        <w:rPr>
          <w:lang w:val="en-US"/>
        </w:rPr>
      </w:pPr>
      <w:r w:rsidRPr="0001056D">
        <w:rPr>
          <w:lang w:val="en-US"/>
        </w:rPr>
        <w:t xml:space="preserve">Using an audio scene with 5 stereo pairs as an example, the audioTrackFormat defines which audio tracks are left and right, not which ones belong together, nor what is represented in them. </w:t>
      </w:r>
      <w:r w:rsidRPr="0001056D">
        <w:rPr>
          <w:lang w:val="en-US"/>
        </w:rPr>
        <w:lastRenderedPageBreak/>
        <w:t>AudioObject is used to determine which tracks belong together and where they are in the file. This element links the actual audio data with the format, and this is where audioTrackUID comes in. For a stereo pair (in PCM), audioObject will contain references to two audioTrackUIDs; therefore, those two tracks will contain stereo audio. It will also contain a reference to audioPackFormat, which defines the format of those two tracks as a stereo pair.</w:t>
      </w:r>
    </w:p>
    <w:p w:rsidR="0001056D" w:rsidRPr="0001056D" w:rsidRDefault="0001056D" w:rsidP="0001056D">
      <w:pPr>
        <w:rPr>
          <w:lang w:val="en-US"/>
        </w:rPr>
      </w:pPr>
      <w:r w:rsidRPr="0001056D">
        <w:rPr>
          <w:lang w:val="en-US"/>
        </w:rPr>
        <w:t>As there are 5 stereo pairs in this example, 5 audioObject elements will be needed. Each one will contain the same reference to a stereo audioPackFormat, but will contain different reference to audioTrackUIDs, as each stereo pair is carrying different audio. The order of audioTrackUIDRefs is not important in an audioObject, as the format definition through audioTrack, audioStreamFormat, audioChannelFormat and audioPackFormat determines which track is which.</w:t>
      </w:r>
    </w:p>
    <w:p w:rsidR="0001056D" w:rsidRPr="0001056D" w:rsidRDefault="0001056D" w:rsidP="00585F5E">
      <w:pPr>
        <w:rPr>
          <w:lang w:val="en-US"/>
        </w:rPr>
      </w:pPr>
      <w:r w:rsidRPr="0001056D">
        <w:rPr>
          <w:lang w:val="en-US"/>
        </w:rPr>
        <w:t xml:space="preserve">The audioObject element also contains startTime and duration attributes. This start time is the time when the signal for the object starts in a file or recording. Thus, if startTime is </w:t>
      </w:r>
      <w:r w:rsidR="00585F5E">
        <w:rPr>
          <w:lang w:val="en-US"/>
        </w:rPr>
        <w:t>“</w:t>
      </w:r>
      <w:r w:rsidRPr="0001056D">
        <w:rPr>
          <w:lang w:val="en-US"/>
        </w:rPr>
        <w:t>00:00:10.00000</w:t>
      </w:r>
      <w:r w:rsidR="00585F5E">
        <w:rPr>
          <w:lang w:val="en-US"/>
        </w:rPr>
        <w:t>”</w:t>
      </w:r>
      <w:r w:rsidRPr="0001056D">
        <w:rPr>
          <w:lang w:val="en-US"/>
        </w:rPr>
        <w:t>, the signal for the object will start 10 seconds into the track in the audio file.</w:t>
      </w:r>
    </w:p>
    <w:p w:rsidR="0001056D" w:rsidRPr="0001056D" w:rsidRDefault="0001056D" w:rsidP="007F6951">
      <w:pPr>
        <w:rPr>
          <w:lang w:val="en-US"/>
        </w:rPr>
      </w:pPr>
      <w:r w:rsidRPr="0001056D">
        <w:rPr>
          <w:lang w:val="en-US"/>
        </w:rPr>
        <w:t>As audioPackFormat can be nested, it follows that audioObjects can be nested. Therefore, the audioObject will contain not only references to the two audioTrackUIDs carrying the stream, but also references to two audioObjects, one for the 5.1 and one for the 2.0.</w:t>
      </w:r>
    </w:p>
    <w:p w:rsidR="0001056D" w:rsidRPr="0001056D" w:rsidRDefault="0001056D" w:rsidP="0001056D">
      <w:pPr>
        <w:rPr>
          <w:lang w:val="en-US"/>
        </w:rPr>
      </w:pPr>
      <w:r w:rsidRPr="0001056D">
        <w:rPr>
          <w:lang w:val="en-US"/>
        </w:rPr>
        <w:t>AudioObject is referred to by audioContent, which gives a description of the content of the audio; it has parameters such as language (if there</w:t>
      </w:r>
      <w:r w:rsidR="00D4432A">
        <w:rPr>
          <w:lang w:val="en-US"/>
        </w:rPr>
        <w:t>ʼ</w:t>
      </w:r>
      <w:r w:rsidRPr="0001056D">
        <w:rPr>
          <w:lang w:val="en-US"/>
        </w:rPr>
        <w:t>s dialogue) and the loudness parameters. Some of the values for these parameters can only be calculated after the audio has been generated, and this is why they are not in the format part.</w:t>
      </w:r>
    </w:p>
    <w:p w:rsidR="0001056D" w:rsidRPr="0001056D" w:rsidRDefault="0001056D" w:rsidP="0001056D">
      <w:pPr>
        <w:rPr>
          <w:lang w:val="en-US"/>
        </w:rPr>
      </w:pPr>
      <w:r w:rsidRPr="0001056D">
        <w:rPr>
          <w:lang w:val="en-US"/>
        </w:rPr>
        <w:t xml:space="preserve">AudioProgramme brings all the audioContent together; it combines them to make the complete </w:t>
      </w:r>
      <w:r w:rsidR="00D4432A">
        <w:rPr>
          <w:rFonts w:hint="eastAsia"/>
          <w:lang w:val="en-US"/>
        </w:rPr>
        <w:t>‘</w:t>
      </w:r>
      <w:r w:rsidRPr="0001056D">
        <w:rPr>
          <w:lang w:val="en-US"/>
        </w:rPr>
        <w:t>mix</w:t>
      </w:r>
      <w:r w:rsidR="002D290C">
        <w:rPr>
          <w:rFonts w:hint="eastAsia"/>
          <w:lang w:val="en-US"/>
        </w:rPr>
        <w:t>’</w:t>
      </w:r>
      <w:r w:rsidRPr="0001056D">
        <w:rPr>
          <w:lang w:val="en-US"/>
        </w:rPr>
        <w:t>.</w:t>
      </w:r>
    </w:p>
    <w:p w:rsidR="0001056D" w:rsidRPr="0001056D" w:rsidRDefault="0001056D" w:rsidP="0001056D">
      <w:pPr>
        <w:rPr>
          <w:lang w:val="en-US"/>
        </w:rPr>
      </w:pPr>
      <w:r w:rsidRPr="0001056D">
        <w:rPr>
          <w:lang w:val="en-US"/>
        </w:rPr>
        <w:t>For example:</w:t>
      </w:r>
    </w:p>
    <w:p w:rsidR="0001056D" w:rsidRPr="0001056D" w:rsidRDefault="0001056D" w:rsidP="0001056D">
      <w:pPr>
        <w:pStyle w:val="enumlev1"/>
        <w:rPr>
          <w:lang w:val="en-US"/>
        </w:rPr>
      </w:pPr>
      <w:r w:rsidRPr="0001056D">
        <w:rPr>
          <w:lang w:val="en-US"/>
        </w:rPr>
        <w:t>–</w:t>
      </w:r>
      <w:r w:rsidRPr="0001056D">
        <w:rPr>
          <w:lang w:val="en-US"/>
        </w:rPr>
        <w:tab/>
        <w:t xml:space="preserve">an audioProgramme may contain audioContent for </w:t>
      </w:r>
      <w:r w:rsidR="00D4432A">
        <w:rPr>
          <w:rFonts w:hint="eastAsia"/>
          <w:lang w:val="en-US"/>
        </w:rPr>
        <w:t>‘</w:t>
      </w:r>
      <w:r w:rsidRPr="0001056D">
        <w:rPr>
          <w:lang w:val="en-US"/>
        </w:rPr>
        <w:t>narrator</w:t>
      </w:r>
      <w:r w:rsidR="002D290C">
        <w:rPr>
          <w:rFonts w:hint="eastAsia"/>
          <w:lang w:val="en-US"/>
        </w:rPr>
        <w:t>’</w:t>
      </w:r>
      <w:r w:rsidRPr="0001056D">
        <w:rPr>
          <w:lang w:val="en-US"/>
        </w:rPr>
        <w:t xml:space="preserve"> and another one for </w:t>
      </w:r>
      <w:r w:rsidR="00D4432A">
        <w:rPr>
          <w:rFonts w:hint="eastAsia"/>
          <w:lang w:val="en-US"/>
        </w:rPr>
        <w:t>‘</w:t>
      </w:r>
      <w:r w:rsidRPr="0001056D">
        <w:rPr>
          <w:lang w:val="en-US"/>
        </w:rPr>
        <w:t>background music</w:t>
      </w:r>
      <w:r w:rsidR="002D290C">
        <w:rPr>
          <w:rFonts w:hint="eastAsia"/>
          <w:lang w:val="en-US"/>
        </w:rPr>
        <w:t>’</w:t>
      </w:r>
      <w:r w:rsidRPr="0001056D">
        <w:rPr>
          <w:lang w:val="en-US"/>
        </w:rPr>
        <w:t>;</w:t>
      </w:r>
    </w:p>
    <w:p w:rsidR="0001056D" w:rsidRPr="0001056D" w:rsidRDefault="0001056D" w:rsidP="0001056D">
      <w:pPr>
        <w:pStyle w:val="enumlev1"/>
        <w:rPr>
          <w:lang w:val="en-US"/>
        </w:rPr>
      </w:pPr>
      <w:r w:rsidRPr="0001056D">
        <w:rPr>
          <w:lang w:val="en-US"/>
        </w:rPr>
        <w:t>–</w:t>
      </w:r>
      <w:r w:rsidRPr="0001056D">
        <w:rPr>
          <w:lang w:val="en-US"/>
        </w:rPr>
        <w:tab/>
        <w:t>an audioProgramme for France may contain audioContents called ‘dialogue-fr’ and ‘backgroundMusic’, and another audioProgramme for the UK which contains audioContents called ‘dialogue-en’ and the same ‘backgroundMusic’.</w:t>
      </w:r>
    </w:p>
    <w:p w:rsidR="0001056D" w:rsidRPr="0001056D" w:rsidRDefault="0001056D" w:rsidP="0001056D">
      <w:pPr>
        <w:tabs>
          <w:tab w:val="clear" w:pos="1191"/>
          <w:tab w:val="left" w:pos="1170"/>
          <w:tab w:val="left" w:pos="2608"/>
          <w:tab w:val="left" w:pos="3345"/>
        </w:tabs>
        <w:spacing w:before="80"/>
        <w:rPr>
          <w:lang w:val="en-US"/>
        </w:rPr>
      </w:pPr>
      <w:r w:rsidRPr="0001056D">
        <w:rPr>
          <w:lang w:val="en-US"/>
        </w:rPr>
        <w:t>Multiple audioProgramme elements can be defined in one ADM XML tree representation. This facilitates the description of a presentation that represents a predefined number of meaningful mixes that users can choose from. Each audioProgramme element may reference just a subset of audioContent elements of the ADM XML tree. This is one method to enable the ADM to describe personalized audio.</w:t>
      </w:r>
    </w:p>
    <w:p w:rsidR="0001056D" w:rsidRPr="0001056D" w:rsidRDefault="0001056D" w:rsidP="0001056D">
      <w:pPr>
        <w:tabs>
          <w:tab w:val="clear" w:pos="1191"/>
          <w:tab w:val="left" w:pos="1170"/>
          <w:tab w:val="left" w:pos="2608"/>
          <w:tab w:val="left" w:pos="3345"/>
        </w:tabs>
        <w:spacing w:before="80"/>
        <w:rPr>
          <w:lang w:val="en-US"/>
        </w:rPr>
      </w:pPr>
      <w:r w:rsidRPr="0001056D">
        <w:rPr>
          <w:lang w:val="en-US"/>
        </w:rPr>
        <w:t>For example:</w:t>
      </w:r>
    </w:p>
    <w:p w:rsidR="0001056D" w:rsidRPr="0001056D" w:rsidRDefault="0001056D" w:rsidP="0001056D">
      <w:pPr>
        <w:pStyle w:val="enumlev1"/>
        <w:rPr>
          <w:lang w:val="en-US"/>
        </w:rPr>
      </w:pPr>
      <w:r w:rsidRPr="0001056D">
        <w:rPr>
          <w:lang w:val="en-US"/>
        </w:rPr>
        <w:t>–</w:t>
      </w:r>
      <w:r w:rsidRPr="0001056D">
        <w:rPr>
          <w:lang w:val="en-US"/>
        </w:rPr>
        <w:tab/>
        <w:t>Following the previous example for audioProgramme, a single ADM XML tree can contain both French and English audioProgramme elements.</w:t>
      </w:r>
    </w:p>
    <w:p w:rsidR="0001056D" w:rsidRPr="0001056D" w:rsidRDefault="0001056D" w:rsidP="0001056D">
      <w:pPr>
        <w:pStyle w:val="enumlev1"/>
        <w:rPr>
          <w:lang w:val="en-US"/>
        </w:rPr>
      </w:pPr>
      <w:r w:rsidRPr="0001056D">
        <w:rPr>
          <w:lang w:val="en-US"/>
        </w:rPr>
        <w:t>–</w:t>
      </w:r>
      <w:r w:rsidRPr="0001056D">
        <w:rPr>
          <w:lang w:val="en-US"/>
        </w:rPr>
        <w:tab/>
        <w:t>An ADM XML tree describing a sports program can contain audioProgramme elements for a home team and an away team. The home team audioProgamme may contain audioContent elements for a ‘home team biased commentary’, and another one for ‘ambience’. The away team audioProgramme may contain audioContent for an ‘away team biased commentary’ and the same ‘ambience’.</w:t>
      </w:r>
    </w:p>
    <w:p w:rsidR="0001056D" w:rsidRPr="0001056D" w:rsidRDefault="0001056D" w:rsidP="0001056D">
      <w:pPr>
        <w:tabs>
          <w:tab w:val="left" w:pos="2608"/>
          <w:tab w:val="left" w:pos="3345"/>
        </w:tabs>
        <w:spacing w:before="80"/>
        <w:ind w:left="1134" w:hanging="1134"/>
        <w:rPr>
          <w:lang w:val="en-US"/>
        </w:rPr>
      </w:pPr>
    </w:p>
    <w:tbl>
      <w:tblPr>
        <w:tblW w:w="8505" w:type="dxa"/>
        <w:jc w:val="center"/>
        <w:tblLayout w:type="fixed"/>
        <w:tblLook w:val="00A0" w:firstRow="1" w:lastRow="0" w:firstColumn="1" w:lastColumn="0" w:noHBand="0" w:noVBand="0"/>
      </w:tblPr>
      <w:tblGrid>
        <w:gridCol w:w="1641"/>
        <w:gridCol w:w="1695"/>
        <w:gridCol w:w="1688"/>
        <w:gridCol w:w="1688"/>
        <w:gridCol w:w="1793"/>
      </w:tblGrid>
      <w:tr w:rsidR="0001056D" w:rsidRPr="00695F07" w:rsidTr="00340247">
        <w:trPr>
          <w:trHeight w:val="1"/>
          <w:jc w:val="center"/>
        </w:trPr>
        <w:tc>
          <w:tcPr>
            <w:tcW w:w="1400" w:type="dxa"/>
            <w:tcBorders>
              <w:top w:val="single" w:sz="2" w:space="0" w:color="000000"/>
              <w:left w:val="single" w:sz="2" w:space="0" w:color="000000"/>
              <w:bottom w:val="single" w:sz="2" w:space="0" w:color="000000"/>
              <w:right w:val="single" w:sz="2" w:space="0" w:color="000000"/>
            </w:tcBorders>
            <w:shd w:val="clear" w:color="auto" w:fill="auto"/>
          </w:tcPr>
          <w:p w:rsidR="0001056D" w:rsidRPr="0001056D" w:rsidRDefault="0001056D" w:rsidP="00647BAA">
            <w:pPr>
              <w:pStyle w:val="Tablehead"/>
              <w:rPr>
                <w:lang w:val="en-US"/>
              </w:rPr>
            </w:pPr>
          </w:p>
        </w:tc>
        <w:tc>
          <w:tcPr>
            <w:tcW w:w="14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47BAA">
            <w:pPr>
              <w:pStyle w:val="Tablehead"/>
            </w:pPr>
            <w:r w:rsidRPr="00695F07">
              <w:t>Ambience</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01056D" w:rsidRPr="00695F07" w:rsidRDefault="00340247" w:rsidP="00647BAA">
            <w:pPr>
              <w:pStyle w:val="Tablehead"/>
            </w:pPr>
            <w:r>
              <w:t>Neutral c</w:t>
            </w:r>
            <w:r w:rsidR="0001056D" w:rsidRPr="00695F07">
              <w:t>ommentary</w:t>
            </w:r>
          </w:p>
        </w:tc>
        <w:tc>
          <w:tcPr>
            <w:tcW w:w="14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47BAA">
            <w:pPr>
              <w:pStyle w:val="Tablehead"/>
            </w:pPr>
            <w:r w:rsidRPr="00695F07">
              <w:t xml:space="preserve">Home </w:t>
            </w:r>
            <w:r w:rsidR="00340247" w:rsidRPr="00695F07">
              <w:t>team biased c</w:t>
            </w:r>
            <w:r w:rsidRPr="00695F07">
              <w:t>ommentary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47BAA">
            <w:pPr>
              <w:pStyle w:val="Tablehead"/>
            </w:pPr>
            <w:r w:rsidRPr="00695F07">
              <w:t xml:space="preserve">Away </w:t>
            </w:r>
            <w:r w:rsidR="00340247" w:rsidRPr="00695F07">
              <w:t>team biased c</w:t>
            </w:r>
            <w:r w:rsidRPr="00695F07">
              <w:t>ommentary</w:t>
            </w:r>
          </w:p>
        </w:tc>
      </w:tr>
      <w:tr w:rsidR="0001056D" w:rsidRPr="00695F07" w:rsidTr="00585F5E">
        <w:trPr>
          <w:trHeight w:val="1"/>
          <w:jc w:val="center"/>
        </w:trPr>
        <w:tc>
          <w:tcPr>
            <w:tcW w:w="140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pPr>
            <w:r w:rsidRPr="00695F07">
              <w:t xml:space="preserve">Default </w:t>
            </w:r>
            <w:r w:rsidR="00B92602" w:rsidRPr="00695F07">
              <w:t>m</w:t>
            </w:r>
            <w:r w:rsidRPr="00695F07">
              <w:t>ix</w:t>
            </w:r>
          </w:p>
        </w:tc>
        <w:tc>
          <w:tcPr>
            <w:tcW w:w="14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47BAA">
            <w:pPr>
              <w:pStyle w:val="Tabletext"/>
              <w:jc w:val="center"/>
            </w:pPr>
            <w:r w:rsidRPr="00695F07">
              <w:rPr>
                <w:rFonts w:ascii="Wingdings" w:hAnsi="Wingdings"/>
                <w:color w:val="000000"/>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jc w:val="center"/>
            </w:pPr>
            <w:r w:rsidRPr="00695F07">
              <w:rPr>
                <w:rFonts w:ascii="Wingdings" w:hAnsi="Wingdings"/>
                <w:color w:val="000000"/>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47BAA">
            <w:pPr>
              <w:pStyle w:val="Tabletext"/>
              <w:jc w:val="center"/>
            </w:pPr>
          </w:p>
        </w:tc>
        <w:tc>
          <w:tcPr>
            <w:tcW w:w="15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47BAA">
            <w:pPr>
              <w:pStyle w:val="Tabletext"/>
              <w:jc w:val="center"/>
            </w:pPr>
          </w:p>
        </w:tc>
      </w:tr>
      <w:tr w:rsidR="0001056D" w:rsidRPr="00695F07" w:rsidTr="00585F5E">
        <w:trPr>
          <w:trHeight w:val="1"/>
          <w:jc w:val="center"/>
        </w:trPr>
        <w:tc>
          <w:tcPr>
            <w:tcW w:w="140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pPr>
            <w:r w:rsidRPr="00695F07">
              <w:t xml:space="preserve">Home </w:t>
            </w:r>
            <w:r w:rsidR="00B92602" w:rsidRPr="00695F07">
              <w:t>t</w:t>
            </w:r>
            <w:r w:rsidRPr="00695F07">
              <w:t>eam</w:t>
            </w:r>
          </w:p>
        </w:tc>
        <w:tc>
          <w:tcPr>
            <w:tcW w:w="14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47BAA">
            <w:pPr>
              <w:pStyle w:val="Tabletext"/>
              <w:jc w:val="center"/>
            </w:pPr>
            <w:r w:rsidRPr="00695F07">
              <w:rPr>
                <w:rFonts w:ascii="Wingdings" w:hAnsi="Wingdings"/>
                <w:color w:val="000000"/>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jc w:val="cente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47BAA">
            <w:pPr>
              <w:pStyle w:val="Tabletext"/>
              <w:jc w:val="center"/>
            </w:pPr>
            <w:r w:rsidRPr="00695F07">
              <w:rPr>
                <w:rFonts w:ascii="Wingdings" w:hAnsi="Wingdings"/>
                <w:color w:val="000000"/>
              </w:rPr>
              <w:t></w:t>
            </w:r>
          </w:p>
        </w:tc>
        <w:tc>
          <w:tcPr>
            <w:tcW w:w="15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47BAA">
            <w:pPr>
              <w:pStyle w:val="Tabletext"/>
              <w:jc w:val="center"/>
            </w:pPr>
          </w:p>
        </w:tc>
      </w:tr>
      <w:tr w:rsidR="0001056D" w:rsidRPr="00695F07" w:rsidTr="00585F5E">
        <w:trPr>
          <w:trHeight w:val="1"/>
          <w:jc w:val="center"/>
        </w:trPr>
        <w:tc>
          <w:tcPr>
            <w:tcW w:w="140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pPr>
            <w:r w:rsidRPr="00695F07">
              <w:t xml:space="preserve">Away </w:t>
            </w:r>
            <w:r w:rsidR="00B92602" w:rsidRPr="00695F07">
              <w:t>t</w:t>
            </w:r>
            <w:r w:rsidRPr="00695F07">
              <w:t>eam</w:t>
            </w:r>
          </w:p>
        </w:tc>
        <w:tc>
          <w:tcPr>
            <w:tcW w:w="14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r w:rsidRPr="00695F07">
              <w:rPr>
                <w:rFonts w:ascii="Wingdings" w:hAnsi="Wingdings"/>
                <w:color w:val="000000"/>
              </w:rPr>
              <w: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jc w:val="cente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p>
        </w:tc>
        <w:tc>
          <w:tcPr>
            <w:tcW w:w="15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rPr>
                <w:rFonts w:ascii="Calibri" w:hAnsi="Calibri" w:cs="Calibri"/>
              </w:rPr>
            </w:pPr>
            <w:r w:rsidRPr="00695F07">
              <w:rPr>
                <w:rFonts w:ascii="Wingdings" w:hAnsi="Wingdings"/>
                <w:color w:val="000000"/>
              </w:rPr>
              <w:t></w:t>
            </w:r>
          </w:p>
        </w:tc>
      </w:tr>
    </w:tbl>
    <w:p w:rsidR="0001056D" w:rsidRPr="00340247" w:rsidRDefault="0001056D" w:rsidP="00340247">
      <w:pPr>
        <w:pStyle w:val="Heading1"/>
      </w:pPr>
      <w:r w:rsidRPr="00F816C3">
        <w:t>4</w:t>
      </w:r>
      <w:r w:rsidRPr="00F816C3">
        <w:tab/>
        <w:t>Standard formats</w:t>
      </w:r>
    </w:p>
    <w:p w:rsidR="0001056D" w:rsidRPr="0001056D" w:rsidRDefault="0001056D" w:rsidP="00340247">
      <w:pPr>
        <w:rPr>
          <w:lang w:val="en-US"/>
        </w:rPr>
      </w:pPr>
      <w:r w:rsidRPr="0001056D">
        <w:rPr>
          <w:lang w:val="en-US"/>
        </w:rPr>
        <w:t>For many situations, particularly in channel and scene-based work, many of the required formats will be common. For example, mono, stereo and 5.1 all have standard definitions and it would be inefficient to generate and carry a mass of XML every time one of these formats needs to be described. Therefore, the EBU plans to generate a set of standard format descriptions for many of the commonly used formats.</w:t>
      </w:r>
    </w:p>
    <w:p w:rsidR="0001056D" w:rsidRPr="0001056D" w:rsidRDefault="0001056D" w:rsidP="0001056D">
      <w:pPr>
        <w:rPr>
          <w:lang w:val="en-US"/>
        </w:rPr>
      </w:pPr>
      <w:r w:rsidRPr="0001056D">
        <w:rPr>
          <w:lang w:val="en-US"/>
        </w:rPr>
        <w:t>This set will be freely available in a reference XML file, which will be updated regularly. The reference file will not have to be included in a file using the ADM but can be externally referred to. Therefore a file will not need to carry the XML of the format if only standard formats are used. The occasions any ADM XML code will need to be carried in a file is when audioProgramme, audioContent and audioObject are used, or custom definitions are required.</w:t>
      </w:r>
    </w:p>
    <w:p w:rsidR="0001056D" w:rsidRPr="000211B4" w:rsidRDefault="0001056D" w:rsidP="00E45FB5">
      <w:pPr>
        <w:pStyle w:val="Heading1"/>
        <w:rPr>
          <w:lang w:val="en-GB"/>
        </w:rPr>
      </w:pPr>
      <w:r w:rsidRPr="000211B4">
        <w:rPr>
          <w:lang w:val="en-GB"/>
        </w:rPr>
        <w:t>5</w:t>
      </w:r>
      <w:r w:rsidRPr="000211B4">
        <w:rPr>
          <w:lang w:val="en-GB"/>
        </w:rPr>
        <w:tab/>
        <w:t>ADM elements</w:t>
      </w:r>
    </w:p>
    <w:p w:rsidR="0001056D" w:rsidRPr="0001056D" w:rsidRDefault="0001056D" w:rsidP="0001056D">
      <w:pPr>
        <w:rPr>
          <w:lang w:val="en-US"/>
        </w:rPr>
      </w:pPr>
      <w:r w:rsidRPr="0001056D">
        <w:rPr>
          <w:lang w:val="en-US"/>
        </w:rPr>
        <w:t>Each of the elements within the ADM is described in the following subsections. The attributes and sub-elements marked with an asterisk (*) are already defined in the EBU Core Metadata set [5].</w:t>
      </w:r>
    </w:p>
    <w:p w:rsidR="0001056D" w:rsidRPr="0001056D" w:rsidRDefault="0001056D" w:rsidP="0001056D">
      <w:pPr>
        <w:pStyle w:val="Heading2"/>
        <w:rPr>
          <w:b w:val="0"/>
          <w:lang w:val="en-US"/>
        </w:rPr>
      </w:pPr>
      <w:r w:rsidRPr="0001056D">
        <w:rPr>
          <w:lang w:val="en-US"/>
        </w:rPr>
        <w:t>5.1</w:t>
      </w:r>
      <w:r w:rsidRPr="0001056D">
        <w:rPr>
          <w:lang w:val="en-US"/>
        </w:rPr>
        <w:tab/>
        <w:t>audioTrackFormat</w:t>
      </w:r>
    </w:p>
    <w:p w:rsidR="0001056D" w:rsidRPr="0001056D" w:rsidRDefault="0001056D" w:rsidP="0001056D">
      <w:pPr>
        <w:rPr>
          <w:lang w:val="en-US"/>
        </w:rPr>
      </w:pPr>
      <w:r w:rsidRPr="0001056D">
        <w:rPr>
          <w:lang w:val="en-US"/>
        </w:rPr>
        <w:t>The audioTrackFormat element corresponds to a single set of samples or data in a single track in a storage medium. It is used to describe what format the data is in, allowing a renderer to decode the signal correctly. It is referred from the audioStreamFormat element which is used to identify the combination of tracks required to decode the track data successfully.</w:t>
      </w:r>
    </w:p>
    <w:p w:rsidR="0001056D" w:rsidRPr="0001056D" w:rsidRDefault="0001056D" w:rsidP="007F6951">
      <w:pPr>
        <w:rPr>
          <w:lang w:val="en-US"/>
        </w:rPr>
      </w:pPr>
      <w:r w:rsidRPr="0001056D">
        <w:rPr>
          <w:lang w:val="en-US"/>
        </w:rPr>
        <w:t>For PCM audio an audioStreamFormat will refer to a single audioTrackFormat and so the two elements are effectively describing the same thing. For coded audio, multiple audioTrackFormats will have to be combined in a single audioStreamFormat to generate decodable data.</w:t>
      </w:r>
    </w:p>
    <w:p w:rsidR="0001056D" w:rsidRPr="0001056D" w:rsidRDefault="0001056D" w:rsidP="0001056D">
      <w:pPr>
        <w:rPr>
          <w:lang w:val="en-US"/>
        </w:rPr>
      </w:pPr>
      <w:r w:rsidRPr="0001056D">
        <w:rPr>
          <w:lang w:val="en-US"/>
        </w:rPr>
        <w:t>Software that parses the model can start from either audioTrackFormat or audioStreamFormat. To allow for this flexibility audioTrackFormat can also refer back to the audioStreamFormat. However, it is a strict requirement that if this reference is used, the audioTrackFormat must refer to the same audioStreamFormat that is referring back to it.</w:t>
      </w:r>
    </w:p>
    <w:p w:rsidR="0001056D" w:rsidRPr="00695F07" w:rsidRDefault="0001056D" w:rsidP="0001056D">
      <w:pPr>
        <w:pStyle w:val="FigureNo"/>
      </w:pPr>
      <w:r w:rsidRPr="00695F07">
        <w:lastRenderedPageBreak/>
        <w:t>Figure 2</w:t>
      </w:r>
    </w:p>
    <w:p w:rsidR="0001056D" w:rsidRPr="00695F07" w:rsidRDefault="0001056D" w:rsidP="0001056D">
      <w:pPr>
        <w:pStyle w:val="Figuretitle"/>
      </w:pPr>
      <w:r w:rsidRPr="00695F07">
        <w:t>audioTrackFormat</w:t>
      </w:r>
    </w:p>
    <w:p w:rsidR="0001056D" w:rsidRPr="00695F07" w:rsidRDefault="00E711ED" w:rsidP="00E45FB5">
      <w:pPr>
        <w:pStyle w:val="Figure"/>
      </w:pPr>
      <w:r>
        <w:object w:dxaOrig="5247" w:dyaOrig="3889">
          <v:shape id="_x0000_i1026" type="#_x0000_t75" style="width:262.2pt;height:194.5pt" o:ole="">
            <v:imagedata r:id="rId16" o:title=""/>
          </v:shape>
          <o:OLEObject Type="Embed" ProgID="CorelDraw.Graphic.16" ShapeID="_x0000_i1026" DrawAspect="Content" ObjectID="_1502109770" r:id="rId17"/>
        </w:object>
      </w:r>
    </w:p>
    <w:p w:rsidR="0001056D" w:rsidRDefault="0001056D" w:rsidP="00E45FB5">
      <w:pPr>
        <w:pStyle w:val="Heading3"/>
        <w:rPr>
          <w:b w:val="0"/>
        </w:rPr>
      </w:pPr>
      <w:r w:rsidRPr="00AE1FE2">
        <w:t>5.1.1</w:t>
      </w:r>
      <w:r w:rsidRPr="00AE1FE2">
        <w:tab/>
        <w:t>Attributes</w:t>
      </w:r>
    </w:p>
    <w:p w:rsidR="0001056D" w:rsidRPr="009A04D3" w:rsidRDefault="0001056D" w:rsidP="0001056D"/>
    <w:tbl>
      <w:tblPr>
        <w:tblW w:w="9639" w:type="dxa"/>
        <w:jc w:val="center"/>
        <w:tblLayout w:type="fixed"/>
        <w:tblLook w:val="00A0" w:firstRow="1" w:lastRow="0" w:firstColumn="1" w:lastColumn="0" w:noHBand="0" w:noVBand="0"/>
      </w:tblPr>
      <w:tblGrid>
        <w:gridCol w:w="2403"/>
        <w:gridCol w:w="5252"/>
        <w:gridCol w:w="1984"/>
      </w:tblGrid>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E45FB5">
            <w:pPr>
              <w:pStyle w:val="Tablehead"/>
            </w:pPr>
            <w:r w:rsidRPr="00695F07">
              <w:t>Attribute</w:t>
            </w:r>
          </w:p>
        </w:tc>
        <w:tc>
          <w:tcPr>
            <w:tcW w:w="52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E45FB5">
            <w:pPr>
              <w:pStyle w:val="Tablehead"/>
            </w:pPr>
            <w:r w:rsidRPr="00695F07">
              <w:t>Description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E45FB5">
            <w:pPr>
              <w:pStyle w:val="Tablehead"/>
            </w:pPr>
            <w:r w:rsidRPr="00695F07">
              <w:t>Example</w:t>
            </w:r>
          </w:p>
        </w:tc>
      </w:tr>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audioTrackFormatID</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pPr>
            <w:r w:rsidRPr="00695F07">
              <w:t xml:space="preserve">ID for track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AT_00010001_01</w:t>
            </w:r>
          </w:p>
        </w:tc>
      </w:tr>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audioTrackFormatName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pPr>
            <w:r w:rsidRPr="00695F07">
              <w:t xml:space="preserve">Name for track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PCM_FrontLeft</w:t>
            </w:r>
          </w:p>
        </w:tc>
      </w:tr>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formatLabel</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pPr>
            <w:r w:rsidRPr="00695F07">
              <w:t xml:space="preserve">Descriptor of the format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0001</w:t>
            </w:r>
          </w:p>
        </w:tc>
      </w:tr>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formatDefinition</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pPr>
            <w:r w:rsidRPr="00695F07">
              <w:t xml:space="preserve">Description of the format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PCM</w:t>
            </w:r>
          </w:p>
        </w:tc>
      </w:tr>
      <w:tr w:rsidR="0001056D" w:rsidRPr="00B00A69"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formatLink</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E45FB5">
            <w:pPr>
              <w:pStyle w:val="Tabletext"/>
              <w:rPr>
                <w:lang w:val="en-US"/>
              </w:rPr>
            </w:pPr>
            <w:r w:rsidRPr="0001056D">
              <w:rPr>
                <w:lang w:val="en-US"/>
              </w:rPr>
              <w:t>URI for the format (not currently used in the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E45FB5">
            <w:pPr>
              <w:pStyle w:val="Tabletext"/>
              <w:jc w:val="center"/>
              <w:rPr>
                <w:rFonts w:ascii="Calibri" w:hAnsi="Calibri" w:cs="Calibri"/>
                <w:lang w:val="en-US"/>
              </w:rPr>
            </w:pPr>
          </w:p>
        </w:tc>
      </w:tr>
      <w:tr w:rsidR="0001056D" w:rsidRPr="00B00A69"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E45FB5">
            <w:pPr>
              <w:pStyle w:val="Tabletext"/>
              <w:jc w:val="center"/>
            </w:pPr>
            <w:r w:rsidRPr="00695F07">
              <w:t>formatLanguage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E45FB5">
            <w:pPr>
              <w:pStyle w:val="Tabletext"/>
              <w:rPr>
                <w:lang w:val="en-US"/>
              </w:rPr>
            </w:pPr>
            <w:r w:rsidRPr="0001056D">
              <w:rPr>
                <w:lang w:val="en-US"/>
              </w:rPr>
              <w:t>Language of the formatDefinition (not currently used in the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E45FB5">
            <w:pPr>
              <w:pStyle w:val="Tabletext"/>
              <w:jc w:val="center"/>
              <w:rPr>
                <w:rFonts w:ascii="Calibri" w:hAnsi="Calibri" w:cs="Calibri"/>
                <w:lang w:val="en-US"/>
              </w:rPr>
            </w:pPr>
          </w:p>
        </w:tc>
      </w:tr>
    </w:tbl>
    <w:p w:rsidR="0001056D" w:rsidRPr="00E45FB5" w:rsidRDefault="0001056D" w:rsidP="00E45FB5">
      <w:pPr>
        <w:pStyle w:val="Heading3"/>
      </w:pPr>
      <w:r w:rsidRPr="00AE1FE2">
        <w:t>5.1.2</w:t>
      </w:r>
      <w:r w:rsidRPr="00AE1FE2">
        <w:tab/>
        <w:t>Sub-elements</w:t>
      </w:r>
    </w:p>
    <w:p w:rsidR="0001056D" w:rsidRPr="009A04D3" w:rsidRDefault="0001056D" w:rsidP="0001056D"/>
    <w:tbl>
      <w:tblPr>
        <w:tblW w:w="9639" w:type="dxa"/>
        <w:jc w:val="center"/>
        <w:tblLayout w:type="fixed"/>
        <w:tblLook w:val="00A0" w:firstRow="1" w:lastRow="0" w:firstColumn="1" w:lastColumn="0" w:noHBand="0" w:noVBand="0"/>
      </w:tblPr>
      <w:tblGrid>
        <w:gridCol w:w="2665"/>
        <w:gridCol w:w="3703"/>
        <w:gridCol w:w="1596"/>
        <w:gridCol w:w="1675"/>
      </w:tblGrid>
      <w:tr w:rsidR="0001056D" w:rsidRPr="00695F07" w:rsidTr="00407544">
        <w:trPr>
          <w:trHeight w:val="1"/>
          <w:jc w:val="center"/>
        </w:trPr>
        <w:tc>
          <w:tcPr>
            <w:tcW w:w="26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45FB5">
            <w:pPr>
              <w:pStyle w:val="Tablehead"/>
            </w:pPr>
            <w:r w:rsidRPr="00E45FB5">
              <w:t>Element</w:t>
            </w:r>
          </w:p>
        </w:tc>
        <w:tc>
          <w:tcPr>
            <w:tcW w:w="37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45FB5">
            <w:pPr>
              <w:pStyle w:val="Tablehead"/>
            </w:pPr>
            <w:r w:rsidRPr="00E45FB5">
              <w:t>Description</w:t>
            </w:r>
          </w:p>
        </w:tc>
        <w:tc>
          <w:tcPr>
            <w:tcW w:w="1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45FB5">
            <w:pPr>
              <w:pStyle w:val="Tablehead"/>
            </w:pPr>
            <w:r w:rsidRPr="00E45FB5">
              <w:t>Example</w:t>
            </w:r>
          </w:p>
        </w:tc>
        <w:tc>
          <w:tcPr>
            <w:tcW w:w="16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45FB5">
            <w:pPr>
              <w:pStyle w:val="Tablehead"/>
            </w:pPr>
            <w:r w:rsidRPr="00E45FB5">
              <w:t>Quantity</w:t>
            </w:r>
          </w:p>
        </w:tc>
      </w:tr>
      <w:tr w:rsidR="0001056D" w:rsidRPr="00695F07" w:rsidTr="00407544">
        <w:trPr>
          <w:trHeight w:val="1"/>
          <w:jc w:val="center"/>
        </w:trPr>
        <w:tc>
          <w:tcPr>
            <w:tcW w:w="2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45FB5">
            <w:pPr>
              <w:pStyle w:val="Tabletext"/>
              <w:jc w:val="center"/>
            </w:pPr>
            <w:r w:rsidRPr="00E45FB5">
              <w:t>audioStreamFormatIDRef</w:t>
            </w:r>
          </w:p>
        </w:tc>
        <w:tc>
          <w:tcPr>
            <w:tcW w:w="3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45FB5">
            <w:pPr>
              <w:pStyle w:val="Tabletext"/>
              <w:jc w:val="center"/>
            </w:pPr>
            <w:r w:rsidRPr="00E45FB5">
              <w:t>Reference to an audioStreamFormat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45FB5">
            <w:pPr>
              <w:pStyle w:val="Tabletext"/>
              <w:jc w:val="center"/>
            </w:pPr>
            <w:r w:rsidRPr="00E45FB5">
              <w:t>AS_00010001</w:t>
            </w:r>
          </w:p>
        </w:tc>
        <w:tc>
          <w:tcPr>
            <w:tcW w:w="1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45FB5">
            <w:pPr>
              <w:pStyle w:val="Tabletext"/>
              <w:jc w:val="center"/>
            </w:pPr>
            <w:r w:rsidRPr="00E45FB5">
              <w:t>0 or 1</w:t>
            </w:r>
          </w:p>
        </w:tc>
      </w:tr>
    </w:tbl>
    <w:p w:rsidR="0001056D" w:rsidRPr="00695F07" w:rsidRDefault="00E45FB5" w:rsidP="00E45FB5">
      <w:pPr>
        <w:pStyle w:val="Heading3"/>
        <w:rPr>
          <w:color w:val="000000"/>
          <w:sz w:val="16"/>
        </w:rPr>
      </w:pPr>
      <w:r w:rsidRPr="0001056D">
        <w:rPr>
          <w:lang w:val="en-US"/>
        </w:rPr>
        <w:t>5.1.3</w:t>
      </w:r>
      <w:r w:rsidRPr="0001056D">
        <w:rPr>
          <w:lang w:val="en-US"/>
        </w:rPr>
        <w:tab/>
      </w:r>
      <w:r w:rsidRPr="00E45FB5">
        <w:t>Sample</w:t>
      </w:r>
      <w:r w:rsidRPr="0001056D">
        <w:rPr>
          <w:lang w:val="en-US"/>
        </w:rPr>
        <w:t xml:space="preserve"> code</w:t>
      </w:r>
    </w:p>
    <w:tbl>
      <w:tblPr>
        <w:tblW w:w="0" w:type="auto"/>
        <w:tblInd w:w="46" w:type="dxa"/>
        <w:tblCellMar>
          <w:left w:w="10" w:type="dxa"/>
          <w:right w:w="10" w:type="dxa"/>
        </w:tblCellMar>
        <w:tblLook w:val="00A0" w:firstRow="1" w:lastRow="0" w:firstColumn="1" w:lastColumn="0" w:noHBand="0" w:noVBand="0"/>
      </w:tblPr>
      <w:tblGrid>
        <w:gridCol w:w="9587"/>
      </w:tblGrid>
      <w:tr w:rsidR="0001056D" w:rsidRPr="00695F07" w:rsidTr="00647BAA">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E45FB5">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01056D">
              <w:rPr>
                <w:rFonts w:ascii="Courier New" w:hAnsi="Courier New" w:cs="Courier New"/>
                <w:sz w:val="18"/>
                <w:lang w:val="en-US"/>
              </w:rPr>
              <w:t>&lt;audioTrackFormat audioTrackFormatID="AT_00010001_01" audioTrackFormatName="PCM_FrontLeft" formatDefinition="PCM" formatLabel="0001"&gt;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&lt;audioStreamFormatIDRef&gt;AS_00010001&lt;/audioStreamFormatIDRef&gt;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&lt;/audioTrackFormat&gt;</w:t>
            </w:r>
          </w:p>
        </w:tc>
      </w:tr>
    </w:tbl>
    <w:p w:rsidR="0001056D" w:rsidRPr="00695F07" w:rsidRDefault="0001056D" w:rsidP="0001056D">
      <w:pPr>
        <w:pStyle w:val="Heading2"/>
        <w:rPr>
          <w:b w:val="0"/>
        </w:rPr>
      </w:pPr>
      <w:r w:rsidRPr="00AE1FE2">
        <w:t>5.2</w:t>
      </w:r>
      <w:r w:rsidRPr="00AE1FE2">
        <w:tab/>
        <w:t>audioStreamFormat</w:t>
      </w:r>
    </w:p>
    <w:p w:rsidR="0001056D" w:rsidRPr="0001056D" w:rsidRDefault="0001056D" w:rsidP="007F6951">
      <w:pPr>
        <w:rPr>
          <w:lang w:val="en-US"/>
        </w:rPr>
      </w:pPr>
      <w:r w:rsidRPr="0001056D">
        <w:rPr>
          <w:lang w:val="en-US"/>
        </w:rPr>
        <w:t xml:space="preserve">A stream is a combination of tracks (or one track) required to render a channel, object, HOA component or pack. The audioStreamFormat establishes a relationship between audioTrackFormats and the audioChannelFormats or audioPackFormat. Its main use is to deal with non-PCM encoded tracks, where one or more audioTrackFormats must be combined to represent a decodable signal that covers several audioChannelFormats (by referencing an audioPackFormat). </w:t>
      </w:r>
    </w:p>
    <w:p w:rsidR="0001056D" w:rsidRPr="00695F07" w:rsidRDefault="0001056D" w:rsidP="0001056D">
      <w:pPr>
        <w:pStyle w:val="FigureNo"/>
      </w:pPr>
      <w:r w:rsidRPr="00695F07">
        <w:lastRenderedPageBreak/>
        <w:t>Figure 3</w:t>
      </w:r>
    </w:p>
    <w:p w:rsidR="0001056D" w:rsidRPr="00695F07" w:rsidRDefault="0001056D" w:rsidP="0001056D">
      <w:pPr>
        <w:pStyle w:val="Figuretitle"/>
      </w:pPr>
      <w:r w:rsidRPr="00695F07">
        <w:t>audioStreamFormat</w:t>
      </w:r>
    </w:p>
    <w:p w:rsidR="0001056D" w:rsidRPr="00695F07" w:rsidRDefault="00DA22A3" w:rsidP="00E45FB5">
      <w:pPr>
        <w:pStyle w:val="Figure"/>
      </w:pPr>
      <w:r>
        <w:object w:dxaOrig="6003" w:dyaOrig="4151">
          <v:shape id="_x0000_i1027" type="#_x0000_t75" style="width:300.35pt;height:207.4pt" o:ole="">
            <v:imagedata r:id="rId18" o:title=""/>
          </v:shape>
          <o:OLEObject Type="Embed" ProgID="CorelDraw.Graphic.16" ShapeID="_x0000_i1027" DrawAspect="Content" ObjectID="_1502109771" r:id="rId19"/>
        </w:object>
      </w:r>
    </w:p>
    <w:p w:rsidR="0001056D" w:rsidRDefault="0001056D" w:rsidP="00E45FB5">
      <w:pPr>
        <w:pStyle w:val="Heading3"/>
      </w:pPr>
      <w:r w:rsidRPr="00AE1FE2">
        <w:t>5.2.1</w:t>
      </w:r>
      <w:r w:rsidRPr="00AE1FE2">
        <w:tab/>
      </w:r>
      <w:r w:rsidRPr="00E45FB5">
        <w:t>Attributes</w:t>
      </w:r>
    </w:p>
    <w:p w:rsidR="00F469C0" w:rsidRPr="00F469C0" w:rsidRDefault="00F469C0" w:rsidP="00F469C0"/>
    <w:tbl>
      <w:tblPr>
        <w:tblW w:w="9639" w:type="dxa"/>
        <w:jc w:val="center"/>
        <w:tblLayout w:type="fixed"/>
        <w:tblLook w:val="00A0" w:firstRow="1" w:lastRow="0" w:firstColumn="1" w:lastColumn="0" w:noHBand="0" w:noVBand="0"/>
      </w:tblPr>
      <w:tblGrid>
        <w:gridCol w:w="2541"/>
        <w:gridCol w:w="5301"/>
        <w:gridCol w:w="1797"/>
      </w:tblGrid>
      <w:tr w:rsidR="0001056D" w:rsidRPr="00695F07" w:rsidTr="00407544">
        <w:trPr>
          <w:trHeight w:val="1"/>
          <w:jc w:val="center"/>
        </w:trPr>
        <w:tc>
          <w:tcPr>
            <w:tcW w:w="2597"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F469C0">
            <w:pPr>
              <w:pStyle w:val="Tablehead"/>
            </w:pPr>
            <w:r w:rsidRPr="00F469C0">
              <w:t>Attribute</w:t>
            </w:r>
          </w:p>
        </w:tc>
        <w:tc>
          <w:tcPr>
            <w:tcW w:w="542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F469C0">
            <w:pPr>
              <w:pStyle w:val="Tablehead"/>
            </w:pPr>
            <w:r w:rsidRPr="00F469C0">
              <w:t>Description</w:t>
            </w:r>
          </w:p>
        </w:tc>
        <w:tc>
          <w:tcPr>
            <w:tcW w:w="183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F469C0">
            <w:pPr>
              <w:pStyle w:val="Tablehead"/>
            </w:pPr>
            <w:r w:rsidRPr="00F469C0">
              <w:t>Example</w:t>
            </w:r>
          </w:p>
        </w:tc>
      </w:tr>
      <w:tr w:rsidR="0001056D" w:rsidRPr="00695F07" w:rsidTr="00407544">
        <w:trPr>
          <w:trHeight w:val="1"/>
          <w:jc w:val="center"/>
        </w:trPr>
        <w:tc>
          <w:tcPr>
            <w:tcW w:w="25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audioStreamFormatID</w:t>
            </w:r>
          </w:p>
        </w:tc>
        <w:tc>
          <w:tcPr>
            <w:tcW w:w="54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pPr>
            <w:r w:rsidRPr="00695F07">
              <w:t>ID for the stream</w:t>
            </w:r>
          </w:p>
        </w:tc>
        <w:tc>
          <w:tcPr>
            <w:tcW w:w="18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AS_00010001</w:t>
            </w:r>
          </w:p>
        </w:tc>
      </w:tr>
      <w:tr w:rsidR="0001056D" w:rsidRPr="00695F07" w:rsidTr="00407544">
        <w:trPr>
          <w:trHeight w:val="1"/>
          <w:jc w:val="center"/>
        </w:trPr>
        <w:tc>
          <w:tcPr>
            <w:tcW w:w="25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audioStreamFormatName</w:t>
            </w:r>
          </w:p>
        </w:tc>
        <w:tc>
          <w:tcPr>
            <w:tcW w:w="54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pPr>
            <w:r w:rsidRPr="00695F07">
              <w:t>Name of the stream</w:t>
            </w:r>
          </w:p>
        </w:tc>
        <w:tc>
          <w:tcPr>
            <w:tcW w:w="18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PCM_FrontLeft</w:t>
            </w:r>
          </w:p>
        </w:tc>
      </w:tr>
      <w:tr w:rsidR="0001056D" w:rsidRPr="00695F07" w:rsidTr="00407544">
        <w:trPr>
          <w:trHeight w:val="1"/>
          <w:jc w:val="center"/>
        </w:trPr>
        <w:tc>
          <w:tcPr>
            <w:tcW w:w="25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formatLabel*</w:t>
            </w:r>
          </w:p>
        </w:tc>
        <w:tc>
          <w:tcPr>
            <w:tcW w:w="54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pPr>
            <w:r w:rsidRPr="00695F07">
              <w:t>Descriptor of the format</w:t>
            </w:r>
          </w:p>
        </w:tc>
        <w:tc>
          <w:tcPr>
            <w:tcW w:w="18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0001</w:t>
            </w:r>
          </w:p>
        </w:tc>
      </w:tr>
      <w:tr w:rsidR="0001056D" w:rsidRPr="00695F07" w:rsidTr="00407544">
        <w:trPr>
          <w:trHeight w:val="1"/>
          <w:jc w:val="center"/>
        </w:trPr>
        <w:tc>
          <w:tcPr>
            <w:tcW w:w="25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formatDefinition*</w:t>
            </w:r>
          </w:p>
        </w:tc>
        <w:tc>
          <w:tcPr>
            <w:tcW w:w="54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pPr>
            <w:r w:rsidRPr="00695F07">
              <w:t>Description of the format</w:t>
            </w:r>
          </w:p>
        </w:tc>
        <w:tc>
          <w:tcPr>
            <w:tcW w:w="18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PCM</w:t>
            </w:r>
          </w:p>
        </w:tc>
      </w:tr>
      <w:tr w:rsidR="0001056D" w:rsidRPr="00B00A69" w:rsidTr="00407544">
        <w:trPr>
          <w:trHeight w:val="1"/>
          <w:jc w:val="center"/>
        </w:trPr>
        <w:tc>
          <w:tcPr>
            <w:tcW w:w="25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formatLink*</w:t>
            </w:r>
          </w:p>
        </w:tc>
        <w:tc>
          <w:tcPr>
            <w:tcW w:w="54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F469C0">
            <w:pPr>
              <w:pStyle w:val="Tabletext"/>
              <w:rPr>
                <w:lang w:val="en-US"/>
              </w:rPr>
            </w:pPr>
            <w:r w:rsidRPr="0001056D">
              <w:rPr>
                <w:lang w:val="en-US"/>
              </w:rPr>
              <w:t>URI for the format (not currently used in the ADM)</w:t>
            </w:r>
          </w:p>
        </w:tc>
        <w:tc>
          <w:tcPr>
            <w:tcW w:w="18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F469C0">
            <w:pPr>
              <w:pStyle w:val="Tabletext"/>
              <w:jc w:val="center"/>
              <w:rPr>
                <w:rFonts w:ascii="Calibri" w:hAnsi="Calibri" w:cs="Calibri"/>
                <w:lang w:val="en-US"/>
              </w:rPr>
            </w:pPr>
          </w:p>
        </w:tc>
      </w:tr>
      <w:tr w:rsidR="0001056D" w:rsidRPr="00B00A69" w:rsidTr="00407544">
        <w:trPr>
          <w:trHeight w:val="1"/>
          <w:jc w:val="center"/>
        </w:trPr>
        <w:tc>
          <w:tcPr>
            <w:tcW w:w="25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F469C0">
            <w:pPr>
              <w:pStyle w:val="Tabletext"/>
              <w:jc w:val="center"/>
            </w:pPr>
            <w:r w:rsidRPr="00695F07">
              <w:t>formatLanguage*</w:t>
            </w:r>
          </w:p>
        </w:tc>
        <w:tc>
          <w:tcPr>
            <w:tcW w:w="54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F469C0">
            <w:pPr>
              <w:pStyle w:val="Tabletext"/>
              <w:rPr>
                <w:lang w:val="en-US"/>
              </w:rPr>
            </w:pPr>
            <w:r w:rsidRPr="0001056D">
              <w:rPr>
                <w:lang w:val="en-US"/>
              </w:rPr>
              <w:t>Language of format description (not currently used in the ADM)</w:t>
            </w:r>
          </w:p>
        </w:tc>
        <w:tc>
          <w:tcPr>
            <w:tcW w:w="18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F469C0">
            <w:pPr>
              <w:pStyle w:val="Tabletext"/>
              <w:jc w:val="center"/>
              <w:rPr>
                <w:rFonts w:ascii="Calibri" w:hAnsi="Calibri" w:cs="Calibri"/>
                <w:lang w:val="en-US"/>
              </w:rPr>
            </w:pPr>
          </w:p>
        </w:tc>
      </w:tr>
    </w:tbl>
    <w:p w:rsidR="0001056D" w:rsidRDefault="0001056D" w:rsidP="00F469C0">
      <w:pPr>
        <w:pStyle w:val="Heading3"/>
      </w:pPr>
      <w:r w:rsidRPr="00AE1FE2">
        <w:t>5.2.2</w:t>
      </w:r>
      <w:r w:rsidRPr="00AE1FE2">
        <w:tab/>
        <w:t>Sub-elements</w:t>
      </w:r>
    </w:p>
    <w:p w:rsidR="00F469C0" w:rsidRPr="00F469C0" w:rsidRDefault="00F469C0" w:rsidP="00F469C0"/>
    <w:tbl>
      <w:tblPr>
        <w:tblW w:w="9639" w:type="dxa"/>
        <w:jc w:val="center"/>
        <w:tblLayout w:type="fixed"/>
        <w:tblLook w:val="00A0" w:firstRow="1" w:lastRow="0" w:firstColumn="1" w:lastColumn="0" w:noHBand="0" w:noVBand="0"/>
      </w:tblPr>
      <w:tblGrid>
        <w:gridCol w:w="3248"/>
        <w:gridCol w:w="3855"/>
        <w:gridCol w:w="2536"/>
      </w:tblGrid>
      <w:tr w:rsidR="0001056D" w:rsidRPr="00695F07" w:rsidTr="00407544">
        <w:trPr>
          <w:trHeight w:val="1"/>
          <w:jc w:val="center"/>
        </w:trPr>
        <w:tc>
          <w:tcPr>
            <w:tcW w:w="3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469C0">
            <w:pPr>
              <w:pStyle w:val="Tablehead"/>
            </w:pPr>
            <w:r w:rsidRPr="00F469C0">
              <w:t>Element</w:t>
            </w:r>
          </w:p>
        </w:tc>
        <w:tc>
          <w:tcPr>
            <w:tcW w:w="39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469C0">
            <w:pPr>
              <w:pStyle w:val="Tablehead"/>
            </w:pPr>
            <w:r w:rsidRPr="00F469C0">
              <w:t>Description</w:t>
            </w:r>
          </w:p>
        </w:tc>
        <w:tc>
          <w:tcPr>
            <w:tcW w:w="256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469C0">
            <w:pPr>
              <w:pStyle w:val="Tablehead"/>
            </w:pPr>
            <w:r w:rsidRPr="00F469C0">
              <w:t>Example</w:t>
            </w:r>
          </w:p>
        </w:tc>
      </w:tr>
      <w:tr w:rsidR="0001056D" w:rsidRPr="00695F07" w:rsidTr="00407544">
        <w:trPr>
          <w:trHeight w:val="1"/>
          <w:jc w:val="center"/>
        </w:trPr>
        <w:tc>
          <w:tcPr>
            <w:tcW w:w="3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jc w:val="center"/>
            </w:pPr>
            <w:r w:rsidRPr="00695F07">
              <w:t>audioChannelFormatIDRef</w:t>
            </w:r>
          </w:p>
        </w:tc>
        <w:tc>
          <w:tcPr>
            <w:tcW w:w="39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pPr>
            <w:r w:rsidRPr="00695F07">
              <w:t>Reference to audioChannelFormat</w:t>
            </w:r>
          </w:p>
        </w:tc>
        <w:tc>
          <w:tcPr>
            <w:tcW w:w="25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jc w:val="center"/>
            </w:pPr>
            <w:r w:rsidRPr="00695F07">
              <w:t>AC_00010001</w:t>
            </w:r>
          </w:p>
        </w:tc>
      </w:tr>
      <w:tr w:rsidR="0001056D" w:rsidRPr="00695F07" w:rsidTr="00407544">
        <w:trPr>
          <w:trHeight w:val="1"/>
          <w:jc w:val="center"/>
        </w:trPr>
        <w:tc>
          <w:tcPr>
            <w:tcW w:w="3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jc w:val="center"/>
            </w:pPr>
            <w:r w:rsidRPr="00695F07">
              <w:t>audioPackFormatIDRef</w:t>
            </w:r>
          </w:p>
        </w:tc>
        <w:tc>
          <w:tcPr>
            <w:tcW w:w="39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pPr>
            <w:r w:rsidRPr="00695F07">
              <w:t>Reference to audioPackFormat</w:t>
            </w:r>
          </w:p>
        </w:tc>
        <w:tc>
          <w:tcPr>
            <w:tcW w:w="25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jc w:val="center"/>
            </w:pPr>
            <w:r w:rsidRPr="00695F07">
              <w:t>AP_00010003</w:t>
            </w:r>
          </w:p>
        </w:tc>
      </w:tr>
      <w:tr w:rsidR="0001056D" w:rsidRPr="00695F07" w:rsidTr="00407544">
        <w:trPr>
          <w:trHeight w:val="1"/>
          <w:jc w:val="center"/>
        </w:trPr>
        <w:tc>
          <w:tcPr>
            <w:tcW w:w="3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jc w:val="center"/>
            </w:pPr>
            <w:r w:rsidRPr="00695F07">
              <w:t>audioTrackFormatIDRef</w:t>
            </w:r>
          </w:p>
        </w:tc>
        <w:tc>
          <w:tcPr>
            <w:tcW w:w="39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pPr>
            <w:r w:rsidRPr="00695F07">
              <w:t>Reference to audioTrackFormat</w:t>
            </w:r>
          </w:p>
        </w:tc>
        <w:tc>
          <w:tcPr>
            <w:tcW w:w="25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469C0">
            <w:pPr>
              <w:pStyle w:val="Tabletext"/>
              <w:jc w:val="center"/>
            </w:pPr>
            <w:r w:rsidRPr="00695F07">
              <w:t>AT_00010001_01</w:t>
            </w:r>
          </w:p>
        </w:tc>
      </w:tr>
    </w:tbl>
    <w:p w:rsidR="0001056D" w:rsidRDefault="0001056D" w:rsidP="00F469C0">
      <w:pPr>
        <w:pStyle w:val="Heading3"/>
      </w:pPr>
      <w:r w:rsidRPr="00AE1FE2">
        <w:lastRenderedPageBreak/>
        <w:t>5.2.3</w:t>
      </w:r>
      <w:r w:rsidRPr="00AE1FE2">
        <w:tab/>
        <w:t>Sample code</w:t>
      </w:r>
    </w:p>
    <w:p w:rsidR="00AF7A58" w:rsidRPr="00987B6E" w:rsidRDefault="00AF7A58" w:rsidP="00407544">
      <w:pPr>
        <w:keepNext/>
        <w:spacing w:before="0"/>
        <w:rPr>
          <w:sz w:val="16"/>
          <w:szCs w:val="16"/>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B00A69"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4075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01056D">
              <w:rPr>
                <w:rFonts w:ascii="Courier New" w:hAnsi="Courier New" w:cs="Courier New"/>
                <w:sz w:val="18"/>
                <w:lang w:val="en-US"/>
              </w:rPr>
              <w:t>&lt;audioStreamFormat audioStreamFormatID="AT_00010001" audioStreamFormatName="PCM_FrontLeft" formatDefinition="PCM"</w:t>
            </w:r>
          </w:p>
          <w:p w:rsidR="0001056D" w:rsidRPr="0001056D" w:rsidRDefault="0001056D" w:rsidP="004075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formatLabel="0001"&gt;</w:t>
            </w:r>
          </w:p>
          <w:p w:rsidR="0001056D" w:rsidRPr="0001056D" w:rsidRDefault="0001056D" w:rsidP="004075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&lt;audioTrackFormatIDRef&gt;AT_00010001_01&lt;/audioTrackFormatIDRef&gt;</w:t>
            </w:r>
          </w:p>
          <w:p w:rsidR="0001056D" w:rsidRPr="0001056D" w:rsidRDefault="0001056D" w:rsidP="004075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&lt;audioChannelFormatIDRef&gt;AC_00010001&lt;/audioChannelFormatIDRef&gt;</w:t>
            </w:r>
          </w:p>
          <w:p w:rsidR="0001056D" w:rsidRPr="0001056D" w:rsidRDefault="0001056D" w:rsidP="004075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01056D">
              <w:rPr>
                <w:rFonts w:ascii="Courier New" w:hAnsi="Courier New" w:cs="Courier New"/>
                <w:sz w:val="18"/>
                <w:lang w:val="en-US"/>
              </w:rPr>
              <w:t>&lt;/audioStreamFormat&gt;</w:t>
            </w:r>
          </w:p>
        </w:tc>
      </w:tr>
    </w:tbl>
    <w:p w:rsidR="0001056D" w:rsidRPr="0001056D" w:rsidRDefault="0001056D" w:rsidP="0001056D">
      <w:pPr>
        <w:pStyle w:val="Heading2"/>
        <w:rPr>
          <w:b w:val="0"/>
          <w:lang w:val="en-US"/>
        </w:rPr>
      </w:pPr>
      <w:r w:rsidRPr="0001056D">
        <w:rPr>
          <w:lang w:val="en-US"/>
        </w:rPr>
        <w:t>5.3</w:t>
      </w:r>
      <w:r w:rsidRPr="0001056D">
        <w:rPr>
          <w:lang w:val="en-US"/>
        </w:rPr>
        <w:tab/>
        <w:t>audioChannelFormat</w:t>
      </w:r>
    </w:p>
    <w:p w:rsidR="0001056D" w:rsidRPr="0001056D" w:rsidRDefault="0001056D" w:rsidP="0001056D">
      <w:pPr>
        <w:rPr>
          <w:lang w:val="en-US"/>
        </w:rPr>
      </w:pPr>
      <w:r w:rsidRPr="0001056D">
        <w:rPr>
          <w:lang w:val="en-US"/>
        </w:rPr>
        <w:t>An audioChannelFormat represents a single sequence of audio samples on which some action may be performed, such as movement of an object which is rendered in a scene. It is sub-divided in the time domain into one or more audioBlockFormats.</w:t>
      </w:r>
    </w:p>
    <w:p w:rsidR="0001056D" w:rsidRPr="00695F07" w:rsidRDefault="0001056D" w:rsidP="0001056D">
      <w:pPr>
        <w:pStyle w:val="FigureNo"/>
      </w:pPr>
      <w:r w:rsidRPr="00695F07">
        <w:t>Figure 4</w:t>
      </w:r>
    </w:p>
    <w:p w:rsidR="0001056D" w:rsidRDefault="0001056D" w:rsidP="0001056D">
      <w:pPr>
        <w:pStyle w:val="Figuretitle"/>
      </w:pPr>
      <w:r w:rsidRPr="00695F07">
        <w:t>audioChannelFormat</w:t>
      </w:r>
    </w:p>
    <w:p w:rsidR="0001056D" w:rsidRPr="00695F07" w:rsidRDefault="00DA22A3" w:rsidP="00AF7A58">
      <w:pPr>
        <w:pStyle w:val="Figure"/>
      </w:pPr>
      <w:r>
        <w:object w:dxaOrig="5849" w:dyaOrig="4483">
          <v:shape id="_x0000_i1028" type="#_x0000_t75" style="width:292.3pt;height:224.05pt" o:ole="">
            <v:imagedata r:id="rId20" o:title=""/>
          </v:shape>
          <o:OLEObject Type="Embed" ProgID="CorelDraw.Graphic.16" ShapeID="_x0000_i1028" DrawAspect="Content" ObjectID="_1502109772" r:id="rId21"/>
        </w:object>
      </w:r>
    </w:p>
    <w:p w:rsidR="0001056D" w:rsidRDefault="0001056D" w:rsidP="00AF7A58">
      <w:pPr>
        <w:pStyle w:val="Heading3"/>
      </w:pPr>
      <w:r w:rsidRPr="00AE1FE2">
        <w:t>5.3.1</w:t>
      </w:r>
      <w:r w:rsidRPr="00AE1FE2">
        <w:tab/>
        <w:t>Attributes</w:t>
      </w:r>
    </w:p>
    <w:p w:rsidR="0001056D" w:rsidRPr="00987B6E" w:rsidRDefault="0001056D" w:rsidP="00987B6E">
      <w:pPr>
        <w:spacing w:before="0"/>
        <w:rPr>
          <w:sz w:val="16"/>
          <w:szCs w:val="16"/>
        </w:rPr>
      </w:pPr>
    </w:p>
    <w:tbl>
      <w:tblPr>
        <w:tblW w:w="9639" w:type="dxa"/>
        <w:jc w:val="center"/>
        <w:tblLayout w:type="fixed"/>
        <w:tblCellMar>
          <w:left w:w="0" w:type="dxa"/>
          <w:right w:w="0" w:type="dxa"/>
        </w:tblCellMar>
        <w:tblLook w:val="00A0" w:firstRow="1" w:lastRow="0" w:firstColumn="1" w:lastColumn="0" w:noHBand="0" w:noVBand="0"/>
      </w:tblPr>
      <w:tblGrid>
        <w:gridCol w:w="2552"/>
        <w:gridCol w:w="5386"/>
        <w:gridCol w:w="1701"/>
      </w:tblGrid>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AF7A58">
            <w:pPr>
              <w:pStyle w:val="Tablehead"/>
            </w:pPr>
            <w:r w:rsidRPr="00695F07">
              <w:t>Attribute</w:t>
            </w:r>
          </w:p>
        </w:tc>
        <w:tc>
          <w:tcPr>
            <w:tcW w:w="538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AF7A58">
            <w:pPr>
              <w:pStyle w:val="Tablehead"/>
            </w:pPr>
            <w:r w:rsidRPr="00695F07">
              <w:t>Description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01056D" w:rsidP="00AF7A58">
            <w:pPr>
              <w:pStyle w:val="Tablehead"/>
            </w:pPr>
            <w:r w:rsidRPr="00695F07">
              <w:t>Example</w:t>
            </w:r>
          </w:p>
        </w:tc>
      </w:tr>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01056D" w:rsidRPr="00695F07" w:rsidRDefault="0001056D" w:rsidP="00AF7A58">
            <w:pPr>
              <w:pStyle w:val="Tabletext"/>
              <w:jc w:val="center"/>
            </w:pPr>
            <w:r w:rsidRPr="00695F07">
              <w:t>audioChannelFormatName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left"/>
            </w:pPr>
            <w:r w:rsidRPr="00695F07">
              <w:t>Name of the channel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FrontLeft</w:t>
            </w:r>
          </w:p>
        </w:tc>
      </w:tr>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audioChannelFormatID</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01056D" w:rsidRPr="0001056D" w:rsidRDefault="0001056D" w:rsidP="00AF7A58">
            <w:pPr>
              <w:pStyle w:val="Tabletext"/>
              <w:jc w:val="left"/>
              <w:rPr>
                <w:lang w:val="en-US"/>
              </w:rPr>
            </w:pPr>
            <w:r w:rsidRPr="0001056D">
              <w:rPr>
                <w:lang w:val="en-US"/>
              </w:rPr>
              <w:t xml:space="preserve">ID of the channel, see </w:t>
            </w:r>
            <w:r w:rsidR="00F108CA">
              <w:rPr>
                <w:lang w:val="en-US"/>
              </w:rPr>
              <w:t>§</w:t>
            </w:r>
            <w:r w:rsidRPr="0001056D">
              <w:rPr>
                <w:lang w:val="en-US"/>
              </w:rPr>
              <w:t xml:space="preserve"> 6 for the use of the audioChannelFormatID in typical channel configurations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AC_00010001</w:t>
            </w:r>
          </w:p>
        </w:tc>
      </w:tr>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typeLabel*</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F7A58">
            <w:pPr>
              <w:pStyle w:val="Tabletext"/>
              <w:jc w:val="left"/>
              <w:rPr>
                <w:lang w:val="en-US"/>
              </w:rPr>
            </w:pPr>
            <w:r w:rsidRPr="0001056D">
              <w:rPr>
                <w:lang w:val="en-US"/>
              </w:rPr>
              <w:t>Descriptor of the type of channel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0001</w:t>
            </w:r>
          </w:p>
        </w:tc>
      </w:tr>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typeDefinition*</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F7A58">
            <w:pPr>
              <w:pStyle w:val="Tabletext"/>
              <w:jc w:val="left"/>
              <w:rPr>
                <w:lang w:val="en-US"/>
              </w:rPr>
            </w:pPr>
            <w:r w:rsidRPr="0001056D">
              <w:rPr>
                <w:lang w:val="en-US"/>
              </w:rPr>
              <w:t>Description of the type of channel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DirectSpeakers</w:t>
            </w:r>
          </w:p>
        </w:tc>
      </w:tr>
      <w:tr w:rsidR="0001056D" w:rsidRPr="00B00A69"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typeLink*</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F7A58">
            <w:pPr>
              <w:pStyle w:val="Tabletext"/>
              <w:jc w:val="left"/>
              <w:rPr>
                <w:lang w:val="en-US"/>
              </w:rPr>
            </w:pPr>
            <w:r w:rsidRPr="0001056D">
              <w:rPr>
                <w:lang w:val="en-US"/>
              </w:rPr>
              <w:t>URI for the type (not currently used in the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F7A58">
            <w:pPr>
              <w:pStyle w:val="Tabletext"/>
              <w:jc w:val="center"/>
              <w:rPr>
                <w:rFonts w:ascii="Calibri" w:hAnsi="Calibri" w:cs="Calibri"/>
                <w:lang w:val="en-US"/>
              </w:rPr>
            </w:pPr>
          </w:p>
        </w:tc>
      </w:tr>
      <w:tr w:rsidR="0001056D" w:rsidRPr="00B00A69"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F7A58">
            <w:pPr>
              <w:pStyle w:val="Tabletext"/>
              <w:jc w:val="center"/>
            </w:pPr>
            <w:r w:rsidRPr="00695F07">
              <w:t>typeLanguage*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F7A58">
            <w:pPr>
              <w:pStyle w:val="Tabletext"/>
              <w:jc w:val="left"/>
              <w:rPr>
                <w:lang w:val="en-US"/>
              </w:rPr>
            </w:pPr>
            <w:r w:rsidRPr="0001056D">
              <w:rPr>
                <w:lang w:val="en-US"/>
              </w:rPr>
              <w:t>Language of the typeDefinition (not currently used in the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F7A58">
            <w:pPr>
              <w:pStyle w:val="Tabletext"/>
              <w:jc w:val="center"/>
              <w:rPr>
                <w:rFonts w:ascii="Calibri" w:hAnsi="Calibri" w:cs="Calibri"/>
                <w:lang w:val="en-US"/>
              </w:rPr>
            </w:pPr>
          </w:p>
        </w:tc>
      </w:tr>
    </w:tbl>
    <w:p w:rsidR="0001056D" w:rsidRPr="0001056D" w:rsidRDefault="0001056D" w:rsidP="00AF7A58">
      <w:pPr>
        <w:rPr>
          <w:lang w:val="en-US"/>
        </w:rPr>
      </w:pPr>
      <w:r w:rsidRPr="0001056D">
        <w:rPr>
          <w:lang w:val="en-US"/>
        </w:rPr>
        <w:t>The typeDefinition of the audioChannel Format specifies the type of audio it is describing, and also determines which parameters are used within its audioBlockFormat children.</w:t>
      </w:r>
    </w:p>
    <w:p w:rsidR="0001056D" w:rsidRPr="0001056D" w:rsidRDefault="0001056D" w:rsidP="00AF7A58">
      <w:pPr>
        <w:rPr>
          <w:lang w:val="en-US"/>
        </w:rPr>
      </w:pPr>
      <w:r w:rsidRPr="0001056D">
        <w:rPr>
          <w:lang w:val="en-US"/>
        </w:rPr>
        <w:t>Currently, there are five different typeDefinitions:</w:t>
      </w:r>
    </w:p>
    <w:p w:rsidR="0001056D" w:rsidRPr="0001056D" w:rsidRDefault="0001056D" w:rsidP="00CA6AE8">
      <w:pPr>
        <w:spacing w:before="0"/>
        <w:rPr>
          <w:lang w:val="en-US"/>
        </w:rPr>
      </w:pPr>
    </w:p>
    <w:tbl>
      <w:tblPr>
        <w:tblW w:w="9639" w:type="dxa"/>
        <w:jc w:val="center"/>
        <w:tblLayout w:type="fixed"/>
        <w:tblLook w:val="00A0" w:firstRow="1" w:lastRow="0" w:firstColumn="1" w:lastColumn="0" w:noHBand="0" w:noVBand="0"/>
      </w:tblPr>
      <w:tblGrid>
        <w:gridCol w:w="1714"/>
        <w:gridCol w:w="1286"/>
        <w:gridCol w:w="6639"/>
      </w:tblGrid>
      <w:tr w:rsidR="0001056D" w:rsidRPr="00695F07"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F7A58">
            <w:pPr>
              <w:pStyle w:val="Tablehead"/>
            </w:pPr>
            <w:r w:rsidRPr="00AF7A58">
              <w:t>typeDefinition</w:t>
            </w:r>
          </w:p>
        </w:tc>
        <w:tc>
          <w:tcPr>
            <w:tcW w:w="13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F7A58">
            <w:pPr>
              <w:pStyle w:val="Tablehead"/>
            </w:pPr>
            <w:r w:rsidRPr="00AF7A58">
              <w:t>typeLabel</w:t>
            </w:r>
          </w:p>
        </w:tc>
        <w:tc>
          <w:tcPr>
            <w:tcW w:w="67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F7A58">
            <w:pPr>
              <w:pStyle w:val="Tablehead"/>
            </w:pPr>
            <w:r w:rsidRPr="00AF7A58">
              <w:t>Description</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DirectSpeakers</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0001</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AF7A58">
            <w:pPr>
              <w:pStyle w:val="Tabletext"/>
              <w:jc w:val="left"/>
              <w:rPr>
                <w:lang w:val="en-GB"/>
              </w:rPr>
            </w:pPr>
            <w:r w:rsidRPr="000211B4">
              <w:rPr>
                <w:lang w:val="en-GB"/>
              </w:rPr>
              <w:t>For channel-based audio, where each channel feeds a speaker directly</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Matrix</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0002</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AF7A58">
            <w:pPr>
              <w:pStyle w:val="Tabletext"/>
              <w:jc w:val="left"/>
              <w:rPr>
                <w:lang w:val="en-GB"/>
              </w:rPr>
            </w:pPr>
            <w:r w:rsidRPr="000211B4">
              <w:rPr>
                <w:lang w:val="en-GB"/>
              </w:rPr>
              <w:t>For channel-based audio where channels are matrixed together, such as Mid-Side, Lt/Rt</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Objects</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0003</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AF7A58">
            <w:pPr>
              <w:pStyle w:val="Tabletext"/>
              <w:jc w:val="left"/>
              <w:rPr>
                <w:lang w:val="en-GB"/>
              </w:rPr>
            </w:pPr>
            <w:r w:rsidRPr="000211B4">
              <w:rPr>
                <w:lang w:val="en-GB"/>
              </w:rPr>
              <w:t>For object-based audio where channels represent audio objects (or parts of objects), so include positional information</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HOA</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0004</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AF7A58">
            <w:pPr>
              <w:pStyle w:val="Tabletext"/>
              <w:jc w:val="left"/>
              <w:rPr>
                <w:lang w:val="en-GB"/>
              </w:rPr>
            </w:pPr>
            <w:r w:rsidRPr="000211B4">
              <w:rPr>
                <w:lang w:val="en-GB"/>
              </w:rPr>
              <w:t>For scene-based audio where Ambisonics and HOA are used</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Binaural</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0005</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AF7A58">
            <w:pPr>
              <w:pStyle w:val="Tabletext"/>
              <w:jc w:val="left"/>
              <w:rPr>
                <w:lang w:val="en-GB"/>
              </w:rPr>
            </w:pPr>
            <w:r w:rsidRPr="000211B4">
              <w:rPr>
                <w:lang w:val="en-GB"/>
              </w:rPr>
              <w:t>For binaural audio, where playback is over headphones</w:t>
            </w:r>
          </w:p>
        </w:tc>
      </w:tr>
    </w:tbl>
    <w:p w:rsidR="0001056D" w:rsidRDefault="0001056D" w:rsidP="00AF7A58">
      <w:pPr>
        <w:pStyle w:val="Heading3"/>
        <w:rPr>
          <w:b w:val="0"/>
        </w:rPr>
      </w:pPr>
      <w:r w:rsidRPr="00AE1FE2">
        <w:t>5.3.2</w:t>
      </w:r>
      <w:r w:rsidRPr="00AE1FE2">
        <w:tab/>
        <w:t>Sub-elements</w:t>
      </w:r>
    </w:p>
    <w:p w:rsidR="0001056D" w:rsidRPr="009A04D3" w:rsidRDefault="0001056D" w:rsidP="0001056D">
      <w:pPr>
        <w:spacing w:before="0"/>
      </w:pPr>
    </w:p>
    <w:tbl>
      <w:tblPr>
        <w:tblW w:w="9639" w:type="dxa"/>
        <w:jc w:val="center"/>
        <w:tblLayout w:type="fixed"/>
        <w:tblLook w:val="00A0" w:firstRow="1" w:lastRow="0" w:firstColumn="1" w:lastColumn="0" w:noHBand="0" w:noVBand="0"/>
      </w:tblPr>
      <w:tblGrid>
        <w:gridCol w:w="2032"/>
        <w:gridCol w:w="3403"/>
        <w:gridCol w:w="2812"/>
        <w:gridCol w:w="1392"/>
      </w:tblGrid>
      <w:tr w:rsidR="0001056D" w:rsidRPr="00695F07" w:rsidTr="00CA6AE8">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F7A58">
            <w:pPr>
              <w:pStyle w:val="Tablehead"/>
            </w:pPr>
            <w:r w:rsidRPr="00AF7A58">
              <w:t>Element</w:t>
            </w:r>
          </w:p>
        </w:tc>
        <w:tc>
          <w:tcPr>
            <w:tcW w:w="34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F7A58">
            <w:pPr>
              <w:pStyle w:val="Tablehead"/>
            </w:pPr>
            <w:r w:rsidRPr="00AF7A58">
              <w:t>Description</w:t>
            </w:r>
          </w:p>
        </w:tc>
        <w:tc>
          <w:tcPr>
            <w:tcW w:w="28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F7A58">
            <w:pPr>
              <w:pStyle w:val="Tablehead"/>
            </w:pPr>
            <w:r w:rsidRPr="00AF7A58">
              <w:t>Attributes</w:t>
            </w:r>
          </w:p>
        </w:tc>
        <w:tc>
          <w:tcPr>
            <w:tcW w:w="1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F7A58">
            <w:pPr>
              <w:pStyle w:val="Tablehead"/>
            </w:pPr>
            <w:r w:rsidRPr="00AF7A58">
              <w:t>Quantity</w:t>
            </w:r>
          </w:p>
        </w:tc>
      </w:tr>
      <w:tr w:rsidR="0001056D" w:rsidRPr="00695F07" w:rsidTr="00CA6AE8">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audioBlockFormat</w:t>
            </w:r>
          </w:p>
        </w:tc>
        <w:tc>
          <w:tcPr>
            <w:tcW w:w="34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AF7A58">
            <w:pPr>
              <w:pStyle w:val="Tabletext"/>
              <w:jc w:val="center"/>
              <w:rPr>
                <w:lang w:val="en-GB"/>
              </w:rPr>
            </w:pPr>
            <w:r w:rsidRPr="000211B4">
              <w:rPr>
                <w:lang w:val="en-GB"/>
              </w:rPr>
              <w:t>Time division of channel containing dynamic metadata</w:t>
            </w:r>
          </w:p>
        </w:tc>
        <w:tc>
          <w:tcPr>
            <w:tcW w:w="2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AF7A58" w:rsidP="00AF7A58">
            <w:pPr>
              <w:pStyle w:val="Tabletext"/>
              <w:jc w:val="center"/>
            </w:pPr>
            <w:r>
              <w:t>S</w:t>
            </w:r>
            <w:r w:rsidR="0001056D" w:rsidRPr="00AF7A58">
              <w:t xml:space="preserve">ee </w:t>
            </w:r>
            <w:r>
              <w:t>§</w:t>
            </w:r>
            <w:r w:rsidR="0001056D" w:rsidRPr="00AF7A58">
              <w:t> 5.4</w:t>
            </w:r>
          </w:p>
        </w:tc>
        <w:tc>
          <w:tcPr>
            <w:tcW w:w="1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1...*</w:t>
            </w:r>
          </w:p>
        </w:tc>
      </w:tr>
      <w:tr w:rsidR="0001056D" w:rsidRPr="00695F07" w:rsidTr="00CA6AE8">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frequency</w:t>
            </w:r>
          </w:p>
        </w:tc>
        <w:tc>
          <w:tcPr>
            <w:tcW w:w="34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AF7A58">
            <w:pPr>
              <w:pStyle w:val="Tabletext"/>
              <w:jc w:val="center"/>
              <w:rPr>
                <w:lang w:val="en-GB"/>
              </w:rPr>
            </w:pPr>
            <w:r w:rsidRPr="000211B4">
              <w:rPr>
                <w:lang w:val="en-GB"/>
              </w:rPr>
              <w:t>Sets a high or low cut-off frequency for the audio in Hz</w:t>
            </w:r>
          </w:p>
        </w:tc>
        <w:tc>
          <w:tcPr>
            <w:tcW w:w="2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typeDefinition =</w:t>
            </w:r>
            <w:r w:rsidRPr="00AF7A58">
              <w:br/>
              <w:t>"lowPass" or "highPass"</w:t>
            </w:r>
          </w:p>
        </w:tc>
        <w:tc>
          <w:tcPr>
            <w:tcW w:w="1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F7A58">
            <w:pPr>
              <w:pStyle w:val="Tabletext"/>
              <w:jc w:val="center"/>
            </w:pPr>
            <w:r w:rsidRPr="00AF7A58">
              <w:t>0...2</w:t>
            </w:r>
          </w:p>
        </w:tc>
      </w:tr>
    </w:tbl>
    <w:p w:rsidR="0001056D" w:rsidRPr="0001056D" w:rsidRDefault="0001056D" w:rsidP="00AF7A58">
      <w:pPr>
        <w:rPr>
          <w:b/>
          <w:lang w:val="en-US"/>
        </w:rPr>
      </w:pPr>
      <w:r w:rsidRPr="0001056D">
        <w:rPr>
          <w:lang w:val="en-US"/>
        </w:rPr>
        <w:t>The optional frequency parameter allows a frequency range of the audio to be specified. This can be either low-pass or high-pass, or by combining both to achieve band-pass and band-stop. The mostly common use of this is for LFE channels where a low-pass frequency (e.g. 200 Hz) can be specified.</w:t>
      </w:r>
    </w:p>
    <w:p w:rsidR="0001056D" w:rsidRDefault="0001056D" w:rsidP="00AF7A58">
      <w:pPr>
        <w:pStyle w:val="Heading3"/>
        <w:rPr>
          <w:b w:val="0"/>
        </w:rPr>
      </w:pPr>
      <w:r w:rsidRPr="00AE1FE2">
        <w:t>5.3.3</w:t>
      </w:r>
      <w:r w:rsidRPr="00AE1FE2">
        <w:tab/>
        <w:t>Sample code</w:t>
      </w:r>
    </w:p>
    <w:p w:rsidR="0001056D" w:rsidRPr="009A04D3" w:rsidRDefault="0001056D" w:rsidP="0001056D"/>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AF7A5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01056D">
              <w:rPr>
                <w:rFonts w:ascii="Courier New" w:hAnsi="Courier New" w:cs="Courier New"/>
                <w:sz w:val="18"/>
                <w:lang w:val="en-US"/>
              </w:rPr>
              <w:t>&lt;audioChannelFormat audioChannelFormatID="AC_00010001" audioChannelFormatName="FrontLeft" typeDefinition="DirectSpeakers"&gt;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&lt;audioBlockFormat ...&gt;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&lt;/audioBlockFormat&gt;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&lt;/audioChannelFormat&gt;</w:t>
            </w:r>
          </w:p>
        </w:tc>
      </w:tr>
    </w:tbl>
    <w:p w:rsidR="0001056D" w:rsidRPr="00695F07" w:rsidRDefault="0001056D" w:rsidP="0001056D">
      <w:pPr>
        <w:pStyle w:val="Heading2"/>
        <w:rPr>
          <w:b w:val="0"/>
        </w:rPr>
      </w:pPr>
      <w:r w:rsidRPr="00AE1FE2">
        <w:t>5.4</w:t>
      </w:r>
      <w:r w:rsidRPr="00AE1FE2">
        <w:tab/>
        <w:t>audioBlockFormat</w:t>
      </w:r>
    </w:p>
    <w:p w:rsidR="0001056D" w:rsidRPr="0001056D" w:rsidRDefault="0001056D" w:rsidP="0001056D">
      <w:pPr>
        <w:rPr>
          <w:lang w:val="en-US"/>
        </w:rPr>
      </w:pPr>
      <w:r w:rsidRPr="0001056D">
        <w:rPr>
          <w:lang w:val="en-US"/>
        </w:rPr>
        <w:t>An audioBlockFormat represents a single sequence of audioChannelFormat samples with fixed parameters, including position, within a specified time interval.</w:t>
      </w:r>
    </w:p>
    <w:p w:rsidR="0001056D" w:rsidRDefault="0001056D" w:rsidP="00AF7A58">
      <w:pPr>
        <w:pStyle w:val="Heading3"/>
        <w:rPr>
          <w:b w:val="0"/>
        </w:rPr>
      </w:pPr>
      <w:r w:rsidRPr="00AE1FE2">
        <w:t>5.4.1</w:t>
      </w:r>
      <w:r w:rsidRPr="00AE1FE2">
        <w:tab/>
        <w:t>Attributes</w:t>
      </w:r>
    </w:p>
    <w:p w:rsidR="00AF7A58" w:rsidRPr="00AF7A58" w:rsidRDefault="00AF7A58" w:rsidP="005D55F1">
      <w:pPr>
        <w:spacing w:before="0"/>
      </w:pPr>
    </w:p>
    <w:tbl>
      <w:tblPr>
        <w:tblW w:w="9639" w:type="dxa"/>
        <w:jc w:val="center"/>
        <w:tblLayout w:type="fixed"/>
        <w:tblLook w:val="00A0" w:firstRow="1" w:lastRow="0" w:firstColumn="1" w:lastColumn="0" w:noHBand="0" w:noVBand="0"/>
      </w:tblPr>
      <w:tblGrid>
        <w:gridCol w:w="3223"/>
        <w:gridCol w:w="3161"/>
        <w:gridCol w:w="3255"/>
      </w:tblGrid>
      <w:tr w:rsidR="0001056D" w:rsidRPr="00695F07" w:rsidTr="00CA6AE8">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383B10">
            <w:pPr>
              <w:pStyle w:val="Tablehead"/>
            </w:pPr>
            <w:r w:rsidRPr="00383B10">
              <w:t>Attribute</w:t>
            </w:r>
          </w:p>
        </w:tc>
        <w:tc>
          <w:tcPr>
            <w:tcW w:w="31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383B10">
            <w:pPr>
              <w:pStyle w:val="Tablehead"/>
            </w:pPr>
            <w:r w:rsidRPr="00383B10">
              <w:t>Description</w:t>
            </w:r>
          </w:p>
        </w:tc>
        <w:tc>
          <w:tcPr>
            <w:tcW w:w="32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383B10">
            <w:pPr>
              <w:pStyle w:val="Tablehead"/>
            </w:pPr>
            <w:r w:rsidRPr="00383B10">
              <w:t>Example</w:t>
            </w:r>
          </w:p>
        </w:tc>
      </w:tr>
      <w:tr w:rsidR="0001056D" w:rsidRPr="00695F07" w:rsidTr="00CA6AE8">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center"/>
            </w:pPr>
            <w:r w:rsidRPr="00383B10">
              <w:t>audioBlockFormatID</w:t>
            </w:r>
          </w:p>
        </w:tc>
        <w:tc>
          <w:tcPr>
            <w:tcW w:w="3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left"/>
            </w:pPr>
            <w:r w:rsidRPr="00383B10">
              <w:t>ID for block</w:t>
            </w:r>
          </w:p>
        </w:tc>
        <w:tc>
          <w:tcPr>
            <w:tcW w:w="32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center"/>
            </w:pPr>
            <w:r w:rsidRPr="00383B10">
              <w:t>AB_00010001_00000001</w:t>
            </w:r>
          </w:p>
        </w:tc>
      </w:tr>
      <w:tr w:rsidR="0001056D" w:rsidRPr="00695F07" w:rsidTr="00CA6AE8">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center"/>
            </w:pPr>
            <w:r w:rsidRPr="00383B10">
              <w:t>rtime</w:t>
            </w:r>
          </w:p>
        </w:tc>
        <w:tc>
          <w:tcPr>
            <w:tcW w:w="3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211B4" w:rsidRDefault="0001056D" w:rsidP="00383B10">
            <w:pPr>
              <w:pStyle w:val="Tabletext"/>
              <w:jc w:val="left"/>
              <w:rPr>
                <w:lang w:val="en-GB"/>
              </w:rPr>
            </w:pPr>
            <w:r w:rsidRPr="000211B4">
              <w:rPr>
                <w:lang w:val="en-GB"/>
              </w:rPr>
              <w:t>Start time of block (relative to the start time of the parent audioObject)</w:t>
            </w:r>
          </w:p>
        </w:tc>
        <w:tc>
          <w:tcPr>
            <w:tcW w:w="32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center"/>
            </w:pPr>
            <w:r w:rsidRPr="00383B10">
              <w:t>00:00:00.00000</w:t>
            </w:r>
          </w:p>
        </w:tc>
      </w:tr>
      <w:tr w:rsidR="0001056D" w:rsidRPr="00695F07" w:rsidTr="00CA6AE8">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center"/>
            </w:pPr>
            <w:r w:rsidRPr="00383B10">
              <w:t>duration</w:t>
            </w:r>
          </w:p>
        </w:tc>
        <w:tc>
          <w:tcPr>
            <w:tcW w:w="3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left"/>
            </w:pPr>
            <w:r w:rsidRPr="00383B10">
              <w:t>Duration of block</w:t>
            </w:r>
          </w:p>
        </w:tc>
        <w:tc>
          <w:tcPr>
            <w:tcW w:w="32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pStyle w:val="Tabletext"/>
              <w:jc w:val="center"/>
            </w:pPr>
            <w:r w:rsidRPr="00383B10">
              <w:t>00:00:05.00000</w:t>
            </w:r>
          </w:p>
        </w:tc>
      </w:tr>
    </w:tbl>
    <w:p w:rsidR="0001056D" w:rsidRPr="0001056D" w:rsidRDefault="0001056D" w:rsidP="00AF7A58">
      <w:pPr>
        <w:rPr>
          <w:lang w:val="en-US"/>
        </w:rPr>
      </w:pPr>
      <w:r w:rsidRPr="0001056D">
        <w:rPr>
          <w:lang w:val="en-US"/>
        </w:rPr>
        <w:t>The sub-elements within audioBlockFormat are dependent upon the typeDefinition or typeLabel of the parent audioChannelFormat element.</w:t>
      </w:r>
    </w:p>
    <w:p w:rsidR="0001056D" w:rsidRDefault="0001056D" w:rsidP="00383B10">
      <w:pPr>
        <w:rPr>
          <w:b/>
          <w:lang w:val="en-US"/>
        </w:rPr>
      </w:pPr>
      <w:r w:rsidRPr="0001056D">
        <w:rPr>
          <w:lang w:val="en-US"/>
        </w:rPr>
        <w:t>Currently, there are five different typeDefinitions:</w:t>
      </w:r>
    </w:p>
    <w:p w:rsidR="00383B10" w:rsidRPr="0001056D" w:rsidRDefault="00383B10" w:rsidP="00383B10">
      <w:pPr>
        <w:rPr>
          <w:lang w:val="en-US"/>
        </w:rPr>
      </w:pPr>
    </w:p>
    <w:tbl>
      <w:tblPr>
        <w:tblW w:w="9639" w:type="dxa"/>
        <w:jc w:val="center"/>
        <w:tblLayout w:type="fixed"/>
        <w:tblLook w:val="00A0" w:firstRow="1" w:lastRow="0" w:firstColumn="1" w:lastColumn="0" w:noHBand="0" w:noVBand="0"/>
      </w:tblPr>
      <w:tblGrid>
        <w:gridCol w:w="1720"/>
        <w:gridCol w:w="1384"/>
        <w:gridCol w:w="6535"/>
      </w:tblGrid>
      <w:tr w:rsidR="0001056D" w:rsidRPr="00695F07" w:rsidTr="00CA6AE8">
        <w:trPr>
          <w:trHeight w:val="1"/>
          <w:jc w:val="center"/>
        </w:trPr>
        <w:tc>
          <w:tcPr>
            <w:tcW w:w="17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383B10">
            <w:pPr>
              <w:pStyle w:val="Tablehead"/>
            </w:pPr>
            <w:r w:rsidRPr="00383B10">
              <w:lastRenderedPageBreak/>
              <w:t>typeDefinition</w:t>
            </w:r>
          </w:p>
        </w:tc>
        <w:tc>
          <w:tcPr>
            <w:tcW w:w="13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383B10">
            <w:pPr>
              <w:pStyle w:val="Tablehead"/>
            </w:pPr>
            <w:r w:rsidRPr="00383B10">
              <w:t>typeLabel</w:t>
            </w:r>
          </w:p>
        </w:tc>
        <w:tc>
          <w:tcPr>
            <w:tcW w:w="6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383B10">
            <w:pPr>
              <w:pStyle w:val="Tablehead"/>
            </w:pPr>
            <w:r w:rsidRPr="00383B10">
              <w:t>Description</w:t>
            </w:r>
          </w:p>
        </w:tc>
      </w:tr>
      <w:tr w:rsidR="0001056D" w:rsidRPr="00B00A69" w:rsidTr="00CA6AE8">
        <w:trPr>
          <w:trHeight w:val="1"/>
          <w:jc w:val="center"/>
        </w:trPr>
        <w:tc>
          <w:tcPr>
            <w:tcW w:w="17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DirectSpeakers</w:t>
            </w:r>
          </w:p>
        </w:tc>
        <w:tc>
          <w:tcPr>
            <w:tcW w:w="13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0001</w:t>
            </w:r>
          </w:p>
        </w:tc>
        <w:tc>
          <w:tcPr>
            <w:tcW w:w="6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383B10">
            <w:pPr>
              <w:pStyle w:val="Tabletext"/>
              <w:jc w:val="left"/>
              <w:rPr>
                <w:lang w:val="en-GB"/>
              </w:rPr>
            </w:pPr>
            <w:r w:rsidRPr="000211B4">
              <w:rPr>
                <w:lang w:val="en-GB"/>
              </w:rPr>
              <w:t>For channel-based audio, where each channel feeds a speaker directly</w:t>
            </w:r>
          </w:p>
        </w:tc>
      </w:tr>
      <w:tr w:rsidR="0001056D" w:rsidRPr="00B00A69" w:rsidTr="00CA6AE8">
        <w:trPr>
          <w:trHeight w:val="1"/>
          <w:jc w:val="center"/>
        </w:trPr>
        <w:tc>
          <w:tcPr>
            <w:tcW w:w="17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Matrix</w:t>
            </w:r>
          </w:p>
        </w:tc>
        <w:tc>
          <w:tcPr>
            <w:tcW w:w="13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0002</w:t>
            </w:r>
          </w:p>
        </w:tc>
        <w:tc>
          <w:tcPr>
            <w:tcW w:w="6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383B10">
            <w:pPr>
              <w:pStyle w:val="Tabletext"/>
              <w:jc w:val="left"/>
              <w:rPr>
                <w:lang w:val="en-GB"/>
              </w:rPr>
            </w:pPr>
            <w:r w:rsidRPr="000211B4">
              <w:rPr>
                <w:lang w:val="en-GB"/>
              </w:rPr>
              <w:t>For channel-based audio where channels are matrixed together, such as Mid-Side, Lt/Rt</w:t>
            </w:r>
          </w:p>
        </w:tc>
      </w:tr>
      <w:tr w:rsidR="0001056D" w:rsidRPr="00B00A69" w:rsidTr="00CA6AE8">
        <w:trPr>
          <w:trHeight w:val="1"/>
          <w:jc w:val="center"/>
        </w:trPr>
        <w:tc>
          <w:tcPr>
            <w:tcW w:w="17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Objects</w:t>
            </w:r>
          </w:p>
        </w:tc>
        <w:tc>
          <w:tcPr>
            <w:tcW w:w="13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0003</w:t>
            </w:r>
          </w:p>
        </w:tc>
        <w:tc>
          <w:tcPr>
            <w:tcW w:w="6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383B10">
            <w:pPr>
              <w:pStyle w:val="Tabletext"/>
              <w:jc w:val="left"/>
              <w:rPr>
                <w:lang w:val="en-GB"/>
              </w:rPr>
            </w:pPr>
            <w:r w:rsidRPr="000211B4">
              <w:rPr>
                <w:lang w:val="en-GB"/>
              </w:rPr>
              <w:t>For object-based audio where channels represent audio objects (or parts of objects) and so include positional information</w:t>
            </w:r>
          </w:p>
        </w:tc>
      </w:tr>
      <w:tr w:rsidR="0001056D" w:rsidRPr="00B00A69" w:rsidTr="00CA6AE8">
        <w:trPr>
          <w:trHeight w:val="1"/>
          <w:jc w:val="center"/>
        </w:trPr>
        <w:tc>
          <w:tcPr>
            <w:tcW w:w="17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HOA</w:t>
            </w:r>
          </w:p>
        </w:tc>
        <w:tc>
          <w:tcPr>
            <w:tcW w:w="13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0004</w:t>
            </w:r>
          </w:p>
        </w:tc>
        <w:tc>
          <w:tcPr>
            <w:tcW w:w="6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383B10">
            <w:pPr>
              <w:pStyle w:val="Tabletext"/>
              <w:jc w:val="left"/>
              <w:rPr>
                <w:lang w:val="en-GB"/>
              </w:rPr>
            </w:pPr>
            <w:r w:rsidRPr="000211B4">
              <w:rPr>
                <w:lang w:val="en-GB"/>
              </w:rPr>
              <w:t>For scene-based audio where Ambisonics and HOA are used</w:t>
            </w:r>
          </w:p>
        </w:tc>
      </w:tr>
      <w:tr w:rsidR="0001056D" w:rsidRPr="00B00A69" w:rsidTr="00CA6AE8">
        <w:trPr>
          <w:trHeight w:val="1"/>
          <w:jc w:val="center"/>
        </w:trPr>
        <w:tc>
          <w:tcPr>
            <w:tcW w:w="17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Binaural</w:t>
            </w:r>
          </w:p>
        </w:tc>
        <w:tc>
          <w:tcPr>
            <w:tcW w:w="13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83B10">
            <w:pPr>
              <w:pStyle w:val="Tabletext"/>
              <w:jc w:val="center"/>
            </w:pPr>
            <w:r w:rsidRPr="00383B10">
              <w:t>0005</w:t>
            </w:r>
          </w:p>
        </w:tc>
        <w:tc>
          <w:tcPr>
            <w:tcW w:w="6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211B4" w:rsidRDefault="0001056D" w:rsidP="00383B10">
            <w:pPr>
              <w:pStyle w:val="Tabletext"/>
              <w:jc w:val="left"/>
              <w:rPr>
                <w:lang w:val="en-GB"/>
              </w:rPr>
            </w:pPr>
            <w:r w:rsidRPr="000211B4">
              <w:rPr>
                <w:lang w:val="en-GB"/>
              </w:rPr>
              <w:t>For binaural audio, where playback is over headphones</w:t>
            </w:r>
          </w:p>
        </w:tc>
      </w:tr>
    </w:tbl>
    <w:p w:rsidR="0001056D" w:rsidRDefault="0001056D" w:rsidP="00383B10">
      <w:pPr>
        <w:pStyle w:val="Heading3"/>
      </w:pPr>
      <w:r w:rsidRPr="00AE1FE2">
        <w:t>5.4.2</w:t>
      </w:r>
      <w:r w:rsidRPr="00AE1FE2">
        <w:tab/>
        <w:t>Sample code</w:t>
      </w:r>
    </w:p>
    <w:p w:rsidR="00383B10" w:rsidRPr="00383B10" w:rsidRDefault="00383B10" w:rsidP="00383B10"/>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83B1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695F07">
              <w:rPr>
                <w:rFonts w:ascii="Courier New" w:hAnsi="Courier New" w:cs="Courier New"/>
                <w:sz w:val="18"/>
              </w:rPr>
              <w:t>&lt;audioBlockFormat audioBlockFormatID="AB_00010001_00000001" rtime="00:00:00.00000" duration="00:00:05.00000"&gt;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01056D" w:rsidRPr="00695F07" w:rsidRDefault="0001056D" w:rsidP="00497D19">
      <w:pPr>
        <w:pStyle w:val="Heading3"/>
        <w:rPr>
          <w:b w:val="0"/>
        </w:rPr>
      </w:pPr>
      <w:r w:rsidRPr="00AE1FE2">
        <w:t>5.4.3</w:t>
      </w:r>
      <w:r w:rsidRPr="00AE1FE2">
        <w:tab/>
        <w:t>Sub-elements</w:t>
      </w:r>
    </w:p>
    <w:p w:rsidR="0001056D" w:rsidRPr="00695F07" w:rsidRDefault="0001056D" w:rsidP="0001056D">
      <w:pPr>
        <w:pStyle w:val="Heading4"/>
      </w:pPr>
      <w:r w:rsidRPr="00695F07">
        <w:t>5.4.3.1</w:t>
      </w:r>
      <w:r w:rsidRPr="00695F07">
        <w:tab/>
        <w:t>If audioChannelFormat.typeDefinition == "DirectSpeakers"</w:t>
      </w:r>
    </w:p>
    <w:p w:rsidR="0001056D" w:rsidRPr="0001056D" w:rsidRDefault="0001056D" w:rsidP="0001056D">
      <w:pPr>
        <w:rPr>
          <w:lang w:val="en-US"/>
        </w:rPr>
      </w:pPr>
      <w:r w:rsidRPr="0001056D">
        <w:rPr>
          <w:lang w:val="en-US"/>
        </w:rPr>
        <w:t xml:space="preserve">For channel-based systems, this is the metadata used to describe the channel. If the channel is intended to be played out through a specific loudspeaker, then use </w:t>
      </w:r>
      <w:r w:rsidRPr="0001056D">
        <w:rPr>
          <w:i/>
          <w:lang w:val="en-US"/>
        </w:rPr>
        <w:t>speakerLabel</w:t>
      </w:r>
      <w:r w:rsidRPr="0001056D">
        <w:rPr>
          <w:lang w:val="en-US"/>
        </w:rPr>
        <w:t xml:space="preserve"> to indicate the label of that speaker. While both the maximum and minimum values for the three position elements are available (using the bound attribute), they should be avoided as the exact position should normally be specified by omitting the bound attribute.</w:t>
      </w:r>
    </w:p>
    <w:p w:rsidR="0001056D" w:rsidRPr="00695F07" w:rsidRDefault="0001056D" w:rsidP="0001056D">
      <w:pPr>
        <w:pStyle w:val="FigureNo"/>
      </w:pPr>
      <w:r w:rsidRPr="00695F07">
        <w:t>Figure 5</w:t>
      </w:r>
    </w:p>
    <w:p w:rsidR="0001056D" w:rsidRDefault="0001056D" w:rsidP="0001056D">
      <w:pPr>
        <w:pStyle w:val="Figuretitle"/>
        <w:rPr>
          <w:rtl/>
        </w:rPr>
      </w:pPr>
      <w:r w:rsidRPr="00695F07">
        <w:t>audioBlockFormat (DirectSpeakers)</w:t>
      </w:r>
    </w:p>
    <w:p w:rsidR="00B00A69" w:rsidRPr="00B00A69" w:rsidRDefault="00B00A69" w:rsidP="00B00A69">
      <w:pPr>
        <w:pStyle w:val="Figure"/>
      </w:pPr>
      <w:r>
        <w:object w:dxaOrig="5795" w:dyaOrig="3675">
          <v:shape id="_x0000_i1029" type="#_x0000_t75" style="width:290.15pt;height:183.75pt;mso-position-horizontal:absolute" o:ole="">
            <v:imagedata r:id="rId22" o:title=""/>
          </v:shape>
          <o:OLEObject Type="Embed" ProgID="CorelDRAW.Graphic.14" ShapeID="_x0000_i1029" DrawAspect="Content" ObjectID="_1502109773" r:id="rId23"/>
        </w:object>
      </w:r>
    </w:p>
    <w:p w:rsidR="0001056D" w:rsidRDefault="0001056D" w:rsidP="00497D19">
      <w:pPr>
        <w:pStyle w:val="Figure"/>
      </w:pPr>
    </w:p>
    <w:p w:rsidR="0001056D" w:rsidRDefault="0001056D" w:rsidP="0001056D"/>
    <w:p w:rsidR="00DA22A3" w:rsidRDefault="00DA22A3" w:rsidP="0001056D"/>
    <w:tbl>
      <w:tblPr>
        <w:tblW w:w="9639" w:type="dxa"/>
        <w:jc w:val="center"/>
        <w:tblLayout w:type="fixed"/>
        <w:tblCellMar>
          <w:right w:w="67" w:type="dxa"/>
        </w:tblCellMar>
        <w:tblLook w:val="00A0" w:firstRow="1" w:lastRow="0" w:firstColumn="1" w:lastColumn="0" w:noHBand="0" w:noVBand="0"/>
      </w:tblPr>
      <w:tblGrid>
        <w:gridCol w:w="1278"/>
        <w:gridCol w:w="1991"/>
        <w:gridCol w:w="946"/>
        <w:gridCol w:w="2053"/>
        <w:gridCol w:w="1508"/>
        <w:gridCol w:w="979"/>
        <w:gridCol w:w="884"/>
      </w:tblGrid>
      <w:tr w:rsidR="0001056D" w:rsidRPr="00497D19" w:rsidTr="00314065">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01056D" w:rsidP="00497D19">
            <w:pPr>
              <w:pStyle w:val="Tablehead"/>
              <w:rPr>
                <w:sz w:val="20"/>
              </w:rPr>
            </w:pPr>
            <w:r w:rsidRPr="00497D19">
              <w:rPr>
                <w:sz w:val="20"/>
              </w:rPr>
              <w:lastRenderedPageBreak/>
              <w:t>Element</w:t>
            </w:r>
          </w:p>
        </w:tc>
        <w:tc>
          <w:tcPr>
            <w:tcW w:w="19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497D19" w:rsidP="00497D19">
            <w:pPr>
              <w:pStyle w:val="Tablehead"/>
              <w:rPr>
                <w:sz w:val="20"/>
              </w:rPr>
            </w:pPr>
            <w:r>
              <w:rPr>
                <w:sz w:val="20"/>
              </w:rPr>
              <w:t>A</w:t>
            </w:r>
            <w:r w:rsidR="0001056D" w:rsidRPr="00497D19">
              <w:rPr>
                <w:sz w:val="20"/>
              </w:rPr>
              <w:t>ttribute</w:t>
            </w:r>
          </w:p>
        </w:tc>
        <w:tc>
          <w:tcPr>
            <w:tcW w:w="9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497D19" w:rsidP="00497D19">
            <w:pPr>
              <w:pStyle w:val="Tablehead"/>
              <w:rPr>
                <w:sz w:val="20"/>
              </w:rPr>
            </w:pPr>
            <w:r>
              <w:rPr>
                <w:sz w:val="20"/>
              </w:rPr>
              <w:t>B</w:t>
            </w:r>
            <w:r w:rsidR="0001056D" w:rsidRPr="00497D19">
              <w:rPr>
                <w:sz w:val="20"/>
              </w:rPr>
              <w:t>ound</w:t>
            </w:r>
            <w:r w:rsidR="0001056D" w:rsidRPr="00497D19">
              <w:rPr>
                <w:sz w:val="20"/>
              </w:rPr>
              <w:br/>
              <w:t>attribute</w:t>
            </w:r>
          </w:p>
        </w:tc>
        <w:tc>
          <w:tcPr>
            <w:tcW w:w="204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01056D" w:rsidP="00497D19">
            <w:pPr>
              <w:pStyle w:val="Tablehead"/>
              <w:rPr>
                <w:sz w:val="20"/>
              </w:rPr>
            </w:pPr>
            <w:r w:rsidRPr="00497D19">
              <w:rPr>
                <w:sz w:val="20"/>
              </w:rPr>
              <w:t>Description</w:t>
            </w:r>
          </w:p>
        </w:tc>
        <w:tc>
          <w:tcPr>
            <w:tcW w:w="15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01056D" w:rsidP="00497D19">
            <w:pPr>
              <w:pStyle w:val="Tablehead"/>
              <w:rPr>
                <w:sz w:val="20"/>
              </w:rPr>
            </w:pPr>
            <w:r w:rsidRPr="00497D19">
              <w:rPr>
                <w:sz w:val="20"/>
              </w:rPr>
              <w:t>Units</w:t>
            </w:r>
          </w:p>
        </w:tc>
        <w:tc>
          <w:tcPr>
            <w:tcW w:w="9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01056D" w:rsidP="00497D19">
            <w:pPr>
              <w:pStyle w:val="Tablehead"/>
              <w:rPr>
                <w:sz w:val="20"/>
              </w:rPr>
            </w:pPr>
            <w:r w:rsidRPr="00497D19">
              <w:rPr>
                <w:sz w:val="20"/>
              </w:rPr>
              <w:t>Example</w:t>
            </w:r>
          </w:p>
        </w:tc>
        <w:tc>
          <w:tcPr>
            <w:tcW w:w="8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01056D" w:rsidP="00497D19">
            <w:pPr>
              <w:pStyle w:val="Tablehead"/>
              <w:rPr>
                <w:sz w:val="20"/>
              </w:rPr>
            </w:pPr>
            <w:r w:rsidRPr="00497D19">
              <w:rPr>
                <w:sz w:val="20"/>
              </w:rPr>
              <w:t>Quantity</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speakerLabel</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N/A</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A reference to the label of</w:t>
            </w:r>
            <w:r w:rsidR="00497D19">
              <w:rPr>
                <w:sz w:val="20"/>
                <w:lang w:val="en-US"/>
              </w:rPr>
              <w:t xml:space="preserve"> </w:t>
            </w:r>
            <w:r w:rsidRPr="00497D19">
              <w:rPr>
                <w:sz w:val="20"/>
                <w:lang w:val="en-US"/>
              </w:rPr>
              <w:t>the speaker position</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5D55F1" w:rsidP="00497D19">
            <w:pPr>
              <w:pStyle w:val="Tabletext"/>
              <w:jc w:val="center"/>
              <w:rPr>
                <w:sz w:val="20"/>
              </w:rPr>
            </w:pPr>
            <w:r w:rsidRPr="005D55F1">
              <w:rPr>
                <w:sz w:val="20"/>
              </w:rPr>
              <w:t>–</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M-30</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azimuth”</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rFonts w:ascii="Calibri" w:hAnsi="Calibri" w:cs="Calibri"/>
                <w:sz w:val="20"/>
              </w:rPr>
            </w:pP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Exact azimuth location</w:t>
            </w:r>
            <w:r w:rsidRPr="00497D19">
              <w:rPr>
                <w:sz w:val="20"/>
                <w:lang w:val="en-US"/>
              </w:rPr>
              <w:br/>
              <w:t>of sound</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Degrees</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497D19" w:rsidP="00497D19">
            <w:pPr>
              <w:pStyle w:val="Tabletext"/>
              <w:jc w:val="center"/>
              <w:rPr>
                <w:sz w:val="20"/>
              </w:rPr>
            </w:pPr>
            <w:r>
              <w:rPr>
                <w:sz w:val="20"/>
              </w:rPr>
              <w:t>−</w:t>
            </w:r>
            <w:r w:rsidR="0001056D" w:rsidRPr="00497D19">
              <w:rPr>
                <w:sz w:val="20"/>
              </w:rPr>
              <w:t>30.0</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azimuth”</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max</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Max. azimuth location of sound</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Degrees</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497D19" w:rsidP="00497D19">
            <w:pPr>
              <w:pStyle w:val="Tabletext"/>
              <w:jc w:val="center"/>
              <w:rPr>
                <w:sz w:val="20"/>
              </w:rPr>
            </w:pPr>
            <w:r>
              <w:rPr>
                <w:sz w:val="20"/>
              </w:rPr>
              <w:t>−</w:t>
            </w:r>
            <w:r w:rsidR="0001056D" w:rsidRPr="00497D19">
              <w:rPr>
                <w:sz w:val="20"/>
              </w:rPr>
              <w:t>22.5</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azimuth”</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min</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Min. azimuth location of sound</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Degrees</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497D19" w:rsidP="00497D19">
            <w:pPr>
              <w:pStyle w:val="Tabletext"/>
              <w:jc w:val="center"/>
              <w:rPr>
                <w:sz w:val="20"/>
              </w:rPr>
            </w:pPr>
            <w:r>
              <w:rPr>
                <w:sz w:val="20"/>
              </w:rPr>
              <w:t>−</w:t>
            </w:r>
            <w:r w:rsidR="0001056D" w:rsidRPr="00497D19">
              <w:rPr>
                <w:sz w:val="20"/>
              </w:rPr>
              <w:t>30.0</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497D19" w:rsidP="00497D19">
            <w:pPr>
              <w:pStyle w:val="Tabletext"/>
              <w:jc w:val="center"/>
              <w:rPr>
                <w:sz w:val="20"/>
              </w:rPr>
            </w:pPr>
            <w:r>
              <w:rPr>
                <w:sz w:val="20"/>
              </w:rPr>
              <w:t>coordinate=“</w:t>
            </w:r>
            <w:r w:rsidR="0001056D" w:rsidRPr="00497D19">
              <w:rPr>
                <w:sz w:val="20"/>
              </w:rPr>
              <w:t>elevation”</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rFonts w:ascii="Calibri" w:hAnsi="Calibri" w:cs="Calibri"/>
                <w:sz w:val="20"/>
              </w:rPr>
            </w:pP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Exact elevation location</w:t>
            </w:r>
            <w:r w:rsidR="00497D19">
              <w:rPr>
                <w:sz w:val="20"/>
                <w:lang w:val="en-US"/>
              </w:rPr>
              <w:t xml:space="preserve"> </w:t>
            </w:r>
            <w:r w:rsidRPr="00497D19">
              <w:rPr>
                <w:sz w:val="20"/>
                <w:lang w:val="en-US"/>
              </w:rPr>
              <w:t>of sound</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Degrees</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0.0</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elevation”</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max</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Max. elevation location</w:t>
            </w:r>
            <w:r w:rsidRPr="00497D19">
              <w:rPr>
                <w:sz w:val="20"/>
                <w:lang w:val="en-US"/>
              </w:rPr>
              <w:br/>
              <w:t>of sound</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Degrees</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5.0</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elevation”</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min</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Min. elevation location</w:t>
            </w:r>
            <w:r w:rsidRPr="00497D19">
              <w:rPr>
                <w:sz w:val="20"/>
                <w:lang w:val="en-US"/>
              </w:rPr>
              <w:br/>
              <w:t>of sound</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Degrees</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0.0</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distance”</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rFonts w:ascii="Calibri" w:hAnsi="Calibri" w:cs="Calibri"/>
                <w:sz w:val="20"/>
              </w:rPr>
            </w:pP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B87295" w:rsidP="00497D19">
            <w:pPr>
              <w:pStyle w:val="Tabletext"/>
              <w:jc w:val="center"/>
              <w:rPr>
                <w:sz w:val="20"/>
                <w:lang w:val="en-US"/>
              </w:rPr>
            </w:pPr>
            <w:r>
              <w:rPr>
                <w:sz w:val="20"/>
                <w:lang w:val="en-US"/>
              </w:rPr>
              <w:t>Exact normaliz</w:t>
            </w:r>
            <w:r w:rsidR="0001056D" w:rsidRPr="00497D19">
              <w:rPr>
                <w:sz w:val="20"/>
                <w:lang w:val="en-US"/>
              </w:rPr>
              <w:t>ed distance</w:t>
            </w:r>
            <w:r w:rsidR="00497D19">
              <w:rPr>
                <w:sz w:val="20"/>
                <w:lang w:val="en-US"/>
              </w:rPr>
              <w:t xml:space="preserve"> </w:t>
            </w:r>
            <w:r w:rsidR="0001056D" w:rsidRPr="00497D19">
              <w:rPr>
                <w:sz w:val="20"/>
                <w:lang w:val="en-US"/>
              </w:rPr>
              <w:t>from origin</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B87295" w:rsidP="00497D19">
            <w:pPr>
              <w:pStyle w:val="Tabletext"/>
              <w:jc w:val="center"/>
              <w:rPr>
                <w:sz w:val="20"/>
              </w:rPr>
            </w:pPr>
            <w:r>
              <w:rPr>
                <w:sz w:val="20"/>
              </w:rPr>
              <w:t>Normaliz</w:t>
            </w:r>
            <w:r w:rsidR="0001056D" w:rsidRPr="00497D19">
              <w:rPr>
                <w:sz w:val="20"/>
              </w:rPr>
              <w:t>ed to 1</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1.0</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distance”</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max</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B87295" w:rsidP="00497D19">
            <w:pPr>
              <w:pStyle w:val="Tabletext"/>
              <w:jc w:val="center"/>
              <w:rPr>
                <w:sz w:val="20"/>
                <w:lang w:val="en-US"/>
              </w:rPr>
            </w:pPr>
            <w:r>
              <w:rPr>
                <w:sz w:val="20"/>
                <w:lang w:val="en-US"/>
              </w:rPr>
              <w:t>Max. normaliz</w:t>
            </w:r>
            <w:r w:rsidR="0001056D" w:rsidRPr="00497D19">
              <w:rPr>
                <w:sz w:val="20"/>
                <w:lang w:val="en-US"/>
              </w:rPr>
              <w:t>ed distance</w:t>
            </w:r>
            <w:r w:rsidR="00497D19">
              <w:rPr>
                <w:sz w:val="20"/>
                <w:lang w:val="en-US"/>
              </w:rPr>
              <w:t xml:space="preserve"> </w:t>
            </w:r>
            <w:r w:rsidR="0001056D" w:rsidRPr="00497D19">
              <w:rPr>
                <w:sz w:val="20"/>
                <w:lang w:val="en-US"/>
              </w:rPr>
              <w:t>from origin</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B87295" w:rsidP="00497D19">
            <w:pPr>
              <w:pStyle w:val="Tabletext"/>
              <w:jc w:val="center"/>
              <w:rPr>
                <w:sz w:val="20"/>
              </w:rPr>
            </w:pPr>
            <w:r>
              <w:rPr>
                <w:sz w:val="20"/>
              </w:rPr>
              <w:t>Normaliz</w:t>
            </w:r>
            <w:r w:rsidR="0001056D" w:rsidRPr="00497D19">
              <w:rPr>
                <w:sz w:val="20"/>
              </w:rPr>
              <w:t>ed to 1</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0.8</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position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coordinate=</w:t>
            </w:r>
            <w:r w:rsidR="00497D19">
              <w:rPr>
                <w:sz w:val="20"/>
              </w:rPr>
              <w:t>“</w:t>
            </w:r>
            <w:r w:rsidRPr="00497D19">
              <w:rPr>
                <w:sz w:val="20"/>
              </w:rPr>
              <w:t>distance”</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min</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B87295" w:rsidP="00497D19">
            <w:pPr>
              <w:pStyle w:val="Tabletext"/>
              <w:jc w:val="center"/>
              <w:rPr>
                <w:sz w:val="20"/>
                <w:lang w:val="en-US"/>
              </w:rPr>
            </w:pPr>
            <w:r>
              <w:rPr>
                <w:sz w:val="20"/>
                <w:lang w:val="en-US"/>
              </w:rPr>
              <w:t>Min. normaliz</w:t>
            </w:r>
            <w:r w:rsidR="0001056D" w:rsidRPr="00497D19">
              <w:rPr>
                <w:sz w:val="20"/>
                <w:lang w:val="en-US"/>
              </w:rPr>
              <w:t>ed distance</w:t>
            </w:r>
            <w:r w:rsidR="00497D19">
              <w:rPr>
                <w:sz w:val="20"/>
                <w:lang w:val="en-US"/>
              </w:rPr>
              <w:t xml:space="preserve"> </w:t>
            </w:r>
            <w:r w:rsidR="0001056D" w:rsidRPr="00497D19">
              <w:rPr>
                <w:sz w:val="20"/>
                <w:lang w:val="en-US"/>
              </w:rPr>
              <w:t>from origin</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B87295" w:rsidP="00497D19">
            <w:pPr>
              <w:pStyle w:val="Tabletext"/>
              <w:jc w:val="center"/>
              <w:rPr>
                <w:sz w:val="20"/>
              </w:rPr>
            </w:pPr>
            <w:r>
              <w:rPr>
                <w:sz w:val="20"/>
              </w:rPr>
              <w:t>Normaliz</w:t>
            </w:r>
            <w:r w:rsidR="0001056D" w:rsidRPr="00497D19">
              <w:rPr>
                <w:sz w:val="20"/>
              </w:rPr>
              <w:t>ed to 1</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0.9</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r w:rsidR="0001056D" w:rsidRPr="00497D19" w:rsidTr="00A1608C">
        <w:trPr>
          <w:trHeight w:val="1"/>
          <w:jc w:val="center"/>
        </w:trPr>
        <w:tc>
          <w:tcPr>
            <w:tcW w:w="1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B00A69" w:rsidP="00497D19">
            <w:pPr>
              <w:pStyle w:val="Tabletext"/>
              <w:jc w:val="center"/>
              <w:rPr>
                <w:sz w:val="20"/>
              </w:rPr>
            </w:pPr>
            <w:r>
              <w:rPr>
                <w:sz w:val="20"/>
              </w:rPr>
              <w:t>p</w:t>
            </w:r>
            <w:r w:rsidR="0001056D" w:rsidRPr="00497D19">
              <w:rPr>
                <w:sz w:val="20"/>
              </w:rPr>
              <w:t>osition</w:t>
            </w:r>
          </w:p>
        </w:tc>
        <w:tc>
          <w:tcPr>
            <w:tcW w:w="1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screenEdgeLock</w:t>
            </w:r>
          </w:p>
        </w:tc>
        <w:tc>
          <w:tcPr>
            <w:tcW w:w="9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lang w:val="en-US"/>
              </w:rPr>
            </w:pPr>
            <w:r w:rsidRPr="00497D19">
              <w:rPr>
                <w:sz w:val="20"/>
                <w:lang w:val="en-US"/>
              </w:rPr>
              <w:t>Defines a speaker position at a screen edge</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497D19" w:rsidP="00497D19">
            <w:pPr>
              <w:pStyle w:val="Tabletext"/>
              <w:jc w:val="center"/>
              <w:rPr>
                <w:sz w:val="20"/>
              </w:rPr>
            </w:pPr>
            <w:r>
              <w:rPr>
                <w:sz w:val="20"/>
              </w:rPr>
              <w:t>L</w:t>
            </w:r>
            <w:r w:rsidR="0001056D" w:rsidRPr="00497D19">
              <w:rPr>
                <w:sz w:val="20"/>
              </w:rPr>
              <w:t>eft, right, top, bottom</w:t>
            </w:r>
          </w:p>
        </w:tc>
        <w:tc>
          <w:tcPr>
            <w:tcW w:w="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left</w:t>
            </w:r>
          </w:p>
        </w:tc>
        <w:tc>
          <w:tcPr>
            <w:tcW w:w="8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497D19">
            <w:pPr>
              <w:pStyle w:val="Tabletext"/>
              <w:jc w:val="center"/>
              <w:rPr>
                <w:sz w:val="20"/>
              </w:rPr>
            </w:pPr>
            <w:r w:rsidRPr="00497D19">
              <w:rPr>
                <w:sz w:val="20"/>
              </w:rPr>
              <w:t>0 or 1</w:t>
            </w:r>
          </w:p>
        </w:tc>
      </w:tr>
    </w:tbl>
    <w:p w:rsidR="0001056D" w:rsidRPr="00695F07" w:rsidRDefault="0001056D" w:rsidP="00497D19">
      <w:pPr>
        <w:pStyle w:val="Tablefin"/>
      </w:pPr>
    </w:p>
    <w:p w:rsidR="0001056D" w:rsidRPr="0001056D" w:rsidRDefault="0001056D" w:rsidP="00497D19">
      <w:pPr>
        <w:rPr>
          <w:lang w:val="en-US"/>
        </w:rPr>
      </w:pPr>
      <w:r w:rsidRPr="0001056D">
        <w:rPr>
          <w:lang w:val="en-US"/>
        </w:rPr>
        <w:t xml:space="preserve">The </w:t>
      </w:r>
      <w:r w:rsidRPr="0001056D">
        <w:rPr>
          <w:b/>
          <w:lang w:val="en-US"/>
        </w:rPr>
        <w:t>screenEdgeLock</w:t>
      </w:r>
      <w:r w:rsidRPr="0001056D">
        <w:rPr>
          <w:lang w:val="en-US"/>
        </w:rPr>
        <w:t xml:space="preserve"> attribute allows a speaker to be positioned on the edge of the screen. The attribute can be used in combination with the coordinate=“elevation” and/or the coordinate=“azimuth” attribute and it is set to a string stating at which edge of the screen to the speaker position should be assumed to be (if screen-size information is available), so it is either “left”, “right”, “top”, “bottom”. The coordinate attribute must still be included so it is clear which dimension is being set, and to provide an alternative position should the screen not exist or no screen-size information be available. </w:t>
      </w:r>
    </w:p>
    <w:p w:rsidR="0001056D" w:rsidRPr="0001056D" w:rsidRDefault="0001056D" w:rsidP="00497D19">
      <w:pPr>
        <w:rPr>
          <w:lang w:val="en-US"/>
        </w:rPr>
      </w:pPr>
      <w:r w:rsidRPr="0001056D">
        <w:rPr>
          <w:lang w:val="en-US"/>
        </w:rPr>
        <w:t>The example XML code below illustrates how a speaker positioned on the right edge of the screen can be defined (w</w:t>
      </w:r>
      <w:r w:rsidR="00497D19">
        <w:rPr>
          <w:lang w:val="en-US"/>
        </w:rPr>
        <w:t xml:space="preserve">ith an alternative position of </w:t>
      </w:r>
      <w:r w:rsidR="00497D19" w:rsidRPr="00497D19">
        <w:rPr>
          <w:szCs w:val="24"/>
          <w:lang w:val="en-US"/>
        </w:rPr>
        <w:t>−</w:t>
      </w:r>
      <w:r w:rsidRPr="0001056D">
        <w:rPr>
          <w:lang w:val="en-US"/>
        </w:rPr>
        <w:t xml:space="preserve">29.0 degrees should the screen not exist). </w:t>
      </w:r>
    </w:p>
    <w:p w:rsidR="0001056D" w:rsidRPr="0001056D" w:rsidRDefault="0001056D" w:rsidP="0001056D">
      <w:pPr>
        <w:rPr>
          <w:lang w:val="en-US"/>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&lt;audioBlockFormat ...&gt;</w:t>
            </w:r>
          </w:p>
          <w:p w:rsidR="0001056D" w:rsidRPr="0001056D"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&lt;speakerLabel&gt;M-SC&lt;/speakerLabel&gt;</w:t>
            </w:r>
          </w:p>
          <w:p w:rsidR="0001056D" w:rsidRPr="0001056D"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&lt;position coordinate="azimuth" screenEdgeLock=”right”&gt;-29.0&lt;/position&gt;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&lt;position coordinate="elevation"&gt;0.0&lt;/position&gt;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coordinate="distance"&gt;1.0&lt;/position&gt;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01056D" w:rsidRPr="00695F07" w:rsidRDefault="0001056D" w:rsidP="0001056D"/>
    <w:p w:rsidR="0001056D" w:rsidRPr="0001056D" w:rsidRDefault="00B87295" w:rsidP="00497D19">
      <w:pPr>
        <w:rPr>
          <w:lang w:val="en-US"/>
        </w:rPr>
      </w:pPr>
      <w:r>
        <w:rPr>
          <w:lang w:val="en-US"/>
        </w:rPr>
        <w:t>The distance measure is normaliz</w:t>
      </w:r>
      <w:r w:rsidR="0001056D" w:rsidRPr="0001056D">
        <w:rPr>
          <w:lang w:val="en-US"/>
        </w:rPr>
        <w:t xml:space="preserve">ed, as absolute speaker distances from the origin are rarely used, but an absolute reference distance is available in audioPackFormat. These coordinates are based on the polar system, as this is the common way of describing channel and speaker locations. However it is also possible to use the Cartesian coordinate system by using different coordinate attributes (‘X’, ‘Y’ and ‘Z’); and this system is described in more detail in </w:t>
      </w:r>
      <w:r w:rsidR="00497D19">
        <w:rPr>
          <w:lang w:val="en-US"/>
        </w:rPr>
        <w:t>§</w:t>
      </w:r>
      <w:r w:rsidR="0001056D" w:rsidRPr="0001056D">
        <w:rPr>
          <w:lang w:val="en-US"/>
        </w:rPr>
        <w:t xml:space="preserve"> 8. </w:t>
      </w:r>
    </w:p>
    <w:p w:rsidR="0001056D" w:rsidRDefault="0001056D" w:rsidP="00497D19">
      <w:pPr>
        <w:pStyle w:val="Heading5"/>
      </w:pPr>
      <w:r w:rsidRPr="00695F07">
        <w:lastRenderedPageBreak/>
        <w:t>5.4.3.1.1</w:t>
      </w:r>
      <w:r w:rsidRPr="00695F07">
        <w:tab/>
        <w:t>Sample code</w:t>
      </w:r>
    </w:p>
    <w:p w:rsidR="00497D19" w:rsidRPr="00497D19" w:rsidRDefault="00497D19" w:rsidP="000375CE">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&lt;audioBlockFormat ...&gt;</w:t>
            </w:r>
          </w:p>
          <w:p w:rsidR="0001056D" w:rsidRPr="0001056D"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&lt;speakerLabel&gt;M-30&lt;/speakerLabel&gt;</w:t>
            </w:r>
          </w:p>
          <w:p w:rsidR="0001056D" w:rsidRPr="0001056D"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&lt;position coordinate="azimuth"&gt;-30.0&lt;/position&gt;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&lt;position coordinate="elevation"&gt;0.0&lt;/position&gt;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coordinate="distance"&gt;1.0&lt;/position&gt;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01056D" w:rsidRPr="00695F07" w:rsidRDefault="0001056D" w:rsidP="00497D19">
      <w:pPr>
        <w:pStyle w:val="Heading4"/>
      </w:pPr>
      <w:r w:rsidRPr="00695F07">
        <w:t>5.4.3.2</w:t>
      </w:r>
      <w:r w:rsidRPr="00695F07">
        <w:tab/>
        <w:t xml:space="preserve">If audioChannelFormat.typeDefinition == </w:t>
      </w:r>
      <w:r w:rsidR="00497D19">
        <w:t>“Matrix”</w:t>
      </w:r>
    </w:p>
    <w:p w:rsidR="0001056D" w:rsidRPr="0001056D" w:rsidRDefault="0001056D" w:rsidP="00497D19">
      <w:pPr>
        <w:rPr>
          <w:lang w:val="en-US"/>
        </w:rPr>
      </w:pPr>
      <w:r w:rsidRPr="0001056D">
        <w:rPr>
          <w:lang w:val="en-US"/>
        </w:rPr>
        <w:t>This is for channel-based matrix channels, such as mid-side and Lt/Rt. The matrix element contains a list of coefficient sub-elements which each refer to other channels and a multiplication factor. All the coefficients in this list should be added together to generate the matrix equation.</w:t>
      </w:r>
    </w:p>
    <w:p w:rsidR="0001056D" w:rsidRPr="00695F07" w:rsidRDefault="0001056D" w:rsidP="0001056D">
      <w:pPr>
        <w:pStyle w:val="FigureNo"/>
      </w:pPr>
      <w:r w:rsidRPr="00695F07">
        <w:t>Figure 6</w:t>
      </w:r>
    </w:p>
    <w:p w:rsidR="0001056D" w:rsidRPr="00695F07" w:rsidRDefault="0001056D" w:rsidP="0001056D">
      <w:pPr>
        <w:pStyle w:val="Figuretitle"/>
      </w:pPr>
      <w:r w:rsidRPr="00695F07">
        <w:t>audioBlockFormat (Matrix)</w:t>
      </w:r>
    </w:p>
    <w:p w:rsidR="0001056D" w:rsidRPr="00695F07" w:rsidRDefault="001E38A2" w:rsidP="00497D19">
      <w:pPr>
        <w:pStyle w:val="Figure"/>
      </w:pPr>
      <w:r>
        <w:object w:dxaOrig="7179" w:dyaOrig="4530">
          <v:shape id="_x0000_i1030" type="#_x0000_t75" style="width:358.4pt;height:226.75pt" o:ole="" o:allowoverlap="f">
            <v:imagedata r:id="rId24" o:title=""/>
          </v:shape>
          <o:OLEObject Type="Embed" ProgID="CorelDRAW.Graphic.14" ShapeID="_x0000_i1030" DrawAspect="Content" ObjectID="_1502109774" r:id="rId25"/>
        </w:object>
      </w:r>
    </w:p>
    <w:p w:rsidR="0001056D" w:rsidRPr="0001056D" w:rsidRDefault="0001056D" w:rsidP="00497D19">
      <w:pPr>
        <w:rPr>
          <w:lang w:val="en-US"/>
        </w:rPr>
      </w:pPr>
      <w:r w:rsidRPr="0001056D">
        <w:rPr>
          <w:lang w:val="en-US"/>
        </w:rPr>
        <w:t xml:space="preserve">For example, the matrix element of a </w:t>
      </w:r>
      <w:r w:rsidR="00D4432A">
        <w:rPr>
          <w:rFonts w:hint="eastAsia"/>
          <w:lang w:val="en-US"/>
        </w:rPr>
        <w:t>‘</w:t>
      </w:r>
      <w:r w:rsidRPr="0001056D">
        <w:rPr>
          <w:lang w:val="en-US"/>
        </w:rPr>
        <w:t>Side</w:t>
      </w:r>
      <w:r w:rsidR="002D290C">
        <w:rPr>
          <w:rFonts w:hint="eastAsia"/>
          <w:lang w:val="en-US"/>
        </w:rPr>
        <w:t>’</w:t>
      </w:r>
      <w:r w:rsidRPr="0001056D">
        <w:rPr>
          <w:lang w:val="en-US"/>
        </w:rPr>
        <w:t xml:space="preserve"> channel will contain two coefficient sub-elements, one with the value 1.0 referring to "Left" and the other with a value of </w:t>
      </w:r>
      <w:r w:rsidR="00497D19" w:rsidRPr="00497D19">
        <w:rPr>
          <w:szCs w:val="24"/>
          <w:lang w:val="en-US"/>
        </w:rPr>
        <w:t>−</w:t>
      </w:r>
      <w:r w:rsidRPr="0001056D">
        <w:rPr>
          <w:lang w:val="en-US"/>
        </w:rPr>
        <w:t>1.0 referring to ‘Right’; this gives Side=Left-Right.</w:t>
      </w:r>
    </w:p>
    <w:p w:rsidR="0001056D" w:rsidRDefault="0001056D" w:rsidP="00497D19">
      <w:pPr>
        <w:rPr>
          <w:lang w:val="en-US"/>
        </w:rPr>
      </w:pPr>
      <w:r w:rsidRPr="0001056D">
        <w:rPr>
          <w:lang w:val="en-US"/>
        </w:rPr>
        <w:t>The values for gain and phase shift can either be constants (using gain and phase) or they may be variables (using gainVar and phaseVar) that allow the renderer to decide the value, maybe via another source of metadata. This type of channel can also be used to specify down-mixes of channels, such as Lo/Ro.</w:t>
      </w:r>
    </w:p>
    <w:p w:rsidR="00497D19" w:rsidRPr="0001056D" w:rsidRDefault="00497D19" w:rsidP="00835065">
      <w:pPr>
        <w:keepNext/>
        <w:keepLines/>
        <w:rPr>
          <w:lang w:val="en-US"/>
        </w:rPr>
      </w:pPr>
    </w:p>
    <w:tbl>
      <w:tblPr>
        <w:tblW w:w="9639" w:type="dxa"/>
        <w:jc w:val="center"/>
        <w:tblLayout w:type="fixed"/>
        <w:tblLook w:val="00A0" w:firstRow="1" w:lastRow="0" w:firstColumn="1" w:lastColumn="0" w:noHBand="0" w:noVBand="0"/>
      </w:tblPr>
      <w:tblGrid>
        <w:gridCol w:w="1884"/>
        <w:gridCol w:w="1584"/>
        <w:gridCol w:w="4843"/>
        <w:gridCol w:w="1328"/>
      </w:tblGrid>
      <w:tr w:rsidR="0001056D" w:rsidRPr="00695F07" w:rsidTr="00835065">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keepLines/>
            </w:pPr>
            <w:r w:rsidRPr="00695F07">
              <w:t>Element</w:t>
            </w: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keepLines/>
            </w:pPr>
            <w:r w:rsidRPr="00695F07">
              <w:t>Sub-elements</w:t>
            </w:r>
          </w:p>
        </w:tc>
        <w:tc>
          <w:tcPr>
            <w:tcW w:w="50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keepLines/>
            </w:pPr>
            <w:r w:rsidRPr="00695F07">
              <w:t>Description</w:t>
            </w:r>
          </w:p>
        </w:tc>
        <w:tc>
          <w:tcPr>
            <w:tcW w:w="13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keepLines/>
            </w:pPr>
            <w:r w:rsidRPr="00695F07">
              <w:t>Quantity</w:t>
            </w:r>
          </w:p>
        </w:tc>
      </w:tr>
      <w:tr w:rsidR="0001056D" w:rsidRPr="00695F07" w:rsidTr="00497D19">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keepNext/>
              <w:keepLines/>
              <w:jc w:val="center"/>
            </w:pPr>
            <w:r w:rsidRPr="00695F07">
              <w:t>matrix</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keepNext/>
              <w:keepLines/>
              <w:jc w:val="center"/>
            </w:pPr>
            <w:r w:rsidRPr="00695F07">
              <w:t>coefficient</w:t>
            </w:r>
          </w:p>
        </w:tc>
        <w:tc>
          <w:tcPr>
            <w:tcW w:w="50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835065">
            <w:pPr>
              <w:pStyle w:val="Tabletext"/>
              <w:keepNext/>
              <w:keepLines/>
              <w:jc w:val="left"/>
              <w:rPr>
                <w:lang w:val="en-US"/>
              </w:rPr>
            </w:pPr>
            <w:r w:rsidRPr="00035209">
              <w:rPr>
                <w:lang w:val="en-US"/>
              </w:rPr>
              <w:t>Contains the coefficients for combining other channels</w:t>
            </w:r>
          </w:p>
        </w:tc>
        <w:tc>
          <w:tcPr>
            <w:tcW w:w="13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keepNext/>
              <w:keepLines/>
              <w:jc w:val="center"/>
            </w:pPr>
            <w:r w:rsidRPr="00695F07">
              <w:t>1</w:t>
            </w:r>
          </w:p>
        </w:tc>
      </w:tr>
    </w:tbl>
    <w:p w:rsidR="0001056D" w:rsidRDefault="0001056D" w:rsidP="00A1608C">
      <w:pPr>
        <w:pStyle w:val="Tablefin"/>
      </w:pPr>
    </w:p>
    <w:p w:rsidR="00DA22A3" w:rsidRPr="00DA22A3" w:rsidRDefault="00DA22A3" w:rsidP="00DA22A3">
      <w:pPr>
        <w:rPr>
          <w:lang w:val="en-GB"/>
        </w:rPr>
      </w:pPr>
    </w:p>
    <w:tbl>
      <w:tblPr>
        <w:tblW w:w="9639" w:type="dxa"/>
        <w:jc w:val="center"/>
        <w:tblLayout w:type="fixed"/>
        <w:tblLook w:val="00A0" w:firstRow="1" w:lastRow="0" w:firstColumn="1" w:lastColumn="0" w:noHBand="0" w:noVBand="0"/>
      </w:tblPr>
      <w:tblGrid>
        <w:gridCol w:w="1449"/>
        <w:gridCol w:w="1262"/>
        <w:gridCol w:w="3460"/>
        <w:gridCol w:w="1157"/>
        <w:gridCol w:w="1262"/>
        <w:gridCol w:w="1049"/>
      </w:tblGrid>
      <w:tr w:rsidR="00835065" w:rsidRPr="00695F07" w:rsidTr="00835065">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pPr>
            <w:r w:rsidRPr="00695F07">
              <w:lastRenderedPageBreak/>
              <w:t>Sub-element</w:t>
            </w:r>
          </w:p>
        </w:tc>
        <w:tc>
          <w:tcPr>
            <w:tcW w:w="13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pPr>
            <w:r w:rsidRPr="00695F07">
              <w:t>Attribute</w:t>
            </w:r>
          </w:p>
        </w:tc>
        <w:tc>
          <w:tcPr>
            <w:tcW w:w="363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pPr>
            <w:r w:rsidRPr="00695F07">
              <w:t>Description</w:t>
            </w:r>
          </w:p>
        </w:tc>
        <w:tc>
          <w:tcPr>
            <w:tcW w:w="1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pPr>
            <w:r w:rsidRPr="00695F07">
              <w:t>Units</w:t>
            </w:r>
          </w:p>
        </w:tc>
        <w:tc>
          <w:tcPr>
            <w:tcW w:w="13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pPr>
            <w:r w:rsidRPr="00695F07">
              <w:t>Example</w:t>
            </w:r>
          </w:p>
        </w:tc>
        <w:tc>
          <w:tcPr>
            <w:tcW w:w="1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35065">
            <w:pPr>
              <w:pStyle w:val="Tablehead"/>
            </w:pPr>
            <w:r w:rsidRPr="00695F07">
              <w:t>Quantity</w:t>
            </w:r>
          </w:p>
        </w:tc>
      </w:tr>
      <w:tr w:rsidR="0001056D" w:rsidRPr="00695F07" w:rsidTr="00835065">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t>g</w:t>
            </w:r>
            <w:r w:rsidRPr="00695F07">
              <w:t>ain</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left"/>
            </w:pPr>
            <w:r w:rsidRPr="00035209">
              <w:rPr>
                <w:lang w:val="en-US"/>
              </w:rPr>
              <w:t xml:space="preserve">Multiplication factor of another channel. </w:t>
            </w:r>
            <w:r w:rsidRPr="00695F07">
              <w:t xml:space="preserve">Constant value.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Ratio</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835065" w:rsidP="00835065">
            <w:pPr>
              <w:pStyle w:val="Tabletext"/>
              <w:jc w:val="center"/>
            </w:pPr>
            <w:r w:rsidRPr="00835065">
              <w:rPr>
                <w:szCs w:val="22"/>
                <w:lang w:val="en-US"/>
              </w:rPr>
              <w:t>−</w:t>
            </w:r>
            <w:r w:rsidR="0001056D" w:rsidRPr="00695F07">
              <w:t>0.5</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1...*</w:t>
            </w:r>
          </w:p>
        </w:tc>
      </w:tr>
      <w:tr w:rsidR="0001056D" w:rsidRPr="00695F07" w:rsidTr="00835065">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gainVar</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left"/>
            </w:pPr>
            <w:r w:rsidRPr="00035209">
              <w:rPr>
                <w:lang w:val="en-US"/>
              </w:rPr>
              <w:t xml:space="preserve">Multiplication factor of another channel. </w:t>
            </w:r>
            <w:r w:rsidRPr="00695F07">
              <w:t xml:space="preserve">Variable.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Ratio</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csel</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1...*</w:t>
            </w:r>
          </w:p>
        </w:tc>
      </w:tr>
      <w:tr w:rsidR="0001056D" w:rsidRPr="00695F07" w:rsidTr="00835065">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phase</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left"/>
            </w:pPr>
            <w:r w:rsidRPr="00035209">
              <w:rPr>
                <w:lang w:val="en-US"/>
              </w:rPr>
              <w:t xml:space="preserve">Phase shift of another channel. </w:t>
            </w:r>
            <w:r w:rsidRPr="00695F07">
              <w:t xml:space="preserve">Constant value.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Degrees</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90</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1...*</w:t>
            </w:r>
          </w:p>
        </w:tc>
      </w:tr>
      <w:tr w:rsidR="0001056D" w:rsidRPr="00695F07" w:rsidTr="00835065">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phaseVar</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left"/>
            </w:pPr>
            <w:r w:rsidRPr="00035209">
              <w:rPr>
                <w:lang w:val="en-US"/>
              </w:rPr>
              <w:t xml:space="preserve">Phase shift of another channel. </w:t>
            </w:r>
            <w:r w:rsidRPr="00695F07">
              <w:t xml:space="preserve">Variable.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Degrees</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ph</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1...*</w:t>
            </w:r>
          </w:p>
        </w:tc>
      </w:tr>
      <w:tr w:rsidR="0001056D" w:rsidRPr="00695F07" w:rsidTr="00835065">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rPr>
                <w:rFonts w:ascii="Calibri" w:hAnsi="Calibri" w:cs="Calibri"/>
              </w:rPr>
            </w:pP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835065">
            <w:pPr>
              <w:pStyle w:val="Tabletext"/>
              <w:jc w:val="left"/>
              <w:rPr>
                <w:lang w:val="en-US"/>
              </w:rPr>
            </w:pPr>
            <w:r w:rsidRPr="00035209">
              <w:rPr>
                <w:lang w:val="en-US"/>
              </w:rPr>
              <w:t xml:space="preserve">Reference to other channel definition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835065">
            <w:pPr>
              <w:pStyle w:val="Tabletext"/>
              <w:jc w:val="center"/>
              <w:rPr>
                <w:rFonts w:ascii="Calibri" w:hAnsi="Calibri" w:cs="Calibri"/>
                <w:lang w:val="en-US"/>
              </w:rPr>
            </w:pP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AC_00010001</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35065">
            <w:pPr>
              <w:pStyle w:val="Tabletext"/>
              <w:jc w:val="center"/>
            </w:pPr>
            <w:r w:rsidRPr="00695F07">
              <w:t>1...*</w:t>
            </w:r>
          </w:p>
        </w:tc>
      </w:tr>
    </w:tbl>
    <w:p w:rsidR="0001056D" w:rsidRPr="00695F07" w:rsidRDefault="0001056D" w:rsidP="00BA2B71">
      <w:pPr>
        <w:pStyle w:val="Tablefin"/>
      </w:pPr>
    </w:p>
    <w:p w:rsidR="0001056D" w:rsidRDefault="0001056D" w:rsidP="00BA2B71">
      <w:pPr>
        <w:pStyle w:val="Heading5"/>
      </w:pPr>
      <w:r w:rsidRPr="00695F07">
        <w:t>5.4.3.2.1</w:t>
      </w:r>
      <w:r w:rsidRPr="00695F07">
        <w:tab/>
        <w:t>Sample code</w:t>
      </w:r>
    </w:p>
    <w:p w:rsidR="00BA2B71" w:rsidRPr="00BA2B71" w:rsidRDefault="00BA2B71" w:rsidP="00BA2B71"/>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FC073C"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&lt;audioBlockFormat ...&gt;</w:t>
            </w:r>
          </w:p>
          <w:p w:rsidR="0001056D" w:rsidRPr="00FC073C"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01056D" w:rsidRPr="00FC073C"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gain="1.0"&gt;AC_00010001&lt;/coefficient&gt;</w:t>
            </w:r>
          </w:p>
          <w:p w:rsidR="0001056D" w:rsidRPr="00FC073C"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gain="-1.0"&gt;AC_00010002&lt;/coefficient&gt;</w:t>
            </w:r>
          </w:p>
          <w:p w:rsidR="0001056D" w:rsidRPr="00FC073C"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01056D" w:rsidRPr="00695F07" w:rsidRDefault="0001056D" w:rsidP="0001056D">
      <w:pPr>
        <w:pStyle w:val="Heading4"/>
      </w:pPr>
      <w:r w:rsidRPr="00695F07">
        <w:t>5.4.3.3</w:t>
      </w:r>
      <w:r w:rsidRPr="00695F07">
        <w:tab/>
        <w:t>If audioChannelFormat.typeDefinition == "Objects"</w:t>
      </w:r>
    </w:p>
    <w:p w:rsidR="0001056D" w:rsidRPr="00035209" w:rsidRDefault="0001056D" w:rsidP="00BA2B71">
      <w:pPr>
        <w:rPr>
          <w:lang w:val="en-US"/>
        </w:rPr>
      </w:pPr>
      <w:r w:rsidRPr="00035209">
        <w:rPr>
          <w:lang w:val="en-US"/>
        </w:rPr>
        <w:t>This is for object-based audio where the position of the audio object may change dynamically. As well as the polar coordinates of the object, there are parameters for the object’s size, and whether it is a diffuse or coherent sound.</w:t>
      </w:r>
    </w:p>
    <w:p w:rsidR="0001056D" w:rsidRPr="00035209" w:rsidRDefault="0001056D" w:rsidP="0001056D">
      <w:pPr>
        <w:rPr>
          <w:lang w:val="en-US"/>
        </w:rPr>
      </w:pPr>
      <w:r w:rsidRPr="00035209">
        <w:rPr>
          <w:lang w:val="en-US"/>
        </w:rPr>
        <w:t>The channelLock parameter will inform a renderer to send the object’s audio to the nearest speaker or channel, rather than the usual panning, interpolation, etc. The jumpPosition parameter will ensure the renderer does not perform any temporal interpolation of the position values, so the object will jump in space rather than move smoothly to the next position.</w:t>
      </w:r>
    </w:p>
    <w:p w:rsidR="0001056D" w:rsidRPr="00035209" w:rsidRDefault="0001056D" w:rsidP="00293803">
      <w:pPr>
        <w:rPr>
          <w:lang w:val="en-US"/>
        </w:rPr>
      </w:pPr>
      <w:r w:rsidRPr="00035209">
        <w:rPr>
          <w:lang w:val="en-US"/>
        </w:rPr>
        <w:t xml:space="preserve">The position elements use the coordinate attribute to specify which axis is used. The primary coordinate system is the Polar coordinate system, which uses azimuth, elevation and distance axes. However, it is possible to specify other axes for other coordinates such as X, Y and Z for the Cartesian coordinate system. This is described in more detail in </w:t>
      </w:r>
      <w:r w:rsidR="00293803">
        <w:rPr>
          <w:lang w:val="en-US"/>
        </w:rPr>
        <w:t>§</w:t>
      </w:r>
      <w:r w:rsidRPr="00035209">
        <w:rPr>
          <w:lang w:val="en-US"/>
        </w:rPr>
        <w:t> 8.</w:t>
      </w:r>
    </w:p>
    <w:p w:rsidR="0001056D" w:rsidRPr="00035209" w:rsidRDefault="0001056D" w:rsidP="0001056D">
      <w:pPr>
        <w:spacing w:after="120"/>
        <w:rPr>
          <w:lang w:val="en-US"/>
        </w:rPr>
      </w:pPr>
      <w:r w:rsidRPr="00035209">
        <w:rPr>
          <w:lang w:val="en-US"/>
        </w:rPr>
        <w:t>The position and object size parameters definitions depend upon the coordinate system used, so they are each described in the two following tables.</w:t>
      </w:r>
    </w:p>
    <w:p w:rsidR="0001056D" w:rsidRPr="00035209" w:rsidRDefault="0001056D" w:rsidP="00293803">
      <w:pPr>
        <w:keepNext/>
        <w:keepLines/>
        <w:spacing w:after="120"/>
        <w:rPr>
          <w:lang w:val="en-US"/>
        </w:rPr>
      </w:pPr>
      <w:r w:rsidRPr="00035209">
        <w:rPr>
          <w:lang w:val="en-US"/>
        </w:rPr>
        <w:t>For a polar/spherical coordinate system:</w:t>
      </w:r>
    </w:p>
    <w:tbl>
      <w:tblPr>
        <w:tblW w:w="9639" w:type="dxa"/>
        <w:jc w:val="center"/>
        <w:tblLayout w:type="fixed"/>
        <w:tblLook w:val="00A0" w:firstRow="1" w:lastRow="0" w:firstColumn="1" w:lastColumn="0" w:noHBand="0" w:noVBand="0"/>
      </w:tblPr>
      <w:tblGrid>
        <w:gridCol w:w="1635"/>
        <w:gridCol w:w="1582"/>
        <w:gridCol w:w="1994"/>
        <w:gridCol w:w="1870"/>
        <w:gridCol w:w="850"/>
        <w:gridCol w:w="862"/>
        <w:gridCol w:w="846"/>
      </w:tblGrid>
      <w:tr w:rsidR="00293803" w:rsidRPr="00293803" w:rsidTr="00293803">
        <w:trPr>
          <w:trHeight w:val="1"/>
          <w:jc w:val="center"/>
        </w:trPr>
        <w:tc>
          <w:tcPr>
            <w:tcW w:w="16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1056D" w:rsidP="00293803">
            <w:pPr>
              <w:pStyle w:val="Tablehead"/>
              <w:keepLines/>
              <w:rPr>
                <w:sz w:val="19"/>
                <w:szCs w:val="19"/>
              </w:rPr>
            </w:pPr>
            <w:r w:rsidRPr="00293803">
              <w:rPr>
                <w:sz w:val="19"/>
                <w:szCs w:val="19"/>
              </w:rPr>
              <w:t>Sub-element</w:t>
            </w:r>
          </w:p>
        </w:tc>
        <w:tc>
          <w:tcPr>
            <w:tcW w:w="16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293803" w:rsidP="00293803">
            <w:pPr>
              <w:pStyle w:val="Tablehead"/>
              <w:keepLines/>
              <w:rPr>
                <w:sz w:val="19"/>
                <w:szCs w:val="19"/>
              </w:rPr>
            </w:pPr>
            <w:r w:rsidRPr="00293803">
              <w:rPr>
                <w:sz w:val="19"/>
                <w:szCs w:val="19"/>
              </w:rPr>
              <w:t>A</w:t>
            </w:r>
            <w:r w:rsidR="0001056D" w:rsidRPr="00293803">
              <w:rPr>
                <w:sz w:val="19"/>
                <w:szCs w:val="19"/>
              </w:rPr>
              <w:t>ttribute</w:t>
            </w:r>
          </w:p>
        </w:tc>
        <w:tc>
          <w:tcPr>
            <w:tcW w:w="204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1056D" w:rsidP="00293803">
            <w:pPr>
              <w:pStyle w:val="Tablehead"/>
              <w:keepLines/>
              <w:rPr>
                <w:sz w:val="19"/>
                <w:szCs w:val="19"/>
              </w:rPr>
            </w:pPr>
            <w:r w:rsidRPr="00293803">
              <w:rPr>
                <w:sz w:val="19"/>
                <w:szCs w:val="19"/>
              </w:rPr>
              <w:t>Description</w:t>
            </w:r>
          </w:p>
        </w:tc>
        <w:tc>
          <w:tcPr>
            <w:tcW w:w="19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1056D" w:rsidP="00293803">
            <w:pPr>
              <w:pStyle w:val="Tablehead"/>
              <w:keepLines/>
              <w:rPr>
                <w:sz w:val="19"/>
                <w:szCs w:val="19"/>
              </w:rPr>
            </w:pPr>
            <w:r w:rsidRPr="00293803">
              <w:rPr>
                <w:sz w:val="19"/>
                <w:szCs w:val="19"/>
              </w:rPr>
              <w:t>Units</w:t>
            </w:r>
          </w:p>
        </w:tc>
        <w:tc>
          <w:tcPr>
            <w:tcW w:w="8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1056D" w:rsidP="00293803">
            <w:pPr>
              <w:pStyle w:val="Tablehead"/>
              <w:keepLines/>
              <w:rPr>
                <w:sz w:val="19"/>
                <w:szCs w:val="19"/>
              </w:rPr>
            </w:pPr>
            <w:r w:rsidRPr="00293803">
              <w:rPr>
                <w:sz w:val="19"/>
                <w:szCs w:val="19"/>
              </w:rPr>
              <w:t>Example</w:t>
            </w:r>
          </w:p>
        </w:tc>
        <w:tc>
          <w:tcPr>
            <w:tcW w:w="88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1056D" w:rsidP="00293803">
            <w:pPr>
              <w:pStyle w:val="Tablehead"/>
              <w:keepLines/>
              <w:rPr>
                <w:sz w:val="19"/>
                <w:szCs w:val="19"/>
              </w:rPr>
            </w:pPr>
            <w:r w:rsidRPr="00293803">
              <w:rPr>
                <w:sz w:val="19"/>
                <w:szCs w:val="19"/>
              </w:rPr>
              <w:t>Quantity</w:t>
            </w:r>
          </w:p>
        </w:tc>
        <w:tc>
          <w:tcPr>
            <w:tcW w:w="8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1056D" w:rsidP="00293803">
            <w:pPr>
              <w:pStyle w:val="Tablehead"/>
              <w:keepLines/>
              <w:rPr>
                <w:sz w:val="19"/>
                <w:szCs w:val="19"/>
              </w:rPr>
            </w:pPr>
            <w:r w:rsidRPr="00293803">
              <w:rPr>
                <w:sz w:val="19"/>
                <w:szCs w:val="19"/>
              </w:rPr>
              <w:t>Default</w:t>
            </w:r>
          </w:p>
        </w:tc>
      </w:tr>
      <w:tr w:rsidR="0001056D" w:rsidRPr="00293803" w:rsidTr="00293803">
        <w:trPr>
          <w:trHeight w:val="1"/>
          <w:jc w:val="center"/>
        </w:trPr>
        <w:tc>
          <w:tcPr>
            <w:tcW w:w="1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position</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coordinate=</w:t>
            </w:r>
            <w:r w:rsidRPr="00293803">
              <w:rPr>
                <w:sz w:val="19"/>
                <w:szCs w:val="19"/>
              </w:rPr>
              <w:br/>
              <w:t>"azimuth"</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lang w:val="en-US"/>
              </w:rPr>
            </w:pPr>
            <w:r w:rsidRPr="00293803">
              <w:rPr>
                <w:sz w:val="19"/>
                <w:szCs w:val="19"/>
                <w:lang w:val="en-US"/>
              </w:rPr>
              <w:t>azimuth “theta” of sound location</w:t>
            </w:r>
          </w:p>
        </w:tc>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Degrees</w:t>
            </w:r>
            <w:r w:rsidRPr="00293803">
              <w:rPr>
                <w:sz w:val="19"/>
                <w:szCs w:val="19"/>
              </w:rPr>
              <w:br/>
              <w:t>(</w:t>
            </w:r>
            <w:r w:rsidR="00293803" w:rsidRPr="00293803">
              <w:rPr>
                <w:sz w:val="19"/>
                <w:szCs w:val="19"/>
              </w:rPr>
              <w:t>−</w:t>
            </w:r>
            <w:r w:rsidRPr="00293803">
              <w:rPr>
                <w:sz w:val="19"/>
                <w:szCs w:val="19"/>
              </w:rPr>
              <w:t>180 ≤ theta ≤ 180)</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293803" w:rsidP="00293803">
            <w:pPr>
              <w:pStyle w:val="Tabletext"/>
              <w:keepNext/>
              <w:keepLines/>
              <w:jc w:val="center"/>
              <w:rPr>
                <w:sz w:val="19"/>
                <w:szCs w:val="19"/>
              </w:rPr>
            </w:pPr>
            <w:r w:rsidRPr="00293803">
              <w:rPr>
                <w:sz w:val="19"/>
                <w:szCs w:val="19"/>
              </w:rPr>
              <w:t>−</w:t>
            </w:r>
            <w:r w:rsidR="0001056D" w:rsidRPr="00293803">
              <w:rPr>
                <w:sz w:val="19"/>
                <w:szCs w:val="19"/>
              </w:rPr>
              <w:t>22.5</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rFonts w:ascii="Calibri" w:hAnsi="Calibri" w:cs="Calibri"/>
                <w:sz w:val="19"/>
                <w:szCs w:val="19"/>
              </w:rPr>
            </w:pPr>
          </w:p>
        </w:tc>
      </w:tr>
      <w:tr w:rsidR="0001056D" w:rsidRPr="00293803" w:rsidTr="00293803">
        <w:trPr>
          <w:trHeight w:val="1"/>
          <w:jc w:val="center"/>
        </w:trPr>
        <w:tc>
          <w:tcPr>
            <w:tcW w:w="1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position</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coordinate=</w:t>
            </w:r>
            <w:r w:rsidRPr="00293803">
              <w:rPr>
                <w:sz w:val="19"/>
                <w:szCs w:val="19"/>
              </w:rPr>
              <w:br/>
              <w:t>"elevation"</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lang w:val="en-US"/>
              </w:rPr>
            </w:pPr>
            <w:r w:rsidRPr="00293803">
              <w:rPr>
                <w:sz w:val="19"/>
                <w:szCs w:val="19"/>
                <w:lang w:val="en-US"/>
              </w:rPr>
              <w:t>elevation “phi” of sound location</w:t>
            </w:r>
          </w:p>
        </w:tc>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Degrees</w:t>
            </w:r>
            <w:r w:rsidRPr="00293803">
              <w:rPr>
                <w:sz w:val="19"/>
                <w:szCs w:val="19"/>
              </w:rPr>
              <w:br/>
              <w:t>(</w:t>
            </w:r>
            <w:r w:rsidR="00293803" w:rsidRPr="00293803">
              <w:rPr>
                <w:sz w:val="18"/>
                <w:szCs w:val="18"/>
              </w:rPr>
              <w:t>−</w:t>
            </w:r>
            <w:r w:rsidRPr="00293803">
              <w:rPr>
                <w:sz w:val="19"/>
                <w:szCs w:val="19"/>
              </w:rPr>
              <w:t>90 ≤ phi ≤ 90)</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5.0</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rFonts w:ascii="Calibri" w:hAnsi="Calibri" w:cs="Calibri"/>
                <w:sz w:val="19"/>
                <w:szCs w:val="19"/>
              </w:rPr>
            </w:pPr>
          </w:p>
        </w:tc>
      </w:tr>
      <w:tr w:rsidR="0001056D" w:rsidRPr="00293803" w:rsidTr="00293803">
        <w:trPr>
          <w:trHeight w:val="1"/>
          <w:jc w:val="center"/>
        </w:trPr>
        <w:tc>
          <w:tcPr>
            <w:tcW w:w="1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position</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coordinate=</w:t>
            </w:r>
            <w:r w:rsidRPr="00293803">
              <w:rPr>
                <w:sz w:val="19"/>
                <w:szCs w:val="19"/>
              </w:rPr>
              <w:br/>
              <w:t>"distance"</w:t>
            </w: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distance “r” from origin</w:t>
            </w:r>
          </w:p>
        </w:tc>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abs(r) ≤ 1</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0.9</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keepNext/>
              <w:keepLines/>
              <w:jc w:val="center"/>
              <w:rPr>
                <w:sz w:val="19"/>
                <w:szCs w:val="19"/>
              </w:rPr>
            </w:pPr>
            <w:r w:rsidRPr="00293803">
              <w:rPr>
                <w:sz w:val="19"/>
                <w:szCs w:val="19"/>
              </w:rPr>
              <w:t>1.0</w:t>
            </w:r>
          </w:p>
        </w:tc>
      </w:tr>
      <w:tr w:rsidR="0001056D" w:rsidRPr="00293803" w:rsidTr="00293803">
        <w:trPr>
          <w:trHeight w:val="1"/>
          <w:jc w:val="center"/>
        </w:trPr>
        <w:tc>
          <w:tcPr>
            <w:tcW w:w="1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trike/>
                <w:sz w:val="19"/>
                <w:szCs w:val="19"/>
              </w:rPr>
            </w:pPr>
            <w:r w:rsidRPr="00293803">
              <w:rPr>
                <w:sz w:val="19"/>
                <w:szCs w:val="19"/>
              </w:rPr>
              <w:t>width</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rFonts w:ascii="Calibri" w:hAnsi="Calibri" w:cs="Calibri"/>
                <w:strike/>
                <w:sz w:val="19"/>
                <w:szCs w:val="19"/>
              </w:rPr>
            </w:pP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trike/>
                <w:sz w:val="19"/>
                <w:szCs w:val="19"/>
              </w:rPr>
            </w:pPr>
            <w:r w:rsidRPr="00293803">
              <w:rPr>
                <w:sz w:val="19"/>
                <w:szCs w:val="19"/>
              </w:rPr>
              <w:t>horizontal extent</w:t>
            </w:r>
          </w:p>
        </w:tc>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trike/>
                <w:sz w:val="19"/>
                <w:szCs w:val="19"/>
              </w:rPr>
            </w:pPr>
            <w:r w:rsidRPr="00293803">
              <w:rPr>
                <w:sz w:val="19"/>
                <w:szCs w:val="19"/>
              </w:rPr>
              <w:t>Degrees</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trike/>
                <w:sz w:val="19"/>
                <w:szCs w:val="19"/>
              </w:rPr>
            </w:pPr>
            <w:r w:rsidRPr="00293803">
              <w:rPr>
                <w:sz w:val="19"/>
                <w:szCs w:val="19"/>
              </w:rPr>
              <w:t>45</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trike/>
                <w:sz w:val="19"/>
                <w:szCs w:val="19"/>
              </w:rPr>
            </w:pPr>
            <w:r w:rsidRPr="0029380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trike/>
                <w:sz w:val="19"/>
                <w:szCs w:val="19"/>
              </w:rPr>
            </w:pPr>
            <w:r w:rsidRPr="00293803">
              <w:rPr>
                <w:sz w:val="19"/>
                <w:szCs w:val="19"/>
              </w:rPr>
              <w:t>0.0</w:t>
            </w:r>
          </w:p>
        </w:tc>
      </w:tr>
      <w:tr w:rsidR="0001056D" w:rsidRPr="00293803" w:rsidTr="00293803">
        <w:trPr>
          <w:trHeight w:val="1"/>
          <w:jc w:val="center"/>
        </w:trPr>
        <w:tc>
          <w:tcPr>
            <w:tcW w:w="1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height</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rFonts w:ascii="Calibri" w:hAnsi="Calibri" w:cs="Calibri"/>
                <w:sz w:val="19"/>
                <w:szCs w:val="19"/>
              </w:rPr>
            </w:pP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vertical extent</w:t>
            </w:r>
          </w:p>
        </w:tc>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Degrees</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20</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0.0</w:t>
            </w:r>
          </w:p>
        </w:tc>
      </w:tr>
      <w:tr w:rsidR="0001056D" w:rsidRPr="00293803" w:rsidTr="00293803">
        <w:trPr>
          <w:trHeight w:val="1"/>
          <w:jc w:val="center"/>
        </w:trPr>
        <w:tc>
          <w:tcPr>
            <w:tcW w:w="1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depth</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rFonts w:ascii="Calibri" w:hAnsi="Calibri" w:cs="Calibri"/>
                <w:sz w:val="19"/>
                <w:szCs w:val="19"/>
              </w:rPr>
            </w:pPr>
          </w:p>
        </w:tc>
        <w:tc>
          <w:tcPr>
            <w:tcW w:w="20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distance extent</w:t>
            </w:r>
          </w:p>
        </w:tc>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Ratio</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0.2</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0.0</w:t>
            </w:r>
          </w:p>
        </w:tc>
      </w:tr>
    </w:tbl>
    <w:p w:rsidR="0001056D" w:rsidRDefault="0001056D" w:rsidP="00964AA3">
      <w:pPr>
        <w:rPr>
          <w:lang w:val="en-US"/>
        </w:rPr>
      </w:pPr>
      <w:r w:rsidRPr="00035209">
        <w:rPr>
          <w:lang w:val="en-US"/>
        </w:rPr>
        <w:lastRenderedPageBreak/>
        <w:t>For a Cartesian coordinate system:</w:t>
      </w:r>
    </w:p>
    <w:p w:rsidR="000375CE" w:rsidRPr="000375CE" w:rsidRDefault="000375CE" w:rsidP="000375CE">
      <w:pPr>
        <w:spacing w:before="0"/>
        <w:rPr>
          <w:sz w:val="16"/>
          <w:szCs w:val="16"/>
          <w:lang w:val="en-US"/>
        </w:rPr>
      </w:pPr>
    </w:p>
    <w:tbl>
      <w:tblPr>
        <w:tblW w:w="9639" w:type="dxa"/>
        <w:jc w:val="center"/>
        <w:tblLayout w:type="fixed"/>
        <w:tblLook w:val="00A0" w:firstRow="1" w:lastRow="0" w:firstColumn="1" w:lastColumn="0" w:noHBand="0" w:noVBand="0"/>
      </w:tblPr>
      <w:tblGrid>
        <w:gridCol w:w="1321"/>
        <w:gridCol w:w="1539"/>
        <w:gridCol w:w="2188"/>
        <w:gridCol w:w="2007"/>
        <w:gridCol w:w="859"/>
        <w:gridCol w:w="870"/>
        <w:gridCol w:w="855"/>
      </w:tblGrid>
      <w:tr w:rsidR="00964AA3" w:rsidRPr="00964AA3" w:rsidTr="00964AA3">
        <w:trPr>
          <w:trHeight w:val="1"/>
          <w:jc w:val="center"/>
        </w:trPr>
        <w:tc>
          <w:tcPr>
            <w:tcW w:w="1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964AA3" w:rsidRDefault="0001056D" w:rsidP="00964AA3">
            <w:pPr>
              <w:pStyle w:val="Tablehead"/>
              <w:keepLines/>
              <w:rPr>
                <w:sz w:val="19"/>
                <w:szCs w:val="19"/>
              </w:rPr>
            </w:pPr>
            <w:r w:rsidRPr="00964AA3">
              <w:rPr>
                <w:sz w:val="19"/>
                <w:szCs w:val="19"/>
              </w:rPr>
              <w:t>Sub-element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964AA3" w:rsidRDefault="008E5CF1" w:rsidP="00964AA3">
            <w:pPr>
              <w:pStyle w:val="Tablehead"/>
              <w:keepLines/>
              <w:rPr>
                <w:sz w:val="19"/>
                <w:szCs w:val="19"/>
              </w:rPr>
            </w:pPr>
            <w:r w:rsidRPr="00964AA3">
              <w:rPr>
                <w:sz w:val="19"/>
                <w:szCs w:val="19"/>
              </w:rPr>
              <w:t>A</w:t>
            </w:r>
            <w:r w:rsidR="0001056D" w:rsidRPr="00964AA3">
              <w:rPr>
                <w:sz w:val="19"/>
                <w:szCs w:val="19"/>
              </w:rPr>
              <w:t>ttribute</w:t>
            </w:r>
          </w:p>
        </w:tc>
        <w:tc>
          <w:tcPr>
            <w:tcW w:w="22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964AA3" w:rsidRDefault="0001056D" w:rsidP="00964AA3">
            <w:pPr>
              <w:pStyle w:val="Tablehead"/>
              <w:keepLines/>
              <w:rPr>
                <w:sz w:val="19"/>
                <w:szCs w:val="19"/>
              </w:rPr>
            </w:pPr>
            <w:r w:rsidRPr="00964AA3">
              <w:rPr>
                <w:sz w:val="19"/>
                <w:szCs w:val="19"/>
              </w:rPr>
              <w:t>Description</w:t>
            </w:r>
          </w:p>
        </w:tc>
        <w:tc>
          <w:tcPr>
            <w:tcW w:w="20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964AA3" w:rsidRDefault="0001056D" w:rsidP="00964AA3">
            <w:pPr>
              <w:pStyle w:val="Tablehead"/>
              <w:keepLines/>
              <w:rPr>
                <w:sz w:val="19"/>
                <w:szCs w:val="19"/>
              </w:rPr>
            </w:pPr>
            <w:r w:rsidRPr="00964AA3">
              <w:rPr>
                <w:sz w:val="19"/>
                <w:szCs w:val="19"/>
              </w:rPr>
              <w:t>Units</w:t>
            </w:r>
          </w:p>
        </w:tc>
        <w:tc>
          <w:tcPr>
            <w:tcW w:w="8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964AA3" w:rsidRDefault="0001056D" w:rsidP="00964AA3">
            <w:pPr>
              <w:pStyle w:val="Tablehead"/>
              <w:keepLines/>
              <w:rPr>
                <w:sz w:val="19"/>
                <w:szCs w:val="19"/>
              </w:rPr>
            </w:pPr>
            <w:r w:rsidRPr="00964AA3">
              <w:rPr>
                <w:sz w:val="19"/>
                <w:szCs w:val="19"/>
              </w:rPr>
              <w:t>Example</w:t>
            </w:r>
          </w:p>
        </w:tc>
        <w:tc>
          <w:tcPr>
            <w:tcW w:w="88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964AA3" w:rsidRDefault="0001056D" w:rsidP="00964AA3">
            <w:pPr>
              <w:pStyle w:val="Tablehead"/>
              <w:keepLines/>
              <w:rPr>
                <w:sz w:val="19"/>
                <w:szCs w:val="19"/>
              </w:rPr>
            </w:pPr>
            <w:r w:rsidRPr="00964AA3">
              <w:rPr>
                <w:sz w:val="19"/>
                <w:szCs w:val="19"/>
              </w:rPr>
              <w:t>Quantity</w:t>
            </w:r>
          </w:p>
        </w:tc>
        <w:tc>
          <w:tcPr>
            <w:tcW w:w="8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964AA3" w:rsidRDefault="0001056D" w:rsidP="00964AA3">
            <w:pPr>
              <w:pStyle w:val="Tablehead"/>
              <w:keepLines/>
              <w:rPr>
                <w:sz w:val="19"/>
                <w:szCs w:val="19"/>
              </w:rPr>
            </w:pPr>
            <w:r w:rsidRPr="00964AA3">
              <w:rPr>
                <w:sz w:val="19"/>
                <w:szCs w:val="19"/>
              </w:rPr>
              <w:t>Default</w:t>
            </w:r>
          </w:p>
        </w:tc>
      </w:tr>
      <w:tr w:rsidR="0001056D" w:rsidRPr="00695F07" w:rsidTr="00964AA3">
        <w:trPr>
          <w:trHeight w:val="1"/>
          <w:jc w:val="center"/>
        </w:trPr>
        <w:tc>
          <w:tcPr>
            <w:tcW w:w="1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position</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coordinate=“X”</w:t>
            </w:r>
          </w:p>
        </w:tc>
        <w:tc>
          <w:tcPr>
            <w:tcW w:w="22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left/right dimension</w:t>
            </w:r>
          </w:p>
        </w:tc>
        <w:tc>
          <w:tcPr>
            <w:tcW w:w="20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Normalized Units</w:t>
            </w:r>
            <w:r w:rsidRPr="00964AA3">
              <w:rPr>
                <w:sz w:val="19"/>
                <w:szCs w:val="19"/>
              </w:rPr>
              <w:br/>
              <w:t>(abs(X) ≤ 1)</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964AA3" w:rsidP="00964AA3">
            <w:pPr>
              <w:pStyle w:val="Tabletext"/>
              <w:jc w:val="center"/>
              <w:rPr>
                <w:sz w:val="19"/>
                <w:szCs w:val="19"/>
              </w:rPr>
            </w:pPr>
            <w:r w:rsidRPr="00293803">
              <w:rPr>
                <w:sz w:val="19"/>
                <w:szCs w:val="19"/>
              </w:rPr>
              <w:t>−</w:t>
            </w:r>
            <w:r w:rsidR="0001056D" w:rsidRPr="00964AA3">
              <w:rPr>
                <w:sz w:val="19"/>
                <w:szCs w:val="19"/>
              </w:rPr>
              <w:t>0.2</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p>
        </w:tc>
      </w:tr>
      <w:tr w:rsidR="0001056D" w:rsidRPr="00695F07" w:rsidTr="00964AA3">
        <w:trPr>
          <w:trHeight w:val="1"/>
          <w:jc w:val="center"/>
        </w:trPr>
        <w:tc>
          <w:tcPr>
            <w:tcW w:w="1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position</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coordinate=“Y”</w:t>
            </w:r>
          </w:p>
        </w:tc>
        <w:tc>
          <w:tcPr>
            <w:tcW w:w="22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back/front dimension</w:t>
            </w:r>
          </w:p>
        </w:tc>
        <w:tc>
          <w:tcPr>
            <w:tcW w:w="20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Normalized Units</w:t>
            </w:r>
            <w:r w:rsidRPr="00964AA3">
              <w:rPr>
                <w:sz w:val="19"/>
                <w:szCs w:val="19"/>
              </w:rPr>
              <w:br/>
              <w:t>(abs(Y) ≤ 1)</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0.1</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p>
        </w:tc>
      </w:tr>
      <w:tr w:rsidR="0001056D" w:rsidRPr="00695F07" w:rsidTr="00964AA3">
        <w:trPr>
          <w:trHeight w:val="1"/>
          <w:jc w:val="center"/>
        </w:trPr>
        <w:tc>
          <w:tcPr>
            <w:tcW w:w="1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position</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coordinate="Z”</w:t>
            </w:r>
          </w:p>
        </w:tc>
        <w:tc>
          <w:tcPr>
            <w:tcW w:w="22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bottom/top dimension</w:t>
            </w:r>
          </w:p>
        </w:tc>
        <w:tc>
          <w:tcPr>
            <w:tcW w:w="20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Normalized Units</w:t>
            </w:r>
            <w:r w:rsidRPr="00964AA3">
              <w:rPr>
                <w:sz w:val="19"/>
                <w:szCs w:val="19"/>
              </w:rPr>
              <w:br/>
              <w:t>abs(Z) ≤ 1</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964AA3" w:rsidP="00964AA3">
            <w:pPr>
              <w:pStyle w:val="Tabletext"/>
              <w:jc w:val="center"/>
              <w:rPr>
                <w:sz w:val="19"/>
                <w:szCs w:val="19"/>
              </w:rPr>
            </w:pPr>
            <w:r w:rsidRPr="00293803">
              <w:rPr>
                <w:sz w:val="19"/>
                <w:szCs w:val="19"/>
              </w:rPr>
              <w:t>−</w:t>
            </w:r>
            <w:r w:rsidR="0001056D" w:rsidRPr="00964AA3">
              <w:rPr>
                <w:sz w:val="19"/>
                <w:szCs w:val="19"/>
              </w:rPr>
              <w:t>0.5</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0.0</w:t>
            </w:r>
          </w:p>
        </w:tc>
      </w:tr>
      <w:tr w:rsidR="0001056D" w:rsidRPr="00695F07" w:rsidTr="00964AA3">
        <w:trPr>
          <w:trHeight w:val="1"/>
          <w:jc w:val="center"/>
        </w:trPr>
        <w:tc>
          <w:tcPr>
            <w:tcW w:w="1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width</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p>
        </w:tc>
        <w:tc>
          <w:tcPr>
            <w:tcW w:w="22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X-width</w:t>
            </w:r>
          </w:p>
        </w:tc>
        <w:tc>
          <w:tcPr>
            <w:tcW w:w="20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Normalized Units</w:t>
            </w:r>
            <w:r w:rsidRPr="00964AA3">
              <w:rPr>
                <w:sz w:val="19"/>
                <w:szCs w:val="19"/>
              </w:rPr>
              <w:br/>
              <w:t>0 ≤ X ≤ 1</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0.03</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0.0</w:t>
            </w:r>
          </w:p>
        </w:tc>
      </w:tr>
      <w:tr w:rsidR="0001056D" w:rsidRPr="00695F07" w:rsidTr="00964AA3">
        <w:trPr>
          <w:trHeight w:val="1"/>
          <w:jc w:val="center"/>
        </w:trPr>
        <w:tc>
          <w:tcPr>
            <w:tcW w:w="1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25E95" w:rsidP="00025E95">
            <w:pPr>
              <w:pStyle w:val="Tabletext"/>
              <w:jc w:val="center"/>
              <w:rPr>
                <w:sz w:val="19"/>
                <w:szCs w:val="19"/>
              </w:rPr>
            </w:pPr>
            <w:r w:rsidRPr="00964AA3">
              <w:rPr>
                <w:sz w:val="19"/>
                <w:szCs w:val="19"/>
              </w:rPr>
              <w:t>depth</w:t>
            </w:r>
            <w:r w:rsidRPr="00964AA3">
              <w:rPr>
                <w:sz w:val="19"/>
                <w:szCs w:val="19"/>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p>
        </w:tc>
        <w:tc>
          <w:tcPr>
            <w:tcW w:w="22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Y-width</w:t>
            </w:r>
          </w:p>
        </w:tc>
        <w:tc>
          <w:tcPr>
            <w:tcW w:w="20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Normalized Units</w:t>
            </w:r>
            <w:r w:rsidRPr="00964AA3">
              <w:rPr>
                <w:sz w:val="19"/>
                <w:szCs w:val="19"/>
              </w:rPr>
              <w:br/>
              <w:t>0 ≤ Y ≤ 1</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0.05</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0.0</w:t>
            </w:r>
          </w:p>
        </w:tc>
      </w:tr>
      <w:tr w:rsidR="0001056D" w:rsidRPr="00695F07" w:rsidTr="00964AA3">
        <w:trPr>
          <w:trHeight w:val="1"/>
          <w:jc w:val="center"/>
        </w:trPr>
        <w:tc>
          <w:tcPr>
            <w:tcW w:w="1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25E95" w:rsidP="00964AA3">
            <w:pPr>
              <w:pStyle w:val="Tabletext"/>
              <w:jc w:val="center"/>
              <w:rPr>
                <w:sz w:val="19"/>
                <w:szCs w:val="19"/>
              </w:rPr>
            </w:pPr>
            <w:r w:rsidRPr="00964AA3">
              <w:rPr>
                <w:sz w:val="19"/>
                <w:szCs w:val="19"/>
              </w:rPr>
              <w:t>height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p>
        </w:tc>
        <w:tc>
          <w:tcPr>
            <w:tcW w:w="22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Z-width</w:t>
            </w:r>
          </w:p>
        </w:tc>
        <w:tc>
          <w:tcPr>
            <w:tcW w:w="20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Normalized Units</w:t>
            </w:r>
            <w:r w:rsidRPr="00964AA3">
              <w:rPr>
                <w:sz w:val="19"/>
                <w:szCs w:val="19"/>
              </w:rPr>
              <w:br/>
              <w:t>0 ≤ Z ≤ 1</w:t>
            </w:r>
          </w:p>
        </w:tc>
        <w:tc>
          <w:tcPr>
            <w:tcW w:w="8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0.07</w:t>
            </w:r>
          </w:p>
        </w:tc>
        <w:tc>
          <w:tcPr>
            <w:tcW w:w="8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 or 1</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964AA3" w:rsidRDefault="0001056D" w:rsidP="00964AA3">
            <w:pPr>
              <w:pStyle w:val="Tabletext"/>
              <w:jc w:val="center"/>
              <w:rPr>
                <w:sz w:val="19"/>
                <w:szCs w:val="19"/>
              </w:rPr>
            </w:pPr>
            <w:r w:rsidRPr="00964AA3">
              <w:rPr>
                <w:sz w:val="19"/>
                <w:szCs w:val="19"/>
              </w:rPr>
              <w:t>0.0</w:t>
            </w:r>
          </w:p>
        </w:tc>
      </w:tr>
    </w:tbl>
    <w:p w:rsidR="0001056D" w:rsidRPr="00035209" w:rsidRDefault="0001056D" w:rsidP="00964AA3">
      <w:pPr>
        <w:rPr>
          <w:lang w:val="en-US"/>
        </w:rPr>
      </w:pPr>
      <w:r w:rsidRPr="00035209">
        <w:rPr>
          <w:lang w:val="en-US"/>
        </w:rPr>
        <w:t xml:space="preserve">The </w:t>
      </w:r>
      <w:r w:rsidRPr="00035209">
        <w:rPr>
          <w:b/>
          <w:lang w:val="en-US"/>
        </w:rPr>
        <w:t xml:space="preserve">screenEdgeLock </w:t>
      </w:r>
      <w:r w:rsidRPr="00035209">
        <w:rPr>
          <w:lang w:val="en-US"/>
        </w:rPr>
        <w:t xml:space="preserve">attribute also exists with the </w:t>
      </w:r>
      <w:r w:rsidRPr="00035209">
        <w:rPr>
          <w:b/>
          <w:lang w:val="en-US"/>
        </w:rPr>
        <w:t>position</w:t>
      </w:r>
      <w:r w:rsidRPr="00035209">
        <w:rPr>
          <w:lang w:val="en-US"/>
        </w:rPr>
        <w:t xml:space="preserve"> element, which is described in </w:t>
      </w:r>
      <w:r w:rsidR="00964AA3">
        <w:rPr>
          <w:lang w:val="en-US"/>
        </w:rPr>
        <w:t>§</w:t>
      </w:r>
      <w:r w:rsidRPr="00035209">
        <w:rPr>
          <w:lang w:val="en-US"/>
        </w:rPr>
        <w:t> 5.4.3.1.</w:t>
      </w:r>
    </w:p>
    <w:p w:rsidR="0001056D" w:rsidRDefault="0001056D" w:rsidP="00964AA3">
      <w:pPr>
        <w:rPr>
          <w:lang w:val="en-US"/>
        </w:rPr>
      </w:pPr>
      <w:r w:rsidRPr="00035209">
        <w:rPr>
          <w:lang w:val="en-US"/>
        </w:rPr>
        <w:t>The following parameters are independent of the coordinates system used:</w:t>
      </w:r>
    </w:p>
    <w:p w:rsidR="000F2372" w:rsidRPr="00035209" w:rsidRDefault="000F2372" w:rsidP="00930A2D">
      <w:pPr>
        <w:spacing w:before="0"/>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2703"/>
        <w:gridCol w:w="1266"/>
        <w:gridCol w:w="992"/>
        <w:gridCol w:w="992"/>
        <w:gridCol w:w="1134"/>
      </w:tblGrid>
      <w:tr w:rsidR="0001056D" w:rsidRPr="00A1608C" w:rsidTr="005A40FC">
        <w:trPr>
          <w:trHeight w:val="1"/>
          <w:tblHeader/>
          <w:jc w:val="center"/>
        </w:trPr>
        <w:tc>
          <w:tcPr>
            <w:tcW w:w="1276" w:type="dxa"/>
          </w:tcPr>
          <w:p w:rsidR="0001056D" w:rsidRPr="00A1608C" w:rsidRDefault="0001056D" w:rsidP="000F2372">
            <w:pPr>
              <w:pStyle w:val="Tablehead"/>
              <w:rPr>
                <w:sz w:val="19"/>
                <w:szCs w:val="19"/>
              </w:rPr>
            </w:pPr>
            <w:r w:rsidRPr="00A1608C">
              <w:rPr>
                <w:sz w:val="19"/>
                <w:szCs w:val="19"/>
              </w:rPr>
              <w:t>Sub-element</w:t>
            </w:r>
          </w:p>
        </w:tc>
        <w:tc>
          <w:tcPr>
            <w:tcW w:w="1276" w:type="dxa"/>
          </w:tcPr>
          <w:p w:rsidR="0001056D" w:rsidRPr="00A1608C" w:rsidRDefault="00A1608C" w:rsidP="000F2372">
            <w:pPr>
              <w:pStyle w:val="Tablehead"/>
              <w:rPr>
                <w:sz w:val="19"/>
                <w:szCs w:val="19"/>
              </w:rPr>
            </w:pPr>
            <w:r w:rsidRPr="00A1608C">
              <w:rPr>
                <w:sz w:val="19"/>
                <w:szCs w:val="19"/>
              </w:rPr>
              <w:t>A</w:t>
            </w:r>
            <w:r w:rsidR="0001056D" w:rsidRPr="00A1608C">
              <w:rPr>
                <w:sz w:val="19"/>
                <w:szCs w:val="19"/>
              </w:rPr>
              <w:t>ttribute</w:t>
            </w:r>
          </w:p>
        </w:tc>
        <w:tc>
          <w:tcPr>
            <w:tcW w:w="2703" w:type="dxa"/>
          </w:tcPr>
          <w:p w:rsidR="0001056D" w:rsidRPr="00A1608C" w:rsidRDefault="0001056D" w:rsidP="000F2372">
            <w:pPr>
              <w:pStyle w:val="Tablehead"/>
              <w:rPr>
                <w:sz w:val="19"/>
                <w:szCs w:val="19"/>
              </w:rPr>
            </w:pPr>
            <w:r w:rsidRPr="00A1608C">
              <w:rPr>
                <w:sz w:val="19"/>
                <w:szCs w:val="19"/>
              </w:rPr>
              <w:t>Description</w:t>
            </w:r>
          </w:p>
        </w:tc>
        <w:tc>
          <w:tcPr>
            <w:tcW w:w="1266" w:type="dxa"/>
          </w:tcPr>
          <w:p w:rsidR="0001056D" w:rsidRPr="00A1608C" w:rsidRDefault="0001056D" w:rsidP="000F2372">
            <w:pPr>
              <w:pStyle w:val="Tablehead"/>
              <w:rPr>
                <w:sz w:val="19"/>
                <w:szCs w:val="19"/>
              </w:rPr>
            </w:pPr>
            <w:r w:rsidRPr="00A1608C">
              <w:rPr>
                <w:sz w:val="19"/>
                <w:szCs w:val="19"/>
              </w:rPr>
              <w:t>Units</w:t>
            </w:r>
          </w:p>
        </w:tc>
        <w:tc>
          <w:tcPr>
            <w:tcW w:w="992" w:type="dxa"/>
          </w:tcPr>
          <w:p w:rsidR="0001056D" w:rsidRPr="00A1608C" w:rsidRDefault="0001056D" w:rsidP="000F2372">
            <w:pPr>
              <w:pStyle w:val="Tablehead"/>
              <w:rPr>
                <w:sz w:val="19"/>
                <w:szCs w:val="19"/>
              </w:rPr>
            </w:pPr>
            <w:r w:rsidRPr="00A1608C">
              <w:rPr>
                <w:sz w:val="19"/>
                <w:szCs w:val="19"/>
              </w:rPr>
              <w:t>Example</w:t>
            </w:r>
          </w:p>
        </w:tc>
        <w:tc>
          <w:tcPr>
            <w:tcW w:w="992" w:type="dxa"/>
          </w:tcPr>
          <w:p w:rsidR="0001056D" w:rsidRPr="00A1608C" w:rsidRDefault="0001056D" w:rsidP="000F2372">
            <w:pPr>
              <w:pStyle w:val="Tablehead"/>
              <w:rPr>
                <w:sz w:val="19"/>
                <w:szCs w:val="19"/>
              </w:rPr>
            </w:pPr>
            <w:r w:rsidRPr="00A1608C">
              <w:rPr>
                <w:sz w:val="19"/>
                <w:szCs w:val="19"/>
              </w:rPr>
              <w:t>Quantity</w:t>
            </w:r>
          </w:p>
        </w:tc>
        <w:tc>
          <w:tcPr>
            <w:tcW w:w="1134" w:type="dxa"/>
          </w:tcPr>
          <w:p w:rsidR="0001056D" w:rsidRPr="00A1608C" w:rsidRDefault="0001056D" w:rsidP="000F2372">
            <w:pPr>
              <w:pStyle w:val="Tablehead"/>
              <w:rPr>
                <w:sz w:val="19"/>
                <w:szCs w:val="19"/>
              </w:rPr>
            </w:pPr>
            <w:r w:rsidRPr="00A1608C">
              <w:rPr>
                <w:sz w:val="19"/>
                <w:szCs w:val="19"/>
              </w:rPr>
              <w:t>Default</w:t>
            </w:r>
          </w:p>
        </w:tc>
      </w:tr>
      <w:tr w:rsidR="0001056D" w:rsidRPr="00A1608C" w:rsidTr="005A40FC">
        <w:trPr>
          <w:trHeight w:val="1"/>
          <w:jc w:val="center"/>
        </w:trPr>
        <w:tc>
          <w:tcPr>
            <w:tcW w:w="1276" w:type="dxa"/>
          </w:tcPr>
          <w:p w:rsidR="0001056D" w:rsidRPr="00A1608C" w:rsidRDefault="001E38A2" w:rsidP="000F2372">
            <w:pPr>
              <w:pStyle w:val="Tabletext"/>
              <w:rPr>
                <w:sz w:val="19"/>
                <w:szCs w:val="19"/>
              </w:rPr>
            </w:pPr>
            <w:r>
              <w:rPr>
                <w:sz w:val="19"/>
                <w:szCs w:val="19"/>
              </w:rPr>
              <w:t>c</w:t>
            </w:r>
            <w:r w:rsidR="0001056D" w:rsidRPr="00A1608C">
              <w:rPr>
                <w:sz w:val="19"/>
                <w:szCs w:val="19"/>
              </w:rPr>
              <w:t>artesian</w:t>
            </w:r>
          </w:p>
        </w:tc>
        <w:tc>
          <w:tcPr>
            <w:tcW w:w="1276" w:type="dxa"/>
          </w:tcPr>
          <w:p w:rsidR="0001056D" w:rsidRPr="00A1608C" w:rsidRDefault="0001056D" w:rsidP="000F2372">
            <w:pPr>
              <w:pStyle w:val="Tabletext"/>
              <w:rPr>
                <w:sz w:val="19"/>
                <w:szCs w:val="19"/>
              </w:rPr>
            </w:pP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Specifies coordinate system, if the flag is set to 1 the Cartesian coordinate system is used, otherwise spherical coordinates are used.</w:t>
            </w:r>
          </w:p>
        </w:tc>
        <w:tc>
          <w:tcPr>
            <w:tcW w:w="1266" w:type="dxa"/>
          </w:tcPr>
          <w:p w:rsidR="0001056D" w:rsidRPr="00A1608C" w:rsidRDefault="0001056D" w:rsidP="00A1608C">
            <w:pPr>
              <w:pStyle w:val="Tabletext"/>
              <w:jc w:val="center"/>
              <w:rPr>
                <w:sz w:val="19"/>
                <w:szCs w:val="19"/>
              </w:rPr>
            </w:pPr>
            <w:r w:rsidRPr="00A1608C">
              <w:rPr>
                <w:sz w:val="19"/>
                <w:szCs w:val="19"/>
              </w:rPr>
              <w:t>1/0 flag</w:t>
            </w:r>
          </w:p>
        </w:tc>
        <w:tc>
          <w:tcPr>
            <w:tcW w:w="992" w:type="dxa"/>
          </w:tcPr>
          <w:p w:rsidR="0001056D" w:rsidRPr="00A1608C" w:rsidRDefault="0001056D" w:rsidP="00A1608C">
            <w:pPr>
              <w:pStyle w:val="Tabletext"/>
              <w:jc w:val="center"/>
              <w:rPr>
                <w:sz w:val="19"/>
                <w:szCs w:val="19"/>
              </w:rPr>
            </w:pPr>
            <w:r w:rsidRPr="00A1608C">
              <w:rPr>
                <w:sz w:val="19"/>
                <w:szCs w:val="19"/>
              </w:rPr>
              <w:t>1</w:t>
            </w:r>
          </w:p>
        </w:tc>
        <w:tc>
          <w:tcPr>
            <w:tcW w:w="992" w:type="dxa"/>
          </w:tcPr>
          <w:p w:rsidR="0001056D" w:rsidRPr="00A1608C" w:rsidRDefault="0001056D" w:rsidP="00A1608C">
            <w:pPr>
              <w:pStyle w:val="Tabletext"/>
              <w:jc w:val="center"/>
              <w:rPr>
                <w:sz w:val="19"/>
                <w:szCs w:val="19"/>
              </w:rPr>
            </w:pPr>
            <w:r w:rsidRPr="00A1608C">
              <w:rPr>
                <w:sz w:val="19"/>
                <w:szCs w:val="19"/>
              </w:rPr>
              <w:t>0 or 1</w:t>
            </w:r>
          </w:p>
        </w:tc>
        <w:tc>
          <w:tcPr>
            <w:tcW w:w="1134" w:type="dxa"/>
          </w:tcPr>
          <w:p w:rsidR="0001056D" w:rsidRPr="00A1608C" w:rsidRDefault="0001056D" w:rsidP="00A1608C">
            <w:pPr>
              <w:pStyle w:val="Tabletext"/>
              <w:jc w:val="center"/>
              <w:rPr>
                <w:sz w:val="19"/>
                <w:szCs w:val="19"/>
              </w:rPr>
            </w:pPr>
            <w:r w:rsidRPr="00A1608C">
              <w:rPr>
                <w:sz w:val="19"/>
                <w:szCs w:val="19"/>
              </w:rPr>
              <w:t>0</w:t>
            </w:r>
          </w:p>
        </w:tc>
      </w:tr>
      <w:tr w:rsidR="0001056D" w:rsidRPr="00A1608C" w:rsidTr="005A40FC">
        <w:trPr>
          <w:trHeight w:val="1"/>
          <w:jc w:val="center"/>
        </w:trPr>
        <w:tc>
          <w:tcPr>
            <w:tcW w:w="1276" w:type="dxa"/>
          </w:tcPr>
          <w:p w:rsidR="0001056D" w:rsidRPr="00A1608C" w:rsidRDefault="0001056D" w:rsidP="000F2372">
            <w:pPr>
              <w:pStyle w:val="Tabletext"/>
              <w:rPr>
                <w:strike/>
                <w:sz w:val="19"/>
                <w:szCs w:val="19"/>
              </w:rPr>
            </w:pPr>
            <w:r w:rsidRPr="00A1608C">
              <w:rPr>
                <w:sz w:val="19"/>
                <w:szCs w:val="19"/>
              </w:rPr>
              <w:t>gain</w:t>
            </w:r>
          </w:p>
        </w:tc>
        <w:tc>
          <w:tcPr>
            <w:tcW w:w="1276" w:type="dxa"/>
          </w:tcPr>
          <w:p w:rsidR="0001056D" w:rsidRPr="00A1608C" w:rsidRDefault="0001056D" w:rsidP="000F2372">
            <w:pPr>
              <w:pStyle w:val="Tabletext"/>
              <w:rPr>
                <w:strike/>
                <w:sz w:val="19"/>
                <w:szCs w:val="19"/>
              </w:rPr>
            </w:pPr>
          </w:p>
        </w:tc>
        <w:tc>
          <w:tcPr>
            <w:tcW w:w="2703" w:type="dxa"/>
          </w:tcPr>
          <w:p w:rsidR="0001056D" w:rsidRPr="00A1608C" w:rsidRDefault="0001056D" w:rsidP="00BF7223">
            <w:pPr>
              <w:pStyle w:val="Tabletext"/>
              <w:jc w:val="left"/>
              <w:rPr>
                <w:strike/>
                <w:sz w:val="19"/>
                <w:szCs w:val="19"/>
                <w:lang w:val="en-US"/>
              </w:rPr>
            </w:pPr>
            <w:r w:rsidRPr="00A1608C">
              <w:rPr>
                <w:sz w:val="19"/>
                <w:szCs w:val="19"/>
                <w:lang w:val="en-US"/>
              </w:rPr>
              <w:t xml:space="preserve">Apply a gain to the audio in the object </w:t>
            </w:r>
          </w:p>
        </w:tc>
        <w:tc>
          <w:tcPr>
            <w:tcW w:w="1266" w:type="dxa"/>
          </w:tcPr>
          <w:p w:rsidR="0001056D" w:rsidRPr="00A1608C" w:rsidRDefault="0001056D" w:rsidP="00A1608C">
            <w:pPr>
              <w:pStyle w:val="Tabletext"/>
              <w:jc w:val="center"/>
              <w:rPr>
                <w:strike/>
                <w:sz w:val="19"/>
                <w:szCs w:val="19"/>
              </w:rPr>
            </w:pPr>
            <w:r w:rsidRPr="00A1608C">
              <w:rPr>
                <w:sz w:val="19"/>
                <w:szCs w:val="19"/>
              </w:rPr>
              <w:t>linear gain value</w:t>
            </w:r>
          </w:p>
        </w:tc>
        <w:tc>
          <w:tcPr>
            <w:tcW w:w="992" w:type="dxa"/>
          </w:tcPr>
          <w:p w:rsidR="0001056D" w:rsidRPr="00A1608C" w:rsidRDefault="0001056D" w:rsidP="00A1608C">
            <w:pPr>
              <w:pStyle w:val="Tabletext"/>
              <w:jc w:val="center"/>
              <w:rPr>
                <w:strike/>
                <w:sz w:val="19"/>
                <w:szCs w:val="19"/>
              </w:rPr>
            </w:pPr>
            <w:r w:rsidRPr="00A1608C">
              <w:rPr>
                <w:sz w:val="19"/>
                <w:szCs w:val="19"/>
              </w:rPr>
              <w:t>0.5</w:t>
            </w:r>
          </w:p>
        </w:tc>
        <w:tc>
          <w:tcPr>
            <w:tcW w:w="992" w:type="dxa"/>
          </w:tcPr>
          <w:p w:rsidR="0001056D" w:rsidRPr="00A1608C" w:rsidRDefault="0001056D" w:rsidP="00A1608C">
            <w:pPr>
              <w:pStyle w:val="Tabletext"/>
              <w:jc w:val="center"/>
              <w:rPr>
                <w:strike/>
                <w:sz w:val="19"/>
                <w:szCs w:val="19"/>
              </w:rPr>
            </w:pPr>
            <w:r w:rsidRPr="00A1608C">
              <w:rPr>
                <w:sz w:val="19"/>
                <w:szCs w:val="19"/>
              </w:rPr>
              <w:t>0 or 1</w:t>
            </w:r>
          </w:p>
        </w:tc>
        <w:tc>
          <w:tcPr>
            <w:tcW w:w="1134" w:type="dxa"/>
          </w:tcPr>
          <w:p w:rsidR="0001056D" w:rsidRPr="00A1608C" w:rsidRDefault="0001056D" w:rsidP="00A1608C">
            <w:pPr>
              <w:pStyle w:val="Tabletext"/>
              <w:jc w:val="center"/>
              <w:rPr>
                <w:strike/>
                <w:sz w:val="19"/>
                <w:szCs w:val="19"/>
              </w:rPr>
            </w:pPr>
            <w:r w:rsidRPr="00A1608C">
              <w:rPr>
                <w:sz w:val="19"/>
                <w:szCs w:val="19"/>
              </w:rPr>
              <w:t>1.0</w:t>
            </w:r>
          </w:p>
        </w:tc>
      </w:tr>
      <w:tr w:rsidR="0001056D" w:rsidRPr="00A1608C" w:rsidTr="005A40FC">
        <w:trPr>
          <w:trHeight w:val="1"/>
          <w:jc w:val="center"/>
        </w:trPr>
        <w:tc>
          <w:tcPr>
            <w:tcW w:w="1276" w:type="dxa"/>
          </w:tcPr>
          <w:p w:rsidR="0001056D" w:rsidRPr="00A1608C" w:rsidRDefault="0001056D" w:rsidP="000F2372">
            <w:pPr>
              <w:pStyle w:val="Tabletext"/>
              <w:rPr>
                <w:sz w:val="19"/>
                <w:szCs w:val="19"/>
              </w:rPr>
            </w:pPr>
            <w:r w:rsidRPr="00A1608C">
              <w:rPr>
                <w:sz w:val="19"/>
                <w:szCs w:val="19"/>
              </w:rPr>
              <w:t>diffuse</w:t>
            </w:r>
          </w:p>
        </w:tc>
        <w:tc>
          <w:tcPr>
            <w:tcW w:w="1276" w:type="dxa"/>
          </w:tcPr>
          <w:p w:rsidR="0001056D" w:rsidRPr="00A1608C" w:rsidRDefault="0001056D" w:rsidP="000F2372">
            <w:pPr>
              <w:pStyle w:val="Tabletext"/>
              <w:rPr>
                <w:sz w:val="19"/>
                <w:szCs w:val="19"/>
              </w:rPr>
            </w:pP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Describes the diffuseness of an audioObject</w:t>
            </w:r>
            <w:r w:rsidRPr="00A1608C">
              <w:rPr>
                <w:sz w:val="19"/>
                <w:szCs w:val="19"/>
                <w:lang w:val="en-US"/>
              </w:rPr>
              <w:br/>
              <w:t>(if it is diffuse or direct sound)</w:t>
            </w:r>
          </w:p>
        </w:tc>
        <w:tc>
          <w:tcPr>
            <w:tcW w:w="1266" w:type="dxa"/>
          </w:tcPr>
          <w:p w:rsidR="0001056D" w:rsidRPr="00A1608C" w:rsidRDefault="0001056D" w:rsidP="00A1608C">
            <w:pPr>
              <w:pStyle w:val="Tabletext"/>
              <w:jc w:val="center"/>
              <w:rPr>
                <w:sz w:val="19"/>
                <w:szCs w:val="19"/>
              </w:rPr>
            </w:pPr>
            <w:r w:rsidRPr="00A1608C">
              <w:rPr>
                <w:sz w:val="19"/>
                <w:szCs w:val="19"/>
              </w:rPr>
              <w:t>0.0 to 1.0</w:t>
            </w:r>
          </w:p>
        </w:tc>
        <w:tc>
          <w:tcPr>
            <w:tcW w:w="992" w:type="dxa"/>
          </w:tcPr>
          <w:p w:rsidR="0001056D" w:rsidRPr="00A1608C" w:rsidRDefault="0001056D" w:rsidP="00A1608C">
            <w:pPr>
              <w:pStyle w:val="Tabletext"/>
              <w:jc w:val="center"/>
              <w:rPr>
                <w:sz w:val="19"/>
                <w:szCs w:val="19"/>
              </w:rPr>
            </w:pPr>
            <w:r w:rsidRPr="00A1608C">
              <w:rPr>
                <w:sz w:val="19"/>
                <w:szCs w:val="19"/>
              </w:rPr>
              <w:t>0.5</w:t>
            </w:r>
          </w:p>
        </w:tc>
        <w:tc>
          <w:tcPr>
            <w:tcW w:w="992" w:type="dxa"/>
          </w:tcPr>
          <w:p w:rsidR="0001056D" w:rsidRPr="00A1608C" w:rsidRDefault="0001056D" w:rsidP="00A1608C">
            <w:pPr>
              <w:pStyle w:val="Tabletext"/>
              <w:jc w:val="center"/>
              <w:rPr>
                <w:sz w:val="19"/>
                <w:szCs w:val="19"/>
              </w:rPr>
            </w:pPr>
            <w:r w:rsidRPr="00A1608C">
              <w:rPr>
                <w:sz w:val="19"/>
                <w:szCs w:val="19"/>
              </w:rPr>
              <w:t>0 or 1</w:t>
            </w:r>
          </w:p>
        </w:tc>
        <w:tc>
          <w:tcPr>
            <w:tcW w:w="1134" w:type="dxa"/>
          </w:tcPr>
          <w:p w:rsidR="0001056D" w:rsidRPr="00A1608C" w:rsidRDefault="0001056D" w:rsidP="00A1608C">
            <w:pPr>
              <w:pStyle w:val="Tabletext"/>
              <w:jc w:val="center"/>
              <w:rPr>
                <w:sz w:val="19"/>
                <w:szCs w:val="19"/>
              </w:rPr>
            </w:pPr>
            <w:r w:rsidRPr="00A1608C">
              <w:rPr>
                <w:sz w:val="19"/>
                <w:szCs w:val="19"/>
              </w:rPr>
              <w:t>0</w:t>
            </w:r>
          </w:p>
        </w:tc>
      </w:tr>
      <w:tr w:rsidR="0001056D" w:rsidRPr="00A1608C" w:rsidTr="003430F6">
        <w:trPr>
          <w:trHeight w:val="1"/>
          <w:jc w:val="center"/>
        </w:trPr>
        <w:tc>
          <w:tcPr>
            <w:tcW w:w="1276" w:type="dxa"/>
          </w:tcPr>
          <w:p w:rsidR="0001056D" w:rsidRPr="00A1608C" w:rsidRDefault="0001056D" w:rsidP="000F2372">
            <w:pPr>
              <w:pStyle w:val="Tabletext"/>
              <w:rPr>
                <w:sz w:val="19"/>
                <w:szCs w:val="19"/>
              </w:rPr>
            </w:pPr>
            <w:r w:rsidRPr="00A1608C">
              <w:rPr>
                <w:sz w:val="19"/>
                <w:szCs w:val="19"/>
              </w:rPr>
              <w:t>channelLock</w:t>
            </w:r>
          </w:p>
        </w:tc>
        <w:tc>
          <w:tcPr>
            <w:tcW w:w="1276" w:type="dxa"/>
          </w:tcPr>
          <w:p w:rsidR="0001056D" w:rsidRPr="00A1608C" w:rsidRDefault="0001056D" w:rsidP="000F2372">
            <w:pPr>
              <w:pStyle w:val="Tabletext"/>
              <w:rPr>
                <w:sz w:val="19"/>
                <w:szCs w:val="19"/>
              </w:rPr>
            </w:pPr>
            <w:r w:rsidRPr="00A1608C">
              <w:rPr>
                <w:sz w:val="19"/>
                <w:szCs w:val="19"/>
              </w:rPr>
              <w:t>maxDistance</w:t>
            </w: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If set to 1 a renderer can lock the object to the nearest channel or speaker, rather than normal rendering. The optional maxDistance attribute defines the radius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speakers (unconditioned channelLock).</w:t>
            </w:r>
          </w:p>
        </w:tc>
        <w:tc>
          <w:tcPr>
            <w:tcW w:w="1266" w:type="dxa"/>
          </w:tcPr>
          <w:p w:rsidR="0001056D" w:rsidRPr="00A1608C" w:rsidRDefault="0001056D" w:rsidP="00A1608C">
            <w:pPr>
              <w:pStyle w:val="Tabletext"/>
              <w:jc w:val="center"/>
              <w:rPr>
                <w:sz w:val="19"/>
                <w:szCs w:val="19"/>
                <w:lang w:val="en-US"/>
              </w:rPr>
            </w:pPr>
            <w:r w:rsidRPr="00A1608C">
              <w:rPr>
                <w:sz w:val="19"/>
                <w:szCs w:val="19"/>
                <w:lang w:val="en-US"/>
              </w:rPr>
              <w:t>1/0 flag for channelLock,</w:t>
            </w:r>
            <w:r w:rsidRPr="00A1608C">
              <w:rPr>
                <w:sz w:val="19"/>
                <w:szCs w:val="19"/>
                <w:lang w:val="en-US"/>
              </w:rPr>
              <w:br/>
              <w:t>float value for maxDistance in the range from 0.0 to 2.0</w:t>
            </w:r>
          </w:p>
        </w:tc>
        <w:tc>
          <w:tcPr>
            <w:tcW w:w="992" w:type="dxa"/>
          </w:tcPr>
          <w:p w:rsidR="0001056D" w:rsidRPr="00A1608C" w:rsidRDefault="0001056D" w:rsidP="00A1608C">
            <w:pPr>
              <w:pStyle w:val="Tabletext"/>
              <w:jc w:val="center"/>
              <w:rPr>
                <w:sz w:val="19"/>
                <w:szCs w:val="19"/>
              </w:rPr>
            </w:pPr>
            <w:r w:rsidRPr="00A1608C">
              <w:rPr>
                <w:sz w:val="19"/>
                <w:szCs w:val="19"/>
              </w:rPr>
              <w:t>1, 1.0</w:t>
            </w:r>
          </w:p>
        </w:tc>
        <w:tc>
          <w:tcPr>
            <w:tcW w:w="992" w:type="dxa"/>
          </w:tcPr>
          <w:p w:rsidR="0001056D" w:rsidRPr="00A1608C" w:rsidRDefault="0001056D" w:rsidP="00A1608C">
            <w:pPr>
              <w:pStyle w:val="Tabletext"/>
              <w:jc w:val="center"/>
              <w:rPr>
                <w:sz w:val="19"/>
                <w:szCs w:val="19"/>
              </w:rPr>
            </w:pPr>
            <w:r w:rsidRPr="00A1608C">
              <w:rPr>
                <w:sz w:val="19"/>
                <w:szCs w:val="19"/>
              </w:rPr>
              <w:t>0 or 1</w:t>
            </w:r>
          </w:p>
        </w:tc>
        <w:tc>
          <w:tcPr>
            <w:tcW w:w="1134" w:type="dxa"/>
            <w:tcMar>
              <w:left w:w="28" w:type="dxa"/>
              <w:right w:w="28" w:type="dxa"/>
            </w:tcMar>
          </w:tcPr>
          <w:p w:rsidR="0001056D" w:rsidRPr="003430F6" w:rsidRDefault="0001056D" w:rsidP="00A1608C">
            <w:pPr>
              <w:pStyle w:val="Tabletext"/>
              <w:jc w:val="center"/>
              <w:rPr>
                <w:sz w:val="18"/>
                <w:szCs w:val="18"/>
              </w:rPr>
            </w:pPr>
            <w:r w:rsidRPr="003430F6">
              <w:rPr>
                <w:sz w:val="18"/>
                <w:szCs w:val="18"/>
              </w:rPr>
              <w:t xml:space="preserve">0 </w:t>
            </w:r>
            <w:r w:rsidRPr="001E38A2">
              <w:rPr>
                <w:spacing w:val="-2"/>
                <w:sz w:val="18"/>
                <w:szCs w:val="18"/>
              </w:rPr>
              <w:t>(chan</w:t>
            </w:r>
            <w:r w:rsidR="001E38A2" w:rsidRPr="001E38A2">
              <w:rPr>
                <w:spacing w:val="-2"/>
                <w:sz w:val="18"/>
                <w:szCs w:val="18"/>
              </w:rPr>
              <w:t>nel</w:t>
            </w:r>
            <w:r w:rsidRPr="001E38A2">
              <w:rPr>
                <w:spacing w:val="-2"/>
                <w:sz w:val="18"/>
                <w:szCs w:val="18"/>
              </w:rPr>
              <w:t>Lock),</w:t>
            </w:r>
            <w:r w:rsidRPr="003430F6">
              <w:rPr>
                <w:sz w:val="18"/>
                <w:szCs w:val="18"/>
              </w:rPr>
              <w:t xml:space="preserve"> infinity (maxDistance)</w:t>
            </w:r>
          </w:p>
        </w:tc>
      </w:tr>
      <w:tr w:rsidR="0001056D" w:rsidRPr="00A1608C" w:rsidTr="0023193A">
        <w:trPr>
          <w:trHeight w:val="1"/>
          <w:jc w:val="center"/>
        </w:trPr>
        <w:tc>
          <w:tcPr>
            <w:tcW w:w="1276" w:type="dxa"/>
          </w:tcPr>
          <w:p w:rsidR="0001056D" w:rsidRPr="00A1608C" w:rsidRDefault="0001056D" w:rsidP="00A1608C">
            <w:pPr>
              <w:pStyle w:val="Tabletext"/>
              <w:jc w:val="center"/>
              <w:rPr>
                <w:sz w:val="19"/>
                <w:szCs w:val="19"/>
              </w:rPr>
            </w:pPr>
            <w:r w:rsidRPr="00A1608C">
              <w:rPr>
                <w:sz w:val="19"/>
                <w:szCs w:val="19"/>
              </w:rPr>
              <w:t>objectDivergence</w:t>
            </w:r>
          </w:p>
        </w:tc>
        <w:tc>
          <w:tcPr>
            <w:tcW w:w="1276" w:type="dxa"/>
            <w:tcMar>
              <w:left w:w="57" w:type="dxa"/>
              <w:right w:w="57" w:type="dxa"/>
            </w:tcMar>
          </w:tcPr>
          <w:p w:rsidR="0001056D" w:rsidRPr="00A1608C" w:rsidRDefault="0001056D" w:rsidP="00A1608C">
            <w:pPr>
              <w:pStyle w:val="Tabletext"/>
              <w:jc w:val="center"/>
              <w:rPr>
                <w:sz w:val="19"/>
                <w:szCs w:val="19"/>
              </w:rPr>
            </w:pPr>
            <w:r w:rsidRPr="00A1608C">
              <w:rPr>
                <w:sz w:val="19"/>
                <w:szCs w:val="19"/>
              </w:rPr>
              <w:t>azimuthRange</w:t>
            </w:r>
          </w:p>
        </w:tc>
        <w:tc>
          <w:tcPr>
            <w:tcW w:w="2703" w:type="dxa"/>
          </w:tcPr>
          <w:p w:rsidR="0001056D" w:rsidRPr="008E2E88" w:rsidRDefault="0001056D" w:rsidP="00BF7223">
            <w:pPr>
              <w:pStyle w:val="Tabletext"/>
              <w:jc w:val="left"/>
              <w:rPr>
                <w:sz w:val="19"/>
                <w:szCs w:val="19"/>
                <w:lang w:val="en-GB"/>
              </w:rPr>
            </w:pPr>
            <w:r w:rsidRPr="00A1608C">
              <w:rPr>
                <w:sz w:val="19"/>
                <w:szCs w:val="19"/>
                <w:lang w:val="en-US"/>
              </w:rPr>
              <w:t>Adjusts the balance between the object’s specified position and two other positions specified by the azimuthRange value (symmetrical on both sides of the object at the object’s position +/</w:t>
            </w:r>
            <w:r w:rsidR="008E2E88" w:rsidRPr="008E2E88">
              <w:rPr>
                <w:sz w:val="19"/>
                <w:szCs w:val="19"/>
                <w:lang w:val="en-US"/>
              </w:rPr>
              <w:t>–</w:t>
            </w:r>
            <w:r w:rsidRPr="00A1608C">
              <w:rPr>
                <w:sz w:val="19"/>
                <w:szCs w:val="19"/>
                <w:lang w:val="en-US"/>
              </w:rPr>
              <w:t xml:space="preserve"> azimuthRange). </w:t>
            </w:r>
            <w:r w:rsidRPr="008E2E88">
              <w:rPr>
                <w:sz w:val="19"/>
                <w:szCs w:val="19"/>
                <w:lang w:val="en-GB"/>
              </w:rPr>
              <w:t xml:space="preserve">A value of 0 for the objectDivergence means no </w:t>
            </w:r>
            <w:r w:rsidRPr="008E2E88">
              <w:rPr>
                <w:sz w:val="19"/>
                <w:szCs w:val="19"/>
                <w:lang w:val="en-GB"/>
              </w:rPr>
              <w:lastRenderedPageBreak/>
              <w:t xml:space="preserve">divergence. </w:t>
            </w:r>
          </w:p>
        </w:tc>
        <w:tc>
          <w:tcPr>
            <w:tcW w:w="1266" w:type="dxa"/>
            <w:tcMar>
              <w:left w:w="57" w:type="dxa"/>
              <w:right w:w="57" w:type="dxa"/>
            </w:tcMar>
          </w:tcPr>
          <w:p w:rsidR="0001056D" w:rsidRPr="00A1608C" w:rsidRDefault="0001056D" w:rsidP="0023193A">
            <w:pPr>
              <w:pStyle w:val="Tabletext"/>
              <w:jc w:val="center"/>
              <w:rPr>
                <w:sz w:val="19"/>
                <w:szCs w:val="19"/>
                <w:lang w:val="en-US"/>
              </w:rPr>
            </w:pPr>
            <w:r w:rsidRPr="00A1608C">
              <w:rPr>
                <w:sz w:val="19"/>
                <w:szCs w:val="19"/>
                <w:lang w:val="en-US"/>
              </w:rPr>
              <w:lastRenderedPageBreak/>
              <w:t>0 to 1.0 for objectDivergence,</w:t>
            </w:r>
            <w:r w:rsidRPr="00A1608C">
              <w:rPr>
                <w:sz w:val="19"/>
                <w:szCs w:val="19"/>
                <w:lang w:val="en-US"/>
              </w:rPr>
              <w:br/>
              <w:t>0.0 to 180.0 (angle) for azimuthRange</w:t>
            </w:r>
          </w:p>
        </w:tc>
        <w:tc>
          <w:tcPr>
            <w:tcW w:w="992" w:type="dxa"/>
          </w:tcPr>
          <w:p w:rsidR="0001056D" w:rsidRPr="00A1608C" w:rsidRDefault="0001056D" w:rsidP="0023193A">
            <w:pPr>
              <w:pStyle w:val="Tabletext"/>
              <w:jc w:val="center"/>
              <w:rPr>
                <w:sz w:val="19"/>
                <w:szCs w:val="19"/>
              </w:rPr>
            </w:pPr>
            <w:r w:rsidRPr="00A1608C">
              <w:rPr>
                <w:sz w:val="19"/>
                <w:szCs w:val="19"/>
              </w:rPr>
              <w:t>0.5, 60.0</w:t>
            </w:r>
          </w:p>
        </w:tc>
        <w:tc>
          <w:tcPr>
            <w:tcW w:w="992" w:type="dxa"/>
          </w:tcPr>
          <w:p w:rsidR="0001056D" w:rsidRPr="00A1608C" w:rsidRDefault="0001056D" w:rsidP="0023193A">
            <w:pPr>
              <w:pStyle w:val="Tabletext"/>
              <w:jc w:val="center"/>
              <w:rPr>
                <w:sz w:val="19"/>
                <w:szCs w:val="19"/>
              </w:rPr>
            </w:pPr>
            <w:r w:rsidRPr="00A1608C">
              <w:rPr>
                <w:sz w:val="19"/>
                <w:szCs w:val="19"/>
              </w:rPr>
              <w:t>0 or 1</w:t>
            </w:r>
          </w:p>
        </w:tc>
        <w:tc>
          <w:tcPr>
            <w:tcW w:w="1134" w:type="dxa"/>
          </w:tcPr>
          <w:p w:rsidR="0001056D" w:rsidRPr="00A1608C" w:rsidRDefault="0001056D" w:rsidP="0023193A">
            <w:pPr>
              <w:pStyle w:val="Tabletext"/>
              <w:jc w:val="center"/>
              <w:rPr>
                <w:sz w:val="19"/>
                <w:szCs w:val="19"/>
              </w:rPr>
            </w:pPr>
            <w:r w:rsidRPr="00A1608C">
              <w:rPr>
                <w:sz w:val="19"/>
                <w:szCs w:val="19"/>
              </w:rPr>
              <w:t>0.0, 0.0</w:t>
            </w:r>
          </w:p>
        </w:tc>
      </w:tr>
      <w:tr w:rsidR="0001056D" w:rsidRPr="00A1608C" w:rsidTr="005A40FC">
        <w:trPr>
          <w:trHeight w:val="1"/>
          <w:jc w:val="center"/>
        </w:trPr>
        <w:tc>
          <w:tcPr>
            <w:tcW w:w="1276" w:type="dxa"/>
          </w:tcPr>
          <w:p w:rsidR="0001056D" w:rsidRPr="00A1608C" w:rsidRDefault="0001056D" w:rsidP="00A1608C">
            <w:pPr>
              <w:pStyle w:val="Tabletext"/>
              <w:jc w:val="center"/>
              <w:rPr>
                <w:sz w:val="19"/>
                <w:szCs w:val="19"/>
              </w:rPr>
            </w:pPr>
            <w:r w:rsidRPr="00A1608C">
              <w:rPr>
                <w:sz w:val="19"/>
                <w:szCs w:val="19"/>
              </w:rPr>
              <w:lastRenderedPageBreak/>
              <w:t>jumpPosition</w:t>
            </w:r>
          </w:p>
        </w:tc>
        <w:tc>
          <w:tcPr>
            <w:tcW w:w="1276" w:type="dxa"/>
          </w:tcPr>
          <w:p w:rsidR="0001056D" w:rsidRPr="00A1608C" w:rsidRDefault="0001056D" w:rsidP="00A1608C">
            <w:pPr>
              <w:pStyle w:val="Tabletext"/>
              <w:jc w:val="center"/>
              <w:rPr>
                <w:sz w:val="19"/>
                <w:szCs w:val="19"/>
              </w:rPr>
            </w:pPr>
            <w:r w:rsidRPr="00A1608C">
              <w:rPr>
                <w:sz w:val="19"/>
                <w:szCs w:val="19"/>
              </w:rPr>
              <w:t>interpolationLength</w:t>
            </w: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If set to 1 the position will be interpolated over a period set by the</w:t>
            </w:r>
            <w:r w:rsidR="005D55F1">
              <w:rPr>
                <w:sz w:val="19"/>
                <w:szCs w:val="19"/>
                <w:lang w:val="en-US"/>
              </w:rPr>
              <w:t xml:space="preserve"> attribute interpolationLength.</w:t>
            </w:r>
            <w:r w:rsidRPr="00A1608C">
              <w:rPr>
                <w:sz w:val="19"/>
                <w:szCs w:val="19"/>
                <w:lang w:val="en-US"/>
              </w:rPr>
              <w:t xml:space="preserve"> If set to 0 then interpolation will take the entire length of the block. An interpolationLength value of zero will mean the object jumps without interpolation.</w:t>
            </w:r>
          </w:p>
        </w:tc>
        <w:tc>
          <w:tcPr>
            <w:tcW w:w="1266" w:type="dxa"/>
          </w:tcPr>
          <w:p w:rsidR="0001056D" w:rsidRPr="00A1608C" w:rsidRDefault="0001056D" w:rsidP="0023193A">
            <w:pPr>
              <w:pStyle w:val="Tabletext"/>
              <w:jc w:val="center"/>
              <w:rPr>
                <w:sz w:val="19"/>
                <w:szCs w:val="19"/>
                <w:lang w:val="en-US"/>
              </w:rPr>
            </w:pPr>
            <w:r w:rsidRPr="00A1608C">
              <w:rPr>
                <w:sz w:val="19"/>
                <w:szCs w:val="19"/>
                <w:lang w:val="en-US"/>
              </w:rPr>
              <w:t>1/0 flag for jumpPosition</w:t>
            </w:r>
            <w:r w:rsidRPr="00A1608C">
              <w:rPr>
                <w:sz w:val="19"/>
                <w:szCs w:val="19"/>
                <w:lang w:val="en-US"/>
              </w:rPr>
              <w:br/>
              <w:t>seconds (5d.p) for interpolationLength</w:t>
            </w:r>
          </w:p>
        </w:tc>
        <w:tc>
          <w:tcPr>
            <w:tcW w:w="992" w:type="dxa"/>
          </w:tcPr>
          <w:p w:rsidR="0001056D" w:rsidRPr="00A1608C" w:rsidRDefault="0001056D" w:rsidP="0023193A">
            <w:pPr>
              <w:pStyle w:val="Tabletext"/>
              <w:jc w:val="center"/>
              <w:rPr>
                <w:sz w:val="19"/>
                <w:szCs w:val="19"/>
              </w:rPr>
            </w:pPr>
            <w:r w:rsidRPr="00A1608C">
              <w:rPr>
                <w:sz w:val="19"/>
                <w:szCs w:val="19"/>
              </w:rPr>
              <w:t>1, 0.05125</w:t>
            </w:r>
          </w:p>
        </w:tc>
        <w:tc>
          <w:tcPr>
            <w:tcW w:w="992" w:type="dxa"/>
          </w:tcPr>
          <w:p w:rsidR="0001056D" w:rsidRPr="00A1608C" w:rsidRDefault="0001056D" w:rsidP="0023193A">
            <w:pPr>
              <w:pStyle w:val="Tabletext"/>
              <w:jc w:val="center"/>
              <w:rPr>
                <w:sz w:val="19"/>
                <w:szCs w:val="19"/>
              </w:rPr>
            </w:pPr>
            <w:r w:rsidRPr="00A1608C">
              <w:rPr>
                <w:sz w:val="19"/>
                <w:szCs w:val="19"/>
              </w:rPr>
              <w:t>0 or 1 for</w:t>
            </w:r>
            <w:r w:rsidRPr="00A1608C">
              <w:rPr>
                <w:sz w:val="19"/>
                <w:szCs w:val="19"/>
              </w:rPr>
              <w:br/>
              <w:t>jumpPosition</w:t>
            </w:r>
          </w:p>
        </w:tc>
        <w:tc>
          <w:tcPr>
            <w:tcW w:w="1134" w:type="dxa"/>
          </w:tcPr>
          <w:p w:rsidR="0001056D" w:rsidRPr="00A1608C" w:rsidRDefault="0001056D" w:rsidP="0023193A">
            <w:pPr>
              <w:pStyle w:val="Tabletext"/>
              <w:jc w:val="center"/>
              <w:rPr>
                <w:sz w:val="19"/>
                <w:szCs w:val="19"/>
              </w:rPr>
            </w:pPr>
            <w:r w:rsidRPr="00A1608C">
              <w:rPr>
                <w:sz w:val="19"/>
                <w:szCs w:val="19"/>
              </w:rPr>
              <w:t>0</w:t>
            </w:r>
          </w:p>
        </w:tc>
      </w:tr>
      <w:tr w:rsidR="0001056D" w:rsidRPr="00A1608C" w:rsidTr="005A40FC">
        <w:trPr>
          <w:trHeight w:val="1"/>
          <w:jc w:val="center"/>
        </w:trPr>
        <w:tc>
          <w:tcPr>
            <w:tcW w:w="1276" w:type="dxa"/>
          </w:tcPr>
          <w:p w:rsidR="0001056D" w:rsidRPr="00A1608C" w:rsidRDefault="0001056D" w:rsidP="00A1608C">
            <w:pPr>
              <w:pStyle w:val="Tabletext"/>
              <w:jc w:val="center"/>
              <w:rPr>
                <w:sz w:val="19"/>
                <w:szCs w:val="19"/>
              </w:rPr>
            </w:pPr>
            <w:r w:rsidRPr="00A1608C">
              <w:rPr>
                <w:sz w:val="19"/>
                <w:szCs w:val="19"/>
              </w:rPr>
              <w:t>zoneExclusion</w:t>
            </w:r>
            <w:r w:rsidR="00A1608C">
              <w:rPr>
                <w:sz w:val="19"/>
                <w:szCs w:val="19"/>
              </w:rPr>
              <w:t xml:space="preserve"> </w:t>
            </w:r>
            <w:r w:rsidRPr="00A1608C">
              <w:rPr>
                <w:sz w:val="19"/>
                <w:szCs w:val="19"/>
              </w:rPr>
              <w:t>(“zone” sub-elements)</w:t>
            </w:r>
          </w:p>
        </w:tc>
        <w:tc>
          <w:tcPr>
            <w:tcW w:w="1276" w:type="dxa"/>
          </w:tcPr>
          <w:p w:rsidR="0001056D" w:rsidRPr="00A1608C" w:rsidRDefault="0001056D" w:rsidP="00A1608C">
            <w:pPr>
              <w:pStyle w:val="Tabletext"/>
              <w:jc w:val="center"/>
              <w:rPr>
                <w:sz w:val="19"/>
                <w:szCs w:val="19"/>
              </w:rPr>
            </w:pP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 xml:space="preserve">Indicates which speaker/room zones the object should not be rendered through. </w:t>
            </w:r>
          </w:p>
        </w:tc>
        <w:tc>
          <w:tcPr>
            <w:tcW w:w="1266" w:type="dxa"/>
          </w:tcPr>
          <w:p w:rsidR="0001056D" w:rsidRPr="00A1608C" w:rsidRDefault="0001056D" w:rsidP="0023193A">
            <w:pPr>
              <w:pStyle w:val="Tabletext"/>
              <w:jc w:val="center"/>
              <w:rPr>
                <w:sz w:val="19"/>
                <w:szCs w:val="19"/>
              </w:rPr>
            </w:pPr>
            <w:r w:rsidRPr="00A1608C">
              <w:rPr>
                <w:sz w:val="19"/>
                <w:szCs w:val="19"/>
              </w:rPr>
              <w:t>see “zone” sub-elements</w:t>
            </w:r>
          </w:p>
        </w:tc>
        <w:tc>
          <w:tcPr>
            <w:tcW w:w="992" w:type="dxa"/>
          </w:tcPr>
          <w:p w:rsidR="0001056D" w:rsidRPr="00A1608C" w:rsidRDefault="0001056D" w:rsidP="0023193A">
            <w:pPr>
              <w:pStyle w:val="Tabletext"/>
              <w:jc w:val="center"/>
              <w:rPr>
                <w:sz w:val="19"/>
                <w:szCs w:val="19"/>
              </w:rPr>
            </w:pPr>
          </w:p>
        </w:tc>
        <w:tc>
          <w:tcPr>
            <w:tcW w:w="992" w:type="dxa"/>
          </w:tcPr>
          <w:p w:rsidR="0001056D" w:rsidRPr="00A1608C" w:rsidRDefault="0001056D" w:rsidP="0023193A">
            <w:pPr>
              <w:pStyle w:val="Tabletext"/>
              <w:jc w:val="center"/>
              <w:rPr>
                <w:sz w:val="19"/>
                <w:szCs w:val="19"/>
              </w:rPr>
            </w:pPr>
            <w:r w:rsidRPr="00A1608C">
              <w:rPr>
                <w:sz w:val="19"/>
                <w:szCs w:val="19"/>
              </w:rPr>
              <w:t>0 or 1</w:t>
            </w:r>
          </w:p>
        </w:tc>
        <w:tc>
          <w:tcPr>
            <w:tcW w:w="1134" w:type="dxa"/>
          </w:tcPr>
          <w:p w:rsidR="0001056D" w:rsidRPr="00A1608C" w:rsidRDefault="0001056D" w:rsidP="0023193A">
            <w:pPr>
              <w:pStyle w:val="Tabletext"/>
              <w:jc w:val="center"/>
              <w:rPr>
                <w:sz w:val="19"/>
                <w:szCs w:val="19"/>
              </w:rPr>
            </w:pPr>
          </w:p>
        </w:tc>
      </w:tr>
      <w:tr w:rsidR="0001056D" w:rsidRPr="00A1608C" w:rsidTr="003777CC">
        <w:trPr>
          <w:trHeight w:val="1"/>
          <w:jc w:val="center"/>
        </w:trPr>
        <w:tc>
          <w:tcPr>
            <w:tcW w:w="1276" w:type="dxa"/>
            <w:tcMar>
              <w:left w:w="57" w:type="dxa"/>
              <w:right w:w="28" w:type="dxa"/>
            </w:tcMar>
          </w:tcPr>
          <w:p w:rsidR="0001056D" w:rsidRPr="00A1608C" w:rsidDel="00F6429D" w:rsidRDefault="0001056D" w:rsidP="00A1608C">
            <w:pPr>
              <w:pStyle w:val="Tabletext"/>
              <w:jc w:val="center"/>
              <w:rPr>
                <w:sz w:val="19"/>
                <w:szCs w:val="19"/>
              </w:rPr>
            </w:pPr>
            <w:r w:rsidRPr="00A1608C">
              <w:rPr>
                <w:sz w:val="19"/>
                <w:szCs w:val="19"/>
              </w:rPr>
              <w:t>zone</w:t>
            </w:r>
            <w:r w:rsidRPr="00A1608C">
              <w:rPr>
                <w:sz w:val="19"/>
                <w:szCs w:val="19"/>
              </w:rPr>
              <w:br/>
              <w:t>(sub-element of zoneExclusion)</w:t>
            </w:r>
          </w:p>
        </w:tc>
        <w:tc>
          <w:tcPr>
            <w:tcW w:w="1276" w:type="dxa"/>
          </w:tcPr>
          <w:p w:rsidR="0001056D" w:rsidRPr="00A1608C" w:rsidRDefault="0001056D" w:rsidP="00A1608C">
            <w:pPr>
              <w:pStyle w:val="Tabletext"/>
              <w:jc w:val="center"/>
              <w:rPr>
                <w:sz w:val="19"/>
                <w:szCs w:val="19"/>
              </w:rPr>
            </w:pPr>
            <w:r w:rsidRPr="00A1608C">
              <w:rPr>
                <w:sz w:val="19"/>
                <w:szCs w:val="19"/>
              </w:rPr>
              <w:t>minX</w:t>
            </w:r>
            <w:r w:rsidRPr="00A1608C">
              <w:rPr>
                <w:sz w:val="19"/>
                <w:szCs w:val="19"/>
              </w:rPr>
              <w:br/>
              <w:t>maxX</w:t>
            </w:r>
            <w:r w:rsidRPr="00A1608C">
              <w:rPr>
                <w:sz w:val="19"/>
                <w:szCs w:val="19"/>
              </w:rPr>
              <w:br/>
              <w:t>minY</w:t>
            </w:r>
            <w:r w:rsidRPr="00A1608C">
              <w:rPr>
                <w:sz w:val="19"/>
                <w:szCs w:val="19"/>
              </w:rPr>
              <w:br/>
              <w:t>maxY</w:t>
            </w:r>
            <w:r w:rsidRPr="00A1608C">
              <w:rPr>
                <w:sz w:val="19"/>
                <w:szCs w:val="19"/>
              </w:rPr>
              <w:br/>
              <w:t>minZ</w:t>
            </w:r>
            <w:r w:rsidRPr="00A1608C">
              <w:rPr>
                <w:sz w:val="19"/>
                <w:szCs w:val="19"/>
              </w:rPr>
              <w:br/>
              <w:t>maxZ</w:t>
            </w: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Specifies the corner points of a cuboid in the 3D space that will be excluded from rendering. Multiple zone elements can be used to specify more complex exclusion shapes.</w:t>
            </w:r>
          </w:p>
        </w:tc>
        <w:tc>
          <w:tcPr>
            <w:tcW w:w="1266" w:type="dxa"/>
          </w:tcPr>
          <w:p w:rsidR="0001056D" w:rsidRPr="00A1608C" w:rsidDel="000440B5" w:rsidRDefault="00A1608C" w:rsidP="0023193A">
            <w:pPr>
              <w:pStyle w:val="Tabletext"/>
              <w:jc w:val="center"/>
              <w:rPr>
                <w:sz w:val="19"/>
                <w:szCs w:val="19"/>
                <w:lang w:val="en-US"/>
              </w:rPr>
            </w:pPr>
            <w:r w:rsidRPr="00A1608C">
              <w:rPr>
                <w:sz w:val="19"/>
                <w:szCs w:val="19"/>
                <w:lang w:val="en-US"/>
              </w:rPr>
              <w:t>–</w:t>
            </w:r>
            <w:r w:rsidR="0001056D" w:rsidRPr="00A1608C">
              <w:rPr>
                <w:sz w:val="19"/>
                <w:szCs w:val="19"/>
                <w:lang w:val="en-US"/>
              </w:rPr>
              <w:t>1.0 to 1.0 float for each attribute,</w:t>
            </w:r>
            <w:r w:rsidR="0001056D" w:rsidRPr="00A1608C">
              <w:rPr>
                <w:sz w:val="19"/>
                <w:szCs w:val="19"/>
                <w:lang w:val="en-US"/>
              </w:rPr>
              <w:br/>
              <w:t>string for a label to describe the exclusion zone</w:t>
            </w:r>
          </w:p>
        </w:tc>
        <w:tc>
          <w:tcPr>
            <w:tcW w:w="992" w:type="dxa"/>
            <w:tcMar>
              <w:left w:w="57" w:type="dxa"/>
              <w:right w:w="57" w:type="dxa"/>
            </w:tcMar>
          </w:tcPr>
          <w:p w:rsidR="0001056D" w:rsidRPr="00A1608C" w:rsidDel="000440B5" w:rsidRDefault="0001056D" w:rsidP="0023193A">
            <w:pPr>
              <w:pStyle w:val="Tabletext"/>
              <w:jc w:val="center"/>
              <w:rPr>
                <w:sz w:val="19"/>
                <w:szCs w:val="19"/>
                <w:lang w:val="en-US"/>
              </w:rPr>
            </w:pPr>
            <w:r w:rsidRPr="00A1608C">
              <w:rPr>
                <w:sz w:val="19"/>
                <w:szCs w:val="19"/>
                <w:lang w:val="en-US"/>
              </w:rPr>
              <w:t>minX=</w:t>
            </w:r>
            <w:r w:rsidR="00A1608C" w:rsidRPr="00A1608C">
              <w:rPr>
                <w:sz w:val="19"/>
                <w:szCs w:val="19"/>
                <w:lang w:val="en-US"/>
              </w:rPr>
              <w:t>–</w:t>
            </w:r>
            <w:r w:rsidRPr="00A1608C">
              <w:rPr>
                <w:sz w:val="19"/>
                <w:szCs w:val="19"/>
                <w:lang w:val="en-US"/>
              </w:rPr>
              <w:t>1.0</w:t>
            </w:r>
            <w:r w:rsidRPr="00A1608C">
              <w:rPr>
                <w:sz w:val="19"/>
                <w:szCs w:val="19"/>
                <w:lang w:val="en-US"/>
              </w:rPr>
              <w:br/>
              <w:t>maxX=1.0</w:t>
            </w:r>
            <w:r w:rsidRPr="00A1608C">
              <w:rPr>
                <w:sz w:val="19"/>
                <w:szCs w:val="19"/>
                <w:lang w:val="en-US"/>
              </w:rPr>
              <w:br/>
              <w:t>minY=</w:t>
            </w:r>
            <w:r w:rsidR="00A1608C" w:rsidRPr="00A1608C">
              <w:rPr>
                <w:sz w:val="19"/>
                <w:szCs w:val="19"/>
                <w:lang w:val="en-US"/>
              </w:rPr>
              <w:t>–</w:t>
            </w:r>
            <w:r w:rsidRPr="00A1608C">
              <w:rPr>
                <w:sz w:val="19"/>
                <w:szCs w:val="19"/>
                <w:lang w:val="en-US"/>
              </w:rPr>
              <w:t>1.0</w:t>
            </w:r>
            <w:r w:rsidRPr="00A1608C">
              <w:rPr>
                <w:sz w:val="19"/>
                <w:szCs w:val="19"/>
                <w:lang w:val="en-US"/>
              </w:rPr>
              <w:br/>
              <w:t>maxY=0.0</w:t>
            </w:r>
            <w:r w:rsidRPr="00A1608C">
              <w:rPr>
                <w:sz w:val="19"/>
                <w:szCs w:val="19"/>
                <w:lang w:val="en-US"/>
              </w:rPr>
              <w:br/>
              <w:t>minZ=</w:t>
            </w:r>
            <w:r w:rsidR="00A1608C" w:rsidRPr="00A1608C">
              <w:rPr>
                <w:sz w:val="19"/>
                <w:szCs w:val="19"/>
                <w:lang w:val="en-US"/>
              </w:rPr>
              <w:t>–</w:t>
            </w:r>
            <w:r w:rsidRPr="00A1608C">
              <w:rPr>
                <w:sz w:val="19"/>
                <w:szCs w:val="19"/>
                <w:lang w:val="en-US"/>
              </w:rPr>
              <w:t>1.0</w:t>
            </w:r>
            <w:r w:rsidRPr="00A1608C">
              <w:rPr>
                <w:sz w:val="19"/>
                <w:szCs w:val="19"/>
                <w:lang w:val="en-US"/>
              </w:rPr>
              <w:br/>
              <w:t>maxZ=1.0</w:t>
            </w:r>
            <w:r w:rsidRPr="00A1608C">
              <w:rPr>
                <w:sz w:val="19"/>
                <w:szCs w:val="19"/>
                <w:lang w:val="en-US"/>
              </w:rPr>
              <w:br/>
              <w:t>“Rear half”</w:t>
            </w:r>
          </w:p>
        </w:tc>
        <w:tc>
          <w:tcPr>
            <w:tcW w:w="992" w:type="dxa"/>
          </w:tcPr>
          <w:p w:rsidR="0001056D" w:rsidRPr="00A1608C" w:rsidRDefault="0001056D" w:rsidP="0023193A">
            <w:pPr>
              <w:pStyle w:val="Tabletext"/>
              <w:jc w:val="center"/>
              <w:rPr>
                <w:sz w:val="19"/>
                <w:szCs w:val="19"/>
              </w:rPr>
            </w:pPr>
            <w:r w:rsidRPr="00A1608C">
              <w:rPr>
                <w:sz w:val="19"/>
                <w:szCs w:val="19"/>
              </w:rPr>
              <w:t>1..*</w:t>
            </w:r>
          </w:p>
        </w:tc>
        <w:tc>
          <w:tcPr>
            <w:tcW w:w="1134" w:type="dxa"/>
          </w:tcPr>
          <w:p w:rsidR="0001056D" w:rsidRPr="00A1608C" w:rsidDel="004619D5" w:rsidRDefault="0001056D" w:rsidP="0023193A">
            <w:pPr>
              <w:pStyle w:val="Tabletext"/>
              <w:jc w:val="center"/>
              <w:rPr>
                <w:sz w:val="19"/>
                <w:szCs w:val="19"/>
              </w:rPr>
            </w:pPr>
          </w:p>
        </w:tc>
      </w:tr>
      <w:tr w:rsidR="0001056D" w:rsidRPr="00A1608C" w:rsidTr="005A40FC">
        <w:trPr>
          <w:trHeight w:val="1"/>
          <w:jc w:val="center"/>
        </w:trPr>
        <w:tc>
          <w:tcPr>
            <w:tcW w:w="1276" w:type="dxa"/>
          </w:tcPr>
          <w:p w:rsidR="0001056D" w:rsidRPr="00A1608C" w:rsidRDefault="0001056D" w:rsidP="00A1608C">
            <w:pPr>
              <w:pStyle w:val="Tabletext"/>
              <w:jc w:val="center"/>
              <w:rPr>
                <w:sz w:val="19"/>
                <w:szCs w:val="19"/>
              </w:rPr>
            </w:pPr>
            <w:r w:rsidRPr="00A1608C">
              <w:rPr>
                <w:sz w:val="19"/>
                <w:szCs w:val="19"/>
              </w:rPr>
              <w:t>screenRef</w:t>
            </w:r>
          </w:p>
        </w:tc>
        <w:tc>
          <w:tcPr>
            <w:tcW w:w="1276" w:type="dxa"/>
          </w:tcPr>
          <w:p w:rsidR="0001056D" w:rsidRPr="00A1608C" w:rsidRDefault="0001056D" w:rsidP="00A1608C">
            <w:pPr>
              <w:pStyle w:val="Tabletext"/>
              <w:jc w:val="center"/>
              <w:rPr>
                <w:sz w:val="19"/>
                <w:szCs w:val="19"/>
              </w:rPr>
            </w:pP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Indicates whether the object is screen-related (flag is equal to 1) or not (flag is equal to 0)</w:t>
            </w:r>
          </w:p>
        </w:tc>
        <w:tc>
          <w:tcPr>
            <w:tcW w:w="1266" w:type="dxa"/>
          </w:tcPr>
          <w:p w:rsidR="0001056D" w:rsidRPr="00A1608C" w:rsidRDefault="0001056D" w:rsidP="0023193A">
            <w:pPr>
              <w:pStyle w:val="Tabletext"/>
              <w:jc w:val="center"/>
              <w:rPr>
                <w:sz w:val="19"/>
                <w:szCs w:val="19"/>
              </w:rPr>
            </w:pPr>
            <w:r w:rsidRPr="00A1608C">
              <w:rPr>
                <w:sz w:val="19"/>
                <w:szCs w:val="19"/>
              </w:rPr>
              <w:t>1/0 flag</w:t>
            </w:r>
          </w:p>
        </w:tc>
        <w:tc>
          <w:tcPr>
            <w:tcW w:w="992" w:type="dxa"/>
          </w:tcPr>
          <w:p w:rsidR="0001056D" w:rsidRPr="00A1608C" w:rsidRDefault="0001056D" w:rsidP="0023193A">
            <w:pPr>
              <w:pStyle w:val="Tabletext"/>
              <w:jc w:val="center"/>
              <w:rPr>
                <w:sz w:val="19"/>
                <w:szCs w:val="19"/>
              </w:rPr>
            </w:pPr>
            <w:r w:rsidRPr="00A1608C">
              <w:rPr>
                <w:sz w:val="19"/>
                <w:szCs w:val="19"/>
              </w:rPr>
              <w:t>0</w:t>
            </w:r>
          </w:p>
        </w:tc>
        <w:tc>
          <w:tcPr>
            <w:tcW w:w="992" w:type="dxa"/>
          </w:tcPr>
          <w:p w:rsidR="0001056D" w:rsidRPr="00A1608C" w:rsidRDefault="0001056D" w:rsidP="0023193A">
            <w:pPr>
              <w:pStyle w:val="Tabletext"/>
              <w:jc w:val="center"/>
              <w:rPr>
                <w:sz w:val="19"/>
                <w:szCs w:val="19"/>
              </w:rPr>
            </w:pPr>
            <w:r w:rsidRPr="00A1608C">
              <w:rPr>
                <w:sz w:val="19"/>
                <w:szCs w:val="19"/>
              </w:rPr>
              <w:t>0 or 1</w:t>
            </w:r>
          </w:p>
        </w:tc>
        <w:tc>
          <w:tcPr>
            <w:tcW w:w="1134" w:type="dxa"/>
          </w:tcPr>
          <w:p w:rsidR="0001056D" w:rsidRPr="00A1608C" w:rsidRDefault="0001056D" w:rsidP="0023193A">
            <w:pPr>
              <w:pStyle w:val="Tabletext"/>
              <w:jc w:val="center"/>
              <w:rPr>
                <w:sz w:val="19"/>
                <w:szCs w:val="19"/>
              </w:rPr>
            </w:pPr>
            <w:r w:rsidRPr="00A1608C">
              <w:rPr>
                <w:sz w:val="19"/>
                <w:szCs w:val="19"/>
              </w:rPr>
              <w:t>0</w:t>
            </w:r>
          </w:p>
        </w:tc>
      </w:tr>
      <w:tr w:rsidR="0001056D" w:rsidRPr="00A1608C" w:rsidTr="005A40FC">
        <w:trPr>
          <w:trHeight w:val="1"/>
          <w:jc w:val="center"/>
        </w:trPr>
        <w:tc>
          <w:tcPr>
            <w:tcW w:w="1276" w:type="dxa"/>
          </w:tcPr>
          <w:p w:rsidR="0001056D" w:rsidRPr="00A1608C" w:rsidRDefault="0001056D" w:rsidP="00A1608C">
            <w:pPr>
              <w:pStyle w:val="Tabletext"/>
              <w:jc w:val="center"/>
              <w:rPr>
                <w:sz w:val="19"/>
                <w:szCs w:val="19"/>
              </w:rPr>
            </w:pPr>
            <w:r w:rsidRPr="00A1608C">
              <w:rPr>
                <w:sz w:val="19"/>
                <w:szCs w:val="19"/>
              </w:rPr>
              <w:t>importance</w:t>
            </w:r>
          </w:p>
        </w:tc>
        <w:tc>
          <w:tcPr>
            <w:tcW w:w="1276" w:type="dxa"/>
          </w:tcPr>
          <w:p w:rsidR="0001056D" w:rsidRPr="00A1608C" w:rsidRDefault="0001056D" w:rsidP="00A1608C">
            <w:pPr>
              <w:pStyle w:val="Tabletext"/>
              <w:jc w:val="center"/>
              <w:rPr>
                <w:sz w:val="19"/>
                <w:szCs w:val="19"/>
              </w:rPr>
            </w:pPr>
          </w:p>
        </w:tc>
        <w:tc>
          <w:tcPr>
            <w:tcW w:w="2703" w:type="dxa"/>
          </w:tcPr>
          <w:p w:rsidR="0001056D" w:rsidRPr="00A1608C" w:rsidRDefault="0001056D" w:rsidP="00BF7223">
            <w:pPr>
              <w:pStyle w:val="Tabletext"/>
              <w:jc w:val="left"/>
              <w:rPr>
                <w:sz w:val="19"/>
                <w:szCs w:val="19"/>
                <w:lang w:val="en-US"/>
              </w:rPr>
            </w:pPr>
            <w:r w:rsidRPr="00A1608C">
              <w:rPr>
                <w:sz w:val="19"/>
                <w:szCs w:val="19"/>
                <w:lang w:val="en-US"/>
              </w:rPr>
              <w:t>Importance of an object. Similar to definition for audioPack, except specifically for an object.</w:t>
            </w:r>
          </w:p>
        </w:tc>
        <w:tc>
          <w:tcPr>
            <w:tcW w:w="1266" w:type="dxa"/>
          </w:tcPr>
          <w:p w:rsidR="0001056D" w:rsidRPr="00A1608C" w:rsidRDefault="0001056D" w:rsidP="0023193A">
            <w:pPr>
              <w:pStyle w:val="Tabletext"/>
              <w:jc w:val="center"/>
              <w:rPr>
                <w:sz w:val="19"/>
                <w:szCs w:val="19"/>
              </w:rPr>
            </w:pPr>
            <w:r w:rsidRPr="00A1608C">
              <w:rPr>
                <w:sz w:val="19"/>
                <w:szCs w:val="19"/>
              </w:rPr>
              <w:t>0 to 10</w:t>
            </w:r>
          </w:p>
        </w:tc>
        <w:tc>
          <w:tcPr>
            <w:tcW w:w="992" w:type="dxa"/>
          </w:tcPr>
          <w:p w:rsidR="0001056D" w:rsidRPr="00A1608C" w:rsidRDefault="0001056D" w:rsidP="0023193A">
            <w:pPr>
              <w:pStyle w:val="Tabletext"/>
              <w:jc w:val="center"/>
              <w:rPr>
                <w:sz w:val="19"/>
                <w:szCs w:val="19"/>
              </w:rPr>
            </w:pPr>
            <w:r w:rsidRPr="00A1608C">
              <w:rPr>
                <w:sz w:val="19"/>
                <w:szCs w:val="19"/>
              </w:rPr>
              <w:t>10</w:t>
            </w:r>
          </w:p>
        </w:tc>
        <w:tc>
          <w:tcPr>
            <w:tcW w:w="992" w:type="dxa"/>
          </w:tcPr>
          <w:p w:rsidR="0001056D" w:rsidRPr="00A1608C" w:rsidRDefault="0001056D" w:rsidP="0023193A">
            <w:pPr>
              <w:pStyle w:val="Tabletext"/>
              <w:jc w:val="center"/>
              <w:rPr>
                <w:sz w:val="19"/>
                <w:szCs w:val="19"/>
              </w:rPr>
            </w:pPr>
            <w:r w:rsidRPr="00A1608C">
              <w:rPr>
                <w:sz w:val="19"/>
                <w:szCs w:val="19"/>
              </w:rPr>
              <w:t>0 or 1</w:t>
            </w:r>
          </w:p>
        </w:tc>
        <w:tc>
          <w:tcPr>
            <w:tcW w:w="1134" w:type="dxa"/>
          </w:tcPr>
          <w:p w:rsidR="0001056D" w:rsidRPr="00A1608C" w:rsidRDefault="0001056D" w:rsidP="0023193A">
            <w:pPr>
              <w:pStyle w:val="Tabletext"/>
              <w:jc w:val="center"/>
              <w:rPr>
                <w:sz w:val="19"/>
                <w:szCs w:val="19"/>
              </w:rPr>
            </w:pPr>
            <w:r w:rsidRPr="00A1608C">
              <w:rPr>
                <w:sz w:val="19"/>
                <w:szCs w:val="19"/>
              </w:rPr>
              <w:t>10</w:t>
            </w:r>
          </w:p>
        </w:tc>
      </w:tr>
    </w:tbl>
    <w:p w:rsidR="0001056D" w:rsidRPr="00695F07" w:rsidRDefault="0001056D" w:rsidP="00E77287">
      <w:pPr>
        <w:pStyle w:val="Tablefin"/>
      </w:pPr>
    </w:p>
    <w:p w:rsidR="0001056D" w:rsidRDefault="0001056D" w:rsidP="0001056D">
      <w:pPr>
        <w:pStyle w:val="FigureNo"/>
      </w:pPr>
      <w:r w:rsidRPr="00695F07">
        <w:lastRenderedPageBreak/>
        <w:t>Figure 7</w:t>
      </w:r>
    </w:p>
    <w:p w:rsidR="0001056D" w:rsidRDefault="0001056D" w:rsidP="0001056D">
      <w:pPr>
        <w:pStyle w:val="Figuretitle"/>
      </w:pPr>
      <w:r w:rsidRPr="00695F07">
        <w:t>audioBlockFormat (Objects)</w:t>
      </w:r>
    </w:p>
    <w:p w:rsidR="0001056D" w:rsidRPr="00695F07" w:rsidRDefault="00DA22A3" w:rsidP="00982811">
      <w:pPr>
        <w:pStyle w:val="Figure"/>
      </w:pPr>
      <w:r>
        <w:object w:dxaOrig="5316" w:dyaOrig="9509">
          <v:shape id="_x0000_i1031" type="#_x0000_t75" style="width:281.55pt;height:503.45pt" o:ole="">
            <v:imagedata r:id="rId26" o:title=""/>
          </v:shape>
          <o:OLEObject Type="Embed" ProgID="CorelDraw.Graphic.16" ShapeID="_x0000_i1031" DrawAspect="Content" ObjectID="_1502109775" r:id="rId27"/>
        </w:object>
      </w:r>
    </w:p>
    <w:p w:rsidR="0001056D" w:rsidRDefault="0001056D" w:rsidP="00EC567D">
      <w:pPr>
        <w:pStyle w:val="Heading5"/>
      </w:pPr>
      <w:r w:rsidRPr="00695F07">
        <w:t>5.4.3.3.1</w:t>
      </w:r>
      <w:r w:rsidRPr="00695F07">
        <w:tab/>
      </w:r>
      <w:r w:rsidRPr="00EC567D">
        <w:t>Sample</w:t>
      </w:r>
      <w:r w:rsidRPr="00695F07">
        <w:t xml:space="preserve"> code</w:t>
      </w:r>
    </w:p>
    <w:p w:rsidR="00EC567D" w:rsidRPr="00EC567D" w:rsidRDefault="00EC567D" w:rsidP="00EC567D">
      <w:pPr>
        <w:keepNext/>
        <w:keepLines/>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&lt;audioBlockFormat ...&gt;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coordinate="azimuth"&gt;-22.5&lt;/position&gt;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coordinate="elevation"&gt;5.0&lt;/position&gt;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coordinate="distance"&gt;0.9&lt;/position&gt;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&lt;depth&gt;0.2&lt;/depth&gt;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01056D" w:rsidRPr="00695F07" w:rsidRDefault="0001056D" w:rsidP="00BF7223">
      <w:pPr>
        <w:pStyle w:val="Heading4"/>
      </w:pPr>
      <w:r w:rsidRPr="00695F07">
        <w:lastRenderedPageBreak/>
        <w:t>5.4.3.4</w:t>
      </w:r>
      <w:r w:rsidRPr="00695F07">
        <w:tab/>
        <w:t xml:space="preserve">If audioChannelFormat.typeDefinition == </w:t>
      </w:r>
      <w:r w:rsidR="00BF7223">
        <w:t>“</w:t>
      </w:r>
      <w:r w:rsidRPr="00695F07">
        <w:t>HOA</w:t>
      </w:r>
      <w:r w:rsidR="00BF7223">
        <w:t>”</w:t>
      </w:r>
    </w:p>
    <w:p w:rsidR="0001056D" w:rsidRPr="00035209" w:rsidRDefault="0001056D" w:rsidP="0001056D">
      <w:pPr>
        <w:rPr>
          <w:lang w:val="en-US"/>
        </w:rPr>
      </w:pPr>
      <w:r w:rsidRPr="00035209">
        <w:rPr>
          <w:lang w:val="en-US"/>
        </w:rPr>
        <w:t>This is for scene-based channels (or components) such as Ambisonics/HOA. The component can be described by either a combination of degree and order values, or an equation. The different versions of Ambisonics (such as N3D and FuMa) are specified by providing suitable names for the parent audioChannelFormat and audioPackFormat elements. Each version should be assigned a range of ID values to accommodate a sufficient number of channels. It is recommended that C-style mathematical notation be used for the equation element (e.g. ‘cos(A)*sin(E)’).</w:t>
      </w:r>
    </w:p>
    <w:p w:rsidR="0001056D" w:rsidRPr="00695F07" w:rsidRDefault="0001056D" w:rsidP="0001056D">
      <w:pPr>
        <w:pStyle w:val="FigureNo"/>
      </w:pPr>
      <w:r w:rsidRPr="00695F07">
        <w:t>Figure 8</w:t>
      </w:r>
    </w:p>
    <w:p w:rsidR="0001056D" w:rsidRPr="00695F07" w:rsidRDefault="0001056D" w:rsidP="0001056D">
      <w:pPr>
        <w:pStyle w:val="Figuretitle"/>
      </w:pPr>
      <w:r w:rsidRPr="00695F07">
        <w:t>audioBlockFormat (HOA)</w:t>
      </w:r>
    </w:p>
    <w:p w:rsidR="0001056D" w:rsidRPr="00695F07" w:rsidRDefault="00DA22A3" w:rsidP="00982811">
      <w:pPr>
        <w:pStyle w:val="Figure"/>
      </w:pPr>
      <w:r>
        <w:object w:dxaOrig="5381" w:dyaOrig="2955">
          <v:shape id="_x0000_i1032" type="#_x0000_t75" style="width:269.2pt;height:148.3pt" o:ole="">
            <v:imagedata r:id="rId28" o:title=""/>
          </v:shape>
          <o:OLEObject Type="Embed" ProgID="CorelDraw.Graphic.16" ShapeID="_x0000_i1032" DrawAspect="Content" ObjectID="_1502109776" r:id="rId29"/>
        </w:object>
      </w:r>
    </w:p>
    <w:tbl>
      <w:tblPr>
        <w:tblW w:w="9639" w:type="dxa"/>
        <w:jc w:val="center"/>
        <w:tblCellMar>
          <w:left w:w="10" w:type="dxa"/>
          <w:right w:w="10" w:type="dxa"/>
        </w:tblCellMar>
        <w:tblLook w:val="00A0" w:firstRow="1" w:lastRow="0" w:firstColumn="1" w:lastColumn="0" w:noHBand="0" w:noVBand="0"/>
      </w:tblPr>
      <w:tblGrid>
        <w:gridCol w:w="1926"/>
        <w:gridCol w:w="4169"/>
        <w:gridCol w:w="1162"/>
        <w:gridCol w:w="1190"/>
        <w:gridCol w:w="1192"/>
      </w:tblGrid>
      <w:tr w:rsidR="0001056D" w:rsidRPr="001A4CB9" w:rsidTr="001A4CB9">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1056D" w:rsidP="00982811">
            <w:pPr>
              <w:pStyle w:val="Tablehead"/>
            </w:pPr>
            <w:r w:rsidRPr="001A4CB9">
              <w:t>Sub-element</w:t>
            </w:r>
          </w:p>
        </w:tc>
        <w:tc>
          <w:tcPr>
            <w:tcW w:w="41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1056D" w:rsidP="00982811">
            <w:pPr>
              <w:pStyle w:val="Tablehead"/>
            </w:pPr>
            <w:r w:rsidRPr="001A4CB9">
              <w:t>Description</w:t>
            </w:r>
          </w:p>
        </w:tc>
        <w:tc>
          <w:tcPr>
            <w:tcW w:w="1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1056D" w:rsidP="00982811">
            <w:pPr>
              <w:pStyle w:val="Tablehead"/>
            </w:pPr>
            <w:r w:rsidRPr="001A4CB9">
              <w:t>Type</w:t>
            </w:r>
          </w:p>
        </w:tc>
        <w:tc>
          <w:tcPr>
            <w:tcW w:w="11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1056D" w:rsidP="00982811">
            <w:pPr>
              <w:pStyle w:val="Tablehead"/>
            </w:pPr>
            <w:r w:rsidRPr="001A4CB9">
              <w:t>Example</w:t>
            </w:r>
          </w:p>
        </w:tc>
        <w:tc>
          <w:tcPr>
            <w:tcW w:w="11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1056D" w:rsidP="00982811">
            <w:pPr>
              <w:pStyle w:val="Tablehead"/>
            </w:pPr>
            <w:r w:rsidRPr="001A4CB9">
              <w:t>Quantity</w:t>
            </w:r>
          </w:p>
        </w:tc>
      </w:tr>
      <w:tr w:rsidR="0001056D" w:rsidRPr="00695F07" w:rsidTr="00982811">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equation</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982811">
            <w:pPr>
              <w:pStyle w:val="Tabletext"/>
              <w:rPr>
                <w:lang w:val="en-US"/>
              </w:rPr>
            </w:pPr>
            <w:r w:rsidRPr="00035209">
              <w:rPr>
                <w:lang w:val="en-US"/>
              </w:rPr>
              <w:t xml:space="preserve">An equation to describe the HOA component </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string</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rPr>
                <w:rFonts w:ascii="Calibri" w:hAnsi="Calibri" w:cs="Calibri"/>
              </w:rPr>
            </w:pP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0 or 1</w:t>
            </w:r>
          </w:p>
        </w:tc>
      </w:tr>
      <w:tr w:rsidR="0001056D" w:rsidRPr="00695F07" w:rsidTr="00982811">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degree</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982811">
            <w:pPr>
              <w:pStyle w:val="Tabletext"/>
              <w:rPr>
                <w:lang w:val="en-US"/>
              </w:rPr>
            </w:pPr>
            <w:r w:rsidRPr="00035209">
              <w:rPr>
                <w:lang w:val="en-US"/>
              </w:rPr>
              <w:t xml:space="preserve">Degree of the HOA component </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0 or 1</w:t>
            </w:r>
          </w:p>
        </w:tc>
      </w:tr>
      <w:tr w:rsidR="0001056D" w:rsidRPr="00695F07" w:rsidTr="00982811">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order</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982811">
            <w:pPr>
              <w:pStyle w:val="Tabletext"/>
              <w:rPr>
                <w:lang w:val="en-US"/>
              </w:rPr>
            </w:pPr>
            <w:r w:rsidRPr="00035209">
              <w:rPr>
                <w:lang w:val="en-US"/>
              </w:rPr>
              <w:t xml:space="preserve">Order of the HOA component </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0 or 1</w:t>
            </w:r>
          </w:p>
        </w:tc>
      </w:tr>
    </w:tbl>
    <w:p w:rsidR="0001056D" w:rsidRPr="00695F07" w:rsidRDefault="0001056D" w:rsidP="00154562">
      <w:pPr>
        <w:pStyle w:val="Tablefin"/>
      </w:pPr>
    </w:p>
    <w:p w:rsidR="0001056D" w:rsidRDefault="0001056D" w:rsidP="00EC567D">
      <w:pPr>
        <w:pStyle w:val="Heading5"/>
      </w:pPr>
      <w:r w:rsidRPr="00695F07">
        <w:t>5.4.3.4.1</w:t>
      </w:r>
      <w:r w:rsidRPr="00695F07">
        <w:tab/>
        <w:t>Sample code</w:t>
      </w:r>
    </w:p>
    <w:p w:rsidR="00EC567D" w:rsidRPr="00EC567D" w:rsidRDefault="00EC567D" w:rsidP="00EC567D">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35209"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&lt;audioBlockFormat ...&gt;</w:t>
            </w:r>
          </w:p>
          <w:p w:rsidR="0001056D" w:rsidRPr="00035209"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&lt;degree&gt;1&lt;/degree&gt;</w:t>
            </w:r>
          </w:p>
          <w:p w:rsidR="0001056D" w:rsidRPr="00035209"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&lt;order&gt;1&lt;/order&gt;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01056D" w:rsidRPr="00695F07" w:rsidRDefault="0001056D" w:rsidP="00BF7223">
      <w:pPr>
        <w:pStyle w:val="Heading4"/>
      </w:pPr>
      <w:r w:rsidRPr="00695F07">
        <w:t>5.4.3.5</w:t>
      </w:r>
      <w:r w:rsidRPr="00695F07">
        <w:tab/>
        <w:t xml:space="preserve">If audioChannelFormat.typeDefinition == </w:t>
      </w:r>
      <w:r w:rsidR="00BF7223">
        <w:t>“</w:t>
      </w:r>
      <w:r w:rsidRPr="00695F07">
        <w:t>Binaural</w:t>
      </w:r>
      <w:r w:rsidR="00BF7223">
        <w:t>”</w:t>
      </w:r>
    </w:p>
    <w:p w:rsidR="0001056D" w:rsidRPr="00035209" w:rsidRDefault="0001056D" w:rsidP="00BF7223">
      <w:pPr>
        <w:rPr>
          <w:lang w:val="en-US"/>
        </w:rPr>
      </w:pPr>
      <w:r w:rsidRPr="00035209">
        <w:rPr>
          <w:lang w:val="en-US"/>
        </w:rPr>
        <w:t xml:space="preserve">This is for binaural representation of audio. Given that binaural consists of two channels, the left and right ear, this is rather simple. As the name of the audioChannelFormat will be either </w:t>
      </w:r>
      <w:r w:rsidR="00BF7223">
        <w:rPr>
          <w:lang w:val="en-US"/>
        </w:rPr>
        <w:t>“</w:t>
      </w:r>
      <w:r w:rsidRPr="00035209">
        <w:rPr>
          <w:lang w:val="en-US"/>
        </w:rPr>
        <w:t>leftEar</w:t>
      </w:r>
      <w:r w:rsidR="00BF7223">
        <w:rPr>
          <w:lang w:val="en-US"/>
        </w:rPr>
        <w:t>”</w:t>
      </w:r>
      <w:r w:rsidRPr="00035209">
        <w:rPr>
          <w:lang w:val="en-US"/>
        </w:rPr>
        <w:t xml:space="preserve"> or </w:t>
      </w:r>
      <w:r w:rsidR="00BF7223">
        <w:rPr>
          <w:lang w:val="en-US"/>
        </w:rPr>
        <w:t>“</w:t>
      </w:r>
      <w:r w:rsidRPr="00035209">
        <w:rPr>
          <w:lang w:val="en-US"/>
        </w:rPr>
        <w:t>rightEar</w:t>
      </w:r>
      <w:r w:rsidR="00BF7223">
        <w:rPr>
          <w:lang w:val="en-US"/>
        </w:rPr>
        <w:t>”</w:t>
      </w:r>
      <w:r w:rsidRPr="00035209">
        <w:rPr>
          <w:lang w:val="en-US"/>
        </w:rPr>
        <w:t xml:space="preserve"> there is no other metadata required in audioBlockFormat.</w:t>
      </w:r>
    </w:p>
    <w:p w:rsidR="0001056D" w:rsidRPr="00695F07" w:rsidRDefault="0001056D" w:rsidP="0001056D">
      <w:pPr>
        <w:pStyle w:val="FigureNo"/>
      </w:pPr>
      <w:r w:rsidRPr="00695F07">
        <w:lastRenderedPageBreak/>
        <w:t>Figure 9</w:t>
      </w:r>
    </w:p>
    <w:p w:rsidR="0001056D" w:rsidRDefault="0001056D" w:rsidP="0001056D">
      <w:pPr>
        <w:pStyle w:val="Figuretitle"/>
      </w:pPr>
      <w:r w:rsidRPr="00695F07">
        <w:t>audioBlockFormat (</w:t>
      </w:r>
      <w:r w:rsidRPr="00944AAB">
        <w:t>Binaural)</w:t>
      </w:r>
    </w:p>
    <w:p w:rsidR="0001056D" w:rsidRPr="00695F07" w:rsidRDefault="00DA22A3" w:rsidP="00EB7F20">
      <w:pPr>
        <w:pStyle w:val="Figure"/>
      </w:pPr>
      <w:r>
        <w:object w:dxaOrig="2154" w:dyaOrig="2280">
          <v:shape id="_x0000_i1033" type="#_x0000_t75" style="width:108pt;height:113.9pt" o:ole="">
            <v:imagedata r:id="rId30" o:title=""/>
          </v:shape>
          <o:OLEObject Type="Embed" ProgID="CorelDraw.Graphic.16" ShapeID="_x0000_i1033" DrawAspect="Content" ObjectID="_1502109777" r:id="rId31"/>
        </w:object>
      </w:r>
    </w:p>
    <w:p w:rsidR="0001056D" w:rsidRDefault="0001056D" w:rsidP="00EB7F20">
      <w:pPr>
        <w:pStyle w:val="Heading4"/>
      </w:pPr>
      <w:r w:rsidRPr="00695F07">
        <w:t>5.4.3.6</w:t>
      </w:r>
      <w:r w:rsidRPr="00695F07">
        <w:tab/>
        <w:t>Sample code</w:t>
      </w:r>
    </w:p>
    <w:p w:rsidR="00EB7F20" w:rsidRPr="00EB7F20" w:rsidRDefault="00EB7F20" w:rsidP="00EB7F20">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 .../&gt;</w:t>
            </w:r>
          </w:p>
        </w:tc>
      </w:tr>
    </w:tbl>
    <w:p w:rsidR="0001056D" w:rsidRPr="00695F07" w:rsidRDefault="0001056D" w:rsidP="0001056D">
      <w:pPr>
        <w:pStyle w:val="Heading2"/>
        <w:rPr>
          <w:b w:val="0"/>
        </w:rPr>
      </w:pPr>
      <w:r w:rsidRPr="00AE1FE2">
        <w:t>5.5</w:t>
      </w:r>
      <w:r w:rsidRPr="00AE1FE2">
        <w:tab/>
        <w:t>audioPackFormat</w:t>
      </w:r>
    </w:p>
    <w:p w:rsidR="0001056D" w:rsidRPr="00035209" w:rsidRDefault="0001056D" w:rsidP="0001056D">
      <w:pPr>
        <w:rPr>
          <w:lang w:val="en-US"/>
        </w:rPr>
      </w:pPr>
      <w:r w:rsidRPr="00035209">
        <w:rPr>
          <w:lang w:val="en-US"/>
        </w:rPr>
        <w:t>The audioPackFormat groups together one or more audioChannelFormats that belong together.</w:t>
      </w:r>
    </w:p>
    <w:p w:rsidR="0001056D" w:rsidRPr="00035209" w:rsidRDefault="0001056D" w:rsidP="0001056D">
      <w:pPr>
        <w:rPr>
          <w:lang w:val="en-US"/>
        </w:rPr>
      </w:pPr>
      <w:r w:rsidRPr="00035209">
        <w:rPr>
          <w:lang w:val="en-US"/>
        </w:rPr>
        <w:t xml:space="preserve">Examples of audioPackFormats are </w:t>
      </w:r>
      <w:r w:rsidR="00D4432A">
        <w:rPr>
          <w:rFonts w:hint="eastAsia"/>
          <w:lang w:val="en-US"/>
        </w:rPr>
        <w:t>‘</w:t>
      </w:r>
      <w:r w:rsidRPr="00035209">
        <w:rPr>
          <w:lang w:val="en-US"/>
        </w:rPr>
        <w:t>stereo</w:t>
      </w:r>
      <w:r w:rsidR="002D290C">
        <w:rPr>
          <w:rFonts w:hint="eastAsia"/>
          <w:lang w:val="en-US"/>
        </w:rPr>
        <w:t>’</w:t>
      </w:r>
      <w:r w:rsidRPr="00035209">
        <w:rPr>
          <w:lang w:val="en-US"/>
        </w:rPr>
        <w:t xml:space="preserve"> and </w:t>
      </w:r>
      <w:r w:rsidR="00D4432A">
        <w:rPr>
          <w:rFonts w:hint="eastAsia"/>
          <w:lang w:val="en-US"/>
        </w:rPr>
        <w:t>‘</w:t>
      </w:r>
      <w:r w:rsidRPr="00035209">
        <w:rPr>
          <w:lang w:val="en-US"/>
        </w:rPr>
        <w:t>5.1</w:t>
      </w:r>
      <w:r w:rsidR="002D290C">
        <w:rPr>
          <w:rFonts w:hint="eastAsia"/>
          <w:lang w:val="en-US"/>
        </w:rPr>
        <w:t>’</w:t>
      </w:r>
      <w:r w:rsidRPr="00035209">
        <w:rPr>
          <w:lang w:val="en-US"/>
        </w:rPr>
        <w:t xml:space="preserve"> for channel-based formats. It can also contain references to other packs to allow nesting. The typeDefinition is used to define the type of channels described within the pack. The typeDefinition/typeLabel must match those in the referred audioChannelFormats.</w:t>
      </w:r>
    </w:p>
    <w:p w:rsidR="0001056D" w:rsidRDefault="0001056D" w:rsidP="0001056D">
      <w:pPr>
        <w:pStyle w:val="FigureNo"/>
      </w:pPr>
      <w:r w:rsidRPr="00695F07">
        <w:t>Figure 10</w:t>
      </w:r>
    </w:p>
    <w:p w:rsidR="0001056D" w:rsidRDefault="0001056D" w:rsidP="0001056D">
      <w:pPr>
        <w:pStyle w:val="Figuretitle"/>
      </w:pPr>
      <w:r w:rsidRPr="00695F07">
        <w:t>audioPackFormat</w:t>
      </w:r>
    </w:p>
    <w:p w:rsidR="0001056D" w:rsidRPr="00695F07" w:rsidRDefault="00DA22A3" w:rsidP="00AB7B88">
      <w:pPr>
        <w:pStyle w:val="Figure"/>
      </w:pPr>
      <w:r>
        <w:object w:dxaOrig="4433" w:dyaOrig="3920">
          <v:shape id="_x0000_i1034" type="#_x0000_t75" style="width:221.9pt;height:195.6pt" o:ole="">
            <v:imagedata r:id="rId32" o:title=""/>
          </v:shape>
          <o:OLEObject Type="Embed" ProgID="CorelDraw.Graphic.16" ShapeID="_x0000_i1034" DrawAspect="Content" ObjectID="_1502109778" r:id="rId33"/>
        </w:object>
      </w:r>
    </w:p>
    <w:p w:rsidR="0001056D" w:rsidRDefault="0001056D" w:rsidP="00AB7B88">
      <w:pPr>
        <w:pStyle w:val="Heading3"/>
      </w:pPr>
      <w:r w:rsidRPr="00695F07">
        <w:t>5.5.1</w:t>
      </w:r>
      <w:r w:rsidRPr="00695F07">
        <w:tab/>
      </w:r>
      <w:r w:rsidRPr="00AB7B88">
        <w:t>Attributes</w:t>
      </w:r>
    </w:p>
    <w:p w:rsidR="00AB7B88" w:rsidRPr="00AB7B88" w:rsidRDefault="00AB7B88" w:rsidP="001A4CB9">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5511"/>
        <w:gridCol w:w="1834"/>
      </w:tblGrid>
      <w:tr w:rsidR="0001056D" w:rsidRPr="00695F07" w:rsidTr="00DA22A3">
        <w:trPr>
          <w:trHeight w:val="1"/>
          <w:tblHeader/>
          <w:jc w:val="center"/>
        </w:trPr>
        <w:tc>
          <w:tcPr>
            <w:tcW w:w="2235" w:type="dxa"/>
            <w:shd w:val="clear" w:color="auto" w:fill="auto"/>
          </w:tcPr>
          <w:p w:rsidR="0001056D" w:rsidRPr="00695F07" w:rsidRDefault="0001056D" w:rsidP="00B06A4F">
            <w:pPr>
              <w:pStyle w:val="Tablehead"/>
            </w:pPr>
            <w:r w:rsidRPr="00695F07">
              <w:t>Attribute</w:t>
            </w:r>
          </w:p>
        </w:tc>
        <w:tc>
          <w:tcPr>
            <w:tcW w:w="5670" w:type="dxa"/>
            <w:shd w:val="clear" w:color="auto" w:fill="auto"/>
          </w:tcPr>
          <w:p w:rsidR="0001056D" w:rsidRPr="00695F07" w:rsidRDefault="0001056D" w:rsidP="00B06A4F">
            <w:pPr>
              <w:pStyle w:val="Tablehead"/>
            </w:pPr>
            <w:r w:rsidRPr="00695F07">
              <w:t>Description</w:t>
            </w:r>
          </w:p>
        </w:tc>
        <w:tc>
          <w:tcPr>
            <w:tcW w:w="1846" w:type="dxa"/>
            <w:shd w:val="clear" w:color="auto" w:fill="auto"/>
          </w:tcPr>
          <w:p w:rsidR="0001056D" w:rsidRPr="00695F07" w:rsidRDefault="0001056D" w:rsidP="00B06A4F">
            <w:pPr>
              <w:pStyle w:val="Tablehead"/>
            </w:pPr>
            <w:r w:rsidRPr="00695F07">
              <w:t>Example</w:t>
            </w:r>
          </w:p>
        </w:tc>
      </w:tr>
      <w:tr w:rsidR="0001056D" w:rsidRPr="00695F07" w:rsidTr="00B06A4F">
        <w:trPr>
          <w:trHeight w:val="1"/>
          <w:jc w:val="center"/>
        </w:trPr>
        <w:tc>
          <w:tcPr>
            <w:tcW w:w="2235" w:type="dxa"/>
            <w:shd w:val="clear" w:color="000000" w:fill="FFFFFF"/>
          </w:tcPr>
          <w:p w:rsidR="0001056D" w:rsidRPr="00695F07" w:rsidRDefault="0001056D" w:rsidP="00B06A4F">
            <w:pPr>
              <w:pStyle w:val="Tabletext"/>
              <w:jc w:val="center"/>
            </w:pPr>
            <w:r w:rsidRPr="00695F07">
              <w:t>audioPackFormatID</w:t>
            </w:r>
          </w:p>
        </w:tc>
        <w:tc>
          <w:tcPr>
            <w:tcW w:w="5670" w:type="dxa"/>
            <w:shd w:val="clear" w:color="000000" w:fill="FFFFFF"/>
          </w:tcPr>
          <w:p w:rsidR="0001056D" w:rsidRPr="00035209" w:rsidRDefault="0001056D" w:rsidP="00BF7223">
            <w:pPr>
              <w:pStyle w:val="Tabletext"/>
              <w:jc w:val="left"/>
              <w:rPr>
                <w:lang w:val="en-US"/>
              </w:rPr>
            </w:pPr>
            <w:r w:rsidRPr="00035209">
              <w:rPr>
                <w:lang w:val="en-US"/>
              </w:rPr>
              <w:t xml:space="preserve">ID for the pack, see </w:t>
            </w:r>
            <w:r w:rsidR="00F108CA">
              <w:rPr>
                <w:lang w:val="en-US"/>
              </w:rPr>
              <w:t>§</w:t>
            </w:r>
            <w:r w:rsidRPr="00035209">
              <w:rPr>
                <w:lang w:val="en-US"/>
              </w:rPr>
              <w:t xml:space="preserve"> 6 for the use of the audioPackFormatID in typical channel configurations</w:t>
            </w:r>
          </w:p>
        </w:tc>
        <w:tc>
          <w:tcPr>
            <w:tcW w:w="1846" w:type="dxa"/>
            <w:shd w:val="clear" w:color="000000" w:fill="FFFFFF"/>
          </w:tcPr>
          <w:p w:rsidR="0001056D" w:rsidRPr="00695F07" w:rsidRDefault="0001056D" w:rsidP="00B06A4F">
            <w:pPr>
              <w:pStyle w:val="Tabletext"/>
              <w:jc w:val="center"/>
            </w:pPr>
            <w:r w:rsidRPr="00695F07">
              <w:t>AP_00010001</w:t>
            </w:r>
          </w:p>
        </w:tc>
      </w:tr>
      <w:tr w:rsidR="0001056D" w:rsidRPr="00695F07" w:rsidTr="00B06A4F">
        <w:trPr>
          <w:trHeight w:val="1"/>
          <w:jc w:val="center"/>
        </w:trPr>
        <w:tc>
          <w:tcPr>
            <w:tcW w:w="2235" w:type="dxa"/>
            <w:shd w:val="clear" w:color="000000" w:fill="FFFFFF"/>
          </w:tcPr>
          <w:p w:rsidR="0001056D" w:rsidRPr="00695F07" w:rsidRDefault="0001056D" w:rsidP="00B06A4F">
            <w:pPr>
              <w:pStyle w:val="Tabletext"/>
              <w:jc w:val="center"/>
            </w:pPr>
            <w:r w:rsidRPr="00695F07">
              <w:t>audioPackFormatName</w:t>
            </w:r>
          </w:p>
        </w:tc>
        <w:tc>
          <w:tcPr>
            <w:tcW w:w="5670" w:type="dxa"/>
            <w:shd w:val="clear" w:color="000000" w:fill="FFFFFF"/>
          </w:tcPr>
          <w:p w:rsidR="0001056D" w:rsidRPr="00695F07" w:rsidRDefault="0001056D" w:rsidP="00BF7223">
            <w:pPr>
              <w:pStyle w:val="Tabletext"/>
              <w:jc w:val="left"/>
            </w:pPr>
            <w:r w:rsidRPr="00695F07">
              <w:t>Name for the pack</w:t>
            </w:r>
          </w:p>
        </w:tc>
        <w:tc>
          <w:tcPr>
            <w:tcW w:w="1846" w:type="dxa"/>
            <w:shd w:val="clear" w:color="000000" w:fill="FFFFFF"/>
          </w:tcPr>
          <w:p w:rsidR="0001056D" w:rsidRPr="00695F07" w:rsidRDefault="0001056D" w:rsidP="00B06A4F">
            <w:pPr>
              <w:pStyle w:val="Tabletext"/>
              <w:jc w:val="center"/>
            </w:pPr>
            <w:r w:rsidRPr="00695F07">
              <w:t>stereo</w:t>
            </w:r>
          </w:p>
        </w:tc>
      </w:tr>
      <w:tr w:rsidR="0001056D" w:rsidRPr="00695F07" w:rsidTr="00B06A4F">
        <w:trPr>
          <w:trHeight w:val="1"/>
          <w:jc w:val="center"/>
        </w:trPr>
        <w:tc>
          <w:tcPr>
            <w:tcW w:w="2235" w:type="dxa"/>
            <w:shd w:val="clear" w:color="000000" w:fill="FFFFFF"/>
          </w:tcPr>
          <w:p w:rsidR="0001056D" w:rsidRPr="00695F07" w:rsidRDefault="0001056D" w:rsidP="00B06A4F">
            <w:pPr>
              <w:pStyle w:val="Tabletext"/>
              <w:jc w:val="center"/>
            </w:pPr>
            <w:r w:rsidRPr="00695F07">
              <w:t>typeLabel</w:t>
            </w:r>
          </w:p>
        </w:tc>
        <w:tc>
          <w:tcPr>
            <w:tcW w:w="5670" w:type="dxa"/>
            <w:shd w:val="clear" w:color="000000" w:fill="FFFFFF"/>
          </w:tcPr>
          <w:p w:rsidR="0001056D" w:rsidRPr="00035209" w:rsidRDefault="0001056D" w:rsidP="00BF7223">
            <w:pPr>
              <w:pStyle w:val="Tabletext"/>
              <w:jc w:val="left"/>
              <w:rPr>
                <w:lang w:val="en-US"/>
              </w:rPr>
            </w:pPr>
            <w:r w:rsidRPr="00035209">
              <w:rPr>
                <w:lang w:val="en-US"/>
              </w:rPr>
              <w:t>Descriptor of the type of channel</w:t>
            </w:r>
          </w:p>
        </w:tc>
        <w:tc>
          <w:tcPr>
            <w:tcW w:w="1846" w:type="dxa"/>
            <w:shd w:val="clear" w:color="000000" w:fill="FFFFFF"/>
          </w:tcPr>
          <w:p w:rsidR="0001056D" w:rsidRPr="00695F07" w:rsidRDefault="0001056D" w:rsidP="00B06A4F">
            <w:pPr>
              <w:pStyle w:val="Tabletext"/>
              <w:jc w:val="center"/>
            </w:pPr>
            <w:r w:rsidRPr="00695F07">
              <w:t>0001</w:t>
            </w:r>
          </w:p>
        </w:tc>
      </w:tr>
      <w:tr w:rsidR="0001056D" w:rsidRPr="00695F07" w:rsidTr="00B06A4F">
        <w:trPr>
          <w:trHeight w:val="1"/>
          <w:jc w:val="center"/>
        </w:trPr>
        <w:tc>
          <w:tcPr>
            <w:tcW w:w="2235" w:type="dxa"/>
            <w:shd w:val="clear" w:color="000000" w:fill="FFFFFF"/>
          </w:tcPr>
          <w:p w:rsidR="0001056D" w:rsidRPr="00695F07" w:rsidRDefault="0001056D" w:rsidP="00B06A4F">
            <w:pPr>
              <w:pStyle w:val="Tabletext"/>
              <w:jc w:val="center"/>
            </w:pPr>
            <w:r w:rsidRPr="00695F07">
              <w:lastRenderedPageBreak/>
              <w:t>typeDefinition</w:t>
            </w:r>
          </w:p>
        </w:tc>
        <w:tc>
          <w:tcPr>
            <w:tcW w:w="5670" w:type="dxa"/>
            <w:shd w:val="clear" w:color="000000" w:fill="FFFFFF"/>
          </w:tcPr>
          <w:p w:rsidR="0001056D" w:rsidRPr="00035209" w:rsidRDefault="0001056D" w:rsidP="00BF7223">
            <w:pPr>
              <w:pStyle w:val="Tabletext"/>
              <w:jc w:val="left"/>
              <w:rPr>
                <w:lang w:val="en-US"/>
              </w:rPr>
            </w:pPr>
            <w:r w:rsidRPr="00035209">
              <w:rPr>
                <w:lang w:val="en-US"/>
              </w:rPr>
              <w:t>Description of the type of channel</w:t>
            </w:r>
          </w:p>
        </w:tc>
        <w:tc>
          <w:tcPr>
            <w:tcW w:w="1846" w:type="dxa"/>
            <w:shd w:val="clear" w:color="000000" w:fill="FFFFFF"/>
          </w:tcPr>
          <w:p w:rsidR="0001056D" w:rsidRPr="00695F07" w:rsidRDefault="0001056D" w:rsidP="00B06A4F">
            <w:pPr>
              <w:pStyle w:val="Tabletext"/>
              <w:jc w:val="center"/>
            </w:pPr>
            <w:r w:rsidRPr="00695F07">
              <w:t>DirectSpeakers</w:t>
            </w:r>
          </w:p>
        </w:tc>
      </w:tr>
      <w:tr w:rsidR="0001056D" w:rsidRPr="00B00A69" w:rsidTr="00B06A4F">
        <w:trPr>
          <w:trHeight w:val="1"/>
          <w:jc w:val="center"/>
        </w:trPr>
        <w:tc>
          <w:tcPr>
            <w:tcW w:w="2235" w:type="dxa"/>
            <w:shd w:val="clear" w:color="000000" w:fill="FFFFFF"/>
          </w:tcPr>
          <w:p w:rsidR="0001056D" w:rsidRPr="00695F07" w:rsidRDefault="0001056D" w:rsidP="00B06A4F">
            <w:pPr>
              <w:pStyle w:val="Tabletext"/>
              <w:jc w:val="center"/>
            </w:pPr>
            <w:r w:rsidRPr="00695F07">
              <w:t>typeLink</w:t>
            </w:r>
          </w:p>
        </w:tc>
        <w:tc>
          <w:tcPr>
            <w:tcW w:w="5670" w:type="dxa"/>
            <w:shd w:val="clear" w:color="000000" w:fill="FFFFFF"/>
          </w:tcPr>
          <w:p w:rsidR="0001056D" w:rsidRPr="00035209" w:rsidRDefault="0001056D" w:rsidP="00BF7223">
            <w:pPr>
              <w:pStyle w:val="Tabletext"/>
              <w:jc w:val="left"/>
              <w:rPr>
                <w:lang w:val="en-US"/>
              </w:rPr>
            </w:pPr>
            <w:r w:rsidRPr="00035209">
              <w:rPr>
                <w:lang w:val="en-US"/>
              </w:rPr>
              <w:t>URI for the type (not currently used in the ADM)</w:t>
            </w:r>
          </w:p>
        </w:tc>
        <w:tc>
          <w:tcPr>
            <w:tcW w:w="1846" w:type="dxa"/>
            <w:shd w:val="clear" w:color="000000" w:fill="FFFFFF"/>
          </w:tcPr>
          <w:p w:rsidR="0001056D" w:rsidRPr="00035209" w:rsidRDefault="0001056D" w:rsidP="00B06A4F">
            <w:pPr>
              <w:pStyle w:val="Tabletext"/>
              <w:jc w:val="center"/>
              <w:rPr>
                <w:rFonts w:ascii="Calibri" w:hAnsi="Calibri" w:cs="Calibri"/>
                <w:lang w:val="en-US"/>
              </w:rPr>
            </w:pPr>
          </w:p>
        </w:tc>
      </w:tr>
      <w:tr w:rsidR="0001056D" w:rsidRPr="00B00A69" w:rsidTr="00B06A4F">
        <w:trPr>
          <w:trHeight w:val="1"/>
          <w:jc w:val="center"/>
        </w:trPr>
        <w:tc>
          <w:tcPr>
            <w:tcW w:w="2235" w:type="dxa"/>
            <w:shd w:val="clear" w:color="000000" w:fill="FFFFFF"/>
          </w:tcPr>
          <w:p w:rsidR="0001056D" w:rsidRPr="00695F07" w:rsidRDefault="0001056D" w:rsidP="00B06A4F">
            <w:pPr>
              <w:pStyle w:val="Tabletext"/>
              <w:jc w:val="center"/>
            </w:pPr>
            <w:r w:rsidRPr="00695F07">
              <w:t>typeLanguage</w:t>
            </w:r>
          </w:p>
        </w:tc>
        <w:tc>
          <w:tcPr>
            <w:tcW w:w="5670" w:type="dxa"/>
            <w:shd w:val="clear" w:color="000000" w:fill="FFFFFF"/>
          </w:tcPr>
          <w:p w:rsidR="0001056D" w:rsidRPr="00035209" w:rsidRDefault="0001056D" w:rsidP="00BF7223">
            <w:pPr>
              <w:pStyle w:val="Tabletext"/>
              <w:jc w:val="left"/>
              <w:rPr>
                <w:lang w:val="en-US"/>
              </w:rPr>
            </w:pPr>
            <w:r w:rsidRPr="00035209">
              <w:rPr>
                <w:lang w:val="en-US"/>
              </w:rPr>
              <w:t>Language of the typeDefinition (not currently used in the ADM)</w:t>
            </w:r>
          </w:p>
        </w:tc>
        <w:tc>
          <w:tcPr>
            <w:tcW w:w="1846" w:type="dxa"/>
            <w:shd w:val="clear" w:color="000000" w:fill="FFFFFF"/>
          </w:tcPr>
          <w:p w:rsidR="0001056D" w:rsidRPr="00035209" w:rsidRDefault="0001056D" w:rsidP="00B06A4F">
            <w:pPr>
              <w:pStyle w:val="Tabletext"/>
              <w:jc w:val="center"/>
              <w:rPr>
                <w:rFonts w:ascii="Calibri" w:hAnsi="Calibri" w:cs="Calibri"/>
                <w:lang w:val="en-US"/>
              </w:rPr>
            </w:pPr>
          </w:p>
        </w:tc>
      </w:tr>
      <w:tr w:rsidR="0001056D" w:rsidRPr="00695F07" w:rsidTr="00B06A4F">
        <w:trPr>
          <w:trHeight w:val="1"/>
          <w:jc w:val="center"/>
        </w:trPr>
        <w:tc>
          <w:tcPr>
            <w:tcW w:w="2235" w:type="dxa"/>
            <w:shd w:val="clear" w:color="000000" w:fill="FFFFFF"/>
          </w:tcPr>
          <w:p w:rsidR="0001056D" w:rsidRPr="00695F07" w:rsidRDefault="0001056D" w:rsidP="00B06A4F">
            <w:pPr>
              <w:pStyle w:val="Tabletext"/>
              <w:jc w:val="center"/>
            </w:pPr>
            <w:r w:rsidRPr="00695F07">
              <w:t>importance</w:t>
            </w:r>
          </w:p>
        </w:tc>
        <w:tc>
          <w:tcPr>
            <w:tcW w:w="5670" w:type="dxa"/>
            <w:shd w:val="clear" w:color="000000" w:fill="FFFFFF"/>
          </w:tcPr>
          <w:p w:rsidR="0001056D" w:rsidRPr="00695F07" w:rsidRDefault="0001056D" w:rsidP="00BF7223">
            <w:pPr>
              <w:pStyle w:val="Tabletext"/>
              <w:jc w:val="left"/>
            </w:pPr>
            <w:r w:rsidRPr="00035209">
              <w:rPr>
                <w:lang w:val="en-US"/>
              </w:rPr>
              <w:t xml:space="preserve">Importance of a pack. Allows a renderer to discard a pack below a certain level of importance. </w:t>
            </w:r>
            <w:r w:rsidRPr="00695F07">
              <w:t>10 is the most important, 0 is the least.</w:t>
            </w:r>
          </w:p>
        </w:tc>
        <w:tc>
          <w:tcPr>
            <w:tcW w:w="1846" w:type="dxa"/>
            <w:shd w:val="clear" w:color="000000" w:fill="FFFFFF"/>
          </w:tcPr>
          <w:p w:rsidR="0001056D" w:rsidRPr="00695F07" w:rsidRDefault="0001056D" w:rsidP="00B06A4F">
            <w:pPr>
              <w:pStyle w:val="Tabletext"/>
              <w:jc w:val="center"/>
            </w:pPr>
            <w:r w:rsidRPr="00695F07">
              <w:t>10</w:t>
            </w:r>
          </w:p>
        </w:tc>
      </w:tr>
    </w:tbl>
    <w:p w:rsidR="0001056D" w:rsidRDefault="0001056D" w:rsidP="00192550">
      <w:pPr>
        <w:pStyle w:val="Tablefin"/>
        <w:rPr>
          <w:lang w:eastAsia="ja-JP"/>
        </w:rPr>
      </w:pPr>
    </w:p>
    <w:p w:rsidR="0001056D" w:rsidRPr="00035209" w:rsidRDefault="0001056D" w:rsidP="0001056D">
      <w:pPr>
        <w:spacing w:after="120"/>
        <w:rPr>
          <w:lang w:val="en-US"/>
        </w:rPr>
      </w:pPr>
      <w:r w:rsidRPr="00035209">
        <w:rPr>
          <w:lang w:val="en-US"/>
        </w:rPr>
        <w:t>There are five different typeDefinitions:</w:t>
      </w:r>
    </w:p>
    <w:tbl>
      <w:tblPr>
        <w:tblW w:w="9639" w:type="dxa"/>
        <w:jc w:val="center"/>
        <w:tblCellMar>
          <w:left w:w="10" w:type="dxa"/>
          <w:right w:w="10" w:type="dxa"/>
        </w:tblCellMar>
        <w:tblLook w:val="00A0" w:firstRow="1" w:lastRow="0" w:firstColumn="1" w:lastColumn="0" w:noHBand="0" w:noVBand="0"/>
      </w:tblPr>
      <w:tblGrid>
        <w:gridCol w:w="1831"/>
        <w:gridCol w:w="1498"/>
        <w:gridCol w:w="6310"/>
      </w:tblGrid>
      <w:tr w:rsidR="0001056D" w:rsidRPr="00695F07" w:rsidTr="00192550">
        <w:trPr>
          <w:trHeight w:val="1"/>
          <w:jc w:val="center"/>
        </w:trPr>
        <w:tc>
          <w:tcPr>
            <w:tcW w:w="183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192550">
            <w:pPr>
              <w:pStyle w:val="Tablehead"/>
            </w:pPr>
            <w:r w:rsidRPr="00695F07">
              <w:t>typeDefinition</w:t>
            </w:r>
          </w:p>
        </w:tc>
        <w:tc>
          <w:tcPr>
            <w:tcW w:w="15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192550">
            <w:pPr>
              <w:pStyle w:val="Tablehead"/>
            </w:pPr>
            <w:r w:rsidRPr="00695F07">
              <w:t>typeLabel</w:t>
            </w:r>
          </w:p>
        </w:tc>
        <w:tc>
          <w:tcPr>
            <w:tcW w:w="6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192550">
            <w:pPr>
              <w:pStyle w:val="Tablehead"/>
            </w:pPr>
            <w:r w:rsidRPr="00695F07">
              <w:t>Description</w:t>
            </w:r>
          </w:p>
        </w:tc>
      </w:tr>
      <w:tr w:rsidR="0001056D" w:rsidRPr="00B00A69" w:rsidTr="00192550">
        <w:trPr>
          <w:trHeight w:val="1"/>
          <w:jc w:val="center"/>
        </w:trPr>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DirectSpeakers</w:t>
            </w:r>
          </w:p>
        </w:tc>
        <w:tc>
          <w:tcPr>
            <w:tcW w:w="15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0001</w:t>
            </w:r>
          </w:p>
        </w:tc>
        <w:tc>
          <w:tcPr>
            <w:tcW w:w="6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BF7223">
            <w:pPr>
              <w:pStyle w:val="Tabletext"/>
              <w:jc w:val="left"/>
              <w:rPr>
                <w:lang w:val="en-US"/>
              </w:rPr>
            </w:pPr>
            <w:r w:rsidRPr="00035209">
              <w:rPr>
                <w:lang w:val="en-US"/>
              </w:rPr>
              <w:t>For channel-based audio, where each channel feeds a speaker directly</w:t>
            </w:r>
          </w:p>
        </w:tc>
      </w:tr>
      <w:tr w:rsidR="0001056D" w:rsidRPr="00B00A69" w:rsidTr="00192550">
        <w:trPr>
          <w:trHeight w:val="1"/>
          <w:jc w:val="center"/>
        </w:trPr>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Matrix</w:t>
            </w:r>
          </w:p>
        </w:tc>
        <w:tc>
          <w:tcPr>
            <w:tcW w:w="15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0002</w:t>
            </w:r>
          </w:p>
        </w:tc>
        <w:tc>
          <w:tcPr>
            <w:tcW w:w="6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BF7223">
            <w:pPr>
              <w:pStyle w:val="Tabletext"/>
              <w:jc w:val="left"/>
              <w:rPr>
                <w:lang w:val="en-US"/>
              </w:rPr>
            </w:pPr>
            <w:r w:rsidRPr="00035209">
              <w:rPr>
                <w:lang w:val="en-US"/>
              </w:rPr>
              <w:t>For channel-based audio where channels are matrixed together, such as Mid-Side, Lt/Rt</w:t>
            </w:r>
          </w:p>
        </w:tc>
      </w:tr>
      <w:tr w:rsidR="0001056D" w:rsidRPr="00B00A69" w:rsidTr="00192550">
        <w:trPr>
          <w:trHeight w:val="1"/>
          <w:jc w:val="center"/>
        </w:trPr>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Objects</w:t>
            </w:r>
          </w:p>
        </w:tc>
        <w:tc>
          <w:tcPr>
            <w:tcW w:w="15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0003</w:t>
            </w:r>
          </w:p>
        </w:tc>
        <w:tc>
          <w:tcPr>
            <w:tcW w:w="6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BF7223">
            <w:pPr>
              <w:pStyle w:val="Tabletext"/>
              <w:jc w:val="left"/>
              <w:rPr>
                <w:lang w:val="en-US"/>
              </w:rPr>
            </w:pPr>
            <w:r w:rsidRPr="00035209">
              <w:rPr>
                <w:lang w:val="en-US"/>
              </w:rPr>
              <w:t>For object-based audio where channels represent audio objects (or parts of objects), so include positional information</w:t>
            </w:r>
          </w:p>
        </w:tc>
      </w:tr>
      <w:tr w:rsidR="0001056D" w:rsidRPr="00B00A69" w:rsidTr="00192550">
        <w:trPr>
          <w:trHeight w:val="1"/>
          <w:jc w:val="center"/>
        </w:trPr>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HOA</w:t>
            </w:r>
          </w:p>
        </w:tc>
        <w:tc>
          <w:tcPr>
            <w:tcW w:w="15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0004</w:t>
            </w:r>
          </w:p>
        </w:tc>
        <w:tc>
          <w:tcPr>
            <w:tcW w:w="6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BF7223">
            <w:pPr>
              <w:pStyle w:val="Tabletext"/>
              <w:jc w:val="left"/>
              <w:rPr>
                <w:lang w:val="en-US"/>
              </w:rPr>
            </w:pPr>
            <w:r w:rsidRPr="00035209">
              <w:rPr>
                <w:lang w:val="en-US"/>
              </w:rPr>
              <w:t>For scene-based audio where Ambisonics and HOA are used</w:t>
            </w:r>
          </w:p>
        </w:tc>
      </w:tr>
      <w:tr w:rsidR="0001056D" w:rsidRPr="00B00A69" w:rsidTr="00192550">
        <w:trPr>
          <w:trHeight w:val="1"/>
          <w:jc w:val="center"/>
        </w:trPr>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Binaural</w:t>
            </w:r>
          </w:p>
        </w:tc>
        <w:tc>
          <w:tcPr>
            <w:tcW w:w="15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92550">
            <w:pPr>
              <w:pStyle w:val="Tabletext"/>
              <w:jc w:val="center"/>
            </w:pPr>
            <w:r w:rsidRPr="00695F07">
              <w:t>0005</w:t>
            </w:r>
          </w:p>
        </w:tc>
        <w:tc>
          <w:tcPr>
            <w:tcW w:w="6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BF7223">
            <w:pPr>
              <w:pStyle w:val="Tabletext"/>
              <w:jc w:val="left"/>
              <w:rPr>
                <w:lang w:val="en-US"/>
              </w:rPr>
            </w:pPr>
            <w:r w:rsidRPr="00035209">
              <w:rPr>
                <w:lang w:val="en-US"/>
              </w:rPr>
              <w:t>For binaural audio, where playback is over headphones</w:t>
            </w:r>
          </w:p>
        </w:tc>
      </w:tr>
    </w:tbl>
    <w:p w:rsidR="0001056D" w:rsidRPr="00035209" w:rsidRDefault="0001056D" w:rsidP="007E5BE2">
      <w:pPr>
        <w:pStyle w:val="Tablefin"/>
      </w:pPr>
    </w:p>
    <w:p w:rsidR="0001056D" w:rsidRDefault="0001056D" w:rsidP="003A5180">
      <w:pPr>
        <w:pStyle w:val="Heading3"/>
      </w:pPr>
      <w:r w:rsidRPr="00AE1FE2">
        <w:t>5.5.2</w:t>
      </w:r>
      <w:r w:rsidRPr="00AE1FE2">
        <w:tab/>
        <w:t>Sub-elements</w:t>
      </w:r>
    </w:p>
    <w:p w:rsidR="002F3C7B" w:rsidRPr="002F3C7B" w:rsidRDefault="002F3C7B" w:rsidP="002F3C7B">
      <w:pPr>
        <w:spacing w:before="0"/>
      </w:pPr>
    </w:p>
    <w:tbl>
      <w:tblPr>
        <w:tblW w:w="9639" w:type="dxa"/>
        <w:jc w:val="center"/>
        <w:tblCellMar>
          <w:left w:w="10" w:type="dxa"/>
          <w:right w:w="10" w:type="dxa"/>
        </w:tblCellMar>
        <w:tblLook w:val="00A0" w:firstRow="1" w:lastRow="0" w:firstColumn="1" w:lastColumn="0" w:noHBand="0" w:noVBand="0"/>
      </w:tblPr>
      <w:tblGrid>
        <w:gridCol w:w="2700"/>
        <w:gridCol w:w="3674"/>
        <w:gridCol w:w="1890"/>
        <w:gridCol w:w="1375"/>
      </w:tblGrid>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F3C7B">
            <w:pPr>
              <w:pStyle w:val="Tablehead"/>
            </w:pPr>
            <w:r w:rsidRPr="00695F07">
              <w:t>Element</w:t>
            </w:r>
          </w:p>
        </w:tc>
        <w:tc>
          <w:tcPr>
            <w:tcW w:w="37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F3C7B">
            <w:pPr>
              <w:pStyle w:val="Tablehead"/>
            </w:pPr>
            <w:r w:rsidRPr="00695F07">
              <w:t>Description</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F3C7B">
            <w:pPr>
              <w:pStyle w:val="Tablehead"/>
            </w:pPr>
            <w:r w:rsidRPr="00695F07">
              <w:t>Example</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F3C7B">
            <w:pPr>
              <w:pStyle w:val="Tablehead"/>
            </w:pPr>
            <w:r w:rsidRPr="00695F07">
              <w:t>Quantity</w:t>
            </w:r>
          </w:p>
        </w:tc>
      </w:tr>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audioChannelFormatIDRef</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pPr>
            <w:r w:rsidRPr="00695F07">
              <w:t>Reference to an audioChannelFormat</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AC_00010001</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0...*</w:t>
            </w:r>
          </w:p>
        </w:tc>
      </w:tr>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audioPackFormatIDRef</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pPr>
            <w:r w:rsidRPr="00695F07">
              <w:t>Reference to an audioPackFormat</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AP_00010002</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0...*</w:t>
            </w:r>
          </w:p>
        </w:tc>
      </w:tr>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absoluteDistance</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pPr>
            <w:r w:rsidRPr="00695F07">
              <w:t>Absolute distance in metres</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4.5</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0 or 1</w:t>
            </w:r>
          </w:p>
        </w:tc>
      </w:tr>
    </w:tbl>
    <w:p w:rsidR="0001056D" w:rsidRPr="00695F07" w:rsidRDefault="0001056D" w:rsidP="0051797D">
      <w:pPr>
        <w:pStyle w:val="Tablefin"/>
      </w:pPr>
    </w:p>
    <w:p w:rsidR="0001056D" w:rsidRPr="00435037" w:rsidRDefault="0001056D" w:rsidP="0001056D">
      <w:pPr>
        <w:rPr>
          <w:lang w:val="en-US"/>
        </w:rPr>
      </w:pPr>
      <w:r w:rsidRPr="00435037">
        <w:rPr>
          <w:lang w:val="en-US"/>
        </w:rPr>
        <w:t>There is an overall absolute distance parameter which can be used wi</w:t>
      </w:r>
      <w:r w:rsidR="00B87295">
        <w:rPr>
          <w:lang w:val="en-US"/>
        </w:rPr>
        <w:t>th the normaliz</w:t>
      </w:r>
      <w:r w:rsidRPr="00435037">
        <w:rPr>
          <w:lang w:val="en-US"/>
        </w:rPr>
        <w:t>ed distance parameters specified with the audioBlockFormats, to give absolute distances to each block.</w:t>
      </w:r>
    </w:p>
    <w:p w:rsidR="0001056D" w:rsidRDefault="0001056D" w:rsidP="0051797D">
      <w:pPr>
        <w:pStyle w:val="Heading3"/>
      </w:pPr>
      <w:r w:rsidRPr="00AE1FE2">
        <w:t>5.5.3</w:t>
      </w:r>
      <w:r w:rsidRPr="00AE1FE2">
        <w:tab/>
      </w:r>
      <w:r w:rsidRPr="0051797D">
        <w:t>Sample</w:t>
      </w:r>
      <w:r w:rsidRPr="00AE1FE2">
        <w:t xml:space="preserve"> code</w:t>
      </w:r>
    </w:p>
    <w:p w:rsidR="0051797D" w:rsidRPr="0051797D" w:rsidRDefault="0051797D" w:rsidP="0051797D">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 audioPackFormatID="AP_000010002" audioPackFormatName="stereo" typeLabel="0001"&gt;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435037">
              <w:rPr>
                <w:rFonts w:ascii="Courier New" w:hAnsi="Courier New" w:cs="Courier New"/>
                <w:sz w:val="18"/>
                <w:lang w:val="en-US"/>
              </w:rPr>
              <w:t xml:space="preserve">  </w:t>
            </w:r>
            <w:r w:rsidRPr="00695F07">
              <w:rPr>
                <w:rFonts w:ascii="Courier New" w:hAnsi="Courier New" w:cs="Courier New"/>
                <w:sz w:val="18"/>
              </w:rPr>
              <w:t>&lt;audioChannelIDRef&gt;AC_00010001&lt;/audioChannelIDRef&gt;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&lt;audioChannelIDRef&gt;AC_00010002&lt;/audioChannelIDRef&gt;</w:t>
            </w:r>
          </w:p>
          <w:p w:rsidR="0001056D" w:rsidRPr="00695F0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&lt;/audioPackFormat&gt;</w:t>
            </w:r>
          </w:p>
        </w:tc>
      </w:tr>
    </w:tbl>
    <w:p w:rsidR="0001056D" w:rsidRPr="00695F07" w:rsidRDefault="0001056D" w:rsidP="0001056D">
      <w:pPr>
        <w:pStyle w:val="Heading2"/>
        <w:rPr>
          <w:b w:val="0"/>
        </w:rPr>
      </w:pPr>
      <w:r w:rsidRPr="00AE1FE2">
        <w:t>5.6</w:t>
      </w:r>
      <w:r w:rsidRPr="00AE1FE2">
        <w:tab/>
        <w:t>audioObject</w:t>
      </w:r>
    </w:p>
    <w:p w:rsidR="0001056D" w:rsidRPr="00435037" w:rsidRDefault="0001056D" w:rsidP="0001056D">
      <w:pPr>
        <w:rPr>
          <w:lang w:val="en-US" w:eastAsia="ja-JP"/>
        </w:rPr>
      </w:pPr>
      <w:r w:rsidRPr="00435037">
        <w:rPr>
          <w:lang w:val="en-US"/>
        </w:rPr>
        <w:t>An audioObject establishes the relationship between the content, the format via audio packs, and the assets using the track UIDs. AudioObjects can be nested and so they can refer to other audioObjects.</w:t>
      </w:r>
    </w:p>
    <w:p w:rsidR="0001056D" w:rsidRPr="00695F07" w:rsidRDefault="0001056D" w:rsidP="0001056D">
      <w:pPr>
        <w:pStyle w:val="FigureNo"/>
      </w:pPr>
      <w:r w:rsidRPr="00695F07">
        <w:lastRenderedPageBreak/>
        <w:t>Figure 11</w:t>
      </w:r>
    </w:p>
    <w:p w:rsidR="0001056D" w:rsidRPr="00695F07" w:rsidRDefault="0001056D" w:rsidP="0001056D">
      <w:pPr>
        <w:pStyle w:val="Figuretitle"/>
      </w:pPr>
      <w:r w:rsidRPr="00695F07">
        <w:t>audioObject</w:t>
      </w:r>
    </w:p>
    <w:p w:rsidR="0001056D" w:rsidRPr="00695F07" w:rsidRDefault="00E711ED" w:rsidP="003911AE">
      <w:pPr>
        <w:pStyle w:val="Figure"/>
      </w:pPr>
      <w:r>
        <w:object w:dxaOrig="7223" w:dyaOrig="4691">
          <v:shape id="_x0000_i1035" type="#_x0000_t75" style="width:372.9pt;height:241.8pt" o:ole="">
            <v:imagedata r:id="rId34" o:title=""/>
          </v:shape>
          <o:OLEObject Type="Embed" ProgID="CorelDraw.Graphic.16" ShapeID="_x0000_i1035" DrawAspect="Content" ObjectID="_1502109779" r:id="rId35"/>
        </w:object>
      </w:r>
    </w:p>
    <w:p w:rsidR="0001056D" w:rsidRDefault="0001056D" w:rsidP="003911AE">
      <w:pPr>
        <w:pStyle w:val="Heading3"/>
      </w:pPr>
      <w:r w:rsidRPr="00695F07">
        <w:t>5.6.1</w:t>
      </w:r>
      <w:r w:rsidRPr="00695F07">
        <w:tab/>
      </w:r>
      <w:r w:rsidRPr="00AE1FE2">
        <w:t>Attributes</w:t>
      </w:r>
    </w:p>
    <w:p w:rsidR="006E5D47" w:rsidRPr="006E5D47" w:rsidRDefault="006E5D47" w:rsidP="006E5D47">
      <w:pPr>
        <w:spacing w:before="0"/>
      </w:pPr>
    </w:p>
    <w:tbl>
      <w:tblPr>
        <w:tblW w:w="9639" w:type="dxa"/>
        <w:jc w:val="center"/>
        <w:tblCellMar>
          <w:left w:w="10" w:type="dxa"/>
          <w:right w:w="10" w:type="dxa"/>
        </w:tblCellMar>
        <w:tblLook w:val="00A0" w:firstRow="1" w:lastRow="0" w:firstColumn="1" w:lastColumn="0" w:noHBand="0" w:noVBand="0"/>
      </w:tblPr>
      <w:tblGrid>
        <w:gridCol w:w="1949"/>
        <w:gridCol w:w="5778"/>
        <w:gridCol w:w="1912"/>
      </w:tblGrid>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E5D47">
            <w:pPr>
              <w:pStyle w:val="Tablehead"/>
            </w:pPr>
            <w:r w:rsidRPr="00695F07">
              <w:t>Attribute</w:t>
            </w:r>
          </w:p>
        </w:tc>
        <w:tc>
          <w:tcPr>
            <w:tcW w:w="58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E5D47">
            <w:pPr>
              <w:pStyle w:val="Tablehead"/>
            </w:pPr>
            <w:r w:rsidRPr="00695F07">
              <w:t>Description</w:t>
            </w:r>
          </w:p>
        </w:tc>
        <w:tc>
          <w:tcPr>
            <w:tcW w:w="19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E5D47">
            <w:pPr>
              <w:pStyle w:val="Tablehead"/>
            </w:pPr>
            <w:r w:rsidRPr="00695F07">
              <w:t>Example</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audioObjectID</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pPr>
            <w:r w:rsidRPr="00695F07">
              <w:t>ID of the object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AO_1001</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audioObjectName</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pPr>
            <w:r w:rsidRPr="00695F07">
              <w:t>Name of the object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dialogue_stereo</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start</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E5D47">
            <w:pPr>
              <w:pStyle w:val="Tabletext"/>
              <w:rPr>
                <w:lang w:val="en-US"/>
              </w:rPr>
            </w:pPr>
            <w:r w:rsidRPr="00435037">
              <w:rPr>
                <w:lang w:val="en-US"/>
              </w:rPr>
              <w:t>Start time for the object, relative to the start of the programme</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00:00:00.00000</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duration</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pPr>
            <w:r w:rsidRPr="00695F07">
              <w:t>Duration of object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00:02:00.00000</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dialogue</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E5D47">
            <w:pPr>
              <w:pStyle w:val="Tabletext"/>
              <w:rPr>
                <w:lang w:val="en-US"/>
              </w:rPr>
            </w:pPr>
            <w:r w:rsidRPr="00435037">
              <w:rPr>
                <w:lang w:val="en-US"/>
              </w:rPr>
              <w:t>If the audio is not dialogue set a value of 0; if it contains only dialogue a value of 1; if it contains both then a value of 2.</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0</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importance</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pPr>
            <w:r w:rsidRPr="00435037">
              <w:rPr>
                <w:lang w:val="en-US"/>
              </w:rPr>
              <w:t xml:space="preserve">Importance of an object. Allows a renderer to discard an object below a certain level of importance. </w:t>
            </w:r>
            <w:r w:rsidRPr="00695F07">
              <w:t>10 is most important, 0 least.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10</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interact</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E5D47">
            <w:pPr>
              <w:pStyle w:val="Tabletext"/>
              <w:rPr>
                <w:lang w:val="en-US"/>
              </w:rPr>
            </w:pPr>
            <w:r w:rsidRPr="00435037">
              <w:rPr>
                <w:lang w:val="en-US"/>
              </w:rPr>
              <w:t>Set to 1 if a user can interact with the object, 0 if not.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1</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disableDucking</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E5D47">
            <w:pPr>
              <w:pStyle w:val="Tabletext"/>
              <w:rPr>
                <w:lang w:val="en-US"/>
              </w:rPr>
            </w:pPr>
            <w:r w:rsidRPr="00435037">
              <w:rPr>
                <w:lang w:val="en-US"/>
              </w:rPr>
              <w:t>Set to 1 to disal</w:t>
            </w:r>
            <w:r w:rsidR="0060140B">
              <w:rPr>
                <w:lang w:val="en-US"/>
              </w:rPr>
              <w:t>low automatic ducking of object</w:t>
            </w:r>
            <w:r w:rsidRPr="00435037">
              <w:rPr>
                <w:lang w:val="en-US"/>
              </w:rPr>
              <w:t>, 0 to allow ducking</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0</w:t>
            </w:r>
          </w:p>
        </w:tc>
      </w:tr>
    </w:tbl>
    <w:p w:rsidR="0001056D" w:rsidRDefault="0001056D" w:rsidP="00F32C69">
      <w:pPr>
        <w:pStyle w:val="Heading3"/>
      </w:pPr>
      <w:r w:rsidRPr="00AE1FE2">
        <w:t>5.6.2</w:t>
      </w:r>
      <w:r w:rsidRPr="00AE1FE2">
        <w:tab/>
        <w:t>Sub-elements</w:t>
      </w:r>
    </w:p>
    <w:p w:rsidR="00F32C69" w:rsidRDefault="00F32C69" w:rsidP="00F32C69">
      <w:pPr>
        <w:spacing w:before="0"/>
      </w:pPr>
    </w:p>
    <w:tbl>
      <w:tblPr>
        <w:tblW w:w="9639" w:type="dxa"/>
        <w:jc w:val="center"/>
        <w:tblCellMar>
          <w:left w:w="10" w:type="dxa"/>
          <w:right w:w="10" w:type="dxa"/>
        </w:tblCellMar>
        <w:tblLook w:val="00A0" w:firstRow="1" w:lastRow="0" w:firstColumn="1" w:lastColumn="0" w:noHBand="0" w:noVBand="0"/>
      </w:tblPr>
      <w:tblGrid>
        <w:gridCol w:w="3155"/>
        <w:gridCol w:w="4646"/>
        <w:gridCol w:w="1838"/>
      </w:tblGrid>
      <w:tr w:rsidR="0001056D" w:rsidRPr="00695F07" w:rsidTr="00DA22A3">
        <w:trPr>
          <w:trHeight w:val="1"/>
          <w:tblHeader/>
          <w:jc w:val="center"/>
        </w:trPr>
        <w:tc>
          <w:tcPr>
            <w:tcW w:w="28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32C69">
            <w:pPr>
              <w:pStyle w:val="Tablehead"/>
            </w:pPr>
            <w:r w:rsidRPr="00695F07">
              <w:t>Element</w:t>
            </w:r>
          </w:p>
        </w:tc>
        <w:tc>
          <w:tcPr>
            <w:tcW w:w="50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32C69">
            <w:pPr>
              <w:pStyle w:val="Tablehead"/>
            </w:pPr>
            <w:r w:rsidRPr="00695F07">
              <w:t>Description</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32C69">
            <w:pPr>
              <w:pStyle w:val="Tablehead"/>
            </w:pPr>
            <w:r w:rsidRPr="00695F07">
              <w:t>Example</w:t>
            </w:r>
          </w:p>
        </w:tc>
      </w:tr>
      <w:tr w:rsidR="0001056D" w:rsidRPr="00695F07" w:rsidTr="00F32C69">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audioPackIDRef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32C69">
            <w:pPr>
              <w:pStyle w:val="Tabletext"/>
              <w:rPr>
                <w:lang w:val="en-US"/>
              </w:rPr>
            </w:pPr>
            <w:r w:rsidRPr="00435037">
              <w:rPr>
                <w:lang w:val="en-US"/>
              </w:rPr>
              <w:t>Reference to an audioPack for format description</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AP_00010001</w:t>
            </w:r>
          </w:p>
        </w:tc>
      </w:tr>
      <w:tr w:rsidR="0001056D" w:rsidRPr="00695F07" w:rsidTr="00F32C69">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audioObjectIDRef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pPr>
            <w:r w:rsidRPr="00695F07">
              <w:t>Reference to another audioObject</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AO_1002</w:t>
            </w:r>
          </w:p>
        </w:tc>
      </w:tr>
      <w:tr w:rsidR="0001056D" w:rsidRPr="00695F07" w:rsidTr="00F32C69">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audioComplementaryObjectIDRef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32C69">
            <w:pPr>
              <w:pStyle w:val="Tabletext"/>
              <w:rPr>
                <w:lang w:val="en-US"/>
              </w:rPr>
            </w:pPr>
            <w:r w:rsidRPr="00435037">
              <w:rPr>
                <w:lang w:val="en-US"/>
              </w:rPr>
              <w:t xml:space="preserve">Reference to another audioObject that is complementary to the object, e.g. to describe mutually exclusive languages. </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AO_1003</w:t>
            </w:r>
          </w:p>
        </w:tc>
      </w:tr>
      <w:tr w:rsidR="0001056D" w:rsidRPr="00695F07" w:rsidTr="00F32C69">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audioTrackUIDRef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32C69">
            <w:pPr>
              <w:pStyle w:val="Tabletext"/>
              <w:rPr>
                <w:lang w:val="en-US"/>
              </w:rPr>
            </w:pPr>
            <w:r w:rsidRPr="00435037">
              <w:rPr>
                <w:lang w:val="en-US"/>
              </w:rPr>
              <w:t>Reference to an audioTrackUID (when using a BWF file according to [4] this is listed in the &lt;</w:t>
            </w:r>
            <w:r w:rsidRPr="00435037">
              <w:rPr>
                <w:i/>
                <w:lang w:val="en-US"/>
              </w:rPr>
              <w:t>chna</w:t>
            </w:r>
            <w:r w:rsidRPr="00435037">
              <w:rPr>
                <w:lang w:val="en-US"/>
              </w:rPr>
              <w:t>&gt; chunk)</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ATU_00000001</w:t>
            </w:r>
          </w:p>
        </w:tc>
      </w:tr>
      <w:tr w:rsidR="0001056D" w:rsidRPr="00B00A69" w:rsidTr="00F32C69">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lastRenderedPageBreak/>
              <w:t>audioObjectInteraction</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32C69">
            <w:pPr>
              <w:pStyle w:val="Tabletext"/>
              <w:rPr>
                <w:lang w:val="en-US"/>
              </w:rPr>
            </w:pPr>
            <w:r w:rsidRPr="00435037">
              <w:rPr>
                <w:lang w:val="en-US"/>
              </w:rPr>
              <w:t>Specification of possible user interaction with the object.</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32C69">
            <w:pPr>
              <w:pStyle w:val="Tabletext"/>
              <w:jc w:val="center"/>
              <w:rPr>
                <w:lang w:val="en-US"/>
              </w:rPr>
            </w:pPr>
          </w:p>
        </w:tc>
      </w:tr>
    </w:tbl>
    <w:p w:rsidR="0001056D" w:rsidRPr="00435037" w:rsidRDefault="0001056D" w:rsidP="00980B67">
      <w:pPr>
        <w:pStyle w:val="Tablefin"/>
      </w:pPr>
    </w:p>
    <w:p w:rsidR="0001056D" w:rsidRPr="00035209" w:rsidRDefault="0001056D" w:rsidP="0001056D">
      <w:pPr>
        <w:rPr>
          <w:lang w:val="en-US"/>
        </w:rPr>
      </w:pPr>
      <w:r w:rsidRPr="00035209">
        <w:rPr>
          <w:lang w:val="en-US"/>
        </w:rPr>
        <w:t>If the value of audioTrackUIDRef is set to ATU_00000000 then it does not refer to a track in the file, but refers to a silent or empty track. This could useful for multichannel formats where some of the channels are not being used, so instead of storing zero value samples in the file, this silent track is used instead thus saving space in the file.</w:t>
      </w:r>
    </w:p>
    <w:p w:rsidR="0001056D" w:rsidRPr="000211B4" w:rsidRDefault="0001056D" w:rsidP="0001056D">
      <w:pPr>
        <w:pStyle w:val="Heading3"/>
        <w:rPr>
          <w:b w:val="0"/>
          <w:lang w:val="en-GB"/>
        </w:rPr>
      </w:pPr>
      <w:r w:rsidRPr="000211B4">
        <w:rPr>
          <w:lang w:val="en-GB"/>
        </w:rPr>
        <w:t>5.6.3</w:t>
      </w:r>
      <w:r w:rsidRPr="000211B4">
        <w:rPr>
          <w:lang w:val="en-GB"/>
        </w:rPr>
        <w:tab/>
        <w:t>audioComplementaryObjectIDRef</w:t>
      </w:r>
    </w:p>
    <w:p w:rsidR="0001056D" w:rsidRPr="00035209" w:rsidRDefault="0001056D" w:rsidP="00035209">
      <w:pPr>
        <w:rPr>
          <w:lang w:val="en-US"/>
        </w:rPr>
      </w:pPr>
      <w:r w:rsidRPr="00035209">
        <w:rPr>
          <w:lang w:val="en-US"/>
        </w:rPr>
        <w:t>The audioComplementaryObjectIDRef element contains a reference to another audioObject that is complementary to the parent audioObject. A list of audioComplementaryObjectIDRefs can therefore be used to describe mutually exclusive content, e.g. language tracks that contain the same dialogue in different dub versions (“XOR” relationship).</w:t>
      </w:r>
    </w:p>
    <w:p w:rsidR="0001056D" w:rsidRPr="00035209" w:rsidRDefault="0001056D" w:rsidP="0001056D">
      <w:pPr>
        <w:rPr>
          <w:lang w:val="en-US"/>
        </w:rPr>
      </w:pPr>
      <w:r w:rsidRPr="00035209">
        <w:rPr>
          <w:lang w:val="en-US"/>
        </w:rPr>
        <w:t>To avoid cross-references between audioComplementaryObjectIDRefs of several audioObjects, the audioComplementaryObjectIDRef sub-element should only be included in one corresponding parent audioObject for each set of mutually exclusive contents. The parent audioObject with the audioComplementaryObjectIDRefs should be the one that contains the default version of the set of mutually exclusive contents.</w:t>
      </w:r>
    </w:p>
    <w:p w:rsidR="0001056D" w:rsidRPr="00035209" w:rsidRDefault="0001056D" w:rsidP="0001056D">
      <w:pPr>
        <w:pStyle w:val="Heading3"/>
        <w:rPr>
          <w:lang w:val="en-US"/>
        </w:rPr>
      </w:pPr>
      <w:r w:rsidRPr="00035209">
        <w:rPr>
          <w:lang w:val="en-US"/>
        </w:rPr>
        <w:t>5.6.4</w:t>
      </w:r>
      <w:r w:rsidRPr="00035209">
        <w:rPr>
          <w:lang w:val="en-US"/>
        </w:rPr>
        <w:tab/>
        <w:t>audioObjectInteraction sub-element</w:t>
      </w:r>
    </w:p>
    <w:p w:rsidR="0001056D" w:rsidRPr="00035209" w:rsidRDefault="0001056D" w:rsidP="00035209">
      <w:pPr>
        <w:rPr>
          <w:lang w:val="en-US"/>
        </w:rPr>
      </w:pPr>
      <w:r w:rsidRPr="00035209">
        <w:rPr>
          <w:lang w:val="en-US"/>
        </w:rPr>
        <w:t>An audioObjectInteraction element describes any possible user interaction with the corresponding parent audioObject. It should be present only if the “Interact” attribute of the parent audioObject is set to 1. In case the “Interact” attribute of the parent audioObject is set to 0, any audioObjectInteraction element should be ignored. The audioObjectInteraction element has the following attributes and sub-elements.</w:t>
      </w:r>
    </w:p>
    <w:p w:rsidR="0001056D" w:rsidRPr="00035209" w:rsidRDefault="0001056D" w:rsidP="002E60B7">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170"/>
        <w:gridCol w:w="5711"/>
        <w:gridCol w:w="1758"/>
      </w:tblGrid>
      <w:tr w:rsidR="0001056D" w:rsidRPr="00695F07" w:rsidTr="002E60B7">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E60B7">
            <w:pPr>
              <w:pStyle w:val="Tablehead"/>
            </w:pPr>
            <w:r w:rsidRPr="00695F07">
              <w:t>Attribute</w:t>
            </w:r>
          </w:p>
        </w:tc>
        <w:tc>
          <w:tcPr>
            <w:tcW w:w="57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E60B7">
            <w:pPr>
              <w:pStyle w:val="Tablehead"/>
            </w:pPr>
            <w:r w:rsidRPr="00695F07">
              <w:t>Description</w:t>
            </w:r>
          </w:p>
        </w:tc>
        <w:tc>
          <w:tcPr>
            <w:tcW w:w="17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E60B7">
            <w:pPr>
              <w:pStyle w:val="Tablehead"/>
            </w:pPr>
            <w:r w:rsidRPr="00695F07">
              <w:t>Example</w:t>
            </w:r>
          </w:p>
        </w:tc>
      </w:tr>
      <w:tr w:rsidR="0001056D" w:rsidRPr="00695F07" w:rsidTr="002E60B7">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onOffInteract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2E60B7">
            <w:pPr>
              <w:pStyle w:val="Tabletext"/>
              <w:jc w:val="center"/>
              <w:rPr>
                <w:lang w:val="en-US"/>
              </w:rPr>
            </w:pPr>
            <w:r w:rsidRPr="00035209">
              <w:rPr>
                <w:lang w:val="en-US"/>
              </w:rPr>
              <w:t>Set to 1 if a user can switch the object on or off, 0 if not.</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1</w:t>
            </w:r>
          </w:p>
        </w:tc>
      </w:tr>
      <w:tr w:rsidR="0001056D" w:rsidRPr="00695F07" w:rsidTr="002E60B7">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gainInteract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2E60B7">
            <w:pPr>
              <w:pStyle w:val="Tabletext"/>
              <w:jc w:val="center"/>
              <w:rPr>
                <w:lang w:val="en-US"/>
              </w:rPr>
            </w:pPr>
            <w:r w:rsidRPr="00035209">
              <w:rPr>
                <w:lang w:val="en-US"/>
              </w:rPr>
              <w:t>Set to 1 if a user can change the gain of the object, 0 if not.</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1</w:t>
            </w:r>
          </w:p>
        </w:tc>
      </w:tr>
      <w:tr w:rsidR="0001056D" w:rsidRPr="00695F07" w:rsidTr="002E60B7">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positionInteract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2E60B7">
            <w:pPr>
              <w:pStyle w:val="Tabletext"/>
              <w:jc w:val="center"/>
              <w:rPr>
                <w:lang w:val="en-US"/>
              </w:rPr>
            </w:pPr>
            <w:r w:rsidRPr="00035209">
              <w:rPr>
                <w:lang w:val="en-US"/>
              </w:rPr>
              <w:t>Set to 1 if a user can change the position of the object, 0 if not.</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0</w:t>
            </w:r>
          </w:p>
        </w:tc>
      </w:tr>
    </w:tbl>
    <w:p w:rsidR="0001056D" w:rsidRPr="00695F07" w:rsidRDefault="0001056D" w:rsidP="00D047D2">
      <w:pPr>
        <w:pStyle w:val="Tablefin"/>
      </w:pPr>
    </w:p>
    <w:tbl>
      <w:tblPr>
        <w:tblW w:w="9639" w:type="dxa"/>
        <w:jc w:val="center"/>
        <w:tblLayout w:type="fixed"/>
        <w:tblCellMar>
          <w:left w:w="0" w:type="dxa"/>
          <w:right w:w="0" w:type="dxa"/>
        </w:tblCellMar>
        <w:tblLook w:val="00A0" w:firstRow="1" w:lastRow="0" w:firstColumn="1" w:lastColumn="0" w:noHBand="0" w:noVBand="0"/>
      </w:tblPr>
      <w:tblGrid>
        <w:gridCol w:w="1027"/>
        <w:gridCol w:w="1124"/>
        <w:gridCol w:w="1124"/>
        <w:gridCol w:w="3513"/>
        <w:gridCol w:w="1968"/>
        <w:gridCol w:w="883"/>
      </w:tblGrid>
      <w:tr w:rsidR="0001056D" w:rsidRPr="00695F07" w:rsidTr="00DA22A3">
        <w:trPr>
          <w:trHeight w:val="1"/>
          <w:tblHeader/>
          <w:jc w:val="center"/>
        </w:trPr>
        <w:tc>
          <w:tcPr>
            <w:tcW w:w="10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B729F">
            <w:pPr>
              <w:pStyle w:val="Tablehead"/>
            </w:pPr>
            <w:r w:rsidRPr="00695F07">
              <w:t>Element</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970C4C" w:rsidP="00EB729F">
            <w:pPr>
              <w:pStyle w:val="Tablehead"/>
            </w:pPr>
            <w:r w:rsidRPr="00695F07">
              <w:t>C</w:t>
            </w:r>
            <w:r w:rsidR="0001056D" w:rsidRPr="00695F07">
              <w:t>oordinate</w:t>
            </w:r>
            <w:r w:rsidR="0001056D" w:rsidRPr="00695F07">
              <w:br/>
              <w:t>attribute</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970C4C" w:rsidP="00EB729F">
            <w:pPr>
              <w:pStyle w:val="Tablehead"/>
            </w:pPr>
            <w:r w:rsidRPr="00695F07">
              <w:t>B</w:t>
            </w:r>
            <w:r w:rsidR="0001056D" w:rsidRPr="00695F07">
              <w:t>ound</w:t>
            </w:r>
            <w:r w:rsidR="0001056D" w:rsidRPr="00695F07">
              <w:br/>
              <w:t>attribute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B729F">
            <w:pPr>
              <w:pStyle w:val="Tablehead"/>
            </w:pPr>
            <w:r w:rsidRPr="00695F07">
              <w:t>Description</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01056D" w:rsidP="00EB729F">
            <w:pPr>
              <w:pStyle w:val="Tablehead"/>
            </w:pPr>
            <w:r w:rsidRPr="00695F07">
              <w:t>Units</w:t>
            </w:r>
          </w:p>
        </w:tc>
        <w:tc>
          <w:tcPr>
            <w:tcW w:w="8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01056D" w:rsidP="00EB729F">
            <w:pPr>
              <w:pStyle w:val="Tablehead"/>
            </w:pPr>
            <w:r w:rsidRPr="00695F07">
              <w:t>Example</w:t>
            </w:r>
          </w:p>
        </w:tc>
      </w:tr>
      <w:tr w:rsidR="0001056D" w:rsidRPr="00695F07" w:rsidTr="00970C4C">
        <w:trPr>
          <w:trHeight w:val="1"/>
          <w:jc w:val="center"/>
        </w:trPr>
        <w:tc>
          <w:tcPr>
            <w:tcW w:w="1035"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01056D" w:rsidRDefault="0001056D" w:rsidP="00EB729F">
            <w:pPr>
              <w:pStyle w:val="Tabletext"/>
              <w:jc w:val="center"/>
            </w:pPr>
            <w:r w:rsidRPr="00944AAB">
              <w:t>gainInteractionRange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N/A</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min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Minimum gain factor of possible user gain interaction</w:t>
            </w:r>
            <w:r w:rsidRPr="00035209">
              <w:rPr>
                <w:sz w:val="20"/>
                <w:lang w:val="en-US"/>
              </w:rPr>
              <w:br/>
              <w:t>(gainMin = gain (or 1.0 if not defined) * gainInteractionRangeMin)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linear gain value</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0.5</w:t>
            </w:r>
          </w:p>
        </w:tc>
      </w:tr>
      <w:tr w:rsidR="0001056D" w:rsidRPr="00695F07" w:rsidTr="00970C4C">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N/A</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max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 xml:space="preserve">Maximum gain factor of possible user gain interaction </w:t>
            </w:r>
            <w:r w:rsidRPr="00035209">
              <w:rPr>
                <w:sz w:val="20"/>
                <w:lang w:val="en-US"/>
              </w:rPr>
              <w:br/>
              <w:t>(gainMax = gain (or 1.0 if not defined) * gainInteractionRangeMax)</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linear gain value</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1.5</w:t>
            </w:r>
          </w:p>
        </w:tc>
      </w:tr>
      <w:tr w:rsidR="0001056D" w:rsidRPr="00695F07" w:rsidTr="00970C4C">
        <w:trPr>
          <w:trHeight w:val="1"/>
          <w:jc w:val="center"/>
        </w:trPr>
        <w:tc>
          <w:tcPr>
            <w:tcW w:w="1035"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01056D" w:rsidRDefault="0001056D" w:rsidP="00EB729F">
            <w:pPr>
              <w:pStyle w:val="Tabletext"/>
              <w:jc w:val="center"/>
            </w:pPr>
            <w:r w:rsidRPr="00944AAB">
              <w:t>positionInteractionRange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azimuth</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min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Minimum azimuth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Degrees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647BAA" w:rsidP="00EB729F">
            <w:pPr>
              <w:pStyle w:val="Tabletext"/>
              <w:jc w:val="center"/>
              <w:rPr>
                <w:sz w:val="20"/>
              </w:rPr>
            </w:pPr>
            <w:r w:rsidRPr="00647BAA">
              <w:rPr>
                <w:sz w:val="20"/>
              </w:rPr>
              <w:t>–</w:t>
            </w:r>
            <w:r w:rsidR="0001056D" w:rsidRPr="00695F07">
              <w:rPr>
                <w:sz w:val="20"/>
              </w:rPr>
              <w:t>30.0</w:t>
            </w:r>
          </w:p>
        </w:tc>
      </w:tr>
      <w:tr w:rsidR="0001056D" w:rsidRPr="00695F07" w:rsidTr="00970C4C">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azimuth</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max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Maximum azimuth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Degrees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+30.0</w:t>
            </w:r>
          </w:p>
        </w:tc>
      </w:tr>
      <w:tr w:rsidR="0001056D" w:rsidRPr="00695F07" w:rsidTr="00970C4C">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elevation</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min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Minimum elevation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Degrees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F30BC8" w:rsidP="00EB729F">
            <w:pPr>
              <w:pStyle w:val="Tabletext"/>
              <w:jc w:val="center"/>
              <w:rPr>
                <w:sz w:val="20"/>
              </w:rPr>
            </w:pPr>
            <w:r w:rsidRPr="00F30BC8">
              <w:rPr>
                <w:sz w:val="20"/>
              </w:rPr>
              <w:t>–</w:t>
            </w:r>
            <w:r w:rsidR="0001056D" w:rsidRPr="00695F07">
              <w:rPr>
                <w:sz w:val="20"/>
              </w:rPr>
              <w:t>15.0</w:t>
            </w:r>
          </w:p>
        </w:tc>
      </w:tr>
      <w:tr w:rsidR="0001056D" w:rsidRPr="00695F07" w:rsidTr="00970C4C">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elevation</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max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Maximum elevation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Degrees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+15.0</w:t>
            </w:r>
          </w:p>
        </w:tc>
      </w:tr>
      <w:tr w:rsidR="0001056D" w:rsidRPr="00695F07" w:rsidTr="00970C4C">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distance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min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Minimum normalized distance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 to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0.5</w:t>
            </w:r>
          </w:p>
        </w:tc>
      </w:tr>
      <w:tr w:rsidR="0001056D" w:rsidRPr="00695F07" w:rsidTr="00970C4C">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distance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max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Maximum normalized distance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 to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0.5</w:t>
            </w:r>
          </w:p>
        </w:tc>
      </w:tr>
      <w:tr w:rsidR="0001056D" w:rsidRPr="00695F07" w:rsidTr="00970C4C">
        <w:trPr>
          <w:trHeight w:val="1"/>
          <w:jc w:val="center"/>
        </w:trPr>
        <w:tc>
          <w:tcPr>
            <w:tcW w:w="1035"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01056D" w:rsidRDefault="0001056D" w:rsidP="00EB729F">
            <w:pPr>
              <w:pStyle w:val="Tabletext"/>
              <w:jc w:val="center"/>
            </w:pPr>
            <w:r w:rsidRPr="00944AAB">
              <w:t>positionInteractionRange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X</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min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Minimum X-axis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Normalized Units</w:t>
            </w:r>
            <w:r w:rsidRPr="00695F07">
              <w:rPr>
                <w:sz w:val="20"/>
              </w:rPr>
              <w:br/>
              <w:t>(abs(X)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F30BC8" w:rsidP="00EB729F">
            <w:pPr>
              <w:pStyle w:val="Tabletext"/>
              <w:jc w:val="center"/>
              <w:rPr>
                <w:sz w:val="20"/>
              </w:rPr>
            </w:pPr>
            <w:r w:rsidRPr="00F30BC8">
              <w:rPr>
                <w:sz w:val="20"/>
              </w:rPr>
              <w:t>–</w:t>
            </w:r>
            <w:r w:rsidR="0001056D" w:rsidRPr="00695F07">
              <w:rPr>
                <w:sz w:val="20"/>
              </w:rPr>
              <w:t>0.5</w:t>
            </w:r>
          </w:p>
        </w:tc>
      </w:tr>
      <w:tr w:rsidR="0001056D" w:rsidRPr="00695F07" w:rsidTr="00970C4C">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X</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max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Maximum X-axis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Normalized Units</w:t>
            </w:r>
            <w:r w:rsidRPr="00695F07">
              <w:rPr>
                <w:sz w:val="20"/>
              </w:rPr>
              <w:br/>
              <w:t>(abs(X)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+0.5</w:t>
            </w:r>
          </w:p>
        </w:tc>
      </w:tr>
      <w:tr w:rsidR="0001056D" w:rsidRPr="00695F07" w:rsidTr="00970C4C">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Y</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min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Minimum Y-axis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Normalized Units</w:t>
            </w:r>
            <w:r w:rsidRPr="00695F07">
              <w:rPr>
                <w:sz w:val="20"/>
              </w:rPr>
              <w:br/>
              <w:t>(abs(Y)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F30BC8" w:rsidP="00EB729F">
            <w:pPr>
              <w:pStyle w:val="Tabletext"/>
              <w:jc w:val="center"/>
              <w:rPr>
                <w:sz w:val="20"/>
              </w:rPr>
            </w:pPr>
            <w:r w:rsidRPr="00F30BC8">
              <w:rPr>
                <w:sz w:val="20"/>
              </w:rPr>
              <w:t>–</w:t>
            </w:r>
            <w:r w:rsidR="0001056D" w:rsidRPr="00695F07">
              <w:rPr>
                <w:sz w:val="20"/>
              </w:rPr>
              <w:t>0.2</w:t>
            </w:r>
          </w:p>
        </w:tc>
      </w:tr>
      <w:tr w:rsidR="0001056D" w:rsidRPr="00695F07" w:rsidTr="00970C4C">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Y</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max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Maximum Y-axis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Normalized Units</w:t>
            </w:r>
            <w:r w:rsidRPr="00695F07">
              <w:rPr>
                <w:sz w:val="20"/>
              </w:rPr>
              <w:br/>
              <w:t>(abs(Y)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0.0</w:t>
            </w:r>
          </w:p>
        </w:tc>
      </w:tr>
      <w:tr w:rsidR="0001056D" w:rsidRPr="00695F07" w:rsidTr="00970C4C">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Z</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min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Minimum Z-axis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Normalized Units</w:t>
            </w:r>
            <w:r w:rsidRPr="00695F07">
              <w:rPr>
                <w:sz w:val="20"/>
              </w:rPr>
              <w:br/>
              <w:t>(abs(Z)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0.1</w:t>
            </w:r>
          </w:p>
        </w:tc>
      </w:tr>
      <w:tr w:rsidR="0001056D" w:rsidRPr="00695F07" w:rsidTr="00970C4C">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B729F">
            <w:pPr>
              <w:pStyle w:val="Tabletext"/>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Z</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max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EB729F">
            <w:pPr>
              <w:pStyle w:val="Tabletext"/>
              <w:jc w:val="center"/>
              <w:rPr>
                <w:sz w:val="20"/>
                <w:lang w:val="en-US"/>
              </w:rPr>
            </w:pPr>
            <w:r w:rsidRPr="00035209">
              <w:rPr>
                <w:sz w:val="20"/>
                <w:lang w:val="en-US"/>
              </w:rPr>
              <w:t>Maximum Z-axis offset value of possible user position interaction</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Normalized Units</w:t>
            </w:r>
            <w:r w:rsidRPr="00695F07">
              <w:rPr>
                <w:sz w:val="20"/>
              </w:rPr>
              <w:br/>
              <w:t>(abs(Z)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EB729F">
            <w:pPr>
              <w:pStyle w:val="Tabletext"/>
              <w:jc w:val="center"/>
              <w:rPr>
                <w:sz w:val="20"/>
              </w:rPr>
            </w:pPr>
            <w:r w:rsidRPr="00695F07">
              <w:rPr>
                <w:sz w:val="20"/>
              </w:rPr>
              <w:t>0.4</w:t>
            </w:r>
          </w:p>
        </w:tc>
      </w:tr>
    </w:tbl>
    <w:p w:rsidR="0001056D" w:rsidRDefault="0001056D" w:rsidP="005D411D">
      <w:pPr>
        <w:pStyle w:val="Heading4"/>
      </w:pPr>
      <w:r w:rsidRPr="00695F07">
        <w:t>5.6.4.1</w:t>
      </w:r>
      <w:r w:rsidRPr="00695F07">
        <w:tab/>
        <w:t>Sample code</w:t>
      </w:r>
    </w:p>
    <w:p w:rsidR="005D411D" w:rsidRPr="005D411D" w:rsidRDefault="005D411D" w:rsidP="005D411D">
      <w:pPr>
        <w:keepNext/>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82573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&lt;audioObjectInteraction onOffInteract="1" gainInteract="1" positionInteract="1"&gt;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&lt;gainInteractionRange bound="min"&gt;0.5&lt;/gainInteractionRange&gt;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&lt;gainInteractionRange bound="max"&gt;2.0&lt;/gainInteractionRange&gt;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coordinate="elevation" bound="min"&gt;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-10.0</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coordinate="elevation" bound="max"&gt;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+10.0</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coordinate="azimuth" bound="min"&gt;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-30.0</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01056D" w:rsidRPr="00035209"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coordinate="azimuth" bound="max"&gt;</w:t>
            </w:r>
          </w:p>
          <w:p w:rsidR="0001056D" w:rsidRPr="000211B4"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w:t>
            </w:r>
            <w:r w:rsidRPr="000211B4">
              <w:rPr>
                <w:rFonts w:ascii="Courier New" w:hAnsi="Courier New" w:cs="Courier New"/>
                <w:sz w:val="18"/>
                <w:lang w:val="en-US"/>
              </w:rPr>
              <w:t>+30.0</w:t>
            </w:r>
          </w:p>
          <w:p w:rsidR="0001056D" w:rsidRPr="000211B4"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211B4">
              <w:rPr>
                <w:rFonts w:ascii="Courier New" w:hAnsi="Courier New" w:cs="Courier New"/>
                <w:sz w:val="18"/>
                <w:lang w:val="en-US"/>
              </w:rPr>
              <w:t xml:space="preserve">  &lt;/positionInteractionRange&gt;</w:t>
            </w:r>
          </w:p>
          <w:p w:rsidR="0001056D" w:rsidRPr="000211B4" w:rsidRDefault="0001056D" w:rsidP="005D411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0211B4">
              <w:rPr>
                <w:rFonts w:ascii="Courier New" w:hAnsi="Courier New" w:cs="Courier New"/>
                <w:sz w:val="18"/>
                <w:lang w:val="en-US"/>
              </w:rPr>
              <w:t>&lt;/audioObjectInteraction&gt;</w:t>
            </w:r>
          </w:p>
        </w:tc>
      </w:tr>
    </w:tbl>
    <w:p w:rsidR="0001056D" w:rsidRDefault="0001056D" w:rsidP="00EE73D3">
      <w:pPr>
        <w:pStyle w:val="Heading3"/>
      </w:pPr>
      <w:r w:rsidRPr="00695F07">
        <w:t>5.6.5</w:t>
      </w:r>
      <w:r w:rsidRPr="00695F07">
        <w:tab/>
        <w:t>Sample code</w:t>
      </w:r>
    </w:p>
    <w:p w:rsidR="00EE73D3" w:rsidRPr="00EE73D3" w:rsidRDefault="00EE73D3" w:rsidP="00EE73D3">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&lt;audioObject audioObjectID="AO_1001" audioObjectName="Dialogue_stereo"&gt;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&lt;audioPackIDRef&gt;AP_00010001&lt;/audioPackIDRef&gt;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&lt;audioTrackUIDRef&gt;ATU_00000001&lt;/audioTrackUIDRef&gt;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&lt;audioTrackUIDRef&gt;ATU_00000002&lt;/audioTrackUIDRef&gt;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&lt;/audioObject&gt;</w:t>
            </w:r>
          </w:p>
        </w:tc>
      </w:tr>
    </w:tbl>
    <w:p w:rsidR="0001056D" w:rsidRPr="00695F07" w:rsidRDefault="0001056D" w:rsidP="00575D16">
      <w:pPr>
        <w:pStyle w:val="Heading2"/>
      </w:pPr>
      <w:r w:rsidRPr="00695F07">
        <w:t>5.7</w:t>
      </w:r>
      <w:r w:rsidRPr="00695F07">
        <w:tab/>
        <w:t>audioContent</w:t>
      </w:r>
    </w:p>
    <w:p w:rsidR="0001056D" w:rsidRPr="00695F07" w:rsidRDefault="0001056D" w:rsidP="0001056D">
      <w:r w:rsidRPr="00035209">
        <w:rPr>
          <w:lang w:val="en-US"/>
        </w:rPr>
        <w:t xml:space="preserve">An audioContent element describes the content of one component of a programme (e.g. background music), and refers to audioObjects to tie the content to its format. </w:t>
      </w:r>
      <w:r w:rsidRPr="00695F07">
        <w:t>This element includes loudness metadata.</w:t>
      </w:r>
    </w:p>
    <w:p w:rsidR="0001056D" w:rsidRPr="00695F07" w:rsidRDefault="0001056D" w:rsidP="0001056D">
      <w:pPr>
        <w:pStyle w:val="FigureNo"/>
      </w:pPr>
      <w:r w:rsidRPr="00695F07">
        <w:lastRenderedPageBreak/>
        <w:t>Figure 12</w:t>
      </w:r>
    </w:p>
    <w:p w:rsidR="0001056D" w:rsidRPr="00695F07" w:rsidRDefault="0001056D" w:rsidP="0001056D">
      <w:pPr>
        <w:pStyle w:val="Figuretitle"/>
      </w:pPr>
      <w:r w:rsidRPr="00695F07">
        <w:t>audioContent</w:t>
      </w:r>
    </w:p>
    <w:p w:rsidR="0001056D" w:rsidRPr="00695F07" w:rsidRDefault="00DA22A3" w:rsidP="00575D16">
      <w:pPr>
        <w:pStyle w:val="Figure"/>
      </w:pPr>
      <w:r>
        <w:object w:dxaOrig="6937" w:dyaOrig="5818">
          <v:shape id="_x0000_i1036" type="#_x0000_t75" style="width:347.1pt;height:290.7pt" o:ole="">
            <v:imagedata r:id="rId36" o:title=""/>
          </v:shape>
          <o:OLEObject Type="Embed" ProgID="CorelDraw.Graphic.16" ShapeID="_x0000_i1036" DrawAspect="Content" ObjectID="_1502109780" r:id="rId37"/>
        </w:object>
      </w:r>
    </w:p>
    <w:p w:rsidR="0001056D" w:rsidRDefault="0001056D" w:rsidP="00575D16">
      <w:pPr>
        <w:pStyle w:val="Heading3"/>
      </w:pPr>
      <w:r w:rsidRPr="00695F07">
        <w:t>5.7.1</w:t>
      </w:r>
      <w:r w:rsidRPr="00695F07">
        <w:tab/>
        <w:t>Attributes</w:t>
      </w:r>
    </w:p>
    <w:p w:rsidR="00575D16" w:rsidRPr="00575D16" w:rsidRDefault="00575D16" w:rsidP="00575D16">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4599"/>
        <w:gridCol w:w="2143"/>
      </w:tblGrid>
      <w:tr w:rsidR="0001056D" w:rsidRPr="00695F07" w:rsidTr="00575D16">
        <w:trPr>
          <w:trHeight w:val="1"/>
          <w:jc w:val="center"/>
        </w:trPr>
        <w:tc>
          <w:tcPr>
            <w:tcW w:w="2912" w:type="dxa"/>
            <w:shd w:val="clear" w:color="auto" w:fill="auto"/>
          </w:tcPr>
          <w:p w:rsidR="0001056D" w:rsidRPr="00695F07" w:rsidRDefault="0001056D" w:rsidP="00575D16">
            <w:pPr>
              <w:pStyle w:val="Tablehead"/>
            </w:pPr>
            <w:r w:rsidRPr="00695F07">
              <w:t>Attribute</w:t>
            </w:r>
          </w:p>
        </w:tc>
        <w:tc>
          <w:tcPr>
            <w:tcW w:w="4675" w:type="dxa"/>
            <w:shd w:val="clear" w:color="auto" w:fill="auto"/>
          </w:tcPr>
          <w:p w:rsidR="0001056D" w:rsidRPr="00695F07" w:rsidRDefault="0001056D" w:rsidP="00575D16">
            <w:pPr>
              <w:pStyle w:val="Tablehead"/>
            </w:pPr>
            <w:r w:rsidRPr="00695F07">
              <w:t>Description</w:t>
            </w:r>
          </w:p>
        </w:tc>
        <w:tc>
          <w:tcPr>
            <w:tcW w:w="2164" w:type="dxa"/>
            <w:shd w:val="clear" w:color="auto" w:fill="auto"/>
          </w:tcPr>
          <w:p w:rsidR="0001056D" w:rsidRPr="00695F07" w:rsidRDefault="0001056D" w:rsidP="00575D16">
            <w:pPr>
              <w:pStyle w:val="Tablehead"/>
            </w:pPr>
            <w:r w:rsidRPr="00695F07">
              <w:t>Example</w:t>
            </w:r>
          </w:p>
        </w:tc>
      </w:tr>
      <w:tr w:rsidR="0001056D" w:rsidRPr="00695F07" w:rsidTr="00575D16">
        <w:trPr>
          <w:trHeight w:val="1"/>
          <w:jc w:val="center"/>
        </w:trPr>
        <w:tc>
          <w:tcPr>
            <w:tcW w:w="2912" w:type="dxa"/>
            <w:shd w:val="clear" w:color="000000" w:fill="FFFFFF"/>
          </w:tcPr>
          <w:p w:rsidR="0001056D" w:rsidRPr="00695F07" w:rsidRDefault="0001056D" w:rsidP="00B11EEA">
            <w:pPr>
              <w:pStyle w:val="Tabletext"/>
              <w:jc w:val="center"/>
            </w:pPr>
            <w:r w:rsidRPr="00695F07">
              <w:t>audioContentID</w:t>
            </w:r>
          </w:p>
        </w:tc>
        <w:tc>
          <w:tcPr>
            <w:tcW w:w="4675" w:type="dxa"/>
            <w:shd w:val="clear" w:color="000000" w:fill="FFFFFF"/>
          </w:tcPr>
          <w:p w:rsidR="0001056D" w:rsidRDefault="0001056D" w:rsidP="00B11EEA">
            <w:pPr>
              <w:pStyle w:val="Tabletext"/>
              <w:jc w:val="center"/>
            </w:pPr>
            <w:r w:rsidRPr="00695F07">
              <w:t>ID of the content</w:t>
            </w:r>
          </w:p>
        </w:tc>
        <w:tc>
          <w:tcPr>
            <w:tcW w:w="2164" w:type="dxa"/>
            <w:shd w:val="clear" w:color="000000" w:fill="FFFFFF"/>
          </w:tcPr>
          <w:p w:rsidR="0001056D" w:rsidRPr="00695F07" w:rsidRDefault="0001056D" w:rsidP="00B11EEA">
            <w:pPr>
              <w:pStyle w:val="Tabletext"/>
              <w:jc w:val="center"/>
            </w:pPr>
            <w:r w:rsidRPr="00695F07">
              <w:t>ACO_1001</w:t>
            </w:r>
          </w:p>
        </w:tc>
      </w:tr>
      <w:tr w:rsidR="0001056D" w:rsidRPr="00695F07" w:rsidTr="00575D16">
        <w:trPr>
          <w:trHeight w:val="1"/>
          <w:jc w:val="center"/>
        </w:trPr>
        <w:tc>
          <w:tcPr>
            <w:tcW w:w="2912" w:type="dxa"/>
            <w:shd w:val="clear" w:color="000000" w:fill="FFFFFF"/>
          </w:tcPr>
          <w:p w:rsidR="0001056D" w:rsidRPr="00695F07" w:rsidRDefault="0001056D" w:rsidP="00B11EEA">
            <w:pPr>
              <w:pStyle w:val="Tabletext"/>
              <w:jc w:val="center"/>
            </w:pPr>
            <w:r w:rsidRPr="00695F07">
              <w:t>audioContentName</w:t>
            </w:r>
          </w:p>
        </w:tc>
        <w:tc>
          <w:tcPr>
            <w:tcW w:w="4675" w:type="dxa"/>
            <w:shd w:val="clear" w:color="000000" w:fill="FFFFFF"/>
          </w:tcPr>
          <w:p w:rsidR="0001056D" w:rsidRDefault="0001056D" w:rsidP="00B11EEA">
            <w:pPr>
              <w:pStyle w:val="Tabletext"/>
              <w:jc w:val="center"/>
            </w:pPr>
            <w:r w:rsidRPr="00695F07">
              <w:t>Name of the content</w:t>
            </w:r>
          </w:p>
        </w:tc>
        <w:tc>
          <w:tcPr>
            <w:tcW w:w="2164" w:type="dxa"/>
            <w:shd w:val="clear" w:color="000000" w:fill="FFFFFF"/>
          </w:tcPr>
          <w:p w:rsidR="0001056D" w:rsidRPr="00695F07" w:rsidRDefault="0001056D" w:rsidP="00B11EEA">
            <w:pPr>
              <w:pStyle w:val="Tabletext"/>
              <w:jc w:val="center"/>
            </w:pPr>
            <w:r w:rsidRPr="00695F07">
              <w:t>Music</w:t>
            </w:r>
          </w:p>
        </w:tc>
      </w:tr>
      <w:tr w:rsidR="0001056D" w:rsidRPr="00695F07" w:rsidTr="00575D16">
        <w:trPr>
          <w:trHeight w:val="1"/>
          <w:jc w:val="center"/>
        </w:trPr>
        <w:tc>
          <w:tcPr>
            <w:tcW w:w="2912" w:type="dxa"/>
            <w:shd w:val="clear" w:color="000000" w:fill="FFFFFF"/>
          </w:tcPr>
          <w:p w:rsidR="0001056D" w:rsidRPr="00695F07" w:rsidRDefault="0001056D" w:rsidP="00B11EEA">
            <w:pPr>
              <w:pStyle w:val="Tabletext"/>
              <w:jc w:val="center"/>
            </w:pPr>
            <w:r w:rsidRPr="00695F07">
              <w:t>audioContentLanguage</w:t>
            </w:r>
          </w:p>
        </w:tc>
        <w:tc>
          <w:tcPr>
            <w:tcW w:w="4675" w:type="dxa"/>
            <w:shd w:val="clear" w:color="000000" w:fill="FFFFFF"/>
          </w:tcPr>
          <w:p w:rsidR="0001056D" w:rsidRDefault="0001056D" w:rsidP="00B11EEA">
            <w:pPr>
              <w:pStyle w:val="Tabletext"/>
              <w:jc w:val="center"/>
            </w:pPr>
            <w:r w:rsidRPr="00695F07">
              <w:t>Language of the content</w:t>
            </w:r>
          </w:p>
        </w:tc>
        <w:tc>
          <w:tcPr>
            <w:tcW w:w="2164" w:type="dxa"/>
            <w:shd w:val="clear" w:color="000000" w:fill="FFFFFF"/>
          </w:tcPr>
          <w:p w:rsidR="0001056D" w:rsidRPr="00695F07" w:rsidRDefault="0001056D" w:rsidP="00B11EEA">
            <w:pPr>
              <w:pStyle w:val="Tabletext"/>
              <w:jc w:val="center"/>
            </w:pPr>
            <w:r w:rsidRPr="00695F07">
              <w:t>en</w:t>
            </w:r>
          </w:p>
        </w:tc>
      </w:tr>
    </w:tbl>
    <w:p w:rsidR="0001056D" w:rsidRDefault="0001056D" w:rsidP="00575D16">
      <w:pPr>
        <w:pStyle w:val="Heading3"/>
      </w:pPr>
      <w:r w:rsidRPr="00695F07">
        <w:t>5.7.2</w:t>
      </w:r>
      <w:r w:rsidRPr="00695F07">
        <w:tab/>
      </w:r>
      <w:r w:rsidRPr="00575D16">
        <w:t>Sub</w:t>
      </w:r>
      <w:r w:rsidRPr="00695F07">
        <w:t>-elements</w:t>
      </w:r>
    </w:p>
    <w:p w:rsidR="00575D16" w:rsidRPr="00575D16" w:rsidRDefault="00575D16" w:rsidP="00575D16">
      <w:pPr>
        <w:spacing w:before="0"/>
      </w:pPr>
    </w:p>
    <w:tbl>
      <w:tblPr>
        <w:tblW w:w="9639" w:type="dxa"/>
        <w:jc w:val="center"/>
        <w:tblCellMar>
          <w:left w:w="10" w:type="dxa"/>
          <w:right w:w="10" w:type="dxa"/>
        </w:tblCellMar>
        <w:tblLook w:val="00A0" w:firstRow="1" w:lastRow="0" w:firstColumn="1" w:lastColumn="0" w:noHBand="0" w:noVBand="0"/>
      </w:tblPr>
      <w:tblGrid>
        <w:gridCol w:w="2175"/>
        <w:gridCol w:w="5584"/>
        <w:gridCol w:w="1880"/>
      </w:tblGrid>
      <w:tr w:rsidR="0001056D" w:rsidRPr="00695F07" w:rsidTr="00575D16">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B11EEA">
            <w:pPr>
              <w:pStyle w:val="Tablehead"/>
            </w:pPr>
            <w:r w:rsidRPr="00695F07">
              <w:t>Element</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B11EEA">
            <w:pPr>
              <w:pStyle w:val="Tablehead"/>
            </w:pPr>
            <w:r w:rsidRPr="00695F07">
              <w:t>Description</w:t>
            </w:r>
          </w:p>
        </w:tc>
        <w:tc>
          <w:tcPr>
            <w:tcW w:w="18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B11EEA">
            <w:pPr>
              <w:pStyle w:val="Tablehead"/>
            </w:pPr>
            <w:r w:rsidRPr="00695F07">
              <w:t>Example</w:t>
            </w:r>
          </w:p>
        </w:tc>
      </w:tr>
      <w:tr w:rsidR="0001056D" w:rsidRPr="00695F07" w:rsidTr="00575D16">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11EEA">
            <w:pPr>
              <w:pStyle w:val="Tabletext"/>
              <w:jc w:val="center"/>
            </w:pPr>
            <w:r w:rsidRPr="00695F07">
              <w:t>audioObjectIDRef</w:t>
            </w:r>
          </w:p>
        </w:tc>
        <w:tc>
          <w:tcPr>
            <w:tcW w:w="56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11EEA">
            <w:pPr>
              <w:pStyle w:val="Tabletext"/>
              <w:jc w:val="center"/>
            </w:pPr>
            <w:r w:rsidRPr="00695F07">
              <w:t>Reference to audioObject</w:t>
            </w:r>
          </w:p>
        </w:tc>
        <w:tc>
          <w:tcPr>
            <w:tcW w:w="18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11EEA">
            <w:pPr>
              <w:pStyle w:val="Tabletext"/>
              <w:jc w:val="center"/>
            </w:pPr>
            <w:r w:rsidRPr="00695F07">
              <w:t>AO_1001</w:t>
            </w:r>
          </w:p>
        </w:tc>
      </w:tr>
      <w:tr w:rsidR="0001056D" w:rsidRPr="00695F07" w:rsidTr="00575D16">
        <w:trPr>
          <w:trHeight w:val="1"/>
          <w:jc w:val="center"/>
        </w:trPr>
        <w:tc>
          <w:tcPr>
            <w:tcW w:w="2183"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01056D" w:rsidRPr="00695F07" w:rsidRDefault="0001056D" w:rsidP="00B11EEA">
            <w:pPr>
              <w:pStyle w:val="Tabletext"/>
              <w:jc w:val="center"/>
            </w:pPr>
            <w:r w:rsidRPr="00695F07">
              <w:t>loudnessMetadata</w:t>
            </w:r>
          </w:p>
        </w:tc>
        <w:tc>
          <w:tcPr>
            <w:tcW w:w="5670"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01056D" w:rsidRDefault="0001056D" w:rsidP="00B11EEA">
            <w:pPr>
              <w:pStyle w:val="Tabletext"/>
              <w:jc w:val="center"/>
            </w:pPr>
            <w:r w:rsidRPr="00695F07">
              <w:t xml:space="preserve">See </w:t>
            </w:r>
            <w:r w:rsidR="00F108CA">
              <w:t>§</w:t>
            </w:r>
            <w:r w:rsidRPr="00695F07">
              <w:t> 5.7.3</w:t>
            </w:r>
          </w:p>
        </w:tc>
        <w:tc>
          <w:tcPr>
            <w:tcW w:w="18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01056D" w:rsidRPr="00695F07" w:rsidRDefault="0001056D" w:rsidP="00B11EEA">
            <w:pPr>
              <w:pStyle w:val="Tabletext"/>
              <w:jc w:val="center"/>
              <w:rPr>
                <w:rFonts w:ascii="Calibri" w:hAnsi="Calibri" w:cs="Calibri"/>
              </w:rPr>
            </w:pPr>
          </w:p>
        </w:tc>
      </w:tr>
      <w:tr w:rsidR="0001056D" w:rsidRPr="00695F07" w:rsidTr="00575D16">
        <w:tblPrEx>
          <w:tblCellMar>
            <w:left w:w="108" w:type="dxa"/>
            <w:right w:w="108" w:type="dxa"/>
          </w:tblCellMar>
        </w:tblPrEx>
        <w:trPr>
          <w:trHeight w:val="1"/>
          <w:jc w:val="center"/>
        </w:trPr>
        <w:tc>
          <w:tcPr>
            <w:tcW w:w="2183" w:type="dxa"/>
            <w:tcBorders>
              <w:top w:val="single" w:sz="4" w:space="0" w:color="auto"/>
              <w:left w:val="single" w:sz="4" w:space="0" w:color="auto"/>
              <w:bottom w:val="single" w:sz="4" w:space="0" w:color="auto"/>
              <w:right w:val="single" w:sz="4" w:space="0" w:color="auto"/>
            </w:tcBorders>
            <w:shd w:val="clear" w:color="000000" w:fill="FFFFFF"/>
            <w:vAlign w:val="center"/>
          </w:tcPr>
          <w:p w:rsidR="0001056D" w:rsidRPr="00695F07" w:rsidRDefault="0001056D" w:rsidP="00B11EEA">
            <w:pPr>
              <w:pStyle w:val="Tabletext"/>
              <w:jc w:val="center"/>
            </w:pPr>
            <w:r w:rsidRPr="00695F07">
              <w:t>dialogue</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tcPr>
          <w:p w:rsidR="0001056D" w:rsidRPr="00435037" w:rsidRDefault="0001056D" w:rsidP="00B11EEA">
            <w:pPr>
              <w:pStyle w:val="Tabletext"/>
              <w:jc w:val="center"/>
              <w:rPr>
                <w:lang w:val="en-US"/>
              </w:rPr>
            </w:pPr>
            <w:r w:rsidRPr="00435037">
              <w:rPr>
                <w:lang w:val="en-US"/>
              </w:rPr>
              <w:t>If the audio is not dialogue set a value of 0; if it contains only dialogue set a value of 1; if it contains both then set a value of 2.</w:t>
            </w:r>
          </w:p>
        </w:tc>
        <w:tc>
          <w:tcPr>
            <w:tcW w:w="1898" w:type="dxa"/>
            <w:tcBorders>
              <w:top w:val="single" w:sz="4" w:space="0" w:color="auto"/>
              <w:left w:val="single" w:sz="4" w:space="0" w:color="auto"/>
              <w:bottom w:val="single" w:sz="4" w:space="0" w:color="auto"/>
              <w:right w:val="single" w:sz="4" w:space="0" w:color="auto"/>
            </w:tcBorders>
            <w:shd w:val="clear" w:color="000000" w:fill="FFFFFF"/>
            <w:vAlign w:val="center"/>
          </w:tcPr>
          <w:p w:rsidR="0001056D" w:rsidRPr="00695F07" w:rsidRDefault="0001056D" w:rsidP="00B11EEA">
            <w:pPr>
              <w:pStyle w:val="Tabletext"/>
              <w:jc w:val="center"/>
              <w:rPr>
                <w:rFonts w:ascii="Calibri" w:hAnsi="Calibri" w:cs="Calibri"/>
              </w:rPr>
            </w:pPr>
            <w:r w:rsidRPr="00695F07">
              <w:t>0</w:t>
            </w:r>
          </w:p>
        </w:tc>
      </w:tr>
    </w:tbl>
    <w:p w:rsidR="0001056D" w:rsidRDefault="0001056D" w:rsidP="0001056D">
      <w:pPr>
        <w:pStyle w:val="Heading3"/>
      </w:pPr>
      <w:r w:rsidRPr="00695F07">
        <w:t>5.7.3</w:t>
      </w:r>
      <w:r w:rsidRPr="00695F07">
        <w:tab/>
        <w:t>dialogue</w:t>
      </w:r>
    </w:p>
    <w:p w:rsidR="0001056D" w:rsidRPr="00435037" w:rsidRDefault="0001056D" w:rsidP="0001056D">
      <w:pPr>
        <w:rPr>
          <w:lang w:val="en-US"/>
        </w:rPr>
      </w:pPr>
      <w:r w:rsidRPr="00435037">
        <w:rPr>
          <w:lang w:val="en-US"/>
        </w:rPr>
        <w:t>This element specifies the kind of content that is included in the parent audioContent. The Dialogue sub-element can take the values 0 (no dialogue), 1 (pure dialogue) or 2 (mixed). It has an attribute that specifies the type of content using defined lists (enumerators) of content kinds.</w:t>
      </w:r>
    </w:p>
    <w:p w:rsidR="0001056D" w:rsidRPr="00435037" w:rsidRDefault="0001056D" w:rsidP="0001056D">
      <w:pPr>
        <w:rPr>
          <w:lang w:val="en-US"/>
        </w:rPr>
      </w:pPr>
      <w:r w:rsidRPr="00435037">
        <w:rPr>
          <w:lang w:val="en-US"/>
        </w:rPr>
        <w:t>The attribute is dependent on the value of the Dialogue element.</w:t>
      </w:r>
    </w:p>
    <w:p w:rsidR="0001056D" w:rsidRPr="00C055C5" w:rsidRDefault="0001056D" w:rsidP="00694088">
      <w:pPr>
        <w:rPr>
          <w:lang w:val="en-US"/>
        </w:rPr>
      </w:pPr>
    </w:p>
    <w:tbl>
      <w:tblPr>
        <w:tblW w:w="9639" w:type="dxa"/>
        <w:jc w:val="center"/>
        <w:tblLook w:val="00A0" w:firstRow="1" w:lastRow="0" w:firstColumn="1" w:lastColumn="0" w:noHBand="0" w:noVBand="0"/>
      </w:tblPr>
      <w:tblGrid>
        <w:gridCol w:w="2016"/>
        <w:gridCol w:w="2662"/>
        <w:gridCol w:w="3544"/>
        <w:gridCol w:w="1417"/>
      </w:tblGrid>
      <w:tr w:rsidR="0001056D" w:rsidRPr="00695F07" w:rsidTr="007846FC">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rsidR="0001056D" w:rsidRDefault="0001056D" w:rsidP="00E22A01">
            <w:pPr>
              <w:pStyle w:val="Tablehead"/>
            </w:pPr>
            <w:r w:rsidRPr="00695F07">
              <w:lastRenderedPageBreak/>
              <w:t>Value of dialogue</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E22A01">
            <w:pPr>
              <w:pStyle w:val="Tablehead"/>
            </w:pPr>
            <w:r w:rsidRPr="00695F07">
              <w:t>Attribute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E22A01">
            <w:pPr>
              <w:pStyle w:val="Tablehead"/>
            </w:pPr>
            <w:r w:rsidRPr="00695F07">
              <w:t>Description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E22A01">
            <w:pPr>
              <w:pStyle w:val="Tablehead"/>
            </w:pPr>
            <w:r w:rsidRPr="00695F07">
              <w:t>Example</w:t>
            </w:r>
          </w:p>
        </w:tc>
      </w:tr>
      <w:tr w:rsidR="0001056D" w:rsidRPr="00695F07" w:rsidTr="007846FC">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Default="0001056D" w:rsidP="00E22A01">
            <w:pPr>
              <w:pStyle w:val="Tabletext"/>
              <w:jc w:val="center"/>
            </w:pPr>
            <w:r w:rsidRPr="00695F07">
              <w:t>0</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nonDialogueContentKind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BF7223">
            <w:pPr>
              <w:pStyle w:val="Tabletext"/>
              <w:jc w:val="left"/>
              <w:rPr>
                <w:lang w:val="en-US"/>
              </w:rPr>
            </w:pPr>
            <w:r w:rsidRPr="00435037">
              <w:rPr>
                <w:lang w:val="en-US"/>
              </w:rPr>
              <w:t>ID of the contained content kind (enumerator, see specification below)</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0</w:t>
            </w:r>
          </w:p>
        </w:tc>
      </w:tr>
      <w:tr w:rsidR="0001056D" w:rsidRPr="00695F07" w:rsidTr="007846FC">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Default="0001056D" w:rsidP="00E22A01">
            <w:pPr>
              <w:pStyle w:val="Tabletext"/>
              <w:jc w:val="center"/>
            </w:pPr>
            <w:r w:rsidRPr="00695F07">
              <w:t>1</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BF7223">
            <w:pPr>
              <w:pStyle w:val="Tabletext"/>
              <w:jc w:val="left"/>
              <w:rPr>
                <w:lang w:val="en-US"/>
              </w:rPr>
            </w:pPr>
            <w:r w:rsidRPr="00435037">
              <w:rPr>
                <w:lang w:val="en-US"/>
              </w:rPr>
              <w:t>ID of the contained content kind (enumerator, see specification below)</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0</w:t>
            </w:r>
          </w:p>
        </w:tc>
      </w:tr>
      <w:tr w:rsidR="0001056D" w:rsidRPr="00695F07" w:rsidTr="007846FC">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Default="0001056D" w:rsidP="00E22A01">
            <w:pPr>
              <w:pStyle w:val="Tabletext"/>
              <w:jc w:val="center"/>
            </w:pPr>
            <w:r w:rsidRPr="00695F07">
              <w:t>2</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mixedContentKind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BF7223">
            <w:pPr>
              <w:pStyle w:val="Tabletext"/>
              <w:jc w:val="left"/>
              <w:rPr>
                <w:lang w:val="en-US"/>
              </w:rPr>
            </w:pPr>
            <w:r w:rsidRPr="00435037">
              <w:rPr>
                <w:lang w:val="en-US"/>
              </w:rPr>
              <w:t>ID of the contained content kind (enumerator, see specification below)</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0</w:t>
            </w:r>
          </w:p>
        </w:tc>
      </w:tr>
    </w:tbl>
    <w:p w:rsidR="0001056D" w:rsidRPr="00694088" w:rsidRDefault="0001056D" w:rsidP="00694088">
      <w:pPr>
        <w:pStyle w:val="Tablefin"/>
      </w:pPr>
    </w:p>
    <w:tbl>
      <w:tblPr>
        <w:tblW w:w="9639" w:type="dxa"/>
        <w:jc w:val="center"/>
        <w:tblLook w:val="00A0" w:firstRow="1" w:lastRow="0" w:firstColumn="1" w:lastColumn="0" w:noHBand="0" w:noVBand="0"/>
      </w:tblPr>
      <w:tblGrid>
        <w:gridCol w:w="3210"/>
        <w:gridCol w:w="6429"/>
      </w:tblGrid>
      <w:tr w:rsidR="0001056D" w:rsidRPr="00695F07" w:rsidTr="007D6625">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00FAE">
            <w:pPr>
              <w:pStyle w:val="Tablehead"/>
            </w:pPr>
            <w:r w:rsidRPr="00695F07">
              <w:t>nonDialogueContentKind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00FAE">
            <w:pPr>
              <w:pStyle w:val="Tablehead"/>
            </w:pPr>
            <w:r w:rsidRPr="00695F07">
              <w:t>Description</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undefined</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music</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effect</w:t>
            </w:r>
          </w:p>
        </w:tc>
      </w:tr>
      <w:tr w:rsidR="0001056D" w:rsidRPr="00695F07" w:rsidTr="007D6625">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00FAE">
            <w:pPr>
              <w:pStyle w:val="Tablehead"/>
            </w:pPr>
            <w:r w:rsidRPr="00695F07">
              <w:t>dialogueContentKind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00FAE">
            <w:pPr>
              <w:pStyle w:val="Tablehead"/>
            </w:pPr>
            <w:r w:rsidRPr="00695F07">
              <w:t>Description</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undefined</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(storyline) dialogue</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voiceover</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3</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spoken subtitle</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4</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audio description/visually impaired</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5</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commentary</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6</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emergency</w:t>
            </w:r>
          </w:p>
        </w:tc>
      </w:tr>
      <w:tr w:rsidR="0001056D" w:rsidRPr="00695F07" w:rsidTr="007D6625">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00FAE">
            <w:pPr>
              <w:pStyle w:val="Tablehead"/>
            </w:pPr>
            <w:r w:rsidRPr="00695F07">
              <w:t>mixedContentKind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00FAE">
            <w:pPr>
              <w:pStyle w:val="Tablehead"/>
            </w:pPr>
            <w:r w:rsidRPr="00695F07">
              <w:t>Description</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undefined</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3B0696" w:rsidRDefault="0001056D" w:rsidP="00600FAE">
            <w:pPr>
              <w:pStyle w:val="Tabletext"/>
            </w:pPr>
            <w:r>
              <w:t>complete main</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mixed</w:t>
            </w:r>
          </w:p>
        </w:tc>
      </w:tr>
      <w:tr w:rsidR="0001056D" w:rsidRPr="00695F07" w:rsidTr="00600FAE">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jc w:val="center"/>
            </w:pPr>
            <w:r w:rsidRPr="00695F07">
              <w:t>3</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00FAE">
            <w:pPr>
              <w:pStyle w:val="Tabletext"/>
            </w:pPr>
            <w:r w:rsidRPr="00944AAB">
              <w:t>hearing impaired</w:t>
            </w:r>
          </w:p>
        </w:tc>
      </w:tr>
    </w:tbl>
    <w:p w:rsidR="0001056D" w:rsidRPr="00694088" w:rsidRDefault="0001056D" w:rsidP="00694088">
      <w:pPr>
        <w:pStyle w:val="Tablefin"/>
      </w:pPr>
    </w:p>
    <w:p w:rsidR="0001056D" w:rsidRDefault="0001056D" w:rsidP="00D07E87">
      <w:pPr>
        <w:pStyle w:val="Heading3"/>
      </w:pPr>
      <w:r w:rsidRPr="00695F07">
        <w:t>5.7.4</w:t>
      </w:r>
      <w:r w:rsidRPr="00695F07">
        <w:tab/>
        <w:t>Loudness attributes and sub-elements</w:t>
      </w:r>
    </w:p>
    <w:p w:rsidR="00D07E87" w:rsidRPr="005962EF" w:rsidRDefault="00D07E87" w:rsidP="00504C54">
      <w:pPr>
        <w:spacing w:before="0"/>
        <w:rPr>
          <w:szCs w:val="24"/>
        </w:rPr>
      </w:pPr>
    </w:p>
    <w:tbl>
      <w:tblPr>
        <w:tblW w:w="9639" w:type="dxa"/>
        <w:jc w:val="center"/>
        <w:tblCellMar>
          <w:left w:w="10" w:type="dxa"/>
          <w:right w:w="10" w:type="dxa"/>
        </w:tblCellMar>
        <w:tblLook w:val="00A0" w:firstRow="1" w:lastRow="0" w:firstColumn="1" w:lastColumn="0" w:noHBand="0" w:noVBand="0"/>
      </w:tblPr>
      <w:tblGrid>
        <w:gridCol w:w="2835"/>
        <w:gridCol w:w="5047"/>
        <w:gridCol w:w="1757"/>
      </w:tblGrid>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04C54">
            <w:pPr>
              <w:pStyle w:val="Tablehead"/>
            </w:pPr>
            <w:r w:rsidRPr="00695F07">
              <w:t>Attribute</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04C54">
            <w:pPr>
              <w:pStyle w:val="Tablehead"/>
            </w:pPr>
            <w:r w:rsidRPr="00695F07">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04C54">
            <w:pPr>
              <w:pStyle w:val="Tablehead"/>
            </w:pPr>
            <w:r w:rsidRPr="00695F07">
              <w:t>Example</w:t>
            </w:r>
          </w:p>
        </w:tc>
      </w:tr>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04C54">
            <w:pPr>
              <w:pStyle w:val="Tabletext"/>
              <w:jc w:val="center"/>
            </w:pPr>
            <w:r w:rsidRPr="00695F07">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04C54">
            <w:pPr>
              <w:pStyle w:val="Tabletext"/>
              <w:rPr>
                <w:lang w:val="en-US"/>
              </w:rPr>
            </w:pPr>
            <w:r w:rsidRPr="00435037">
              <w:rPr>
                <w:lang w:val="en-US"/>
              </w:rPr>
              <w:t>The method or algorithm used to calculate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04C54">
            <w:pPr>
              <w:pStyle w:val="Tabletext"/>
              <w:jc w:val="center"/>
            </w:pPr>
            <w:r w:rsidRPr="00695F07">
              <w:t>“BS.1770”</w:t>
            </w:r>
          </w:p>
        </w:tc>
      </w:tr>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04C54">
            <w:pPr>
              <w:pStyle w:val="Tabletext"/>
              <w:jc w:val="center"/>
            </w:pPr>
            <w:r w:rsidRPr="00695F07">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04C54">
            <w:pPr>
              <w:pStyle w:val="Tabletext"/>
              <w:rPr>
                <w:lang w:val="en-US"/>
              </w:rPr>
            </w:pPr>
            <w:r w:rsidRPr="00435037">
              <w:rPr>
                <w:lang w:val="en-US"/>
              </w:rPr>
              <w:t>The 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04C54">
            <w:pPr>
              <w:pStyle w:val="Tabletext"/>
              <w:jc w:val="center"/>
            </w:pPr>
            <w:r w:rsidRPr="00695F07">
              <w:t>“R128”</w:t>
            </w:r>
          </w:p>
        </w:tc>
      </w:tr>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04C54">
            <w:pPr>
              <w:pStyle w:val="Tabletext"/>
              <w:jc w:val="center"/>
            </w:pPr>
            <w:r w:rsidRPr="00695F07">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04C54">
            <w:pPr>
              <w:pStyle w:val="Tabletext"/>
              <w:rPr>
                <w:lang w:val="en-US"/>
              </w:rPr>
            </w:pPr>
            <w:r w:rsidRPr="00435037">
              <w:rPr>
                <w:lang w:val="en-US"/>
              </w:rPr>
              <w:t>The correction type is used to indicate what correction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04C54">
            <w:pPr>
              <w:pStyle w:val="Tabletext"/>
              <w:jc w:val="center"/>
            </w:pPr>
            <w:r w:rsidRPr="00695F07">
              <w:t>“File-based”</w:t>
            </w:r>
          </w:p>
        </w:tc>
      </w:tr>
    </w:tbl>
    <w:p w:rsidR="0001056D" w:rsidRPr="00695F07" w:rsidRDefault="0001056D" w:rsidP="00C055C5">
      <w:pPr>
        <w:pStyle w:val="Tablefin"/>
      </w:pPr>
    </w:p>
    <w:p w:rsidR="0001056D" w:rsidRPr="00435037" w:rsidRDefault="0001056D" w:rsidP="0001056D">
      <w:pPr>
        <w:rPr>
          <w:lang w:val="en-US"/>
        </w:rPr>
      </w:pPr>
      <w:r w:rsidRPr="00435037">
        <w:rPr>
          <w:lang w:val="en-US"/>
        </w:rPr>
        <w:t>The audio could be measured by various means, relating to loudness algorithm, regional recommended practice followed, and by what correction type. The loudnessMethod or algorithm used will typically be BS.1770, but in the future, there could be newer methods. The RecType indicates the regional recommended practice that was followed as a character string, such as, “EBU R128”, “ATSC A/85”, “ARIB TR B32” or “FreeTV OP59”. The CorrectionType specifies how the audio has been correlated: in an off-line file-based or a real-time process.</w:t>
      </w:r>
    </w:p>
    <w:p w:rsidR="0001056D" w:rsidRPr="00435037" w:rsidRDefault="0001056D" w:rsidP="003153DA">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154"/>
        <w:gridCol w:w="3809"/>
        <w:gridCol w:w="1975"/>
        <w:gridCol w:w="1701"/>
      </w:tblGrid>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3153DA">
            <w:pPr>
              <w:pStyle w:val="Tablehead"/>
            </w:pPr>
            <w:r w:rsidRPr="00695F07">
              <w:lastRenderedPageBreak/>
              <w:t>Element</w:t>
            </w:r>
          </w:p>
        </w:tc>
        <w:tc>
          <w:tcPr>
            <w:tcW w:w="3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3153DA">
            <w:pPr>
              <w:pStyle w:val="Tablehead"/>
            </w:pPr>
            <w:r w:rsidRPr="00695F07">
              <w:t>Description</w:t>
            </w:r>
          </w:p>
        </w:tc>
        <w:tc>
          <w:tcPr>
            <w:tcW w:w="19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3153DA">
            <w:pPr>
              <w:pStyle w:val="Tablehead"/>
            </w:pPr>
            <w:r w:rsidRPr="00695F07">
              <w:t>Units</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3153DA">
            <w:pPr>
              <w:pStyle w:val="Tablehead"/>
            </w:pPr>
            <w:r w:rsidRPr="00695F07">
              <w:t>Example</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integratedLoudness</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pPr>
            <w:r w:rsidRPr="00695F07">
              <w:t>Integrated loudness value</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23.0</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loudnessRange</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pPr>
            <w:r w:rsidRPr="00695F07">
              <w:t>Loudness range</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LU</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10.0</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maxTruePeak</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pPr>
            <w:r w:rsidRPr="00695F07">
              <w:t>Maximum true-peak</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dBTP</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2.3</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maxMomentary</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pPr>
            <w:r w:rsidRPr="00695F07">
              <w:t>Maximum momentary loudness</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19.0</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maxShortTerm</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pPr>
            <w:r w:rsidRPr="00695F07">
              <w:t>Maximum short term loudness</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21.2</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dialogueLoudness</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3153DA">
            <w:pPr>
              <w:pStyle w:val="Tabletext"/>
              <w:rPr>
                <w:lang w:val="en-US"/>
              </w:rPr>
            </w:pPr>
            <w:r w:rsidRPr="00435037">
              <w:rPr>
                <w:lang w:val="en-US"/>
              </w:rPr>
              <w:t>Loudness of the average dialogue</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24.0</w:t>
            </w:r>
          </w:p>
        </w:tc>
      </w:tr>
    </w:tbl>
    <w:p w:rsidR="0001056D" w:rsidRPr="00435037" w:rsidRDefault="0001056D" w:rsidP="0032493F">
      <w:pPr>
        <w:pStyle w:val="Note"/>
        <w:rPr>
          <w:sz w:val="32"/>
          <w:lang w:val="en-US"/>
        </w:rPr>
      </w:pPr>
      <w:r w:rsidRPr="00435037">
        <w:rPr>
          <w:lang w:val="en-US"/>
        </w:rPr>
        <w:t>N</w:t>
      </w:r>
      <w:r w:rsidR="0032493F" w:rsidRPr="00435037">
        <w:rPr>
          <w:lang w:val="en-US"/>
        </w:rPr>
        <w:t>OTE</w:t>
      </w:r>
      <w:r w:rsidR="0032493F">
        <w:rPr>
          <w:lang w:val="en-US"/>
        </w:rPr>
        <w:t xml:space="preserve"> </w:t>
      </w:r>
      <w:r w:rsidR="0032493F" w:rsidRPr="0032493F">
        <w:rPr>
          <w:lang w:val="en-US"/>
        </w:rPr>
        <w:t>–</w:t>
      </w:r>
      <w:r w:rsidRPr="00435037">
        <w:rPr>
          <w:lang w:val="en-US"/>
        </w:rPr>
        <w:t xml:space="preserve"> ITU-R BS.1770 uses LKFS for loudness units, and the EBU uses LUFS. Both units are identical, and the model does not require the units to be expressed in the metadata.</w:t>
      </w:r>
    </w:p>
    <w:p w:rsidR="0001056D" w:rsidRDefault="0001056D" w:rsidP="002D48F5">
      <w:pPr>
        <w:pStyle w:val="Heading3"/>
      </w:pPr>
      <w:r w:rsidRPr="00695F07">
        <w:t>5.7.5</w:t>
      </w:r>
      <w:r w:rsidRPr="00695F07">
        <w:tab/>
        <w:t>Sample code</w:t>
      </w:r>
    </w:p>
    <w:p w:rsidR="002D48F5" w:rsidRPr="002D48F5" w:rsidRDefault="002D48F5" w:rsidP="002D48F5">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audioContentID="ACO_1001" audioContentName="Music"&gt;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&lt;audioObjectIDRef&gt;AO_1001&lt;/audioObjectIDRef&gt;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&lt;integratedLoudness&gt;-23.0&lt;/integratedLoudness&gt;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&lt;maxTruePeak&gt;-2.3&lt;/maxTruePeak&gt;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&lt;/audioContent&gt;</w:t>
            </w:r>
          </w:p>
        </w:tc>
      </w:tr>
    </w:tbl>
    <w:p w:rsidR="0001056D" w:rsidRPr="00695F07" w:rsidRDefault="0001056D" w:rsidP="0001056D">
      <w:pPr>
        <w:pStyle w:val="Heading2"/>
      </w:pPr>
      <w:r w:rsidRPr="00695F07">
        <w:t>5.8</w:t>
      </w:r>
      <w:r w:rsidRPr="00695F07">
        <w:tab/>
        <w:t>audioProgramme</w:t>
      </w:r>
    </w:p>
    <w:p w:rsidR="0001056D" w:rsidRPr="00435037" w:rsidRDefault="0001056D" w:rsidP="0001056D">
      <w:pPr>
        <w:rPr>
          <w:lang w:val="en-US"/>
        </w:rPr>
      </w:pPr>
      <w:r w:rsidRPr="00435037">
        <w:rPr>
          <w:lang w:val="en-US"/>
        </w:rPr>
        <w:t>An audioProgramme element refers to a set of one or more audioContents that are combined to create a full audio programme. It contains start and end timecodes for the programme which can be used for alignment with video timecodes. Loudness metadata is also included to allow the programme’s loudness to be recorded.</w:t>
      </w:r>
    </w:p>
    <w:p w:rsidR="0001056D" w:rsidRDefault="0001056D" w:rsidP="0001056D">
      <w:pPr>
        <w:pStyle w:val="FigureNo"/>
      </w:pPr>
      <w:r w:rsidRPr="00695F07">
        <w:lastRenderedPageBreak/>
        <w:t>Figure 13</w:t>
      </w:r>
    </w:p>
    <w:p w:rsidR="0001056D" w:rsidRDefault="0001056D" w:rsidP="0001056D">
      <w:pPr>
        <w:pStyle w:val="Figuretitle"/>
      </w:pPr>
      <w:r w:rsidRPr="00695F07">
        <w:t>audioProgramme</w:t>
      </w:r>
    </w:p>
    <w:p w:rsidR="0001056D" w:rsidRPr="00695F07" w:rsidRDefault="00DA22A3" w:rsidP="002D48F5">
      <w:pPr>
        <w:pStyle w:val="Figure"/>
      </w:pPr>
      <w:r>
        <w:object w:dxaOrig="6461" w:dyaOrig="6896">
          <v:shape id="_x0000_i1037" type="#_x0000_t75" style="width:349.8pt;height:372.35pt" o:ole="">
            <v:imagedata r:id="rId38" o:title=""/>
          </v:shape>
          <o:OLEObject Type="Embed" ProgID="CorelDraw.Graphic.16" ShapeID="_x0000_i1037" DrawAspect="Content" ObjectID="_1502109781" r:id="rId39"/>
        </w:object>
      </w:r>
    </w:p>
    <w:p w:rsidR="0001056D" w:rsidRDefault="0001056D" w:rsidP="002D48F5">
      <w:pPr>
        <w:pStyle w:val="Heading3"/>
      </w:pPr>
      <w:r w:rsidRPr="00695F07">
        <w:t>5.8.1</w:t>
      </w:r>
      <w:r w:rsidRPr="00695F07">
        <w:tab/>
      </w:r>
      <w:r w:rsidRPr="002D48F5">
        <w:t>Attributes</w:t>
      </w:r>
    </w:p>
    <w:p w:rsidR="002D48F5" w:rsidRPr="002D48F5" w:rsidRDefault="002D48F5" w:rsidP="002D48F5">
      <w:pPr>
        <w:spacing w:before="0"/>
        <w:rPr>
          <w:sz w:val="16"/>
          <w:szCs w:val="16"/>
        </w:rPr>
      </w:pPr>
    </w:p>
    <w:tbl>
      <w:tblPr>
        <w:tblW w:w="9639" w:type="dxa"/>
        <w:jc w:val="center"/>
        <w:tblCellMar>
          <w:left w:w="10" w:type="dxa"/>
          <w:right w:w="10" w:type="dxa"/>
        </w:tblCellMar>
        <w:tblLook w:val="00A0" w:firstRow="1" w:lastRow="0" w:firstColumn="1" w:lastColumn="0" w:noHBand="0" w:noVBand="0"/>
      </w:tblPr>
      <w:tblGrid>
        <w:gridCol w:w="4499"/>
        <w:gridCol w:w="3640"/>
        <w:gridCol w:w="1500"/>
      </w:tblGrid>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D48F5">
            <w:pPr>
              <w:pStyle w:val="Tablehead"/>
              <w:spacing w:before="60" w:after="60"/>
            </w:pPr>
            <w:r w:rsidRPr="00695F07">
              <w:t>Attribute</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D48F5">
            <w:pPr>
              <w:pStyle w:val="Tablehead"/>
              <w:spacing w:before="60" w:after="60"/>
            </w:pPr>
            <w:r w:rsidRPr="00695F07">
              <w:t>Description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D48F5">
            <w:pPr>
              <w:pStyle w:val="Tablehead"/>
              <w:spacing w:before="60" w:after="60"/>
            </w:pPr>
            <w:r w:rsidRPr="00695F07">
              <w:t>Example</w:t>
            </w: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audioProgrammeID</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pPr>
            <w:r w:rsidRPr="00695F07">
              <w:t>ID of the 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APR_1001</w:t>
            </w: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audioProgrammeName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pPr>
            <w:r w:rsidRPr="00695F07">
              <w:t>Name of the 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rPr>
                <w:rFonts w:ascii="Calibri" w:hAnsi="Calibri" w:cs="Calibri"/>
              </w:rPr>
            </w:pP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audioProgrammeLanguage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pPr>
            <w:r w:rsidRPr="00695F07">
              <w:t>Language of the dialogue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fr</w:t>
            </w: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start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2D48F5">
            <w:pPr>
              <w:pStyle w:val="Tabletext"/>
              <w:spacing w:before="30" w:after="30"/>
              <w:rPr>
                <w:lang w:val="en-US"/>
              </w:rPr>
            </w:pPr>
            <w:r w:rsidRPr="00435037">
              <w:rPr>
                <w:lang w:val="en-US"/>
              </w:rPr>
              <w:t>Start timecode for the 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00:00:10.00000</w:t>
            </w: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end</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2D48F5">
            <w:pPr>
              <w:pStyle w:val="Tabletext"/>
              <w:spacing w:before="30" w:after="30"/>
              <w:rPr>
                <w:lang w:val="en-US"/>
              </w:rPr>
            </w:pPr>
            <w:r w:rsidRPr="00435037">
              <w:rPr>
                <w:lang w:val="en-US"/>
              </w:rPr>
              <w:t>End timecode for the 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00:10:00.00000</w:t>
            </w: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2D48F5">
            <w:pPr>
              <w:pStyle w:val="Tabletext"/>
              <w:spacing w:before="30" w:after="30"/>
              <w:jc w:val="center"/>
              <w:rPr>
                <w:lang w:val="en-US"/>
              </w:rPr>
            </w:pPr>
            <w:r w:rsidRPr="00435037">
              <w:rPr>
                <w:lang w:val="en-US"/>
              </w:rPr>
              <w:t>typeGroup (Label, Definition, Link, 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pPr>
            <w:r w:rsidRPr="00695F07">
              <w:t>(not currently used)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jc w:val="center"/>
              <w:rPr>
                <w:rFonts w:ascii="Calibri" w:hAnsi="Calibri" w:cs="Calibri"/>
              </w:rPr>
            </w:pP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2D48F5">
            <w:pPr>
              <w:pStyle w:val="Tabletext"/>
              <w:spacing w:before="30" w:after="30"/>
              <w:jc w:val="center"/>
              <w:rPr>
                <w:lang w:val="en-US"/>
              </w:rPr>
            </w:pPr>
            <w:r w:rsidRPr="00435037">
              <w:rPr>
                <w:lang w:val="en-US"/>
              </w:rPr>
              <w:t>formatGroup (Label, Definition, Link, 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pPr>
            <w:r w:rsidRPr="00695F07">
              <w:t>(not currently used)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jc w:val="center"/>
              <w:rPr>
                <w:rFonts w:ascii="Calibri" w:hAnsi="Calibri" w:cs="Calibri"/>
              </w:rPr>
            </w:pPr>
          </w:p>
        </w:tc>
      </w:tr>
      <w:tr w:rsidR="0001056D" w:rsidRPr="00695F07" w:rsidTr="002D48F5">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jc w:val="center"/>
            </w:pPr>
            <w:r w:rsidRPr="00695F07">
              <w:t>maxDuckingDepth</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BF7223">
            <w:pPr>
              <w:pStyle w:val="Tabletext"/>
              <w:spacing w:before="30" w:after="30"/>
              <w:jc w:val="left"/>
            </w:pPr>
            <w:r w:rsidRPr="00435037">
              <w:rPr>
                <w:lang w:val="en-US"/>
              </w:rPr>
              <w:t xml:space="preserve">Indicates the maximum amount of automatic ducking allowed for every audioObject in the programme. </w:t>
            </w:r>
            <w:r w:rsidRPr="00695F07">
              <w:t xml:space="preserve">Range is 0 to </w:t>
            </w:r>
            <w:r w:rsidR="00BF7223">
              <w:t>−</w:t>
            </w:r>
            <w:r w:rsidRPr="00695F07">
              <w:t>62 dB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jc w:val="center"/>
              <w:rPr>
                <w:rFonts w:ascii="Calibri" w:hAnsi="Calibri" w:cs="Calibri"/>
              </w:rPr>
            </w:pPr>
          </w:p>
        </w:tc>
      </w:tr>
    </w:tbl>
    <w:p w:rsidR="0001056D" w:rsidRDefault="0001056D" w:rsidP="00DA22A3">
      <w:pPr>
        <w:pStyle w:val="Heading3"/>
      </w:pPr>
      <w:r w:rsidRPr="00070643">
        <w:lastRenderedPageBreak/>
        <w:t>5.8.2</w:t>
      </w:r>
      <w:r w:rsidRPr="00070643">
        <w:tab/>
        <w:t>Sub-elements</w:t>
      </w:r>
    </w:p>
    <w:p w:rsidR="00C26282" w:rsidRPr="00C26282" w:rsidRDefault="00C26282" w:rsidP="00DA22A3">
      <w:pPr>
        <w:keepNext/>
        <w:keepLines/>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4677"/>
        <w:gridCol w:w="1701"/>
      </w:tblGrid>
      <w:tr w:rsidR="0001056D" w:rsidRPr="00695F07" w:rsidTr="00C26282">
        <w:trPr>
          <w:trHeight w:val="1"/>
          <w:jc w:val="center"/>
        </w:trPr>
        <w:tc>
          <w:tcPr>
            <w:tcW w:w="3261" w:type="dxa"/>
            <w:shd w:val="clear" w:color="auto" w:fill="auto"/>
          </w:tcPr>
          <w:p w:rsidR="0001056D" w:rsidRPr="00695F07" w:rsidRDefault="0001056D" w:rsidP="00DA22A3">
            <w:pPr>
              <w:pStyle w:val="Tablehead"/>
              <w:keepLines/>
            </w:pPr>
            <w:r w:rsidRPr="00695F07">
              <w:t>Element</w:t>
            </w:r>
          </w:p>
        </w:tc>
        <w:tc>
          <w:tcPr>
            <w:tcW w:w="4677" w:type="dxa"/>
            <w:shd w:val="clear" w:color="auto" w:fill="auto"/>
          </w:tcPr>
          <w:p w:rsidR="0001056D" w:rsidRPr="00695F07" w:rsidRDefault="0001056D" w:rsidP="00DA22A3">
            <w:pPr>
              <w:pStyle w:val="Tablehead"/>
              <w:keepLines/>
            </w:pPr>
            <w:r w:rsidRPr="00695F07">
              <w:t>Description</w:t>
            </w:r>
          </w:p>
        </w:tc>
        <w:tc>
          <w:tcPr>
            <w:tcW w:w="1701" w:type="dxa"/>
            <w:shd w:val="clear" w:color="auto" w:fill="auto"/>
          </w:tcPr>
          <w:p w:rsidR="0001056D" w:rsidRPr="00695F07" w:rsidRDefault="0001056D" w:rsidP="00DA22A3">
            <w:pPr>
              <w:pStyle w:val="Tablehead"/>
              <w:keepLines/>
            </w:pPr>
            <w:r w:rsidRPr="00695F07">
              <w:t>Example</w:t>
            </w:r>
          </w:p>
        </w:tc>
      </w:tr>
      <w:tr w:rsidR="0001056D" w:rsidRPr="00695F07" w:rsidTr="00C26282">
        <w:trPr>
          <w:trHeight w:val="1"/>
          <w:jc w:val="center"/>
        </w:trPr>
        <w:tc>
          <w:tcPr>
            <w:tcW w:w="3261" w:type="dxa"/>
            <w:shd w:val="clear" w:color="000000" w:fill="FFFFFF"/>
          </w:tcPr>
          <w:p w:rsidR="0001056D" w:rsidRPr="00695F07" w:rsidRDefault="0001056D" w:rsidP="00C26282">
            <w:pPr>
              <w:pStyle w:val="Tabletext"/>
              <w:jc w:val="center"/>
            </w:pPr>
            <w:r w:rsidRPr="00695F07">
              <w:t>audioContentIDRef</w:t>
            </w:r>
          </w:p>
        </w:tc>
        <w:tc>
          <w:tcPr>
            <w:tcW w:w="4677" w:type="dxa"/>
            <w:shd w:val="clear" w:color="000000" w:fill="FFFFFF"/>
          </w:tcPr>
          <w:p w:rsidR="0001056D" w:rsidRPr="00695F07" w:rsidRDefault="0001056D" w:rsidP="00C26282">
            <w:pPr>
              <w:pStyle w:val="Tabletext"/>
            </w:pPr>
            <w:r w:rsidRPr="00695F07">
              <w:t>Reference to content</w:t>
            </w:r>
          </w:p>
        </w:tc>
        <w:tc>
          <w:tcPr>
            <w:tcW w:w="1701" w:type="dxa"/>
            <w:shd w:val="clear" w:color="000000" w:fill="FFFFFF"/>
          </w:tcPr>
          <w:p w:rsidR="0001056D" w:rsidRPr="00695F07" w:rsidRDefault="0001056D" w:rsidP="00C26282">
            <w:pPr>
              <w:pStyle w:val="Tabletext"/>
              <w:jc w:val="center"/>
            </w:pPr>
            <w:r w:rsidRPr="00695F07">
              <w:t>ACO_1001</w:t>
            </w:r>
          </w:p>
        </w:tc>
      </w:tr>
      <w:tr w:rsidR="0001056D" w:rsidRPr="00695F07" w:rsidTr="00C26282">
        <w:trPr>
          <w:trHeight w:val="1"/>
          <w:jc w:val="center"/>
        </w:trPr>
        <w:tc>
          <w:tcPr>
            <w:tcW w:w="3261" w:type="dxa"/>
            <w:shd w:val="clear" w:color="000000" w:fill="FFFFFF"/>
          </w:tcPr>
          <w:p w:rsidR="0001056D" w:rsidRPr="00695F07" w:rsidRDefault="0001056D" w:rsidP="00C26282">
            <w:pPr>
              <w:pStyle w:val="Tabletext"/>
              <w:jc w:val="center"/>
            </w:pPr>
            <w:r w:rsidRPr="00695F07">
              <w:t>loudnessMetadata</w:t>
            </w:r>
          </w:p>
        </w:tc>
        <w:tc>
          <w:tcPr>
            <w:tcW w:w="4677" w:type="dxa"/>
            <w:shd w:val="clear" w:color="000000" w:fill="FFFFFF"/>
          </w:tcPr>
          <w:p w:rsidR="0001056D" w:rsidRPr="00695F07" w:rsidRDefault="0001056D" w:rsidP="00C26282">
            <w:pPr>
              <w:pStyle w:val="Tabletext"/>
            </w:pPr>
            <w:r w:rsidRPr="00695F07">
              <w:t xml:space="preserve">See </w:t>
            </w:r>
            <w:r w:rsidR="00F108CA">
              <w:t>§</w:t>
            </w:r>
            <w:r w:rsidRPr="00695F07">
              <w:t> 5.8.3</w:t>
            </w:r>
          </w:p>
        </w:tc>
        <w:tc>
          <w:tcPr>
            <w:tcW w:w="1701" w:type="dxa"/>
            <w:shd w:val="clear" w:color="000000" w:fill="FFFFFF"/>
          </w:tcPr>
          <w:p w:rsidR="0001056D" w:rsidRPr="00695F07" w:rsidRDefault="0001056D" w:rsidP="00C26282">
            <w:pPr>
              <w:pStyle w:val="Tabletext"/>
              <w:jc w:val="center"/>
              <w:rPr>
                <w:rFonts w:ascii="Calibri" w:hAnsi="Calibri" w:cs="Calibri"/>
              </w:rPr>
            </w:pPr>
          </w:p>
        </w:tc>
      </w:tr>
      <w:tr w:rsidR="0001056D" w:rsidRPr="00B00A69" w:rsidTr="00C26282">
        <w:trPr>
          <w:trHeight w:val="1"/>
          <w:jc w:val="center"/>
        </w:trPr>
        <w:tc>
          <w:tcPr>
            <w:tcW w:w="3261" w:type="dxa"/>
            <w:shd w:val="clear" w:color="000000" w:fill="FFFFFF"/>
          </w:tcPr>
          <w:p w:rsidR="0001056D" w:rsidRPr="00695F07" w:rsidRDefault="0001056D" w:rsidP="00C26282">
            <w:pPr>
              <w:pStyle w:val="Tabletext"/>
              <w:jc w:val="center"/>
            </w:pPr>
            <w:r w:rsidRPr="00695F07">
              <w:t>audioProgrammeReferenceScreen</w:t>
            </w:r>
          </w:p>
        </w:tc>
        <w:tc>
          <w:tcPr>
            <w:tcW w:w="4677" w:type="dxa"/>
            <w:shd w:val="clear" w:color="000000" w:fill="FFFFFF"/>
          </w:tcPr>
          <w:p w:rsidR="0001056D" w:rsidRPr="00435037" w:rsidRDefault="0001056D" w:rsidP="00BF7223">
            <w:pPr>
              <w:pStyle w:val="Tabletext"/>
              <w:jc w:val="left"/>
              <w:rPr>
                <w:lang w:val="en-US"/>
              </w:rPr>
            </w:pPr>
            <w:r w:rsidRPr="00435037">
              <w:rPr>
                <w:lang w:val="en-US"/>
              </w:rPr>
              <w:t xml:space="preserve">Specification of a reference/production/monitoring screen size for the audioProgramme, see </w:t>
            </w:r>
            <w:r w:rsidR="00F108CA">
              <w:rPr>
                <w:lang w:val="en-US"/>
              </w:rPr>
              <w:t>§</w:t>
            </w:r>
            <w:r w:rsidRPr="00435037">
              <w:rPr>
                <w:lang w:val="en-US"/>
              </w:rPr>
              <w:t xml:space="preserve"> 5.8.4. If the reference screen-size is not given, a default screen-size is implicitly defined (see </w:t>
            </w:r>
            <w:r w:rsidR="00F108CA">
              <w:rPr>
                <w:lang w:val="en-US"/>
              </w:rPr>
              <w:t>§</w:t>
            </w:r>
            <w:r w:rsidRPr="00435037">
              <w:rPr>
                <w:lang w:val="en-US"/>
              </w:rPr>
              <w:t xml:space="preserve"> 9.9).</w:t>
            </w:r>
          </w:p>
        </w:tc>
        <w:tc>
          <w:tcPr>
            <w:tcW w:w="1701" w:type="dxa"/>
            <w:shd w:val="clear" w:color="000000" w:fill="FFFFFF"/>
          </w:tcPr>
          <w:p w:rsidR="0001056D" w:rsidRPr="00435037" w:rsidRDefault="0001056D" w:rsidP="00C26282">
            <w:pPr>
              <w:pStyle w:val="Tabletext"/>
              <w:jc w:val="center"/>
              <w:rPr>
                <w:rFonts w:ascii="Calibri" w:hAnsi="Calibri" w:cs="Calibri"/>
                <w:lang w:val="en-US"/>
              </w:rPr>
            </w:pPr>
          </w:p>
        </w:tc>
      </w:tr>
    </w:tbl>
    <w:p w:rsidR="0001056D" w:rsidRPr="00435037" w:rsidRDefault="0001056D" w:rsidP="00003245">
      <w:pPr>
        <w:pStyle w:val="Heading3"/>
        <w:rPr>
          <w:b w:val="0"/>
          <w:lang w:val="en-US"/>
        </w:rPr>
      </w:pPr>
      <w:r w:rsidRPr="00435037">
        <w:rPr>
          <w:lang w:val="en-US"/>
        </w:rPr>
        <w:t>5.8.3</w:t>
      </w:r>
      <w:r w:rsidRPr="00435037">
        <w:rPr>
          <w:lang w:val="en-US"/>
        </w:rPr>
        <w:tab/>
        <w:t>audioProgrammeReferenceScreen</w:t>
      </w:r>
    </w:p>
    <w:p w:rsidR="0001056D" w:rsidRPr="00435037" w:rsidRDefault="0001056D" w:rsidP="00035209">
      <w:pPr>
        <w:rPr>
          <w:lang w:val="en-US"/>
        </w:rPr>
      </w:pPr>
      <w:r w:rsidRPr="00435037">
        <w:rPr>
          <w:lang w:val="en-US"/>
        </w:rPr>
        <w:t xml:space="preserve">An audioProgrammeReferenceScreen element describes a reference/production/monitoring screen that was used by the content creator during the production of the content of this audioObject. </w:t>
      </w:r>
    </w:p>
    <w:p w:rsidR="0001056D" w:rsidRPr="00435037" w:rsidRDefault="0001056D" w:rsidP="0001056D">
      <w:pPr>
        <w:rPr>
          <w:sz w:val="16"/>
          <w:lang w:val="en-US"/>
        </w:rPr>
      </w:pP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01056D" w:rsidRPr="00695F07" w:rsidTr="00003245">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003245">
            <w:pPr>
              <w:pStyle w:val="Tablehead"/>
            </w:pPr>
            <w:r w:rsidRPr="00695F07">
              <w:t>Attribute</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003245">
            <w:pPr>
              <w:pStyle w:val="Tablehead"/>
            </w:pPr>
            <w:r w:rsidRPr="00695F07">
              <w:t>Description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003245">
            <w:pPr>
              <w:pStyle w:val="Tablehead"/>
            </w:pPr>
            <w:r w:rsidRPr="00695F07">
              <w:t>Example</w:t>
            </w:r>
          </w:p>
        </w:tc>
      </w:tr>
      <w:tr w:rsidR="0001056D" w:rsidRPr="00695F07" w:rsidTr="00003245">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03245">
            <w:pPr>
              <w:pStyle w:val="Tabletext"/>
              <w:jc w:val="center"/>
            </w:pPr>
            <w:r w:rsidRPr="00695F07">
              <w:t>aspectRatio</w:t>
            </w:r>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BF7223">
            <w:pPr>
              <w:pStyle w:val="Tabletext"/>
              <w:jc w:val="left"/>
              <w:rPr>
                <w:lang w:val="en-US"/>
              </w:rPr>
            </w:pPr>
            <w:r w:rsidRPr="00435037">
              <w:rPr>
                <w:lang w:val="en-US"/>
              </w:rPr>
              <w:t>Aspect ratio of the screen (proportional relationship between its width and its height (with respect to the image dimensions))</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03245">
            <w:pPr>
              <w:pStyle w:val="Tabletext"/>
              <w:jc w:val="center"/>
            </w:pPr>
            <w:r w:rsidRPr="00695F07">
              <w:t>1.78, 1.6</w:t>
            </w:r>
          </w:p>
        </w:tc>
      </w:tr>
    </w:tbl>
    <w:p w:rsidR="0001056D" w:rsidRPr="00695F07" w:rsidRDefault="0001056D" w:rsidP="00B753FB">
      <w:pPr>
        <w:pStyle w:val="Tablefin"/>
      </w:pPr>
    </w:p>
    <w:tbl>
      <w:tblPr>
        <w:tblW w:w="9639" w:type="dxa"/>
        <w:jc w:val="center"/>
        <w:tblCellMar>
          <w:left w:w="28" w:type="dxa"/>
          <w:right w:w="28" w:type="dxa"/>
        </w:tblCellMar>
        <w:tblLook w:val="00A0" w:firstRow="1" w:lastRow="0" w:firstColumn="1" w:lastColumn="0" w:noHBand="0" w:noVBand="0"/>
      </w:tblPr>
      <w:tblGrid>
        <w:gridCol w:w="1241"/>
        <w:gridCol w:w="1310"/>
        <w:gridCol w:w="4139"/>
        <w:gridCol w:w="1726"/>
        <w:gridCol w:w="1223"/>
      </w:tblGrid>
      <w:tr w:rsidR="0001056D" w:rsidRPr="00695F07" w:rsidTr="00B753FB">
        <w:trPr>
          <w:trHeight w:val="1"/>
          <w:jc w:val="center"/>
        </w:trPr>
        <w:tc>
          <w:tcPr>
            <w:tcW w:w="12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B753FB">
            <w:pPr>
              <w:pStyle w:val="Tablehead"/>
            </w:pPr>
            <w:r w:rsidRPr="00695F07">
              <w:t>Element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B753FB">
            <w:pPr>
              <w:pStyle w:val="Tablehead"/>
            </w:pPr>
            <w:r w:rsidRPr="00695F07">
              <w:t>Coordinate</w:t>
            </w:r>
            <w:r w:rsidRPr="00695F07">
              <w:br/>
              <w:t>Attribute</w:t>
            </w:r>
          </w:p>
        </w:tc>
        <w:tc>
          <w:tcPr>
            <w:tcW w:w="4080" w:type="dxa"/>
            <w:tcBorders>
              <w:top w:val="single" w:sz="2" w:space="0" w:color="000000"/>
              <w:left w:val="single" w:sz="2" w:space="0" w:color="000000"/>
              <w:bottom w:val="single" w:sz="2" w:space="0" w:color="000000"/>
              <w:right w:val="single" w:sz="2" w:space="0" w:color="000000"/>
            </w:tcBorders>
            <w:shd w:val="clear" w:color="auto" w:fill="auto"/>
          </w:tcPr>
          <w:p w:rsidR="0001056D" w:rsidRPr="00695F07" w:rsidRDefault="0001056D" w:rsidP="00B753FB">
            <w:pPr>
              <w:pStyle w:val="Tablehead"/>
            </w:pPr>
            <w:r w:rsidRPr="00695F07">
              <w:t>Description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B753FB">
            <w:pPr>
              <w:pStyle w:val="Tablehead"/>
            </w:pPr>
            <w:r w:rsidRPr="00695F07">
              <w:t>Units</w:t>
            </w:r>
          </w:p>
        </w:tc>
        <w:tc>
          <w:tcPr>
            <w:tcW w:w="12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B753FB">
            <w:pPr>
              <w:pStyle w:val="Tablehead"/>
            </w:pPr>
            <w:r w:rsidRPr="00695F07">
              <w:t>Example</w:t>
            </w:r>
          </w:p>
        </w:tc>
      </w:tr>
      <w:tr w:rsidR="0001056D" w:rsidRPr="00695F07" w:rsidTr="00B753FB">
        <w:trPr>
          <w:trHeight w:val="1"/>
          <w:jc w:val="center"/>
        </w:trPr>
        <w:tc>
          <w:tcPr>
            <w:tcW w:w="1222"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01056D" w:rsidRDefault="0001056D" w:rsidP="00B753FB">
            <w:pPr>
              <w:pStyle w:val="Tabletext"/>
              <w:jc w:val="center"/>
            </w:pPr>
            <w:r w:rsidRPr="00695F07">
              <w:t>screenCentrePosition</w:t>
            </w: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azimuth</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435037" w:rsidRDefault="0001056D" w:rsidP="00B753FB">
            <w:pPr>
              <w:pStyle w:val="Tabletext"/>
              <w:jc w:val="center"/>
              <w:rPr>
                <w:lang w:val="en-US"/>
              </w:rPr>
            </w:pPr>
            <w:r w:rsidRPr="00435037">
              <w:rPr>
                <w:lang w:val="en-US"/>
              </w:rPr>
              <w:t>Azimuth angle of the centre of the screen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Degrees</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+30.0</w:t>
            </w:r>
          </w:p>
        </w:tc>
      </w:tr>
      <w:tr w:rsidR="0001056D" w:rsidRPr="00695F07" w:rsidTr="00B753FB">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elevation</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435037" w:rsidRDefault="0001056D" w:rsidP="00B753FB">
            <w:pPr>
              <w:pStyle w:val="Tabletext"/>
              <w:jc w:val="center"/>
              <w:rPr>
                <w:lang w:val="en-US"/>
              </w:rPr>
            </w:pPr>
            <w:r w:rsidRPr="00435037">
              <w:rPr>
                <w:lang w:val="en-US"/>
              </w:rPr>
              <w:t>Elevation angle of the centre of the screen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Degrees</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B753FB">
            <w:pPr>
              <w:pStyle w:val="Tabletext"/>
              <w:jc w:val="center"/>
            </w:pPr>
            <w:r>
              <w:t>−</w:t>
            </w:r>
            <w:r w:rsidR="0001056D" w:rsidRPr="00695F07">
              <w:t>15.0</w:t>
            </w:r>
          </w:p>
        </w:tc>
      </w:tr>
      <w:tr w:rsidR="0001056D" w:rsidRPr="00695F07" w:rsidTr="00B753FB">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distance</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B753FB">
            <w:pPr>
              <w:pStyle w:val="Tabletext"/>
              <w:jc w:val="center"/>
            </w:pPr>
            <w:r w:rsidRPr="00435037">
              <w:rPr>
                <w:lang w:val="en-US"/>
              </w:rPr>
              <w:t xml:space="preserve">Distance to the centre of the screen. </w:t>
            </w:r>
            <w:r w:rsidR="00FC64F5">
              <w:rPr>
                <w:lang w:val="en-US"/>
              </w:rPr>
              <w:br/>
            </w:r>
            <w:r w:rsidRPr="00695F07">
              <w:t>Default is 1.0</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0</w:t>
            </w:r>
            <w:r>
              <w:t>.0</w:t>
            </w:r>
            <w:r w:rsidRPr="00695F07">
              <w:t xml:space="preserve"> to 1</w:t>
            </w:r>
            <w:r>
              <w:t>.0</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1.0</w:t>
            </w:r>
          </w:p>
        </w:tc>
      </w:tr>
      <w:tr w:rsidR="0001056D" w:rsidRPr="00695F07" w:rsidTr="00B753FB">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X</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435037" w:rsidRDefault="0001056D" w:rsidP="00B753FB">
            <w:pPr>
              <w:pStyle w:val="Tabletext"/>
              <w:jc w:val="center"/>
              <w:rPr>
                <w:lang w:val="en-US"/>
              </w:rPr>
            </w:pPr>
            <w:r w:rsidRPr="00435037">
              <w:rPr>
                <w:lang w:val="en-US"/>
              </w:rPr>
              <w:t>X-coordinate of the centre of the screen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 xml:space="preserve">Normalized </w:t>
            </w:r>
            <w:r w:rsidR="00B753FB" w:rsidRPr="00695F07">
              <w:t>u</w:t>
            </w:r>
            <w:r w:rsidRPr="00695F07">
              <w:t>nits</w:t>
            </w:r>
            <w:r w:rsidRPr="00695F07">
              <w:br/>
              <w:t>(abs(X)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B753FB">
            <w:pPr>
              <w:pStyle w:val="Tabletext"/>
              <w:jc w:val="center"/>
            </w:pPr>
            <w:r>
              <w:t>−</w:t>
            </w:r>
            <w:r w:rsidR="0001056D" w:rsidRPr="00695F07">
              <w:t>0.3</w:t>
            </w:r>
          </w:p>
        </w:tc>
      </w:tr>
      <w:tr w:rsidR="0001056D" w:rsidRPr="00695F07" w:rsidTr="00B753FB">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Y</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435037" w:rsidRDefault="0001056D" w:rsidP="00B753FB">
            <w:pPr>
              <w:pStyle w:val="Tabletext"/>
              <w:jc w:val="center"/>
              <w:rPr>
                <w:lang w:val="en-US"/>
              </w:rPr>
            </w:pPr>
            <w:r w:rsidRPr="00435037">
              <w:rPr>
                <w:lang w:val="en-US"/>
              </w:rPr>
              <w:t>Y-coordinate of the centre of the screen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 xml:space="preserve">Normalized </w:t>
            </w:r>
            <w:r w:rsidR="00B753FB" w:rsidRPr="00695F07">
              <w:t>u</w:t>
            </w:r>
            <w:r w:rsidRPr="00695F07">
              <w:t>nits</w:t>
            </w:r>
            <w:r w:rsidRPr="00695F07">
              <w:br/>
              <w:t>(abs(Y)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B753FB">
            <w:pPr>
              <w:pStyle w:val="Tabletext"/>
              <w:jc w:val="center"/>
            </w:pPr>
            <w:r>
              <w:t>−</w:t>
            </w:r>
            <w:r w:rsidR="0001056D" w:rsidRPr="00695F07">
              <w:t>0.2</w:t>
            </w:r>
          </w:p>
        </w:tc>
      </w:tr>
      <w:tr w:rsidR="0001056D" w:rsidRPr="00695F07" w:rsidTr="00B753FB">
        <w:trPr>
          <w:trHeight w:val="1"/>
          <w:jc w:val="center"/>
        </w:trPr>
        <w:tc>
          <w:tcPr>
            <w:tcW w:w="122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Z</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435037" w:rsidRDefault="0001056D" w:rsidP="00B753FB">
            <w:pPr>
              <w:pStyle w:val="Tabletext"/>
              <w:jc w:val="center"/>
              <w:rPr>
                <w:lang w:val="en-US"/>
              </w:rPr>
            </w:pPr>
            <w:r w:rsidRPr="00435037">
              <w:rPr>
                <w:lang w:val="en-US"/>
              </w:rPr>
              <w:t>Z-coordinate of the centre of the screen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 xml:space="preserve">Normalized </w:t>
            </w:r>
            <w:r w:rsidR="00B753FB" w:rsidRPr="00695F07">
              <w:t>u</w:t>
            </w:r>
            <w:r w:rsidRPr="00695F07">
              <w:t>nits</w:t>
            </w:r>
            <w:r w:rsidRPr="00695F07">
              <w:br/>
              <w:t>(abs(Z)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1.0</w:t>
            </w:r>
          </w:p>
        </w:tc>
      </w:tr>
      <w:tr w:rsidR="0001056D" w:rsidRPr="00695F07" w:rsidTr="00B753FB">
        <w:trPr>
          <w:trHeight w:val="1"/>
          <w:jc w:val="center"/>
        </w:trPr>
        <w:tc>
          <w:tcPr>
            <w:tcW w:w="1222"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pPr>
            <w:r w:rsidRPr="00695F07">
              <w:t>screenWidth</w:t>
            </w: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azimuth</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435037" w:rsidRDefault="0001056D" w:rsidP="00B753FB">
            <w:pPr>
              <w:pStyle w:val="Tabletext"/>
              <w:jc w:val="center"/>
              <w:rPr>
                <w:lang w:val="en-US"/>
              </w:rPr>
            </w:pPr>
            <w:r w:rsidRPr="00435037">
              <w:rPr>
                <w:lang w:val="en-US"/>
              </w:rPr>
              <w:t>Width of the screen in polar coordinates</w:t>
            </w:r>
            <w:r w:rsidRPr="00435037">
              <w:rPr>
                <w:lang w:val="en-US"/>
              </w:rPr>
              <w:br/>
              <w:t>(azimuth opening angle theta)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Degrees</w:t>
            </w:r>
            <w:r w:rsidRPr="00695F07">
              <w:br/>
              <w:t>(0 &lt; theta ≤180)</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+58.0</w:t>
            </w:r>
          </w:p>
        </w:tc>
      </w:tr>
      <w:tr w:rsidR="0001056D" w:rsidRPr="00695F07" w:rsidTr="00B753FB">
        <w:trPr>
          <w:trHeight w:val="1"/>
          <w:jc w:val="center"/>
        </w:trPr>
        <w:tc>
          <w:tcPr>
            <w:tcW w:w="122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B753FB">
            <w:pPr>
              <w:pStyle w:val="Tabletext"/>
              <w:jc w:val="center"/>
            </w:pPr>
            <w:r w:rsidRPr="00695F07">
              <w:t>X</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435037" w:rsidRDefault="0001056D" w:rsidP="00B753FB">
            <w:pPr>
              <w:pStyle w:val="Tabletext"/>
              <w:jc w:val="center"/>
              <w:rPr>
                <w:lang w:val="en-US"/>
              </w:rPr>
            </w:pPr>
            <w:r w:rsidRPr="00435037">
              <w:rPr>
                <w:lang w:val="en-US"/>
              </w:rPr>
              <w:t>Width of the screen in Cartesian coordinates</w:t>
            </w:r>
            <w:r w:rsidRPr="00435037">
              <w:rPr>
                <w:lang w:val="en-US"/>
              </w:rPr>
              <w:br/>
              <w:t>(width of the screen on the X-axis)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0 &lt; X &lt;= 2</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753FB">
            <w:pPr>
              <w:pStyle w:val="Tabletext"/>
              <w:jc w:val="center"/>
            </w:pPr>
            <w:r w:rsidRPr="00695F07">
              <w:t>0.8</w:t>
            </w:r>
          </w:p>
        </w:tc>
      </w:tr>
    </w:tbl>
    <w:p w:rsidR="0001056D" w:rsidRDefault="0001056D" w:rsidP="00FC64F5">
      <w:pPr>
        <w:pStyle w:val="Heading3"/>
      </w:pPr>
      <w:r w:rsidRPr="00695F07">
        <w:t>5.8.</w:t>
      </w:r>
      <w:r>
        <w:t>4</w:t>
      </w:r>
      <w:r w:rsidRPr="00695F07">
        <w:tab/>
        <w:t>Loudness attributes and sub-elements</w:t>
      </w:r>
    </w:p>
    <w:p w:rsidR="00FC64F5" w:rsidRPr="00FC64F5" w:rsidRDefault="00FC64F5" w:rsidP="00FC64F5">
      <w:pPr>
        <w:spacing w:before="0"/>
      </w:pPr>
    </w:p>
    <w:tbl>
      <w:tblPr>
        <w:tblW w:w="9639" w:type="dxa"/>
        <w:jc w:val="center"/>
        <w:tblLook w:val="00A0" w:firstRow="1" w:lastRow="0" w:firstColumn="1" w:lastColumn="0" w:noHBand="0" w:noVBand="0"/>
      </w:tblPr>
      <w:tblGrid>
        <w:gridCol w:w="2275"/>
        <w:gridCol w:w="5608"/>
        <w:gridCol w:w="1756"/>
      </w:tblGrid>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C64F5">
            <w:pPr>
              <w:pStyle w:val="Tablehead"/>
            </w:pPr>
            <w:r w:rsidRPr="00695F07">
              <w:t>Attribute</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C64F5">
            <w:pPr>
              <w:pStyle w:val="Tablehead"/>
            </w:pPr>
            <w:r w:rsidRPr="00695F07">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FC64F5">
            <w:pPr>
              <w:pStyle w:val="Tablehead"/>
            </w:pPr>
            <w:r w:rsidRPr="00695F07">
              <w:t>Example</w:t>
            </w:r>
          </w:p>
        </w:tc>
      </w:tr>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C64F5">
            <w:pPr>
              <w:pStyle w:val="Tabletext"/>
              <w:jc w:val="center"/>
            </w:pPr>
            <w:r w:rsidRPr="00695F07">
              <w:t>loudnessMethod</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C64F5">
            <w:pPr>
              <w:pStyle w:val="Tabletext"/>
              <w:rPr>
                <w:lang w:val="en-US"/>
              </w:rPr>
            </w:pPr>
            <w:r w:rsidRPr="00435037">
              <w:rPr>
                <w:lang w:val="en-US"/>
              </w:rPr>
              <w:t>The method or algorithm used to calculate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C64F5">
            <w:pPr>
              <w:pStyle w:val="Tabletext"/>
              <w:jc w:val="center"/>
            </w:pPr>
            <w:r w:rsidRPr="00695F07">
              <w:t>“BS.1770”</w:t>
            </w:r>
          </w:p>
        </w:tc>
      </w:tr>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C64F5">
            <w:pPr>
              <w:pStyle w:val="Tabletext"/>
              <w:jc w:val="center"/>
            </w:pPr>
            <w:r w:rsidRPr="00695F07">
              <w:t>loudnessRecType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C64F5">
            <w:pPr>
              <w:pStyle w:val="Tabletext"/>
              <w:rPr>
                <w:lang w:val="en-US"/>
              </w:rPr>
            </w:pPr>
            <w:r w:rsidRPr="00435037">
              <w:rPr>
                <w:lang w:val="en-US"/>
              </w:rPr>
              <w:t>The 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C64F5">
            <w:pPr>
              <w:pStyle w:val="Tabletext"/>
              <w:jc w:val="center"/>
            </w:pPr>
            <w:r w:rsidRPr="00695F07">
              <w:t>“R128”</w:t>
            </w:r>
          </w:p>
        </w:tc>
      </w:tr>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C64F5">
            <w:pPr>
              <w:pStyle w:val="Tabletext"/>
              <w:jc w:val="center"/>
            </w:pPr>
            <w:r w:rsidRPr="00695F07">
              <w:t>loudnessCorrectionType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C64F5">
            <w:pPr>
              <w:pStyle w:val="Tabletext"/>
              <w:rPr>
                <w:lang w:val="en-US"/>
              </w:rPr>
            </w:pPr>
            <w:r w:rsidRPr="00435037">
              <w:rPr>
                <w:lang w:val="en-US"/>
              </w:rPr>
              <w:t>The correction type is used to indicate what correction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C64F5">
            <w:pPr>
              <w:pStyle w:val="Tabletext"/>
              <w:jc w:val="center"/>
            </w:pPr>
            <w:r w:rsidRPr="00695F07">
              <w:t>“File-based”</w:t>
            </w:r>
          </w:p>
        </w:tc>
      </w:tr>
    </w:tbl>
    <w:p w:rsidR="0001056D" w:rsidRPr="00435037" w:rsidRDefault="0001056D" w:rsidP="0001056D">
      <w:pPr>
        <w:rPr>
          <w:lang w:val="en-US"/>
        </w:rPr>
      </w:pPr>
      <w:r w:rsidRPr="00435037">
        <w:rPr>
          <w:lang w:val="en-US"/>
        </w:rPr>
        <w:lastRenderedPageBreak/>
        <w:t>The audio could be corrected or normalized by numerous means, relating to loudness algorithm, regional recommended practice followed, and by what correction type. The loudnessMethod or algorithm used will typically be “BS.1770” as defined in Recommendation ITU-R BS.1770 [6], but in the future, there could be newer methods. The RecType indicates the regional recommended practice that was followed as a character string, such as “EBU R128”, “ATSC A/85”, “ARIB TR B32” or “FreeTV OP59”. The CorrectionType specifies how the audio has been correlated: in an off-line file-based or a real-time process.</w:t>
      </w:r>
    </w:p>
    <w:p w:rsidR="0001056D" w:rsidRPr="00435037" w:rsidRDefault="0001056D" w:rsidP="007D3AEE">
      <w:pPr>
        <w:spacing w:before="0"/>
        <w:rPr>
          <w:lang w:val="en-US"/>
        </w:rPr>
      </w:pPr>
    </w:p>
    <w:tbl>
      <w:tblPr>
        <w:tblW w:w="9639" w:type="dxa"/>
        <w:jc w:val="center"/>
        <w:tblLook w:val="00A0" w:firstRow="1" w:lastRow="0" w:firstColumn="1" w:lastColumn="0" w:noHBand="0" w:noVBand="0"/>
      </w:tblPr>
      <w:tblGrid>
        <w:gridCol w:w="2152"/>
        <w:gridCol w:w="3789"/>
        <w:gridCol w:w="2003"/>
        <w:gridCol w:w="1695"/>
      </w:tblGrid>
      <w:tr w:rsidR="0001056D" w:rsidRPr="00695F07" w:rsidTr="007D3AEE">
        <w:trPr>
          <w:trHeight w:val="1"/>
          <w:jc w:val="center"/>
        </w:trPr>
        <w:tc>
          <w:tcPr>
            <w:tcW w:w="21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7D3AEE">
            <w:pPr>
              <w:pStyle w:val="Tablehead"/>
            </w:pPr>
            <w:r w:rsidRPr="00695F07">
              <w:t>Element</w:t>
            </w:r>
          </w:p>
        </w:tc>
        <w:tc>
          <w:tcPr>
            <w:tcW w:w="3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7D3AEE">
            <w:pPr>
              <w:pStyle w:val="Tablehead"/>
            </w:pPr>
            <w:r w:rsidRPr="00695F07">
              <w:t>Description</w:t>
            </w:r>
          </w:p>
        </w:tc>
        <w:tc>
          <w:tcPr>
            <w:tcW w:w="20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7D3AEE">
            <w:pPr>
              <w:pStyle w:val="Tablehead"/>
            </w:pPr>
            <w:r w:rsidRPr="00695F07">
              <w:t>Units</w:t>
            </w:r>
          </w:p>
        </w:tc>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7D3AEE">
            <w:pPr>
              <w:pStyle w:val="Tablehead"/>
            </w:pPr>
            <w:r w:rsidRPr="00695F07">
              <w:t>Example</w:t>
            </w:r>
          </w:p>
        </w:tc>
      </w:tr>
      <w:tr w:rsidR="0001056D" w:rsidRPr="00695F07" w:rsidTr="007D3AEE">
        <w:trPr>
          <w:trHeight w:val="1"/>
          <w:jc w:val="center"/>
        </w:trPr>
        <w:tc>
          <w:tcPr>
            <w:tcW w:w="21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integratedLoudness</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Integrated loudness value</w:t>
            </w:r>
          </w:p>
        </w:tc>
        <w:tc>
          <w:tcPr>
            <w:tcW w:w="20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23.0</w:t>
            </w:r>
          </w:p>
        </w:tc>
      </w:tr>
      <w:tr w:rsidR="0001056D" w:rsidRPr="00695F07" w:rsidTr="007D3AEE">
        <w:trPr>
          <w:trHeight w:val="1"/>
          <w:jc w:val="center"/>
        </w:trPr>
        <w:tc>
          <w:tcPr>
            <w:tcW w:w="21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loudnessRange</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Loudness range</w:t>
            </w:r>
          </w:p>
        </w:tc>
        <w:tc>
          <w:tcPr>
            <w:tcW w:w="20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LU</w:t>
            </w:r>
          </w:p>
        </w:tc>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10.0</w:t>
            </w:r>
          </w:p>
        </w:tc>
      </w:tr>
      <w:tr w:rsidR="0001056D" w:rsidRPr="00695F07" w:rsidTr="007D3AEE">
        <w:trPr>
          <w:trHeight w:val="1"/>
          <w:jc w:val="center"/>
        </w:trPr>
        <w:tc>
          <w:tcPr>
            <w:tcW w:w="21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maxTruePeak</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Maximum true-peak</w:t>
            </w:r>
          </w:p>
        </w:tc>
        <w:tc>
          <w:tcPr>
            <w:tcW w:w="20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dBTP</w:t>
            </w:r>
          </w:p>
        </w:tc>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2.3</w:t>
            </w:r>
          </w:p>
        </w:tc>
      </w:tr>
      <w:tr w:rsidR="0001056D" w:rsidRPr="00695F07" w:rsidTr="007D3AEE">
        <w:trPr>
          <w:trHeight w:val="1"/>
          <w:jc w:val="center"/>
        </w:trPr>
        <w:tc>
          <w:tcPr>
            <w:tcW w:w="21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maxMomentary</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Maximum momentary loudness</w:t>
            </w:r>
          </w:p>
        </w:tc>
        <w:tc>
          <w:tcPr>
            <w:tcW w:w="20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19.0</w:t>
            </w:r>
          </w:p>
        </w:tc>
      </w:tr>
      <w:tr w:rsidR="0001056D" w:rsidRPr="00695F07" w:rsidTr="007D3AEE">
        <w:trPr>
          <w:trHeight w:val="1"/>
          <w:jc w:val="center"/>
        </w:trPr>
        <w:tc>
          <w:tcPr>
            <w:tcW w:w="21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maxShortTerm</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Maximum short term loudness</w:t>
            </w:r>
          </w:p>
        </w:tc>
        <w:tc>
          <w:tcPr>
            <w:tcW w:w="20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21.2</w:t>
            </w:r>
          </w:p>
        </w:tc>
      </w:tr>
      <w:tr w:rsidR="0001056D" w:rsidRPr="00695F07" w:rsidTr="007D3AEE">
        <w:trPr>
          <w:trHeight w:val="1"/>
          <w:jc w:val="center"/>
        </w:trPr>
        <w:tc>
          <w:tcPr>
            <w:tcW w:w="21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dialogueLoudness</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D3AEE">
            <w:pPr>
              <w:pStyle w:val="Tabletext"/>
              <w:rPr>
                <w:lang w:val="en-US"/>
              </w:rPr>
            </w:pPr>
            <w:r w:rsidRPr="00435037">
              <w:rPr>
                <w:lang w:val="en-US"/>
              </w:rPr>
              <w:t>Loudness of the average dialogue</w:t>
            </w:r>
          </w:p>
        </w:tc>
        <w:tc>
          <w:tcPr>
            <w:tcW w:w="20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24.0</w:t>
            </w:r>
          </w:p>
        </w:tc>
      </w:tr>
    </w:tbl>
    <w:p w:rsidR="0001056D" w:rsidRPr="00695F07" w:rsidRDefault="0001056D" w:rsidP="007D3AEE">
      <w:pPr>
        <w:pStyle w:val="Tablefin"/>
      </w:pPr>
    </w:p>
    <w:p w:rsidR="0001056D" w:rsidRPr="00435037" w:rsidRDefault="0001056D" w:rsidP="007B7C99">
      <w:pPr>
        <w:pStyle w:val="Note"/>
        <w:rPr>
          <w:lang w:val="en-US"/>
        </w:rPr>
      </w:pPr>
      <w:r w:rsidRPr="00435037">
        <w:rPr>
          <w:lang w:val="en-US"/>
        </w:rPr>
        <w:t>N</w:t>
      </w:r>
      <w:r w:rsidR="007B7C99" w:rsidRPr="00435037">
        <w:rPr>
          <w:lang w:val="en-US"/>
        </w:rPr>
        <w:t>OTE</w:t>
      </w:r>
      <w:r w:rsidR="007B7C99">
        <w:rPr>
          <w:lang w:val="en-US"/>
        </w:rPr>
        <w:t xml:space="preserve"> </w:t>
      </w:r>
      <w:r w:rsidR="007B7C99" w:rsidRPr="007B7C99">
        <w:rPr>
          <w:lang w:val="en-US"/>
        </w:rPr>
        <w:t>–</w:t>
      </w:r>
      <w:r w:rsidRPr="00435037">
        <w:rPr>
          <w:lang w:val="en-US"/>
        </w:rPr>
        <w:t xml:space="preserve"> ITU-R BS.1770 uses LKFS for loudness units, and the EBU uses LUFS. Both units are identical, and the model does not require the units to be expressed in the metadata.</w:t>
      </w:r>
    </w:p>
    <w:p w:rsidR="0001056D" w:rsidRDefault="0001056D" w:rsidP="00AA029C">
      <w:pPr>
        <w:pStyle w:val="Heading3"/>
      </w:pPr>
      <w:r w:rsidRPr="00070643">
        <w:t>5.8.5</w:t>
      </w:r>
      <w:r w:rsidRPr="00070643">
        <w:tab/>
      </w:r>
      <w:r w:rsidRPr="00AA029C">
        <w:t>Sample</w:t>
      </w:r>
      <w:r w:rsidRPr="00070643">
        <w:t xml:space="preserve"> code</w:t>
      </w:r>
    </w:p>
    <w:p w:rsidR="00AA029C" w:rsidRPr="00AA029C" w:rsidRDefault="00AA029C" w:rsidP="00AA029C">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FC073C"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audioProgrammeName="Documentary"&gt;</w:t>
            </w:r>
          </w:p>
          <w:p w:rsidR="0001056D" w:rsidRPr="00064C93"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944AAB">
              <w:rPr>
                <w:rFonts w:ascii="Courier New" w:hAnsi="Courier New"/>
                <w:sz w:val="18"/>
              </w:rPr>
              <w:t xml:space="preserve">  </w:t>
            </w:r>
            <w:r w:rsidRPr="00064C93">
              <w:rPr>
                <w:rFonts w:ascii="Courier New" w:hAnsi="Courier New"/>
                <w:sz w:val="18"/>
                <w:lang w:val="es-ES_tradnl"/>
              </w:rPr>
              <w:t>&lt;audioContentIDRef&gt;ACO_1001&lt;/audioContentIDRef&gt;</w:t>
            </w:r>
          </w:p>
          <w:p w:rsidR="0001056D" w:rsidRPr="00064C93"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&lt;/audioProgramme&gt;</w:t>
            </w:r>
          </w:p>
        </w:tc>
      </w:tr>
    </w:tbl>
    <w:p w:rsidR="0001056D" w:rsidRPr="00695F07" w:rsidRDefault="0001056D" w:rsidP="00AA029C">
      <w:pPr>
        <w:pStyle w:val="Heading2"/>
      </w:pPr>
      <w:r w:rsidRPr="00695F07">
        <w:t>5.9</w:t>
      </w:r>
      <w:r w:rsidRPr="00695F07">
        <w:tab/>
        <w:t>audioTrackUID</w:t>
      </w:r>
    </w:p>
    <w:p w:rsidR="0001056D" w:rsidRPr="00435037" w:rsidRDefault="0001056D" w:rsidP="0001056D">
      <w:pPr>
        <w:rPr>
          <w:lang w:val="en-US"/>
        </w:rPr>
      </w:pPr>
      <w:r w:rsidRPr="00435037">
        <w:rPr>
          <w:lang w:val="en-US"/>
        </w:rPr>
        <w:t xml:space="preserve">The audioTrackUID uniquely identifies a track or asset within a file or recording of an audio scene. This element contains information about the bit-depth and sample-rate of the track. It also contains sub-elements that allow the model to be used for non-BWF applications by performing the job of the </w:t>
      </w:r>
      <w:r w:rsidRPr="00435037">
        <w:rPr>
          <w:i/>
          <w:lang w:val="en-US"/>
        </w:rPr>
        <w:t xml:space="preserve">&lt;chna&gt; </w:t>
      </w:r>
      <w:r w:rsidRPr="00435037">
        <w:rPr>
          <w:lang w:val="en-US"/>
        </w:rPr>
        <w:t>chunk. When using the model with MXF files the audioMXFLookUp sub-element (which contains sub-elements to refer to the audio essences in the file) is used.</w:t>
      </w:r>
    </w:p>
    <w:p w:rsidR="0001056D" w:rsidRPr="00695F07" w:rsidRDefault="0001056D" w:rsidP="00AA029C">
      <w:pPr>
        <w:pStyle w:val="FigureNo"/>
      </w:pPr>
      <w:r w:rsidRPr="00695F07">
        <w:t>Figure 14</w:t>
      </w:r>
    </w:p>
    <w:p w:rsidR="0001056D" w:rsidRPr="00695F07" w:rsidRDefault="0001056D" w:rsidP="00AA029C">
      <w:pPr>
        <w:pStyle w:val="Figuretitle"/>
      </w:pPr>
      <w:r w:rsidRPr="00695F07">
        <w:t>audioTrackUID</w:t>
      </w:r>
    </w:p>
    <w:p w:rsidR="0001056D" w:rsidRPr="00695F07" w:rsidRDefault="00DA22A3" w:rsidP="00AA029C">
      <w:pPr>
        <w:pStyle w:val="Figure"/>
      </w:pPr>
      <w:r>
        <w:object w:dxaOrig="7000" w:dyaOrig="3031">
          <v:shape id="_x0000_i1038" type="#_x0000_t75" style="width:350.35pt;height:151.5pt" o:ole="">
            <v:imagedata r:id="rId40" o:title=""/>
          </v:shape>
          <o:OLEObject Type="Embed" ProgID="CorelDraw.Graphic.16" ShapeID="_x0000_i1038" DrawAspect="Content" ObjectID="_1502109782" r:id="rId41"/>
        </w:object>
      </w:r>
    </w:p>
    <w:p w:rsidR="0001056D" w:rsidRDefault="0001056D" w:rsidP="00BD5857">
      <w:pPr>
        <w:pStyle w:val="Heading3"/>
      </w:pPr>
      <w:r w:rsidRPr="00070643">
        <w:lastRenderedPageBreak/>
        <w:t>5.9.1</w:t>
      </w:r>
      <w:r w:rsidRPr="00070643">
        <w:tab/>
      </w:r>
      <w:r w:rsidRPr="00BD5857">
        <w:t>Attributes</w:t>
      </w:r>
    </w:p>
    <w:p w:rsidR="00BD5857" w:rsidRPr="00BD5857" w:rsidRDefault="00BD5857" w:rsidP="00BD5857">
      <w:pPr>
        <w:spacing w:before="0"/>
      </w:pPr>
    </w:p>
    <w:tbl>
      <w:tblPr>
        <w:tblW w:w="9639" w:type="dxa"/>
        <w:jc w:val="center"/>
        <w:tblCellMar>
          <w:left w:w="10" w:type="dxa"/>
          <w:right w:w="10" w:type="dxa"/>
        </w:tblCellMar>
        <w:tblLook w:val="00A0" w:firstRow="1" w:lastRow="0" w:firstColumn="1" w:lastColumn="0" w:noHBand="0" w:noVBand="0"/>
      </w:tblPr>
      <w:tblGrid>
        <w:gridCol w:w="3202"/>
        <w:gridCol w:w="3206"/>
        <w:gridCol w:w="3231"/>
      </w:tblGrid>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448FD">
            <w:pPr>
              <w:pStyle w:val="Tablehead"/>
            </w:pPr>
            <w:r w:rsidRPr="00695F07">
              <w:t>Attribute</w:t>
            </w:r>
          </w:p>
        </w:tc>
        <w:tc>
          <w:tcPr>
            <w:tcW w:w="32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448FD">
            <w:pPr>
              <w:pStyle w:val="Tablehead"/>
            </w:pPr>
            <w:r w:rsidRPr="00695F07">
              <w:t>Description</w:t>
            </w:r>
          </w:p>
        </w:tc>
        <w:tc>
          <w:tcPr>
            <w:tcW w:w="32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448FD">
            <w:pPr>
              <w:pStyle w:val="Tablehead"/>
            </w:pPr>
            <w:r w:rsidRPr="00695F07">
              <w:t>Example</w:t>
            </w:r>
          </w:p>
        </w:tc>
      </w:tr>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448FD">
            <w:pPr>
              <w:pStyle w:val="Tabletext"/>
              <w:jc w:val="center"/>
            </w:pPr>
            <w:r w:rsidRPr="00695F07">
              <w:t>UID</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448FD">
            <w:pPr>
              <w:pStyle w:val="Tabletext"/>
            </w:pPr>
            <w:r w:rsidRPr="00695F07">
              <w:t>The actual UID value</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448FD">
            <w:pPr>
              <w:pStyle w:val="Tabletext"/>
              <w:jc w:val="center"/>
            </w:pPr>
            <w:r w:rsidRPr="00695F07">
              <w:t>ATU_00000001</w:t>
            </w:r>
          </w:p>
        </w:tc>
      </w:tr>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448FD">
            <w:pPr>
              <w:pStyle w:val="Tabletext"/>
              <w:jc w:val="center"/>
            </w:pPr>
            <w:r w:rsidRPr="00695F07">
              <w:t>sampleRate</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448FD">
            <w:pPr>
              <w:pStyle w:val="Tabletext"/>
              <w:rPr>
                <w:lang w:val="en-US"/>
              </w:rPr>
            </w:pPr>
            <w:r w:rsidRPr="00435037">
              <w:rPr>
                <w:lang w:val="en-US"/>
              </w:rPr>
              <w:t>Sample rate of track in Hz</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448FD">
            <w:pPr>
              <w:pStyle w:val="Tabletext"/>
              <w:jc w:val="center"/>
            </w:pPr>
            <w:r w:rsidRPr="00695F07">
              <w:t>48000</w:t>
            </w:r>
          </w:p>
        </w:tc>
      </w:tr>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448FD">
            <w:pPr>
              <w:pStyle w:val="Tabletext"/>
              <w:jc w:val="center"/>
            </w:pPr>
            <w:r w:rsidRPr="00695F07">
              <w:t>bitDepth</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448FD">
            <w:pPr>
              <w:pStyle w:val="Tabletext"/>
              <w:rPr>
                <w:lang w:val="en-US"/>
              </w:rPr>
            </w:pPr>
            <w:r w:rsidRPr="00435037">
              <w:rPr>
                <w:lang w:val="en-US"/>
              </w:rPr>
              <w:t>Bit-depth of track in bits</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448FD">
            <w:pPr>
              <w:pStyle w:val="Tabletext"/>
              <w:jc w:val="center"/>
            </w:pPr>
            <w:r w:rsidRPr="00695F07">
              <w:t>24</w:t>
            </w:r>
          </w:p>
        </w:tc>
      </w:tr>
    </w:tbl>
    <w:p w:rsidR="0001056D" w:rsidRPr="00695F07" w:rsidRDefault="0001056D" w:rsidP="0001056D">
      <w:pPr>
        <w:spacing w:before="40" w:after="40"/>
        <w:jc w:val="center"/>
        <w:rPr>
          <w:color w:val="000000"/>
          <w:sz w:val="16"/>
        </w:rPr>
      </w:pPr>
    </w:p>
    <w:p w:rsidR="0001056D" w:rsidRDefault="0001056D" w:rsidP="00860BE1">
      <w:pPr>
        <w:pStyle w:val="Heading3"/>
      </w:pPr>
      <w:r w:rsidRPr="00070643">
        <w:t>5.9.2</w:t>
      </w:r>
      <w:r w:rsidRPr="00070643">
        <w:tab/>
        <w:t>Sub-elements</w:t>
      </w:r>
    </w:p>
    <w:p w:rsidR="00860BE1" w:rsidRPr="00860BE1" w:rsidRDefault="00860BE1" w:rsidP="00860BE1">
      <w:pPr>
        <w:spacing w:before="0"/>
      </w:pPr>
    </w:p>
    <w:tbl>
      <w:tblPr>
        <w:tblW w:w="9639" w:type="dxa"/>
        <w:jc w:val="center"/>
        <w:tblCellMar>
          <w:left w:w="10" w:type="dxa"/>
          <w:right w:w="10" w:type="dxa"/>
        </w:tblCellMar>
        <w:tblLook w:val="00A0" w:firstRow="1" w:lastRow="0" w:firstColumn="1" w:lastColumn="0" w:noHBand="0" w:noVBand="0"/>
      </w:tblPr>
      <w:tblGrid>
        <w:gridCol w:w="2998"/>
        <w:gridCol w:w="4489"/>
        <w:gridCol w:w="2152"/>
      </w:tblGrid>
      <w:tr w:rsidR="0001056D" w:rsidRPr="00695F07" w:rsidTr="00F84DEF">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60BE1">
            <w:pPr>
              <w:pStyle w:val="Tablehead"/>
            </w:pPr>
            <w:r w:rsidRPr="00695F07">
              <w:t>Element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60BE1">
            <w:pPr>
              <w:pStyle w:val="Tablehead"/>
            </w:pPr>
            <w:r w:rsidRPr="00695F07">
              <w:t>Description</w:t>
            </w:r>
          </w:p>
        </w:tc>
        <w:tc>
          <w:tcPr>
            <w:tcW w:w="21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860BE1">
            <w:pPr>
              <w:pStyle w:val="Tablehead"/>
            </w:pPr>
            <w:r w:rsidRPr="00695F07">
              <w:t>Example</w:t>
            </w:r>
          </w:p>
        </w:tc>
      </w:tr>
      <w:tr w:rsidR="0001056D" w:rsidRPr="00695F07" w:rsidTr="00F84DEF">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60BE1">
            <w:pPr>
              <w:pStyle w:val="Tabletext"/>
              <w:jc w:val="center"/>
            </w:pPr>
            <w:r w:rsidRPr="00695F07">
              <w:t>audioMXFLookUp</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108CA">
            <w:pPr>
              <w:pStyle w:val="Tabletext"/>
            </w:pPr>
            <w:r w:rsidRPr="00695F07">
              <w:t xml:space="preserve">See </w:t>
            </w:r>
            <w:r w:rsidR="00F108CA">
              <w:t xml:space="preserve">§ </w:t>
            </w:r>
            <w:r w:rsidRPr="00695F07">
              <w:t xml:space="preserve">5.9.3 </w:t>
            </w:r>
          </w:p>
        </w:tc>
        <w:tc>
          <w:tcPr>
            <w:tcW w:w="21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860BE1">
            <w:pPr>
              <w:pStyle w:val="Tabletext"/>
              <w:jc w:val="center"/>
              <w:rPr>
                <w:rFonts w:ascii="Calibri" w:hAnsi="Calibri" w:cs="Calibri"/>
              </w:rPr>
            </w:pPr>
          </w:p>
        </w:tc>
      </w:tr>
      <w:tr w:rsidR="0001056D" w:rsidRPr="00695F07" w:rsidTr="00F84DEF">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860BE1">
            <w:pPr>
              <w:pStyle w:val="Tabletext"/>
              <w:jc w:val="center"/>
            </w:pPr>
            <w:r w:rsidRPr="00695F07">
              <w:t>audioTrackFormatIDRef</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860BE1">
            <w:pPr>
              <w:pStyle w:val="Tabletext"/>
              <w:rPr>
                <w:lang w:val="en-US"/>
              </w:rPr>
            </w:pPr>
            <w:r w:rsidRPr="00435037">
              <w:rPr>
                <w:lang w:val="en-US"/>
              </w:rPr>
              <w:t>Reference to an audioTrackFormat description</w:t>
            </w:r>
          </w:p>
        </w:tc>
        <w:tc>
          <w:tcPr>
            <w:tcW w:w="21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860BE1">
            <w:pPr>
              <w:pStyle w:val="Tabletext"/>
              <w:jc w:val="center"/>
            </w:pPr>
            <w:r w:rsidRPr="00695F07">
              <w:t>AT_00010001_01</w:t>
            </w:r>
          </w:p>
        </w:tc>
      </w:tr>
      <w:tr w:rsidR="0001056D" w:rsidRPr="00695F07" w:rsidTr="00F84DEF">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860BE1">
            <w:pPr>
              <w:pStyle w:val="Tabletext"/>
              <w:jc w:val="center"/>
            </w:pPr>
            <w:r w:rsidRPr="00695F07">
              <w:t>audioPackFormatIDRef</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860BE1">
            <w:pPr>
              <w:pStyle w:val="Tabletext"/>
              <w:rPr>
                <w:lang w:val="en-US"/>
              </w:rPr>
            </w:pPr>
            <w:r w:rsidRPr="00435037">
              <w:rPr>
                <w:lang w:val="en-US"/>
              </w:rPr>
              <w:t>Reference to an audioPackFormat description</w:t>
            </w:r>
          </w:p>
        </w:tc>
        <w:tc>
          <w:tcPr>
            <w:tcW w:w="21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860BE1">
            <w:pPr>
              <w:pStyle w:val="Tabletext"/>
              <w:jc w:val="center"/>
            </w:pPr>
            <w:r w:rsidRPr="00695F07">
              <w:t>AP_00010002</w:t>
            </w:r>
          </w:p>
        </w:tc>
      </w:tr>
    </w:tbl>
    <w:p w:rsidR="0001056D" w:rsidRPr="000509E6" w:rsidRDefault="0001056D" w:rsidP="000509E6">
      <w:pPr>
        <w:pStyle w:val="Heading3"/>
      </w:pPr>
      <w:r w:rsidRPr="00070643">
        <w:t>5.9.3</w:t>
      </w:r>
      <w:r w:rsidRPr="00070643">
        <w:tab/>
        <w:t>MXF sub-elements</w:t>
      </w:r>
    </w:p>
    <w:p w:rsidR="0001056D" w:rsidRDefault="0001056D" w:rsidP="0001056D">
      <w:pPr>
        <w:rPr>
          <w:lang w:val="en-US"/>
        </w:rPr>
      </w:pPr>
      <w:r w:rsidRPr="00435037">
        <w:rPr>
          <w:lang w:val="en-US"/>
        </w:rPr>
        <w:t>MXF has different meanings for the terms ‘track’ and ‘channel’ from their use in the ADM. In MXF ‘track’ is the storage medium containing audio or video, and for audio this ‘track’ can be sub</w:t>
      </w:r>
      <w:r w:rsidRPr="00435037">
        <w:rPr>
          <w:lang w:val="en-US"/>
        </w:rPr>
        <w:noBreakHyphen/>
        <w:t xml:space="preserve">divided into ‘channels’. </w:t>
      </w:r>
    </w:p>
    <w:p w:rsidR="000509E6" w:rsidRPr="00435037" w:rsidRDefault="000509E6" w:rsidP="000509E6">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1875"/>
        <w:gridCol w:w="2724"/>
        <w:gridCol w:w="1237"/>
        <w:gridCol w:w="3803"/>
      </w:tblGrid>
      <w:tr w:rsidR="0001056D" w:rsidRPr="00695F07" w:rsidTr="00A3057A">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4F82">
            <w:pPr>
              <w:pStyle w:val="Tablehead"/>
            </w:pPr>
            <w:r w:rsidRPr="00695F07">
              <w:t>Element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4F82">
            <w:pPr>
              <w:pStyle w:val="Tablehead"/>
            </w:pPr>
            <w:r w:rsidRPr="00695F07">
              <w:t>Description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4F82">
            <w:pPr>
              <w:pStyle w:val="Tablehead"/>
            </w:pPr>
            <w:r w:rsidRPr="00695F07">
              <w:t>Type</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4F82">
            <w:pPr>
              <w:pStyle w:val="Tablehead"/>
            </w:pPr>
            <w:r w:rsidRPr="00695F07">
              <w:t>Example</w:t>
            </w:r>
          </w:p>
        </w:tc>
      </w:tr>
      <w:tr w:rsidR="0001056D" w:rsidRPr="00695F07" w:rsidTr="00A3057A">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packageUIDRef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584F82">
            <w:pPr>
              <w:pStyle w:val="Tabletext"/>
              <w:jc w:val="left"/>
              <w:rPr>
                <w:lang w:val="en-US"/>
              </w:rPr>
            </w:pPr>
            <w:r w:rsidRPr="00435037">
              <w:rPr>
                <w:lang w:val="en-US"/>
              </w:rPr>
              <w:t>Reference to an MXF package</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UMID string</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urn:smpte:umid:</w:t>
            </w:r>
            <w:r w:rsidRPr="00695F07">
              <w:br/>
              <w:t>060a2b34.01010105.01010f20.13000000.</w:t>
            </w:r>
            <w:r w:rsidRPr="00695F07">
              <w:br/>
              <w:t>540bca53.41434f05.8ce5f4e3.5b72c985</w:t>
            </w:r>
          </w:p>
        </w:tc>
      </w:tr>
      <w:tr w:rsidR="0001056D" w:rsidRPr="00695F07" w:rsidTr="00A3057A">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trackIDRef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584F82">
            <w:pPr>
              <w:pStyle w:val="Tabletext"/>
              <w:jc w:val="left"/>
              <w:rPr>
                <w:lang w:val="en-US"/>
              </w:rPr>
            </w:pPr>
            <w:r w:rsidRPr="00435037">
              <w:rPr>
                <w:lang w:val="en-US"/>
              </w:rPr>
              <w:t>Reference to an MXF track</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int</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MXFTRACK_3</w:t>
            </w:r>
          </w:p>
        </w:tc>
      </w:tr>
      <w:tr w:rsidR="0001056D" w:rsidRPr="00695F07" w:rsidTr="00A3057A">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channelIDRef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584F82">
            <w:pPr>
              <w:pStyle w:val="Tabletext"/>
              <w:jc w:val="left"/>
              <w:rPr>
                <w:lang w:val="en-US"/>
              </w:rPr>
            </w:pPr>
            <w:r w:rsidRPr="00435037">
              <w:rPr>
                <w:lang w:val="en-US"/>
              </w:rPr>
              <w:t>Reference to a channel track</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Int</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84F82">
            <w:pPr>
              <w:pStyle w:val="Tabletext"/>
              <w:jc w:val="center"/>
            </w:pPr>
            <w:r w:rsidRPr="00695F07">
              <w:t>MXFCHAN_1</w:t>
            </w:r>
          </w:p>
        </w:tc>
      </w:tr>
    </w:tbl>
    <w:p w:rsidR="0001056D" w:rsidRDefault="0001056D" w:rsidP="00B138D6">
      <w:pPr>
        <w:pStyle w:val="Heading3"/>
      </w:pPr>
      <w:r w:rsidRPr="00695F07">
        <w:t>5.9.4</w:t>
      </w:r>
      <w:r w:rsidRPr="00695F07">
        <w:tab/>
        <w:t>Sample code</w:t>
      </w:r>
    </w:p>
    <w:p w:rsidR="00B138D6" w:rsidRPr="00B138D6" w:rsidRDefault="00B138D6" w:rsidP="00B138D6">
      <w:pPr>
        <w:spacing w:before="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&lt;audioTrackUID UID="ATU_00000001" sampleRate="48000" bitDepth="24"/&gt;</w:t>
            </w:r>
          </w:p>
        </w:tc>
      </w:tr>
    </w:tbl>
    <w:p w:rsidR="0001056D" w:rsidRPr="00695F07" w:rsidRDefault="0001056D" w:rsidP="000B1AA0">
      <w:pPr>
        <w:pStyle w:val="Heading2"/>
      </w:pPr>
      <w:r w:rsidRPr="00695F07">
        <w:t>5.10</w:t>
      </w:r>
      <w:r w:rsidRPr="00695F07">
        <w:tab/>
        <w:t>audioFormatExtended</w:t>
      </w:r>
    </w:p>
    <w:p w:rsidR="0001056D" w:rsidRPr="00435037" w:rsidRDefault="0001056D" w:rsidP="0001056D">
      <w:pPr>
        <w:rPr>
          <w:lang w:val="en-US"/>
        </w:rPr>
      </w:pPr>
      <w:r w:rsidRPr="00435037">
        <w:rPr>
          <w:lang w:val="en-US"/>
        </w:rPr>
        <w:t>AudioFormatExtended is the parent element, containing all the ADM elements.</w:t>
      </w:r>
    </w:p>
    <w:p w:rsidR="0001056D" w:rsidRDefault="0001056D" w:rsidP="000B1AA0">
      <w:pPr>
        <w:pStyle w:val="Heading3"/>
      </w:pPr>
      <w:r w:rsidRPr="00070643">
        <w:t>5.10.1</w:t>
      </w:r>
      <w:r w:rsidRPr="00070643">
        <w:tab/>
        <w:t>Sub-elements</w:t>
      </w:r>
    </w:p>
    <w:p w:rsidR="000B1AA0" w:rsidRPr="000B1AA0" w:rsidRDefault="000B1AA0" w:rsidP="000B1AA0">
      <w:pPr>
        <w:spacing w:before="0"/>
      </w:pPr>
    </w:p>
    <w:tbl>
      <w:tblPr>
        <w:tblW w:w="9639" w:type="dxa"/>
        <w:jc w:val="center"/>
        <w:tblLook w:val="00A0" w:firstRow="1" w:lastRow="0" w:firstColumn="1" w:lastColumn="0" w:noHBand="0" w:noVBand="0"/>
      </w:tblPr>
      <w:tblGrid>
        <w:gridCol w:w="3396"/>
        <w:gridCol w:w="6243"/>
      </w:tblGrid>
      <w:tr w:rsidR="0001056D" w:rsidRPr="00695F07"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73235F">
            <w:pPr>
              <w:pStyle w:val="Tablehead"/>
            </w:pPr>
            <w:r w:rsidRPr="00695F07">
              <w:t>Element</w:t>
            </w:r>
          </w:p>
        </w:tc>
        <w:tc>
          <w:tcPr>
            <w:tcW w:w="6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73235F">
            <w:pPr>
              <w:pStyle w:val="Tablehead"/>
            </w:pPr>
            <w:r w:rsidRPr="00695F07">
              <w:t>Description</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audioProgramme</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Description of the whole audio programme.</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audioContent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Description of the content of some audio within the programme.</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audioObject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The link between the actual audio tracks and their format.</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audioPackFormat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 xml:space="preserve">A description of a pack of channels that relate together. </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audioChannelFormat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A description of an audio channel.</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audioStreamFormat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A description of an audio stream.</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audioTrackFormat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A description of an audio track.</w:t>
            </w:r>
          </w:p>
        </w:tc>
      </w:tr>
      <w:tr w:rsidR="0001056D" w:rsidRPr="00B00A69" w:rsidTr="0073235F">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3235F">
            <w:pPr>
              <w:pStyle w:val="Tabletext"/>
              <w:jc w:val="center"/>
            </w:pPr>
            <w:r w:rsidRPr="00695F07">
              <w:t>audioTrackUID</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3235F">
            <w:pPr>
              <w:pStyle w:val="Tabletext"/>
              <w:rPr>
                <w:lang w:val="en-US"/>
              </w:rPr>
            </w:pPr>
            <w:r w:rsidRPr="00435037">
              <w:rPr>
                <w:lang w:val="en-US"/>
              </w:rPr>
              <w:t>The unique identifier for an actual audio track.</w:t>
            </w:r>
          </w:p>
        </w:tc>
      </w:tr>
    </w:tbl>
    <w:p w:rsidR="0001056D" w:rsidRPr="00435037" w:rsidRDefault="0001056D" w:rsidP="00EE2B26">
      <w:pPr>
        <w:pStyle w:val="Heading1"/>
        <w:rPr>
          <w:b w:val="0"/>
          <w:lang w:val="en-US"/>
        </w:rPr>
      </w:pPr>
      <w:r w:rsidRPr="00435037">
        <w:rPr>
          <w:lang w:val="en-US"/>
        </w:rPr>
        <w:lastRenderedPageBreak/>
        <w:t>6</w:t>
      </w:r>
      <w:r w:rsidRPr="00435037">
        <w:rPr>
          <w:lang w:val="en-US"/>
        </w:rPr>
        <w:tab/>
        <w:t>Use of IDs</w:t>
      </w:r>
    </w:p>
    <w:p w:rsidR="0001056D" w:rsidRDefault="0001056D" w:rsidP="00EE2B26">
      <w:r w:rsidRPr="00435037">
        <w:rPr>
          <w:lang w:val="en-US"/>
        </w:rPr>
        <w:t xml:space="preserve">The ID attributes in each of the elements have three main purposes: to allow the elements to reference each other, to provide a unique identification for each defined element, and to provide a logical numerical representation of the contents of the element. </w:t>
      </w:r>
      <w:r w:rsidRPr="00695F07">
        <w:t>The IDs for each element follows the following format:</w:t>
      </w:r>
    </w:p>
    <w:p w:rsidR="00EE2B26" w:rsidRPr="00695F07" w:rsidRDefault="00EE2B26" w:rsidP="00EE2B26">
      <w:pPr>
        <w:spacing w:before="0"/>
      </w:pPr>
    </w:p>
    <w:tbl>
      <w:tblPr>
        <w:tblW w:w="9639" w:type="dxa"/>
        <w:jc w:val="center"/>
        <w:tblCellMar>
          <w:left w:w="10" w:type="dxa"/>
          <w:right w:w="10" w:type="dxa"/>
        </w:tblCellMar>
        <w:tblLook w:val="00A0" w:firstRow="1" w:lastRow="0" w:firstColumn="1" w:lastColumn="0" w:noHBand="0" w:noVBand="0"/>
      </w:tblPr>
      <w:tblGrid>
        <w:gridCol w:w="4808"/>
        <w:gridCol w:w="4831"/>
      </w:tblGrid>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E2B26">
            <w:pPr>
              <w:pStyle w:val="Tablehead"/>
            </w:pPr>
            <w:r w:rsidRPr="00695F07">
              <w:t>Element</w:t>
            </w:r>
          </w:p>
        </w:tc>
        <w:tc>
          <w:tcPr>
            <w:tcW w:w="48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EE2B26">
            <w:pPr>
              <w:pStyle w:val="Tablehead"/>
            </w:pPr>
            <w:r w:rsidRPr="00695F07">
              <w:t>ID format</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audioPackFormat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AP_yyyyxxxx</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audioChannelFormat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AC_yyyyxxxx</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audioBlockFormat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AB_yyyyxxxx_zzzzzzzz</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audioStreamFormat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AS_yyyyxxxx</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audioTrackFormat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AT_yyyyxxxx_zz</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audioProgramme</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APR_wwww</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audioContent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ACO_wwww</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audioObject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EE2B26">
            <w:pPr>
              <w:pStyle w:val="Tabletext"/>
              <w:jc w:val="center"/>
            </w:pPr>
            <w:r w:rsidRPr="00695F07">
              <w:t>AO_wwww</w:t>
            </w:r>
          </w:p>
        </w:tc>
      </w:tr>
    </w:tbl>
    <w:p w:rsidR="0001056D" w:rsidRPr="00695F07" w:rsidRDefault="0001056D" w:rsidP="003E29BA">
      <w:pPr>
        <w:pStyle w:val="Tablefin"/>
      </w:pPr>
    </w:p>
    <w:p w:rsidR="0001056D" w:rsidRDefault="0001056D" w:rsidP="006C41C3">
      <w:r w:rsidRPr="00435037">
        <w:rPr>
          <w:lang w:val="en-US"/>
        </w:rPr>
        <w:t xml:space="preserve">The yyyy part is a four digit hexadecimal number that represents the </w:t>
      </w:r>
      <w:r w:rsidRPr="00435037">
        <w:rPr>
          <w:b/>
          <w:lang w:val="en-US"/>
        </w:rPr>
        <w:t>type</w:t>
      </w:r>
      <w:r w:rsidRPr="00435037">
        <w:rPr>
          <w:lang w:val="en-US"/>
        </w:rPr>
        <w:t xml:space="preserve"> of element it is, by using the typeLabel values. </w:t>
      </w:r>
      <w:r w:rsidRPr="00695F07">
        <w:t>Currently there are 5 defined type label values:</w:t>
      </w:r>
    </w:p>
    <w:p w:rsidR="006C41C3" w:rsidRPr="00695F07" w:rsidRDefault="006C41C3" w:rsidP="006C41C3">
      <w:pPr>
        <w:spacing w:before="0"/>
      </w:pPr>
    </w:p>
    <w:tbl>
      <w:tblPr>
        <w:tblW w:w="9639" w:type="dxa"/>
        <w:jc w:val="center"/>
        <w:tblLook w:val="00A0" w:firstRow="1" w:lastRow="0" w:firstColumn="1" w:lastColumn="0" w:noHBand="0" w:noVBand="0"/>
      </w:tblPr>
      <w:tblGrid>
        <w:gridCol w:w="1520"/>
        <w:gridCol w:w="1340"/>
        <w:gridCol w:w="6779"/>
      </w:tblGrid>
      <w:tr w:rsidR="0001056D" w:rsidRPr="00695F07" w:rsidTr="006C41C3">
        <w:trPr>
          <w:trHeight w:val="1"/>
          <w:jc w:val="center"/>
        </w:trPr>
        <w:tc>
          <w:tcPr>
            <w:tcW w:w="15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3E29BA">
            <w:pPr>
              <w:pStyle w:val="Tablehead"/>
            </w:pPr>
            <w:r w:rsidRPr="00695F07">
              <w:t>typeDefinition</w:t>
            </w:r>
          </w:p>
        </w:tc>
        <w:tc>
          <w:tcPr>
            <w:tcW w:w="13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3E29BA">
            <w:pPr>
              <w:pStyle w:val="Tablehead"/>
            </w:pPr>
            <w:r w:rsidRPr="00695F07">
              <w:t>typeLabel</w:t>
            </w:r>
          </w:p>
        </w:tc>
        <w:tc>
          <w:tcPr>
            <w:tcW w:w="68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3E29BA">
            <w:pPr>
              <w:pStyle w:val="Tablehead"/>
            </w:pPr>
            <w:r w:rsidRPr="00695F07">
              <w:t>Description</w:t>
            </w:r>
          </w:p>
        </w:tc>
      </w:tr>
      <w:tr w:rsidR="0001056D" w:rsidRPr="00B00A69" w:rsidTr="003E29BA">
        <w:trPr>
          <w:trHeight w:val="1"/>
          <w:jc w:val="center"/>
        </w:trPr>
        <w:tc>
          <w:tcPr>
            <w:tcW w:w="1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DirectSpeakers</w:t>
            </w:r>
          </w:p>
        </w:tc>
        <w:tc>
          <w:tcPr>
            <w:tcW w:w="13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0001</w:t>
            </w:r>
          </w:p>
        </w:tc>
        <w:tc>
          <w:tcPr>
            <w:tcW w:w="6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3E29BA">
            <w:pPr>
              <w:pStyle w:val="Tabletext"/>
              <w:rPr>
                <w:lang w:val="en-US"/>
              </w:rPr>
            </w:pPr>
            <w:r w:rsidRPr="00435037">
              <w:rPr>
                <w:lang w:val="en-US"/>
              </w:rPr>
              <w:t>For channel-based audio, where each channel feeds a speaker directly</w:t>
            </w:r>
          </w:p>
        </w:tc>
      </w:tr>
      <w:tr w:rsidR="0001056D" w:rsidRPr="00B00A69" w:rsidTr="003E29BA">
        <w:trPr>
          <w:trHeight w:val="1"/>
          <w:jc w:val="center"/>
        </w:trPr>
        <w:tc>
          <w:tcPr>
            <w:tcW w:w="1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Matrix</w:t>
            </w:r>
          </w:p>
        </w:tc>
        <w:tc>
          <w:tcPr>
            <w:tcW w:w="13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0002</w:t>
            </w:r>
          </w:p>
        </w:tc>
        <w:tc>
          <w:tcPr>
            <w:tcW w:w="6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3E29BA">
            <w:pPr>
              <w:pStyle w:val="Tabletext"/>
              <w:rPr>
                <w:lang w:val="en-US"/>
              </w:rPr>
            </w:pPr>
            <w:r w:rsidRPr="00435037">
              <w:rPr>
                <w:lang w:val="en-US"/>
              </w:rPr>
              <w:t>For channel-based audio where channels are matrixed together, such as Mid-Side, Lt/Rt</w:t>
            </w:r>
          </w:p>
        </w:tc>
      </w:tr>
      <w:tr w:rsidR="0001056D" w:rsidRPr="00B00A69" w:rsidTr="003E29BA">
        <w:trPr>
          <w:trHeight w:val="1"/>
          <w:jc w:val="center"/>
        </w:trPr>
        <w:tc>
          <w:tcPr>
            <w:tcW w:w="1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Objects</w:t>
            </w:r>
          </w:p>
        </w:tc>
        <w:tc>
          <w:tcPr>
            <w:tcW w:w="13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0003</w:t>
            </w:r>
          </w:p>
        </w:tc>
        <w:tc>
          <w:tcPr>
            <w:tcW w:w="6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3E29BA">
            <w:pPr>
              <w:pStyle w:val="Tabletext"/>
              <w:rPr>
                <w:lang w:val="en-US"/>
              </w:rPr>
            </w:pPr>
            <w:r w:rsidRPr="00435037">
              <w:rPr>
                <w:lang w:val="en-US"/>
              </w:rPr>
              <w:t>For object-based audio where channels represent audio objects (or parts of objects), so include positional information</w:t>
            </w:r>
          </w:p>
        </w:tc>
      </w:tr>
      <w:tr w:rsidR="0001056D" w:rsidRPr="00B00A69" w:rsidTr="003E29BA">
        <w:trPr>
          <w:trHeight w:val="1"/>
          <w:jc w:val="center"/>
        </w:trPr>
        <w:tc>
          <w:tcPr>
            <w:tcW w:w="1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HOA</w:t>
            </w:r>
          </w:p>
        </w:tc>
        <w:tc>
          <w:tcPr>
            <w:tcW w:w="13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0004</w:t>
            </w:r>
          </w:p>
        </w:tc>
        <w:tc>
          <w:tcPr>
            <w:tcW w:w="6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3E29BA">
            <w:pPr>
              <w:pStyle w:val="Tabletext"/>
              <w:rPr>
                <w:lang w:val="en-US"/>
              </w:rPr>
            </w:pPr>
            <w:r w:rsidRPr="00435037">
              <w:rPr>
                <w:lang w:val="en-US"/>
              </w:rPr>
              <w:t>For scene-based audio where Ambisonics and HOA are used</w:t>
            </w:r>
          </w:p>
        </w:tc>
      </w:tr>
      <w:tr w:rsidR="0001056D" w:rsidRPr="00B00A69" w:rsidTr="003E29BA">
        <w:trPr>
          <w:trHeight w:val="1"/>
          <w:jc w:val="center"/>
        </w:trPr>
        <w:tc>
          <w:tcPr>
            <w:tcW w:w="1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Binaural</w:t>
            </w:r>
          </w:p>
        </w:tc>
        <w:tc>
          <w:tcPr>
            <w:tcW w:w="13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3E29BA">
            <w:pPr>
              <w:pStyle w:val="Tabletext"/>
              <w:jc w:val="center"/>
            </w:pPr>
            <w:r w:rsidRPr="00695F07">
              <w:t>0005</w:t>
            </w:r>
          </w:p>
        </w:tc>
        <w:tc>
          <w:tcPr>
            <w:tcW w:w="6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3E29BA">
            <w:pPr>
              <w:pStyle w:val="Tabletext"/>
              <w:rPr>
                <w:lang w:val="en-US"/>
              </w:rPr>
            </w:pPr>
            <w:r w:rsidRPr="00435037">
              <w:rPr>
                <w:lang w:val="en-US"/>
              </w:rPr>
              <w:t>For binaural audio, where playback is over headphones</w:t>
            </w:r>
          </w:p>
        </w:tc>
      </w:tr>
    </w:tbl>
    <w:p w:rsidR="0001056D" w:rsidRPr="00435037" w:rsidRDefault="0001056D" w:rsidP="006C41C3">
      <w:pPr>
        <w:pStyle w:val="Tablefin"/>
      </w:pPr>
    </w:p>
    <w:p w:rsidR="0001056D" w:rsidRPr="00435037" w:rsidRDefault="0001056D" w:rsidP="0001056D">
      <w:pPr>
        <w:rPr>
          <w:lang w:val="en-US"/>
        </w:rPr>
      </w:pPr>
      <w:r w:rsidRPr="00435037">
        <w:rPr>
          <w:lang w:val="en-US"/>
        </w:rPr>
        <w:t xml:space="preserve">The xxxx part is a four digit hexadecimal number which identifies the description within a particular type. Values in the range 0001-0FFF are reserved for standard definition such as </w:t>
      </w:r>
      <w:r w:rsidR="00D4432A">
        <w:rPr>
          <w:rFonts w:hint="eastAsia"/>
          <w:lang w:val="en-US"/>
        </w:rPr>
        <w:t>‘</w:t>
      </w:r>
      <w:r w:rsidRPr="00435037">
        <w:rPr>
          <w:lang w:val="en-US"/>
        </w:rPr>
        <w:t>FrontLeft</w:t>
      </w:r>
      <w:r w:rsidR="002D290C">
        <w:rPr>
          <w:rFonts w:hint="eastAsia"/>
          <w:lang w:val="en-US"/>
        </w:rPr>
        <w:t>’</w:t>
      </w:r>
      <w:r w:rsidRPr="00435037">
        <w:rPr>
          <w:lang w:val="en-US"/>
        </w:rPr>
        <w:t xml:space="preserve"> or </w:t>
      </w:r>
      <w:r w:rsidR="00D4432A">
        <w:rPr>
          <w:rFonts w:hint="eastAsia"/>
          <w:lang w:val="en-US"/>
        </w:rPr>
        <w:t>‘</w:t>
      </w:r>
      <w:r w:rsidRPr="00435037">
        <w:rPr>
          <w:lang w:val="en-US"/>
        </w:rPr>
        <w:t>Stereo</w:t>
      </w:r>
      <w:r w:rsidR="002D290C">
        <w:rPr>
          <w:rFonts w:hint="eastAsia"/>
          <w:lang w:val="en-US"/>
        </w:rPr>
        <w:t>’</w:t>
      </w:r>
      <w:r w:rsidRPr="00435037">
        <w:rPr>
          <w:lang w:val="en-US"/>
        </w:rPr>
        <w:t>. Values in the range 1000-FFFF are for custom definitions, which will be particularly used in object-based audio where all the objects will be custom definitions.</w:t>
      </w:r>
    </w:p>
    <w:p w:rsidR="0001056D" w:rsidRDefault="0001056D" w:rsidP="0001056D">
      <w:pPr>
        <w:tabs>
          <w:tab w:val="left" w:pos="5743"/>
        </w:tabs>
        <w:rPr>
          <w:lang w:val="en-US"/>
        </w:rPr>
      </w:pPr>
      <w:r w:rsidRPr="00435037">
        <w:rPr>
          <w:lang w:val="en-US"/>
        </w:rPr>
        <w:t>The audioChannelFormatID values in the range 0001-0FFF specify the channel with respect to the channel label and channel configuration. The following audioChannelFormatIDs should be used for typical speaker configurations such as Stereo, 5.1 and 22.2</w:t>
      </w:r>
      <w:r w:rsidR="0078572D">
        <w:rPr>
          <w:lang w:val="en-US"/>
        </w:rPr>
        <w:t>.</w:t>
      </w:r>
    </w:p>
    <w:p w:rsidR="0078572D" w:rsidRPr="00435037" w:rsidRDefault="0078572D" w:rsidP="0001056D">
      <w:pPr>
        <w:tabs>
          <w:tab w:val="left" w:pos="5743"/>
        </w:tabs>
        <w:rPr>
          <w:lang w:val="en-US"/>
        </w:rPr>
      </w:pPr>
    </w:p>
    <w:p w:rsidR="0001056D" w:rsidRPr="00695F07" w:rsidRDefault="0001056D" w:rsidP="0078572D">
      <w:pPr>
        <w:pStyle w:val="Tabletitle"/>
        <w:rPr>
          <w:lang w:eastAsia="ja-JP"/>
        </w:rPr>
      </w:pPr>
      <w:r w:rsidRPr="00695F07">
        <w:rPr>
          <w:lang w:eastAsia="ja-JP"/>
        </w:rPr>
        <w:t>Example of C</w:t>
      </w:r>
      <w:r w:rsidRPr="00695F07">
        <w:t>hannel Labels</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2"/>
        <w:gridCol w:w="2503"/>
        <w:gridCol w:w="2783"/>
      </w:tblGrid>
      <w:tr w:rsidR="0001056D" w:rsidRPr="00695F07" w:rsidTr="0078572D">
        <w:trPr>
          <w:tblHeader/>
          <w:jc w:val="center"/>
        </w:trPr>
        <w:tc>
          <w:tcPr>
            <w:tcW w:w="2552" w:type="dxa"/>
            <w:shd w:val="clear" w:color="auto" w:fill="auto"/>
            <w:vAlign w:val="center"/>
          </w:tcPr>
          <w:p w:rsidR="0001056D" w:rsidRPr="00695F07" w:rsidRDefault="0001056D" w:rsidP="00647BAA">
            <w:pPr>
              <w:pStyle w:val="Tablehead"/>
              <w:rPr>
                <w:rFonts w:eastAsia="SimSun"/>
                <w:szCs w:val="22"/>
                <w:lang w:eastAsia="ja-JP"/>
              </w:rPr>
            </w:pPr>
            <w:r w:rsidRPr="00695F07">
              <w:rPr>
                <w:rFonts w:eastAsia="SimSun"/>
                <w:szCs w:val="22"/>
                <w:lang w:eastAsia="ja-JP"/>
              </w:rPr>
              <w:t>Attribute</w:t>
            </w:r>
          </w:p>
        </w:tc>
        <w:tc>
          <w:tcPr>
            <w:tcW w:w="2409" w:type="dxa"/>
            <w:shd w:val="clear" w:color="auto" w:fill="auto"/>
          </w:tcPr>
          <w:p w:rsidR="0001056D" w:rsidRPr="00695F07" w:rsidRDefault="0001056D" w:rsidP="00647BAA">
            <w:pPr>
              <w:pStyle w:val="Tablehead"/>
              <w:rPr>
                <w:rFonts w:eastAsia="SimSun"/>
                <w:szCs w:val="22"/>
                <w:lang w:eastAsia="ja-JP"/>
              </w:rPr>
            </w:pPr>
            <w:r w:rsidRPr="00695F07">
              <w:rPr>
                <w:rFonts w:eastAsia="SimSun"/>
                <w:szCs w:val="22"/>
              </w:rPr>
              <w:t>ID</w:t>
            </w:r>
            <w:r w:rsidRPr="00695F07">
              <w:rPr>
                <w:rFonts w:eastAsia="SimSun"/>
                <w:szCs w:val="22"/>
                <w:lang w:eastAsia="ja-JP"/>
              </w:rPr>
              <w:t xml:space="preserve"> of channel</w:t>
            </w:r>
          </w:p>
        </w:tc>
        <w:tc>
          <w:tcPr>
            <w:tcW w:w="2678" w:type="dxa"/>
            <w:shd w:val="clear" w:color="auto" w:fill="auto"/>
            <w:vAlign w:val="center"/>
          </w:tcPr>
          <w:p w:rsidR="0001056D" w:rsidRPr="00695F07" w:rsidRDefault="0001056D" w:rsidP="00647BAA">
            <w:pPr>
              <w:pStyle w:val="Tablehead"/>
              <w:rPr>
                <w:rFonts w:eastAsia="SimSun"/>
                <w:szCs w:val="22"/>
                <w:lang w:eastAsia="ja-JP"/>
              </w:rPr>
            </w:pPr>
            <w:r w:rsidRPr="00695F07">
              <w:rPr>
                <w:rFonts w:eastAsia="SimSun"/>
                <w:szCs w:val="22"/>
              </w:rPr>
              <w:t>Name</w:t>
            </w:r>
            <w:r w:rsidRPr="00695F07">
              <w:rPr>
                <w:rFonts w:eastAsia="SimSun"/>
                <w:szCs w:val="22"/>
                <w:lang w:eastAsia="ja-JP"/>
              </w:rPr>
              <w:t xml:space="preserve"> of channel</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AC_00010001</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FrontLeft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2</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Front</w:t>
            </w:r>
            <w:r w:rsidRPr="00695F07">
              <w:rPr>
                <w:rFonts w:eastAsia="SimSun" w:cs="Arial"/>
                <w:szCs w:val="22"/>
                <w:lang w:eastAsia="ja-JP"/>
              </w:rPr>
              <w:t>Right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3</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Front</w:t>
            </w:r>
            <w:r w:rsidRPr="00695F07">
              <w:rPr>
                <w:rFonts w:eastAsia="SimSun" w:cs="Arial"/>
                <w:szCs w:val="22"/>
                <w:lang w:eastAsia="ja-JP"/>
              </w:rPr>
              <w:t>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4</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LFE-1</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lastRenderedPageBreak/>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5</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LeftSurround</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6</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RightSurround</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01</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FrontLeftCentre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2</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FrontRightCentre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3</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BackLeft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4</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BackRight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5</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BackCentre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6</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LeftSurroundDirect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7</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RightSurroundDirect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8</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SideLeft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9</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SideRight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A</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FrontLeftWide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B</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FrontRightWide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C</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TopFrontLeft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10D</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TopFrontRight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10E</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TopFrontCentre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10F</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TopBackLeft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110</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TopBackRight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111</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TopBackCentre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112</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TopSideLeft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113</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TopSideRight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114</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115</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LFE-2</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116</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BottomFrontLeft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117</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BottomFrontRight</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118</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BottomFrontCentre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119</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TopLeftSurround</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11A</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TopRightSurround</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11B</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LeftScreenEdge</w:t>
            </w:r>
          </w:p>
        </w:tc>
      </w:tr>
      <w:tr w:rsidR="0001056D" w:rsidRPr="00695F07" w:rsidTr="0078572D">
        <w:trPr>
          <w:jc w:val="center"/>
        </w:trPr>
        <w:tc>
          <w:tcPr>
            <w:tcW w:w="2552" w:type="dxa"/>
          </w:tcPr>
          <w:p w:rsidR="0001056D" w:rsidRDefault="0001056D" w:rsidP="00647BAA">
            <w:pPr>
              <w:pStyle w:val="Tabletext"/>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11C</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RightScreenEdge</w:t>
            </w:r>
          </w:p>
        </w:tc>
      </w:tr>
    </w:tbl>
    <w:p w:rsidR="0001056D" w:rsidRPr="00435037" w:rsidRDefault="0001056D" w:rsidP="0001056D">
      <w:pPr>
        <w:rPr>
          <w:lang w:val="en-US"/>
        </w:rPr>
      </w:pPr>
      <w:r w:rsidRPr="00435037">
        <w:rPr>
          <w:lang w:val="en-US"/>
        </w:rPr>
        <w:t>The audioPackFormatID specifies the channel configuration. The following standard values for typical channel configurations should be used where applicable:</w:t>
      </w:r>
    </w:p>
    <w:p w:rsidR="0001056D" w:rsidRPr="00435037" w:rsidRDefault="0001056D" w:rsidP="0001056D">
      <w:pPr>
        <w:rPr>
          <w:lang w:val="en-US"/>
        </w:rPr>
      </w:pPr>
    </w:p>
    <w:p w:rsidR="0001056D" w:rsidRPr="00695F07" w:rsidRDefault="0001056D" w:rsidP="0001056D">
      <w:pPr>
        <w:pStyle w:val="Tabletitle"/>
        <w:rPr>
          <w:lang w:eastAsia="ja-JP"/>
        </w:rPr>
      </w:pPr>
      <w:r w:rsidRPr="00695F07">
        <w:rPr>
          <w:lang w:eastAsia="ja-JP"/>
        </w:rPr>
        <w:t>Examples of C</w:t>
      </w:r>
      <w:r w:rsidRPr="00695F07">
        <w:t xml:space="preserve">hannel </w:t>
      </w:r>
      <w:r w:rsidRPr="00695F07">
        <w:rPr>
          <w:lang w:eastAsia="ja-JP"/>
        </w:rPr>
        <w:t>Configurations</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01056D" w:rsidRPr="00695F07" w:rsidTr="0078572D">
        <w:trPr>
          <w:jc w:val="center"/>
        </w:trPr>
        <w:tc>
          <w:tcPr>
            <w:tcW w:w="2268" w:type="dxa"/>
            <w:shd w:val="clear" w:color="auto" w:fill="auto"/>
            <w:vAlign w:val="center"/>
          </w:tcPr>
          <w:p w:rsidR="0001056D" w:rsidRPr="00695F07" w:rsidRDefault="0001056D" w:rsidP="00647BAA">
            <w:pPr>
              <w:pStyle w:val="Tablehead"/>
              <w:rPr>
                <w:rFonts w:eastAsia="SimSun"/>
                <w:szCs w:val="22"/>
                <w:lang w:eastAsia="ja-JP"/>
              </w:rPr>
            </w:pPr>
            <w:r w:rsidRPr="00695F07">
              <w:rPr>
                <w:rFonts w:eastAsia="SimSun"/>
                <w:szCs w:val="22"/>
                <w:lang w:eastAsia="ja-JP"/>
              </w:rPr>
              <w:t>Attribute</w:t>
            </w:r>
          </w:p>
        </w:tc>
        <w:tc>
          <w:tcPr>
            <w:tcW w:w="1985" w:type="dxa"/>
            <w:shd w:val="clear" w:color="auto" w:fill="auto"/>
          </w:tcPr>
          <w:p w:rsidR="0001056D" w:rsidRPr="00695F07" w:rsidRDefault="0001056D" w:rsidP="00647BAA">
            <w:pPr>
              <w:pStyle w:val="Tablehead"/>
              <w:rPr>
                <w:rFonts w:eastAsia="SimSun"/>
                <w:szCs w:val="22"/>
                <w:lang w:eastAsia="ja-JP"/>
              </w:rPr>
            </w:pPr>
            <w:r w:rsidRPr="00695F07">
              <w:rPr>
                <w:rFonts w:eastAsia="SimSun"/>
                <w:szCs w:val="22"/>
              </w:rPr>
              <w:t>ID</w:t>
            </w:r>
            <w:r w:rsidRPr="00695F07">
              <w:rPr>
                <w:rFonts w:eastAsia="SimSun"/>
                <w:szCs w:val="22"/>
                <w:lang w:eastAsia="ja-JP"/>
              </w:rPr>
              <w:t xml:space="preserve"> of pack</w:t>
            </w:r>
          </w:p>
        </w:tc>
        <w:tc>
          <w:tcPr>
            <w:tcW w:w="3260" w:type="dxa"/>
            <w:shd w:val="clear" w:color="auto" w:fill="auto"/>
            <w:vAlign w:val="center"/>
          </w:tcPr>
          <w:p w:rsidR="0001056D" w:rsidRPr="00695F07" w:rsidRDefault="0001056D" w:rsidP="00647BAA">
            <w:pPr>
              <w:pStyle w:val="Tablehead"/>
              <w:rPr>
                <w:rFonts w:eastAsia="SimSun"/>
                <w:szCs w:val="22"/>
                <w:lang w:eastAsia="ja-JP"/>
              </w:rPr>
            </w:pPr>
            <w:r w:rsidRPr="00695F07">
              <w:rPr>
                <w:rFonts w:eastAsia="SimSun"/>
                <w:szCs w:val="22"/>
              </w:rPr>
              <w:t>Name</w:t>
            </w:r>
            <w:r w:rsidRPr="00695F07">
              <w:rPr>
                <w:rFonts w:eastAsia="SimSun"/>
                <w:szCs w:val="22"/>
                <w:lang w:eastAsia="ja-JP"/>
              </w:rPr>
              <w:t xml:space="preserve"> of pack</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AP_00010001</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Mono</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AP_00010002</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Stereo</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AP_00010003</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5.1</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AP_00010004</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7.1Top or 2/0/0+3/0/2+0/0/0.1</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lastRenderedPageBreak/>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AP_00010005</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9.1Top or 2/0/2+3/0/2+0/0/0.1</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AP_00010007</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10.2 or 2/0/1+3/2/2+0/0/0.2</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AP_00010008</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13.1 or 2/0/2+5/2/2+0/0/0.1</w:t>
            </w:r>
          </w:p>
        </w:tc>
      </w:tr>
      <w:tr w:rsidR="0001056D" w:rsidRPr="00695F07" w:rsidTr="0078572D">
        <w:trPr>
          <w:jc w:val="center"/>
        </w:trPr>
        <w:tc>
          <w:tcPr>
            <w:tcW w:w="2268" w:type="dxa"/>
          </w:tcPr>
          <w:p w:rsidR="0001056D" w:rsidRPr="00695F07" w:rsidRDefault="0001056D" w:rsidP="00647BAA">
            <w:pPr>
              <w:pStyle w:val="Tabletext"/>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AP_00010009</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22.2 or 3/3/3+3/2/2+2/0/0.2</w:t>
            </w:r>
          </w:p>
        </w:tc>
      </w:tr>
    </w:tbl>
    <w:p w:rsidR="0001056D" w:rsidRPr="00435037" w:rsidRDefault="0001056D" w:rsidP="0001056D">
      <w:pPr>
        <w:rPr>
          <w:lang w:val="en-US"/>
        </w:rPr>
      </w:pPr>
      <w:r w:rsidRPr="00435037">
        <w:rPr>
          <w:lang w:val="en-US"/>
        </w:rPr>
        <w:t>In audioBlockFormat the zzzzzzzz part is an 8 digit hexadecimal number that acts as an index/counter for the blocks within the channel. The yyyyxxxx values should match those of the parent audioChannelFormat ID.</w:t>
      </w:r>
    </w:p>
    <w:p w:rsidR="0001056D" w:rsidRPr="00435037" w:rsidRDefault="0001056D" w:rsidP="0001056D">
      <w:pPr>
        <w:rPr>
          <w:lang w:val="en-US"/>
        </w:rPr>
      </w:pPr>
      <w:r w:rsidRPr="00435037">
        <w:rPr>
          <w:lang w:val="en-US"/>
        </w:rPr>
        <w:t>In audioTrackFormat the zz part is a 2 digit hexadecimal number that acts as an index/counter for the tracks within the stream. The yyyyxxxx values should match those of the reference audioStreamFormat ID.</w:t>
      </w:r>
    </w:p>
    <w:p w:rsidR="0001056D" w:rsidRPr="00435037" w:rsidRDefault="0001056D" w:rsidP="0001056D">
      <w:pPr>
        <w:rPr>
          <w:lang w:val="en-US"/>
        </w:rPr>
      </w:pPr>
      <w:r w:rsidRPr="00435037">
        <w:rPr>
          <w:lang w:val="en-US"/>
        </w:rPr>
        <w:t>The audioProgramme, audioContent and audioObject do not have a type and so have no yyyy values. As there is initially no intention to have standard definitions for these elements the values for wwww will be in the hexadecimal range 1000-FFFF because they will always be custom values. However, keeping the standard range of values (0000-0FFF) set aside for now may be useful in future; for example, EBU R 123 configurations may use them.</w:t>
      </w:r>
    </w:p>
    <w:p w:rsidR="0001056D" w:rsidRPr="00435037" w:rsidRDefault="0001056D" w:rsidP="00987555">
      <w:pPr>
        <w:pStyle w:val="Heading1"/>
        <w:rPr>
          <w:b w:val="0"/>
          <w:lang w:val="en-US"/>
        </w:rPr>
      </w:pPr>
      <w:r w:rsidRPr="00435037">
        <w:rPr>
          <w:lang w:val="en-US"/>
        </w:rPr>
        <w:t>7</w:t>
      </w:r>
      <w:r w:rsidRPr="00435037">
        <w:rPr>
          <w:lang w:val="en-US"/>
        </w:rPr>
        <w:tab/>
        <w:t>&lt;chna&gt; Chunk</w:t>
      </w:r>
    </w:p>
    <w:p w:rsidR="0001056D" w:rsidRPr="00435037" w:rsidRDefault="0001056D" w:rsidP="00EB39E5">
      <w:pPr>
        <w:rPr>
          <w:lang w:val="en-US"/>
        </w:rPr>
      </w:pPr>
      <w:r w:rsidRPr="00435037">
        <w:rPr>
          <w:lang w:val="en-US"/>
        </w:rPr>
        <w:t>While the ADM is designed to be a general model, its relationship with the BW64 file is important to explain. The following describes how a BW64 file will access the ADM metadata via a new RIFF chunk called &lt;</w:t>
      </w:r>
      <w:r w:rsidRPr="00435037">
        <w:rPr>
          <w:i/>
          <w:lang w:val="en-US"/>
        </w:rPr>
        <w:t>chna</w:t>
      </w:r>
      <w:r w:rsidRPr="00435037">
        <w:rPr>
          <w:lang w:val="en-US"/>
        </w:rPr>
        <w:t>&gt;. A</w:t>
      </w:r>
      <w:r w:rsidR="00EB39E5">
        <w:rPr>
          <w:lang w:val="en-US"/>
        </w:rPr>
        <w:t>n</w:t>
      </w:r>
      <w:r w:rsidRPr="00435037">
        <w:rPr>
          <w:lang w:val="en-US"/>
        </w:rPr>
        <w:t xml:space="preserve"> overview of </w:t>
      </w:r>
      <w:r w:rsidR="00EB39E5">
        <w:rPr>
          <w:lang w:val="en-US"/>
        </w:rPr>
        <w:t xml:space="preserve">this new chunk </w:t>
      </w:r>
      <w:r w:rsidRPr="00435037">
        <w:rPr>
          <w:lang w:val="en-US"/>
        </w:rPr>
        <w:t>is given here.</w:t>
      </w:r>
    </w:p>
    <w:p w:rsidR="0001056D" w:rsidRPr="00435037" w:rsidRDefault="0001056D" w:rsidP="0001056D">
      <w:pPr>
        <w:rPr>
          <w:lang w:val="en-US"/>
        </w:rPr>
      </w:pPr>
      <w:r w:rsidRPr="00435037">
        <w:rPr>
          <w:lang w:val="en-US"/>
        </w:rPr>
        <w:t>The ADM is linked to the BW64 file using the audioTrackFormat, audioPackFormat and audioObject (via audioTrackUID) elements. The BW64 file will contain a new chunk called &lt;</w:t>
      </w:r>
      <w:r w:rsidRPr="00435037">
        <w:rPr>
          <w:i/>
          <w:lang w:val="en-US"/>
        </w:rPr>
        <w:t>chna&gt;</w:t>
      </w:r>
      <w:r w:rsidRPr="00435037">
        <w:rPr>
          <w:lang w:val="en-US"/>
        </w:rPr>
        <w:t xml:space="preserve"> (short for ‘channel allocation’), which will contain a set of IDs for each track in the file. These IDs will either refer to elements, or be referred to from an element. </w:t>
      </w:r>
    </w:p>
    <w:p w:rsidR="0001056D" w:rsidRPr="00435037" w:rsidRDefault="0001056D" w:rsidP="0001056D">
      <w:pPr>
        <w:rPr>
          <w:lang w:val="en-US"/>
        </w:rPr>
      </w:pPr>
      <w:r w:rsidRPr="00435037">
        <w:rPr>
          <w:lang w:val="en-US"/>
        </w:rPr>
        <w:t>Each track in the chunk contains the following IDs:</w:t>
      </w:r>
    </w:p>
    <w:p w:rsidR="0001056D" w:rsidRPr="00435037" w:rsidRDefault="0001056D" w:rsidP="004D6C19">
      <w:pPr>
        <w:pStyle w:val="enumlev1"/>
        <w:rPr>
          <w:lang w:val="en-US"/>
        </w:rPr>
      </w:pPr>
      <w:r w:rsidRPr="00435037">
        <w:rPr>
          <w:b/>
          <w:lang w:val="en-US"/>
        </w:rPr>
        <w:t>•</w:t>
      </w:r>
      <w:r w:rsidRPr="00435037">
        <w:rPr>
          <w:b/>
          <w:lang w:val="en-US"/>
        </w:rPr>
        <w:tab/>
        <w:t>audioTrackFormatID</w:t>
      </w:r>
      <w:r w:rsidRPr="00435037">
        <w:rPr>
          <w:lang w:val="en-US"/>
        </w:rPr>
        <w:t xml:space="preserve"> – the ID of the description of a particular audioTrackFormat element. As audioTrackFormat also refers to audioStreamFormat and either audioPackFormat or audioChannelFormat, this ID is enough to describe the format for a particular track.</w:t>
      </w:r>
    </w:p>
    <w:p w:rsidR="0001056D" w:rsidRPr="00435037" w:rsidRDefault="0001056D" w:rsidP="004D6C19">
      <w:pPr>
        <w:pStyle w:val="enumlev1"/>
        <w:rPr>
          <w:lang w:val="en-US"/>
        </w:rPr>
      </w:pPr>
      <w:r w:rsidRPr="00435037">
        <w:rPr>
          <w:b/>
          <w:lang w:val="en-US"/>
        </w:rPr>
        <w:t>•</w:t>
      </w:r>
      <w:r w:rsidRPr="00435037">
        <w:rPr>
          <w:b/>
          <w:lang w:val="en-US"/>
        </w:rPr>
        <w:tab/>
        <w:t>audioPackFormatID</w:t>
      </w:r>
      <w:r w:rsidRPr="00435037">
        <w:rPr>
          <w:lang w:val="en-US"/>
        </w:rPr>
        <w:t xml:space="preserve"> – the ID of the description of a particular audioPackFormat. As most audioChannelFormats need to be assigned to an audioPackFormat (e.g. ‘FrontLeft’ channel in ‘5.1’ pack), it must be specified in the &lt;</w:t>
      </w:r>
      <w:r w:rsidRPr="00435037">
        <w:rPr>
          <w:i/>
          <w:lang w:val="en-US"/>
        </w:rPr>
        <w:t>chna</w:t>
      </w:r>
      <w:r w:rsidRPr="00435037">
        <w:rPr>
          <w:lang w:val="en-US"/>
        </w:rPr>
        <w:t>&gt; chunk with this ID.</w:t>
      </w:r>
    </w:p>
    <w:p w:rsidR="0001056D" w:rsidRPr="00435037" w:rsidRDefault="0001056D" w:rsidP="004D6C19">
      <w:pPr>
        <w:pStyle w:val="enumlev1"/>
        <w:rPr>
          <w:lang w:val="en-US"/>
        </w:rPr>
      </w:pPr>
      <w:r w:rsidRPr="00435037">
        <w:rPr>
          <w:b/>
          <w:lang w:val="en-US"/>
        </w:rPr>
        <w:t>•</w:t>
      </w:r>
      <w:r w:rsidRPr="00435037">
        <w:rPr>
          <w:b/>
          <w:lang w:val="en-US"/>
        </w:rPr>
        <w:tab/>
        <w:t>audioTrackUID</w:t>
      </w:r>
      <w:r w:rsidRPr="00435037">
        <w:rPr>
          <w:lang w:val="en-US"/>
        </w:rPr>
        <w:t xml:space="preserve"> – the unique ID that identifies the track. The content descriptor audioObject requires knowledge of which tracks in the file are being described, so contains a list of audioTrackUID references which correspond to audio tracks in the file.</w:t>
      </w:r>
    </w:p>
    <w:p w:rsidR="0001056D" w:rsidRDefault="0001056D" w:rsidP="0058609F">
      <w:r w:rsidRPr="00435037">
        <w:rPr>
          <w:lang w:val="en-US"/>
        </w:rPr>
        <w:t xml:space="preserve">To enable tracks to contain more than one audioTrackFormatID, in order to allow different formats in the track at different times, the track number can be allocated multiple IDs. </w:t>
      </w:r>
      <w:r w:rsidRPr="00695F07">
        <w:t>An example of such as allocation is below:</w:t>
      </w:r>
    </w:p>
    <w:p w:rsidR="0058609F" w:rsidRPr="00695F07" w:rsidRDefault="0058609F" w:rsidP="0058609F">
      <w:pPr>
        <w:spacing w:before="0"/>
      </w:pPr>
    </w:p>
    <w:tbl>
      <w:tblPr>
        <w:tblW w:w="9639" w:type="dxa"/>
        <w:jc w:val="center"/>
        <w:tblCellMar>
          <w:left w:w="10" w:type="dxa"/>
          <w:right w:w="10" w:type="dxa"/>
        </w:tblCellMar>
        <w:tblLook w:val="00A0" w:firstRow="1" w:lastRow="0" w:firstColumn="1" w:lastColumn="0" w:noHBand="0" w:noVBand="0"/>
      </w:tblPr>
      <w:tblGrid>
        <w:gridCol w:w="2299"/>
        <w:gridCol w:w="2408"/>
        <w:gridCol w:w="2472"/>
        <w:gridCol w:w="2460"/>
      </w:tblGrid>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609F">
            <w:pPr>
              <w:pStyle w:val="Tablehead"/>
            </w:pPr>
            <w:r w:rsidRPr="00695F07">
              <w:t>Track No</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609F">
            <w:pPr>
              <w:pStyle w:val="Tablehead"/>
            </w:pPr>
            <w:r w:rsidRPr="00695F07">
              <w:t>audioTrackUID</w:t>
            </w:r>
          </w:p>
        </w:tc>
        <w:tc>
          <w:tcPr>
            <w:tcW w:w="24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609F">
            <w:pPr>
              <w:pStyle w:val="Tablehead"/>
            </w:pPr>
            <w:r w:rsidRPr="00695F07">
              <w:t>audioTrackFormatID</w:t>
            </w:r>
          </w:p>
        </w:tc>
        <w:tc>
          <w:tcPr>
            <w:tcW w:w="24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609F">
            <w:pPr>
              <w:pStyle w:val="Tablehead"/>
            </w:pPr>
            <w:r w:rsidRPr="00695F07">
              <w:t>audioPackFormatID</w:t>
            </w:r>
          </w:p>
        </w:tc>
      </w:tr>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1</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00000001</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00010001_01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00010001</w:t>
            </w:r>
          </w:p>
        </w:tc>
      </w:tr>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2</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00000002</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00031001_01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00031001</w:t>
            </w:r>
          </w:p>
        </w:tc>
      </w:tr>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2</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00000003</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00031002_01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00031002</w:t>
            </w:r>
          </w:p>
        </w:tc>
      </w:tr>
    </w:tbl>
    <w:p w:rsidR="0001056D" w:rsidRPr="00695F07" w:rsidRDefault="0001056D" w:rsidP="004A40EF">
      <w:pPr>
        <w:pStyle w:val="Tablefin"/>
      </w:pPr>
    </w:p>
    <w:p w:rsidR="0001056D" w:rsidRPr="00435037" w:rsidRDefault="0001056D" w:rsidP="0001056D">
      <w:pPr>
        <w:rPr>
          <w:lang w:val="en-US"/>
        </w:rPr>
      </w:pPr>
      <w:r w:rsidRPr="00435037">
        <w:rPr>
          <w:lang w:val="en-US"/>
        </w:rPr>
        <w:lastRenderedPageBreak/>
        <w:t>Here, track number two has two audioTrackUIDs as the audioTrackFormats and audioPackFormats assigned to it are used at different times in the file. The times of allocation would have to be found be inspecting the audioObject elements that cover those audioTrackUIDs. An example of this is a programme where tracks 1 and 2 contain the theme tune which lasts for the first minute of the file. These tracks are free after this first minute, so some audio objects from the main body of the programme are stored in them subsequently. As the theme tune and the audio objects have completely different formats and contents they require different audioTrackUIDs.</w:t>
      </w:r>
    </w:p>
    <w:p w:rsidR="0001056D" w:rsidRPr="00435037" w:rsidRDefault="0001056D" w:rsidP="004A40EF">
      <w:pPr>
        <w:pStyle w:val="Heading1"/>
        <w:rPr>
          <w:b w:val="0"/>
          <w:lang w:val="en-US"/>
        </w:rPr>
      </w:pPr>
      <w:r w:rsidRPr="00435037">
        <w:rPr>
          <w:lang w:val="en-US"/>
        </w:rPr>
        <w:t>8</w:t>
      </w:r>
      <w:r w:rsidRPr="00435037">
        <w:rPr>
          <w:lang w:val="en-US"/>
        </w:rPr>
        <w:tab/>
        <w:t>Coordinate system</w:t>
      </w:r>
    </w:p>
    <w:p w:rsidR="0001056D" w:rsidRPr="00435037" w:rsidRDefault="0001056D" w:rsidP="0001056D">
      <w:pPr>
        <w:rPr>
          <w:lang w:val="en-US"/>
        </w:rPr>
      </w:pPr>
      <w:r w:rsidRPr="00435037">
        <w:rPr>
          <w:lang w:val="en-US"/>
        </w:rPr>
        <w:t>The position elements in audioBlockFormat, for both the ‘DirectSpeakers’ and ‘Objects’ typeDefinitions, allow different axes to be specified in the coordinate attribute. The primary coordinate system used is the polar system which uses azimuth, elevation and distance. To ensure consistency when specifying positions each of the polar axes should be based on these guidelines:</w:t>
      </w:r>
    </w:p>
    <w:p w:rsidR="0001056D" w:rsidRPr="00435037" w:rsidRDefault="0001056D" w:rsidP="004A40EF">
      <w:pPr>
        <w:pStyle w:val="enumlev1"/>
        <w:rPr>
          <w:lang w:val="en-US"/>
        </w:rPr>
      </w:pPr>
      <w:r w:rsidRPr="00435037">
        <w:rPr>
          <w:b/>
          <w:lang w:val="en-US"/>
        </w:rPr>
        <w:t>•</w:t>
      </w:r>
      <w:r w:rsidRPr="00435037">
        <w:rPr>
          <w:b/>
          <w:lang w:val="en-US"/>
        </w:rPr>
        <w:tab/>
        <w:t>The origin is in the centre</w:t>
      </w:r>
      <w:r w:rsidRPr="00435037">
        <w:rPr>
          <w:lang w:val="en-US"/>
        </w:rPr>
        <w:t>, where the sweet-spot would be (although some systems do not have a sweet-spot, so the centre of the space should be assumed).</w:t>
      </w:r>
    </w:p>
    <w:p w:rsidR="0001056D" w:rsidRPr="00435037" w:rsidRDefault="0001056D" w:rsidP="004A40EF">
      <w:pPr>
        <w:pStyle w:val="enumlev1"/>
        <w:rPr>
          <w:lang w:val="en-US"/>
        </w:rPr>
      </w:pPr>
      <w:r w:rsidRPr="00435037">
        <w:rPr>
          <w:b/>
          <w:lang w:val="en-US"/>
        </w:rPr>
        <w:t>•</w:t>
      </w:r>
      <w:r w:rsidRPr="00435037">
        <w:rPr>
          <w:b/>
          <w:lang w:val="en-US"/>
        </w:rPr>
        <w:tab/>
        <w:t>Azimuth</w:t>
      </w:r>
      <w:r w:rsidRPr="00435037">
        <w:rPr>
          <w:lang w:val="en-US"/>
        </w:rPr>
        <w:t xml:space="preserve"> – angle in the horizontal plane with 0 degrees as straight ahead, and positive angles to the left (or anti-clockwise) when viewed from above.</w:t>
      </w:r>
    </w:p>
    <w:p w:rsidR="0001056D" w:rsidRPr="00435037" w:rsidRDefault="0001056D" w:rsidP="004A40EF">
      <w:pPr>
        <w:pStyle w:val="enumlev1"/>
        <w:rPr>
          <w:lang w:val="en-US"/>
        </w:rPr>
      </w:pPr>
      <w:r w:rsidRPr="00435037">
        <w:rPr>
          <w:b/>
          <w:lang w:val="en-US"/>
        </w:rPr>
        <w:t>•</w:t>
      </w:r>
      <w:r w:rsidRPr="00435037">
        <w:rPr>
          <w:b/>
          <w:lang w:val="en-US"/>
        </w:rPr>
        <w:tab/>
        <w:t>Elevation</w:t>
      </w:r>
      <w:r w:rsidRPr="00435037">
        <w:rPr>
          <w:lang w:val="en-US"/>
        </w:rPr>
        <w:t xml:space="preserve"> – angle in the vertical plane with 0 degrees horizontally ahead, and positive angles going up.</w:t>
      </w:r>
    </w:p>
    <w:p w:rsidR="0001056D" w:rsidRPr="00435037" w:rsidRDefault="0001056D" w:rsidP="004A40EF">
      <w:pPr>
        <w:pStyle w:val="enumlev1"/>
        <w:rPr>
          <w:lang w:val="en-US"/>
        </w:rPr>
      </w:pPr>
      <w:r w:rsidRPr="00435037">
        <w:rPr>
          <w:b/>
          <w:lang w:val="en-US"/>
        </w:rPr>
        <w:t>•</w:t>
      </w:r>
      <w:r w:rsidRPr="00435037">
        <w:rPr>
          <w:b/>
          <w:lang w:val="en-US"/>
        </w:rPr>
        <w:tab/>
        <w:t>Distance</w:t>
      </w:r>
      <w:r w:rsidR="00B87295">
        <w:rPr>
          <w:lang w:val="en-US"/>
        </w:rPr>
        <w:t xml:space="preserve"> – a normaliz</w:t>
      </w:r>
      <w:r w:rsidRPr="00435037">
        <w:rPr>
          <w:lang w:val="en-US"/>
        </w:rPr>
        <w:t>ed distance, where 1.0 is assumed to be the default radius of the sphere.</w:t>
      </w:r>
    </w:p>
    <w:p w:rsidR="0001056D" w:rsidRPr="00435037" w:rsidRDefault="0001056D" w:rsidP="006B562B">
      <w:pPr>
        <w:rPr>
          <w:lang w:val="en-US"/>
        </w:rPr>
      </w:pPr>
      <w:r w:rsidRPr="00435037">
        <w:rPr>
          <w:lang w:val="en-US"/>
        </w:rPr>
        <w:t>It is also possible to specify Cartesian coordinates by using X, Y and Z as the coordinate attributes.</w:t>
      </w:r>
      <w:r w:rsidR="00B87295">
        <w:rPr>
          <w:lang w:val="en-US"/>
        </w:rPr>
        <w:t xml:space="preserve"> It is recommended that normaliz</w:t>
      </w:r>
      <w:r w:rsidRPr="00435037">
        <w:rPr>
          <w:lang w:val="en-US"/>
        </w:rPr>
        <w:t xml:space="preserve">ed values be used here, where the values 1.0 and </w:t>
      </w:r>
      <w:r w:rsidR="006B562B" w:rsidRPr="006B562B">
        <w:rPr>
          <w:lang w:val="en-US"/>
        </w:rPr>
        <w:t>−</w:t>
      </w:r>
      <w:r w:rsidRPr="00435037">
        <w:rPr>
          <w:lang w:val="en-US"/>
        </w:rPr>
        <w:t xml:space="preserve">1.0 are on the surface of the cube, with the origin being the centre of the cube. </w:t>
      </w:r>
    </w:p>
    <w:p w:rsidR="0001056D" w:rsidRPr="00435037" w:rsidRDefault="0001056D" w:rsidP="0001056D">
      <w:pPr>
        <w:rPr>
          <w:lang w:val="en-US"/>
        </w:rPr>
      </w:pPr>
      <w:r w:rsidRPr="00435037">
        <w:rPr>
          <w:lang w:val="en-US"/>
        </w:rPr>
        <w:t>The direction of each axis should be:</w:t>
      </w:r>
    </w:p>
    <w:p w:rsidR="0001056D" w:rsidRPr="00435037" w:rsidRDefault="0001056D" w:rsidP="005A2C60">
      <w:pPr>
        <w:pStyle w:val="enumlev1"/>
        <w:rPr>
          <w:lang w:val="en-US"/>
        </w:rPr>
      </w:pPr>
      <w:r w:rsidRPr="00435037">
        <w:rPr>
          <w:b/>
          <w:lang w:val="en-US"/>
        </w:rPr>
        <w:t>•</w:t>
      </w:r>
      <w:r w:rsidRPr="00435037">
        <w:rPr>
          <w:b/>
          <w:lang w:val="en-US"/>
        </w:rPr>
        <w:tab/>
        <w:t>X</w:t>
      </w:r>
      <w:r w:rsidRPr="00435037">
        <w:rPr>
          <w:lang w:val="en-US"/>
        </w:rPr>
        <w:t xml:space="preserve"> – left to right, with positive values to the right.</w:t>
      </w:r>
    </w:p>
    <w:p w:rsidR="0001056D" w:rsidRPr="00435037" w:rsidRDefault="0001056D" w:rsidP="005A2C60">
      <w:pPr>
        <w:pStyle w:val="enumlev1"/>
        <w:rPr>
          <w:lang w:val="en-US"/>
        </w:rPr>
      </w:pPr>
      <w:r w:rsidRPr="00435037">
        <w:rPr>
          <w:b/>
          <w:lang w:val="en-US"/>
        </w:rPr>
        <w:t>•</w:t>
      </w:r>
      <w:r w:rsidRPr="00435037">
        <w:rPr>
          <w:b/>
          <w:lang w:val="en-US"/>
        </w:rPr>
        <w:tab/>
        <w:t>Y</w:t>
      </w:r>
      <w:r w:rsidRPr="00435037">
        <w:rPr>
          <w:lang w:val="en-US"/>
        </w:rPr>
        <w:t xml:space="preserve"> – front to back, with positive values to the front.</w:t>
      </w:r>
    </w:p>
    <w:p w:rsidR="0001056D" w:rsidRPr="00435037" w:rsidRDefault="0001056D" w:rsidP="005A2C60">
      <w:pPr>
        <w:pStyle w:val="enumlev1"/>
        <w:rPr>
          <w:lang w:val="en-US"/>
        </w:rPr>
      </w:pPr>
      <w:r w:rsidRPr="00435037">
        <w:rPr>
          <w:b/>
          <w:lang w:val="en-US"/>
        </w:rPr>
        <w:t>•</w:t>
      </w:r>
      <w:r w:rsidRPr="00435037">
        <w:rPr>
          <w:b/>
          <w:lang w:val="en-US"/>
        </w:rPr>
        <w:tab/>
        <w:t>Z</w:t>
      </w:r>
      <w:r w:rsidRPr="00435037">
        <w:rPr>
          <w:lang w:val="en-US"/>
        </w:rPr>
        <w:t xml:space="preserve"> – top to bottom, with positive values to the top.</w:t>
      </w:r>
    </w:p>
    <w:p w:rsidR="0001056D" w:rsidRPr="00435037" w:rsidRDefault="00B87295" w:rsidP="0001056D">
      <w:pPr>
        <w:rPr>
          <w:lang w:val="en-US"/>
        </w:rPr>
      </w:pPr>
      <w:r>
        <w:rPr>
          <w:lang w:val="en-US"/>
        </w:rPr>
        <w:t>If normaliz</w:t>
      </w:r>
      <w:r w:rsidR="0001056D" w:rsidRPr="00435037">
        <w:rPr>
          <w:lang w:val="en-US"/>
        </w:rPr>
        <w:t>ed distances are used in the coordinate system they can be scaled to an absolute distance by multiplying by the absoluteDistance parameter in the audioPackFormat.</w:t>
      </w:r>
    </w:p>
    <w:p w:rsidR="0001056D" w:rsidRPr="00435037" w:rsidRDefault="0001056D" w:rsidP="0001056D">
      <w:pPr>
        <w:rPr>
          <w:lang w:val="en-US"/>
        </w:rPr>
      </w:pPr>
      <w:r w:rsidRPr="00435037">
        <w:rPr>
          <w:lang w:val="en-US"/>
        </w:rPr>
        <w:t>In Ambisonics and HOA, the coordinate system is also Cartesian based, but the axes are different. In this case the direction of each axis is:</w:t>
      </w:r>
    </w:p>
    <w:p w:rsidR="0001056D" w:rsidRPr="00435037" w:rsidRDefault="0001056D" w:rsidP="005A2C60">
      <w:pPr>
        <w:pStyle w:val="enumlev1"/>
        <w:rPr>
          <w:lang w:val="en-US"/>
        </w:rPr>
      </w:pPr>
      <w:r w:rsidRPr="00435037">
        <w:rPr>
          <w:b/>
          <w:lang w:val="en-US"/>
        </w:rPr>
        <w:t>•</w:t>
      </w:r>
      <w:r w:rsidRPr="00435037">
        <w:rPr>
          <w:b/>
          <w:lang w:val="en-US"/>
        </w:rPr>
        <w:tab/>
        <w:t>X</w:t>
      </w:r>
      <w:r w:rsidRPr="00435037">
        <w:rPr>
          <w:lang w:val="en-US"/>
        </w:rPr>
        <w:t xml:space="preserve"> – front to back, with positive values to the front.</w:t>
      </w:r>
    </w:p>
    <w:p w:rsidR="0001056D" w:rsidRPr="00435037" w:rsidRDefault="0001056D" w:rsidP="005A2C60">
      <w:pPr>
        <w:pStyle w:val="enumlev1"/>
        <w:rPr>
          <w:lang w:val="en-US"/>
        </w:rPr>
      </w:pPr>
      <w:r w:rsidRPr="00435037">
        <w:rPr>
          <w:b/>
          <w:lang w:val="en-US"/>
        </w:rPr>
        <w:t>•</w:t>
      </w:r>
      <w:r w:rsidRPr="00435037">
        <w:rPr>
          <w:b/>
          <w:lang w:val="en-US"/>
        </w:rPr>
        <w:tab/>
        <w:t>Y</w:t>
      </w:r>
      <w:r w:rsidRPr="00435037">
        <w:rPr>
          <w:lang w:val="en-US"/>
        </w:rPr>
        <w:t xml:space="preserve"> – left to right, with positive values to the left.</w:t>
      </w:r>
    </w:p>
    <w:p w:rsidR="0001056D" w:rsidRPr="00435037" w:rsidRDefault="0001056D" w:rsidP="005A2C60">
      <w:pPr>
        <w:pStyle w:val="enumlev1"/>
        <w:rPr>
          <w:lang w:val="en-US"/>
        </w:rPr>
      </w:pPr>
      <w:r w:rsidRPr="00435037">
        <w:rPr>
          <w:b/>
          <w:lang w:val="en-US"/>
        </w:rPr>
        <w:t>•</w:t>
      </w:r>
      <w:r w:rsidRPr="00435037">
        <w:rPr>
          <w:b/>
          <w:lang w:val="en-US"/>
        </w:rPr>
        <w:tab/>
        <w:t>Z</w:t>
      </w:r>
      <w:r w:rsidRPr="00435037">
        <w:rPr>
          <w:lang w:val="en-US"/>
        </w:rPr>
        <w:t xml:space="preserve"> – top to bottom, with positive values to the top.</w:t>
      </w:r>
    </w:p>
    <w:p w:rsidR="0001056D" w:rsidRPr="00435037" w:rsidRDefault="0001056D" w:rsidP="0001056D">
      <w:pPr>
        <w:rPr>
          <w:lang w:val="en-US"/>
        </w:rPr>
      </w:pPr>
      <w:r w:rsidRPr="00435037">
        <w:rPr>
          <w:lang w:val="en-US"/>
        </w:rPr>
        <w:t>To avoid confusion with the other Cartesian system, it is recommended the axes be labelled ‘X_HOA’, ‘Y_HOA’ &amp; ‘Z_HOA’. However, the HOA component definitions are unlikely to include coordinate information and so this information is primarily to ensure the rendering is correctly done.</w:t>
      </w:r>
    </w:p>
    <w:p w:rsidR="0001056D" w:rsidRPr="00435037" w:rsidRDefault="0001056D" w:rsidP="005A2C60">
      <w:pPr>
        <w:pStyle w:val="Heading1"/>
        <w:rPr>
          <w:b w:val="0"/>
          <w:lang w:val="en-US"/>
        </w:rPr>
      </w:pPr>
      <w:r w:rsidRPr="00435037">
        <w:rPr>
          <w:lang w:val="en-US"/>
        </w:rPr>
        <w:lastRenderedPageBreak/>
        <w:t>9</w:t>
      </w:r>
      <w:r w:rsidRPr="00435037">
        <w:rPr>
          <w:lang w:val="en-US"/>
        </w:rPr>
        <w:tab/>
        <w:t xml:space="preserve">Object-based </w:t>
      </w:r>
      <w:r w:rsidR="00822EF8" w:rsidRPr="00435037">
        <w:rPr>
          <w:lang w:val="en-US"/>
        </w:rPr>
        <w:t>p</w:t>
      </w:r>
      <w:r w:rsidRPr="00435037">
        <w:rPr>
          <w:lang w:val="en-US"/>
        </w:rPr>
        <w:t xml:space="preserve">arameter </w:t>
      </w:r>
      <w:r w:rsidR="00822EF8" w:rsidRPr="00435037">
        <w:rPr>
          <w:lang w:val="en-US"/>
        </w:rPr>
        <w:t>d</w:t>
      </w:r>
      <w:r w:rsidRPr="00435037">
        <w:rPr>
          <w:lang w:val="en-US"/>
        </w:rPr>
        <w:t>escriptions</w:t>
      </w:r>
    </w:p>
    <w:p w:rsidR="0001056D" w:rsidRPr="00435037" w:rsidRDefault="0001056D" w:rsidP="005A2C60">
      <w:pPr>
        <w:pStyle w:val="Heading2"/>
        <w:rPr>
          <w:lang w:val="en-US"/>
        </w:rPr>
      </w:pPr>
      <w:r w:rsidRPr="00435037">
        <w:rPr>
          <w:lang w:val="en-US"/>
        </w:rPr>
        <w:t>9.1</w:t>
      </w:r>
      <w:r w:rsidRPr="00435037">
        <w:rPr>
          <w:lang w:val="en-US"/>
        </w:rPr>
        <w:tab/>
        <w:t>gain</w:t>
      </w:r>
    </w:p>
    <w:p w:rsidR="0001056D" w:rsidRPr="00435037" w:rsidRDefault="0001056D" w:rsidP="0001056D">
      <w:pPr>
        <w:rPr>
          <w:lang w:val="en-US"/>
        </w:rPr>
      </w:pPr>
      <w:r w:rsidRPr="00435037">
        <w:rPr>
          <w:lang w:val="en-US"/>
        </w:rPr>
        <w:t xml:space="preserve">The </w:t>
      </w:r>
      <w:r w:rsidRPr="00435037">
        <w:rPr>
          <w:b/>
          <w:lang w:val="en-US"/>
        </w:rPr>
        <w:t>gain</w:t>
      </w:r>
      <w:r w:rsidRPr="00435037">
        <w:rPr>
          <w:lang w:val="en-US"/>
        </w:rPr>
        <w:t xml:space="preserve"> parameter is a linear gain and controls the level of the audio signal in the object. At rendering the level of signal will be multiplied by the gain value. If the gain parameter is not set a value of 1.0 is assumed, so the audio signal’s level is not adjusted.</w:t>
      </w:r>
    </w:p>
    <w:p w:rsidR="0001056D" w:rsidRPr="00435037" w:rsidRDefault="0001056D" w:rsidP="005A2C60">
      <w:pPr>
        <w:pStyle w:val="Heading2"/>
        <w:rPr>
          <w:lang w:val="en-US"/>
        </w:rPr>
      </w:pPr>
      <w:r w:rsidRPr="00435037">
        <w:rPr>
          <w:lang w:val="en-US"/>
        </w:rPr>
        <w:t>9.2</w:t>
      </w:r>
      <w:r w:rsidRPr="00435037">
        <w:rPr>
          <w:lang w:val="en-US"/>
        </w:rPr>
        <w:tab/>
        <w:t>diffuse</w:t>
      </w:r>
    </w:p>
    <w:p w:rsidR="0001056D" w:rsidRPr="00435037" w:rsidRDefault="0001056D" w:rsidP="0001056D">
      <w:pPr>
        <w:rPr>
          <w:b/>
          <w:lang w:val="en-US"/>
        </w:rPr>
      </w:pPr>
      <w:r w:rsidRPr="00435037">
        <w:rPr>
          <w:lang w:val="en-US"/>
        </w:rPr>
        <w:t xml:space="preserve">The </w:t>
      </w:r>
      <w:r w:rsidRPr="00435037">
        <w:rPr>
          <w:b/>
          <w:lang w:val="en-US"/>
        </w:rPr>
        <w:t xml:space="preserve">diffuse </w:t>
      </w:r>
      <w:r w:rsidRPr="00435037">
        <w:rPr>
          <w:lang w:val="en-US"/>
        </w:rPr>
        <w:t>value between 0.0 and 1.0 describes the diffuseness of a sound.</w:t>
      </w:r>
    </w:p>
    <w:p w:rsidR="0001056D" w:rsidRPr="00435037" w:rsidRDefault="0001056D" w:rsidP="005A2C60">
      <w:pPr>
        <w:pStyle w:val="Heading2"/>
        <w:rPr>
          <w:lang w:val="en-US"/>
        </w:rPr>
      </w:pPr>
      <w:r w:rsidRPr="00435037">
        <w:rPr>
          <w:lang w:val="en-US"/>
        </w:rPr>
        <w:t>9.3</w:t>
      </w:r>
      <w:r w:rsidRPr="00435037">
        <w:rPr>
          <w:lang w:val="en-US"/>
        </w:rPr>
        <w:tab/>
        <w:t>channelLock</w:t>
      </w:r>
    </w:p>
    <w:p w:rsidR="0001056D" w:rsidRPr="00435037" w:rsidRDefault="0001056D" w:rsidP="0001056D">
      <w:pPr>
        <w:rPr>
          <w:lang w:val="en-US"/>
        </w:rPr>
      </w:pPr>
      <w:r w:rsidRPr="00435037">
        <w:rPr>
          <w:lang w:val="en-US"/>
        </w:rPr>
        <w:t xml:space="preserve">If the </w:t>
      </w:r>
      <w:r w:rsidRPr="00435037">
        <w:rPr>
          <w:b/>
          <w:lang w:val="en-US"/>
        </w:rPr>
        <w:t>channelLock</w:t>
      </w:r>
      <w:r w:rsidRPr="00435037">
        <w:rPr>
          <w:lang w:val="en-US"/>
        </w:rPr>
        <w:t xml:space="preserve"> flag is set to 1 then the renderer will send the audio signal to the nearest (in terms of 3D position) channel or speaker position. A typical application for this is where the exact location of the object is not critical, but the need for un-processed reproduction of that signal takes priority.</w:t>
      </w:r>
    </w:p>
    <w:p w:rsidR="0001056D" w:rsidRPr="00435037" w:rsidRDefault="0001056D" w:rsidP="0001056D">
      <w:pPr>
        <w:rPr>
          <w:lang w:val="en-US"/>
        </w:rPr>
      </w:pPr>
      <w:r w:rsidRPr="00435037">
        <w:rPr>
          <w:lang w:val="en-US"/>
        </w:rPr>
        <w:t xml:space="preserve">The optional maxDistance attribute defines the radius r, 0 </w:t>
      </w:r>
      <w:r w:rsidRPr="00435037">
        <w:rPr>
          <w:rFonts w:ascii="Calibri" w:hAnsi="Calibri"/>
          <w:lang w:val="en-US"/>
        </w:rPr>
        <w:t>≤</w:t>
      </w:r>
      <w:r w:rsidRPr="00435037">
        <w:rPr>
          <w:lang w:val="en-US"/>
        </w:rPr>
        <w:t xml:space="preserve"> </w:t>
      </w:r>
      <w:r w:rsidRPr="005A2C60">
        <w:rPr>
          <w:i/>
          <w:iCs/>
          <w:lang w:val="en-US"/>
        </w:rPr>
        <w:t>r</w:t>
      </w:r>
      <w:r w:rsidRPr="00435037">
        <w:rPr>
          <w:lang w:val="en-US"/>
        </w:rPr>
        <w:t xml:space="preserve"> </w:t>
      </w:r>
      <w:r w:rsidRPr="00435037">
        <w:rPr>
          <w:rFonts w:ascii="Calibri" w:hAnsi="Calibri"/>
          <w:lang w:val="en-US"/>
        </w:rPr>
        <w:t>≤</w:t>
      </w:r>
      <w:r w:rsidRPr="00435037">
        <w:rPr>
          <w:lang w:val="en-US"/>
        </w:rPr>
        <w:t xml:space="preserve"> 2,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w:t>
      </w:r>
      <w:r w:rsidR="005A2C60">
        <w:rPr>
          <w:lang w:val="en-US"/>
        </w:rPr>
        <w:t>rs (unconditioned channelLock).</w:t>
      </w:r>
    </w:p>
    <w:p w:rsidR="0001056D" w:rsidRPr="00435037" w:rsidRDefault="0001056D" w:rsidP="0041389C">
      <w:pPr>
        <w:pStyle w:val="Heading2"/>
        <w:rPr>
          <w:lang w:val="en-US"/>
        </w:rPr>
      </w:pPr>
      <w:r w:rsidRPr="00435037">
        <w:rPr>
          <w:lang w:val="en-US"/>
        </w:rPr>
        <w:t>9.4</w:t>
      </w:r>
      <w:r w:rsidRPr="00435037">
        <w:rPr>
          <w:lang w:val="en-US"/>
        </w:rPr>
        <w:tab/>
        <w:t>jumpPosition and interpolationLength</w:t>
      </w:r>
    </w:p>
    <w:p w:rsidR="0001056D" w:rsidRPr="00435037" w:rsidRDefault="0001056D" w:rsidP="0001056D">
      <w:pPr>
        <w:rPr>
          <w:lang w:val="en-US"/>
        </w:rPr>
      </w:pPr>
      <w:r w:rsidRPr="00435037">
        <w:rPr>
          <w:lang w:val="en-US"/>
        </w:rPr>
        <w:t xml:space="preserve">If the </w:t>
      </w:r>
      <w:r w:rsidRPr="00435037">
        <w:rPr>
          <w:b/>
          <w:lang w:val="en-US"/>
        </w:rPr>
        <w:t>jumpPosition</w:t>
      </w:r>
      <w:r w:rsidRPr="00435037">
        <w:rPr>
          <w:lang w:val="en-US"/>
        </w:rPr>
        <w:t xml:space="preserve"> flag is set to 0 then the renderer will interpolate a moving object between positions over the full duration of the block. If it is set to 1 it will use its </w:t>
      </w:r>
      <w:r w:rsidRPr="00435037">
        <w:rPr>
          <w:b/>
          <w:lang w:val="en-US"/>
        </w:rPr>
        <w:t>interpolationLength</w:t>
      </w:r>
      <w:r w:rsidRPr="00435037">
        <w:rPr>
          <w:lang w:val="en-US"/>
        </w:rPr>
        <w:t xml:space="preserve"> attribute to set the interpolation period. If it is set to 0 the </w:t>
      </w:r>
      <w:r w:rsidRPr="00435037">
        <w:rPr>
          <w:b/>
          <w:lang w:val="en-US"/>
        </w:rPr>
        <w:t xml:space="preserve">interpolationLength </w:t>
      </w:r>
      <w:r w:rsidRPr="00435037">
        <w:rPr>
          <w:lang w:val="en-US"/>
        </w:rPr>
        <w:t>will be ignored.</w:t>
      </w:r>
    </w:p>
    <w:p w:rsidR="0001056D" w:rsidRPr="00435037" w:rsidRDefault="0001056D" w:rsidP="00316376">
      <w:pPr>
        <w:rPr>
          <w:lang w:val="en-US"/>
        </w:rPr>
      </w:pPr>
      <w:r w:rsidRPr="00435037">
        <w:rPr>
          <w:lang w:val="en-US"/>
        </w:rPr>
        <w:t xml:space="preserve">The </w:t>
      </w:r>
      <w:r w:rsidRPr="00435037">
        <w:rPr>
          <w:b/>
          <w:lang w:val="en-US"/>
        </w:rPr>
        <w:t xml:space="preserve">interpolationLength </w:t>
      </w:r>
      <w:r w:rsidRPr="00435037">
        <w:rPr>
          <w:lang w:val="en-US"/>
        </w:rPr>
        <w:t>parameter allows the interpolation of a moving object to be done over a shorter time period than the next update time. This allows the control of the crossfading of objects that may be desirable due to processing done to objects. If the value is set to zero then the object will jump position without interpolation. If this attribute is not included when jumpPosition is set to</w:t>
      </w:r>
      <w:r w:rsidR="00316376">
        <w:rPr>
          <w:lang w:val="en-US"/>
        </w:rPr>
        <w:t> </w:t>
      </w:r>
      <w:r w:rsidRPr="00435037">
        <w:rPr>
          <w:lang w:val="en-US"/>
        </w:rPr>
        <w:t>1, then the interpolation length will be set to 0.</w:t>
      </w:r>
    </w:p>
    <w:p w:rsidR="0001056D" w:rsidRPr="00695F07" w:rsidRDefault="00DA22A3" w:rsidP="00B25012">
      <w:pPr>
        <w:pStyle w:val="Figure"/>
      </w:pPr>
      <w:r>
        <w:object w:dxaOrig="2799" w:dyaOrig="4795">
          <v:shape id="_x0000_i1039" type="#_x0000_t75" style="width:139.7pt;height:240.2pt" o:ole="">
            <v:imagedata r:id="rId42" o:title=""/>
          </v:shape>
          <o:OLEObject Type="Embed" ProgID="CorelDraw.Graphic.16" ShapeID="_x0000_i1039" DrawAspect="Content" ObjectID="_1502109783" r:id="rId43"/>
        </w:object>
      </w:r>
    </w:p>
    <w:p w:rsidR="0001056D" w:rsidRPr="00435037" w:rsidRDefault="0001056D" w:rsidP="00B25012">
      <w:pPr>
        <w:pStyle w:val="Heading2"/>
        <w:rPr>
          <w:lang w:val="en-US"/>
        </w:rPr>
      </w:pPr>
      <w:r w:rsidRPr="00435037">
        <w:rPr>
          <w:lang w:val="en-US"/>
        </w:rPr>
        <w:lastRenderedPageBreak/>
        <w:t>9.5</w:t>
      </w:r>
      <w:r w:rsidRPr="00435037">
        <w:rPr>
          <w:lang w:val="en-US"/>
        </w:rPr>
        <w:tab/>
        <w:t>zoneExclusion</w:t>
      </w:r>
    </w:p>
    <w:p w:rsidR="0001056D" w:rsidRPr="00435037" w:rsidRDefault="0001056D" w:rsidP="0001056D">
      <w:pPr>
        <w:rPr>
          <w:lang w:val="en-US"/>
        </w:rPr>
      </w:pPr>
      <w:r w:rsidRPr="00435037">
        <w:rPr>
          <w:color w:val="000000"/>
          <w:szCs w:val="24"/>
          <w:lang w:val="en-US"/>
        </w:rPr>
        <w:t xml:space="preserve">The </w:t>
      </w:r>
      <w:r w:rsidRPr="00435037">
        <w:rPr>
          <w:b/>
          <w:color w:val="000000"/>
          <w:szCs w:val="24"/>
          <w:lang w:val="en-US"/>
        </w:rPr>
        <w:t>zoneExclusion</w:t>
      </w:r>
      <w:r w:rsidRPr="00435037">
        <w:rPr>
          <w:color w:val="000000"/>
          <w:sz w:val="20"/>
          <w:lang w:val="en-US"/>
        </w:rPr>
        <w:t xml:space="preserve"> </w:t>
      </w:r>
      <w:r w:rsidRPr="00435037">
        <w:rPr>
          <w:lang w:val="en-US"/>
        </w:rPr>
        <w:t xml:space="preserve">parameter is used to dynamically reconfigure the object renderer to “mask out” certain speaker zones during playback. This guarantees that no loudspeaker belonging to the masked zones will be used for rendering the applicable object. Typical zone masks used in production today include sides and rear. Multiple </w:t>
      </w:r>
      <w:r w:rsidRPr="00435037">
        <w:rPr>
          <w:b/>
          <w:lang w:val="en-US"/>
        </w:rPr>
        <w:t>zone</w:t>
      </w:r>
      <w:r w:rsidRPr="00435037">
        <w:rPr>
          <w:lang w:val="en-US"/>
        </w:rPr>
        <w:t xml:space="preserve"> sub-elements within </w:t>
      </w:r>
      <w:r w:rsidRPr="00435037">
        <w:rPr>
          <w:b/>
          <w:lang w:val="en-US"/>
        </w:rPr>
        <w:t>zoneExclusion</w:t>
      </w:r>
      <w:r w:rsidRPr="00435037">
        <w:rPr>
          <w:lang w:val="en-US"/>
        </w:rPr>
        <w:t xml:space="preserve"> can be set simultaneously to mask out more than one zone. The default is that all zones are enabled and when zoneExclusion is set to one or more of the indicated zones, those are “masked out” during playback. The sub-element </w:t>
      </w:r>
      <w:r w:rsidRPr="00435037">
        <w:rPr>
          <w:b/>
          <w:lang w:val="en-US"/>
        </w:rPr>
        <w:t>zone</w:t>
      </w:r>
      <w:r w:rsidRPr="00435037">
        <w:rPr>
          <w:lang w:val="en-US"/>
        </w:rPr>
        <w:t xml:space="preserve"> is used to define the coordinates of the zone in the unit-cuboid.</w:t>
      </w:r>
    </w:p>
    <w:p w:rsidR="0001056D" w:rsidRPr="00435037" w:rsidRDefault="0001056D" w:rsidP="0001056D">
      <w:pPr>
        <w:rPr>
          <w:lang w:val="en-US"/>
        </w:rPr>
      </w:pPr>
      <w:r w:rsidRPr="00435037">
        <w:rPr>
          <w:lang w:val="en-US"/>
        </w:rPr>
        <w:t xml:space="preserve">Zones are defined by the sub-element </w:t>
      </w:r>
      <w:r w:rsidRPr="00435037">
        <w:rPr>
          <w:b/>
          <w:lang w:val="en-US"/>
        </w:rPr>
        <w:t>zone</w:t>
      </w:r>
      <w:r w:rsidRPr="00435037">
        <w:rPr>
          <w:lang w:val="en-US"/>
        </w:rPr>
        <w:t xml:space="preserve"> by specifying the corner points of a unit-cuboid in 3D space by: minX, maxX, minY, maxY, minZ, maxZ. </w:t>
      </w:r>
    </w:p>
    <w:p w:rsidR="0001056D" w:rsidRPr="00435037" w:rsidRDefault="0001056D" w:rsidP="006B562B">
      <w:pPr>
        <w:rPr>
          <w:lang w:val="en-US"/>
        </w:rPr>
      </w:pPr>
      <w:r w:rsidRPr="00435037">
        <w:rPr>
          <w:lang w:val="en-US"/>
        </w:rPr>
        <w:t>For example: minX=</w:t>
      </w:r>
      <w:r w:rsidR="00393DBA">
        <w:rPr>
          <w:lang w:val="en-US"/>
        </w:rPr>
        <w:t xml:space="preserve"> </w:t>
      </w:r>
      <w:r w:rsidR="006B562B" w:rsidRPr="006B562B">
        <w:rPr>
          <w:lang w:val="en-US"/>
        </w:rPr>
        <w:t>−</w:t>
      </w:r>
      <w:r w:rsidRPr="00435037">
        <w:rPr>
          <w:lang w:val="en-US"/>
        </w:rPr>
        <w:t>1.0 maxX=1.0 minY=</w:t>
      </w:r>
      <w:r w:rsidR="00393DBA">
        <w:rPr>
          <w:lang w:val="en-US"/>
        </w:rPr>
        <w:t xml:space="preserve"> </w:t>
      </w:r>
      <w:r w:rsidR="006B562B" w:rsidRPr="006B562B">
        <w:rPr>
          <w:lang w:val="en-US"/>
        </w:rPr>
        <w:t>−</w:t>
      </w:r>
      <w:r w:rsidRPr="00435037">
        <w:rPr>
          <w:lang w:val="en-US"/>
        </w:rPr>
        <w:t>1.0 maxY=</w:t>
      </w:r>
      <w:r w:rsidR="00393DBA">
        <w:rPr>
          <w:lang w:val="en-US"/>
        </w:rPr>
        <w:t xml:space="preserve"> </w:t>
      </w:r>
      <w:r w:rsidR="00393DBA" w:rsidRPr="00393DBA">
        <w:rPr>
          <w:lang w:val="en-US"/>
        </w:rPr>
        <w:t>–</w:t>
      </w:r>
      <w:r w:rsidRPr="00435037">
        <w:rPr>
          <w:lang w:val="en-US"/>
        </w:rPr>
        <w:t>1.0 minZ=</w:t>
      </w:r>
      <w:r w:rsidR="00393DBA">
        <w:rPr>
          <w:lang w:val="en-US"/>
        </w:rPr>
        <w:t xml:space="preserve"> </w:t>
      </w:r>
      <w:r w:rsidR="006B562B" w:rsidRPr="006B562B">
        <w:rPr>
          <w:lang w:val="en-US"/>
        </w:rPr>
        <w:t>−</w:t>
      </w:r>
      <w:r w:rsidRPr="00435037">
        <w:rPr>
          <w:lang w:val="en-US"/>
        </w:rPr>
        <w:t xml:space="preserve">1.0 maxZ=1.0 specifies the </w:t>
      </w:r>
      <w:r w:rsidRPr="00435037">
        <w:rPr>
          <w:i/>
          <w:lang w:val="en-US"/>
        </w:rPr>
        <w:t>rear</w:t>
      </w:r>
      <w:r w:rsidRPr="00435037">
        <w:rPr>
          <w:lang w:val="en-US"/>
        </w:rPr>
        <w:t xml:space="preserve"> wall.</w:t>
      </w:r>
    </w:p>
    <w:p w:rsidR="0001056D" w:rsidRPr="00435037" w:rsidRDefault="0001056D" w:rsidP="0031732F">
      <w:pPr>
        <w:pStyle w:val="Heading2"/>
        <w:rPr>
          <w:lang w:val="en-US"/>
        </w:rPr>
      </w:pPr>
      <w:r w:rsidRPr="00435037">
        <w:rPr>
          <w:lang w:val="en-US"/>
        </w:rPr>
        <w:t>9.6</w:t>
      </w:r>
      <w:r w:rsidRPr="00435037">
        <w:rPr>
          <w:lang w:val="en-US"/>
        </w:rPr>
        <w:tab/>
        <w:t>objectDivergence</w:t>
      </w:r>
    </w:p>
    <w:p w:rsidR="0001056D" w:rsidRPr="00695F07" w:rsidRDefault="0001056D" w:rsidP="000C39B1">
      <w:r w:rsidRPr="00435037">
        <w:rPr>
          <w:lang w:val="en-US"/>
        </w:rPr>
        <w:t xml:space="preserve">The </w:t>
      </w:r>
      <w:r w:rsidRPr="00435037">
        <w:rPr>
          <w:b/>
          <w:lang w:val="en-US"/>
        </w:rPr>
        <w:t xml:space="preserve">objectDivergence </w:t>
      </w:r>
      <w:r w:rsidRPr="00435037">
        <w:rPr>
          <w:lang w:val="en-US"/>
        </w:rPr>
        <w:t xml:space="preserve">parameter (0.0 to 1.0) indicates the amount an object is split symmetrically into a pair of virtual objects, so that a phantom object is created in the position of the original object. The spread of the signal between the virtual objects should not create an image shift from the original object position and should be power preserving across virtual objects and the original. The </w:t>
      </w:r>
      <w:r w:rsidRPr="00435037">
        <w:rPr>
          <w:b/>
          <w:lang w:val="en-US"/>
        </w:rPr>
        <w:t xml:space="preserve">azimuthRange </w:t>
      </w:r>
      <w:r w:rsidRPr="00435037">
        <w:rPr>
          <w:lang w:val="en-US"/>
        </w:rPr>
        <w:t>attribute allows the angle of virtual objects to be specified. Thus, a value of 45</w:t>
      </w:r>
      <w:r w:rsidR="000C39B1">
        <w:rPr>
          <w:lang w:val="en-US"/>
        </w:rPr>
        <w:t> </w:t>
      </w:r>
      <w:r w:rsidRPr="00435037">
        <w:rPr>
          <w:lang w:val="en-US"/>
        </w:rPr>
        <w:t xml:space="preserve">degrees would place virtual objects 45 degrees to the left and right of the specified object. The default angle is 45 degrees if this attribute is not used. </w:t>
      </w:r>
      <w:r w:rsidRPr="00695F07">
        <w:t xml:space="preserve">The values of </w:t>
      </w:r>
      <w:r w:rsidRPr="00695F07">
        <w:rPr>
          <w:b/>
        </w:rPr>
        <w:t>objectDivergence</w:t>
      </w:r>
      <w:r w:rsidRPr="00695F07">
        <w:t xml:space="preserve"> should be interpreted as: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01056D" w:rsidRPr="00695F07" w:rsidTr="000C39B1">
        <w:trPr>
          <w:jc w:val="center"/>
        </w:trPr>
        <w:tc>
          <w:tcPr>
            <w:tcW w:w="1836" w:type="dxa"/>
          </w:tcPr>
          <w:p w:rsidR="0001056D" w:rsidRPr="00695F07" w:rsidRDefault="0001056D" w:rsidP="00647BAA">
            <w:pPr>
              <w:pStyle w:val="Tablehead"/>
            </w:pPr>
            <w:r w:rsidRPr="00695F07">
              <w:t>Value</w:t>
            </w:r>
          </w:p>
        </w:tc>
        <w:tc>
          <w:tcPr>
            <w:tcW w:w="6669" w:type="dxa"/>
          </w:tcPr>
          <w:p w:rsidR="0001056D" w:rsidRPr="00695F07" w:rsidRDefault="0001056D" w:rsidP="00647BAA">
            <w:pPr>
              <w:pStyle w:val="Tablehead"/>
            </w:pPr>
            <w:r w:rsidRPr="00695F07">
              <w:t>Description</w:t>
            </w:r>
          </w:p>
        </w:tc>
      </w:tr>
      <w:tr w:rsidR="0001056D" w:rsidRPr="00B00A69" w:rsidTr="000C39B1">
        <w:trPr>
          <w:jc w:val="center"/>
        </w:trPr>
        <w:tc>
          <w:tcPr>
            <w:tcW w:w="1836" w:type="dxa"/>
          </w:tcPr>
          <w:p w:rsidR="0001056D" w:rsidRPr="00695F07" w:rsidRDefault="0001056D" w:rsidP="00647BAA">
            <w:pPr>
              <w:pStyle w:val="Tabletext"/>
              <w:jc w:val="center"/>
            </w:pPr>
            <w:r w:rsidRPr="00695F07">
              <w:t>0</w:t>
            </w:r>
          </w:p>
        </w:tc>
        <w:tc>
          <w:tcPr>
            <w:tcW w:w="6669" w:type="dxa"/>
          </w:tcPr>
          <w:p w:rsidR="0001056D" w:rsidRPr="00435037" w:rsidRDefault="0001056D" w:rsidP="00647BAA">
            <w:pPr>
              <w:pStyle w:val="Tabletext"/>
              <w:rPr>
                <w:lang w:val="en-US"/>
              </w:rPr>
            </w:pPr>
            <w:r w:rsidRPr="00435037">
              <w:rPr>
                <w:lang w:val="en-US"/>
              </w:rPr>
              <w:t>No divergence with only the original object being present.</w:t>
            </w:r>
          </w:p>
        </w:tc>
      </w:tr>
      <w:tr w:rsidR="0001056D" w:rsidRPr="00B00A69" w:rsidTr="000C39B1">
        <w:trPr>
          <w:jc w:val="center"/>
        </w:trPr>
        <w:tc>
          <w:tcPr>
            <w:tcW w:w="1836" w:type="dxa"/>
          </w:tcPr>
          <w:p w:rsidR="0001056D" w:rsidRPr="00695F07" w:rsidRDefault="0001056D" w:rsidP="00647BAA">
            <w:pPr>
              <w:pStyle w:val="Tabletext"/>
              <w:jc w:val="center"/>
            </w:pPr>
            <w:r w:rsidRPr="00695F07">
              <w:t>1</w:t>
            </w:r>
          </w:p>
        </w:tc>
        <w:tc>
          <w:tcPr>
            <w:tcW w:w="6669" w:type="dxa"/>
          </w:tcPr>
          <w:p w:rsidR="0001056D" w:rsidRPr="00435037" w:rsidRDefault="0001056D" w:rsidP="00647BAA">
            <w:pPr>
              <w:pStyle w:val="Tabletext"/>
              <w:rPr>
                <w:lang w:val="en-US"/>
              </w:rPr>
            </w:pPr>
            <w:r w:rsidRPr="00435037">
              <w:rPr>
                <w:lang w:val="en-US"/>
              </w:rPr>
              <w:t xml:space="preserve">Maximum divergence where this would represent virtual objects being created azimuthRange degrees on either side of the original position. </w:t>
            </w:r>
          </w:p>
        </w:tc>
      </w:tr>
    </w:tbl>
    <w:p w:rsidR="0001056D" w:rsidRPr="00435037" w:rsidRDefault="0001056D" w:rsidP="000C39B1">
      <w:pPr>
        <w:rPr>
          <w:lang w:val="en-US"/>
        </w:rPr>
      </w:pPr>
      <w:r w:rsidRPr="00435037">
        <w:rPr>
          <w:lang w:val="en-US"/>
        </w:rPr>
        <w:t xml:space="preserve">Example: With an LCR loudspeaker configuration and the object positioned directly at the C position, and the LR virtual objects specified by using an </w:t>
      </w:r>
      <w:r w:rsidRPr="00435037">
        <w:rPr>
          <w:b/>
          <w:lang w:val="en-US"/>
        </w:rPr>
        <w:t>azimuthRange</w:t>
      </w:r>
      <w:r w:rsidRPr="00435037">
        <w:rPr>
          <w:lang w:val="en-US"/>
        </w:rPr>
        <w:t xml:space="preserve"> of 30 degrees. An </w:t>
      </w:r>
      <w:r w:rsidRPr="00435037">
        <w:rPr>
          <w:b/>
          <w:lang w:val="en-US"/>
        </w:rPr>
        <w:t>objectDivergence</w:t>
      </w:r>
      <w:r w:rsidRPr="00435037">
        <w:rPr>
          <w:lang w:val="en-US"/>
        </w:rPr>
        <w:t xml:space="preserve"> value of 0 indicating no divergence, only the centre speaker would be firing. A value of 0.5 would have all three (LCR) loudspeakers firing equally, and a value of 1 would have the L and R loudspeakers firing equally.</w:t>
      </w:r>
    </w:p>
    <w:p w:rsidR="0001056D" w:rsidRPr="00435037" w:rsidRDefault="0001056D" w:rsidP="000C39B1">
      <w:pPr>
        <w:pStyle w:val="Heading2"/>
        <w:rPr>
          <w:lang w:val="en-US"/>
        </w:rPr>
      </w:pPr>
      <w:r w:rsidRPr="00435037">
        <w:rPr>
          <w:lang w:val="en-US"/>
        </w:rPr>
        <w:t>9.7</w:t>
      </w:r>
      <w:r w:rsidRPr="00435037">
        <w:rPr>
          <w:lang w:val="en-US"/>
        </w:rPr>
        <w:tab/>
        <w:t>screenRef</w:t>
      </w:r>
    </w:p>
    <w:p w:rsidR="0001056D" w:rsidRPr="00435037" w:rsidRDefault="0001056D" w:rsidP="000C39B1">
      <w:pPr>
        <w:rPr>
          <w:lang w:val="en-US"/>
        </w:rPr>
      </w:pPr>
      <w:r w:rsidRPr="00435037">
        <w:rPr>
          <w:lang w:val="en-US"/>
        </w:rPr>
        <w:t xml:space="preserve">The </w:t>
      </w:r>
      <w:r w:rsidRPr="00435037">
        <w:rPr>
          <w:b/>
          <w:lang w:val="en-US"/>
        </w:rPr>
        <w:t xml:space="preserve">screenRef </w:t>
      </w:r>
      <w:r w:rsidRPr="00435037">
        <w:rPr>
          <w:lang w:val="en-US"/>
        </w:rPr>
        <w:t>flag is used to indicate whether the object is screen-related or not.</w:t>
      </w:r>
    </w:p>
    <w:p w:rsidR="0001056D" w:rsidRPr="00435037" w:rsidRDefault="0001056D" w:rsidP="0001056D">
      <w:pPr>
        <w:rPr>
          <w:lang w:val="en-US"/>
        </w:rPr>
      </w:pPr>
      <w:r w:rsidRPr="00435037">
        <w:rPr>
          <w:lang w:val="en-US"/>
        </w:rPr>
        <w:t>The screenRef flag can be used by a renderer for a special processing of all screen-related objects taking into account the size of a local reproduction screen compared to the production screen-size.</w:t>
      </w:r>
    </w:p>
    <w:p w:rsidR="0001056D" w:rsidRPr="00435037" w:rsidRDefault="0001056D" w:rsidP="0001056D">
      <w:pPr>
        <w:rPr>
          <w:lang w:val="en-US"/>
        </w:rPr>
      </w:pPr>
      <w:r w:rsidRPr="00435037">
        <w:rPr>
          <w:lang w:val="en-US"/>
        </w:rPr>
        <w:t>If a renderer uses the screenRef flag to enable a special processing, it should use the reference/monitoring/production screen-size of the currently rendered audioProgramme as the reference screen.</w:t>
      </w:r>
    </w:p>
    <w:p w:rsidR="0001056D" w:rsidRPr="00435037" w:rsidRDefault="0001056D" w:rsidP="006B562B">
      <w:pPr>
        <w:rPr>
          <w:lang w:val="en-US"/>
        </w:rPr>
      </w:pPr>
      <w:r w:rsidRPr="00435037">
        <w:rPr>
          <w:lang w:val="en-US"/>
        </w:rPr>
        <w:t xml:space="preserve">If the flag is set and no audioProgrammeReferenceScreen element is included in the corresponding currently rendered audioProgramme, the reference production/monitoring screen is implicitly defined on the basis of Recommendation ITU-R BT.1845-1 </w:t>
      </w:r>
      <w:r w:rsidR="006B562B">
        <w:rPr>
          <w:lang w:val="en-US"/>
        </w:rPr>
        <w:t xml:space="preserve">– </w:t>
      </w:r>
      <w:r w:rsidRPr="00435037">
        <w:rPr>
          <w:lang w:val="en-US"/>
        </w:rPr>
        <w:t>Guidelines on metrics to be used when tailoring television programmes to broadcasting applications at various image quality levels, display sizes and aspect ratios [8].</w:t>
      </w:r>
    </w:p>
    <w:p w:rsidR="0001056D" w:rsidRPr="00435037" w:rsidRDefault="0001056D" w:rsidP="0001056D">
      <w:pPr>
        <w:rPr>
          <w:lang w:val="en-US"/>
        </w:rPr>
      </w:pPr>
      <w:r w:rsidRPr="00435037">
        <w:rPr>
          <w:lang w:val="en-US"/>
        </w:rPr>
        <w:lastRenderedPageBreak/>
        <w:t>A UHDTV-1 (3 840 ×2 160) production/monitoring display and an optimal viewing distance are assumed. Based on the resolution of the production screen and the optimal viewing distance, an optimal horizontal viewing angle can be derived. In case of a UHDTV-1 display it results in an optimal horizontal viewing angle of 58°. The size of the production/monitoring screen is defined as:</w:t>
      </w:r>
    </w:p>
    <w:p w:rsidR="0001056D" w:rsidRPr="00435037" w:rsidRDefault="0001056D" w:rsidP="000C39B1">
      <w:pPr>
        <w:spacing w:before="0"/>
        <w:rPr>
          <w:lang w:val="en-US"/>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0C39B1">
            <w:pPr>
              <w:pStyle w:val="Tabletext"/>
              <w:rPr>
                <w:lang w:val="en-US"/>
              </w:rPr>
            </w:pPr>
            <w:r w:rsidRPr="00435037">
              <w:rPr>
                <w:lang w:val="en-US"/>
              </w:rPr>
              <w:t>Azimuth of left bottom corner of screen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t>29.0°</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0C39B1">
            <w:pPr>
              <w:pStyle w:val="Tabletext"/>
              <w:rPr>
                <w:lang w:val="en-US"/>
              </w:rPr>
            </w:pPr>
            <w:r w:rsidRPr="00435037">
              <w:rPr>
                <w:lang w:val="en-US"/>
              </w:rPr>
              <w:t>Elevation of the left bottom corner of screen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6B562B" w:rsidP="000C39B1">
            <w:pPr>
              <w:pStyle w:val="Tabletext"/>
              <w:jc w:val="center"/>
            </w:pPr>
            <w:r>
              <w:t>−</w:t>
            </w:r>
            <w:r w:rsidR="0001056D" w:rsidRPr="00695F07">
              <w:t>17.5°</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pPr>
            <w:r w:rsidRPr="00695F07">
              <w:t xml:space="preserve">Aspect </w:t>
            </w:r>
            <w:r w:rsidR="000C39B1" w:rsidRPr="00695F07">
              <w:t>r</w:t>
            </w:r>
            <w:r w:rsidRPr="00695F07">
              <w:t>atio</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t>1.6</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pPr>
            <w:r w:rsidRPr="00695F07">
              <w:t>Width of the screen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t>58°</w:t>
            </w:r>
          </w:p>
        </w:tc>
      </w:tr>
    </w:tbl>
    <w:p w:rsidR="0001056D" w:rsidRPr="00435037" w:rsidRDefault="0001056D" w:rsidP="0001056D">
      <w:pPr>
        <w:spacing w:before="240"/>
        <w:rPr>
          <w:lang w:val="en-US"/>
        </w:rPr>
      </w:pPr>
      <w:r w:rsidRPr="00435037">
        <w:rPr>
          <w:lang w:val="en-US"/>
        </w:rPr>
        <w:t xml:space="preserve">These spherical values can be transferred to Cartesian coordinates assuming a reference distance of 1.0 by first transferring the values above to the “standard” azimuth/elevation convention (0° azimuth is in front of the right ear, positive values are counted counter-clockwise; 0° elevation is directly above the head, positive values are counted downwards to the front) and then using the trigonometric functions to gain the Cartesian coordinates. This results in the following values (orientation of the Cartesian coordinate axes as in </w:t>
      </w:r>
      <w:r w:rsidR="00F108CA">
        <w:rPr>
          <w:lang w:val="en-US"/>
        </w:rPr>
        <w:t>§</w:t>
      </w:r>
      <w:r w:rsidRPr="00435037">
        <w:rPr>
          <w:lang w:val="en-US"/>
        </w:rPr>
        <w:t xml:space="preserve"> 8):</w:t>
      </w:r>
    </w:p>
    <w:p w:rsidR="0001056D" w:rsidRPr="00435037" w:rsidRDefault="0001056D" w:rsidP="000C39B1">
      <w:pPr>
        <w:spacing w:before="0"/>
        <w:rPr>
          <w:lang w:val="en-US"/>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0C39B1">
            <w:pPr>
              <w:pStyle w:val="Tabletext"/>
              <w:rPr>
                <w:lang w:val="en-US"/>
              </w:rPr>
            </w:pPr>
            <w:r w:rsidRPr="00435037">
              <w:rPr>
                <w:lang w:val="en-US"/>
              </w:rPr>
              <w:t>X-coordinate of the centre of the screen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rPr>
                <w:color w:val="000000"/>
              </w:rPr>
              <w:t>0.0</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0C39B1">
            <w:pPr>
              <w:pStyle w:val="Tabletext"/>
              <w:rPr>
                <w:lang w:val="en-US"/>
              </w:rPr>
            </w:pPr>
            <w:r w:rsidRPr="00435037">
              <w:rPr>
                <w:lang w:val="en-US"/>
              </w:rPr>
              <w:t>Y-coordinate of the centre of the screen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rPr>
                <w:color w:val="000000"/>
              </w:rPr>
              <w:t>0.8341</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0C39B1">
            <w:pPr>
              <w:pStyle w:val="Tabletext"/>
              <w:rPr>
                <w:lang w:val="en-US"/>
              </w:rPr>
            </w:pPr>
            <w:r w:rsidRPr="00435037">
              <w:rPr>
                <w:lang w:val="en-US"/>
              </w:rPr>
              <w:t>Z-coordinate of the centre of the screen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rPr>
                <w:color w:val="000000"/>
              </w:rPr>
              <w:t>0.0</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pPr>
            <w:r w:rsidRPr="00695F07">
              <w:t xml:space="preserve">Aspect </w:t>
            </w:r>
            <w:r w:rsidR="000C39B1" w:rsidRPr="00695F07">
              <w:t>r</w:t>
            </w:r>
            <w:r w:rsidRPr="00695F07">
              <w:t>atio</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t>1.6</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pPr>
            <w:r w:rsidRPr="00695F07">
              <w:t>Width of the screen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rPr>
                <w:color w:val="000000"/>
              </w:rPr>
              <w:t>0.9428</w:t>
            </w:r>
          </w:p>
        </w:tc>
      </w:tr>
    </w:tbl>
    <w:p w:rsidR="0001056D" w:rsidRPr="00695F07" w:rsidRDefault="0001056D" w:rsidP="0001056D">
      <w:pPr>
        <w:pStyle w:val="Heading2"/>
      </w:pPr>
      <w:r w:rsidRPr="00695F07">
        <w:t>9.</w:t>
      </w:r>
      <w:r>
        <w:t>8</w:t>
      </w:r>
      <w:r w:rsidRPr="00695F07">
        <w:tab/>
        <w:t>importance</w:t>
      </w:r>
    </w:p>
    <w:p w:rsidR="0001056D" w:rsidRPr="00435037" w:rsidRDefault="0001056D" w:rsidP="0001056D">
      <w:pPr>
        <w:rPr>
          <w:lang w:val="en-US"/>
        </w:rPr>
      </w:pPr>
      <w:r w:rsidRPr="00435037">
        <w:rPr>
          <w:lang w:val="en-US"/>
        </w:rPr>
        <w:t xml:space="preserve">The </w:t>
      </w:r>
      <w:r w:rsidRPr="00435037">
        <w:rPr>
          <w:b/>
          <w:lang w:val="en-US"/>
        </w:rPr>
        <w:t>importance</w:t>
      </w:r>
      <w:r w:rsidRPr="00435037">
        <w:rPr>
          <w:lang w:val="en-US"/>
        </w:rPr>
        <w:t xml:space="preserve"> parameter allows a renderer to discard objects below a certain level of importance, with 10 being the most, and 0 the least.</w:t>
      </w:r>
    </w:p>
    <w:p w:rsidR="0001056D" w:rsidRPr="00825737" w:rsidRDefault="0001056D" w:rsidP="00512DF4">
      <w:pPr>
        <w:pStyle w:val="Heading1"/>
        <w:rPr>
          <w:lang w:val="en-GB"/>
        </w:rPr>
      </w:pPr>
      <w:r w:rsidRPr="00435037">
        <w:rPr>
          <w:lang w:val="en-US"/>
        </w:rPr>
        <w:t>10</w:t>
      </w:r>
      <w:r w:rsidRPr="00435037">
        <w:rPr>
          <w:lang w:val="en-US"/>
        </w:rPr>
        <w:tab/>
        <w:t>References</w:t>
      </w:r>
    </w:p>
    <w:p w:rsidR="0001056D" w:rsidRPr="00435037" w:rsidRDefault="0001056D" w:rsidP="00316376">
      <w:pPr>
        <w:pStyle w:val="Reftext"/>
        <w:rPr>
          <w:lang w:val="en-US"/>
        </w:rPr>
      </w:pPr>
      <w:r w:rsidRPr="00435037">
        <w:rPr>
          <w:lang w:val="en-US"/>
        </w:rPr>
        <w:t>[1]</w:t>
      </w:r>
      <w:r w:rsidRPr="00435037">
        <w:rPr>
          <w:lang w:val="en-US"/>
        </w:rPr>
        <w:tab/>
        <w:t>Report ITU-R BS.2266</w:t>
      </w:r>
      <w:r w:rsidR="00316376">
        <w:rPr>
          <w:lang w:val="en-US"/>
        </w:rPr>
        <w:t xml:space="preserve"> </w:t>
      </w:r>
      <w:r w:rsidR="00316376" w:rsidRPr="00316376">
        <w:rPr>
          <w:lang w:val="en-US"/>
        </w:rPr>
        <w:t>–</w:t>
      </w:r>
      <w:r w:rsidR="00316376">
        <w:rPr>
          <w:lang w:val="en-US"/>
        </w:rPr>
        <w:t xml:space="preserve"> </w:t>
      </w:r>
      <w:r w:rsidRPr="00435037">
        <w:rPr>
          <w:lang w:val="en-US"/>
        </w:rPr>
        <w:t>Framework of fu</w:t>
      </w:r>
      <w:r w:rsidR="00316376">
        <w:rPr>
          <w:lang w:val="en-US"/>
        </w:rPr>
        <w:t>ture audio broadcasting systems</w:t>
      </w:r>
    </w:p>
    <w:p w:rsidR="0001056D" w:rsidRPr="00435037" w:rsidRDefault="0001056D" w:rsidP="00316376">
      <w:pPr>
        <w:pStyle w:val="Reftext"/>
        <w:rPr>
          <w:lang w:val="en-US"/>
        </w:rPr>
      </w:pPr>
      <w:r w:rsidRPr="00435037">
        <w:rPr>
          <w:lang w:val="en-US"/>
        </w:rPr>
        <w:t>[2]</w:t>
      </w:r>
      <w:r w:rsidRPr="00435037">
        <w:rPr>
          <w:lang w:val="en-US"/>
        </w:rPr>
        <w:tab/>
        <w:t>Recommendation ITU-R BS.1909</w:t>
      </w:r>
      <w:r w:rsidR="00316376">
        <w:rPr>
          <w:lang w:val="en-US"/>
        </w:rPr>
        <w:t xml:space="preserve"> </w:t>
      </w:r>
      <w:r w:rsidR="00316376" w:rsidRPr="00316376">
        <w:rPr>
          <w:lang w:val="en-US"/>
        </w:rPr>
        <w:t>–</w:t>
      </w:r>
      <w:r w:rsidR="00316376">
        <w:rPr>
          <w:lang w:val="en-US"/>
        </w:rPr>
        <w:t xml:space="preserve"> </w:t>
      </w:r>
      <w:r w:rsidRPr="00435037">
        <w:rPr>
          <w:lang w:val="en-US"/>
        </w:rPr>
        <w:t xml:space="preserve">Performance requirements for an advanced multichannel stereophonic sound system for use with </w:t>
      </w:r>
      <w:r w:rsidR="00316376">
        <w:rPr>
          <w:lang w:val="en-US"/>
        </w:rPr>
        <w:t>or without accompanying picture</w:t>
      </w:r>
    </w:p>
    <w:p w:rsidR="0001056D" w:rsidRPr="00435037" w:rsidRDefault="0001056D" w:rsidP="00316376">
      <w:pPr>
        <w:pStyle w:val="Reftext"/>
        <w:rPr>
          <w:lang w:val="en-US"/>
        </w:rPr>
      </w:pPr>
      <w:r w:rsidRPr="00435037">
        <w:rPr>
          <w:lang w:val="en-US"/>
        </w:rPr>
        <w:t>[3]</w:t>
      </w:r>
      <w:r w:rsidRPr="00435037">
        <w:rPr>
          <w:lang w:val="en-US"/>
        </w:rPr>
        <w:tab/>
        <w:t>Recommendation ITU-R BS.2051</w:t>
      </w:r>
      <w:r w:rsidR="00316376">
        <w:rPr>
          <w:lang w:val="en-US"/>
        </w:rPr>
        <w:t xml:space="preserve"> </w:t>
      </w:r>
      <w:r w:rsidR="00316376" w:rsidRPr="00316376">
        <w:rPr>
          <w:lang w:val="en-US"/>
        </w:rPr>
        <w:t>–</w:t>
      </w:r>
      <w:r w:rsidR="00316376">
        <w:rPr>
          <w:lang w:val="en-US"/>
        </w:rPr>
        <w:t xml:space="preserve"> </w:t>
      </w:r>
      <w:r w:rsidRPr="00435037">
        <w:rPr>
          <w:lang w:val="en-US"/>
        </w:rPr>
        <w:t xml:space="preserve">Advanced sound </w:t>
      </w:r>
      <w:r w:rsidR="00316376">
        <w:rPr>
          <w:lang w:val="en-US"/>
        </w:rPr>
        <w:t>system for programme production</w:t>
      </w:r>
    </w:p>
    <w:p w:rsidR="0001056D" w:rsidRPr="00435037" w:rsidRDefault="0001056D" w:rsidP="00316376">
      <w:pPr>
        <w:pStyle w:val="Reftext"/>
        <w:rPr>
          <w:lang w:val="en-US"/>
        </w:rPr>
      </w:pPr>
      <w:r w:rsidRPr="00435037">
        <w:rPr>
          <w:lang w:val="en-US"/>
        </w:rPr>
        <w:t>[4]</w:t>
      </w:r>
      <w:r w:rsidRPr="00435037">
        <w:rPr>
          <w:lang w:val="en-US"/>
        </w:rPr>
        <w:tab/>
        <w:t>EBU Tech 3285</w:t>
      </w:r>
      <w:r w:rsidR="00316376">
        <w:rPr>
          <w:lang w:val="en-US"/>
        </w:rPr>
        <w:t xml:space="preserve"> </w:t>
      </w:r>
      <w:r w:rsidR="00316376" w:rsidRPr="00316376">
        <w:rPr>
          <w:lang w:val="en-US"/>
        </w:rPr>
        <w:t>–</w:t>
      </w:r>
      <w:r w:rsidR="00316376">
        <w:rPr>
          <w:lang w:val="en-US"/>
        </w:rPr>
        <w:t xml:space="preserve"> </w:t>
      </w:r>
      <w:r w:rsidRPr="00435037">
        <w:rPr>
          <w:lang w:val="en-US"/>
        </w:rPr>
        <w:t>Specification of the Broadcast Wave Format (B</w:t>
      </w:r>
      <w:r w:rsidR="00316376">
        <w:rPr>
          <w:lang w:val="en-US"/>
        </w:rPr>
        <w:t>WF)</w:t>
      </w:r>
    </w:p>
    <w:p w:rsidR="0001056D" w:rsidRPr="00435037" w:rsidRDefault="0001056D" w:rsidP="00316376">
      <w:pPr>
        <w:pStyle w:val="Reftext"/>
        <w:rPr>
          <w:lang w:val="en-US"/>
        </w:rPr>
      </w:pPr>
      <w:r w:rsidRPr="00435037">
        <w:rPr>
          <w:lang w:val="en-US"/>
        </w:rPr>
        <w:t>[5]</w:t>
      </w:r>
      <w:r w:rsidRPr="00435037">
        <w:rPr>
          <w:lang w:val="en-US"/>
        </w:rPr>
        <w:tab/>
        <w:t>EBU Tech 3293</w:t>
      </w:r>
      <w:r w:rsidR="00316376">
        <w:rPr>
          <w:lang w:val="en-US"/>
        </w:rPr>
        <w:t xml:space="preserve"> </w:t>
      </w:r>
      <w:r w:rsidR="00316376" w:rsidRPr="00316376">
        <w:rPr>
          <w:lang w:val="en-US"/>
        </w:rPr>
        <w:t>–</w:t>
      </w:r>
      <w:r w:rsidR="00316376">
        <w:rPr>
          <w:lang w:val="en-US"/>
        </w:rPr>
        <w:t xml:space="preserve"> EBU Core Metadata Set</w:t>
      </w:r>
      <w:r w:rsidRPr="00435037">
        <w:rPr>
          <w:lang w:val="en-US"/>
        </w:rPr>
        <w:t xml:space="preserve"> (Version 1.5, April 2014)</w:t>
      </w:r>
    </w:p>
    <w:p w:rsidR="0001056D" w:rsidRPr="00435037" w:rsidRDefault="0001056D" w:rsidP="00316376">
      <w:pPr>
        <w:pStyle w:val="Reftext"/>
        <w:rPr>
          <w:lang w:val="en-US"/>
        </w:rPr>
      </w:pPr>
      <w:r w:rsidRPr="00435037">
        <w:rPr>
          <w:lang w:val="en-US"/>
        </w:rPr>
        <w:t>[6]</w:t>
      </w:r>
      <w:r w:rsidRPr="00435037">
        <w:rPr>
          <w:lang w:val="en-US"/>
        </w:rPr>
        <w:tab/>
        <w:t>Recommendation ITU-R BS.1770</w:t>
      </w:r>
      <w:r w:rsidR="00316376">
        <w:rPr>
          <w:lang w:val="en-US"/>
        </w:rPr>
        <w:t xml:space="preserve"> </w:t>
      </w:r>
      <w:r w:rsidR="00316376" w:rsidRPr="00316376">
        <w:rPr>
          <w:lang w:val="en-US"/>
        </w:rPr>
        <w:t>–</w:t>
      </w:r>
      <w:r w:rsidR="00316376">
        <w:rPr>
          <w:lang w:val="en-US"/>
        </w:rPr>
        <w:t xml:space="preserve"> </w:t>
      </w:r>
      <w:r w:rsidRPr="00435037">
        <w:rPr>
          <w:lang w:val="en-US"/>
        </w:rPr>
        <w:t>Algorithms to measure audio programme lou</w:t>
      </w:r>
      <w:r w:rsidR="00316376">
        <w:rPr>
          <w:lang w:val="en-US"/>
        </w:rPr>
        <w:t>dness and true-peak audio level</w:t>
      </w:r>
    </w:p>
    <w:p w:rsidR="0001056D" w:rsidRPr="00435037" w:rsidRDefault="0001056D" w:rsidP="00316376">
      <w:pPr>
        <w:pStyle w:val="Reftext"/>
        <w:rPr>
          <w:lang w:val="en-US"/>
        </w:rPr>
      </w:pPr>
      <w:r w:rsidRPr="00435037">
        <w:rPr>
          <w:lang w:val="en-US"/>
        </w:rPr>
        <w:t>[7]</w:t>
      </w:r>
      <w:r w:rsidRPr="00435037">
        <w:rPr>
          <w:lang w:val="en-US"/>
        </w:rPr>
        <w:tab/>
        <w:t>EBU R 123</w:t>
      </w:r>
      <w:r w:rsidR="00316376">
        <w:rPr>
          <w:lang w:val="en-US"/>
        </w:rPr>
        <w:t xml:space="preserve"> </w:t>
      </w:r>
      <w:r w:rsidR="00316376" w:rsidRPr="00316376">
        <w:rPr>
          <w:lang w:val="en-US"/>
        </w:rPr>
        <w:t>–</w:t>
      </w:r>
      <w:r w:rsidRPr="00435037">
        <w:rPr>
          <w:lang w:val="en-US"/>
        </w:rPr>
        <w:t xml:space="preserve"> EBU Audio Tra</w:t>
      </w:r>
      <w:r w:rsidR="00316376">
        <w:rPr>
          <w:lang w:val="en-US"/>
        </w:rPr>
        <w:t>ck Allocation for File Exchange</w:t>
      </w:r>
      <w:r w:rsidRPr="00435037">
        <w:rPr>
          <w:lang w:val="en-US"/>
        </w:rPr>
        <w:t xml:space="preserve"> (referenced in the Attachment to this Annex)</w:t>
      </w:r>
    </w:p>
    <w:p w:rsidR="0001056D" w:rsidRPr="00435037" w:rsidRDefault="0001056D" w:rsidP="00316376">
      <w:pPr>
        <w:pStyle w:val="Reftext"/>
        <w:rPr>
          <w:lang w:val="en-US"/>
        </w:rPr>
      </w:pPr>
      <w:r w:rsidRPr="00435037">
        <w:rPr>
          <w:lang w:val="en-US"/>
        </w:rPr>
        <w:t>[8]</w:t>
      </w:r>
      <w:r w:rsidRPr="00435037">
        <w:rPr>
          <w:lang w:val="en-US"/>
        </w:rPr>
        <w:tab/>
        <w:t>Recommendation ITU-R BT.1845-1</w:t>
      </w:r>
      <w:r w:rsidR="00316376">
        <w:rPr>
          <w:lang w:val="en-US"/>
        </w:rPr>
        <w:t xml:space="preserve"> </w:t>
      </w:r>
      <w:r w:rsidR="00316376" w:rsidRPr="00316376">
        <w:rPr>
          <w:lang w:val="en-US"/>
        </w:rPr>
        <w:t>–</w:t>
      </w:r>
      <w:r w:rsidR="00316376">
        <w:rPr>
          <w:lang w:val="en-US"/>
        </w:rPr>
        <w:t xml:space="preserve"> </w:t>
      </w:r>
      <w:r w:rsidRPr="00435037">
        <w:rPr>
          <w:lang w:val="en-US"/>
        </w:rPr>
        <w:t xml:space="preserve">Guidelines on metrics to be used when tailoring television programmes to broadcasting applications at various image quality levels, </w:t>
      </w:r>
      <w:r w:rsidR="00316376">
        <w:rPr>
          <w:lang w:val="en-US"/>
        </w:rPr>
        <w:t>display sizes and aspect ratios</w:t>
      </w:r>
      <w:r w:rsidRPr="00435037">
        <w:rPr>
          <w:lang w:val="en-US"/>
        </w:rPr>
        <w:t xml:space="preserve"> (03/2010)</w:t>
      </w:r>
    </w:p>
    <w:p w:rsidR="0001056D" w:rsidRPr="00435037" w:rsidRDefault="0001056D" w:rsidP="0001056D">
      <w:pPr>
        <w:rPr>
          <w:lang w:val="en-US"/>
        </w:rPr>
      </w:pPr>
    </w:p>
    <w:p w:rsidR="0001056D" w:rsidRPr="00435037" w:rsidRDefault="0001056D" w:rsidP="0001056D">
      <w:pPr>
        <w:overflowPunct/>
        <w:autoSpaceDE/>
        <w:autoSpaceDN/>
        <w:adjustRightInd/>
        <w:spacing w:before="0"/>
        <w:textAlignment w:val="auto"/>
        <w:rPr>
          <w:lang w:val="en-US"/>
        </w:rPr>
      </w:pPr>
      <w:r w:rsidRPr="00435037">
        <w:rPr>
          <w:lang w:val="en-US"/>
        </w:rPr>
        <w:br w:type="page"/>
      </w:r>
    </w:p>
    <w:p w:rsidR="0001056D" w:rsidRPr="00435037" w:rsidRDefault="0001056D" w:rsidP="006B562B">
      <w:pPr>
        <w:pStyle w:val="AnnexNoTitle"/>
        <w:rPr>
          <w:lang w:val="en-US"/>
        </w:rPr>
      </w:pPr>
      <w:r w:rsidRPr="00435037">
        <w:rPr>
          <w:lang w:val="en-US"/>
        </w:rPr>
        <w:lastRenderedPageBreak/>
        <w:t>A</w:t>
      </w:r>
      <w:r w:rsidR="006B562B" w:rsidRPr="00435037">
        <w:rPr>
          <w:lang w:val="en-US"/>
        </w:rPr>
        <w:t xml:space="preserve">ttachment to </w:t>
      </w:r>
      <w:r w:rsidRPr="00435037">
        <w:rPr>
          <w:lang w:val="en-US"/>
        </w:rPr>
        <w:t>A</w:t>
      </w:r>
      <w:r w:rsidR="006B562B" w:rsidRPr="00435037">
        <w:rPr>
          <w:lang w:val="en-US"/>
        </w:rPr>
        <w:t xml:space="preserve">nnex </w:t>
      </w:r>
      <w:r w:rsidRPr="00435037">
        <w:rPr>
          <w:lang w:val="en-US"/>
        </w:rPr>
        <w:t>1</w:t>
      </w:r>
      <w:r w:rsidR="006B562B">
        <w:rPr>
          <w:lang w:val="en-US"/>
        </w:rPr>
        <w:br/>
      </w:r>
      <w:r w:rsidR="006B562B">
        <w:rPr>
          <w:lang w:val="en-US"/>
        </w:rPr>
        <w:br/>
      </w:r>
      <w:r w:rsidRPr="00435037">
        <w:rPr>
          <w:lang w:val="en-US"/>
        </w:rPr>
        <w:t>Examples of ADM usage</w:t>
      </w:r>
    </w:p>
    <w:p w:rsidR="0001056D" w:rsidRPr="00435037" w:rsidRDefault="0001056D" w:rsidP="00842EF2">
      <w:pPr>
        <w:pStyle w:val="Normalaftertitle"/>
        <w:rPr>
          <w:lang w:val="en-US"/>
        </w:rPr>
      </w:pPr>
      <w:r w:rsidRPr="00435037">
        <w:rPr>
          <w:lang w:val="en-US"/>
        </w:rPr>
        <w:t>This section contains a selection of examples of metadata that uses the AD</w:t>
      </w:r>
      <w:r w:rsidR="00842EF2">
        <w:rPr>
          <w:lang w:val="en-US"/>
        </w:rPr>
        <w:t>M</w:t>
      </w:r>
      <w:r w:rsidRPr="00435037">
        <w:rPr>
          <w:lang w:val="en-US"/>
        </w:rPr>
        <w:t>. These are to help illustrate how the ADM is used, but should not be considered as references for audio definitions.</w:t>
      </w:r>
    </w:p>
    <w:p w:rsidR="0001056D" w:rsidRPr="00435037" w:rsidRDefault="0001056D" w:rsidP="00456A3F">
      <w:pPr>
        <w:pStyle w:val="Heading2"/>
        <w:rPr>
          <w:lang w:val="en-US"/>
        </w:rPr>
      </w:pPr>
      <w:r w:rsidRPr="00435037">
        <w:rPr>
          <w:lang w:val="en-US"/>
        </w:rPr>
        <w:t>A</w:t>
      </w:r>
      <w:r w:rsidR="00456A3F">
        <w:rPr>
          <w:lang w:val="en-US"/>
        </w:rPr>
        <w:t>.</w:t>
      </w:r>
      <w:r w:rsidRPr="00435037">
        <w:rPr>
          <w:lang w:val="en-US"/>
        </w:rPr>
        <w:t>1</w:t>
      </w:r>
      <w:r w:rsidRPr="00435037">
        <w:rPr>
          <w:lang w:val="en-US"/>
        </w:rPr>
        <w:tab/>
        <w:t>Channel-based example</w:t>
      </w:r>
    </w:p>
    <w:p w:rsidR="0001056D" w:rsidRPr="00435037" w:rsidRDefault="0001056D" w:rsidP="0001056D">
      <w:pPr>
        <w:rPr>
          <w:lang w:val="en-US"/>
        </w:rPr>
      </w:pPr>
      <w:r w:rsidRPr="00435037">
        <w:rPr>
          <w:lang w:val="en-US"/>
        </w:rPr>
        <w:t>The most common use of audio is still channel-based, where tracks within a file each represent a static audio channel. This example demonstrates how to define two tracks, streams and channels; and a pack for stereo. The track and stream definitions are for PCM audio. Two objects are defined, both stereo, but containing different content so there are 4 tracks used. This example uses a programme called ‘Documentary’ containing ‘Music’ and ‘Speech’ each defined as separate stereo objects.</w:t>
      </w:r>
    </w:p>
    <w:p w:rsidR="0001056D" w:rsidRPr="00435037" w:rsidRDefault="0001056D" w:rsidP="0001056D">
      <w:pPr>
        <w:rPr>
          <w:lang w:val="en-US"/>
        </w:rPr>
      </w:pPr>
      <w:r w:rsidRPr="00435037">
        <w:rPr>
          <w:lang w:val="en-US"/>
        </w:rPr>
        <w:t xml:space="preserve">The format-related elements in this example represent a tiny subset of the standard reference set of definitions. In practice, this XML code would be part of the standard reference file and would not have to be included in the BWF file. All that would be required is a </w:t>
      </w:r>
      <w:r w:rsidRPr="00435037">
        <w:rPr>
          <w:i/>
          <w:lang w:val="en-US"/>
        </w:rPr>
        <w:t>&lt;chna&gt;</w:t>
      </w:r>
      <w:r w:rsidRPr="00435037">
        <w:rPr>
          <w:lang w:val="en-US"/>
        </w:rPr>
        <w:t xml:space="preserve"> chunk with the references to the audioTrackFormats and audioPackFormats and any extra XML required for audioObject, audioContent and audioProgramme.</w:t>
      </w:r>
    </w:p>
    <w:p w:rsidR="0001056D" w:rsidRPr="00435037" w:rsidRDefault="0001056D" w:rsidP="00456A3F">
      <w:pPr>
        <w:pStyle w:val="Heading3"/>
        <w:rPr>
          <w:lang w:val="en-US"/>
        </w:rPr>
      </w:pPr>
      <w:r w:rsidRPr="00435037">
        <w:rPr>
          <w:lang w:val="en-US"/>
        </w:rPr>
        <w:t>A</w:t>
      </w:r>
      <w:r w:rsidR="00456A3F">
        <w:rPr>
          <w:lang w:val="en-US"/>
        </w:rPr>
        <w:t>.</w:t>
      </w:r>
      <w:r w:rsidRPr="00435037">
        <w:rPr>
          <w:lang w:val="en-US"/>
        </w:rPr>
        <w:t>1.1</w:t>
      </w:r>
      <w:r w:rsidRPr="00435037">
        <w:rPr>
          <w:lang w:val="en-US"/>
        </w:rPr>
        <w:tab/>
        <w:t>Summary of elements</w:t>
      </w:r>
    </w:p>
    <w:p w:rsidR="0001056D" w:rsidRDefault="0001056D" w:rsidP="00456A3F">
      <w:pPr>
        <w:rPr>
          <w:lang w:val="en-US"/>
        </w:rPr>
      </w:pPr>
      <w:r w:rsidRPr="00435037">
        <w:rPr>
          <w:lang w:val="en-US"/>
        </w:rPr>
        <w:t>These are the elements in the format part of the description:</w:t>
      </w:r>
    </w:p>
    <w:p w:rsidR="00456A3F" w:rsidRPr="00165C00" w:rsidRDefault="00456A3F" w:rsidP="00456A3F">
      <w:pPr>
        <w:spacing w:before="0"/>
        <w:rPr>
          <w:sz w:val="16"/>
          <w:szCs w:val="16"/>
          <w:lang w:val="en-US"/>
        </w:rPr>
      </w:pPr>
    </w:p>
    <w:tbl>
      <w:tblPr>
        <w:tblW w:w="9639" w:type="dxa"/>
        <w:jc w:val="center"/>
        <w:tblLook w:val="00A0" w:firstRow="1" w:lastRow="0" w:firstColumn="1" w:lastColumn="0" w:noHBand="0" w:noVBand="0"/>
      </w:tblPr>
      <w:tblGrid>
        <w:gridCol w:w="2230"/>
        <w:gridCol w:w="2398"/>
        <w:gridCol w:w="1886"/>
        <w:gridCol w:w="3125"/>
      </w:tblGrid>
      <w:tr w:rsidR="0001056D" w:rsidRPr="00695F07" w:rsidTr="004B0896">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4B0896">
            <w:pPr>
              <w:pStyle w:val="Tablehead"/>
            </w:pPr>
            <w:r w:rsidRPr="00695F07">
              <w:t>Element</w:t>
            </w:r>
          </w:p>
        </w:tc>
        <w:tc>
          <w:tcPr>
            <w:tcW w:w="23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4B0896">
            <w:pPr>
              <w:pStyle w:val="Tablehead"/>
            </w:pPr>
            <w:r w:rsidRPr="00695F07">
              <w:t>ID</w:t>
            </w:r>
          </w:p>
        </w:tc>
        <w:tc>
          <w:tcPr>
            <w:tcW w:w="189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4B0896">
            <w:pPr>
              <w:pStyle w:val="Tablehead"/>
            </w:pPr>
            <w:r w:rsidRPr="00695F07">
              <w:t>Name</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4B0896">
            <w:pPr>
              <w:pStyle w:val="Tablehead"/>
            </w:pPr>
            <w:r w:rsidRPr="00695F07">
              <w:t>Description</w:t>
            </w:r>
          </w:p>
        </w:tc>
      </w:tr>
      <w:tr w:rsidR="0001056D" w:rsidRPr="00695F07" w:rsidTr="004B0896">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audioTrackFormat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AT_00010001_01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PCM_FrontLeft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4B0896">
            <w:pPr>
              <w:pStyle w:val="Tabletext"/>
            </w:pPr>
            <w:r w:rsidRPr="00695F07">
              <w:t>Defines track as PCM</w:t>
            </w:r>
          </w:p>
        </w:tc>
      </w:tr>
      <w:tr w:rsidR="0001056D" w:rsidRPr="00695F07" w:rsidTr="004B0896">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audioTrackFormat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AT_00010002_01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PCM_FrontRight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4B0896">
            <w:pPr>
              <w:pStyle w:val="Tabletext"/>
            </w:pPr>
            <w:r w:rsidRPr="00695F07">
              <w:t>Defines track as PCM</w:t>
            </w:r>
          </w:p>
        </w:tc>
      </w:tr>
      <w:tr w:rsidR="0001056D" w:rsidRPr="00695F07" w:rsidTr="004B0896">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audioStreamFormat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AS_00010001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PCM_FrontLeft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4B0896">
            <w:pPr>
              <w:pStyle w:val="Tabletext"/>
            </w:pPr>
            <w:r w:rsidRPr="00695F07">
              <w:t>Defines stream as PCM</w:t>
            </w:r>
          </w:p>
        </w:tc>
      </w:tr>
      <w:tr w:rsidR="0001056D" w:rsidRPr="00695F07" w:rsidTr="004B0896">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audioStreamFormat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AS_00010002</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4B0896">
            <w:pPr>
              <w:pStyle w:val="Tabletext"/>
              <w:jc w:val="center"/>
            </w:pPr>
            <w:r w:rsidRPr="00695F07">
              <w:t>PCM_FrontRight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4B0896">
            <w:pPr>
              <w:pStyle w:val="Tabletext"/>
            </w:pPr>
            <w:r w:rsidRPr="00695F07">
              <w:t>Defines stream as PCM</w:t>
            </w:r>
          </w:p>
        </w:tc>
      </w:tr>
      <w:tr w:rsidR="0001056D" w:rsidRPr="00B00A69" w:rsidTr="004166E3">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063740">
            <w:pPr>
              <w:pStyle w:val="Tabletext"/>
              <w:jc w:val="center"/>
            </w:pPr>
            <w:r w:rsidRPr="00695F07">
              <w:t>audioChannelFormat &amp;</w:t>
            </w:r>
            <w:r w:rsidRPr="00695F07">
              <w:br/>
              <w:t>audioBlockFormat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63740">
            <w:pPr>
              <w:pStyle w:val="Tabletext"/>
              <w:jc w:val="center"/>
            </w:pPr>
            <w:r w:rsidRPr="00695F07">
              <w:t>AC_00010001</w:t>
            </w:r>
            <w:r w:rsidRPr="00695F07">
              <w:br/>
              <w:t>AB_00010001_00000001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166E3">
            <w:pPr>
              <w:pStyle w:val="Tabletext"/>
              <w:jc w:val="center"/>
            </w:pPr>
            <w:r w:rsidRPr="00695F07">
              <w:t>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435037" w:rsidRDefault="0001056D" w:rsidP="004B0896">
            <w:pPr>
              <w:pStyle w:val="Tabletext"/>
              <w:rPr>
                <w:lang w:val="en-US"/>
              </w:rPr>
            </w:pPr>
            <w:r w:rsidRPr="00435037">
              <w:rPr>
                <w:lang w:val="en-US"/>
              </w:rPr>
              <w:t>Describes channel as front left with a position and speaker reference</w:t>
            </w:r>
          </w:p>
        </w:tc>
      </w:tr>
      <w:tr w:rsidR="0001056D" w:rsidRPr="00B00A69" w:rsidTr="004166E3">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063740">
            <w:pPr>
              <w:pStyle w:val="Tabletext"/>
              <w:jc w:val="center"/>
            </w:pPr>
            <w:r w:rsidRPr="00695F07">
              <w:t>audioChannelFormat &amp;</w:t>
            </w:r>
            <w:r w:rsidRPr="00695F07">
              <w:br/>
              <w:t>audioBlockFormat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63740">
            <w:pPr>
              <w:pStyle w:val="Tabletext"/>
              <w:jc w:val="center"/>
            </w:pPr>
            <w:r w:rsidRPr="00695F07">
              <w:t>AC_00010002</w:t>
            </w:r>
            <w:r w:rsidRPr="00695F07">
              <w:br/>
              <w:t>AB_00010002_00000001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166E3">
            <w:pPr>
              <w:pStyle w:val="Tabletext"/>
              <w:jc w:val="center"/>
            </w:pPr>
            <w:r w:rsidRPr="00695F07">
              <w:t>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435037" w:rsidRDefault="0001056D" w:rsidP="004B0896">
            <w:pPr>
              <w:pStyle w:val="Tabletext"/>
              <w:rPr>
                <w:lang w:val="en-US"/>
              </w:rPr>
            </w:pPr>
            <w:r w:rsidRPr="00435037">
              <w:rPr>
                <w:lang w:val="en-US"/>
              </w:rPr>
              <w:t>Describes channel as front right with a position and speaker reference</w:t>
            </w:r>
          </w:p>
        </w:tc>
      </w:tr>
      <w:tr w:rsidR="0001056D" w:rsidRPr="00B00A69" w:rsidTr="004166E3">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063740">
            <w:pPr>
              <w:pStyle w:val="Tabletext"/>
              <w:jc w:val="center"/>
            </w:pPr>
            <w:r w:rsidRPr="00695F07">
              <w:t>audioPackFormat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63740">
            <w:pPr>
              <w:pStyle w:val="Tabletext"/>
              <w:jc w:val="center"/>
            </w:pPr>
            <w:r w:rsidRPr="00695F07">
              <w:t>AP_00010002</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166E3">
            <w:pPr>
              <w:pStyle w:val="Tabletext"/>
              <w:jc w:val="center"/>
            </w:pPr>
            <w:r w:rsidRPr="00695F07">
              <w:t>Stereo</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435037" w:rsidRDefault="0001056D" w:rsidP="004B0896">
            <w:pPr>
              <w:pStyle w:val="Tabletext"/>
              <w:rPr>
                <w:lang w:val="en-US"/>
              </w:rPr>
            </w:pPr>
            <w:r w:rsidRPr="00435037">
              <w:rPr>
                <w:lang w:val="en-US"/>
              </w:rPr>
              <w:t>Defines a stereo pack referring to</w:t>
            </w:r>
            <w:r w:rsidR="004B0896">
              <w:rPr>
                <w:lang w:val="en-US"/>
              </w:rPr>
              <w:t xml:space="preserve"> </w:t>
            </w:r>
            <w:r w:rsidRPr="00435037">
              <w:rPr>
                <w:lang w:val="en-US"/>
              </w:rPr>
              <w:t>two channels.</w:t>
            </w:r>
          </w:p>
        </w:tc>
      </w:tr>
    </w:tbl>
    <w:p w:rsidR="0001056D" w:rsidRPr="00165C00" w:rsidRDefault="0001056D" w:rsidP="00165C00">
      <w:pPr>
        <w:pStyle w:val="Tablefin"/>
        <w:rPr>
          <w:sz w:val="16"/>
          <w:szCs w:val="16"/>
        </w:rPr>
      </w:pPr>
    </w:p>
    <w:p w:rsidR="0001056D" w:rsidRDefault="0001056D" w:rsidP="00165C00">
      <w:pPr>
        <w:rPr>
          <w:lang w:val="en-US"/>
        </w:rPr>
      </w:pPr>
      <w:r w:rsidRPr="00435037">
        <w:rPr>
          <w:lang w:val="en-US"/>
        </w:rPr>
        <w:t>These are the elements in the content part of the description:</w:t>
      </w:r>
    </w:p>
    <w:p w:rsidR="00165C00" w:rsidRPr="00165C00" w:rsidRDefault="00165C00" w:rsidP="00165C00">
      <w:pPr>
        <w:spacing w:before="0"/>
        <w:rPr>
          <w:sz w:val="16"/>
          <w:szCs w:val="16"/>
          <w:lang w:val="en-US"/>
        </w:rPr>
      </w:pP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01056D" w:rsidRPr="00695F07"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165C00">
            <w:pPr>
              <w:pStyle w:val="Tablehead"/>
            </w:pPr>
            <w:r w:rsidRPr="00695F07">
              <w:t>Element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165C00">
            <w:pPr>
              <w:pStyle w:val="Tablehead"/>
            </w:pPr>
            <w:r w:rsidRPr="00695F07">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165C00">
            <w:pPr>
              <w:pStyle w:val="Tablehead"/>
            </w:pPr>
            <w:r w:rsidRPr="00695F07">
              <w:t>Name</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165C00">
            <w:pPr>
              <w:pStyle w:val="Tablehead"/>
            </w:pPr>
            <w:r w:rsidRPr="00695F07">
              <w:t>Description</w:t>
            </w:r>
          </w:p>
        </w:tc>
      </w:tr>
      <w:tr w:rsidR="0001056D" w:rsidRPr="00B00A69"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165C00">
            <w:pPr>
              <w:pStyle w:val="Tabletext"/>
              <w:rPr>
                <w:lang w:val="en-US"/>
              </w:rPr>
            </w:pPr>
            <w:r w:rsidRPr="00435037">
              <w:rPr>
                <w:lang w:val="en-US"/>
              </w:rPr>
              <w:t>Object for ‘Music’, stereo format</w:t>
            </w:r>
          </w:p>
        </w:tc>
      </w:tr>
      <w:tr w:rsidR="0001056D" w:rsidRPr="00B00A69"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165C00">
            <w:pPr>
              <w:pStyle w:val="Tabletext"/>
              <w:rPr>
                <w:lang w:val="en-US"/>
              </w:rPr>
            </w:pPr>
            <w:r w:rsidRPr="00435037">
              <w:rPr>
                <w:lang w:val="en-US"/>
              </w:rPr>
              <w:t>Object for ‘Speech’, stereo format</w:t>
            </w:r>
          </w:p>
        </w:tc>
      </w:tr>
      <w:tr w:rsidR="0001056D" w:rsidRPr="00695F07"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pPr>
            <w:r w:rsidRPr="00695F07">
              <w:t>Music content</w:t>
            </w:r>
          </w:p>
        </w:tc>
      </w:tr>
      <w:tr w:rsidR="0001056D" w:rsidRPr="00695F07"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pPr>
            <w:r w:rsidRPr="00695F07">
              <w:t>Speech content</w:t>
            </w:r>
          </w:p>
        </w:tc>
      </w:tr>
      <w:tr w:rsidR="0001056D" w:rsidRPr="00B00A69" w:rsidTr="004166E3">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166E3">
            <w:pPr>
              <w:pStyle w:val="Tabletext"/>
              <w:jc w:val="center"/>
            </w:pPr>
            <w:r w:rsidRPr="00695F07">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166E3">
            <w:pPr>
              <w:pStyle w:val="Tabletext"/>
              <w:jc w:val="center"/>
            </w:pPr>
            <w:r w:rsidRPr="00695F07">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166E3">
            <w:pPr>
              <w:pStyle w:val="Tabletext"/>
              <w:jc w:val="center"/>
            </w:pPr>
            <w:r w:rsidRPr="00695F07">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165C00">
            <w:pPr>
              <w:pStyle w:val="Tabletext"/>
              <w:rPr>
                <w:lang w:val="en-US"/>
              </w:rPr>
            </w:pPr>
            <w:r w:rsidRPr="00435037">
              <w:rPr>
                <w:lang w:val="en-US"/>
              </w:rPr>
              <w:t xml:space="preserve">Programme ‘Documentary’ containing ‘Music’ and ‘Speech’ content </w:t>
            </w:r>
          </w:p>
        </w:tc>
      </w:tr>
    </w:tbl>
    <w:p w:rsidR="0001056D" w:rsidRPr="00435037" w:rsidRDefault="0001056D" w:rsidP="00F80157">
      <w:pPr>
        <w:pStyle w:val="Heading3"/>
        <w:rPr>
          <w:lang w:val="en-US"/>
        </w:rPr>
      </w:pPr>
      <w:r w:rsidRPr="00435037">
        <w:rPr>
          <w:lang w:val="en-US"/>
        </w:rPr>
        <w:lastRenderedPageBreak/>
        <w:t>A</w:t>
      </w:r>
      <w:r w:rsidR="00F80157">
        <w:rPr>
          <w:lang w:val="en-US"/>
        </w:rPr>
        <w:t>.</w:t>
      </w:r>
      <w:r w:rsidRPr="00435037">
        <w:rPr>
          <w:lang w:val="en-US"/>
        </w:rPr>
        <w:t>1.2</w:t>
      </w:r>
      <w:r w:rsidRPr="00435037">
        <w:rPr>
          <w:lang w:val="en-US"/>
        </w:rPr>
        <w:tab/>
        <w:t>Diagram</w:t>
      </w:r>
    </w:p>
    <w:p w:rsidR="0001056D" w:rsidRPr="00435037" w:rsidRDefault="0001056D" w:rsidP="0001056D">
      <w:pPr>
        <w:rPr>
          <w:lang w:val="en-US"/>
        </w:rPr>
      </w:pPr>
      <w:r w:rsidRPr="00435037">
        <w:rPr>
          <w:lang w:val="en-US"/>
        </w:rPr>
        <w:t xml:space="preserve">The diagram shows how the defined elements relate to each other. The top half of the diagram covers the elements that describe the 2 channel stereo format. The </w:t>
      </w:r>
      <w:r w:rsidRPr="00435037">
        <w:rPr>
          <w:i/>
          <w:lang w:val="en-US"/>
        </w:rPr>
        <w:t>&lt;chna&gt;</w:t>
      </w:r>
      <w:r w:rsidRPr="00435037">
        <w:rPr>
          <w:lang w:val="en-US"/>
        </w:rPr>
        <w:t xml:space="preserve"> chunk in the middle shows how the four tracks are connected to the format definitions. The content definition elements are at the bottom of the diagram, with the audioObject elements containing the track UID references to the UIDs in the &lt;chna&gt; chunk.</w:t>
      </w:r>
    </w:p>
    <w:p w:rsidR="0001056D" w:rsidRPr="00695F07" w:rsidRDefault="0001056D" w:rsidP="008D47EB">
      <w:pPr>
        <w:pStyle w:val="Figure"/>
      </w:pPr>
      <w:r w:rsidRPr="001A3EA6">
        <w:rPr>
          <w:noProof/>
          <w:lang w:val="en-US" w:eastAsia="zh-CN"/>
        </w:rPr>
        <w:drawing>
          <wp:inline distT="0" distB="0" distL="0" distR="0" wp14:anchorId="468D753C" wp14:editId="3BD74C6C">
            <wp:extent cx="6105525" cy="5257800"/>
            <wp:effectExtent l="19050" t="0" r="9525" b="0"/>
            <wp:docPr id="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4"/>
                    <a:srcRect/>
                    <a:stretch>
                      <a:fillRect/>
                    </a:stretch>
                  </pic:blipFill>
                  <pic:spPr bwMode="auto">
                    <a:xfrm>
                      <a:off x="0" y="0"/>
                      <a:ext cx="6105525" cy="5257800"/>
                    </a:xfrm>
                    <a:prstGeom prst="rect">
                      <a:avLst/>
                    </a:prstGeom>
                    <a:noFill/>
                    <a:ln w="9525">
                      <a:noFill/>
                      <a:miter lim="800000"/>
                      <a:headEnd/>
                      <a:tailEnd/>
                    </a:ln>
                  </pic:spPr>
                </pic:pic>
              </a:graphicData>
            </a:graphic>
          </wp:inline>
        </w:drawing>
      </w:r>
    </w:p>
    <w:p w:rsidR="0001056D" w:rsidRPr="00435037" w:rsidRDefault="0001056D" w:rsidP="008D47EB">
      <w:pPr>
        <w:pStyle w:val="Heading3"/>
        <w:rPr>
          <w:lang w:val="en-US"/>
        </w:rPr>
      </w:pPr>
      <w:r w:rsidRPr="00435037">
        <w:rPr>
          <w:lang w:val="en-US"/>
        </w:rPr>
        <w:t>A</w:t>
      </w:r>
      <w:r w:rsidR="008D47EB">
        <w:rPr>
          <w:lang w:val="en-US"/>
        </w:rPr>
        <w:t>.</w:t>
      </w:r>
      <w:r w:rsidRPr="00435037">
        <w:rPr>
          <w:lang w:val="en-US"/>
        </w:rPr>
        <w:t>1.3</w:t>
      </w:r>
      <w:r w:rsidRPr="00435037">
        <w:rPr>
          <w:lang w:val="en-US"/>
        </w:rPr>
        <w:tab/>
        <w:t>Sample code</w:t>
      </w:r>
    </w:p>
    <w:p w:rsidR="0001056D" w:rsidRPr="00435037" w:rsidRDefault="0001056D" w:rsidP="0001056D">
      <w:pPr>
        <w:rPr>
          <w:lang w:val="en-US"/>
        </w:rPr>
      </w:pPr>
      <w:r w:rsidRPr="00435037">
        <w:rPr>
          <w:lang w:val="en-US"/>
        </w:rPr>
        <w:t xml:space="preserve">This XML sample code does not include the audioFormatExtended parent element and the XML header for clarity. </w:t>
      </w:r>
    </w:p>
    <w:p w:rsidR="0001056D" w:rsidRPr="00435037" w:rsidRDefault="0001056D" w:rsidP="0001056D">
      <w:pPr>
        <w:spacing w:after="120"/>
        <w:rPr>
          <w:lang w:val="en-US"/>
        </w:rPr>
      </w:pPr>
      <w:r w:rsidRPr="00435037">
        <w:rPr>
          <w:lang w:val="en-US"/>
        </w:rPr>
        <w:t>The first excerpt of code covers the format elements, which could be contained within the standard reference file:</w:t>
      </w: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PACKS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 audioPackFormatID="AP_00010002" audioPackFormatName="Stereo"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&lt;audioChannelFormatIDRef&gt;AC_00010002&lt;/audioChannelFormatIDRef&gt;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CHANNELS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STREAMS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 &lt;/audioStreamFormat&gt;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audioTrackFormatID="AT_00010001_01" audioTrackFormatName="PCM_FrontLeft"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435037">
              <w:rPr>
                <w:rFonts w:ascii="Courier New" w:hAnsi="Courier New" w:cs="Courier New"/>
                <w:sz w:val="18"/>
                <w:lang w:val="en-US"/>
              </w:rPr>
              <w:t xml:space="preserve">  </w:t>
            </w:r>
            <w:r w:rsidRPr="00695F07">
              <w:rPr>
                <w:rFonts w:ascii="Courier New" w:hAnsi="Courier New" w:cs="Courier New"/>
                <w:sz w:val="18"/>
              </w:rPr>
              <w:t>&lt;audioStreamFormatIDRef&gt;AS_00010002&lt;/audioStreamFormatIDRef&gt;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&lt;/audioTrackFormat&gt;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01056D" w:rsidRPr="00435037" w:rsidRDefault="0001056D" w:rsidP="0001056D">
      <w:pPr>
        <w:rPr>
          <w:lang w:val="en-US"/>
        </w:rPr>
      </w:pPr>
      <w:r w:rsidRPr="00435037">
        <w:rPr>
          <w:lang w:val="en-US"/>
        </w:rPr>
        <w:lastRenderedPageBreak/>
        <w:t>The second excerpt covers the content part, which would have to be included in the &lt;axml&gt; chunk of the BWF file:</w:t>
      </w:r>
    </w:p>
    <w:p w:rsidR="0001056D" w:rsidRPr="00435037" w:rsidRDefault="0001056D" w:rsidP="0001056D">
      <w:pPr>
        <w:rPr>
          <w:lang w:val="en-US"/>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B00A69"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rPr>
                <w:rFonts w:ascii="Courier New" w:hAnsi="Courier New"/>
                <w:sz w:val="18"/>
                <w:lang w:val="en-US"/>
              </w:rPr>
            </w:pPr>
          </w:p>
          <w:p w:rsidR="0001056D" w:rsidRDefault="0001056D" w:rsidP="00647BAA">
            <w:pPr>
              <w:rPr>
                <w:rFonts w:ascii="Courier New" w:hAnsi="Courier New"/>
                <w:sz w:val="18"/>
              </w:rPr>
            </w:pPr>
            <w:r w:rsidRPr="00944AAB">
              <w:rPr>
                <w:rFonts w:ascii="Courier New" w:hAnsi="Courier New"/>
                <w:sz w:val="18"/>
              </w:rPr>
              <w:t>&lt;!-- ############ --&gt;</w:t>
            </w:r>
          </w:p>
          <w:p w:rsidR="0001056D" w:rsidRDefault="0001056D" w:rsidP="00647BAA">
            <w:pPr>
              <w:rPr>
                <w:rFonts w:ascii="Courier New" w:hAnsi="Courier New"/>
                <w:sz w:val="18"/>
              </w:rPr>
            </w:pPr>
            <w:r w:rsidRPr="00944AAB">
              <w:rPr>
                <w:rFonts w:ascii="Courier New" w:hAnsi="Courier New"/>
                <w:sz w:val="18"/>
              </w:rPr>
              <w:t>&lt;!-- PROGRAMMES --&gt;</w:t>
            </w:r>
          </w:p>
          <w:p w:rsidR="0001056D" w:rsidRDefault="0001056D" w:rsidP="00647BAA">
            <w:pPr>
              <w:rPr>
                <w:rFonts w:ascii="Courier New" w:hAnsi="Courier New"/>
                <w:sz w:val="18"/>
              </w:rPr>
            </w:pPr>
            <w:r w:rsidRPr="00944AAB">
              <w:rPr>
                <w:rFonts w:ascii="Courier New" w:hAnsi="Courier New"/>
                <w:sz w:val="18"/>
              </w:rPr>
              <w:t>&lt;!-- ############ --&gt;</w:t>
            </w:r>
          </w:p>
          <w:p w:rsidR="0001056D" w:rsidRDefault="0001056D" w:rsidP="00647BAA">
            <w:pPr>
              <w:rPr>
                <w:rFonts w:ascii="Courier New" w:hAnsi="Courier New"/>
                <w:sz w:val="18"/>
              </w:rPr>
            </w:pPr>
          </w:p>
          <w:p w:rsidR="0001056D" w:rsidRDefault="0001056D" w:rsidP="00647BAA">
            <w:pPr>
              <w:rPr>
                <w:rFonts w:ascii="Courier New" w:hAnsi="Courier New"/>
                <w:sz w:val="18"/>
              </w:rPr>
            </w:pPr>
            <w:r w:rsidRPr="00944AAB">
              <w:rPr>
                <w:rFonts w:ascii="Courier New" w:hAnsi="Courier New"/>
                <w:sz w:val="18"/>
              </w:rPr>
              <w:t>&lt;audioProgramme audioProgrammeID="APR_1001" audioProgrammeName="Documentary"&gt;</w:t>
            </w:r>
          </w:p>
          <w:p w:rsidR="0001056D" w:rsidRPr="00064C93" w:rsidRDefault="0001056D" w:rsidP="00647BAA">
            <w:pPr>
              <w:rPr>
                <w:rFonts w:ascii="Courier New" w:hAnsi="Courier New"/>
                <w:sz w:val="18"/>
                <w:lang w:val="es-ES_tradnl"/>
              </w:rPr>
            </w:pPr>
            <w:r w:rsidRPr="00944AAB">
              <w:rPr>
                <w:rFonts w:ascii="Courier New" w:hAnsi="Courier New"/>
                <w:sz w:val="18"/>
              </w:rPr>
              <w:t xml:space="preserve">  </w:t>
            </w:r>
            <w:r w:rsidRPr="00064C93">
              <w:rPr>
                <w:rFonts w:ascii="Courier New" w:hAnsi="Courier New"/>
                <w:sz w:val="18"/>
                <w:lang w:val="es-ES_tradnl"/>
              </w:rPr>
              <w:t>&lt;audioContentIDRef&gt;ACO_1001&lt;/audioContentIDRef&gt;</w:t>
            </w:r>
          </w:p>
          <w:p w:rsidR="0001056D" w:rsidRPr="00064C93" w:rsidRDefault="0001056D" w:rsidP="00647BAA">
            <w:pPr>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&lt;/audioProgramme&gt;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 ############ --&gt;</w:t>
            </w:r>
          </w:p>
          <w:p w:rsidR="0001056D" w:rsidRPr="00435037" w:rsidRDefault="0001056D" w:rsidP="00647BAA">
            <w:pPr>
              <w:rPr>
                <w:rFonts w:ascii="Courier New" w:hAnsi="Courier New"/>
                <w:sz w:val="18"/>
                <w:lang w:val="en-US"/>
              </w:rPr>
            </w:pPr>
            <w:r w:rsidRPr="00435037">
              <w:rPr>
                <w:rFonts w:ascii="Courier New" w:hAnsi="Courier New"/>
                <w:sz w:val="18"/>
                <w:lang w:val="en-US"/>
              </w:rPr>
              <w:t>&lt;!-- CONTENTS --&gt;</w:t>
            </w:r>
          </w:p>
          <w:p w:rsidR="0001056D" w:rsidRPr="00435037" w:rsidRDefault="0001056D" w:rsidP="00647BAA">
            <w:pPr>
              <w:rPr>
                <w:rFonts w:ascii="Courier New" w:hAnsi="Courier New"/>
                <w:sz w:val="18"/>
                <w:lang w:val="en-US"/>
              </w:rPr>
            </w:pPr>
            <w:r w:rsidRPr="00435037">
              <w:rPr>
                <w:rFonts w:ascii="Courier New" w:hAnsi="Courier New"/>
                <w:sz w:val="18"/>
                <w:lang w:val="en-US"/>
              </w:rPr>
              <w:t>&lt;!-- ############ --&gt;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&lt;audioContent audioContentID="ACO_1001" audioContentName="Music"&gt;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&lt;audioObjectIDRef&gt;AO_1001&lt;/audioObjectIDRef&gt;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&lt;integratedLoudness&gt;-28.0&lt;/integratedLoudness&gt;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&lt;/audioContent&gt;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&lt;audioContent audioContentID="ACO_1002" audioContentName="Speech"&gt;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&lt;audioObjectIDRef&gt;AO_1002&lt;/audioObjectIDRef&gt;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&lt;integratedLoudness&gt;-23.0&lt;/integratedLoudness&gt;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&lt;/audioContent&gt;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 ############ --&gt;</w:t>
            </w:r>
          </w:p>
          <w:p w:rsidR="0001056D" w:rsidRPr="00435037" w:rsidRDefault="0001056D" w:rsidP="00647BAA">
            <w:pPr>
              <w:rPr>
                <w:rFonts w:ascii="Courier New" w:hAnsi="Courier New"/>
                <w:sz w:val="18"/>
                <w:lang w:val="en-US"/>
              </w:rPr>
            </w:pPr>
            <w:r w:rsidRPr="00435037">
              <w:rPr>
                <w:rFonts w:ascii="Courier New" w:hAnsi="Courier New"/>
                <w:sz w:val="18"/>
                <w:lang w:val="en-US"/>
              </w:rPr>
              <w:t>&lt;!-- OBJECTS --&gt;</w:t>
            </w:r>
          </w:p>
          <w:p w:rsidR="0001056D" w:rsidRPr="00435037" w:rsidRDefault="0001056D" w:rsidP="00647BAA">
            <w:pPr>
              <w:rPr>
                <w:rFonts w:ascii="Courier New" w:hAnsi="Courier New"/>
                <w:sz w:val="18"/>
                <w:lang w:val="en-US"/>
              </w:rPr>
            </w:pPr>
            <w:r w:rsidRPr="00435037">
              <w:rPr>
                <w:rFonts w:ascii="Courier New" w:hAnsi="Courier New"/>
                <w:sz w:val="18"/>
                <w:lang w:val="en-US"/>
              </w:rPr>
              <w:t>&lt;!-- ############ --&gt;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&lt;audioObject audioObjectID="AO_1001" audioObjectName="Music" start="00:00:00.00"&gt;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&lt;audioTrackUIDRef&gt;ATU_00000001&lt;/audioTrackUIDRef&gt;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&lt;audioTrackUIDRef&gt;ATU_00000002&lt;/audioTrackUIDRef&gt;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&lt;/audioObject&gt;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&lt;audioObject audioObjectID="AO_1002" audioObjectName="Speech" start="00:00:00.00"&gt;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lastRenderedPageBreak/>
              <w:t xml:space="preserve">  &lt;audioTrackUIDRef&gt;ATU_00000003&lt;/audioTrackUIDRef&gt;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&lt;audioTrackUIDRef&gt;ATU_00000004&lt;/audioTrackUIDRef&gt;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&lt;/audioObject&gt;</w:t>
            </w:r>
          </w:p>
          <w:p w:rsidR="0001056D" w:rsidRPr="00435037" w:rsidRDefault="0001056D" w:rsidP="00647BAA">
            <w:pPr>
              <w:rPr>
                <w:rFonts w:ascii="Courier New" w:hAnsi="Courier New"/>
                <w:sz w:val="18"/>
                <w:lang w:val="en-US"/>
              </w:rPr>
            </w:pPr>
            <w:r w:rsidRPr="00435037">
              <w:rPr>
                <w:rFonts w:ascii="Courier New" w:hAnsi="Courier New"/>
                <w:sz w:val="18"/>
                <w:lang w:val="en-US"/>
              </w:rPr>
              <w:t>&lt;!-- ############ --&gt;</w:t>
            </w:r>
          </w:p>
          <w:p w:rsidR="0001056D" w:rsidRPr="00435037" w:rsidRDefault="0001056D" w:rsidP="00647BAA">
            <w:pPr>
              <w:rPr>
                <w:rFonts w:ascii="Courier New" w:hAnsi="Courier New"/>
                <w:sz w:val="18"/>
                <w:lang w:val="en-US"/>
              </w:rPr>
            </w:pPr>
            <w:r w:rsidRPr="00435037">
              <w:rPr>
                <w:rFonts w:ascii="Courier New" w:hAnsi="Courier New"/>
                <w:sz w:val="18"/>
                <w:lang w:val="en-US"/>
              </w:rPr>
              <w:t>&lt;!—- AUDIO TRACK UIDs --&gt;</w:t>
            </w:r>
          </w:p>
          <w:p w:rsidR="0001056D" w:rsidRPr="00435037" w:rsidRDefault="0001056D" w:rsidP="00647BAA">
            <w:pPr>
              <w:rPr>
                <w:rFonts w:ascii="Courier New" w:hAnsi="Courier New"/>
                <w:sz w:val="18"/>
                <w:lang w:val="en-US"/>
              </w:rPr>
            </w:pPr>
            <w:r w:rsidRPr="00435037">
              <w:rPr>
                <w:rFonts w:ascii="Courier New" w:hAnsi="Courier New"/>
                <w:sz w:val="18"/>
                <w:lang w:val="en-US"/>
              </w:rPr>
              <w:t>&lt;!-- ############ --&gt;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&lt;audioTrackUID UID="ATU_00000001"&gt;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&lt;/audioTrackUID&gt;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&lt;audioTrackUID UID="ATU_00000002"&gt;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&lt;/audioTrackUID&gt;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&lt;audioTrackUID UID="ATU_00000003"&gt;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&lt;/audioTrackUID&gt;</w:t>
            </w:r>
          </w:p>
          <w:p w:rsidR="0001056D" w:rsidRPr="00435037" w:rsidRDefault="0001056D" w:rsidP="00647BAA">
            <w:pPr>
              <w:rPr>
                <w:rFonts w:ascii="Courier New" w:hAnsi="Courier New"/>
                <w:sz w:val="18"/>
                <w:lang w:val="en-US"/>
              </w:rPr>
            </w:pPr>
          </w:p>
          <w:p w:rsidR="0001056D" w:rsidRPr="00435037" w:rsidRDefault="0001056D" w:rsidP="00647BAA">
            <w:pPr>
              <w:rPr>
                <w:rFonts w:ascii="Courier New" w:hAnsi="Courier New"/>
                <w:sz w:val="18"/>
                <w:lang w:val="en-US"/>
              </w:rPr>
            </w:pPr>
            <w:r w:rsidRPr="00435037">
              <w:rPr>
                <w:rFonts w:ascii="Courier New" w:hAnsi="Courier New"/>
                <w:sz w:val="18"/>
                <w:lang w:val="en-US"/>
              </w:rPr>
              <w:t>&lt;audioTrackUID UID="ATU_00000004"&gt;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01056D" w:rsidRPr="00435037" w:rsidRDefault="0001056D" w:rsidP="00647BAA">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647BAA">
            <w:pPr>
              <w:rPr>
                <w:lang w:val="en-US"/>
              </w:rPr>
            </w:pPr>
            <w:r w:rsidRPr="00435037">
              <w:rPr>
                <w:rFonts w:ascii="Courier New" w:hAnsi="Courier New"/>
                <w:sz w:val="18"/>
                <w:lang w:val="en-US"/>
              </w:rPr>
              <w:t>&lt;/audioTrackUID&gt;</w:t>
            </w:r>
          </w:p>
        </w:tc>
      </w:tr>
    </w:tbl>
    <w:p w:rsidR="0001056D" w:rsidRPr="00435037" w:rsidRDefault="0001056D" w:rsidP="00B713A4">
      <w:pPr>
        <w:pStyle w:val="Heading2"/>
        <w:rPr>
          <w:lang w:val="en-US"/>
        </w:rPr>
      </w:pPr>
      <w:r w:rsidRPr="00435037">
        <w:rPr>
          <w:lang w:val="en-US"/>
        </w:rPr>
        <w:lastRenderedPageBreak/>
        <w:t>A</w:t>
      </w:r>
      <w:r w:rsidR="00B713A4">
        <w:rPr>
          <w:lang w:val="en-US"/>
        </w:rPr>
        <w:t>.</w:t>
      </w:r>
      <w:r w:rsidRPr="00435037">
        <w:rPr>
          <w:lang w:val="en-US"/>
        </w:rPr>
        <w:t>2</w:t>
      </w:r>
      <w:r w:rsidRPr="00435037">
        <w:rPr>
          <w:lang w:val="en-US"/>
        </w:rPr>
        <w:tab/>
        <w:t>Object-based example</w:t>
      </w:r>
    </w:p>
    <w:p w:rsidR="0001056D" w:rsidRPr="00435037" w:rsidRDefault="0001056D" w:rsidP="0001056D">
      <w:pPr>
        <w:rPr>
          <w:lang w:val="en-US"/>
        </w:rPr>
      </w:pPr>
      <w:r w:rsidRPr="00435037">
        <w:rPr>
          <w:lang w:val="en-US"/>
        </w:rPr>
        <w:t>To demonstrate how the ADM can be used in object-based audio here is a simple example using a single object. This example uses multiple audioBlockFormats within an audioChannelFormat to describe the dynamic properties of an object called “Car”. The audioBlockFormats uses the start and duration attributes to frame the time dependent metadata, thus allowing the object’s position to move in space.</w:t>
      </w:r>
    </w:p>
    <w:p w:rsidR="0001056D" w:rsidRPr="00435037" w:rsidRDefault="0001056D" w:rsidP="00461361">
      <w:pPr>
        <w:pStyle w:val="Heading3"/>
        <w:rPr>
          <w:lang w:val="en-US"/>
        </w:rPr>
      </w:pPr>
      <w:r w:rsidRPr="00435037">
        <w:rPr>
          <w:lang w:val="en-US"/>
        </w:rPr>
        <w:t>A</w:t>
      </w:r>
      <w:r w:rsidR="00461361">
        <w:rPr>
          <w:lang w:val="en-US"/>
        </w:rPr>
        <w:t>.</w:t>
      </w:r>
      <w:r w:rsidRPr="00435037">
        <w:rPr>
          <w:lang w:val="en-US"/>
        </w:rPr>
        <w:t>2.1</w:t>
      </w:r>
      <w:r w:rsidRPr="00435037">
        <w:rPr>
          <w:lang w:val="en-US"/>
        </w:rPr>
        <w:tab/>
        <w:t>Summary of elements</w:t>
      </w:r>
    </w:p>
    <w:p w:rsidR="0001056D" w:rsidRDefault="0001056D" w:rsidP="002171DE">
      <w:pPr>
        <w:rPr>
          <w:lang w:val="en-US"/>
        </w:rPr>
      </w:pPr>
      <w:r w:rsidRPr="00435037">
        <w:rPr>
          <w:lang w:val="en-US"/>
        </w:rPr>
        <w:t>These are the elements in the format part of the description:</w:t>
      </w:r>
    </w:p>
    <w:p w:rsidR="002171DE" w:rsidRPr="00435037" w:rsidRDefault="002171DE" w:rsidP="002171DE">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01056D" w:rsidRPr="00695F07" w:rsidTr="00461361">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461361">
            <w:pPr>
              <w:pStyle w:val="Tablehead"/>
            </w:pPr>
            <w:r w:rsidRPr="00695F07">
              <w:lastRenderedPageBreak/>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461361">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461361">
            <w:pPr>
              <w:pStyle w:val="Tablehead"/>
            </w:pPr>
            <w:r w:rsidRPr="00695F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461361">
            <w:pPr>
              <w:pStyle w:val="Tablehead"/>
            </w:pPr>
            <w:r w:rsidRPr="00695F07">
              <w:t>Description</w:t>
            </w:r>
          </w:p>
        </w:tc>
      </w:tr>
      <w:tr w:rsidR="0001056D" w:rsidRPr="00695F07" w:rsidTr="00461361">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AT_00031001_01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keepNext/>
            </w:pPr>
            <w:r w:rsidRPr="00695F07">
              <w:t>Defines track as PCM</w:t>
            </w:r>
          </w:p>
        </w:tc>
      </w:tr>
      <w:tr w:rsidR="0001056D" w:rsidRPr="00695F07" w:rsidTr="00461361">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AS_00031001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keepNext/>
            </w:pPr>
            <w:r w:rsidRPr="00695F07">
              <w:t>Defines stream as PCM</w:t>
            </w:r>
          </w:p>
        </w:tc>
      </w:tr>
      <w:tr w:rsidR="0001056D" w:rsidRPr="00B00A69" w:rsidTr="00461361">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audioChannelFormat &amp;</w:t>
            </w:r>
            <w:r w:rsidRPr="00695F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AC_00031001</w:t>
            </w:r>
            <w:r w:rsidRPr="00695F07">
              <w:br/>
              <w:t>AB_00031001_00000001</w:t>
            </w:r>
            <w:r w:rsidRPr="00695F07">
              <w:br/>
              <w:t>AB_00031001_00000002</w:t>
            </w:r>
            <w:r w:rsidRPr="00695F07">
              <w:br/>
              <w:t>AB_00031001_00000003</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C439F">
            <w:pPr>
              <w:pStyle w:val="Tabletext"/>
              <w:keepNext/>
              <w:rPr>
                <w:lang w:val="en-US"/>
              </w:rPr>
            </w:pPr>
            <w:r w:rsidRPr="00435037">
              <w:rPr>
                <w:lang w:val="en-US"/>
              </w:rPr>
              <w:t>Describes channel as an object type containing 3 blocks with different positional metadata in each.</w:t>
            </w:r>
          </w:p>
        </w:tc>
      </w:tr>
      <w:tr w:rsidR="0001056D" w:rsidRPr="00B00A69" w:rsidTr="00461361">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61361">
            <w:pPr>
              <w:pStyle w:val="Tabletext"/>
              <w:jc w:val="center"/>
            </w:pPr>
            <w:r w:rsidRPr="00695F07">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61361">
            <w:pPr>
              <w:pStyle w:val="Tabletext"/>
              <w:jc w:val="center"/>
            </w:pPr>
            <w:r w:rsidRPr="00695F07">
              <w:t>AP_00031001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61361">
            <w:pPr>
              <w:pStyle w:val="Tabletext"/>
              <w:jc w:val="center"/>
            </w:pPr>
            <w:r w:rsidRPr="00695F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461361">
            <w:pPr>
              <w:pStyle w:val="Tabletext"/>
              <w:rPr>
                <w:lang w:val="en-US"/>
              </w:rPr>
            </w:pPr>
            <w:r w:rsidRPr="00435037">
              <w:rPr>
                <w:lang w:val="en-US"/>
              </w:rPr>
              <w:t>Defines a pack referring to one channel.</w:t>
            </w:r>
          </w:p>
        </w:tc>
      </w:tr>
    </w:tbl>
    <w:p w:rsidR="0001056D" w:rsidRPr="00435037" w:rsidRDefault="0001056D" w:rsidP="005C439F">
      <w:pPr>
        <w:pStyle w:val="Tablefin"/>
      </w:pPr>
    </w:p>
    <w:p w:rsidR="0001056D" w:rsidRDefault="0001056D" w:rsidP="005C439F">
      <w:pPr>
        <w:rPr>
          <w:lang w:val="en-US"/>
        </w:rPr>
      </w:pPr>
      <w:r w:rsidRPr="00435037">
        <w:rPr>
          <w:lang w:val="en-US"/>
        </w:rPr>
        <w:t>These are the elements in the content part of the description:</w:t>
      </w:r>
    </w:p>
    <w:p w:rsidR="005C439F" w:rsidRPr="00435037" w:rsidRDefault="005C439F" w:rsidP="005C439F">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01056D" w:rsidRPr="00695F07" w:rsidTr="005C439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5C439F">
            <w:pPr>
              <w:pStyle w:val="Tablehead"/>
            </w:pPr>
            <w:r w:rsidRPr="00695F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5C439F">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5C439F">
            <w:pPr>
              <w:pStyle w:val="Tablehead"/>
            </w:pPr>
            <w:r w:rsidRPr="00695F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C439F">
            <w:pPr>
              <w:pStyle w:val="Tablehead"/>
            </w:pPr>
            <w:r w:rsidRPr="00695F07">
              <w:t>Description</w:t>
            </w:r>
          </w:p>
        </w:tc>
      </w:tr>
      <w:tr w:rsidR="0001056D" w:rsidRPr="00B00A69" w:rsidTr="005C439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C439F">
            <w:pPr>
              <w:pStyle w:val="Tabletext"/>
              <w:rPr>
                <w:lang w:val="en-US"/>
              </w:rPr>
            </w:pPr>
            <w:r w:rsidRPr="00435037">
              <w:rPr>
                <w:lang w:val="en-US"/>
              </w:rPr>
              <w:t>Object for ‘Car, stereo format</w:t>
            </w:r>
          </w:p>
        </w:tc>
      </w:tr>
      <w:tr w:rsidR="0001056D" w:rsidRPr="00695F07" w:rsidTr="005C439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Cars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pPr>
            <w:r w:rsidRPr="00695F07">
              <w:t>‘Cars’ content</w:t>
            </w:r>
          </w:p>
        </w:tc>
      </w:tr>
      <w:tr w:rsidR="0001056D" w:rsidRPr="00B00A69" w:rsidTr="005C439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CarsSounds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5C439F">
            <w:pPr>
              <w:pStyle w:val="Tabletext"/>
              <w:rPr>
                <w:lang w:val="en-US"/>
              </w:rPr>
            </w:pPr>
            <w:r w:rsidRPr="00435037">
              <w:rPr>
                <w:lang w:val="en-US"/>
              </w:rPr>
              <w:t xml:space="preserve">Programme ‘CarsSounds’ containing ‘Cars’ content </w:t>
            </w:r>
          </w:p>
        </w:tc>
      </w:tr>
    </w:tbl>
    <w:p w:rsidR="0001056D" w:rsidRPr="00435037" w:rsidRDefault="0001056D" w:rsidP="002171DE">
      <w:pPr>
        <w:pStyle w:val="Heading3"/>
        <w:rPr>
          <w:lang w:val="en-US"/>
        </w:rPr>
      </w:pPr>
      <w:r w:rsidRPr="00435037">
        <w:rPr>
          <w:lang w:val="en-US"/>
        </w:rPr>
        <w:t>A</w:t>
      </w:r>
      <w:r w:rsidR="002171DE">
        <w:rPr>
          <w:lang w:val="en-US"/>
        </w:rPr>
        <w:t>.</w:t>
      </w:r>
      <w:r w:rsidRPr="00435037">
        <w:rPr>
          <w:lang w:val="en-US"/>
        </w:rPr>
        <w:t>2.2</w:t>
      </w:r>
      <w:r w:rsidRPr="00435037">
        <w:rPr>
          <w:lang w:val="en-US"/>
        </w:rPr>
        <w:tab/>
        <w:t>Diagram</w:t>
      </w:r>
    </w:p>
    <w:p w:rsidR="0001056D" w:rsidRPr="00435037" w:rsidRDefault="0001056D" w:rsidP="0001056D">
      <w:pPr>
        <w:rPr>
          <w:lang w:val="en-US"/>
        </w:rPr>
      </w:pPr>
      <w:r w:rsidRPr="00435037">
        <w:rPr>
          <w:lang w:val="en-US"/>
        </w:rPr>
        <w:t xml:space="preserve">The diagram shows how the defined elements relate to each other. The top half of the diagram covers the elements that describe the single channel object containing 3 blocks. The </w:t>
      </w:r>
      <w:r w:rsidRPr="00435037">
        <w:rPr>
          <w:i/>
          <w:lang w:val="en-US"/>
        </w:rPr>
        <w:t>&lt;chna&gt;</w:t>
      </w:r>
      <w:r w:rsidRPr="00435037">
        <w:rPr>
          <w:lang w:val="en-US"/>
        </w:rPr>
        <w:t xml:space="preserve"> chunk in the middle shows how the single track is connected to the format definitions. The content definition elements are at the bottom of the diagram, with the audioObject element containing the track UID references to the UID in the </w:t>
      </w:r>
      <w:r w:rsidRPr="00435037">
        <w:rPr>
          <w:i/>
          <w:lang w:val="en-US"/>
        </w:rPr>
        <w:t>&lt;chna&gt;</w:t>
      </w:r>
      <w:r w:rsidRPr="00435037">
        <w:rPr>
          <w:lang w:val="en-US"/>
        </w:rPr>
        <w:t xml:space="preserve"> chunk.</w:t>
      </w:r>
    </w:p>
    <w:p w:rsidR="0001056D" w:rsidRPr="00695F07" w:rsidRDefault="0001056D" w:rsidP="002171DE">
      <w:pPr>
        <w:pStyle w:val="Figure"/>
        <w:rPr>
          <w:b/>
        </w:rPr>
        <w:sectPr w:rsidR="0001056D" w:rsidRPr="00695F07" w:rsidSect="00340247">
          <w:headerReference w:type="even" r:id="rId45"/>
          <w:headerReference w:type="default" r:id="rId46"/>
          <w:footerReference w:type="default" r:id="rId47"/>
          <w:headerReference w:type="first" r:id="rId48"/>
          <w:footerReference w:type="first" r:id="rId49"/>
          <w:pgSz w:w="11907" w:h="16834" w:code="9"/>
          <w:pgMar w:top="1418" w:right="1134" w:bottom="1418" w:left="1134" w:header="720" w:footer="720" w:gutter="0"/>
          <w:paperSrc w:first="15" w:other="15"/>
          <w:pgNumType w:start="1"/>
          <w:cols w:space="720"/>
          <w:titlePg/>
          <w:docGrid w:linePitch="326"/>
        </w:sectPr>
      </w:pPr>
      <w:r w:rsidRPr="001A3EA6">
        <w:rPr>
          <w:noProof/>
          <w:lang w:val="en-US" w:eastAsia="zh-CN"/>
        </w:rPr>
        <w:lastRenderedPageBreak/>
        <w:drawing>
          <wp:inline distT="0" distB="0" distL="0" distR="0" wp14:anchorId="4D9BABF7" wp14:editId="68210FAD">
            <wp:extent cx="6410325" cy="4905375"/>
            <wp:effectExtent l="19050" t="0" r="9525" b="0"/>
            <wp:docPr id="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0"/>
                    <a:srcRect/>
                    <a:stretch>
                      <a:fillRect/>
                    </a:stretch>
                  </pic:blipFill>
                  <pic:spPr bwMode="auto">
                    <a:xfrm>
                      <a:off x="0" y="0"/>
                      <a:ext cx="6410325" cy="4905375"/>
                    </a:xfrm>
                    <a:prstGeom prst="rect">
                      <a:avLst/>
                    </a:prstGeom>
                    <a:noFill/>
                    <a:ln w="9525">
                      <a:noFill/>
                      <a:miter lim="800000"/>
                      <a:headEnd/>
                      <a:tailEnd/>
                    </a:ln>
                  </pic:spPr>
                </pic:pic>
              </a:graphicData>
            </a:graphic>
          </wp:inline>
        </w:drawing>
      </w:r>
    </w:p>
    <w:p w:rsidR="0001056D" w:rsidRDefault="0001056D" w:rsidP="002171DE">
      <w:pPr>
        <w:pStyle w:val="Heading3"/>
        <w:rPr>
          <w:lang w:val="en-US"/>
        </w:rPr>
      </w:pPr>
      <w:r w:rsidRPr="00435037">
        <w:rPr>
          <w:lang w:val="en-US"/>
        </w:rPr>
        <w:lastRenderedPageBreak/>
        <w:t>A</w:t>
      </w:r>
      <w:r w:rsidR="002171DE">
        <w:rPr>
          <w:lang w:val="en-US"/>
        </w:rPr>
        <w:t>.</w:t>
      </w:r>
      <w:r w:rsidRPr="00435037">
        <w:rPr>
          <w:lang w:val="en-US"/>
        </w:rPr>
        <w:t>2.3</w:t>
      </w:r>
      <w:r w:rsidRPr="00435037">
        <w:rPr>
          <w:lang w:val="en-US"/>
        </w:rPr>
        <w:tab/>
        <w:t>Sample code</w:t>
      </w:r>
    </w:p>
    <w:p w:rsidR="007F6951" w:rsidRPr="007F6951" w:rsidRDefault="007F6951" w:rsidP="007F6951">
      <w:pPr>
        <w:spacing w:after="120"/>
        <w:rPr>
          <w:lang w:val="en-US"/>
        </w:rPr>
      </w:pPr>
      <w:r w:rsidRPr="007F6951">
        <w:rPr>
          <w:lang w:val="en-US"/>
        </w:rPr>
        <w:t>This XML sample code does not include the audioFormatExtended parent element and the XML header for clarity. The excerpt of code covers both the format and content elements:</w:t>
      </w:r>
    </w:p>
    <w:tbl>
      <w:tblPr>
        <w:tblW w:w="0" w:type="auto"/>
        <w:tblInd w:w="46" w:type="dxa"/>
        <w:tblCellMar>
          <w:left w:w="10" w:type="dxa"/>
          <w:right w:w="10" w:type="dxa"/>
        </w:tblCellMar>
        <w:tblLook w:val="00A0" w:firstRow="1" w:lastRow="0" w:firstColumn="1" w:lastColumn="0" w:noHBand="0" w:noVBand="0"/>
      </w:tblPr>
      <w:tblGrid>
        <w:gridCol w:w="9705"/>
      </w:tblGrid>
      <w:tr w:rsidR="007F6951" w:rsidRPr="00695F07" w:rsidTr="00B00A6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PROGRAMMES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audioProgrammeName="CarsSounds"&gt;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&lt;audioContentIDRef&gt;ACO_1001&lt;/audioContentIDRef&gt;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CONTENTS --&gt;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4" w:author="Hai, Pham" w:date="2015-06-18T09:04:00Z">
                  <w:rPr>
                    <w:rFonts w:ascii="Courier New" w:hAnsi="Courier New"/>
                    <w:sz w:val="18"/>
                    <w:lang w:val="en-US"/>
                  </w:rPr>
                </w:rPrChange>
              </w:rPr>
            </w:pPr>
            <w:r w:rsidRPr="00A55C10">
              <w:rPr>
                <w:rFonts w:ascii="Courier New" w:hAnsi="Courier New"/>
                <w:sz w:val="18"/>
                <w:rPrChange w:id="5" w:author="Hai, Pham" w:date="2015-06-18T09:04:00Z">
                  <w:rPr>
                    <w:rFonts w:ascii="Courier New" w:hAnsi="Courier New"/>
                    <w:sz w:val="18"/>
                    <w:lang w:val="en-US"/>
                  </w:rPr>
                </w:rPrChange>
              </w:rPr>
              <w:t>&lt;audioContent audioContentID="ACO_1001" audioContentName="Cars"&gt;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6" w:author="Hai, Pham" w:date="2015-06-18T09:04:00Z">
                  <w:rPr>
                    <w:rFonts w:ascii="Courier New" w:hAnsi="Courier New"/>
                    <w:sz w:val="18"/>
                    <w:lang w:val="en-US"/>
                  </w:rPr>
                </w:rPrChange>
              </w:rPr>
            </w:pPr>
            <w:r w:rsidRPr="00A55C10">
              <w:rPr>
                <w:rFonts w:ascii="Courier New" w:hAnsi="Courier New"/>
                <w:sz w:val="18"/>
                <w:rPrChange w:id="7" w:author="Hai, Pham" w:date="2015-06-18T09:04:00Z">
                  <w:rPr>
                    <w:rFonts w:ascii="Courier New" w:hAnsi="Courier New"/>
                    <w:sz w:val="18"/>
                    <w:lang w:val="en-US"/>
                  </w:rPr>
                </w:rPrChange>
              </w:rPr>
              <w:t xml:space="preserve">  &lt;audioObjectIDRef&gt;AO_1001&lt;/audioObjectIDRef&gt;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8" w:author="Hai, Pham" w:date="2015-06-18T09:04:00Z">
                  <w:rPr>
                    <w:rFonts w:ascii="Courier New" w:hAnsi="Courier New"/>
                    <w:sz w:val="18"/>
                    <w:lang w:val="en-US"/>
                  </w:rPr>
                </w:rPrChange>
              </w:rPr>
            </w:pPr>
            <w:r w:rsidRPr="00A55C10">
              <w:rPr>
                <w:rFonts w:ascii="Courier New" w:hAnsi="Courier New"/>
                <w:sz w:val="18"/>
                <w:rPrChange w:id="9" w:author="Hai, Pham" w:date="2015-06-18T09:04:00Z">
                  <w:rPr>
                    <w:rFonts w:ascii="Courier New" w:hAnsi="Courier New"/>
                    <w:sz w:val="18"/>
                    <w:lang w:val="en-US"/>
                  </w:rPr>
                </w:rPrChange>
              </w:rPr>
              <w:t xml:space="preserve">  &lt;loudnessMetadata&gt;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A55C10">
              <w:rPr>
                <w:rFonts w:ascii="Courier New" w:hAnsi="Courier New"/>
                <w:sz w:val="18"/>
                <w:rPrChange w:id="10" w:author="Hai, Pham" w:date="2015-06-18T09:04:00Z">
                  <w:rPr>
                    <w:rFonts w:ascii="Courier New" w:hAnsi="Courier New"/>
                    <w:sz w:val="18"/>
                    <w:lang w:val="en-US"/>
                  </w:rPr>
                </w:rPrChange>
              </w:rPr>
              <w:t xml:space="preserve">    &lt;integratedLoudness&gt;-23.0&lt;/integratedLoudness&gt;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A55C10">
              <w:rPr>
                <w:rFonts w:ascii="Courier New" w:hAnsi="Courier New"/>
                <w:sz w:val="18"/>
              </w:rPr>
              <w:t xml:space="preserve">  </w:t>
            </w:r>
            <w:r w:rsidRPr="007F6951">
              <w:rPr>
                <w:rFonts w:ascii="Courier New" w:hAnsi="Courier New" w:cs="Courier New"/>
                <w:sz w:val="18"/>
                <w:lang w:val="en-US"/>
              </w:rPr>
              <w:t>&lt;/loudnessMetadata&gt;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&lt;/audioContent&gt;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OBJECTS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&lt;audioObject audioObjectID="AO_1001" audioObjectName="Car" start="00:00:00.00000"&gt;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&lt;audioPackFormatIDRef&gt;AP_00031001&lt;/audioPackFormatIDRef&gt;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&lt;audioTrackUIDRef&gt;ATU_00000001&lt;/audioTrackUIDRef&gt;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&lt;/audioObject&gt;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PACKS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&lt;audioPackFormat audioPackFormatID="AP_00031001" audioPackFormatName="Car" typeLabel="0003"  typeDefinition="Objects"&gt;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&lt;/audioPackFormat&gt;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CHANNELS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&lt;audioChannelFormat audioChannelFormatID="AC_00031001" audioChannelFormatName="Car1" typeLabel="0003"  typeDefinition="Objects"&gt;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audioBlockFormatID="AB_00031001_00000001" rtime="00:00:00.00000"    duration="00:00:05.00000"&gt;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coordinate="azimuth"&gt;-22.5&lt;/position&gt;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coordinate="elevation"&gt;5.0&lt;/position&gt;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coordinate="distance"&gt;1.0&lt;/position&gt;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&lt;/audioBlockFormat&gt;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audioBlockFormatID="AB_00031001_00000002" rtime="00:00:05.00000"    duration="00:00:10.00000"&gt;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coordinate="azimuth"&gt;-24.5&lt;/position&gt;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coordinate="elevation"&gt;6.0&lt;/position&gt;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F6951">
              <w:rPr>
                <w:rFonts w:ascii="Courier New" w:hAnsi="Courier New" w:cs="Courier New"/>
                <w:sz w:val="18"/>
                <w:lang w:val="en-US"/>
              </w:rPr>
              <w:lastRenderedPageBreak/>
              <w:t xml:space="preserve">    </w:t>
            </w:r>
            <w:r w:rsidRPr="00695F07">
              <w:rPr>
                <w:rFonts w:ascii="Courier New" w:hAnsi="Courier New" w:cs="Courier New"/>
                <w:sz w:val="18"/>
              </w:rPr>
              <w:t>&lt;position coordinate="distance"&gt;0.9&lt;/position&gt;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&lt;/audioBlockFormat&gt;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&lt;audioBlockFormat audioBlockFormatID="AB_00031001_00000003" rtime="00:00:15.00000"    duration="00:00:20.00000"&gt;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coordinate="azimuth"&gt;-26.5&lt;/position&gt;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coordinate="elevation"&gt;7.0&lt;/position&gt;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coordinate="distance"&gt;0.8&lt;/position&gt;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695F07">
              <w:rPr>
                <w:rFonts w:ascii="Courier New" w:hAnsi="Courier New" w:cs="Courier New"/>
                <w:sz w:val="18"/>
              </w:rPr>
              <w:t xml:space="preserve">  </w:t>
            </w:r>
            <w:r w:rsidRPr="00944AAB">
              <w:rPr>
                <w:rFonts w:ascii="Courier New" w:hAnsi="Courier New"/>
                <w:sz w:val="18"/>
              </w:rPr>
              <w:t>&lt;/audioBlockFormat&gt;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&lt;/audioChannelFormat&gt;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STREAMS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&lt;audioStreamFormat audioStreamFormatID="AS_00031001" audioStreamFormatName="PCM_Car1"  formatLabel="0001" formatDefinition="PCM"&gt;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&lt;audioTrackFormatIDRef&gt;AT_00031001_01&lt;/audioTrackFormatIDRef&gt; </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&lt;/audioStreamFormat&gt;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TRACKS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&lt;audioTrackFormat audioTrackFormatID="AT_00031001_01" audioTrackFormatName="PCM_Car1"  formatLabel="0001" formatDefinition="PCM"&gt;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F6951">
              <w:rPr>
                <w:rFonts w:ascii="Courier New" w:hAnsi="Courier New" w:cs="Courier New"/>
                <w:sz w:val="18"/>
                <w:lang w:val="en-US"/>
              </w:rPr>
              <w:t xml:space="preserve">  </w:t>
            </w:r>
            <w:r w:rsidRPr="00695F07">
              <w:rPr>
                <w:rFonts w:ascii="Courier New" w:hAnsi="Courier New" w:cs="Courier New"/>
                <w:sz w:val="18"/>
              </w:rPr>
              <w:t>&lt;audioStreamFormatIDRef&gt;AS_00031001&lt;/audioStreamFormatIDRef&gt;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&lt;/audioTrackFormat&gt;</w:t>
            </w:r>
          </w:p>
        </w:tc>
      </w:tr>
    </w:tbl>
    <w:p w:rsidR="0001056D" w:rsidRPr="00695F07" w:rsidRDefault="0001056D" w:rsidP="002171DE">
      <w:pPr>
        <w:pStyle w:val="Heading2"/>
      </w:pPr>
      <w:r w:rsidRPr="00695F07">
        <w:lastRenderedPageBreak/>
        <w:t>A</w:t>
      </w:r>
      <w:r w:rsidR="002171DE">
        <w:t>.</w:t>
      </w:r>
      <w:r w:rsidRPr="00695F07">
        <w:t>3</w:t>
      </w:r>
      <w:r w:rsidRPr="00695F07">
        <w:tab/>
        <w:t>Scene-based example</w:t>
      </w:r>
    </w:p>
    <w:p w:rsidR="0001056D" w:rsidRPr="00035209" w:rsidRDefault="0001056D" w:rsidP="0001056D">
      <w:pPr>
        <w:rPr>
          <w:lang w:val="en-US"/>
        </w:rPr>
      </w:pPr>
      <w:r w:rsidRPr="00035209">
        <w:rPr>
          <w:lang w:val="en-US"/>
        </w:rPr>
        <w:t>The other main type of audio is scene-based where the audio channels are representing Ambisonics/HOA components. Their use is very similar to that of the channel-based approach with the main difference being the parameters used within audioBlockFormat. This example shows a simple 1</w:t>
      </w:r>
      <w:r w:rsidRPr="00035209">
        <w:rPr>
          <w:vertAlign w:val="superscript"/>
          <w:lang w:val="en-US"/>
        </w:rPr>
        <w:t>st</w:t>
      </w:r>
      <w:r w:rsidRPr="00035209">
        <w:rPr>
          <w:lang w:val="en-US"/>
        </w:rPr>
        <w:t xml:space="preserve"> order Ambisonics (using the N3D method) configuration using 4 channels mapped onto 4 tracks. Like the channel-based approach, the format elements would be defined in a standard reference file so in practice would not need to be included in the BWF file itself.</w:t>
      </w:r>
    </w:p>
    <w:p w:rsidR="0001056D" w:rsidRPr="00035209" w:rsidRDefault="0001056D" w:rsidP="002171DE">
      <w:pPr>
        <w:pStyle w:val="Heading3"/>
        <w:rPr>
          <w:lang w:val="en-US"/>
        </w:rPr>
      </w:pPr>
      <w:r w:rsidRPr="00035209">
        <w:rPr>
          <w:lang w:val="en-US"/>
        </w:rPr>
        <w:t>A</w:t>
      </w:r>
      <w:r w:rsidR="002171DE">
        <w:rPr>
          <w:lang w:val="en-US"/>
        </w:rPr>
        <w:t>.</w:t>
      </w:r>
      <w:r w:rsidRPr="00035209">
        <w:rPr>
          <w:lang w:val="en-US"/>
        </w:rPr>
        <w:t>3.1</w:t>
      </w:r>
      <w:r w:rsidRPr="00035209">
        <w:rPr>
          <w:lang w:val="en-US"/>
        </w:rPr>
        <w:tab/>
        <w:t>Summary of elements</w:t>
      </w:r>
    </w:p>
    <w:p w:rsidR="0001056D" w:rsidRDefault="0001056D" w:rsidP="002171DE">
      <w:pPr>
        <w:rPr>
          <w:lang w:val="en-US"/>
        </w:rPr>
      </w:pPr>
      <w:r w:rsidRPr="00035209">
        <w:rPr>
          <w:lang w:val="en-US"/>
        </w:rPr>
        <w:t>These are the elements in the format part of the description:</w:t>
      </w:r>
    </w:p>
    <w:p w:rsidR="002171DE" w:rsidRPr="00035209" w:rsidRDefault="002171DE" w:rsidP="002171DE">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220"/>
        <w:gridCol w:w="2398"/>
        <w:gridCol w:w="1909"/>
        <w:gridCol w:w="3112"/>
      </w:tblGrid>
      <w:tr w:rsidR="0001056D" w:rsidRPr="00695F07" w:rsidTr="002171DE">
        <w:trPr>
          <w:trHeight w:val="1"/>
          <w:tblHeader/>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2171DE">
            <w:pPr>
              <w:pStyle w:val="Tablehead"/>
            </w:pPr>
            <w:r w:rsidRPr="00695F07">
              <w:t>Element</w:t>
            </w: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Default="0001056D" w:rsidP="002171DE">
            <w:pPr>
              <w:pStyle w:val="Tablehead"/>
            </w:pPr>
            <w:r w:rsidRPr="00695F07">
              <w:t>ID</w:t>
            </w:r>
          </w:p>
        </w:tc>
        <w:tc>
          <w:tcPr>
            <w:tcW w:w="190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2171DE">
            <w:pPr>
              <w:pStyle w:val="Tablehead"/>
            </w:pPr>
            <w:r w:rsidRPr="00695F07">
              <w:t>Name</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2171DE">
            <w:pPr>
              <w:pStyle w:val="Tablehead"/>
            </w:pPr>
            <w:r w:rsidRPr="00695F07">
              <w:t>Description</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AT_00040001_01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PCM_N3D_ACN_0</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track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AT_00040002_01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PCM_N3D_ACN_1</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track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AT_00040003_01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PCM_N3D_ACN_2</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track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AT_00040004_01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PCM_N3D_ACN_3</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track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AS_00040001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PCM_N3D_ACN_0</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stream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AS_00040002</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PCM_N3D_ACN_1</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stream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AS_00040003</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PCM_N3D_ACN_2</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stream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AS_00040004</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PCM_N3D_ACN_3</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Defines stream as PCM</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audioChannelFormat &amp;</w:t>
            </w:r>
            <w:r w:rsidRPr="00695F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AC_00040001</w:t>
            </w:r>
            <w:r w:rsidRPr="00695F07">
              <w:br/>
              <w:t>AB_00040001_00000001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N3D_ACN_0</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Describes channel as</w:t>
            </w:r>
            <w:r w:rsidRPr="00695F07">
              <w:br/>
              <w:t>ACN0 HOA component</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lastRenderedPageBreak/>
              <w:t>audioChannelFormat &amp;</w:t>
            </w:r>
            <w:r w:rsidRPr="00695F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AC_00040002</w:t>
            </w:r>
            <w:r w:rsidRPr="00695F07">
              <w:br/>
              <w:t>AB_00040002_00000001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N3D_ACN_1</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Describes channel as ACN1 HOA component</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audioChannelFormat &amp;</w:t>
            </w:r>
            <w:r w:rsidRPr="00695F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AC_00040003</w:t>
            </w:r>
            <w:r w:rsidRPr="00695F07">
              <w:br/>
              <w:t>AB_00040003_00000001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N3D_ACN_2</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Describes channel as ACN2 HOA component</w:t>
            </w:r>
          </w:p>
        </w:tc>
      </w:tr>
      <w:tr w:rsidR="0001056D" w:rsidRPr="00695F07"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audioChannelFormat &amp;</w:t>
            </w:r>
            <w:r w:rsidRPr="00695F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AC_00040004</w:t>
            </w:r>
            <w:r w:rsidRPr="00695F07">
              <w:br/>
              <w:t>AB_00040004_00000001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Default="0001056D" w:rsidP="002171DE">
            <w:pPr>
              <w:pStyle w:val="Tabletext"/>
              <w:jc w:val="center"/>
            </w:pPr>
            <w:r w:rsidRPr="00695F07">
              <w:t>N3D_ACN_3</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2171DE">
            <w:pPr>
              <w:pStyle w:val="Tabletext"/>
              <w:jc w:val="center"/>
            </w:pPr>
            <w:r w:rsidRPr="00695F07">
              <w:t>Describes channel as ACN3 HOA component</w:t>
            </w:r>
          </w:p>
        </w:tc>
      </w:tr>
      <w:tr w:rsidR="0001056D" w:rsidRPr="00B00A69" w:rsidTr="002171DE">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audioPackFormat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AP_00040001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HOA_N3D_1st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2171DE">
            <w:pPr>
              <w:pStyle w:val="Tabletext"/>
              <w:jc w:val="center"/>
              <w:rPr>
                <w:lang w:val="en-US"/>
              </w:rPr>
            </w:pPr>
            <w:r w:rsidRPr="00435037">
              <w:rPr>
                <w:lang w:val="en-US"/>
              </w:rPr>
              <w:t>Defines a 1</w:t>
            </w:r>
            <w:r w:rsidRPr="00435037">
              <w:rPr>
                <w:vertAlign w:val="superscript"/>
                <w:lang w:val="en-US"/>
              </w:rPr>
              <w:t>st</w:t>
            </w:r>
            <w:r w:rsidRPr="00435037">
              <w:rPr>
                <w:lang w:val="en-US"/>
              </w:rPr>
              <w:t xml:space="preserve"> order HOA pack referring to four ACN channels.</w:t>
            </w:r>
          </w:p>
        </w:tc>
      </w:tr>
    </w:tbl>
    <w:p w:rsidR="0001056D" w:rsidRDefault="0001056D" w:rsidP="002171DE">
      <w:pPr>
        <w:rPr>
          <w:lang w:val="en-US"/>
        </w:rPr>
      </w:pPr>
      <w:r w:rsidRPr="00435037">
        <w:rPr>
          <w:lang w:val="en-US"/>
        </w:rPr>
        <w:t>These are the elements in the content part of the description:</w:t>
      </w:r>
    </w:p>
    <w:p w:rsidR="002171DE" w:rsidRPr="00435037" w:rsidRDefault="002171DE" w:rsidP="002171DE">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216"/>
        <w:gridCol w:w="2307"/>
        <w:gridCol w:w="1698"/>
        <w:gridCol w:w="3418"/>
      </w:tblGrid>
      <w:tr w:rsidR="0001056D" w:rsidRPr="00695F07" w:rsidTr="005C2B9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2171DE">
            <w:pPr>
              <w:pStyle w:val="Tablehead"/>
            </w:pPr>
            <w:r w:rsidRPr="00695F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2171DE">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2171DE">
            <w:pPr>
              <w:pStyle w:val="Tablehead"/>
            </w:pPr>
            <w:r w:rsidRPr="00695F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171DE">
            <w:pPr>
              <w:pStyle w:val="Tablehead"/>
            </w:pPr>
            <w:r w:rsidRPr="00695F07">
              <w:t>Description</w:t>
            </w:r>
          </w:p>
        </w:tc>
      </w:tr>
      <w:tr w:rsidR="0001056D" w:rsidRPr="00B00A69" w:rsidTr="002171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BackgroundHOA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2171DE">
            <w:pPr>
              <w:pStyle w:val="Tabletext"/>
              <w:jc w:val="left"/>
              <w:rPr>
                <w:lang w:val="en-US"/>
              </w:rPr>
            </w:pPr>
            <w:r w:rsidRPr="00435037">
              <w:rPr>
                <w:lang w:val="en-US"/>
              </w:rPr>
              <w:t>Object for ‘BackgroundHOA’, 1</w:t>
            </w:r>
            <w:r w:rsidRPr="00435037">
              <w:rPr>
                <w:vertAlign w:val="superscript"/>
                <w:lang w:val="en-US"/>
              </w:rPr>
              <w:t>st</w:t>
            </w:r>
            <w:r w:rsidRPr="00435037">
              <w:rPr>
                <w:lang w:val="en-US"/>
              </w:rPr>
              <w:t xml:space="preserve"> order HOA format</w:t>
            </w:r>
          </w:p>
        </w:tc>
      </w:tr>
      <w:tr w:rsidR="0001056D" w:rsidRPr="00695F07" w:rsidTr="002171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Background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171DE">
            <w:pPr>
              <w:pStyle w:val="Tabletext"/>
              <w:jc w:val="left"/>
            </w:pPr>
            <w:r w:rsidRPr="00695F07">
              <w:t>‘Background’ content</w:t>
            </w:r>
          </w:p>
        </w:tc>
      </w:tr>
      <w:tr w:rsidR="0001056D" w:rsidRPr="00695F07" w:rsidTr="002171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HOADemo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171DE">
            <w:pPr>
              <w:pStyle w:val="Tabletext"/>
              <w:jc w:val="left"/>
            </w:pPr>
            <w:r w:rsidRPr="00695F07">
              <w:t>‘HOADemo’ containing a ‘Background’content</w:t>
            </w:r>
          </w:p>
        </w:tc>
      </w:tr>
    </w:tbl>
    <w:p w:rsidR="0001056D" w:rsidRPr="00695F07" w:rsidRDefault="0001056D" w:rsidP="003C75F0">
      <w:pPr>
        <w:pStyle w:val="Heading3"/>
      </w:pPr>
      <w:r w:rsidRPr="00695F07">
        <w:t>A</w:t>
      </w:r>
      <w:r w:rsidR="003C75F0">
        <w:t>.</w:t>
      </w:r>
      <w:r w:rsidRPr="00695F07">
        <w:t>3.2</w:t>
      </w:r>
      <w:r w:rsidRPr="00695F07">
        <w:tab/>
        <w:t>Diagram</w:t>
      </w:r>
    </w:p>
    <w:p w:rsidR="0001056D" w:rsidRPr="00435037" w:rsidRDefault="0001056D" w:rsidP="003C75F0">
      <w:pPr>
        <w:rPr>
          <w:lang w:val="en-US"/>
        </w:rPr>
      </w:pPr>
      <w:r w:rsidRPr="00435037">
        <w:rPr>
          <w:lang w:val="en-US"/>
        </w:rPr>
        <w:t>The diagram shows how the defined elements relate to each other. The top half of the diagram covers the elements that describe the 4 channels of the 1</w:t>
      </w:r>
      <w:r w:rsidRPr="00435037">
        <w:rPr>
          <w:vertAlign w:val="superscript"/>
          <w:lang w:val="en-US"/>
        </w:rPr>
        <w:t>st</w:t>
      </w:r>
      <w:r w:rsidRPr="00435037">
        <w:rPr>
          <w:lang w:val="en-US"/>
        </w:rPr>
        <w:t xml:space="preserve"> order HOA (N3D method). The </w:t>
      </w:r>
      <w:r w:rsidRPr="00435037">
        <w:rPr>
          <w:i/>
          <w:lang w:val="en-US"/>
        </w:rPr>
        <w:t>&lt;chna&gt;</w:t>
      </w:r>
      <w:r w:rsidRPr="00435037">
        <w:rPr>
          <w:lang w:val="en-US"/>
        </w:rPr>
        <w:t xml:space="preserve"> chunk in the middle shows how the four tracks are connected to the format definitions. The content definition elements are at the bottom of the diagram, with the audioObject element containing the track UID references to the UIDs in the &lt;chna&gt; chunk.</w:t>
      </w:r>
    </w:p>
    <w:p w:rsidR="0001056D" w:rsidRPr="00695F07" w:rsidRDefault="0001056D" w:rsidP="003C75F0">
      <w:pPr>
        <w:pStyle w:val="Figure"/>
        <w:rPr>
          <w:b/>
        </w:rPr>
      </w:pPr>
      <w:r w:rsidRPr="001A3EA6">
        <w:rPr>
          <w:noProof/>
          <w:lang w:val="en-US" w:eastAsia="zh-CN"/>
        </w:rPr>
        <w:lastRenderedPageBreak/>
        <w:drawing>
          <wp:inline distT="0" distB="0" distL="0" distR="0" wp14:anchorId="57633DBB" wp14:editId="15441FA1">
            <wp:extent cx="5352045" cy="4605442"/>
            <wp:effectExtent l="19050" t="0" r="1005" b="0"/>
            <wp:docPr id="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1"/>
                    <a:srcRect/>
                    <a:stretch>
                      <a:fillRect/>
                    </a:stretch>
                  </pic:blipFill>
                  <pic:spPr bwMode="auto">
                    <a:xfrm>
                      <a:off x="0" y="0"/>
                      <a:ext cx="5358365" cy="4610881"/>
                    </a:xfrm>
                    <a:prstGeom prst="rect">
                      <a:avLst/>
                    </a:prstGeom>
                    <a:noFill/>
                    <a:ln w="9525">
                      <a:noFill/>
                      <a:miter lim="800000"/>
                      <a:headEnd/>
                      <a:tailEnd/>
                    </a:ln>
                  </pic:spPr>
                </pic:pic>
              </a:graphicData>
            </a:graphic>
          </wp:inline>
        </w:drawing>
      </w:r>
    </w:p>
    <w:p w:rsidR="0001056D" w:rsidRPr="00435037" w:rsidRDefault="0001056D" w:rsidP="003C75F0">
      <w:pPr>
        <w:pStyle w:val="Heading3"/>
        <w:rPr>
          <w:lang w:val="en-US"/>
        </w:rPr>
      </w:pPr>
      <w:r w:rsidRPr="00435037">
        <w:rPr>
          <w:lang w:val="en-US"/>
        </w:rPr>
        <w:t>A</w:t>
      </w:r>
      <w:r w:rsidR="003C75F0">
        <w:rPr>
          <w:lang w:val="en-US"/>
        </w:rPr>
        <w:t>.</w:t>
      </w:r>
      <w:r w:rsidRPr="00435037">
        <w:rPr>
          <w:lang w:val="en-US"/>
        </w:rPr>
        <w:t>3.3</w:t>
      </w:r>
      <w:r w:rsidRPr="00435037">
        <w:rPr>
          <w:lang w:val="en-US"/>
        </w:rPr>
        <w:tab/>
        <w:t>Sample code</w:t>
      </w:r>
    </w:p>
    <w:p w:rsidR="0001056D" w:rsidRDefault="0001056D" w:rsidP="003C75F0">
      <w:pPr>
        <w:rPr>
          <w:lang w:val="en-US"/>
        </w:rPr>
      </w:pPr>
      <w:r w:rsidRPr="00435037">
        <w:rPr>
          <w:lang w:val="en-US"/>
        </w:rPr>
        <w:t>This XML sample code does not include the audioFormatExtended parent element and the XML header for clarity. The first excerpt of code covers the format elements, which could be contained within the standard reference file:</w:t>
      </w:r>
    </w:p>
    <w:p w:rsidR="003C75F0" w:rsidRPr="00435037" w:rsidRDefault="003C75F0" w:rsidP="003C75F0">
      <w:pPr>
        <w:spacing w:before="0"/>
        <w:rPr>
          <w:lang w:val="en-US"/>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audioPackFormatID="AP_00040001" audioPackFormatName="HOA_N3D_1st" typeLabel="0004"  typeDefinition="HOA"&gt;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audioChannelFormatID="AC_00040001" audioChannelFormatName="N3D_ACN_0"  typeDefinition="HOA"&gt;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audioBlockFormatID="AB_00040001_00000001"&gt;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&lt;equation&gt;1&lt;/equation&gt;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&lt;degree&gt;0&lt;/degree&gt;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&lt;order&gt;0&lt;/order&gt;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audioChannelFormatID="AC_00040002" audioChannelFormatName="N3D_ACN_1"  typeDefinition="HOA"&gt;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audioBlockFormatID="AB_00040002_00000001"&gt;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&lt;equation&gt;sqrt(3)*cos(E)&lt;/equation&gt;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audioChannelFormatID="AC_00040003" audioChannelFormatName="N3D_ACN_2"  typeDefinition="HOA"&gt;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audioBlockFormatID="AB_00040003_00000001"&gt;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&lt;equation&gt;sqrt(3)*sin(E)&lt;/equation&gt;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&lt;order&gt;0&lt;/order&gt;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audioChannelFormatID="AC_00040004" audioChannelFormatName="N3D_ACN_3"  typeDefinition="HOA"&gt;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audioBlockFormatID="AB_00040004_00000001"&gt;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&lt;equation&gt;sqrt(3)*cos(E)*cos(A)&lt;/equation&gt;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audioStreamFormatID="AS_00040001" audioStreamFormatName="PCM_N3D_ACN_0"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&lt;audioTrackFormatIDRef&gt;AT_00040001_01&lt;/audioTrackFormatIDRef&gt;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audioStreamFormatID="AS_00040002" audioStreamFormatName="PCM_N3D_ACN_1"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&lt;audioTrackFormatIDRef&gt;AT_00040002_01&lt;/audioTrackFormatIDRef&gt;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audioStreamFormatID="AS_00040003" audioStreamFormatName="PCM_N3D_ACN_2"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&lt;audioTrackFormatIDRef&gt;AT_00040003_01&lt;/audioTrackFormatIDRef&gt;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audioStreamFormatID="AS_00040004" audioStreamFormatName="PCM_N3D_ACN_3"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&lt;audioTrackFormatIDRef&gt;AT_00040004_01&lt;/audioTrackFormatIDRef&gt;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audioTrackFormatID="AT_00040001_01" audioTrackFormatName="PCM_N3D_ACN_0"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&lt;audioStreamFormatIDRef&gt;AS_00040001&lt;/audioStreamFormatIDRef&gt;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audioTrackFormatID="AT_00040002_01" audioTrackFormatName="PCM_N3D_ACN_1"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&lt;audioStreamFormatIDRef&gt;AS_00040002&lt;/audioStreamFormatIDRef&gt;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audioTrackFormatID="AT_00040003_01" audioTrackFormatName="PCM_N3D_ACN_2"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&lt;audioStreamFormatIDRef&gt;AS_00040003&lt;/audioStreamFormatIDRef&gt;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audioTrackFormatID="AT_00040004_01" audioTrackFormatName="PCM_N3D_ACN_3"  formatLabel="0001" formatDefinition="PCM"&gt;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&lt;audioStreamFormatIDRef&gt;AS_00040004&lt;/audioStreamFormatIDRef&gt;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695F07">
              <w:rPr>
                <w:rFonts w:ascii="Courier New" w:hAnsi="Courier New" w:cs="Courier New"/>
                <w:sz w:val="18"/>
                <w:szCs w:val="18"/>
              </w:rPr>
              <w:t>&lt;/audioTrackFormat&gt;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01056D" w:rsidRPr="00695F07" w:rsidRDefault="0001056D" w:rsidP="003C75F0">
      <w:pPr>
        <w:pStyle w:val="Tablefin"/>
      </w:pPr>
    </w:p>
    <w:p w:rsidR="007F6951" w:rsidRPr="007F6951" w:rsidRDefault="007F6951" w:rsidP="007F6951">
      <w:pPr>
        <w:spacing w:after="240"/>
        <w:rPr>
          <w:lang w:val="en-US"/>
        </w:rPr>
      </w:pPr>
      <w:r w:rsidRPr="007F6951">
        <w:rPr>
          <w:lang w:val="en-US"/>
        </w:rPr>
        <w:t>The second excerpt covers the content part, which would have to be included in the &lt;axml&gt; chunk of the BWF file:</w:t>
      </w:r>
    </w:p>
    <w:tbl>
      <w:tblPr>
        <w:tblW w:w="0" w:type="auto"/>
        <w:tblInd w:w="46" w:type="dxa"/>
        <w:tblCellMar>
          <w:left w:w="10" w:type="dxa"/>
          <w:right w:w="10" w:type="dxa"/>
        </w:tblCellMar>
        <w:tblLook w:val="00A0" w:firstRow="1" w:lastRow="0" w:firstColumn="1" w:lastColumn="0" w:noHBand="0" w:noVBand="0"/>
      </w:tblPr>
      <w:tblGrid>
        <w:gridCol w:w="9705"/>
      </w:tblGrid>
      <w:tr w:rsidR="007F6951" w:rsidRPr="00B00A69" w:rsidTr="00B00A69">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PROGRAMMES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audioProgrammeName="HOADemo"&gt;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&lt;audioContentIDRef&gt;ACO_1001&lt;/audioContentIDRef&gt;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7F6951" w:rsidRPr="00FC073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CONTENTS --&gt;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11" w:author="Hai, Pham" w:date="2015-06-18T09:04:00Z">
                  <w:rPr>
                    <w:rFonts w:ascii="Courier New" w:hAnsi="Courier New"/>
                    <w:sz w:val="18"/>
                    <w:lang w:val="en-US"/>
                  </w:rPr>
                </w:rPrChange>
              </w:rPr>
            </w:pPr>
            <w:r w:rsidRPr="00A55C10">
              <w:rPr>
                <w:rFonts w:ascii="Courier New" w:hAnsi="Courier New"/>
                <w:sz w:val="18"/>
                <w:rPrChange w:id="12" w:author="Hai, Pham" w:date="2015-06-18T09:04:00Z">
                  <w:rPr>
                    <w:rFonts w:ascii="Courier New" w:hAnsi="Courier New"/>
                    <w:sz w:val="18"/>
                    <w:lang w:val="en-US"/>
                  </w:rPr>
                </w:rPrChange>
              </w:rPr>
              <w:t>&lt;audioContent audioContentID="ACO_1001" audioContentName="Background"&gt;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A55C10">
              <w:rPr>
                <w:rFonts w:ascii="Courier New" w:hAnsi="Courier New"/>
                <w:sz w:val="18"/>
                <w:rPrChange w:id="13" w:author="Hai, Pham" w:date="2015-06-18T09:04:00Z">
                  <w:rPr>
                    <w:rFonts w:ascii="Courier New" w:hAnsi="Courier New"/>
                    <w:sz w:val="18"/>
                    <w:lang w:val="en-US"/>
                  </w:rPr>
                </w:rPrChange>
              </w:rPr>
              <w:t xml:space="preserve">  </w:t>
            </w:r>
            <w:r w:rsidRPr="004F098C">
              <w:rPr>
                <w:rFonts w:ascii="Courier New" w:hAnsi="Courier New"/>
                <w:sz w:val="18"/>
              </w:rPr>
              <w:t>&lt;audioObjectIDRef&gt;AO_1001&lt;/audioObjectIDRef&gt;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&lt;/audioContent&gt;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OBJECTS --&gt;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7F6951" w:rsidRPr="004F098C"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14" w:author="Hai, Pham" w:date="2015-06-18T09:04:00Z">
                  <w:rPr>
                    <w:rFonts w:ascii="Courier New" w:hAnsi="Courier New"/>
                    <w:sz w:val="18"/>
                    <w:lang w:val="en-US"/>
                  </w:rPr>
                </w:rPrChange>
              </w:rPr>
            </w:pPr>
            <w:r w:rsidRPr="00A55C10">
              <w:rPr>
                <w:rFonts w:ascii="Courier New" w:hAnsi="Courier New"/>
                <w:sz w:val="18"/>
                <w:rPrChange w:id="15" w:author="Hai, Pham" w:date="2015-06-18T09:04:00Z">
                  <w:rPr>
                    <w:rFonts w:ascii="Courier New" w:hAnsi="Courier New"/>
                    <w:sz w:val="18"/>
                    <w:lang w:val="en-US"/>
                  </w:rPr>
                </w:rPrChange>
              </w:rPr>
              <w:t>&lt;audioObject audioObjectID="AO_1001" audioObjectName="BackgroundHOA"&gt;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16" w:author="Hai, Pham" w:date="2015-06-18T09:04:00Z">
                  <w:rPr>
                    <w:rFonts w:ascii="Courier New" w:hAnsi="Courier New"/>
                    <w:sz w:val="18"/>
                    <w:lang w:val="en-US"/>
                  </w:rPr>
                </w:rPrChange>
              </w:rPr>
            </w:pPr>
            <w:r w:rsidRPr="00A55C10">
              <w:rPr>
                <w:rFonts w:ascii="Courier New" w:hAnsi="Courier New"/>
                <w:sz w:val="18"/>
                <w:rPrChange w:id="17" w:author="Hai, Pham" w:date="2015-06-18T09:04:00Z">
                  <w:rPr>
                    <w:rFonts w:ascii="Courier New" w:hAnsi="Courier New"/>
                    <w:sz w:val="18"/>
                    <w:lang w:val="en-US"/>
                  </w:rPr>
                </w:rPrChange>
              </w:rPr>
              <w:t xml:space="preserve">  &lt;audioPackFormatIDRef&gt;AP_00040001&lt;/audioPackFormatIDRef&gt;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18" w:author="Hai, Pham" w:date="2015-06-18T09:04:00Z">
                  <w:rPr>
                    <w:rFonts w:ascii="Courier New" w:hAnsi="Courier New"/>
                    <w:sz w:val="18"/>
                    <w:lang w:val="en-US"/>
                  </w:rPr>
                </w:rPrChange>
              </w:rPr>
            </w:pPr>
            <w:r w:rsidRPr="00A55C10">
              <w:rPr>
                <w:rFonts w:ascii="Courier New" w:hAnsi="Courier New"/>
                <w:sz w:val="18"/>
                <w:rPrChange w:id="19" w:author="Hai, Pham" w:date="2015-06-18T09:04:00Z">
                  <w:rPr>
                    <w:rFonts w:ascii="Courier New" w:hAnsi="Courier New"/>
                    <w:sz w:val="18"/>
                    <w:lang w:val="en-US"/>
                  </w:rPr>
                </w:rPrChange>
              </w:rPr>
              <w:t xml:space="preserve">  &lt;audioTrackUIDRef&gt;ATU_00000001&lt;/audioTrackUIDRef&gt;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20" w:author="Hai, Pham" w:date="2015-06-18T09:04:00Z">
                  <w:rPr>
                    <w:rFonts w:ascii="Courier New" w:hAnsi="Courier New"/>
                    <w:sz w:val="18"/>
                    <w:lang w:val="en-US"/>
                  </w:rPr>
                </w:rPrChange>
              </w:rPr>
            </w:pPr>
            <w:r w:rsidRPr="00A55C10">
              <w:rPr>
                <w:rFonts w:ascii="Courier New" w:hAnsi="Courier New"/>
                <w:sz w:val="18"/>
                <w:rPrChange w:id="21" w:author="Hai, Pham" w:date="2015-06-18T09:04:00Z">
                  <w:rPr>
                    <w:rFonts w:ascii="Courier New" w:hAnsi="Courier New"/>
                    <w:sz w:val="18"/>
                    <w:lang w:val="en-US"/>
                  </w:rPr>
                </w:rPrChange>
              </w:rPr>
              <w:t xml:space="preserve">  &lt;audioTrackUIDRef&gt;ATU_00000002&lt;/audioTrackUIDRef&gt;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22" w:author="Hai, Pham" w:date="2015-06-18T09:04:00Z">
                  <w:rPr>
                    <w:rFonts w:ascii="Courier New" w:hAnsi="Courier New"/>
                    <w:sz w:val="18"/>
                    <w:lang w:val="en-US"/>
                  </w:rPr>
                </w:rPrChange>
              </w:rPr>
            </w:pPr>
            <w:r w:rsidRPr="00A55C10">
              <w:rPr>
                <w:rFonts w:ascii="Courier New" w:hAnsi="Courier New"/>
                <w:sz w:val="18"/>
                <w:rPrChange w:id="23" w:author="Hai, Pham" w:date="2015-06-18T09:04:00Z">
                  <w:rPr>
                    <w:rFonts w:ascii="Courier New" w:hAnsi="Courier New"/>
                    <w:sz w:val="18"/>
                    <w:lang w:val="en-US"/>
                  </w:rPr>
                </w:rPrChange>
              </w:rPr>
              <w:t xml:space="preserve">  &lt;audioTrackUIDRef&gt;ATU_00000003&lt;/audioTrackUIDRef&gt;</w:t>
            </w:r>
          </w:p>
          <w:p w:rsidR="007F6951" w:rsidRPr="00A55C10"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24" w:author="Hai, Pham" w:date="2015-06-18T09:04:00Z">
                  <w:rPr>
                    <w:rFonts w:ascii="Courier New" w:hAnsi="Courier New"/>
                    <w:sz w:val="18"/>
                    <w:lang w:val="en-US"/>
                  </w:rPr>
                </w:rPrChange>
              </w:rPr>
            </w:pPr>
            <w:r w:rsidRPr="00A55C10">
              <w:rPr>
                <w:rFonts w:ascii="Courier New" w:hAnsi="Courier New"/>
                <w:sz w:val="18"/>
                <w:rPrChange w:id="25" w:author="Hai, Pham" w:date="2015-06-18T09:04:00Z">
                  <w:rPr>
                    <w:rFonts w:ascii="Courier New" w:hAnsi="Courier New"/>
                    <w:sz w:val="18"/>
                    <w:lang w:val="en-US"/>
                  </w:rPr>
                </w:rPrChange>
              </w:rPr>
              <w:t xml:space="preserve">  &lt;audioTrackUIDRef&gt;ATU_00000004&lt;/audioTrackUIDRef&gt;</w:t>
            </w:r>
          </w:p>
          <w:p w:rsidR="007F6951" w:rsidRPr="00D26EEF"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26EEF">
              <w:rPr>
                <w:rFonts w:ascii="Courier New" w:hAnsi="Courier New" w:cs="Courier New"/>
                <w:sz w:val="18"/>
                <w:lang w:val="en-US"/>
              </w:rPr>
              <w:t>&lt;/audioObject&gt;</w:t>
            </w:r>
          </w:p>
          <w:p w:rsidR="007F6951" w:rsidRPr="00D26EEF"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 UIDs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0001_01&lt;/audioTrackFormatIDRef&gt;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7F6951" w:rsidRPr="00D26EEF"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w:t>
            </w:r>
            <w:r w:rsidRPr="00D26EEF">
              <w:rPr>
                <w:rFonts w:ascii="Courier New" w:hAnsi="Courier New" w:cs="Courier New"/>
                <w:sz w:val="18"/>
                <w:lang w:val="en-US"/>
              </w:rPr>
              <w:t>&lt;audioPackFormatIDRef&gt;AP_000</w:t>
            </w:r>
            <w:r w:rsidRPr="00D26EEF">
              <w:rPr>
                <w:rFonts w:ascii="Courier New" w:hAnsi="Courier New" w:cs="Courier New"/>
                <w:sz w:val="18"/>
                <w:lang w:val="en-US" w:eastAsia="ja-JP"/>
              </w:rPr>
              <w:t>4</w:t>
            </w:r>
            <w:r w:rsidRPr="00D26EEF">
              <w:rPr>
                <w:rFonts w:ascii="Courier New" w:hAnsi="Courier New" w:cs="Courier New"/>
                <w:sz w:val="18"/>
                <w:lang w:val="en-US"/>
              </w:rPr>
              <w:t>000</w:t>
            </w:r>
            <w:r w:rsidRPr="00D26EEF">
              <w:rPr>
                <w:rFonts w:ascii="Courier New" w:hAnsi="Courier New" w:cs="Courier New"/>
                <w:sz w:val="18"/>
                <w:lang w:val="en-US" w:eastAsia="ja-JP"/>
              </w:rPr>
              <w:t>1</w:t>
            </w:r>
            <w:r w:rsidRPr="00D26EEF">
              <w:rPr>
                <w:rFonts w:ascii="Courier New" w:hAnsi="Courier New" w:cs="Courier New"/>
                <w:sz w:val="18"/>
                <w:lang w:val="en-US"/>
              </w:rPr>
              <w:t>&lt;/audioPackFormatIDRef&gt;</w:t>
            </w:r>
          </w:p>
          <w:p w:rsidR="007F6951" w:rsidRPr="00D26EEF"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26EEF">
              <w:rPr>
                <w:rFonts w:ascii="Courier New" w:hAnsi="Courier New" w:cs="Courier New"/>
                <w:sz w:val="18"/>
                <w:lang w:val="en-US"/>
              </w:rPr>
              <w:t>&lt;/audioTrackUID&gt;</w:t>
            </w:r>
          </w:p>
          <w:p w:rsidR="007F6951" w:rsidRPr="00D26EEF"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p>
        </w:tc>
      </w:tr>
    </w:tbl>
    <w:p w:rsidR="0001056D" w:rsidRPr="00435037" w:rsidRDefault="0001056D" w:rsidP="003C75F0">
      <w:pPr>
        <w:pStyle w:val="Heading2"/>
        <w:rPr>
          <w:lang w:val="en-US"/>
        </w:rPr>
      </w:pPr>
      <w:r w:rsidRPr="00435037">
        <w:rPr>
          <w:lang w:val="en-US"/>
        </w:rPr>
        <w:lastRenderedPageBreak/>
        <w:t>A</w:t>
      </w:r>
      <w:r w:rsidR="003C75F0">
        <w:rPr>
          <w:lang w:val="en-US"/>
        </w:rPr>
        <w:t>.</w:t>
      </w:r>
      <w:r w:rsidRPr="00435037">
        <w:rPr>
          <w:lang w:val="en-US"/>
        </w:rPr>
        <w:t>4</w:t>
      </w:r>
      <w:r w:rsidRPr="00435037">
        <w:rPr>
          <w:lang w:val="en-US"/>
        </w:rPr>
        <w:tab/>
        <w:t>M</w:t>
      </w:r>
      <w:r w:rsidR="00F428FD">
        <w:rPr>
          <w:lang w:val="en-US"/>
        </w:rPr>
        <w:t>aterial e</w:t>
      </w:r>
      <w:r w:rsidR="00F428FD" w:rsidRPr="00435037">
        <w:rPr>
          <w:lang w:val="en-US"/>
        </w:rPr>
        <w:t>x</w:t>
      </w:r>
      <w:r w:rsidR="00F428FD">
        <w:rPr>
          <w:lang w:val="en-US"/>
        </w:rPr>
        <w:t xml:space="preserve">change </w:t>
      </w:r>
      <w:r w:rsidR="00F428FD" w:rsidRPr="00435037">
        <w:rPr>
          <w:lang w:val="en-US"/>
        </w:rPr>
        <w:t>f</w:t>
      </w:r>
      <w:r w:rsidR="00F428FD">
        <w:rPr>
          <w:lang w:val="en-US"/>
        </w:rPr>
        <w:t>ormat</w:t>
      </w:r>
      <w:r w:rsidRPr="00435037">
        <w:rPr>
          <w:lang w:val="en-US"/>
        </w:rPr>
        <w:t xml:space="preserve"> </w:t>
      </w:r>
      <w:r w:rsidR="00F428FD" w:rsidRPr="00435037">
        <w:rPr>
          <w:lang w:val="en-US"/>
        </w:rPr>
        <w:t>m</w:t>
      </w:r>
      <w:r w:rsidRPr="00435037">
        <w:rPr>
          <w:lang w:val="en-US"/>
        </w:rPr>
        <w:t>apping example</w:t>
      </w:r>
    </w:p>
    <w:p w:rsidR="0001056D" w:rsidRPr="00435037" w:rsidRDefault="0001056D" w:rsidP="00F428FD">
      <w:pPr>
        <w:rPr>
          <w:lang w:val="en-US"/>
        </w:rPr>
      </w:pPr>
      <w:r w:rsidRPr="00435037">
        <w:rPr>
          <w:lang w:val="en-US"/>
        </w:rPr>
        <w:t xml:space="preserve">The ADM has been designed to not only allow BWF files according to [4] to become a flexible multichannel file format, but also be incorporated by other file formats. Currently, </w:t>
      </w:r>
      <w:r w:rsidR="00EA4E7F" w:rsidRPr="00435037">
        <w:rPr>
          <w:lang w:val="en-US"/>
        </w:rPr>
        <w:t>m</w:t>
      </w:r>
      <w:r w:rsidR="00F428FD" w:rsidRPr="00435037">
        <w:rPr>
          <w:lang w:val="en-US"/>
        </w:rPr>
        <w:t xml:space="preserve">aterial </w:t>
      </w:r>
      <w:r w:rsidR="00EA4E7F" w:rsidRPr="00435037">
        <w:rPr>
          <w:lang w:val="en-US"/>
        </w:rPr>
        <w:t>e</w:t>
      </w:r>
      <w:r w:rsidR="00F428FD" w:rsidRPr="00435037">
        <w:rPr>
          <w:lang w:val="en-US"/>
        </w:rPr>
        <w:t xml:space="preserve">xchange </w:t>
      </w:r>
      <w:r w:rsidR="00EA4E7F" w:rsidRPr="00435037">
        <w:rPr>
          <w:lang w:val="en-US"/>
        </w:rPr>
        <w:t>f</w:t>
      </w:r>
      <w:r w:rsidR="00F428FD" w:rsidRPr="00435037">
        <w:rPr>
          <w:lang w:val="en-US"/>
        </w:rPr>
        <w:t xml:space="preserve">ormat </w:t>
      </w:r>
      <w:r w:rsidRPr="00435037">
        <w:rPr>
          <w:lang w:val="en-US"/>
        </w:rPr>
        <w:t>(</w:t>
      </w:r>
      <w:r w:rsidR="00F428FD">
        <w:rPr>
          <w:lang w:val="en-US"/>
        </w:rPr>
        <w:t>(</w:t>
      </w:r>
      <w:r w:rsidR="00F428FD" w:rsidRPr="00435037">
        <w:rPr>
          <w:lang w:val="en-US"/>
        </w:rPr>
        <w:t>MXF</w:t>
      </w:r>
      <w:r w:rsidR="00F428FD">
        <w:rPr>
          <w:lang w:val="en-US"/>
        </w:rPr>
        <w:t>)</w:t>
      </w:r>
      <w:r w:rsidR="00F428FD" w:rsidRPr="00435037">
        <w:rPr>
          <w:lang w:val="en-US"/>
        </w:rPr>
        <w:t xml:space="preserve"> </w:t>
      </w:r>
      <w:r w:rsidRPr="00435037">
        <w:rPr>
          <w:lang w:val="en-US"/>
        </w:rPr>
        <w:t>– SMPTE 377M), which carries both video and audio, has a rather limited capability in terms of specifying its audio format. The ADM could be used by MXF files in a similar way to BWF files allowing a comprehensive format description of the audio.</w:t>
      </w:r>
    </w:p>
    <w:p w:rsidR="0001056D" w:rsidRPr="00435037" w:rsidRDefault="0001056D" w:rsidP="0001056D">
      <w:pPr>
        <w:rPr>
          <w:lang w:val="en-US"/>
        </w:rPr>
      </w:pPr>
      <w:r w:rsidRPr="00435037">
        <w:rPr>
          <w:lang w:val="en-US"/>
        </w:rPr>
        <w:t>MXF files often use EBU R 123 [7] (“EBU Audio Track Allocation for File Exchange”) audio track configurations. This is a set of channel and matrix-based track allocations for between 2 and 16 track files or streams. This example will show how a particular R123 configuration can be represented by the ADM that’s suitable for MXF.</w:t>
      </w:r>
    </w:p>
    <w:p w:rsidR="0001056D" w:rsidRDefault="0001056D" w:rsidP="002018D0">
      <w:r w:rsidRPr="00435037">
        <w:rPr>
          <w:lang w:val="en-US"/>
        </w:rPr>
        <w:t xml:space="preserve">This example will demonstrate how the 4a R 123 configuration can be represented by the ADM. </w:t>
      </w:r>
      <w:r w:rsidRPr="00695F07">
        <w:t>This configuration uses 4 tracks:</w:t>
      </w:r>
    </w:p>
    <w:p w:rsidR="002018D0" w:rsidRPr="00695F07" w:rsidRDefault="002018D0" w:rsidP="002018D0">
      <w:pPr>
        <w:spacing w:before="0"/>
      </w:pP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01056D" w:rsidRPr="00695F07" w:rsidTr="002018D0">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01056D" w:rsidRPr="00695F07" w:rsidRDefault="0001056D" w:rsidP="002018D0">
            <w:pPr>
              <w:pStyle w:val="Tablehead"/>
            </w:pPr>
            <w:r w:rsidRPr="00695F07">
              <w:t>Track Number</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01056D" w:rsidRPr="00695F07" w:rsidRDefault="0001056D" w:rsidP="002018D0">
            <w:pPr>
              <w:pStyle w:val="Tablehead"/>
            </w:pPr>
            <w:r w:rsidRPr="00695F07">
              <w:t>Track Use</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01056D" w:rsidRPr="00695F07" w:rsidRDefault="0001056D" w:rsidP="002018D0">
            <w:pPr>
              <w:pStyle w:val="Tablehead"/>
            </w:pPr>
            <w:r w:rsidRPr="00695F07">
              <w:t>Group</w:t>
            </w:r>
          </w:p>
        </w:tc>
      </w:tr>
      <w:tr w:rsidR="0001056D" w:rsidRPr="00695F07" w:rsidTr="001D263A">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jc w:val="center"/>
            </w:pPr>
            <w:r w:rsidRPr="00695F07">
              <w:t>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jc w:val="center"/>
            </w:pPr>
            <w:r w:rsidRPr="00695F07">
              <w:t>Stereo Left (PCM)</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1D263A">
            <w:pPr>
              <w:pStyle w:val="Tabletext"/>
              <w:jc w:val="center"/>
            </w:pPr>
            <w:r w:rsidRPr="00695F07">
              <w:t>PCM Stereo pair</w:t>
            </w:r>
          </w:p>
        </w:tc>
      </w:tr>
      <w:tr w:rsidR="0001056D" w:rsidRPr="00695F07" w:rsidTr="001D263A">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jc w:val="center"/>
            </w:pPr>
            <w:r w:rsidRPr="00695F07">
              <w:t>2</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jc w:val="center"/>
            </w:pPr>
            <w:r w:rsidRPr="00695F07">
              <w:t>Stereo Right (PCM)</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1D263A">
            <w:pPr>
              <w:pStyle w:val="Tabletext"/>
              <w:jc w:val="center"/>
            </w:pPr>
          </w:p>
        </w:tc>
      </w:tr>
      <w:tr w:rsidR="0001056D" w:rsidRPr="00B00A69" w:rsidTr="001D263A">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jc w:val="center"/>
            </w:pPr>
            <w:r w:rsidRPr="00695F07">
              <w:t>3</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jc w:val="center"/>
            </w:pPr>
            <w:r w:rsidRPr="00695F07">
              <w:t>MCA (Dolby E)</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435037" w:rsidRDefault="0001056D" w:rsidP="001D263A">
            <w:pPr>
              <w:pStyle w:val="Tabletext"/>
              <w:jc w:val="center"/>
              <w:rPr>
                <w:lang w:val="en-US"/>
              </w:rPr>
            </w:pPr>
            <w:r w:rsidRPr="00435037">
              <w:rPr>
                <w:lang w:val="en-US"/>
              </w:rPr>
              <w:t>Multichannel audio Dolby E stream</w:t>
            </w:r>
          </w:p>
        </w:tc>
      </w:tr>
      <w:tr w:rsidR="0001056D" w:rsidRPr="00695F07" w:rsidTr="002018D0">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1D263A">
            <w:pPr>
              <w:pStyle w:val="Tabletext"/>
              <w:jc w:val="center"/>
            </w:pPr>
            <w:r w:rsidRPr="00695F07">
              <w:t>4</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1D263A">
            <w:pPr>
              <w:pStyle w:val="Tabletext"/>
              <w:jc w:val="center"/>
            </w:pPr>
            <w:r w:rsidRPr="00695F07">
              <w:t>MCA (Dolby E)</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pPr>
          </w:p>
        </w:tc>
      </w:tr>
    </w:tbl>
    <w:p w:rsidR="0001056D" w:rsidRPr="00695F07" w:rsidRDefault="0001056D" w:rsidP="0001056D">
      <w:pPr>
        <w:pStyle w:val="Heading2"/>
      </w:pPr>
      <w:r w:rsidRPr="00695F07">
        <w:t>A</w:t>
      </w:r>
      <w:r w:rsidR="006E23AF">
        <w:t>.</w:t>
      </w:r>
      <w:r w:rsidRPr="00695F07">
        <w:t>4.1</w:t>
      </w:r>
      <w:r w:rsidRPr="00695F07">
        <w:tab/>
        <w:t>Summary of elements</w:t>
      </w:r>
    </w:p>
    <w:p w:rsidR="0001056D" w:rsidRDefault="0001056D" w:rsidP="006E23AF">
      <w:pPr>
        <w:rPr>
          <w:lang w:val="en-US"/>
        </w:rPr>
      </w:pPr>
      <w:r w:rsidRPr="00435037">
        <w:rPr>
          <w:lang w:val="en-US"/>
        </w:rPr>
        <w:t>These are the elements in the format part of the description:</w:t>
      </w:r>
    </w:p>
    <w:p w:rsidR="00004CC6" w:rsidRPr="00435037" w:rsidRDefault="00004CC6" w:rsidP="00004CC6">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01056D" w:rsidRPr="00695F07"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6E23AF">
            <w:pPr>
              <w:pStyle w:val="Tablehead"/>
            </w:pPr>
            <w:r w:rsidRPr="00695F07">
              <w:lastRenderedPageBreak/>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6E23AF">
            <w:pPr>
              <w:pStyle w:val="Tablehead"/>
            </w:pPr>
            <w:r w:rsidRPr="00695F07">
              <w:t>ID</w:t>
            </w:r>
          </w:p>
        </w:tc>
        <w:tc>
          <w:tcPr>
            <w:tcW w:w="155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6E23AF">
            <w:pPr>
              <w:pStyle w:val="Tablehead"/>
            </w:pPr>
            <w:r w:rsidRPr="00695F07">
              <w:t>Name</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6E23AF">
            <w:pPr>
              <w:pStyle w:val="Tablehead"/>
            </w:pPr>
            <w:r w:rsidRPr="00695F07">
              <w:t>Description</w:t>
            </w:r>
          </w:p>
        </w:tc>
      </w:tr>
      <w:tr w:rsidR="0001056D" w:rsidRPr="00695F07"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004CC6">
            <w:pPr>
              <w:pStyle w:val="Tabletext"/>
              <w:keepNext/>
              <w:jc w:val="center"/>
            </w:pPr>
            <w:r w:rsidRPr="00695F07">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04CC6">
            <w:pPr>
              <w:pStyle w:val="Tabletext"/>
              <w:keepNext/>
              <w:jc w:val="center"/>
            </w:pPr>
            <w:r w:rsidRPr="00695F07">
              <w:t>AT_00010001_01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004CC6">
            <w:pPr>
              <w:pStyle w:val="Tabletext"/>
              <w:keepNext/>
              <w:jc w:val="center"/>
            </w:pPr>
            <w:r w:rsidRPr="00695F07">
              <w:t>PCM_FrontLeft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04CC6">
            <w:pPr>
              <w:pStyle w:val="Tabletext"/>
              <w:keepNext/>
            </w:pPr>
            <w:r w:rsidRPr="00695F07">
              <w:t>Defines track as PCM</w:t>
            </w:r>
          </w:p>
        </w:tc>
      </w:tr>
      <w:tr w:rsidR="0001056D" w:rsidRPr="00695F07"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AT_00010002_01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PCM_FrontRight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23AF">
            <w:pPr>
              <w:pStyle w:val="Tabletext"/>
            </w:pPr>
            <w:r w:rsidRPr="00695F07">
              <w:t>Defines track as PCM</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AT_00020001_01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DolbyE1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E23AF">
            <w:pPr>
              <w:pStyle w:val="Tabletext"/>
              <w:rPr>
                <w:lang w:val="en-US"/>
              </w:rPr>
            </w:pPr>
            <w:r w:rsidRPr="00435037">
              <w:rPr>
                <w:lang w:val="en-US"/>
              </w:rPr>
              <w:t>Defines track as containing Dolby E data</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AT_00020001_02</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DolbyE1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E23AF">
            <w:pPr>
              <w:pStyle w:val="Tabletext"/>
              <w:rPr>
                <w:lang w:val="en-US"/>
              </w:rPr>
            </w:pPr>
            <w:r w:rsidRPr="00435037">
              <w:rPr>
                <w:lang w:val="en-US"/>
              </w:rPr>
              <w:t>Defines track as containing Dolby E data</w:t>
            </w:r>
          </w:p>
        </w:tc>
      </w:tr>
      <w:tr w:rsidR="0001056D" w:rsidRPr="00695F07"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AS_00010001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PCM_FrontLeft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23AF">
            <w:pPr>
              <w:pStyle w:val="Tabletext"/>
            </w:pPr>
            <w:r w:rsidRPr="00695F07">
              <w:t>Defines stream as PCM</w:t>
            </w:r>
          </w:p>
        </w:tc>
      </w:tr>
      <w:tr w:rsidR="0001056D" w:rsidRPr="00695F07"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AS_00010002</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PCM_FrontRight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23AF">
            <w:pPr>
              <w:pStyle w:val="Tabletext"/>
            </w:pPr>
            <w:r w:rsidRPr="00695F07">
              <w:t>Defines stream as PCM</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AS_00020001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DolbyE_5.1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E23AF">
            <w:pPr>
              <w:pStyle w:val="Tabletext"/>
              <w:rPr>
                <w:lang w:val="en-US"/>
              </w:rPr>
            </w:pPr>
            <w:r w:rsidRPr="00435037">
              <w:rPr>
                <w:lang w:val="en-US"/>
              </w:rPr>
              <w:t>Defines stream as Dolby E</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audioChannelFormat &amp;</w:t>
            </w:r>
            <w:r w:rsidRPr="00695F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AC_00010001</w:t>
            </w:r>
            <w:r w:rsidRPr="00695F07">
              <w:br/>
              <w:t>AB_00010001_00000001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FrontLeft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left with a position and speaker reference </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audioChannelFormat &amp;</w:t>
            </w:r>
            <w:r w:rsidRPr="00695F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AC_00010002</w:t>
            </w:r>
            <w:r w:rsidRPr="00695F07">
              <w:br/>
              <w:t>AB_00010002_00000001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FrontRight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right with a position and speaker reference </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audioChannelFormat &amp;</w:t>
            </w:r>
            <w:r w:rsidRPr="00695F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AC_00010003</w:t>
            </w:r>
            <w:r w:rsidRPr="00695F07">
              <w:br/>
              <w:t>AB_00010003_00000001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FrontCentre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centre with a position and speaker reference </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audioChannelFormat &amp;</w:t>
            </w:r>
            <w:r w:rsidRPr="00695F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AC_00010004</w:t>
            </w:r>
            <w:r w:rsidRPr="00695F07">
              <w:br/>
              <w:t>AB_00010004_00000001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LFE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LFE with a position and speaker reference </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audioChannelFormat &amp;</w:t>
            </w:r>
            <w:r w:rsidRPr="00695F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AC_00010005</w:t>
            </w:r>
            <w:r w:rsidRPr="00695F07">
              <w:br/>
              <w:t>AB_00010005_00000001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SurroundLeft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right with a position and speaker reference </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audioChannelFormat &amp;</w:t>
            </w:r>
            <w:r w:rsidRPr="00695F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AC_00010006</w:t>
            </w:r>
            <w:r w:rsidRPr="00695F07">
              <w:br/>
              <w:t>AB_00010006_00000001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SurroundRight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right with a position and speaker reference </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AP_00010002</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Stereo</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Defines a stereo pack referring to</w:t>
            </w:r>
            <w:r w:rsidRPr="00435037">
              <w:rPr>
                <w:lang w:val="en-US"/>
              </w:rPr>
              <w:br/>
              <w:t>two channels.</w:t>
            </w:r>
          </w:p>
        </w:tc>
      </w:tr>
      <w:tr w:rsidR="0001056D" w:rsidRPr="00B00A69" w:rsidTr="006E23AF">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AP_00010003</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5.1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Defines a 5.1 pack referring to 6 channels.</w:t>
            </w:r>
          </w:p>
        </w:tc>
      </w:tr>
    </w:tbl>
    <w:p w:rsidR="0001056D" w:rsidRPr="00435037" w:rsidRDefault="0001056D" w:rsidP="002C118B">
      <w:pPr>
        <w:pStyle w:val="Tablefin"/>
      </w:pPr>
    </w:p>
    <w:p w:rsidR="0001056D" w:rsidRDefault="0001056D" w:rsidP="002C118B">
      <w:pPr>
        <w:rPr>
          <w:lang w:val="en-US"/>
        </w:rPr>
      </w:pPr>
      <w:r w:rsidRPr="00435037">
        <w:rPr>
          <w:lang w:val="en-US"/>
        </w:rPr>
        <w:t>These are the elements in the content part of the description:</w:t>
      </w:r>
    </w:p>
    <w:p w:rsidR="002C118B" w:rsidRPr="00435037" w:rsidRDefault="002C118B" w:rsidP="002C118B">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209"/>
        <w:gridCol w:w="2332"/>
        <w:gridCol w:w="1677"/>
        <w:gridCol w:w="3421"/>
      </w:tblGrid>
      <w:tr w:rsidR="0001056D" w:rsidRPr="00695F07"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2C118B">
            <w:pPr>
              <w:pStyle w:val="Tablehead"/>
            </w:pPr>
            <w:r w:rsidRPr="00695F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2C118B">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2C118B">
            <w:pPr>
              <w:pStyle w:val="Tablehead"/>
            </w:pPr>
            <w:r w:rsidRPr="00695F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2C118B">
            <w:pPr>
              <w:pStyle w:val="Tablehead"/>
            </w:pPr>
            <w:r w:rsidRPr="00695F07">
              <w:t>Description</w:t>
            </w:r>
          </w:p>
        </w:tc>
      </w:tr>
      <w:tr w:rsidR="0001056D" w:rsidRPr="00B00A69"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AO_0041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R123_4a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2C118B">
            <w:pPr>
              <w:pStyle w:val="Tabletext"/>
              <w:rPr>
                <w:lang w:val="en-US"/>
              </w:rPr>
            </w:pPr>
            <w:r w:rsidRPr="00435037">
              <w:rPr>
                <w:lang w:val="en-US"/>
              </w:rPr>
              <w:t>Object for R123 4a configuration</w:t>
            </w:r>
          </w:p>
        </w:tc>
      </w:tr>
      <w:tr w:rsidR="0001056D" w:rsidRPr="00695F07"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AO_0002</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R123_Stereo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pPr>
            <w:r w:rsidRPr="00695F07">
              <w:t>Object for stereo</w:t>
            </w:r>
          </w:p>
        </w:tc>
      </w:tr>
      <w:tr w:rsidR="0001056D" w:rsidRPr="00695F07"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AO_0004</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R123_5.1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pPr>
            <w:r w:rsidRPr="00695F07">
              <w:t>Object for 5.1</w:t>
            </w:r>
          </w:p>
        </w:tc>
      </w:tr>
    </w:tbl>
    <w:p w:rsidR="0001056D" w:rsidRPr="00695F07" w:rsidRDefault="0001056D" w:rsidP="002C118B">
      <w:pPr>
        <w:pStyle w:val="Heading3"/>
      </w:pPr>
      <w:r w:rsidRPr="00695F07">
        <w:t>A</w:t>
      </w:r>
      <w:r w:rsidR="002C118B">
        <w:t>.</w:t>
      </w:r>
      <w:r w:rsidRPr="00695F07">
        <w:t>4.2</w:t>
      </w:r>
      <w:r w:rsidRPr="00695F07">
        <w:tab/>
        <w:t>Diagram</w:t>
      </w:r>
    </w:p>
    <w:p w:rsidR="0001056D" w:rsidRPr="00435037" w:rsidRDefault="0001056D" w:rsidP="0001056D">
      <w:pPr>
        <w:rPr>
          <w:lang w:val="en-US"/>
        </w:rPr>
      </w:pPr>
      <w:r w:rsidRPr="00435037">
        <w:rPr>
          <w:lang w:val="en-US"/>
        </w:rPr>
        <w:t>The diagram shows how the defined elements relate to each other. The top half of the diagram covers the elements that describe the 2 channel stereo PCM format and the 6 channel Dolby E 5.1 encoded format. In the Dolby E part, two audioTrackFormats refer to a single audioStreamFormat as Dolby E requires that two tracks are combined to decode the audio signals. The Dolby E audioStreamFormat refers to an audioPackFormat as it is representing a group of channels rather than a single one. This 5.1 audioPackFormat refers to the 6 audioChannelFormats that describe each channel.</w:t>
      </w:r>
    </w:p>
    <w:p w:rsidR="0001056D" w:rsidRPr="00435037" w:rsidRDefault="0001056D" w:rsidP="0001056D">
      <w:pPr>
        <w:rPr>
          <w:lang w:val="en-US"/>
        </w:rPr>
      </w:pPr>
      <w:r w:rsidRPr="00435037">
        <w:rPr>
          <w:lang w:val="en-US"/>
        </w:rPr>
        <w:lastRenderedPageBreak/>
        <w:t xml:space="preserve">The R123 4a configuration is represented by an audioObject (named ‘R123_4a’) which refers to two further audioObjects (for the stereo and 5.1 groups) which contain the references to the audioTrackUIDs. This demonstrates the nesting feature of audioObjects. </w:t>
      </w:r>
    </w:p>
    <w:p w:rsidR="0001056D" w:rsidRPr="00435037" w:rsidRDefault="0001056D" w:rsidP="0001056D">
      <w:pPr>
        <w:rPr>
          <w:lang w:val="en-US"/>
        </w:rPr>
      </w:pPr>
      <w:r w:rsidRPr="00435037">
        <w:rPr>
          <w:lang w:val="en-US"/>
        </w:rPr>
        <w:t xml:space="preserve">As MXF does not feature a </w:t>
      </w:r>
      <w:r w:rsidRPr="00435037">
        <w:rPr>
          <w:i/>
          <w:lang w:val="en-US"/>
        </w:rPr>
        <w:t>&lt;chna&gt;</w:t>
      </w:r>
      <w:r w:rsidRPr="00435037">
        <w:rPr>
          <w:lang w:val="en-US"/>
        </w:rPr>
        <w:t xml:space="preserve"> chunk, it uses sub-elements of audioTrackUID to generate references to the essences within the MXF file. The audioMXFLookUp sub-element is designed to facilitate these relationships.</w:t>
      </w:r>
    </w:p>
    <w:p w:rsidR="0001056D" w:rsidRPr="00695F07" w:rsidRDefault="0001056D" w:rsidP="002C118B">
      <w:pPr>
        <w:pStyle w:val="Figure"/>
      </w:pPr>
      <w:r>
        <w:rPr>
          <w:noProof/>
          <w:lang w:val="en-US" w:eastAsia="zh-CN"/>
        </w:rPr>
        <w:drawing>
          <wp:inline distT="0" distB="0" distL="0" distR="0" wp14:anchorId="717E1E28" wp14:editId="0E57C6FE">
            <wp:extent cx="5391150" cy="4667250"/>
            <wp:effectExtent l="0" t="0" r="0" b="0"/>
            <wp:docPr id="4" name="rectole00000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8"/>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1150" cy="4667250"/>
                    </a:xfrm>
                    <a:prstGeom prst="rect">
                      <a:avLst/>
                    </a:prstGeom>
                    <a:solidFill>
                      <a:srgbClr val="FFFFFF"/>
                    </a:solidFill>
                    <a:ln>
                      <a:noFill/>
                    </a:ln>
                  </pic:spPr>
                </pic:pic>
              </a:graphicData>
            </a:graphic>
          </wp:inline>
        </w:drawing>
      </w:r>
    </w:p>
    <w:p w:rsidR="0001056D" w:rsidRPr="00435037" w:rsidRDefault="0001056D" w:rsidP="002C118B">
      <w:pPr>
        <w:pStyle w:val="Heading3"/>
        <w:rPr>
          <w:lang w:val="en-US"/>
        </w:rPr>
      </w:pPr>
      <w:r w:rsidRPr="00435037">
        <w:rPr>
          <w:lang w:val="en-US"/>
        </w:rPr>
        <w:t>A</w:t>
      </w:r>
      <w:r w:rsidR="002C118B">
        <w:rPr>
          <w:lang w:val="en-US"/>
        </w:rPr>
        <w:t>.</w:t>
      </w:r>
      <w:r w:rsidRPr="00435037">
        <w:rPr>
          <w:lang w:val="en-US"/>
        </w:rPr>
        <w:t>4.3</w:t>
      </w:r>
      <w:r w:rsidRPr="00435037">
        <w:rPr>
          <w:lang w:val="en-US"/>
        </w:rPr>
        <w:tab/>
        <w:t>Sample code</w:t>
      </w:r>
    </w:p>
    <w:p w:rsidR="0001056D" w:rsidRDefault="0001056D" w:rsidP="00D872EA">
      <w:pPr>
        <w:rPr>
          <w:lang w:val="en-US"/>
        </w:rPr>
      </w:pPr>
      <w:r w:rsidRPr="00435037">
        <w:rPr>
          <w:lang w:val="en-US"/>
        </w:rPr>
        <w:t>This XML sample code does not include the audioFormatExtended parent element and the XML header for clarity. The first excerpt of code covers the format elements, which could be contained within the standard reference file:</w:t>
      </w:r>
    </w:p>
    <w:p w:rsidR="00D872EA" w:rsidRPr="00435037" w:rsidRDefault="00D872EA" w:rsidP="00D872EA">
      <w:pPr>
        <w:spacing w:before="0"/>
        <w:rPr>
          <w:lang w:val="en-US"/>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audioPackFormatID="AP_00010002" audioPackFormatName="Stereo"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&lt;audioChannelFormatIDRef&gt;AC_00010002&lt;/audioChannelFormatIDRef&gt;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audioChannelFormatID="AC_00010004" audioChannelFormatName="LFE"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audioChannelFormatID="AC_00010005" audioChannelFormatName="SurroundLeft"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audioStreamFormatID="AS_00020001" audioStreamFormatName="DolbyE_5.1"  formatLabel="DolbyE" formatDefinition="DolbyE"&gt;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audioTrackFormatID="AT_00010001_01" audioTrackFormatName="PCM_FrontLeft"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audioTrackFormatID="AT_00010002_01" audioTrackFormatName="PCM_FrontRight"  formatLabel="0001" formatDefinition="PCM"&gt;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&lt;/audioTrackFormat&gt;  </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audioTrackFormatID="AT_00020001_01" audioTrackFormatName="DolbyE1"  formatLabel="0002" formatDefinition="data"&gt;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&lt;audioStreamFormatIDRef&gt;AS_00020001&lt;/audioStreamFormatIDRef&gt;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audioTrackFormatID="AT_00020001_02" audioTrackFormatName="DolbyE2"  formatLabel="0002" formatDefinition="data"&gt;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&lt;audioStreamFormatIDRef&gt;AS_00020001&lt;/audioStreamFormatIDRef&gt;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695F07">
              <w:rPr>
                <w:rFonts w:ascii="Courier New" w:hAnsi="Courier New" w:cs="Courier New"/>
                <w:sz w:val="18"/>
                <w:szCs w:val="18"/>
              </w:rPr>
              <w:t>&lt;/audioTrackFormat&gt;</w:t>
            </w:r>
          </w:p>
          <w:p w:rsidR="0001056D" w:rsidRPr="00695F0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01056D" w:rsidRDefault="0001056D" w:rsidP="00D872EA">
      <w:pPr>
        <w:rPr>
          <w:lang w:val="en-US"/>
        </w:rPr>
      </w:pPr>
      <w:r w:rsidRPr="00435037">
        <w:rPr>
          <w:lang w:val="en-US"/>
        </w:rPr>
        <w:lastRenderedPageBreak/>
        <w:t>The second excerpt (below) covers the content part, in this case audioObjects and audioTrackUIDs, which should be contained within the MXF file. The audioTrackUIDs contain the audioMXFLoopUp elements which locate the essence within the MXF file.</w:t>
      </w:r>
    </w:p>
    <w:p w:rsidR="00D872EA" w:rsidRPr="00435037" w:rsidRDefault="00D872EA" w:rsidP="00D872EA">
      <w:pPr>
        <w:spacing w:before="0"/>
        <w:rPr>
          <w:lang w:val="en-US"/>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B00A69"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OBJECTS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audioObjectID="AO_0041" audioObjectName="R123_4a"&gt;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&lt;audioObjectIDRef&gt;AO_0002&lt;/audioObjectIDRef&gt;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&lt;audioObjectIDRef&gt;AO_0004&lt;/audioObjectIDRef&gt;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audioObjectID="AO_0002" audioObjectName="R123_Stereo"&gt;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audioObjectID="AO_0004" audioObjectName="R123_5.1coded"&gt;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 UIDs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UID="ATU_00000001"&gt;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UID="ATU_00000002"&gt;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&lt;channelIDRef&gt;MXFCHAN_2&lt;/channelIDRef&gt;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UID="ATU_00000003"&gt;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&lt;packageUIDRef&gt;urn:smpte:umid:060a2b34.01010105.01010f20.13000000.540bca53.41434f05.8ce5</w:t>
            </w:r>
            <w:r w:rsidRPr="00435037">
              <w:rPr>
                <w:rFonts w:ascii="Courier New" w:hAnsi="Courier New" w:cs="Courier New"/>
                <w:sz w:val="18"/>
                <w:szCs w:val="18"/>
                <w:lang w:val="en-US"/>
              </w:rPr>
              <w:lastRenderedPageBreak/>
              <w:t>f4e3.5b72c985&lt;/packageUIDRef&gt;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UID="ATU_00000004"&gt;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w:t>
            </w:r>
          </w:p>
          <w:p w:rsidR="0001056D" w:rsidRPr="00435037"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435037">
              <w:rPr>
                <w:rFonts w:ascii="Courier New" w:hAnsi="Courier New" w:cs="Courier New"/>
                <w:sz w:val="18"/>
                <w:szCs w:val="18"/>
                <w:lang w:val="en-US"/>
              </w:rPr>
              <w:t>&lt;/audioTrackUID&gt;</w:t>
            </w:r>
          </w:p>
        </w:tc>
      </w:tr>
    </w:tbl>
    <w:p w:rsidR="0001056D" w:rsidRPr="00435037" w:rsidRDefault="0001056D" w:rsidP="00D872EA">
      <w:pPr>
        <w:pStyle w:val="Heading2"/>
        <w:rPr>
          <w:lang w:val="en-US"/>
        </w:rPr>
      </w:pPr>
      <w:r w:rsidRPr="00435037">
        <w:rPr>
          <w:lang w:val="en-US"/>
        </w:rPr>
        <w:lastRenderedPageBreak/>
        <w:t>A</w:t>
      </w:r>
      <w:r w:rsidR="00D872EA">
        <w:rPr>
          <w:lang w:val="en-US"/>
        </w:rPr>
        <w:t>.</w:t>
      </w:r>
      <w:r w:rsidRPr="00435037">
        <w:rPr>
          <w:lang w:val="en-US"/>
        </w:rPr>
        <w:t>5</w:t>
      </w:r>
      <w:r w:rsidRPr="00435037">
        <w:rPr>
          <w:lang w:val="en-US"/>
        </w:rPr>
        <w:tab/>
        <w:t>Personalized Audio Example</w:t>
      </w:r>
    </w:p>
    <w:p w:rsidR="0001056D" w:rsidRPr="00435037" w:rsidRDefault="0001056D" w:rsidP="0001056D">
      <w:pPr>
        <w:rPr>
          <w:lang w:val="en-US"/>
        </w:rPr>
      </w:pPr>
      <w:r w:rsidRPr="00435037">
        <w:rPr>
          <w:lang w:val="en-US"/>
        </w:rPr>
        <w:t>To demonstrate how the ADM can be used to describe personalized audio, here is an example using a combination of channel-based audio for the ambience/bed and object-based audio for the commentator objects. This example uses multiple audioProgramme elements that represent five different preset mixes for a sports programme: default mix, just the action, clear commentary, home team, and away team. The corresponding ADM XML tree contains four different audioContent elements to choose from: ambience, main commentary, home team biased commentary, and away team biased commentary.</w:t>
      </w:r>
    </w:p>
    <w:p w:rsidR="0001056D" w:rsidRPr="00435037" w:rsidRDefault="0001056D" w:rsidP="00F912F7">
      <w:pPr>
        <w:spacing w:before="0"/>
        <w:rPr>
          <w:lang w:val="en-US"/>
        </w:rPr>
      </w:pPr>
    </w:p>
    <w:tbl>
      <w:tblPr>
        <w:tblW w:w="9639" w:type="dxa"/>
        <w:jc w:val="center"/>
        <w:tblLook w:val="00A0" w:firstRow="1" w:lastRow="0" w:firstColumn="1" w:lastColumn="0" w:noHBand="0" w:noVBand="0"/>
      </w:tblPr>
      <w:tblGrid>
        <w:gridCol w:w="1983"/>
        <w:gridCol w:w="1278"/>
        <w:gridCol w:w="1701"/>
        <w:gridCol w:w="1701"/>
        <w:gridCol w:w="1417"/>
        <w:gridCol w:w="1559"/>
      </w:tblGrid>
      <w:tr w:rsidR="00D872EA" w:rsidRPr="00D872EA" w:rsidTr="00461A5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01056D" w:rsidRPr="00825737" w:rsidRDefault="0001056D" w:rsidP="00D872EA">
            <w:pPr>
              <w:pStyle w:val="Tablehead"/>
              <w:rPr>
                <w:lang w:val="en-GB"/>
              </w:rPr>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D872EA" w:rsidRDefault="0001056D" w:rsidP="00D872EA">
            <w:pPr>
              <w:pStyle w:val="Tablehead"/>
            </w:pPr>
            <w:r w:rsidRPr="00D872EA">
              <w:t>Ambience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01056D" w:rsidRPr="00D872EA" w:rsidRDefault="0001056D" w:rsidP="00D872EA">
            <w:pPr>
              <w:pStyle w:val="Tablehead"/>
            </w:pPr>
            <w:r w:rsidRPr="00D872EA">
              <w:t xml:space="preserve">Main </w:t>
            </w:r>
            <w:r w:rsidR="00D872EA" w:rsidRPr="00D872EA">
              <w:t>c</w:t>
            </w:r>
            <w:r w:rsidRPr="00D872EA">
              <w:t>ommentary 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01056D" w:rsidRPr="00D872EA" w:rsidRDefault="0001056D" w:rsidP="00D872EA">
            <w:pPr>
              <w:pStyle w:val="Tablehead"/>
            </w:pPr>
            <w:r w:rsidRPr="00D872EA">
              <w:t xml:space="preserve">Main </w:t>
            </w:r>
            <w:r w:rsidR="00D872EA" w:rsidRPr="00D872EA">
              <w:t>c</w:t>
            </w:r>
            <w:r w:rsidRPr="00D872EA">
              <w:t>ommentary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D872EA" w:rsidRDefault="0001056D" w:rsidP="00D872EA">
            <w:pPr>
              <w:pStyle w:val="Tablehead"/>
            </w:pPr>
            <w:r w:rsidRPr="00D872EA">
              <w:t xml:space="preserve">Home </w:t>
            </w:r>
            <w:r w:rsidR="00D872EA" w:rsidRPr="00D872EA">
              <w:t>t</w:t>
            </w:r>
            <w:r w:rsidRPr="00D872EA">
              <w:t xml:space="preserve">eam </w:t>
            </w:r>
            <w:r w:rsidR="00D872EA" w:rsidRPr="00D872EA">
              <w:t>b</w:t>
            </w:r>
            <w:r w:rsidRPr="00D872EA">
              <w:t xml:space="preserve">iased </w:t>
            </w:r>
            <w:r w:rsidR="00D872EA" w:rsidRPr="00D872EA">
              <w:t>c</w:t>
            </w:r>
            <w:r w:rsidRPr="00D872EA">
              <w:t>ommentary</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D872EA" w:rsidRDefault="0001056D" w:rsidP="00D872EA">
            <w:pPr>
              <w:pStyle w:val="Tablehead"/>
            </w:pPr>
            <w:r w:rsidRPr="00D872EA">
              <w:t xml:space="preserve">Away </w:t>
            </w:r>
            <w:r w:rsidR="00D872EA" w:rsidRPr="00D872EA">
              <w:t>t</w:t>
            </w:r>
            <w:r w:rsidRPr="00D872EA">
              <w:t xml:space="preserve">eam </w:t>
            </w:r>
            <w:r w:rsidR="00D872EA" w:rsidRPr="00D872EA">
              <w:t>b</w:t>
            </w:r>
            <w:r w:rsidRPr="00D872EA">
              <w:t xml:space="preserve">iased </w:t>
            </w:r>
            <w:r w:rsidR="00D872EA" w:rsidRPr="00D872EA">
              <w:t>c</w:t>
            </w:r>
            <w:r w:rsidRPr="00D872EA">
              <w:t>ommentary</w:t>
            </w:r>
          </w:p>
        </w:tc>
      </w:tr>
      <w:tr w:rsidR="00461A5A" w:rsidRPr="00695F07" w:rsidTr="00461A5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pPr>
            <w:r w:rsidRPr="00695F07">
              <w:t xml:space="preserve">Default </w:t>
            </w:r>
            <w:r w:rsidR="00D872EA" w:rsidRPr="00695F07">
              <w:t>m</w:t>
            </w:r>
            <w:r w:rsidRPr="00695F07">
              <w:t>ix</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pPr>
            <w:r w:rsidRPr="00695F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461A5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pPr>
            <w:r w:rsidRPr="00695F07">
              <w:t xml:space="preserve">Just the </w:t>
            </w:r>
            <w:r w:rsidR="00D872EA" w:rsidRPr="00695F07">
              <w:t>a</w:t>
            </w:r>
            <w:r w:rsidRPr="00695F07">
              <w:t>ction</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461A5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pPr>
            <w:r w:rsidRPr="00695F07">
              <w:t xml:space="preserve">Clear </w:t>
            </w:r>
            <w:r w:rsidR="00D872EA" w:rsidRPr="00695F07">
              <w:t>c</w:t>
            </w:r>
            <w:r w:rsidRPr="00695F07">
              <w:t>ommentary</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rPr>
                <w:rFonts w:ascii="Wingdings" w:hAnsi="Wingdings"/>
                <w:color w:val="000000"/>
              </w:rPr>
            </w:pPr>
            <w:r w:rsidRPr="00695F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461A5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pPr>
            <w:r w:rsidRPr="00695F07">
              <w:t xml:space="preserve">Home </w:t>
            </w:r>
            <w:r w:rsidR="00D872EA" w:rsidRPr="00695F07">
              <w:t>t</w:t>
            </w:r>
            <w:r w:rsidRPr="00695F07">
              <w: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01056D" w:rsidP="00647BAA">
            <w:pPr>
              <w:pStyle w:val="Tabletext"/>
              <w:keepNex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r w:rsidRPr="00695F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461A5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pPr>
            <w:r w:rsidRPr="00695F07">
              <w:t xml:space="preserve">Away </w:t>
            </w:r>
            <w:r w:rsidR="00D872EA" w:rsidRPr="00695F07">
              <w:t>t</w:t>
            </w:r>
            <w:r w:rsidRPr="00695F07">
              <w: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1056D" w:rsidP="00647BAA">
            <w:pPr>
              <w:pStyle w:val="Tabletex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rPr>
                <w:rFonts w:ascii="Calibri" w:hAnsi="Calibri" w:cs="Calibri"/>
              </w:rPr>
            </w:pPr>
            <w:r w:rsidRPr="00695F07">
              <w:rPr>
                <w:rFonts w:ascii="Wingdings" w:hAnsi="Wingdings"/>
                <w:color w:val="000000"/>
              </w:rPr>
              <w:t></w:t>
            </w:r>
          </w:p>
        </w:tc>
      </w:tr>
    </w:tbl>
    <w:p w:rsidR="0001056D" w:rsidRPr="00695F07" w:rsidRDefault="0001056D" w:rsidP="00DC6545">
      <w:pPr>
        <w:pStyle w:val="Heading3"/>
      </w:pPr>
      <w:r w:rsidRPr="00695F07">
        <w:t>A</w:t>
      </w:r>
      <w:r w:rsidR="00DC6545">
        <w:t>.</w:t>
      </w:r>
      <w:r w:rsidRPr="00695F07">
        <w:t>5.1</w:t>
      </w:r>
      <w:r w:rsidRPr="00695F07">
        <w:tab/>
        <w:t>Summary of elements</w:t>
      </w:r>
    </w:p>
    <w:p w:rsidR="0001056D" w:rsidRDefault="0001056D" w:rsidP="00F912F7">
      <w:pPr>
        <w:rPr>
          <w:lang w:val="en-US"/>
        </w:rPr>
      </w:pPr>
      <w:r w:rsidRPr="00435037">
        <w:rPr>
          <w:lang w:val="en-US"/>
        </w:rPr>
        <w:t>These are the elements in the format part of the description:</w:t>
      </w:r>
    </w:p>
    <w:p w:rsidR="00F912F7" w:rsidRPr="00435037" w:rsidRDefault="00F912F7" w:rsidP="00F912F7">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01056D" w:rsidRPr="00695F07" w:rsidTr="00BA12C0">
        <w:trPr>
          <w:trHeight w:val="1"/>
          <w:tblHeader/>
          <w:jc w:val="center"/>
        </w:trPr>
        <w:tc>
          <w:tcPr>
            <w:tcW w:w="21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BA12C0">
            <w:pPr>
              <w:pStyle w:val="Tablehead"/>
              <w:spacing w:before="60" w:after="60"/>
            </w:pPr>
            <w:r w:rsidRPr="00695F07">
              <w:t>Element</w:t>
            </w:r>
          </w:p>
        </w:tc>
        <w:tc>
          <w:tcPr>
            <w:tcW w:w="23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Default="0001056D" w:rsidP="00BA12C0">
            <w:pPr>
              <w:pStyle w:val="Tablehead"/>
              <w:spacing w:before="60" w:after="60"/>
            </w:pPr>
            <w:r w:rsidRPr="00695F07">
              <w:t>ID</w:t>
            </w:r>
          </w:p>
        </w:tc>
        <w:tc>
          <w:tcPr>
            <w:tcW w:w="182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BA12C0">
            <w:pPr>
              <w:pStyle w:val="Tablehead"/>
              <w:spacing w:before="60" w:after="60"/>
            </w:pPr>
            <w:r w:rsidRPr="00695F07">
              <w:t>Name</w:t>
            </w:r>
          </w:p>
        </w:tc>
        <w:tc>
          <w:tcPr>
            <w:tcW w:w="346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BA12C0">
            <w:pPr>
              <w:pStyle w:val="Tablehead"/>
              <w:spacing w:before="60" w:after="60"/>
            </w:pPr>
            <w:r w:rsidRPr="00695F07">
              <w:t>Description</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AT_00010001_01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PCM_FrontLeft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AS_00010001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PCM_FrontLeft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AC_00010001</w:t>
            </w:r>
            <w:r w:rsidRPr="00695F07">
              <w:br/>
              <w:t>AB_00010001_00000001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FrontLeft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jc w:val="left"/>
              <w:rPr>
                <w:lang w:val="en-US"/>
              </w:rPr>
            </w:pPr>
            <w:r w:rsidRPr="00435037">
              <w:rPr>
                <w:lang w:val="en-US"/>
              </w:rPr>
              <w:t>Describes channel as front left with a position and speaker reference</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AT_00010002_01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PCM_FrontRight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AS_00010002</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PCM_FrontRight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AC_00010002</w:t>
            </w:r>
            <w:r w:rsidRPr="00695F07">
              <w:br/>
              <w:t>AB_00010002_00000001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FrontRight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jc w:val="left"/>
              <w:rPr>
                <w:lang w:val="en-US"/>
              </w:rPr>
            </w:pPr>
            <w:r w:rsidRPr="00435037">
              <w:rPr>
                <w:lang w:val="en-US"/>
              </w:rPr>
              <w:t>Describes channel as front right with a position and speaker reference</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lastRenderedPageBreak/>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AT_00010003_01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PCM_FrontCentre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AS_00010003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PCM_FrontCentre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AC_00010003</w:t>
            </w:r>
            <w:r w:rsidRPr="00695F07">
              <w:br/>
              <w:t>AB_00010003_00000001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FrontCentre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BA12C0">
            <w:pPr>
              <w:pStyle w:val="Tabletext"/>
              <w:spacing w:before="30" w:after="30"/>
              <w:jc w:val="left"/>
              <w:rPr>
                <w:lang w:val="en-US"/>
              </w:rPr>
            </w:pPr>
            <w:r w:rsidRPr="00435037">
              <w:rPr>
                <w:lang w:val="en-US"/>
              </w:rPr>
              <w:t>Describes channel as front centre with a position and speaker reference</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AT_00010004_01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PCM_LFE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AS_00010004</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PCM_LFE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AC_00010004</w:t>
            </w:r>
            <w:r w:rsidRPr="00695F07">
              <w:br/>
              <w:t>AB_00010004_00000001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LFE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BA12C0">
            <w:pPr>
              <w:pStyle w:val="Tabletext"/>
              <w:spacing w:before="30" w:after="30"/>
              <w:jc w:val="left"/>
              <w:rPr>
                <w:lang w:val="en-US"/>
              </w:rPr>
            </w:pPr>
            <w:r w:rsidRPr="00435037">
              <w:rPr>
                <w:lang w:val="en-US"/>
              </w:rPr>
              <w:t>Describes channel as LFE with a position and speaker reference</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AT_00010005_01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PCM_SurroundLeft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AS_00010005</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PCM_SurroundLeft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AC_00010005</w:t>
            </w:r>
            <w:r w:rsidRPr="00695F07">
              <w:br/>
              <w:t>AB_00010005_00000001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SurroundLeft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BA12C0">
            <w:pPr>
              <w:pStyle w:val="Tabletext"/>
              <w:spacing w:before="30" w:after="30"/>
              <w:jc w:val="left"/>
              <w:rPr>
                <w:lang w:val="en-US"/>
              </w:rPr>
            </w:pPr>
            <w:r w:rsidRPr="00435037">
              <w:rPr>
                <w:lang w:val="en-US"/>
              </w:rPr>
              <w:t>Describes channel as surround left with a position and speaker reference</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AT_00010006_01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PCM_SurroundRight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AS_00010006</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PCM_SurroundRight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AC_00010006</w:t>
            </w:r>
            <w:r w:rsidRPr="00695F07">
              <w:br/>
              <w:t>AB_00010006_00000001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SurroundRight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BA12C0">
            <w:pPr>
              <w:pStyle w:val="Tabletext"/>
              <w:spacing w:before="30" w:after="30"/>
              <w:jc w:val="left"/>
              <w:rPr>
                <w:lang w:val="en-US"/>
              </w:rPr>
            </w:pPr>
            <w:r w:rsidRPr="00435037">
              <w:rPr>
                <w:lang w:val="en-US"/>
              </w:rPr>
              <w:t>Describes channel as surround right with a position and speaker reference</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AP_00010003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5.1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BA12C0">
            <w:pPr>
              <w:pStyle w:val="Tabletext"/>
              <w:spacing w:before="30" w:after="30"/>
              <w:jc w:val="left"/>
              <w:rPr>
                <w:lang w:val="en-US"/>
              </w:rPr>
            </w:pPr>
            <w:r w:rsidRPr="00435037">
              <w:rPr>
                <w:lang w:val="en-US"/>
              </w:rPr>
              <w:t>Defines a 5.1 pack referring to six channels.</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AT_00031001_01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PCM_Main_Comm1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AS_00031001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PCM_Main_Comm1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AC_00031001</w:t>
            </w:r>
            <w:r w:rsidRPr="00695F07">
              <w:br/>
              <w:t>AB_00031001_00000001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Main_Comm1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spacing w:before="30" w:after="30"/>
              <w:jc w:val="left"/>
              <w:rPr>
                <w:lang w:val="en-US"/>
              </w:rPr>
            </w:pPr>
            <w:r w:rsidRPr="00435037">
              <w:rPr>
                <w:lang w:val="en-US"/>
              </w:rPr>
              <w:t>Describes channel as an object type containing a single block with positional metadata.</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AT_00031002_01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PCM_Main_Comm2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AS_00031002</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PCM_Main_Comm2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AC_00031002</w:t>
            </w:r>
            <w:r w:rsidRPr="00695F07">
              <w:br/>
              <w:t>AB_00031002_00000001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Main_Comm2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spacing w:before="30" w:after="30"/>
              <w:jc w:val="left"/>
              <w:rPr>
                <w:lang w:val="en-US"/>
              </w:rPr>
            </w:pPr>
            <w:r w:rsidRPr="00435037">
              <w:rPr>
                <w:lang w:val="en-US"/>
              </w:rPr>
              <w:t>Describes channel as an object type containing a single block with positional metadata.</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AT_00031003_01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PCM_Home_Comm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AS_00031003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PCM_Home_Comm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AC_00031003</w:t>
            </w:r>
            <w:r w:rsidRPr="00695F07">
              <w:br/>
              <w:t>AB_00031003_00000001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Home_Comm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spacing w:before="30" w:after="30"/>
              <w:jc w:val="left"/>
              <w:rPr>
                <w:lang w:val="en-US"/>
              </w:rPr>
            </w:pPr>
            <w:r w:rsidRPr="00435037">
              <w:rPr>
                <w:lang w:val="en-US"/>
              </w:rPr>
              <w:t>Describes channel as an object type containing a single block with positional metadata.</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AT_00031004_01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PCM_Away_Comm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left"/>
            </w:pPr>
            <w:r w:rsidRPr="00695F07">
              <w:t>Defines track as PCM</w:t>
            </w:r>
          </w:p>
        </w:tc>
      </w:tr>
      <w:tr w:rsidR="0001056D" w:rsidRPr="00695F07"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AS_00031004</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PCM_Away_Comm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left"/>
            </w:pPr>
            <w:r w:rsidRPr="00695F07">
              <w:t>Defines stream as PCM</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AC_00031004</w:t>
            </w:r>
            <w:r w:rsidRPr="00695F07">
              <w:br/>
              <w:t>AB_00031004_00000001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Away_Comm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spacing w:before="30" w:after="30"/>
              <w:jc w:val="left"/>
              <w:rPr>
                <w:lang w:val="en-US"/>
              </w:rPr>
            </w:pPr>
            <w:r w:rsidRPr="00435037">
              <w:rPr>
                <w:lang w:val="en-US"/>
              </w:rPr>
              <w:t>Describes channel as an object type containing a single block with positional metadata.</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AP_00031001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MainComm1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spacing w:before="30" w:after="30"/>
              <w:jc w:val="left"/>
              <w:rPr>
                <w:lang w:val="en-US"/>
              </w:rPr>
            </w:pPr>
            <w:r w:rsidRPr="00435037">
              <w:rPr>
                <w:lang w:val="en-US"/>
              </w:rPr>
              <w:t>Defines a pack referring to one channel.</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AP_00031002</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MainComm2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spacing w:before="30" w:after="30"/>
              <w:jc w:val="left"/>
              <w:rPr>
                <w:lang w:val="en-US"/>
              </w:rPr>
            </w:pPr>
            <w:r w:rsidRPr="00435037">
              <w:rPr>
                <w:lang w:val="en-US"/>
              </w:rPr>
              <w:t>Defines a pack referring to one channel.</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606D8">
            <w:pPr>
              <w:pStyle w:val="Tabletext"/>
              <w:keepNext/>
              <w:spacing w:before="30" w:after="30"/>
              <w:jc w:val="center"/>
            </w:pPr>
            <w:r w:rsidRPr="00695F07">
              <w:lastRenderedPageBreak/>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606D8">
            <w:pPr>
              <w:pStyle w:val="Tabletext"/>
              <w:keepNext/>
              <w:spacing w:before="30" w:after="30"/>
              <w:jc w:val="center"/>
            </w:pPr>
            <w:r w:rsidRPr="00695F07">
              <w:t>AP_00031003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606D8">
            <w:pPr>
              <w:pStyle w:val="Tabletext"/>
              <w:keepNext/>
              <w:spacing w:before="30" w:after="30"/>
              <w:jc w:val="center"/>
            </w:pPr>
            <w:r w:rsidRPr="00695F07">
              <w:t>HomeComm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7606D8">
            <w:pPr>
              <w:pStyle w:val="Tabletext"/>
              <w:keepNext/>
              <w:spacing w:before="30" w:after="30"/>
              <w:jc w:val="left"/>
              <w:rPr>
                <w:lang w:val="en-US"/>
              </w:rPr>
            </w:pPr>
            <w:r w:rsidRPr="00435037">
              <w:rPr>
                <w:lang w:val="en-US"/>
              </w:rPr>
              <w:t>Defines a pack referring to one channel.</w:t>
            </w:r>
          </w:p>
        </w:tc>
      </w:tr>
      <w:tr w:rsidR="0001056D" w:rsidRPr="00B00A69" w:rsidTr="006A2502">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AP_00031004</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AwayComm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A2502">
            <w:pPr>
              <w:pStyle w:val="Tabletext"/>
              <w:spacing w:before="30" w:after="30"/>
              <w:jc w:val="left"/>
              <w:rPr>
                <w:lang w:val="en-US"/>
              </w:rPr>
            </w:pPr>
            <w:r w:rsidRPr="00435037">
              <w:rPr>
                <w:lang w:val="en-US"/>
              </w:rPr>
              <w:t>Defines a pack referring to one channel.</w:t>
            </w:r>
          </w:p>
        </w:tc>
      </w:tr>
    </w:tbl>
    <w:p w:rsidR="0001056D" w:rsidRDefault="0001056D" w:rsidP="00EC42A4">
      <w:pPr>
        <w:rPr>
          <w:lang w:val="en-US"/>
        </w:rPr>
      </w:pPr>
      <w:r w:rsidRPr="00435037">
        <w:rPr>
          <w:lang w:val="en-US"/>
        </w:rPr>
        <w:t>These are the elements in the content part of the description:</w:t>
      </w:r>
    </w:p>
    <w:p w:rsidR="00EC42A4" w:rsidRPr="00435037" w:rsidRDefault="00EC42A4" w:rsidP="00EC42A4">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212"/>
        <w:gridCol w:w="2305"/>
        <w:gridCol w:w="1738"/>
        <w:gridCol w:w="3384"/>
      </w:tblGrid>
      <w:tr w:rsidR="0001056D" w:rsidRPr="00695F07"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87225E">
            <w:pPr>
              <w:pStyle w:val="Tablehead"/>
            </w:pPr>
            <w:r w:rsidRPr="00695F07">
              <w:t>Element</w:t>
            </w:r>
          </w:p>
        </w:tc>
        <w:tc>
          <w:tcPr>
            <w:tcW w:w="2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Default="0001056D" w:rsidP="0087225E">
            <w:pPr>
              <w:pStyle w:val="Tablehead"/>
            </w:pPr>
            <w:r w:rsidRPr="00695F07">
              <w:t>ID</w:t>
            </w:r>
          </w:p>
        </w:tc>
        <w:tc>
          <w:tcPr>
            <w:tcW w:w="167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87225E">
            <w:pPr>
              <w:pStyle w:val="Tablehead"/>
            </w:pPr>
            <w:r w:rsidRPr="00695F07">
              <w:t>Name</w:t>
            </w:r>
          </w:p>
        </w:tc>
        <w:tc>
          <w:tcPr>
            <w:tcW w:w="34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87225E">
            <w:pPr>
              <w:pStyle w:val="Tablehead"/>
            </w:pPr>
            <w:r w:rsidRPr="00695F07">
              <w:t>Description</w:t>
            </w:r>
          </w:p>
        </w:tc>
      </w:tr>
      <w:tr w:rsidR="0001056D" w:rsidRPr="00695F07"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Object for ‘Ambience’, 5.1 format</w:t>
            </w:r>
          </w:p>
        </w:tc>
      </w:tr>
      <w:tr w:rsidR="0001056D" w:rsidRPr="00695F07"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‘Ambience’ content</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Main_Comm1</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Object for ‘Main_Comm1’, mono format</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Main_Comm2</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Object for ‘Main_Comm2’, mono format</w:t>
            </w:r>
          </w:p>
        </w:tc>
      </w:tr>
      <w:tr w:rsidR="0001056D" w:rsidRPr="00695F07"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Main_Comm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‘Main_Comm’ content</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Object for ‘Home_Comm’, mono format</w:t>
            </w:r>
          </w:p>
        </w:tc>
      </w:tr>
      <w:tr w:rsidR="0001056D" w:rsidRPr="00695F07"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‘Home_Comm’ content</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audioObject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Object for ‘Away_Comm’, mono format</w:t>
            </w:r>
          </w:p>
        </w:tc>
      </w:tr>
      <w:tr w:rsidR="0001056D" w:rsidRPr="00695F07"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audioContent</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‘Away_Comm’ content</w:t>
            </w:r>
          </w:p>
        </w:tc>
      </w:tr>
      <w:tr w:rsidR="0001056D" w:rsidRPr="00695F07"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APR_1001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DefaultMix</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 xml:space="preserve">Programme ‘DefaultMix’ containing ‘Ambience’ and ‘Main_Comm” content </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APR_1002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JustTheAction</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Programme ‘JustTheAction’ containing only ‘Ambience’ content </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APR_1003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ClearCommentary</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Programme ‘ClearCommentary’ containing only ‘Main_Comm’ content</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APG_1004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HomeTeam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Programme ‘HomeTeam’ containing ‘Ambience’ and ‘Home_Comm’ content </w:t>
            </w:r>
          </w:p>
        </w:tc>
      </w:tr>
      <w:tr w:rsidR="0001056D" w:rsidRPr="00B00A69" w:rsidTr="0087225E">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87225E">
            <w:pPr>
              <w:pStyle w:val="Tabletext"/>
              <w:jc w:val="center"/>
            </w:pPr>
            <w:r w:rsidRPr="00695F07">
              <w:t>audioProgramme</w:t>
            </w:r>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87225E">
            <w:pPr>
              <w:pStyle w:val="Tabletext"/>
              <w:jc w:val="center"/>
            </w:pPr>
            <w:r w:rsidRPr="00695F07">
              <w:t>APG_1005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87225E">
            <w:pPr>
              <w:pStyle w:val="Tabletext"/>
              <w:jc w:val="center"/>
            </w:pPr>
            <w:r w:rsidRPr="00695F07">
              <w:t>AwayTeam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Programme ‘AwayTeam’ containing ‘Ambience’ and ‘Away_Comm’ content </w:t>
            </w:r>
          </w:p>
        </w:tc>
      </w:tr>
    </w:tbl>
    <w:p w:rsidR="0001056D" w:rsidRPr="00435037" w:rsidRDefault="0001056D" w:rsidP="00AB4CEA">
      <w:pPr>
        <w:pStyle w:val="Tablefin"/>
      </w:pPr>
    </w:p>
    <w:p w:rsidR="0001056D" w:rsidRPr="00435037" w:rsidRDefault="0001056D" w:rsidP="00AB4CEA">
      <w:pPr>
        <w:pStyle w:val="Heading3"/>
        <w:rPr>
          <w:lang w:val="en-US"/>
        </w:rPr>
      </w:pPr>
      <w:r w:rsidRPr="00435037">
        <w:rPr>
          <w:lang w:val="en-US"/>
        </w:rPr>
        <w:t>A</w:t>
      </w:r>
      <w:r w:rsidR="00AB4CEA">
        <w:rPr>
          <w:lang w:val="en-US"/>
        </w:rPr>
        <w:t>.</w:t>
      </w:r>
      <w:r w:rsidRPr="00435037">
        <w:rPr>
          <w:lang w:val="en-US"/>
        </w:rPr>
        <w:t>5.2</w:t>
      </w:r>
      <w:r w:rsidRPr="00435037">
        <w:rPr>
          <w:lang w:val="en-US"/>
        </w:rPr>
        <w:tab/>
        <w:t>Diagram</w:t>
      </w:r>
    </w:p>
    <w:p w:rsidR="0001056D" w:rsidRPr="00435037" w:rsidRDefault="0001056D" w:rsidP="0001056D">
      <w:pPr>
        <w:rPr>
          <w:lang w:val="en-US"/>
        </w:rPr>
      </w:pPr>
      <w:r w:rsidRPr="00435037">
        <w:rPr>
          <w:lang w:val="en-US"/>
        </w:rPr>
        <w:t xml:space="preserve">The diagram shows how the defined elements relate to each other. The top half of the diagram covers the elements that describe the 5.1 channel ambience/bed and the 4 mono objects. The </w:t>
      </w:r>
      <w:r w:rsidRPr="00435037">
        <w:rPr>
          <w:i/>
          <w:lang w:val="en-US"/>
        </w:rPr>
        <w:t>&lt;chna&gt;</w:t>
      </w:r>
      <w:r w:rsidRPr="00435037">
        <w:rPr>
          <w:lang w:val="en-US"/>
        </w:rPr>
        <w:t xml:space="preserve"> chunk in the middle shows how the tracks are connected to the format definitions. The content definition elements are at the bottom of the diagram, with the audioObject element containing the track UID references to the UID in the </w:t>
      </w:r>
      <w:r w:rsidRPr="00435037">
        <w:rPr>
          <w:i/>
          <w:lang w:val="en-US"/>
        </w:rPr>
        <w:t>&lt;chna&gt;</w:t>
      </w:r>
      <w:r w:rsidRPr="00435037">
        <w:rPr>
          <w:lang w:val="en-US"/>
        </w:rPr>
        <w:t xml:space="preserve"> chunk.</w:t>
      </w:r>
    </w:p>
    <w:p w:rsidR="0001056D" w:rsidRPr="00695F07" w:rsidRDefault="0001056D" w:rsidP="00AB4CEA">
      <w:pPr>
        <w:pStyle w:val="Figure"/>
      </w:pPr>
      <w:r w:rsidRPr="001A3EA6">
        <w:rPr>
          <w:noProof/>
          <w:lang w:val="en-US" w:eastAsia="zh-CN"/>
        </w:rPr>
        <w:lastRenderedPageBreak/>
        <w:drawing>
          <wp:inline distT="0" distB="0" distL="0" distR="0" wp14:anchorId="5879A576" wp14:editId="4DCD79A1">
            <wp:extent cx="6057900" cy="7181850"/>
            <wp:effectExtent l="19050" t="0" r="0" b="0"/>
            <wp:docPr id="4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3"/>
                    <a:srcRect/>
                    <a:stretch>
                      <a:fillRect/>
                    </a:stretch>
                  </pic:blipFill>
                  <pic:spPr bwMode="auto">
                    <a:xfrm>
                      <a:off x="0" y="0"/>
                      <a:ext cx="6057900" cy="7181850"/>
                    </a:xfrm>
                    <a:prstGeom prst="rect">
                      <a:avLst/>
                    </a:prstGeom>
                    <a:noFill/>
                    <a:ln w="9525">
                      <a:noFill/>
                      <a:miter lim="800000"/>
                      <a:headEnd/>
                      <a:tailEnd/>
                    </a:ln>
                  </pic:spPr>
                </pic:pic>
              </a:graphicData>
            </a:graphic>
          </wp:inline>
        </w:drawing>
      </w:r>
    </w:p>
    <w:p w:rsidR="0001056D" w:rsidRDefault="0001056D" w:rsidP="00AB4CEA">
      <w:pPr>
        <w:pStyle w:val="Heading3"/>
        <w:rPr>
          <w:lang w:val="en-US"/>
        </w:rPr>
      </w:pPr>
      <w:r w:rsidRPr="00435037">
        <w:rPr>
          <w:lang w:val="en-US"/>
        </w:rPr>
        <w:t>A</w:t>
      </w:r>
      <w:r w:rsidR="00AB4CEA">
        <w:rPr>
          <w:lang w:val="en-US"/>
        </w:rPr>
        <w:t>.</w:t>
      </w:r>
      <w:r w:rsidRPr="00435037">
        <w:rPr>
          <w:lang w:val="en-US"/>
        </w:rPr>
        <w:t>5.3</w:t>
      </w:r>
      <w:r w:rsidRPr="00435037">
        <w:rPr>
          <w:lang w:val="en-US"/>
        </w:rPr>
        <w:tab/>
        <w:t>Sample code</w:t>
      </w:r>
    </w:p>
    <w:p w:rsidR="007F6951" w:rsidRPr="007F6951" w:rsidRDefault="007F6951" w:rsidP="007F6951">
      <w:pPr>
        <w:keepNext/>
        <w:spacing w:after="120"/>
        <w:rPr>
          <w:lang w:val="en-US"/>
        </w:rPr>
      </w:pPr>
      <w:r w:rsidRPr="007F6951">
        <w:rPr>
          <w:lang w:val="en-US"/>
        </w:rPr>
        <w:t>This XML sample code does not include the audioFormatExtended parent element and the XML header for clarity. The excerpt of code covers both the format and content elements:</w:t>
      </w:r>
    </w:p>
    <w:tbl>
      <w:tblPr>
        <w:tblW w:w="0" w:type="auto"/>
        <w:tblInd w:w="46" w:type="dxa"/>
        <w:tblCellMar>
          <w:left w:w="10" w:type="dxa"/>
          <w:right w:w="10" w:type="dxa"/>
        </w:tblCellMar>
        <w:tblLook w:val="00A0" w:firstRow="1" w:lastRow="0" w:firstColumn="1" w:lastColumn="0" w:noHBand="0" w:noVBand="0"/>
      </w:tblPr>
      <w:tblGrid>
        <w:gridCol w:w="9705"/>
      </w:tblGrid>
      <w:tr w:rsidR="007F6951" w:rsidRPr="00695F07" w:rsidTr="00B00A6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PROGRAMMES --&gt;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audioProgrammeID="APR_1001" audioProgrammeName="DefaultMix"&gt;</w:t>
            </w:r>
          </w:p>
          <w:p w:rsidR="007F6951" w:rsidRPr="00064C93"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3F3A7D">
              <w:rPr>
                <w:rFonts w:ascii="Courier New" w:hAnsi="Courier New" w:cs="Courier New"/>
                <w:sz w:val="18"/>
                <w:szCs w:val="18"/>
              </w:rPr>
              <w:t xml:space="preserve">  </w:t>
            </w:r>
            <w:r w:rsidRPr="00064C93">
              <w:rPr>
                <w:rFonts w:ascii="Courier New" w:hAnsi="Courier New" w:cs="Courier New"/>
                <w:sz w:val="18"/>
                <w:szCs w:val="18"/>
                <w:lang w:val="es-ES_tradnl"/>
              </w:rPr>
              <w:t>&lt;audioContentIDRef&gt;ACO_1001&lt;/audioContentIDRef&gt;</w:t>
            </w:r>
          </w:p>
          <w:p w:rsidR="007F6951" w:rsidRPr="00064C93"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64C93">
              <w:rPr>
                <w:rFonts w:ascii="Courier New" w:hAnsi="Courier New" w:cs="Courier New"/>
                <w:sz w:val="18"/>
                <w:szCs w:val="18"/>
                <w:lang w:val="es-ES_tradnl"/>
              </w:rPr>
              <w:lastRenderedPageBreak/>
              <w:t xml:space="preserve">  &lt;audioContentIDRef&gt;ACO_1002&lt;/audioContentIDRef&gt;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audioProgrammeID="APR_1002" audioProgrammeName="JustTheAction"&gt;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&lt;audioContentIDRef&gt;ACO_1001&lt;/audioContentIDRef&gt;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audioProgrammeID="APR_1003" audioProgrammeName="ClearCommentary"&gt;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&lt;audioContentIDRef&gt;ACO_1002&lt;/audioContentIDRef&gt;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audioProgrammeID="APR_1004" audioProgrammeName="HomeTeam"&gt;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3F3A7D">
              <w:rPr>
                <w:rFonts w:ascii="Courier New" w:hAnsi="Courier New" w:cs="Courier New"/>
                <w:sz w:val="18"/>
                <w:szCs w:val="18"/>
              </w:rPr>
              <w:t xml:space="preserve">  </w:t>
            </w:r>
            <w:r w:rsidRPr="007F6951">
              <w:rPr>
                <w:rFonts w:ascii="Courier New" w:hAnsi="Courier New" w:cs="Courier New"/>
                <w:sz w:val="18"/>
                <w:szCs w:val="18"/>
                <w:lang w:val="es-ES_tradnl"/>
              </w:rPr>
              <w:t>&lt;audioContentIDRef&gt;ACO_1001&lt;/audioContentIDRef&gt;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7F6951">
              <w:rPr>
                <w:rFonts w:ascii="Courier New" w:hAnsi="Courier New" w:cs="Courier New"/>
                <w:sz w:val="18"/>
                <w:szCs w:val="18"/>
                <w:lang w:val="es-ES_tradnl"/>
              </w:rPr>
              <w:t xml:space="preserve">  &lt;audioContentIDRef&gt;ACON_1003&lt;/audioContentIDRef&gt;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7F6951">
              <w:rPr>
                <w:rFonts w:ascii="Courier New" w:hAnsi="Courier New" w:cs="Courier New"/>
                <w:sz w:val="18"/>
                <w:szCs w:val="18"/>
                <w:lang w:val="es-ES_tradnl"/>
              </w:rPr>
              <w:t>&lt;/audioProgramme&gt;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7F6951">
              <w:rPr>
                <w:rFonts w:ascii="Courier New" w:hAnsi="Courier New" w:cs="Courier New"/>
                <w:sz w:val="18"/>
                <w:szCs w:val="18"/>
                <w:lang w:val="es-ES_tradnl"/>
              </w:rPr>
              <w:t>&lt;audioProgramme audioProgrammeID="APR_1005" audioProgrammeName="AwayTeam"&gt;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7F6951">
              <w:rPr>
                <w:rFonts w:ascii="Courier New" w:hAnsi="Courier New" w:cs="Courier New"/>
                <w:sz w:val="18"/>
                <w:szCs w:val="18"/>
                <w:lang w:val="es-ES_tradnl"/>
              </w:rPr>
              <w:t xml:space="preserve">  &lt;audioContentIDRef&gt;ACO_1001&lt;/audioContentIDRef&gt;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7F6951">
              <w:rPr>
                <w:rFonts w:ascii="Courier New" w:hAnsi="Courier New" w:cs="Courier New"/>
                <w:sz w:val="18"/>
                <w:szCs w:val="18"/>
                <w:lang w:val="es-ES_tradnl"/>
              </w:rPr>
              <w:t xml:space="preserve">  &lt;audioContentIDRef&gt;ACO_1004&lt;/audioContentIDRef&gt;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CONTENTS --&gt;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7F6951" w:rsidRPr="00A55C10"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Change w:id="26" w:author="Hai, Pham" w:date="2015-06-18T09:04:00Z">
                  <w:rPr>
                    <w:rFonts w:ascii="Courier New" w:hAnsi="Courier New" w:cs="Courier New"/>
                    <w:sz w:val="18"/>
                    <w:szCs w:val="18"/>
                    <w:lang w:val="en-US"/>
                  </w:rPr>
                </w:rPrChange>
              </w:rPr>
            </w:pPr>
            <w:r w:rsidRPr="00A55C10">
              <w:rPr>
                <w:rFonts w:ascii="Courier New" w:hAnsi="Courier New" w:cs="Courier New"/>
                <w:sz w:val="18"/>
                <w:szCs w:val="18"/>
                <w:lang w:val="fr-CH"/>
                <w:rPrChange w:id="27" w:author="Hai, Pham" w:date="2015-06-18T09:04:00Z">
                  <w:rPr>
                    <w:rFonts w:ascii="Courier New" w:hAnsi="Courier New" w:cs="Courier New"/>
                    <w:sz w:val="18"/>
                    <w:szCs w:val="18"/>
                    <w:lang w:val="en-US"/>
                  </w:rPr>
                </w:rPrChange>
              </w:rPr>
              <w:t>&lt;audioContent audioContentID="ACO_1001" audioContentName="Ambience"&gt;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A55C10">
              <w:rPr>
                <w:rFonts w:ascii="Courier New" w:hAnsi="Courier New" w:cs="Courier New"/>
                <w:sz w:val="18"/>
                <w:szCs w:val="18"/>
                <w:lang w:val="fr-CH"/>
                <w:rPrChange w:id="28" w:author="Hai, Pham" w:date="2015-06-18T09:04:00Z">
                  <w:rPr>
                    <w:rFonts w:ascii="Courier New" w:hAnsi="Courier New" w:cs="Courier New"/>
                    <w:sz w:val="18"/>
                    <w:szCs w:val="18"/>
                    <w:lang w:val="en-US"/>
                  </w:rPr>
                </w:rPrChange>
              </w:rPr>
              <w:t xml:space="preserve">  </w:t>
            </w:r>
            <w:r w:rsidRPr="007F6951">
              <w:rPr>
                <w:rFonts w:ascii="Courier New" w:hAnsi="Courier New" w:cs="Courier New"/>
                <w:sz w:val="18"/>
                <w:szCs w:val="18"/>
                <w:lang w:val="en-US"/>
              </w:rPr>
              <w:t>&lt;audioObjectIDRef&gt;AO_1001&lt;/audioObjectIDRef&gt;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audioContentID="ACO_1002" audioContentName="Main_Comm"&gt;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&lt;audioObjectIDRef&gt;AO_1002&lt;/audioObjectIDRef&gt;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&lt;audioObjectIDRef&gt;AO_1003&lt;/audioObjectIDRef&gt;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audioContentID="ACO_1003" audioContentName="Home_Comm"&gt;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&lt;audioObjectIDRef&gt;AO_1004&lt;/audioObjectIDRef&gt;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audioContentID="ACO_1004" audioContentName="AwayComm"&gt;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&lt;audioObjectIDRef&gt;AO_1005&lt;/audioObjectIDRef&gt;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OBJECTS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&lt;audioObject audioObjectID="AO_1001" audioObjectName="Ambience"&gt;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&lt;audioPackFormatIDRef&gt;AP_00010003&lt;/audioPackFormatIDRef&gt;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&lt;audioTrackUIDRef&gt;ATU_00000001&lt;/audioTrackUIDRef&gt;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&lt;audioTrackUIDRef&gt;ATU_00000002&lt;/audioTrackUIDRef&gt;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&lt;audioTrackUIDRef&gt;ATU_00000003&lt;/audioTrackUIDRef&gt;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&lt;audioTrackUIDRef&gt;ATU_00000004&lt;/audioTrackUIDRef&gt;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&lt;audioTrackUIDRef&gt;ATU_00000005&lt;/audioTrackUIDRef&gt;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&lt;audioTrackUIDRef&gt;ATU_00000006&lt;/audioTrackUIDRef&gt;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audioObjectID="AO_1002" audioObjectName="Main_Comm1" start="00:00:00.00000"&gt;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&lt;audioPackFormatIDRef&gt;AP_00031001&lt;/audioPackFormatIDRef&gt;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&lt;audioTrackUIDRef&gt;ATU_00000007&lt;/audioTrackUIDRef&gt;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audioObjectID="AO_1003" audioObjectName="Main_Comm2" start="00:00:00.00000"&gt;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&lt;audioPackFormatIDRef&gt;AP_00031002&lt;/audioPackFormatIDRef&gt;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&lt;audioTrackUIDRef&gt;ATU_00000008&lt;/audioTrackUIDRef&gt;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audioObjectID="AO_1004" audioObjectName="Home_Comm" start="00:00:00.00000"&gt;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&lt;audioPackFormatIDRef&gt;AP_00031003&lt;/audioPackFormatIDRef&gt;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&lt;audioTrackUIDRef&gt;ATU_00000009&lt;/audioTrackUIDRef&gt;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audioObjectID="AO_1005" audioObjectName="Away_Comm" start="00:00:00.00000"&gt;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&lt;audioPackFormatIDRef&gt;AP_00031004&lt;/audioPackFormatIDRef&gt;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&lt;audioTrackUIDRef&gt;ATU_0000000a&lt;/audioTrackUIDRef&gt;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PACKS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audioPackFormatID="AP_00010003" audioPackFormatName="5.1" typeLabel="0001"  typeDefinition="DirectSpeakers"&gt;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&lt;audioChannelFormatIDRef&gt;AC_00010001&lt;/audioChannelFormatIDRef&gt;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audioPackFormatID="AP_00031001" audioPackFormatName="MainComm1"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audioPackFormatID="AP_00031002" audioPackFormatName="MainComm2"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audioPackFormatID="AP_00031003" audioPackFormatName="HomeComm"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&lt;audioChannelFormatIDRef&gt;AC_00031003&lt;/audioChannelFormatIDRef&gt;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&lt;/audioPackFormat&gt;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audioPackFormatID="AP_00031004" audioPackFormatName="AwayComm"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CHANNELS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audioChannelFormatID="AC_00010001" audioChannelFormatName="FrontLeft"  typeLabel="0001" typeDefinition="DirectSpeakers"&gt;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audioBlockFormatID="AB_00010001_00000001"&gt;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audioChannelFormatID="AC_00010002" audioChannelFormatName="FrontRight"  typeLabel="0001" typeDefinition="DirectSpeakers"&gt;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audioBlockFormatID="AB_00010002_00000001"&gt;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audioChannelFormatID="AC_00010003" audioChannelFormatName="FrontCentre" typeLabel="0001" typeDefinition="DirectSpeakers"&gt;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audioBlockFormatID="AB_00010003_00000001"&gt;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&lt;speakerLabel&gt;M+00&lt;/speakerLabel&gt;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audioChannelFormatID="AC_00010004" audioChannelFormatName="LFE" typeLabel="0001" typeDefinition="DirectSpeakers"&gt;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&lt;frequency typeDefinition="lowPass"&gt;200&lt;/frequency&gt;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audioBlockFormatID="AB_00010004_00000001"&gt;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&lt;speakerLabel&gt;LFE+00&lt;/speakerLabel&gt;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coordinate="elevation"&gt;-20.0&lt;/position&gt;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audioChannelFormatID="AC_00010005" audioChannelFormatName="SurroundLeft" typeLabel="0001" typeDefinition="DirectSpeakers"&gt;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audioBlockFormatID="AB_00010005_00000001"&gt;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coordinate="azimuth"&gt;110.0&lt;/position&gt;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&lt;audioChannelFormat audioChannelFormatID="AC_00010006" audioChannelFormatName="SurroundRight" typeLabel="0001" typeDefinition="DirectSpeakers"&gt;  </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audioBlockFormatID="AB_00010006_00000001"&gt;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coordinate="azimuth"&gt;-110.0&lt;/position&gt;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audioChannelFormatID="AC_00031001" audioChannelFormatName="MainComm1"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audioBlockFormatID="AB_00031001_00000001" rtime="00:00:00.00000"    duration="00:05:00.00000"&gt;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audioChannelFormatID="AC_00031002" audioChannelFormatName="MainComm2"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audioBlockFormatID="AB_00031002_00000001" rtime="00:00:00.00000"    duration="00:05:00.00000"&gt;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audioChannelFormatID="AC_00031003" audioChannelFormatName="HomeComm"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audioBlockFormatID="AB_00031003_00000001" rtime="00:00:00.00000"    duration="00:05:00.00000"&gt;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audioChannelFormatID="AC_00031004" audioChannelFormatName="AwayComm" typeLabel="0003"  typeDefinition="Objects"&gt;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audioBlockFormatID="AB_00031004_00000001" rtime="00:00:00.00000"    duration="00:05:00.00000"&gt;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STREAMS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audioStreamFormatID="AS_00010001" audioStreamFormatName="PCM_FrontLeft"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&lt;audioChannelFormatIDRef&gt;AC_00010001&lt;/audioChannelFormatIDRef&gt;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&lt;audioTrackFormatIDRef&gt;AT_00010001_01&lt;/audioTrackFormatIDRef&gt;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audioStreamFormatID="AS_00010002" audioStreamFormatName="PCM_FrontRight"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&lt;audioTrackFormatIDRef&gt;AT_00010002_01&lt;/audioTrackFormatIDRef&gt;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audioStreamFormatID="AS_00010003" audioStreamFormatName="PCM_FrontCentre"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&lt;audioTrackFormatIDRef&gt;AT_00010003_01&lt;/audioTrackFormatIDRef&gt;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audioStreamFormatID="AS_00010004" audioStreamFormatName="PCM_LFE"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&lt;audioTrackFormatIDRef&gt;AT_00010004_01&lt;/audioTrackFormatIDRef&gt;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audioStreamFormatID="AS_00010005" audioStreamFormatName="PCM_SurroundLeft"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&lt;audioTrackFormatIDRef&gt;AT_00010005_01&lt;/audioTrackFormatIDRef&gt;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audioStreamFormatID="AS_00010006" audioStreamFormatName="PCM_SurroundRight"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&lt;audioTrackFormatIDRef&gt;AT_00010006_01&lt;/audioTrackFormatIDRef&gt;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audioStreamFormatID="AS_00031001" audioStreamFormatName="PCM_MainComm1"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&lt;audioTrackFormatIDRef&gt;AT_00031001_01&lt;/audioTrackFormatIDRef&gt; </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audioStreamFormatID="AS_00031002" audioStreamFormatName="PCM_MainComm2"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&lt;audioTrackFormatIDRef&gt;AT_00031002_01&lt;/audioTrackFormatIDRef&gt; </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audioStreamFormatID="AS_00031003" audioStreamFormatName="PCM_HomeComm"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&lt;audioChannelFormatIDRef&gt;AC_00031003&lt;/audioChannelFormatIDRef&gt;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&lt;audioTrackFormatIDRef&gt;AT_00031003_01&lt;/audioTrackFormatIDRef&gt; </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audioStreamFormatID="AS_00031004" audioStreamFormatName="PCM_AwayComm"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&lt;audioTrackFormatIDRef&gt;AT_00031004_01&lt;/audioTrackFormatIDRef&gt; </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&lt;!-- AUDIO TRACKS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audioTrackFormatID="AT_00010001_01" audioTrackFormatName="PCM_FrontLeft"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&lt;audioStreamFormatIDRef&gt;AS_00010001&lt;/audioStreamFormatIDRef&gt;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audioTrackFormatID="AT_00010002_01" audioTrackFormatName="PCM_FrontRight"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&lt;audioStreamFormatIDRef&gt;AS_00010002&lt;/audioStreamFormatIDRef&gt;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audioTrackFormatID="AT_00010003_01" audioTrackFormatName="PCM_FrontCentre"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&lt;audioStreamFormatIDRef&gt;AS_00010003&lt;/audioStreamFormatIDRef&gt;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audioTrackFormatID="AT_00010004_01" audioTrackFormatName="PCM_LFE"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&lt;audioStreamFormatIDRef&gt;AS_00010004&lt;/audioStreamFormatIDRef&gt;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audioTrackFormatID="AT_00010005_01" audioTrackFormatName="PCM_SurroundLeft"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&lt;audioStreamFormatIDRef&gt;AS_00010005&lt;/audioStreamFormatIDRef&gt;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audioTrackFormatID="AT_00010006_01" audioTrackFormatName="PCM_SurroundRight"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&lt;audioStreamFormatIDRef&gt;AS_00010006&lt;/audioStreamFormatIDRef&gt;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audioTrackFormatID="AT_00031001_01" audioTrackFormatName="PCM_MainComm1"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&lt;audioStreamFormatIDRef&gt;AS_00031001&lt;/audioStreamFormatIDRef&gt;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audioTrackFormatID="AT_00031002_01" audioTrackFormatName="PCM_MainComm2"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&lt;audioStreamFormatIDRef&gt;AS_00031002&lt;/audioStreamFormatIDRef&gt;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audioTrackFormatID="AT_00031003_01" audioTrackFormatName="PCM_HomeComm"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&lt;audioStreamFormatIDRef&gt;AS_00031003&lt;/audioStreamFormatIDRef&gt;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audioTrackFormatID="AT_00031004_01" audioTrackFormatName="PCM_AwayComm"  formatLabel="0001" formatDefinition="PCM"&gt;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&lt;audioStreamFormatIDRef&gt;AS_00031004&lt;/audioStreamFormatIDRef&gt;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 UIDs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UID="ATU_00000001"&gt;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0001_01&lt;/audioTrackFormatIDRef&gt;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lastRenderedPageBreak/>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5</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5</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6</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6</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7</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001_01&lt;/audioTrackFormatIDRef&gt;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8</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9</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a</w:t>
            </w:r>
            <w:r w:rsidRPr="007F6951">
              <w:rPr>
                <w:rFonts w:ascii="Courier New" w:hAnsi="Courier New" w:cs="Courier New"/>
                <w:sz w:val="18"/>
                <w:lang w:val="en-US"/>
              </w:rPr>
              <w:t>"&gt;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7F6951" w:rsidRPr="007F6951"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&lt;/audioPackFormatIDRef&gt;</w:t>
            </w:r>
          </w:p>
          <w:p w:rsidR="007F6951" w:rsidRPr="00695F07" w:rsidRDefault="007F6951" w:rsidP="00B00A6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&lt;/audioTrackUID&gt;</w:t>
            </w:r>
          </w:p>
          <w:p w:rsidR="007F6951" w:rsidRPr="00695F07" w:rsidRDefault="007F6951" w:rsidP="00B00A6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tc>
      </w:tr>
    </w:tbl>
    <w:p w:rsidR="0001056D" w:rsidRPr="007F6951" w:rsidRDefault="0001056D" w:rsidP="00AB4CEA">
      <w:pPr>
        <w:pStyle w:val="Heading2"/>
        <w:rPr>
          <w:lang w:val="en-US" w:eastAsia="ja-JP"/>
        </w:rPr>
      </w:pPr>
      <w:r w:rsidRPr="007F6951">
        <w:rPr>
          <w:lang w:val="en-US"/>
        </w:rPr>
        <w:lastRenderedPageBreak/>
        <w:t>A</w:t>
      </w:r>
      <w:r w:rsidR="00AB4CEA" w:rsidRPr="007F6951">
        <w:rPr>
          <w:lang w:val="en-US"/>
        </w:rPr>
        <w:t>.</w:t>
      </w:r>
      <w:r w:rsidRPr="007F6951">
        <w:rPr>
          <w:lang w:val="en-US" w:eastAsia="ja-JP"/>
        </w:rPr>
        <w:t>6</w:t>
      </w:r>
      <w:r w:rsidRPr="007F6951">
        <w:rPr>
          <w:lang w:val="en-US"/>
        </w:rPr>
        <w:tab/>
      </w:r>
      <w:r w:rsidRPr="007F6951">
        <w:rPr>
          <w:lang w:val="en-US" w:eastAsia="ja-JP"/>
        </w:rPr>
        <w:t xml:space="preserve">22.2 multichannel programme with an alternative dialogue </w:t>
      </w:r>
      <w:r w:rsidRPr="007F6951">
        <w:rPr>
          <w:lang w:val="en-US"/>
        </w:rPr>
        <w:t>e</w:t>
      </w:r>
      <w:r w:rsidRPr="007F6951">
        <w:rPr>
          <w:lang w:val="en-US" w:eastAsia="ja-JP"/>
        </w:rPr>
        <w:t>xample</w:t>
      </w:r>
    </w:p>
    <w:p w:rsidR="0001056D" w:rsidRPr="007F6951" w:rsidRDefault="0001056D" w:rsidP="00AB4CEA">
      <w:pPr>
        <w:pStyle w:val="Heading3"/>
        <w:rPr>
          <w:lang w:val="en-US"/>
        </w:rPr>
      </w:pPr>
      <w:r w:rsidRPr="007F6951">
        <w:rPr>
          <w:lang w:val="en-US"/>
        </w:rPr>
        <w:t>A</w:t>
      </w:r>
      <w:r w:rsidR="00AB4CEA" w:rsidRPr="007F6951">
        <w:rPr>
          <w:lang w:val="en-US"/>
        </w:rPr>
        <w:t>.</w:t>
      </w:r>
      <w:r w:rsidRPr="007F6951">
        <w:rPr>
          <w:lang w:val="en-US" w:eastAsia="ja-JP"/>
        </w:rPr>
        <w:t>6</w:t>
      </w:r>
      <w:r w:rsidRPr="007F6951">
        <w:rPr>
          <w:lang w:val="en-US"/>
        </w:rPr>
        <w:t>.1</w:t>
      </w:r>
      <w:r w:rsidRPr="007F6951">
        <w:rPr>
          <w:lang w:val="en-US"/>
        </w:rPr>
        <w:tab/>
        <w:t>Summary of elements</w:t>
      </w:r>
    </w:p>
    <w:p w:rsidR="0001056D" w:rsidRDefault="0001056D" w:rsidP="00AB4CEA">
      <w:pPr>
        <w:rPr>
          <w:lang w:val="en-US"/>
        </w:rPr>
      </w:pPr>
      <w:r w:rsidRPr="00435037">
        <w:rPr>
          <w:lang w:val="en-US"/>
        </w:rPr>
        <w:t>These are the elements in the format part of the description:</w:t>
      </w:r>
    </w:p>
    <w:p w:rsidR="00AB4CEA" w:rsidRPr="00435037" w:rsidRDefault="00AB4CEA" w:rsidP="00AB4CEA">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119"/>
        <w:gridCol w:w="2398"/>
        <w:gridCol w:w="2410"/>
        <w:gridCol w:w="2712"/>
      </w:tblGrid>
      <w:tr w:rsidR="0001056D" w:rsidRPr="00695F07" w:rsidTr="00561295">
        <w:trPr>
          <w:trHeight w:val="1"/>
          <w:tblHeader/>
          <w:jc w:val="center"/>
        </w:trPr>
        <w:tc>
          <w:tcPr>
            <w:tcW w:w="218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995CD1">
            <w:pPr>
              <w:pStyle w:val="Tablehead"/>
            </w:pPr>
            <w:r w:rsidRPr="00695F07">
              <w:t>Element</w:t>
            </w:r>
          </w:p>
        </w:tc>
        <w:tc>
          <w:tcPr>
            <w:tcW w:w="22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Default="0001056D" w:rsidP="00995CD1">
            <w:pPr>
              <w:pStyle w:val="Tablehead"/>
            </w:pPr>
            <w:r w:rsidRPr="00695F07">
              <w:t>ID</w:t>
            </w:r>
          </w:p>
        </w:tc>
        <w:tc>
          <w:tcPr>
            <w:tcW w:w="212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995CD1">
            <w:pPr>
              <w:pStyle w:val="Tablehead"/>
            </w:pPr>
            <w:r w:rsidRPr="00695F07">
              <w:t>Name</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995CD1">
            <w:pPr>
              <w:pStyle w:val="Tablehead"/>
            </w:pPr>
            <w:r w:rsidRPr="00695F07">
              <w:t>Description</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AT_00010001_01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lastRenderedPageBreak/>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AS_00010001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AC_00010001</w:t>
            </w:r>
            <w:r w:rsidRPr="00695F07">
              <w:br/>
              <w:t>AB_00010001_00000001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front left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AT_00010002_01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PCM_FrontRight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AS_00010002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PCM_FrontRight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AC_00010002</w:t>
            </w:r>
            <w:r w:rsidRPr="00695F07">
              <w:br/>
              <w:t>AB_00010002_00000001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FrontRight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front right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AT_00010003_01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AS_00010003</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AC_00010003</w:t>
            </w:r>
            <w:r w:rsidRPr="00695F07">
              <w:br/>
              <w:t>AB_00010003_00000001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front centre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AT_00010004_01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PCM_LFE</w:t>
            </w:r>
            <w:r w:rsidRPr="00695F07">
              <w:rPr>
                <w:lang w:eastAsia="ja-JP"/>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AS_00010004</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PCM_LFE</w:t>
            </w:r>
            <w:r w:rsidRPr="00695F07">
              <w:rPr>
                <w:lang w:eastAsia="ja-JP"/>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AC_00010004</w:t>
            </w:r>
            <w:r w:rsidRPr="00695F07">
              <w:br/>
              <w:t>AB_00010004_00000001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LFE</w:t>
            </w:r>
            <w:r w:rsidRPr="00695F07">
              <w:rPr>
                <w:lang w:eastAsia="ja-JP"/>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LFE</w:t>
            </w:r>
            <w:r w:rsidRPr="00435037">
              <w:rPr>
                <w:lang w:val="en-US" w:eastAsia="ja-JP"/>
              </w:rPr>
              <w:t>1</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7</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Back</w:t>
            </w:r>
            <w:r w:rsidRPr="00695F07">
              <w: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7</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Back</w:t>
            </w:r>
            <w:r w:rsidRPr="00695F07">
              <w: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7</w:t>
            </w:r>
            <w:r w:rsidRPr="00695F07">
              <w:br/>
              <w:t>AB_0001000</w:t>
            </w:r>
            <w:r w:rsidRPr="00695F07">
              <w:rPr>
                <w:lang w:eastAsia="ja-JP"/>
              </w:rPr>
              <w:t>7</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Back</w:t>
            </w:r>
            <w:r w:rsidRPr="00695F07">
              <w: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surround left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8</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8</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8</w:t>
            </w:r>
            <w:r w:rsidRPr="00695F07">
              <w:br/>
              <w:t>AB_0001000</w:t>
            </w:r>
            <w:r w:rsidRPr="00695F07">
              <w:rPr>
                <w:lang w:eastAsia="ja-JP"/>
              </w:rPr>
              <w:t>8</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surround right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8</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FrontLeftCentre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9</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FrontLeftCentre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9</w:t>
            </w:r>
            <w:r w:rsidRPr="00695F07">
              <w:br/>
              <w:t>AB_0001000</w:t>
            </w:r>
            <w:r w:rsidRPr="00695F07">
              <w:rPr>
                <w:lang w:eastAsia="ja-JP"/>
              </w:rPr>
              <w:t>9</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FrontLeftCentre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front left centre</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9</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FrontRightCentre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a</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FrontRightCentre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a</w:t>
            </w:r>
            <w:r w:rsidRPr="00695F07">
              <w:br/>
              <w:t>AB_0001000</w:t>
            </w:r>
            <w:r w:rsidRPr="00695F07">
              <w:rPr>
                <w:lang w:eastAsia="ja-JP"/>
              </w:rPr>
              <w:t>a</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FrontRightCentre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front</w:t>
            </w:r>
            <w:r w:rsidRPr="00435037">
              <w:rPr>
                <w:lang w:val="en-US"/>
              </w:rPr>
              <w:t xml:space="preserve"> right </w:t>
            </w:r>
            <w:r w:rsidRPr="00435037">
              <w:rPr>
                <w:lang w:val="en-US" w:eastAsia="ja-JP"/>
              </w:rPr>
              <w:t xml:space="preserve">centre </w:t>
            </w:r>
            <w:r w:rsidRPr="00435037">
              <w:rPr>
                <w:lang w:val="en-US"/>
              </w:rPr>
              <w:t>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b</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b</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b</w:t>
            </w:r>
            <w:r w:rsidRPr="00695F07">
              <w:br/>
              <w:t>AB_0001000</w:t>
            </w:r>
            <w:r w:rsidRPr="00695F07">
              <w:rPr>
                <w:lang w:eastAsia="ja-JP"/>
              </w:rPr>
              <w:t>b</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 xml:space="preserve">back centre </w:t>
            </w:r>
            <w:r w:rsidRPr="00435037">
              <w:rPr>
                <w:lang w:val="en-US"/>
              </w:rPr>
              <w:t>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lastRenderedPageBreak/>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c</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LFE2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c</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LFE2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c</w:t>
            </w:r>
            <w:r w:rsidRPr="00695F07">
              <w:br/>
              <w:t>AB_0001000</w:t>
            </w:r>
            <w:r w:rsidRPr="00695F07">
              <w:rPr>
                <w:lang w:eastAsia="ja-JP"/>
              </w:rPr>
              <w:t>c</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LFE2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LFE2</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d</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d</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d</w:t>
            </w:r>
            <w:r w:rsidRPr="00695F07">
              <w:br/>
              <w:t>AB_0001000</w:t>
            </w:r>
            <w:r w:rsidRPr="00695F07">
              <w:rPr>
                <w:lang w:eastAsia="ja-JP"/>
              </w:rPr>
              <w:t>d</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surround right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e</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e</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e</w:t>
            </w:r>
            <w:r w:rsidRPr="00695F07">
              <w:br/>
              <w:t>AB_0001000</w:t>
            </w:r>
            <w:r w:rsidRPr="00695F07">
              <w:rPr>
                <w:lang w:eastAsia="ja-JP"/>
              </w:rPr>
              <w:t>e</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Describes channel as s</w:t>
            </w:r>
            <w:r w:rsidRPr="00435037">
              <w:rPr>
                <w:lang w:val="en-US" w:eastAsia="ja-JP"/>
              </w:rPr>
              <w:t>ide</w:t>
            </w:r>
            <w:r w:rsidRPr="00435037">
              <w:rPr>
                <w:lang w:val="en-US"/>
              </w:rPr>
              <w:t xml:space="preserve"> right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AT_0001000</w:t>
            </w:r>
            <w:r w:rsidRPr="00695F07">
              <w:rPr>
                <w:lang w:eastAsia="ja-JP"/>
              </w:rPr>
              <w:t>f</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AS_0001000</w:t>
            </w:r>
            <w:r w:rsidRPr="00695F07">
              <w:rPr>
                <w:lang w:eastAsia="ja-JP"/>
              </w:rPr>
              <w:t>f</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f</w:t>
            </w:r>
            <w:r w:rsidRPr="00695F07">
              <w:br/>
              <w:t>AB_0001000</w:t>
            </w:r>
            <w:r w:rsidRPr="00695F07">
              <w:rPr>
                <w:lang w:eastAsia="ja-JP"/>
              </w:rPr>
              <w:t>f</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front left</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10</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10</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10</w:t>
            </w:r>
            <w:r w:rsidRPr="00695F07">
              <w:br/>
              <w:t>AB_000100</w:t>
            </w:r>
            <w:r w:rsidRPr="00695F07">
              <w:rPr>
                <w:lang w:eastAsia="ja-JP"/>
              </w:rPr>
              <w:t>10</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TopFront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 xml:space="preserve">top front </w:t>
            </w:r>
            <w:r w:rsidRPr="00435037">
              <w:rPr>
                <w:lang w:val="en-US"/>
              </w:rPr>
              <w:t>right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11</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11</w:t>
            </w:r>
            <w:r w:rsidRPr="00695F07">
              <w:br/>
              <w:t>AB_000100</w:t>
            </w:r>
            <w:r w:rsidRPr="00695F07">
              <w:rPr>
                <w:lang w:eastAsia="ja-JP"/>
              </w:rPr>
              <w:t>11</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front centre</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12</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12</w:t>
            </w:r>
            <w:r w:rsidRPr="00695F07">
              <w:br/>
              <w:t>AB_000100</w:t>
            </w:r>
            <w:r w:rsidRPr="00695F07">
              <w:rPr>
                <w:lang w:eastAsia="ja-JP"/>
              </w:rPr>
              <w:t>12</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centre</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13</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TopBackLeft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13</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TopBackLeft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13</w:t>
            </w:r>
            <w:r w:rsidRPr="00695F07">
              <w:br/>
              <w:t>AB_000100</w:t>
            </w:r>
            <w:r w:rsidRPr="00695F07">
              <w:rPr>
                <w:lang w:eastAsia="ja-JP"/>
              </w:rPr>
              <w:t>13</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TopBackLeft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back left</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14</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14</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r>
            <w:r w:rsidRPr="00695F07">
              <w:lastRenderedPageBreak/>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lastRenderedPageBreak/>
              <w:t>AC_000100</w:t>
            </w:r>
            <w:r w:rsidRPr="00695F07">
              <w:rPr>
                <w:lang w:eastAsia="ja-JP"/>
              </w:rPr>
              <w:t>14</w:t>
            </w:r>
            <w:r w:rsidRPr="00695F07">
              <w:br/>
              <w:t>AB_000100</w:t>
            </w:r>
            <w:r w:rsidRPr="00695F07">
              <w:rPr>
                <w:lang w:eastAsia="ja-JP"/>
              </w:rPr>
              <w:t>14</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TopBack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back</w:t>
            </w:r>
            <w:r w:rsidRPr="00435037">
              <w:rPr>
                <w:lang w:val="en-US"/>
              </w:rPr>
              <w:t xml:space="preserve"> right with a position </w:t>
            </w:r>
            <w:r w:rsidRPr="00435037">
              <w:rPr>
                <w:lang w:val="en-US"/>
              </w:rPr>
              <w:lastRenderedPageBreak/>
              <w:t>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lastRenderedPageBreak/>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15</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15</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15</w:t>
            </w:r>
            <w:r w:rsidRPr="00695F07">
              <w:br/>
              <w:t>AB_000100</w:t>
            </w:r>
            <w:r w:rsidRPr="00695F07">
              <w:rPr>
                <w:lang w:eastAsia="ja-JP"/>
              </w:rPr>
              <w:t>15</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side left</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16</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16</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16</w:t>
            </w:r>
            <w:r w:rsidRPr="00695F07">
              <w:br/>
              <w:t>AB_000100</w:t>
            </w:r>
            <w:r w:rsidRPr="00695F07">
              <w:rPr>
                <w:lang w:eastAsia="ja-JP"/>
              </w:rPr>
              <w:t>16</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TopSide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side</w:t>
            </w:r>
            <w:r w:rsidRPr="00435037">
              <w:rPr>
                <w:lang w:val="en-US"/>
              </w:rPr>
              <w:t xml:space="preserve"> right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17</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TopBackCentre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17</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TopBackCentre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17</w:t>
            </w:r>
            <w:r w:rsidRPr="00695F07">
              <w:br/>
              <w:t>AB_000100</w:t>
            </w:r>
            <w:r w:rsidRPr="00695F07">
              <w:rPr>
                <w:lang w:eastAsia="ja-JP"/>
              </w:rPr>
              <w:t>17</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top back centre</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18</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BottomFrontCentre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18</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BottomFrontCentre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18</w:t>
            </w:r>
            <w:r w:rsidRPr="00695F07">
              <w:br/>
              <w:t>AB_000100</w:t>
            </w:r>
            <w:r w:rsidRPr="00695F07">
              <w:rPr>
                <w:lang w:eastAsia="ja-JP"/>
              </w:rPr>
              <w:t>18</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BottomFrontCentre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bottom front centre</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19</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BottomFrontLeft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19</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PCM_</w:t>
            </w:r>
            <w:r w:rsidRPr="00695F07">
              <w:rPr>
                <w:lang w:eastAsia="ja-JP"/>
              </w:rPr>
              <w:t>BottomFrontLeft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19</w:t>
            </w:r>
            <w:r w:rsidRPr="00695F07">
              <w:br/>
              <w:t>AB_000100</w:t>
            </w:r>
            <w:r w:rsidRPr="00695F07">
              <w:rPr>
                <w:lang w:eastAsia="ja-JP"/>
              </w:rPr>
              <w:t>19</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BottomFrontLeft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bottom front left</w:t>
            </w:r>
            <w:r w:rsidRPr="00435037">
              <w:rPr>
                <w:lang w:val="en-US"/>
              </w:rPr>
              <w:t xml:space="preserve"> with a position and speaker reference</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AT_000100</w:t>
            </w:r>
            <w:r w:rsidRPr="00695F07">
              <w:rPr>
                <w:lang w:eastAsia="ja-JP"/>
              </w:rPr>
              <w:t>1a</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BottomFront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track as PCM</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AS_000100</w:t>
            </w:r>
            <w:r w:rsidRPr="00695F07">
              <w:rPr>
                <w:lang w:eastAsia="ja-JP"/>
              </w:rPr>
              <w:t>1a</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PCM_</w:t>
            </w:r>
            <w:r w:rsidRPr="00695F07">
              <w:rPr>
                <w:lang w:eastAsia="ja-JP"/>
              </w:rPr>
              <w:t>BottomFront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t>Defines stream as PCM</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audioChannelFormat &amp;</w:t>
            </w:r>
            <w:r w:rsidRPr="00695F07">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1a</w:t>
            </w:r>
            <w:r w:rsidRPr="00695F07">
              <w:br/>
              <w:t>AB_000100</w:t>
            </w:r>
            <w:r w:rsidRPr="00695F07">
              <w:rPr>
                <w:lang w:eastAsia="ja-JP"/>
              </w:rPr>
              <w:t>1a</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BottomFront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w:t>
            </w:r>
            <w:r w:rsidRPr="00435037">
              <w:rPr>
                <w:lang w:val="en-US" w:eastAsia="ja-JP"/>
              </w:rPr>
              <w:t>bottom front</w:t>
            </w:r>
            <w:r w:rsidRPr="00435037">
              <w:rPr>
                <w:lang w:val="en-US"/>
              </w:rPr>
              <w:t xml:space="preserve"> right with a position and speaker reference</w:t>
            </w:r>
          </w:p>
        </w:tc>
      </w:tr>
      <w:tr w:rsidR="0001056D" w:rsidRPr="00B00A69"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audioPackFormat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AP_0001000</w:t>
            </w:r>
            <w:r w:rsidRPr="00695F07">
              <w:rPr>
                <w:lang w:eastAsia="ja-JP"/>
              </w:rPr>
              <w:t>9</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22.2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Defines a </w:t>
            </w:r>
            <w:r w:rsidRPr="00435037">
              <w:rPr>
                <w:lang w:val="en-US" w:eastAsia="ja-JP"/>
              </w:rPr>
              <w:t>22.2</w:t>
            </w:r>
            <w:r w:rsidRPr="00435037">
              <w:rPr>
                <w:lang w:val="en-US"/>
              </w:rPr>
              <w:t xml:space="preserve"> pack referring to </w:t>
            </w:r>
            <w:r w:rsidRPr="00435037">
              <w:rPr>
                <w:lang w:val="en-US" w:eastAsia="ja-JP"/>
              </w:rPr>
              <w:t>24</w:t>
            </w:r>
            <w:r w:rsidRPr="00435037">
              <w:rPr>
                <w:lang w:val="en-US"/>
              </w:rPr>
              <w:t xml:space="preserve"> channels.</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audioObject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AO_1001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MainLanguage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rPr>
                <w:lang w:eastAsia="ja-JP"/>
              </w:rPr>
              <w:t>Object for 'MainLanguage', 22.2 format</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audioObject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AO_1002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AlternativeLanguage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rPr>
                <w:lang w:eastAsia="ja-JP"/>
              </w:rPr>
              <w:t>Object for 'AlternativeLanguage', 22.2 format</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audioContent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ACN_1001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MainLanguage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rPr>
                <w:lang w:eastAsia="ja-JP"/>
              </w:rPr>
              <w:t>'MainLanguage' content</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audioContent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ACN_1002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AlternativeLanguage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pPr>
            <w:r w:rsidRPr="00695F07">
              <w:rPr>
                <w:lang w:eastAsia="ja-JP"/>
              </w:rPr>
              <w:t>'AlternativeLanguage' content</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audioProgramme</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APG_1001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MainLanguage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B562B">
            <w:pPr>
              <w:pStyle w:val="Tabletext"/>
              <w:jc w:val="left"/>
              <w:rPr>
                <w:lang w:eastAsia="ja-JP"/>
              </w:rPr>
            </w:pPr>
            <w:r w:rsidRPr="00695F07">
              <w:rPr>
                <w:lang w:eastAsia="ja-JP"/>
              </w:rPr>
              <w:t>Programme 'MainLanguage' containing 'MainLanguage' content</w:t>
            </w:r>
          </w:p>
        </w:tc>
      </w:tr>
      <w:tr w:rsidR="0001056D" w:rsidRPr="00695F07" w:rsidTr="00995CD1">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995CD1">
            <w:pPr>
              <w:pStyle w:val="Tabletext"/>
              <w:jc w:val="center"/>
              <w:rPr>
                <w:lang w:eastAsia="ja-JP"/>
              </w:rPr>
            </w:pPr>
            <w:r w:rsidRPr="00695F07">
              <w:rPr>
                <w:lang w:eastAsia="ja-JP"/>
              </w:rPr>
              <w:t>audioProgramme</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995CD1">
            <w:pPr>
              <w:pStyle w:val="Tabletext"/>
              <w:jc w:val="center"/>
              <w:rPr>
                <w:lang w:eastAsia="ja-JP"/>
              </w:rPr>
            </w:pPr>
            <w:r w:rsidRPr="00695F07">
              <w:rPr>
                <w:lang w:eastAsia="ja-JP"/>
              </w:rPr>
              <w:t>APG_1002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995CD1">
            <w:pPr>
              <w:pStyle w:val="Tabletext"/>
              <w:jc w:val="center"/>
              <w:rPr>
                <w:lang w:eastAsia="ja-JP"/>
              </w:rPr>
            </w:pPr>
            <w:r w:rsidRPr="00695F07">
              <w:rPr>
                <w:lang w:eastAsia="ja-JP"/>
              </w:rPr>
              <w:t>AlternativeLanguage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995CD1">
            <w:pPr>
              <w:pStyle w:val="Tabletext"/>
            </w:pPr>
            <w:r w:rsidRPr="00695F07">
              <w:rPr>
                <w:lang w:eastAsia="ja-JP"/>
              </w:rPr>
              <w:t xml:space="preserve">Programme 'AlternativeLanguage' </w:t>
            </w:r>
            <w:r w:rsidRPr="00695F07">
              <w:rPr>
                <w:lang w:eastAsia="ja-JP"/>
              </w:rPr>
              <w:lastRenderedPageBreak/>
              <w:t>containing 'AlternativeLanguage' content</w:t>
            </w:r>
          </w:p>
        </w:tc>
      </w:tr>
    </w:tbl>
    <w:p w:rsidR="0001056D" w:rsidRPr="00825737" w:rsidRDefault="0001056D" w:rsidP="00825737">
      <w:pPr>
        <w:pStyle w:val="Heading3"/>
        <w:rPr>
          <w:lang w:val="en-GB"/>
        </w:rPr>
      </w:pPr>
      <w:r w:rsidRPr="00695F07">
        <w:lastRenderedPageBreak/>
        <w:t>A</w:t>
      </w:r>
      <w:r w:rsidR="00825737">
        <w:t>.</w:t>
      </w:r>
      <w:r w:rsidRPr="00695F07">
        <w:rPr>
          <w:lang w:eastAsia="ja-JP"/>
        </w:rPr>
        <w:t>6</w:t>
      </w:r>
      <w:r w:rsidRPr="00695F07">
        <w:t>.2</w:t>
      </w:r>
      <w:r w:rsidRPr="00825737">
        <w:rPr>
          <w:lang w:val="en-GB"/>
        </w:rPr>
        <w:tab/>
        <w:t>Diagram</w:t>
      </w:r>
    </w:p>
    <w:p w:rsidR="0001056D" w:rsidRPr="00435037" w:rsidRDefault="0001056D" w:rsidP="0001056D">
      <w:pPr>
        <w:snapToGrid w:val="0"/>
        <w:rPr>
          <w:lang w:val="en-US"/>
        </w:rPr>
      </w:pPr>
      <w:r w:rsidRPr="00435037">
        <w:rPr>
          <w:lang w:val="en-US"/>
        </w:rPr>
        <w:t xml:space="preserve">The diagram shows how the defined elements relate to each other. The top half of the diagram covers the elements that describe the </w:t>
      </w:r>
      <w:r w:rsidRPr="00435037">
        <w:rPr>
          <w:lang w:val="en-US" w:eastAsia="ja-JP"/>
        </w:rPr>
        <w:t>22.2</w:t>
      </w:r>
      <w:r w:rsidRPr="00435037">
        <w:rPr>
          <w:lang w:val="en-US"/>
        </w:rPr>
        <w:t xml:space="preserve"> channel and the </w:t>
      </w:r>
      <w:r w:rsidRPr="00435037">
        <w:rPr>
          <w:lang w:val="en-US" w:eastAsia="ja-JP"/>
        </w:rPr>
        <w:t>one</w:t>
      </w:r>
      <w:r w:rsidRPr="00435037">
        <w:rPr>
          <w:lang w:val="en-US"/>
        </w:rPr>
        <w:t xml:space="preserve"> </w:t>
      </w:r>
      <w:r w:rsidRPr="00435037">
        <w:rPr>
          <w:lang w:val="en-US" w:eastAsia="ja-JP"/>
        </w:rPr>
        <w:t>alternative dialogue</w:t>
      </w:r>
      <w:r w:rsidRPr="00435037">
        <w:rPr>
          <w:lang w:val="en-US"/>
        </w:rPr>
        <w:t xml:space="preserve"> object. The </w:t>
      </w:r>
      <w:r w:rsidRPr="00435037">
        <w:rPr>
          <w:i/>
          <w:lang w:val="en-US"/>
        </w:rPr>
        <w:t>&lt;chna&gt;</w:t>
      </w:r>
      <w:r w:rsidRPr="00435037">
        <w:rPr>
          <w:lang w:val="en-US"/>
        </w:rPr>
        <w:t xml:space="preserve"> chunk in the middle shows how the tracks are connected to the format definitions. The content definition elements are at the bottom of the diagram, with the audioObject element containing the track UID references to the UID in the </w:t>
      </w:r>
      <w:r w:rsidRPr="00435037">
        <w:rPr>
          <w:i/>
          <w:lang w:val="en-US"/>
        </w:rPr>
        <w:t>&lt;chna&gt;</w:t>
      </w:r>
      <w:r w:rsidRPr="00435037">
        <w:rPr>
          <w:lang w:val="en-US"/>
        </w:rPr>
        <w:t xml:space="preserve"> chunk.</w:t>
      </w:r>
    </w:p>
    <w:p w:rsidR="0001056D" w:rsidRPr="00435037" w:rsidRDefault="0001056D" w:rsidP="0001056D">
      <w:pPr>
        <w:rPr>
          <w:lang w:val="en-US" w:eastAsia="ja-JP"/>
        </w:rPr>
      </w:pPr>
    </w:p>
    <w:p w:rsidR="0001056D" w:rsidRPr="00695F07" w:rsidRDefault="0001056D" w:rsidP="00825737">
      <w:pPr>
        <w:pStyle w:val="Figure"/>
        <w:rPr>
          <w:lang w:eastAsia="ja-JP"/>
        </w:rPr>
      </w:pPr>
      <w:r>
        <w:rPr>
          <w:noProof/>
          <w:lang w:val="en-US" w:eastAsia="zh-CN"/>
        </w:rPr>
        <mc:AlternateContent>
          <mc:Choice Requires="wpg">
            <w:drawing>
              <wp:inline distT="0" distB="0" distL="0" distR="0" wp14:anchorId="5EC0068E" wp14:editId="07C8531A">
                <wp:extent cx="6057900" cy="4352925"/>
                <wp:effectExtent l="0" t="5080" r="3810" b="4445"/>
                <wp:docPr id="8" name="Canvas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352925"/>
                          <a:chOff x="0" y="0"/>
                          <a:chExt cx="60572" cy="43522"/>
                        </a:xfrm>
                      </wpg:grpSpPr>
                      <wps:wsp>
                        <wps:cNvPr id="9" name="AutoShape 6"/>
                        <wps:cNvSpPr>
                          <a:spLocks noChangeAspect="1" noChangeArrowheads="1"/>
                        </wps:cNvSpPr>
                        <wps:spPr bwMode="auto">
                          <a:xfrm>
                            <a:off x="0" y="0"/>
                            <a:ext cx="60572" cy="43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descr="図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198" cy="43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A2F0D2" id="Canvas 30" o:spid="_x0000_s1026" style="width:477pt;height:342.75pt;mso-position-horizontal-relative:char;mso-position-vertical-relative:line" coordsize="60572,43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">
                <v:rect id="AutoShape 6" o:spid="_x0000_s1027" style="position:absolute;width:60572;height:4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shape id="Picture 22" o:spid="_x0000_s1028" type="#_x0000_t75" alt="図1" style="position:absolute;width:60198;height:4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S7/HAAAA2wAAAA8AAABkcnMvZG93bnJldi54bWxEj0FrwkAQhe+F/odlCr2UurEtUlJXEUWQ&#10;SMGmKngbstMkmJ0N2VVTf33nUPA2w3vz3jfjae8adaYu1J4NDAcJKOLC25pLA9vv5fM7qBCRLTae&#10;ycAvBZhO7u/GmFp/4S8657FUEsIhRQNVjG2qdSgqchgGviUW7cd3DqOsXalthxcJd41+SZKRdliz&#10;NFTY0ryi4pifnIFw2GXb16fss9/n+7frJo4WuM6MeXzoZx+gIvXxZv6/XlnBF3r5RQbQ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zS7/HAAAA2wAAAA8AAAAAAAAAAAAA&#10;AAAAnwIAAGRycy9kb3ducmV2LnhtbFBLBQYAAAAABAAEAPcAAACTAwAAAAA=&#10;">
                  <v:imagedata r:id="rId55" o:title="図1"/>
                </v:shape>
                <w10:anchorlock/>
              </v:group>
            </w:pict>
          </mc:Fallback>
        </mc:AlternateContent>
      </w:r>
    </w:p>
    <w:p w:rsidR="0001056D" w:rsidRPr="00435037" w:rsidRDefault="0001056D" w:rsidP="00825737">
      <w:pPr>
        <w:pStyle w:val="Heading3"/>
        <w:rPr>
          <w:lang w:val="en-US"/>
        </w:rPr>
      </w:pPr>
      <w:r w:rsidRPr="00435037">
        <w:rPr>
          <w:lang w:val="en-US"/>
        </w:rPr>
        <w:t>A</w:t>
      </w:r>
      <w:r w:rsidR="00825737">
        <w:rPr>
          <w:lang w:val="en-US"/>
        </w:rPr>
        <w:t>.</w:t>
      </w:r>
      <w:r w:rsidRPr="00435037">
        <w:rPr>
          <w:lang w:val="en-US"/>
        </w:rPr>
        <w:t>6.3</w:t>
      </w:r>
      <w:r w:rsidRPr="00435037">
        <w:rPr>
          <w:lang w:val="en-US"/>
        </w:rPr>
        <w:tab/>
        <w:t>Sample code</w:t>
      </w:r>
    </w:p>
    <w:p w:rsidR="0001056D" w:rsidRDefault="0001056D" w:rsidP="00825737">
      <w:pPr>
        <w:rPr>
          <w:lang w:val="en-US"/>
        </w:rPr>
      </w:pPr>
      <w:r w:rsidRPr="00435037">
        <w:rPr>
          <w:lang w:val="en-US"/>
        </w:rPr>
        <w:t>This XML sample code does not include the audioFormatExtended parent element and the XML header for clarity. The excerpt of code covers both the format and content elements:</w:t>
      </w:r>
    </w:p>
    <w:p w:rsidR="00825737" w:rsidRPr="00435037" w:rsidRDefault="00825737" w:rsidP="00825737">
      <w:pPr>
        <w:spacing w:before="0"/>
        <w:rPr>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PROGRAMMES --&gt;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 audioProgrammeID="APG_1001" audioProgrammeName="Main_Language"&gt;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 xml:space="preserve">  &lt;audioContentIDRef&gt;ACN_1001&lt;/audioContentIDRef&gt;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lastRenderedPageBreak/>
        <w:t>&lt;audioProgramme audioProgrammeID="APG_1002" audioProgrammeName="Alternative_Language"&gt;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 xml:space="preserve">  &lt;audioContentIDRef&gt;ACN_1002&lt;/audioContentIDRef&gt;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01056D" w:rsidRPr="003F3A7D"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CONTENTS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audioContentID="ACN_1001" audioContentName="Main_Language"&gt;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&lt;audioObjectIDRef&gt;AO_1001&lt;/audioObjectIDRef&gt;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audioContentID="ACN_1002" audioContentName="Alternative_Language"&gt;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&lt;audioObjectIDRef&gt;AO_1002&lt;/audioObjectIDRef&gt;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OBJECTS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 audioObjectID="AO_1001" audioObjectName="Main_Language"&gt;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&lt;audioTrackUIDRef&gt;ATU_00000001&lt;/audioTrackUIDRef&gt;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&lt;audioTrackUIDRef&gt;ATU_00000002&lt;/audioTrackUIDRef&gt;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&lt;audioTrackUIDRef&gt;ATU_00000003&lt;/audioTrackUIDRef&gt;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&lt;audioTrackUIDRef&gt;ATU_0000000f&lt;/audioTrackUIDRef&gt;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 audioObjectID="AO_1002" audioObjectName="Alternative_Language"&gt;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&lt;audioTrackUIDRef&gt;ATU_00000001&lt;/audioTrackUIDRef&gt;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&lt;audioTrackUIDRef&gt;ATU_00000002&lt;/audioTrackUIDRef&gt;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&lt;audioTrackUIDRef&gt;ATU_00000019&lt;/audioTrackUIDRef&gt;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&lt;audioTrackUIDRef&gt;ATU_0000000f&lt;/audioTrackUIDRef&gt;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PACKS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 audioPackFormatID="AP_00010009" audioPackFormatName="22.2"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CHANNELS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audioChannelFormatID="AC_00010003" audioChannelFormatName="FrontCentre"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audioBlockFormatID="AB_00010003_00000001"&gt;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&lt;speakerLabel&gt;M+000&lt;/speakerLabel&gt;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audioChannelFormatID="AC_00010004" audioChannelFormatName="LFE1"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audioBlockFormatID="AB_00010004_00000001"&gt;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audioChannelFormatID="AC_00010007" audioChannelFormatName="BackLeft"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audioBlockFormatID="AB_00010007_00000001"&gt;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&lt;speakerLabel&gt;M+135&lt;/speakerLabel&gt;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audioChannelFormatID="AC_00010008" audioChannelFormatName="BackRight"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audioBlockFormatID="AB_00010008_00000001"&gt;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&lt;speakerLabel&gt;M-135&lt;/speakerLabel&gt;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audioChannelFormatID="AC_00010009" audioChannelFormatName="FrontLeftCentre"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audioChannelFormatID="AC_0001000a" audioChannelFormatName="FrontRightCentre"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audioChannelFormatID="AC_0001000b" audioChannelFormatName="BackCentre"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audioBlockFormatID="AB_0001000b_00000001"&gt;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&lt;speakerLabel&gt;M+180&lt;/speakerLabel&gt;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audioChannelFormatID="AC_0001000c" audioChannelFormatName="LFE1"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audioBlockFormatID="AB_0001000c_00000001"&gt;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audioChannelFormatID="AC_0001000d" audioChannelFormatName="SideLeft"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audioChannelFormatID="AC_0001000e" audioChannelFormatName="SideRight"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audioChannelFormatID="AC_0001000f" audioChannelFormatName="TopFrontLeft"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audioBlockFormatID="AB_0001000f_00000001"&gt;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&lt;speakerLabel&gt;U+045&lt;/speakerLabel&gt;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audioChannelFormatID="AC_00010010" audioChannelFormatName="TopFrontRight"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audioBlockFormatID="AB_00010010_00000001"&gt;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&lt;speakerLabel&gt;U-045&lt;/speakerLabel&gt;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audioChannelFormatID="AC_00010011" audioChannelFormatName="TopFrontCentre"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audioBlockFormatID="AB_00010011_00000001"&gt;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&lt;speakerLabel&gt;U+000&lt;/speakerLabel&gt;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audioChannelFormatID="AC_00010012" audioChannelFormatName="TopCentre"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audioBlockFormatID="AB_00010012_00000001"&gt;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&lt;speakerLabel&gt;T+000&lt;/speakerLabel&gt;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coordinate="elevation"&gt;90.0&lt;/position&gt;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audioChannelFormatID="AC_00010013" audioChannelFormatName="TopBackLeft"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audioBlockFormatID="AB_00010013_00000001"&gt;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audioChannelFormatID="AC_00010014" audioChannelFormatName="TopBackRight"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audioBlockFormatID="AB_00010014_00000001"&gt;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audioChannelFormatID="AC_00010015" audioChannelFormatName="TopSideLeft"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audioBlockFormatID="AB_00010015_00000001"&gt;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audioChannelFormatID="AC_00010016" audioChannelFormatName="TopSideRight"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audioBlockFormatID="AB_00010016_00000001"&gt;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audioChannelFormatID="AC_00010017" audioChannelFormatName="TopBackCentre"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audioBlockFormatID="AB_00010017_00000001"&gt;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&lt;speakerLabel&gt;U+180&lt;/speakerLabel&gt;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audioChannelFormatID="AC_00010018" audioChannelFormatName="BottomFrontCentre"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audioBlockFormatID="AB_00010018_00000001"&gt;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&lt;speakerLabel&gt;B+000&lt;/speakerLabel&gt;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audioChannelFormatID="AC_00010019" audioChannelFormatName="BottomFrontLeft"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audioBlockFormatID="AB_00010019_00000001"&gt;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&lt;position coordinate="azimuth"&gt;45.0&lt;/position&gt;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audioChannelFormatID="AC_0001001a" audioChannelFormatName="BottomFrontRight"  typeLabel="0001" typeDefinition="DirectSpeakers"&gt;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audioBlockFormatID="AB_0001001a_00000001"&gt;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STREAMS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audioStreamFormatID="AS_00010003" audioStreamFormatName="PCM_FrontCentre"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audioStreamFormatID="AS_00010004" audioStreamFormatName="PCM_LFE1"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audioStreamFormatID="AS_00010007" audioStreamFormatName="PCM_BackLeft"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audioStreamFormatID="AS_00010008" audioStreamFormatName="PCM_BackRight"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&lt;audioTrackFormatIDRef&gt;AT_00010008_01&lt;/audioTrackFormatIDRef&gt;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audioStreamFormatID="AS_00010009" audioStreamFormatName="PCM_FrontLeftCentre"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&lt;audioTrackFormatIDRef&gt;AT_00010009_01&lt;/audioTrackFormatIDRef&gt;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audioStreamFormatID="AS_0001000a" audioStreamFormatName="PCM_FrontRightCentre"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audioStreamFormatID="AS_0001000b" audioStreamFormatName="PCM_BackCentre"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audioStreamFormatID="AS_0001000c" audioStreamFormatName="PCM_LFE2"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audioStreamFormatID="AS_0001000d" audioStreamFormatName="PCM_SideLeft"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audioStreamFormatID="AS_0001000e" audioStreamFormatName="PCM_SideRight"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audioStreamFormatID="AS_0001000f" audioStreamFormatName="PCM_TopFrontLeft"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audioStreamFormatID="AS_00010010" audioStreamFormatName="PCM_TopFrontRight"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&lt;audioTrackFormatIDRef&gt;AT_00010010_01&lt;/audioTrackFormatIDRef&gt;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audioStreamFormatID="AS_00010011" audioStreamFormatName="PCM_TopFrontCentre"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&lt;audioTrackFormatIDRef&gt;AT_00010011_01&lt;/audioTrackFormatIDRef&gt;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audioStreamFormatID="AS_00010012" audioStreamFormatName="PCM_TopCentre"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&lt;audioTrackFormatIDRef&gt;AT_00010012_01&lt;/audioTrackFormatIDRef&gt;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audioStreamFormatID="AS_00010013" audioStreamFormatName="PCM_TopBackLeft"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&lt;audioTrackFormatIDRef&gt;AT_00010013_01&lt;/audioTrackFormatIDRef&gt;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audioStreamFormatID="AS_00010014" audioStreamFormatName="PCM_TopBackRight"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&lt;audioTrackFormatIDRef&gt;AT_00010014_01&lt;/audioTrackFormatIDRef&gt;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audioStreamFormatID="AS_00010015" audioStreamFormatName="PCM_TopSideLeft"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&lt;audioTrackFormatIDRef&gt;AT_00010015_01&lt;/audioTrackFormatIDRef&gt;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audioStreamFormatID="AS_00010016" audioStreamFormatName="PCM_TopSideRight"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&lt;audioTrackFormatIDRef&gt;AT_00010016_01&lt;/audioTrackFormatIDRef&gt;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audioStreamFormatID="AS_00010017" audioStreamFormatName="PCM_TopBackCentre"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&lt;audioTrackFormatIDRef&gt;AT_00010017_01&lt;/audioTrackFormatIDRef&gt;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audioStreamFormatID="AS_00010018" audioStreamFormatName="PCM_BottomFrontCentre"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&lt;audioTrackFormatIDRef&gt;AT_00010018_01&lt;/audioTrackFormatIDRef&gt;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audioStreamFormatID="AS_00010019" audioStreamFormatName="PCM_BottomFrontLeft"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&lt;audioTrackFormatIDRef&gt;AT_00010019_01&lt;/audioTrackFormatIDRef&gt;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audioStreamFormatID="AS_0001001a" audioStreamFormatName="PCM_BottomFrontRight"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&lt;audioTrackFormatIDRef&gt;AT_0001001a_01&lt;/audioTrackFormatIDRef&gt;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TRACKS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audioTrackFormatID="AT_00010001_01" audioTrackFormatName="PCM_FrontLeft"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&lt;audioStreamFormatIDRef&gt;AS_00010002&lt;/audioStreamFormatIDRef&gt;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audioTrackFormatID="AT_00010003_01" audioTrackFormatName="PCM_FrontCentre"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&lt;audioStreamFormatIDRef&gt;AS_00010003&lt;/audioStreamFormatIDRef&gt;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audioTrackFormatID="AT_00010004_01" audioTrackFormatName="PCM_LFE1"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&lt;audioStreamFormatIDRef&gt;AS_00010004&lt;/audioStreamFormatIDRef&gt;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audioTrackFormatID="AT_00010007_01" audioTrackFormatName="PCM_BackLeft"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&lt;audioStreamFormatIDRef&gt;AS_00010007&lt;/audioStreamFormatIDRef&gt;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audioTrackFormatID="AT_00010008_01" audioTrackFormatName="PCM_BackRight"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&lt;audioStreamFormatIDRef&gt;AS_00010008&lt;/audioStreamFormatIDRef&gt;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audioTrackFormatID="AT_00010009_01" audioTrackFormatName="PCM_FrontLeftCentre"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&lt;audioStreamFormatIDRef&gt;AS_00010009&lt;/audioStreamFormatIDRef&gt;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audioTrackFormatID="AT_0001000a_01" audioTrackFormatName="PCM_FrontRightCentre"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&lt;audioStreamFormatIDRef&gt;AS_0001000a&lt;/audioStreamFormatIDRef&gt;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audioTrackFormatID="AT_0001000b_01" audioTrackFormatName="PCM_BackCentre"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&lt;audioStreamFormatIDRef&gt;AS_0001000b&lt;/audioStreamFormatIDRef&gt;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audioTrackFormatID="AT_0001000c_01" audioTrackFormatName="PCM_LFE2"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&lt;audioStreamFormatIDRef&gt;AS_0001000c&lt;/audioStreamFormatIDRef&gt;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audioTrackFormatID="AT_0001000d_01" audioTrackFormatName="PCM_SideLeft"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&lt;audioStreamFormatIDRef&gt;AS_0001000d&lt;/audioStreamFormatIDRef&gt;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audioTrackFormatID="AT_0001000e_01" audioTrackFormatName="PCM_SideRight"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&lt;audioStreamFormatIDRef&gt;AS_0001000e&lt;/audioStreamFormatIDRef&gt;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audioTrackFormatID="AT_0001000f_01" audioTrackFormatName="PCM_TopFrontLeft"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&lt;audioStreamFormatIDRef&gt;AS_0001000f&lt;/audioStreamFormatIDRef&gt;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audioTrackFormatID="AT_00010010_01" audioTrackFormatName="PCM_TopFrontRight"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&lt;audioStreamFormatIDRef&gt;AS_00010010&lt;/audioStreamFormatIDRef&gt;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audioTrackFormatID="AT_00010011_01" audioTrackFormatName="PCM_TopFrontCentre"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&lt;audioStreamFormatIDRef&gt;AS_00010011&lt;/audioStreamFormatIDRef&gt;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audioTrackFormatID="AT_00010012_01" audioTrackFormatName="PCM_TopCentre"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&lt;audioStreamFormatIDRef&gt;AS_00010012&lt;/audioStreamFormatIDRef&gt;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audioTrackFormatID="AT_00010013_01" audioTrackFormatName="PCM_TopBackLeft"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&lt;audioStreamFormatIDRef&gt;AS_00010013&lt;/audioStreamFormatIDRef&gt;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audioTrackFormatID="AT_00010014_01" audioTrackFormatName="PCM_TopBackRight"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&lt;audioStreamFormatIDRef&gt;AS_00010014&lt;/audioStreamFormatIDRef&gt;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audioTrackFormatID="AT_00010015_01" audioTrackFormatName="PCM_TopSideLeft"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&lt;audioStreamFormatIDRef&gt;AS_00010015&lt;/audioStreamFormatIDRef&gt;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audioTrackFormatID="AT_00010016_01" audioTrackFormatName="PCM_TopSideRight"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&lt;audioStreamFormatIDRef&gt;AS_00010016&lt;/audioStreamFormatIDRef&gt;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audioTrackFormatID="AT_00010017_01" audioTrackFormatName="PCM_TopBackCentre"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&lt;audioStreamFormatIDRef&gt;AS_00010017&lt;/audioStreamFormatIDRef&gt;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audioTrackFormatID="AT_00010018_01" audioTrackFormatName="PCM_BottomFrontCentre"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&lt;audioStreamFormatIDRef&gt;AS_00010018&lt;/audioStreamFormatIDRef&gt;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audioTrackFormatID="AT_00010019_01" audioTrackFormatName="PCM_BottomFrontLeft"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&lt;audioStreamFormatIDRef&gt;AS_00010019&lt;/audioStreamFormatIDRef&gt;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audioTrackFormatID="AT_0001001a_01" audioTrackFormatName="PCM_BottomFrontRight"  formatLabel="0001" formatDefinition="PCM"&gt;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&lt;audioStreamFormatIDRef&gt;AS_0001001a&lt;/audioStreamFormatIDRef&gt;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 UIDs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UID="ATU_00000001"&gt;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&lt;audioTrackUID UID="ATU_00000002"&gt;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UID="ATU_00000003"&gt;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UID="ATU_00000004"&gt;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UID="ATU_00000005"&gt;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UID="ATU_00000006"&gt;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&lt;audioTrackFormatIDRef&gt;AT_00010008_01&lt;/audioTrackFormatIDRef&gt;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UID="ATU_00000007"&gt;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&lt;audioTrackFormatIDRef&gt;AT_00010009_01&lt;/audioTrackFormatIDRef&gt;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UID="ATU_00000008"&gt;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UID="ATU_00000009"&gt;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UID="ATU_0000000a"&gt;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UID="ATU_0000000b"&gt;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UID="ATU_0000000c"&gt;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UID="ATU_0000000d"&gt;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01056D" w:rsidRPr="00435037"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064C93"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lastRenderedPageBreak/>
        <w:t>&lt;/audioTrackUID&gt;</w:t>
      </w:r>
    </w:p>
    <w:p w:rsidR="0001056D" w:rsidRPr="00064C93"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01056D" w:rsidRPr="00064C93"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&lt;audioTrackUID UID="ATU_0000000e"&gt;</w:t>
      </w:r>
    </w:p>
    <w:p w:rsidR="0001056D" w:rsidRPr="00064C93"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 xml:space="preserve">  &lt;audioTrackFormatIDRef&gt;AT_00010010_01&lt;/audioTrackFormatIDRef&gt;</w:t>
      </w:r>
    </w:p>
    <w:p w:rsidR="0001056D" w:rsidRPr="00064C93"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 xml:space="preserve">  &lt;audioPackFormatIDRef&gt;AP_00010009&lt;/audioPackFormatIDRef&gt;</w:t>
      </w:r>
    </w:p>
    <w:p w:rsidR="0001056D" w:rsidRPr="00064C93"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&lt;/audioTrackUID&gt;</w:t>
      </w:r>
    </w:p>
    <w:p w:rsidR="0001056D" w:rsidRPr="00064C93"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UID="ATU_0000000f"&gt;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&lt;audioTrackFormatIDRef&gt;AT_00010011_01&lt;/audioTrackFormatIDRef&gt;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UID="ATU_00000010"&gt;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&lt;audioTrackFormatIDRef&gt;AT_00010012_01&lt;/audioTrackFormatIDRef&gt;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UID="ATU_00000011"&gt;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&lt;audioTrackFormatIDRef&gt;AT_00010013_01&lt;/audioTrackFormatIDRef&gt;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UID="ATU_00000012"&gt;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&lt;audioTrackFormatIDRef&gt;AT_00010014_01&lt;/audioTrackFormatIDRef&gt;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UID="ATU_00000013"&gt;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&lt;audioTrackFormatIDRef&gt;AT_00010015_01&lt;/audioTrackFormatIDRef&gt;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UID="ATU_00000014"&gt;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&lt;audioTrackFormatIDRef&gt;AT_00010016_01&lt;/audioTrackFormatIDRef&gt;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UID="ATU_00000015"&gt;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&lt;audioTrackFormatIDRef&gt;AT_00010017_01&lt;/audioTrackFormatIDRef&gt;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UID="ATU_00000016"&gt;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&lt;audioTrackFormatIDRef&gt;AT_00010018_01&lt;/audioTrackFormatIDRef&gt;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UID="ATU_00000017"&gt;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&lt;audioTrackFormatIDRef&gt;AT_00010019_01&lt;/audioTrackFormatIDRef&gt;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UID="ATU_00000018"&gt;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&lt;audioTrackFormatIDRef&gt;AT_0001001a_01&lt;/audioTrackFormatIDRef&gt;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 xml:space="preserve">  &lt;audioPackFormatIDRef&gt;AP_00010009&lt;/audioPackFormatIDRef&gt;</w:t>
      </w:r>
    </w:p>
    <w:p w:rsidR="0001056D" w:rsidRPr="006B562B" w:rsidRDefault="0001056D" w:rsidP="0001056D">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&lt;/audioTrackUID&gt;</w:t>
      </w:r>
    </w:p>
    <w:p w:rsidR="0001056D" w:rsidRPr="006B562B" w:rsidRDefault="0001056D" w:rsidP="0001056D">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6B562B" w:rsidRDefault="0001056D" w:rsidP="0001056D">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t>&lt;audioTrackUID UID="ATU_00000019"&gt;</w:t>
      </w:r>
    </w:p>
    <w:p w:rsidR="0001056D" w:rsidRPr="00435037" w:rsidRDefault="0001056D" w:rsidP="0001056D">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6B562B">
        <w:rPr>
          <w:rFonts w:ascii="Courier New" w:hAnsi="Courier New" w:cs="Courier New"/>
          <w:sz w:val="18"/>
          <w:lang w:val="en-US"/>
        </w:rPr>
        <w:lastRenderedPageBreak/>
        <w:t xml:space="preserve">  </w:t>
      </w:r>
      <w:r w:rsidRPr="00435037">
        <w:rPr>
          <w:rFonts w:ascii="Courier New" w:hAnsi="Courier New" w:cs="Courier New"/>
          <w:sz w:val="18"/>
          <w:lang w:val="en-US"/>
        </w:rPr>
        <w:t>&lt;audioTrackFormatIDRef&gt;AT_00010003_01&lt;/audioTrackFormatIDRef&gt;</w:t>
      </w:r>
    </w:p>
    <w:p w:rsidR="0001056D" w:rsidRPr="00435037" w:rsidRDefault="0001056D" w:rsidP="0001056D">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01056D">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01056D">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01056D" w:rsidRPr="00435037" w:rsidRDefault="0001056D" w:rsidP="00825737">
      <w:pPr>
        <w:pStyle w:val="Heading2"/>
        <w:rPr>
          <w:lang w:val="en-US" w:eastAsia="ja-JP"/>
        </w:rPr>
      </w:pPr>
      <w:r w:rsidRPr="00435037">
        <w:rPr>
          <w:lang w:val="en-US"/>
        </w:rPr>
        <w:t>A</w:t>
      </w:r>
      <w:r w:rsidR="00825737">
        <w:rPr>
          <w:lang w:val="en-US"/>
        </w:rPr>
        <w:t>.</w:t>
      </w:r>
      <w:r w:rsidRPr="00435037">
        <w:rPr>
          <w:lang w:val="en-US" w:eastAsia="ja-JP"/>
        </w:rPr>
        <w:t>7</w:t>
      </w:r>
      <w:r w:rsidRPr="00435037">
        <w:rPr>
          <w:lang w:val="en-US"/>
        </w:rPr>
        <w:tab/>
      </w:r>
      <w:r w:rsidRPr="00435037">
        <w:rPr>
          <w:lang w:val="en-US" w:eastAsia="ja-JP"/>
        </w:rPr>
        <w:t>Example of the use of the Matrix type</w:t>
      </w:r>
    </w:p>
    <w:p w:rsidR="0001056D" w:rsidRPr="00435037" w:rsidRDefault="0001056D" w:rsidP="00825737">
      <w:pPr>
        <w:pStyle w:val="Heading3"/>
        <w:rPr>
          <w:lang w:val="en-US"/>
        </w:rPr>
      </w:pPr>
      <w:r w:rsidRPr="00435037">
        <w:rPr>
          <w:lang w:val="en-US"/>
        </w:rPr>
        <w:t>A</w:t>
      </w:r>
      <w:r w:rsidR="00825737">
        <w:rPr>
          <w:lang w:val="en-US"/>
        </w:rPr>
        <w:t>.</w:t>
      </w:r>
      <w:r w:rsidRPr="00435037">
        <w:rPr>
          <w:lang w:val="en-US" w:eastAsia="ja-JP"/>
        </w:rPr>
        <w:t>7</w:t>
      </w:r>
      <w:r w:rsidRPr="00435037">
        <w:rPr>
          <w:lang w:val="en-US"/>
        </w:rPr>
        <w:t>.1</w:t>
      </w:r>
      <w:r w:rsidRPr="00435037">
        <w:rPr>
          <w:lang w:val="en-US"/>
        </w:rPr>
        <w:tab/>
        <w:t>Summary of elements</w:t>
      </w:r>
    </w:p>
    <w:p w:rsidR="0001056D" w:rsidRDefault="0001056D" w:rsidP="00825737">
      <w:pPr>
        <w:rPr>
          <w:lang w:val="en-US"/>
        </w:rPr>
      </w:pPr>
      <w:r w:rsidRPr="00435037">
        <w:rPr>
          <w:lang w:val="en-US"/>
        </w:rPr>
        <w:t>These are the elements in the format part of the description:</w:t>
      </w:r>
    </w:p>
    <w:p w:rsidR="00825737" w:rsidRPr="00435037" w:rsidRDefault="00825737" w:rsidP="00825737">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2174"/>
        <w:gridCol w:w="2398"/>
        <w:gridCol w:w="1995"/>
        <w:gridCol w:w="3072"/>
      </w:tblGrid>
      <w:tr w:rsidR="0001056D" w:rsidRPr="00695F07" w:rsidTr="007B7EDA">
        <w:trPr>
          <w:trHeight w:val="1"/>
          <w:tblHeader/>
          <w:jc w:val="center"/>
        </w:trPr>
        <w:tc>
          <w:tcPr>
            <w:tcW w:w="220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825737">
            <w:pPr>
              <w:pStyle w:val="Tablehead"/>
            </w:pPr>
            <w:r w:rsidRPr="00695F07">
              <w:t>Element</w:t>
            </w:r>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Default="0001056D" w:rsidP="00825737">
            <w:pPr>
              <w:pStyle w:val="Tablehead"/>
            </w:pPr>
            <w:r w:rsidRPr="00695F07">
              <w:t>ID</w:t>
            </w:r>
          </w:p>
        </w:tc>
        <w:tc>
          <w:tcPr>
            <w:tcW w:w="18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Default="0001056D" w:rsidP="00825737">
            <w:pPr>
              <w:pStyle w:val="Tablehead"/>
            </w:pPr>
            <w:r w:rsidRPr="00695F07">
              <w:t>Name</w:t>
            </w:r>
          </w:p>
        </w:tc>
        <w:tc>
          <w:tcPr>
            <w:tcW w:w="332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Default="0001056D" w:rsidP="00825737">
            <w:pPr>
              <w:pStyle w:val="Tablehead"/>
            </w:pPr>
            <w:r w:rsidRPr="00695F07">
              <w:t>Description</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AT_00010001_01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PCM_FrontLeft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AT_00010002_01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PCM_FrontRight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Del="00692E8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AT_00010003_01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PCM_Centre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Del="00692E8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AT_00010004_01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PCM_LFE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Del="00692E8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AT_00010005_01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PCM_SurroundLeft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Del="00692E8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AT_00010006_01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PCM_SurroundRight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Del="00692E8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AT_00020003_01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PCM_Lo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Del="00692E8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AT_00020004_01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track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AS_00010001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PCM_FrontLeft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AS_00010002</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PCM_FrontRight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AS_00010003</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PCM_Centre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AS_00010004</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PCM_LFE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AS_00010005</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PCM_SurroundLeft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AS_00010006</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PCM_SurroundRight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AS_00020003</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PCM_Lo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695F07"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AS_00020004</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7B7EDA">
            <w:pPr>
              <w:pStyle w:val="Tabletext"/>
            </w:pPr>
            <w:r w:rsidRPr="00695F07">
              <w:t>Defines stream as PCM</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audioChannelFormat &amp;</w:t>
            </w:r>
            <w:r w:rsidRPr="00695F07">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AC_00010001</w:t>
            </w:r>
            <w:r w:rsidRPr="00695F07">
              <w:br/>
              <w:t>AB_00010001_00000001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FrontLeft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left with a position and speaker reference </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audioChannelFormat &amp;</w:t>
            </w:r>
            <w:r w:rsidRPr="00695F07">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AC_00010002</w:t>
            </w:r>
            <w:r w:rsidRPr="00695F07">
              <w:br/>
              <w:t>AB_00010002_00000001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FrontRight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right with a position and speaker reference </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audioChannelFormat &amp;</w:t>
            </w:r>
            <w:r w:rsidRPr="00695F07">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AC_00010003</w:t>
            </w:r>
            <w:r w:rsidRPr="00695F07">
              <w:br/>
              <w:t>AB_00010003_00000001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FrontCentre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front centre with a position and speaker reference </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audioChannelFormat &amp;</w:t>
            </w:r>
            <w:r w:rsidRPr="00695F07">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AC_00010004</w:t>
            </w:r>
            <w:r w:rsidRPr="00695F07">
              <w:br/>
              <w:t>AB_00010004_00000001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LFE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LFE with a position and speaker reference </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audioChannelFormat &amp;</w:t>
            </w:r>
            <w:r w:rsidRPr="00695F07">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AC_00010005</w:t>
            </w:r>
            <w:r w:rsidRPr="00695F07">
              <w:br/>
              <w:t>AB_00010005_00000001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SurroundLeft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6B562B">
            <w:pPr>
              <w:pStyle w:val="Tabletext"/>
              <w:jc w:val="left"/>
              <w:rPr>
                <w:lang w:val="en-US"/>
              </w:rPr>
            </w:pPr>
            <w:r w:rsidRPr="00435037">
              <w:rPr>
                <w:lang w:val="en-US"/>
              </w:rPr>
              <w:t xml:space="preserve">Describes channel as surround left with a position and speaker reference </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audioChannelFormat &amp;</w:t>
            </w:r>
            <w:r w:rsidRPr="00695F07">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AC_00010006</w:t>
            </w:r>
            <w:r w:rsidRPr="00695F07">
              <w:br/>
              <w:t>AB_00010006_00000001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SurroundRight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B7EDA">
            <w:pPr>
              <w:pStyle w:val="Tabletext"/>
              <w:rPr>
                <w:lang w:val="en-US"/>
              </w:rPr>
            </w:pPr>
            <w:r w:rsidRPr="00435037">
              <w:rPr>
                <w:lang w:val="en-US"/>
              </w:rPr>
              <w:t xml:space="preserve">Describes channel as surround right with a position and speaker reference </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audioChannelFormat &amp;</w:t>
            </w:r>
            <w:r w:rsidRPr="00695F07">
              <w:br/>
            </w:r>
            <w:r w:rsidRPr="00695F07">
              <w:lastRenderedPageBreak/>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lastRenderedPageBreak/>
              <w:t>AC_00020003</w:t>
            </w:r>
          </w:p>
          <w:p w:rsidR="0001056D" w:rsidRDefault="0001056D" w:rsidP="007B7EDA">
            <w:pPr>
              <w:pStyle w:val="Tabletext"/>
              <w:jc w:val="center"/>
            </w:pPr>
            <w:r w:rsidRPr="00695F07">
              <w:t>AB_00020003_00000001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Lo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B7EDA">
            <w:pPr>
              <w:pStyle w:val="Tabletext"/>
              <w:rPr>
                <w:lang w:val="en-US"/>
              </w:rPr>
            </w:pPr>
            <w:r w:rsidRPr="00435037">
              <w:rPr>
                <w:lang w:val="en-US"/>
              </w:rPr>
              <w:t xml:space="preserve">Describes channel as Lo with a matrix combination of FL, C and </w:t>
            </w:r>
            <w:r w:rsidRPr="00435037">
              <w:rPr>
                <w:lang w:val="en-US"/>
              </w:rPr>
              <w:lastRenderedPageBreak/>
              <w:t>SL channels</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lastRenderedPageBreak/>
              <w:t>audioChannelFormat &amp;</w:t>
            </w:r>
            <w:r w:rsidRPr="00695F07">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AC_00020004</w:t>
            </w:r>
          </w:p>
          <w:p w:rsidR="0001056D" w:rsidRDefault="0001056D" w:rsidP="007B7EDA">
            <w:pPr>
              <w:pStyle w:val="Tabletext"/>
              <w:jc w:val="center"/>
            </w:pPr>
            <w:r w:rsidRPr="00695F07">
              <w:t>AB_00020004_00000001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B7EDA">
            <w:pPr>
              <w:pStyle w:val="Tabletext"/>
              <w:rPr>
                <w:lang w:val="en-US"/>
              </w:rPr>
            </w:pPr>
            <w:r w:rsidRPr="00435037">
              <w:rPr>
                <w:lang w:val="en-US"/>
              </w:rPr>
              <w:t>Describes channel as Ro with a matrix combination of FR, C and SR channels</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audioPackFormat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AP_00020002</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LoRo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B7EDA">
            <w:pPr>
              <w:pStyle w:val="Tabletext"/>
              <w:rPr>
                <w:lang w:val="en-US"/>
              </w:rPr>
            </w:pPr>
            <w:r w:rsidRPr="00435037">
              <w:rPr>
                <w:lang w:val="en-US"/>
              </w:rPr>
              <w:t>Defines a LoRo pack referring to</w:t>
            </w:r>
            <w:r w:rsidRPr="00435037">
              <w:rPr>
                <w:lang w:val="en-US"/>
              </w:rPr>
              <w:br/>
              <w:t>two matrix channels.</w:t>
            </w:r>
          </w:p>
        </w:tc>
      </w:tr>
      <w:tr w:rsidR="0001056D" w:rsidRPr="00B00A69" w:rsidTr="007B7EDA">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audioPackFormat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7B7EDA">
            <w:pPr>
              <w:pStyle w:val="Tabletext"/>
              <w:jc w:val="center"/>
            </w:pPr>
            <w:r w:rsidRPr="00695F07">
              <w:t>AP_00010003</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5.1</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B7EDA">
            <w:pPr>
              <w:pStyle w:val="Tabletext"/>
              <w:rPr>
                <w:lang w:val="en-US"/>
              </w:rPr>
            </w:pPr>
            <w:r w:rsidRPr="00435037">
              <w:rPr>
                <w:lang w:val="en-US"/>
              </w:rPr>
              <w:t>Defines a 5.1 pack referring to 6 channels.</w:t>
            </w:r>
          </w:p>
        </w:tc>
      </w:tr>
    </w:tbl>
    <w:p w:rsidR="0001056D" w:rsidRPr="00435037" w:rsidRDefault="0001056D" w:rsidP="007B7EDA">
      <w:pPr>
        <w:pStyle w:val="Tablefin"/>
      </w:pPr>
    </w:p>
    <w:p w:rsidR="0001056D" w:rsidRDefault="0001056D" w:rsidP="007B7EDA">
      <w:pPr>
        <w:rPr>
          <w:lang w:val="en-US"/>
        </w:rPr>
      </w:pPr>
      <w:r w:rsidRPr="00435037">
        <w:rPr>
          <w:lang w:val="en-US"/>
        </w:rPr>
        <w:t>These are the elements in the content part of the description:</w:t>
      </w:r>
    </w:p>
    <w:p w:rsidR="007B7EDA" w:rsidRPr="00435037" w:rsidRDefault="007B7EDA" w:rsidP="007B7EDA">
      <w:pPr>
        <w:spacing w:before="0"/>
        <w:rPr>
          <w:lang w:val="en-US"/>
        </w:rPr>
      </w:pP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01056D" w:rsidRPr="00695F07" w:rsidTr="007B7EDA">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7B7EDA">
            <w:pPr>
              <w:pStyle w:val="Tablehead"/>
            </w:pPr>
            <w:r w:rsidRPr="00695F07">
              <w:t>Element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7B7EDA">
            <w:pPr>
              <w:pStyle w:val="Tablehead"/>
            </w:pPr>
            <w:r w:rsidRPr="00695F07">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1056D" w:rsidP="007B7EDA">
            <w:pPr>
              <w:pStyle w:val="Tablehead"/>
            </w:pPr>
            <w:r w:rsidRPr="00695F07">
              <w:t>Name</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7B7EDA">
            <w:pPr>
              <w:pStyle w:val="Tablehead"/>
            </w:pPr>
            <w:r w:rsidRPr="00695F07">
              <w:t>Description</w:t>
            </w:r>
          </w:p>
        </w:tc>
      </w:tr>
      <w:tr w:rsidR="0001056D" w:rsidRPr="00695F07" w:rsidTr="007B7EDA">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7B7EDA">
            <w:pPr>
              <w:pStyle w:val="Tabletext"/>
              <w:jc w:val="center"/>
            </w:pPr>
            <w:r w:rsidRPr="00695F07">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5.1</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B7EDA">
            <w:pPr>
              <w:pStyle w:val="Tabletext"/>
            </w:pPr>
            <w:r w:rsidRPr="00695F07">
              <w:t>Object for 5.1 mix</w:t>
            </w:r>
          </w:p>
        </w:tc>
      </w:tr>
      <w:tr w:rsidR="0001056D" w:rsidRPr="00B00A69" w:rsidTr="007B7EDA">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7B7EDA">
            <w:pPr>
              <w:pStyle w:val="Tabletext"/>
              <w:jc w:val="center"/>
            </w:pPr>
            <w:r w:rsidRPr="00695F07">
              <w:t>AO_1002</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5.1_LoRo_Downmix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B7EDA">
            <w:pPr>
              <w:pStyle w:val="Tabletext"/>
              <w:rPr>
                <w:lang w:val="en-US"/>
              </w:rPr>
            </w:pPr>
            <w:r w:rsidRPr="00435037">
              <w:rPr>
                <w:lang w:val="en-US"/>
              </w:rPr>
              <w:t>Object for 5.1 to Lo/Ro down-mix</w:t>
            </w:r>
          </w:p>
        </w:tc>
      </w:tr>
    </w:tbl>
    <w:p w:rsidR="0001056D" w:rsidRPr="00435037" w:rsidRDefault="0001056D" w:rsidP="004C574D">
      <w:pPr>
        <w:pStyle w:val="Heading3"/>
        <w:rPr>
          <w:lang w:val="en-US"/>
        </w:rPr>
      </w:pPr>
      <w:r w:rsidRPr="00435037">
        <w:rPr>
          <w:lang w:val="en-US"/>
        </w:rPr>
        <w:t>A</w:t>
      </w:r>
      <w:r w:rsidR="004C574D">
        <w:rPr>
          <w:lang w:val="en-US"/>
        </w:rPr>
        <w:t>.</w:t>
      </w:r>
      <w:r w:rsidRPr="00435037">
        <w:rPr>
          <w:lang w:val="en-US" w:eastAsia="ja-JP"/>
        </w:rPr>
        <w:t>7</w:t>
      </w:r>
      <w:r w:rsidRPr="00435037">
        <w:rPr>
          <w:lang w:val="en-US"/>
        </w:rPr>
        <w:t>.2</w:t>
      </w:r>
      <w:r w:rsidRPr="00435037">
        <w:rPr>
          <w:lang w:val="en-US"/>
        </w:rPr>
        <w:tab/>
        <w:t>Diagram</w:t>
      </w:r>
    </w:p>
    <w:p w:rsidR="0001056D" w:rsidRPr="00435037" w:rsidRDefault="0001056D" w:rsidP="0001056D">
      <w:pPr>
        <w:rPr>
          <w:lang w:val="en-US"/>
        </w:rPr>
      </w:pPr>
      <w:r w:rsidRPr="00435037">
        <w:rPr>
          <w:lang w:val="en-US"/>
        </w:rPr>
        <w:t xml:space="preserve">The diagram shows how the defined elements relate to each other. The top half of the diagram covers the elements that the 5.1 channels and the Lo/Ro down-mix channel. The </w:t>
      </w:r>
      <w:r w:rsidRPr="00435037">
        <w:rPr>
          <w:i/>
          <w:lang w:val="en-US"/>
        </w:rPr>
        <w:t>&lt;chna&gt;</w:t>
      </w:r>
      <w:r w:rsidRPr="00435037">
        <w:rPr>
          <w:lang w:val="en-US"/>
        </w:rPr>
        <w:t xml:space="preserve"> chunk in the middle shows how the tracks are connected to the format definitions. The content definition elements are at the bottom of the diagram, with the audioObject element containing the track UID references to the UID in the </w:t>
      </w:r>
      <w:r w:rsidRPr="00435037">
        <w:rPr>
          <w:i/>
          <w:lang w:val="en-US"/>
        </w:rPr>
        <w:t>&lt;chna&gt;</w:t>
      </w:r>
      <w:r w:rsidRPr="00435037">
        <w:rPr>
          <w:lang w:val="en-US"/>
        </w:rPr>
        <w:t xml:space="preserve"> chunk.</w:t>
      </w:r>
    </w:p>
    <w:p w:rsidR="0001056D" w:rsidRPr="00435037" w:rsidRDefault="0001056D" w:rsidP="0001056D">
      <w:pPr>
        <w:jc w:val="center"/>
        <w:rPr>
          <w:lang w:val="en-US"/>
        </w:rPr>
      </w:pPr>
    </w:p>
    <w:p w:rsidR="0001056D" w:rsidRDefault="0001056D" w:rsidP="004C574D">
      <w:pPr>
        <w:pStyle w:val="Figure"/>
      </w:pPr>
      <w:r w:rsidRPr="001A3EA6">
        <w:rPr>
          <w:noProof/>
          <w:lang w:val="en-US" w:eastAsia="zh-CN"/>
        </w:rPr>
        <w:lastRenderedPageBreak/>
        <w:drawing>
          <wp:inline distT="0" distB="0" distL="0" distR="0" wp14:anchorId="2B28B3EF" wp14:editId="538BA719">
            <wp:extent cx="5600700" cy="5162550"/>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srcRect/>
                    <a:stretch>
                      <a:fillRect/>
                    </a:stretch>
                  </pic:blipFill>
                  <pic:spPr bwMode="auto">
                    <a:xfrm>
                      <a:off x="0" y="0"/>
                      <a:ext cx="5600700" cy="5162550"/>
                    </a:xfrm>
                    <a:prstGeom prst="rect">
                      <a:avLst/>
                    </a:prstGeom>
                    <a:noFill/>
                    <a:ln w="9525">
                      <a:noFill/>
                      <a:miter lim="800000"/>
                      <a:headEnd/>
                      <a:tailEnd/>
                    </a:ln>
                  </pic:spPr>
                </pic:pic>
              </a:graphicData>
            </a:graphic>
          </wp:inline>
        </w:drawing>
      </w:r>
    </w:p>
    <w:p w:rsidR="0001056D" w:rsidRPr="00435037" w:rsidRDefault="0001056D" w:rsidP="004C574D">
      <w:pPr>
        <w:pStyle w:val="Heading3"/>
        <w:rPr>
          <w:lang w:val="en-US"/>
        </w:rPr>
      </w:pPr>
      <w:r w:rsidRPr="00435037">
        <w:rPr>
          <w:lang w:val="en-US"/>
        </w:rPr>
        <w:t>A</w:t>
      </w:r>
      <w:r w:rsidR="004C574D">
        <w:rPr>
          <w:lang w:val="en-US"/>
        </w:rPr>
        <w:t>.</w:t>
      </w:r>
      <w:r w:rsidRPr="00435037">
        <w:rPr>
          <w:lang w:val="en-US"/>
        </w:rPr>
        <w:t>7.3</w:t>
      </w:r>
      <w:r w:rsidRPr="00435037">
        <w:rPr>
          <w:lang w:val="en-US"/>
        </w:rPr>
        <w:tab/>
        <w:t>Sample code</w:t>
      </w:r>
    </w:p>
    <w:p w:rsidR="0001056D" w:rsidRPr="00435037" w:rsidRDefault="0001056D" w:rsidP="004C574D">
      <w:pPr>
        <w:rPr>
          <w:lang w:val="en-US"/>
        </w:rPr>
      </w:pPr>
      <w:r w:rsidRPr="00435037">
        <w:rPr>
          <w:lang w:val="en-US"/>
        </w:rPr>
        <w:t>This XML sample code does not include the audioFormatExtended parent element and the XML header for clarity. The first excerpt of code covers the format elements, which could be contained within the standard reference file:</w:t>
      </w:r>
    </w:p>
    <w:p w:rsidR="0001056D" w:rsidRPr="00435037" w:rsidRDefault="0001056D" w:rsidP="004C574D">
      <w:pPr>
        <w:spacing w:before="0"/>
        <w:rPr>
          <w:lang w:val="en-US"/>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B00A69"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OBJECTS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audioObjectID="AO_1001" audioObjectName="5.1"&gt;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&lt;audioTrackUIDRef&gt;ATU_00000005&lt;/audioTrackUIDRef&gt;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&lt;audioTrackUIDRef&gt;ATU_00000006&lt;/audioTrackUIDRef&gt;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audioObjectID="AO_1002" audioObjectName="5.1_LoRo_Downmix"&gt;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&lt;audioPackFormatIDRef&gt;AP_00020002&lt;/audioPackFormatIDRef&gt;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&lt;audioTrackUIDRef&gt;ATU_00000007&lt;/audioTrackUIDRef&gt;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&lt;audioTrackUIDRef&gt;ATU_00000008&lt;/audioTrackUIDRef&gt;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audioPackFormatID="AP_00020002" audioPackFormatName="LoRo" typeLabel="0002" typeDefinition="Matrix"&gt;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&lt;audioChannelFormat audioChannelFormatID="AC_00010004" audioChannelFormatName="LFE" typeLabel="0001" typeDefinition="DirectSpeakers"&gt;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audioChannelFormatID="AC_00010005" audioChannelFormatName="SurroundLeft" typeLabel="0001" typeDefinition="DirectSpeakers"&gt;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audioChannelFormatID="AC_00020003" audioChannelFormatName="Lo" typeLabel="0002" typeDefinition="Matrix"&gt;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audioBlockFormatID="AB_00020003_00000001"&gt;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&lt;matrix&gt;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&lt;coefficient gain="1.0"&gt;AC_00010001&lt;/coefficient&gt;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35037">
              <w:rPr>
                <w:rFonts w:ascii="Courier New" w:hAnsi="Courier New" w:cs="Courier New"/>
                <w:sz w:val="18"/>
                <w:szCs w:val="18"/>
                <w:lang w:val="en-US"/>
              </w:rPr>
              <w:t xml:space="preserve">            </w:t>
            </w:r>
            <w:r w:rsidRPr="00944AAB">
              <w:rPr>
                <w:rFonts w:ascii="Courier New" w:hAnsi="Courier New"/>
                <w:sz w:val="18"/>
              </w:rPr>
              <w:t>&lt;coefficient gainVar="clev"&gt;AC_00010003&lt;/coefficient&gt;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gainVar="slev"&gt;AC_00010005&lt;/coefficient&gt;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&lt;/audioBlockFormat&gt;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&lt;/audioChannelFormat&gt;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&lt;audioChannelFormat audioChannelFormatID="AC_00020004" audioChannelFormatName="Ro" typeLabel="0002" typeDefinition="Matrix"&gt;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&lt;audioBlockFormat audioBlockFormatID="AB_00020004_00000001"&gt;</w:t>
            </w:r>
          </w:p>
          <w:p w:rsidR="0001056D" w:rsidRPr="006B562B"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44AAB">
              <w:rPr>
                <w:rFonts w:ascii="Courier New" w:hAnsi="Courier New"/>
                <w:sz w:val="18"/>
              </w:rPr>
              <w:t xml:space="preserve">        </w:t>
            </w:r>
            <w:r w:rsidRPr="006B562B">
              <w:rPr>
                <w:rFonts w:ascii="Courier New" w:hAnsi="Courier New"/>
                <w:sz w:val="18"/>
                <w:lang w:val="en-US"/>
              </w:rPr>
              <w:t>&lt;speakerLabel&gt;M-30&lt;/speakerLabel&gt;</w:t>
            </w:r>
          </w:p>
          <w:p w:rsidR="0001056D" w:rsidRPr="006B562B"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6B562B">
              <w:rPr>
                <w:rFonts w:ascii="Courier New" w:hAnsi="Courier New"/>
                <w:sz w:val="18"/>
                <w:lang w:val="en-US"/>
              </w:rPr>
              <w:t xml:space="preserve">        &lt;matrix&gt;</w:t>
            </w:r>
          </w:p>
          <w:p w:rsidR="0001056D" w:rsidRPr="006B562B"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6B562B">
              <w:rPr>
                <w:rFonts w:ascii="Courier New" w:hAnsi="Courier New"/>
                <w:sz w:val="18"/>
                <w:lang w:val="en-US"/>
              </w:rPr>
              <w:t xml:space="preserve">            &lt;coefficient gain="1.0"&gt;AC_00010002&lt;/coefficient&gt;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6B562B">
              <w:rPr>
                <w:rFonts w:ascii="Courier New" w:hAnsi="Courier New"/>
                <w:sz w:val="18"/>
                <w:lang w:val="en-US"/>
              </w:rPr>
              <w:t xml:space="preserve">            </w:t>
            </w:r>
            <w:r w:rsidRPr="00944AAB">
              <w:rPr>
                <w:rFonts w:ascii="Courier New" w:hAnsi="Courier New"/>
                <w:sz w:val="18"/>
              </w:rPr>
              <w:t>&lt;coefficient gainVar="clev"&gt;AC_00010003&lt;/coefficient&gt;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gainVar="slev"&gt;AC_00010006&lt;/coefficient&gt;</w:t>
            </w:r>
          </w:p>
          <w:p w:rsidR="0001056D" w:rsidRPr="00FC073C"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01056D" w:rsidRPr="006B562B"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44AAB">
              <w:rPr>
                <w:rFonts w:ascii="Courier New" w:hAnsi="Courier New"/>
                <w:sz w:val="18"/>
              </w:rPr>
              <w:t xml:space="preserve">    </w:t>
            </w:r>
            <w:r w:rsidRPr="006B562B">
              <w:rPr>
                <w:rFonts w:ascii="Courier New" w:hAnsi="Courier New"/>
                <w:sz w:val="18"/>
                <w:lang w:val="en-US"/>
              </w:rPr>
              <w:t>&lt;/audioBlockFormat&gt;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&lt;audioTrackFormatIDRef&gt;AS_00010001_AT_01&lt;/audioTrackFormatIDRef&gt;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&lt;audioTrackFormatIDRef&gt;AS_00010002_AT_01&lt;/audioTrackFormatIDRef&gt;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audioStreamFormatID="AS_00010003" audioStreamFormatName="PCM_FrontCentre"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&lt;audioTrackFormatIDRef&gt;AS_00010003_AT_01&lt;/audioTrackFormatIDRef&gt;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audioStreamFormatID="AS_00010004" audioStreamFormatName="PCM_LFE"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&lt;audioTrackFormatIDRef&gt;AS_00010004_AT_01&lt;/audioTrackFormatIDRef&gt;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audioStreamFormatID="AS_00010005" audioStreamFormatName="PCM_SurroundLeft"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&lt;audioTrackFormatIDRef&gt;AS_00010005_AT_01&lt;/audioTrackFormatIDRef&gt;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audioStreamFormatID="AS_00010006" audioStreamFormatName="PCM_SurroundRight"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&lt;audioTrackFormatIDRef&gt;AS_00010006_AT_01&lt;/audioTrackFormatIDRef&gt;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audioStreamFormatID="AS_00020003" audioStreamFormatName="PCM_Lo"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&lt;audioTrackFormatIDRef&gt;AS_00020003_AT_01&lt;/audioTrackFormatIDRef&gt;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audioStreamFormatID="AS_00020004" audioStreamFormatName="PCM_Ro"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&lt;audioTrackFormatIDRef&gt;AS_00020004_AT_01&lt;/audioTrackFormatIDRef&gt;  </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audioTrackFormatID="AS_00010001_AT_01" audioTrackFormatName="PCM_FrontLeft"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&lt;audioTrackFormat audioTrackFormatID="AS_00010002_AT_01" </w:t>
            </w:r>
            <w:r w:rsidRPr="00435037">
              <w:rPr>
                <w:rFonts w:ascii="Courier New" w:hAnsi="Courier New" w:cs="Courier New"/>
                <w:sz w:val="18"/>
                <w:szCs w:val="18"/>
                <w:lang w:val="en-US"/>
              </w:rPr>
              <w:lastRenderedPageBreak/>
              <w:t>audioTrackFormatName="PCM_FrontRight"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audioTrackFormatID="AS_00010003_AT_01" audioTrackFormatName="PCM_FrontCentre"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&lt;audioStreamFormatIDRef&gt;AS_00010003&lt;/audioStreamFormatIDRef&gt;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audioTrackFormatID="AS_00010004_AT_01" audioTrackFormatName="PCM_LFE"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&lt;audioStreamFormatIDRef&gt;AS_00010004&lt;/audioStreamFormatIDRef&gt;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audioTrackFormatID="AS_00010005_AT_01" audioTrackFormatName="PCM_SurroundLeft"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&lt;audioStreamFormatIDRef&gt;AS_00010005&lt;/audioStreamFormatIDRef&gt;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audioTrackFormatID="AS_00010006_AT_01" audioTrackFormatName="PCM_SurroundRight"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&lt;audioStreamFormatIDRef&gt;AS_00010006&lt;/audioStreamFormatIDRef&gt;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audioTrackFormatID="AS_00020003_AT_01" audioTrackFormatName="PCM_Lo" formatLabel="0001" formatDefinition="PCM"&gt;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&lt;audioStreamFormatIDRef&gt;AS_00020003&lt;/audioStreamFormatIDRef&gt;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435037"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audioTrackFormatID="AS_00020004_AT_01" audioTrackFormatName="PCM_Ro" formatLabel="0001" formatDefinition="PCM"&gt;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w:t>
            </w:r>
            <w:r w:rsidRPr="000211B4">
              <w:rPr>
                <w:rFonts w:ascii="Courier New" w:hAnsi="Courier New" w:cs="Courier New"/>
                <w:sz w:val="18"/>
                <w:szCs w:val="18"/>
                <w:lang w:val="en-US"/>
              </w:rPr>
              <w:t>&lt;audioStreamFormatIDRef&gt;AS_00020004&lt;/audioStreamFormatIDRef&gt;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&lt;/audioTrackFormat&gt;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UID="ATU_00000001"/&gt;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UID="ATU_00000002"/&gt;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UID="ATU_00000003"/&gt;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UID="ATU_00000004"/&gt;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UID="ATU_00000005"/&gt;</w:t>
            </w:r>
          </w:p>
          <w:p w:rsidR="0001056D" w:rsidRPr="000211B4"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UID="ATU_00000006"/&gt;</w:t>
            </w:r>
          </w:p>
          <w:p w:rsidR="0001056D" w:rsidRPr="006B562B"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6B562B">
              <w:rPr>
                <w:rFonts w:ascii="Courier New" w:hAnsi="Courier New" w:cs="Courier New"/>
                <w:sz w:val="18"/>
                <w:szCs w:val="18"/>
                <w:lang w:val="en-US"/>
              </w:rPr>
              <w:t>&lt;audioTrackUID UID="ATU_00000007"/&gt;</w:t>
            </w:r>
          </w:p>
          <w:p w:rsidR="0001056D" w:rsidRPr="006B562B" w:rsidRDefault="0001056D" w:rsidP="00647BAA">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6B562B">
              <w:rPr>
                <w:rFonts w:ascii="Courier New" w:hAnsi="Courier New" w:cs="Courier New"/>
                <w:sz w:val="18"/>
                <w:szCs w:val="18"/>
                <w:lang w:val="en-US"/>
              </w:rPr>
              <w:t>&lt;audioTrackUID UID="ATU_00000008"/&gt;</w:t>
            </w:r>
          </w:p>
          <w:p w:rsidR="0001056D" w:rsidRPr="006B562B" w:rsidRDefault="0001056D" w:rsidP="00647BAA">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p>
        </w:tc>
      </w:tr>
    </w:tbl>
    <w:p w:rsidR="0001056D" w:rsidRDefault="0001056D" w:rsidP="0001056D">
      <w:pPr>
        <w:rPr>
          <w:lang w:val="en-US" w:eastAsia="ja-JP"/>
        </w:rPr>
      </w:pPr>
    </w:p>
    <w:p w:rsidR="00163DB1" w:rsidRDefault="00163DB1" w:rsidP="0001056D">
      <w:pPr>
        <w:rPr>
          <w:lang w:val="en-US" w:eastAsia="ja-JP"/>
        </w:rPr>
      </w:pPr>
    </w:p>
    <w:p w:rsidR="0001056D" w:rsidRPr="0001056D" w:rsidRDefault="0001056D" w:rsidP="0001056D">
      <w:pPr>
        <w:pStyle w:val="Line"/>
      </w:pPr>
    </w:p>
    <w:sectPr w:rsidR="0001056D" w:rsidRPr="0001056D">
      <w:headerReference w:type="even" r:id="rId57"/>
      <w:headerReference w:type="default" r:id="rId5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A69" w:rsidRDefault="00B00A69">
      <w:r>
        <w:separator/>
      </w:r>
    </w:p>
  </w:endnote>
  <w:endnote w:type="continuationSeparator" w:id="0">
    <w:p w:rsidR="00B00A69" w:rsidRDefault="00B00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Pr="00035209" w:rsidRDefault="00B00A69" w:rsidP="000352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Pr="00035209" w:rsidRDefault="00B00A69" w:rsidP="000352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A69" w:rsidRDefault="00B00A69">
      <w:r>
        <w:separator/>
      </w:r>
    </w:p>
  </w:footnote>
  <w:footnote w:type="continuationSeparator" w:id="0">
    <w:p w:rsidR="00B00A69" w:rsidRDefault="00B00A69">
      <w:r>
        <w:continuationSeparator/>
      </w:r>
    </w:p>
  </w:footnote>
  <w:footnote w:id="1">
    <w:p w:rsidR="00025E95" w:rsidRPr="00025E95" w:rsidRDefault="00025E95">
      <w:pPr>
        <w:pStyle w:val="FootnoteText"/>
        <w:rPr>
          <w:lang w:val="fr-CH"/>
        </w:rPr>
      </w:pPr>
      <w:r>
        <w:rPr>
          <w:rStyle w:val="FootnoteReference"/>
        </w:rPr>
        <w:t>*</w:t>
      </w:r>
      <w:r>
        <w:t xml:space="preserve"> </w:t>
      </w:r>
      <w:r>
        <w:rPr>
          <w:lang w:val="fr-CH"/>
        </w:rPr>
        <w:tab/>
      </w:r>
      <w:r>
        <w:t>Radiocommunication Study Group 6 made editorial amendments to this Recommendation</w:t>
      </w:r>
      <w:r>
        <w:rPr>
          <w:lang w:eastAsia="ko-KR"/>
        </w:rPr>
        <w:t xml:space="preserve"> in July 2015 </w:t>
      </w:r>
      <w:r>
        <w:t>in accordance with Resolution ITU</w:t>
      </w:r>
      <w: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Default="00B00A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Default="00B00A69" w:rsidP="00647BAA">
    <w:pPr>
      <w:pStyle w:val="Header"/>
      <w:ind w:right="360" w:firstLine="360"/>
    </w:pPr>
    <w:r>
      <w:rPr>
        <w:noProof/>
        <w:lang w:val="en-US" w:eastAsia="zh-CN"/>
      </w:rPr>
      <w:drawing>
        <wp:anchor distT="0" distB="0" distL="114300" distR="114300" simplePos="0" relativeHeight="251716608" behindDoc="0" locked="0" layoutInCell="1" allowOverlap="1" wp14:anchorId="06DBA059" wp14:editId="32A327F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383FF619" wp14:editId="08D0F87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Pr="00FC42AF" w:rsidRDefault="00B00A6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F6757">
      <w:rPr>
        <w:rStyle w:val="PageNumber"/>
        <w:b/>
        <w:bCs/>
        <w:noProof/>
      </w:rPr>
      <w:t>ii</w:t>
    </w:r>
    <w:r>
      <w:rPr>
        <w:rStyle w:val="PageNumber"/>
        <w:b/>
        <w:bCs/>
      </w:rPr>
      <w:fldChar w:fldCharType="end"/>
    </w:r>
    <w:r w:rsidRPr="00FC42AF">
      <w:tab/>
    </w:r>
    <w:r w:rsidR="006F6757">
      <w:fldChar w:fldCharType="begin"/>
    </w:r>
    <w:r w:rsidR="006F6757">
      <w:instrText xml:space="preserve"> DOCPROPERTY "Header" \* MERGEFORMAT </w:instrText>
    </w:r>
    <w:r w:rsidR="006F6757">
      <w:fldChar w:fldCharType="separate"/>
    </w:r>
    <w:r w:rsidR="006F6757" w:rsidRPr="006F6757">
      <w:rPr>
        <w:b/>
        <w:bCs/>
      </w:rPr>
      <w:t xml:space="preserve">Rec. </w:t>
    </w:r>
    <w:r w:rsidR="006F675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F6757">
      <w:rPr>
        <w:b/>
        <w:bCs/>
        <w:noProof/>
      </w:rPr>
      <w:t>ITU-R  BS.2076-0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Default="00B00A69">
    <w:pPr>
      <w:pStyle w:val="Header"/>
    </w:pPr>
    <w:r>
      <w:tab/>
    </w:r>
    <w:r w:rsidR="006F6757">
      <w:fldChar w:fldCharType="begin"/>
    </w:r>
    <w:r w:rsidR="006F6757">
      <w:instrText xml:space="preserve"> DOCPROPERTY "Header" \* MERGEFORMAT </w:instrText>
    </w:r>
    <w:r w:rsidR="006F6757">
      <w:fldChar w:fldCharType="separate"/>
    </w:r>
    <w:r w:rsidR="006F6757" w:rsidRPr="006F6757">
      <w:rPr>
        <w:b/>
        <w:bCs/>
      </w:rPr>
      <w:t xml:space="preserve">Rec. </w:t>
    </w:r>
    <w:r w:rsidR="006F6757">
      <w:rPr>
        <w:b/>
        <w:bCs/>
      </w:rPr>
      <w:fldChar w:fldCharType="end"/>
    </w:r>
    <w:r>
      <w:rPr>
        <w:b/>
        <w:bCs/>
      </w:rPr>
      <w:t xml:space="preserve"> </w:t>
    </w:r>
    <w:r>
      <w:rPr>
        <w:b/>
        <w:bCs/>
      </w:rPr>
      <w:fldChar w:fldCharType="begin"/>
    </w:r>
    <w:r>
      <w:rPr>
        <w:b/>
        <w:bCs/>
      </w:rPr>
      <w:instrText>styleref href</w:instrText>
    </w:r>
    <w:r>
      <w:rPr>
        <w:b/>
        <w:bCs/>
      </w:rPr>
      <w:fldChar w:fldCharType="separate"/>
    </w:r>
    <w:r w:rsidR="006F6757">
      <w:rPr>
        <w:b/>
        <w:bCs/>
        <w:noProof/>
      </w:rPr>
      <w:t>ITU-R  BS.2076-0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Pr="00FC42AF" w:rsidRDefault="00B00A69" w:rsidP="00435037">
    <w:pPr>
      <w:pStyle w:val="Header"/>
      <w:tabs>
        <w:tab w:val="clear" w:pos="9696"/>
        <w:tab w:val="right" w:pos="9923"/>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F6757">
      <w:rPr>
        <w:rStyle w:val="PageNumber"/>
        <w:b/>
        <w:bCs/>
        <w:noProof/>
      </w:rPr>
      <w:t>2</w:t>
    </w:r>
    <w:r>
      <w:rPr>
        <w:rStyle w:val="PageNumber"/>
        <w:b/>
        <w:bCs/>
      </w:rPr>
      <w:fldChar w:fldCharType="end"/>
    </w:r>
    <w:r w:rsidRPr="00FC42AF">
      <w:tab/>
    </w:r>
    <w:r w:rsidR="006F6757">
      <w:fldChar w:fldCharType="begin"/>
    </w:r>
    <w:r w:rsidR="006F6757">
      <w:instrText xml:space="preserve"> DOCPROPERTY "Header" \* MERGEFORMAT </w:instrText>
    </w:r>
    <w:r w:rsidR="006F6757">
      <w:fldChar w:fldCharType="separate"/>
    </w:r>
    <w:r w:rsidR="006F6757" w:rsidRPr="006F6757">
      <w:rPr>
        <w:b/>
        <w:bCs/>
      </w:rPr>
      <w:t xml:space="preserve">Rec. </w:t>
    </w:r>
    <w:r w:rsidR="006F675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F6757">
      <w:rPr>
        <w:b/>
        <w:bCs/>
        <w:noProof/>
      </w:rPr>
      <w:t>ITU-R  BS.2076-0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Pr="00435037" w:rsidRDefault="00B00A69" w:rsidP="00B00A69">
    <w:pPr>
      <w:pStyle w:val="Header"/>
      <w:tabs>
        <w:tab w:val="clear" w:pos="9696"/>
        <w:tab w:val="right" w:pos="9639"/>
      </w:tabs>
      <w:jc w:val="left"/>
    </w:pPr>
    <w:r w:rsidRPr="00FC42AF">
      <w:tab/>
    </w:r>
    <w:r w:rsidR="006F6757">
      <w:fldChar w:fldCharType="begin"/>
    </w:r>
    <w:r w:rsidR="006F6757">
      <w:instrText xml:space="preserve"> DOCPROPERTY "Header" \* MERGEFORMAT </w:instrText>
    </w:r>
    <w:r w:rsidR="006F6757">
      <w:fldChar w:fldCharType="separate"/>
    </w:r>
    <w:r w:rsidR="006F6757" w:rsidRPr="006F6757">
      <w:rPr>
        <w:b/>
        <w:bCs/>
      </w:rPr>
      <w:t xml:space="preserve">Rec. </w:t>
    </w:r>
    <w:r w:rsidR="006F675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F6757">
      <w:rPr>
        <w:b/>
        <w:bCs/>
        <w:noProof/>
      </w:rPr>
      <w:t>ITU-R  BS.2076-0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F6757">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Default="00B00A69" w:rsidP="00435037">
    <w:pPr>
      <w:pStyle w:val="Header"/>
      <w:jc w:val="left"/>
    </w:pPr>
    <w:r w:rsidRPr="00FC42AF">
      <w:tab/>
    </w:r>
    <w:r w:rsidR="006F6757">
      <w:fldChar w:fldCharType="begin"/>
    </w:r>
    <w:r w:rsidR="006F6757">
      <w:instrText xml:space="preserve"> DOCPROPERTY "Header" \* MERGEFORMAT </w:instrText>
    </w:r>
    <w:r w:rsidR="006F6757">
      <w:fldChar w:fldCharType="separate"/>
    </w:r>
    <w:r w:rsidR="006F6757" w:rsidRPr="006F6757">
      <w:rPr>
        <w:b/>
        <w:bCs/>
      </w:rPr>
      <w:t xml:space="preserve">Rec. </w:t>
    </w:r>
    <w:r w:rsidR="006F675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F6757">
      <w:rPr>
        <w:b/>
        <w:bCs/>
        <w:noProof/>
      </w:rPr>
      <w:t>ITU-R  BS.2076-0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F6757">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Default="00B00A6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F6757">
      <w:rPr>
        <w:rStyle w:val="PageNumber"/>
        <w:b/>
        <w:bCs/>
        <w:noProof/>
        <w:lang w:val="en-US"/>
      </w:rPr>
      <w:t>92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F6757" w:rsidRPr="006F675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F6757">
      <w:rPr>
        <w:b/>
        <w:bCs/>
        <w:noProof/>
      </w:rPr>
      <w:t>ITU-R  BS.2076-0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69" w:rsidRDefault="00B00A69">
    <w:pPr>
      <w:pStyle w:val="Header"/>
    </w:pPr>
    <w:r>
      <w:tab/>
    </w:r>
    <w:r w:rsidR="006F6757">
      <w:fldChar w:fldCharType="begin"/>
    </w:r>
    <w:r w:rsidR="006F6757">
      <w:instrText xml:space="preserve"> DOCPROPERTY "Header" \* MERGEFORMAT </w:instrText>
    </w:r>
    <w:r w:rsidR="006F6757">
      <w:fldChar w:fldCharType="separate"/>
    </w:r>
    <w:r w:rsidR="006F6757" w:rsidRPr="006F6757">
      <w:rPr>
        <w:b/>
        <w:bCs/>
      </w:rPr>
      <w:t xml:space="preserve">Rec. </w:t>
    </w:r>
    <w:r w:rsidR="006F6757">
      <w:rPr>
        <w:b/>
        <w:bCs/>
      </w:rPr>
      <w:fldChar w:fldCharType="end"/>
    </w:r>
    <w:r>
      <w:rPr>
        <w:b/>
        <w:bCs/>
      </w:rPr>
      <w:t xml:space="preserve"> </w:t>
    </w:r>
    <w:r>
      <w:rPr>
        <w:b/>
        <w:bCs/>
      </w:rPr>
      <w:fldChar w:fldCharType="begin"/>
    </w:r>
    <w:r>
      <w:rPr>
        <w:b/>
        <w:bCs/>
      </w:rPr>
      <w:instrText>styleref href</w:instrText>
    </w:r>
    <w:r>
      <w:rPr>
        <w:b/>
        <w:bCs/>
      </w:rPr>
      <w:fldChar w:fldCharType="separate"/>
    </w:r>
    <w:r w:rsidR="006F6757">
      <w:rPr>
        <w:b/>
        <w:bCs/>
        <w:noProof/>
      </w:rPr>
      <w:t>ITU-R  BS.2076-0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F6757">
      <w:rPr>
        <w:rStyle w:val="PageNumber"/>
        <w:b/>
        <w:bCs/>
        <w:noProof/>
      </w:rPr>
      <w:t>91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9"/>
  </w:num>
  <w:num w:numId="6">
    <w:abstractNumId w:val="6"/>
  </w:num>
  <w:num w:numId="7">
    <w:abstractNumId w:val="1"/>
  </w:num>
  <w:num w:numId="8">
    <w:abstractNumId w:val="7"/>
  </w:num>
  <w:num w:numId="9">
    <w:abstractNumId w:val="5"/>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 Pham">
    <w15:presenceInfo w15:providerId="AD" w15:userId="S-1-5-21-8740799-900759487-1415713722-2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3FB"/>
    <w:rsid w:val="00003245"/>
    <w:rsid w:val="00004CC6"/>
    <w:rsid w:val="0001056D"/>
    <w:rsid w:val="0001528A"/>
    <w:rsid w:val="000211B4"/>
    <w:rsid w:val="00025E95"/>
    <w:rsid w:val="00035209"/>
    <w:rsid w:val="00035C92"/>
    <w:rsid w:val="000375CE"/>
    <w:rsid w:val="000509E6"/>
    <w:rsid w:val="00063740"/>
    <w:rsid w:val="000643FB"/>
    <w:rsid w:val="000A26E5"/>
    <w:rsid w:val="000B1AA0"/>
    <w:rsid w:val="000C39B1"/>
    <w:rsid w:val="000C59B6"/>
    <w:rsid w:val="000F2372"/>
    <w:rsid w:val="00154562"/>
    <w:rsid w:val="00163DB1"/>
    <w:rsid w:val="00165C00"/>
    <w:rsid w:val="00192550"/>
    <w:rsid w:val="0019784B"/>
    <w:rsid w:val="001A4CB9"/>
    <w:rsid w:val="001D263A"/>
    <w:rsid w:val="001E38A2"/>
    <w:rsid w:val="002018D0"/>
    <w:rsid w:val="002171DE"/>
    <w:rsid w:val="00217EBF"/>
    <w:rsid w:val="0023193A"/>
    <w:rsid w:val="00242AEE"/>
    <w:rsid w:val="0024749F"/>
    <w:rsid w:val="0025365C"/>
    <w:rsid w:val="00276949"/>
    <w:rsid w:val="00286412"/>
    <w:rsid w:val="00293803"/>
    <w:rsid w:val="002C118B"/>
    <w:rsid w:val="002D290C"/>
    <w:rsid w:val="002D48F5"/>
    <w:rsid w:val="002D76C4"/>
    <w:rsid w:val="002E3349"/>
    <w:rsid w:val="002E60B7"/>
    <w:rsid w:val="002F3C7B"/>
    <w:rsid w:val="00304001"/>
    <w:rsid w:val="00314065"/>
    <w:rsid w:val="003153DA"/>
    <w:rsid w:val="00316376"/>
    <w:rsid w:val="0031732F"/>
    <w:rsid w:val="0032493F"/>
    <w:rsid w:val="00340247"/>
    <w:rsid w:val="003430F6"/>
    <w:rsid w:val="00370DB9"/>
    <w:rsid w:val="003777CC"/>
    <w:rsid w:val="00383B10"/>
    <w:rsid w:val="003911AE"/>
    <w:rsid w:val="00393DBA"/>
    <w:rsid w:val="003A5180"/>
    <w:rsid w:val="003C75F0"/>
    <w:rsid w:val="003E29BA"/>
    <w:rsid w:val="0040333B"/>
    <w:rsid w:val="00406760"/>
    <w:rsid w:val="00407544"/>
    <w:rsid w:val="00411160"/>
    <w:rsid w:val="0041389C"/>
    <w:rsid w:val="004166E3"/>
    <w:rsid w:val="00435037"/>
    <w:rsid w:val="00435236"/>
    <w:rsid w:val="00435EC7"/>
    <w:rsid w:val="00456A3F"/>
    <w:rsid w:val="00461361"/>
    <w:rsid w:val="00461A5A"/>
    <w:rsid w:val="00475C65"/>
    <w:rsid w:val="00497D19"/>
    <w:rsid w:val="004A35C9"/>
    <w:rsid w:val="004A40EF"/>
    <w:rsid w:val="004B0896"/>
    <w:rsid w:val="004C2FF9"/>
    <w:rsid w:val="004C574D"/>
    <w:rsid w:val="004D6C19"/>
    <w:rsid w:val="004F1F67"/>
    <w:rsid w:val="00504C54"/>
    <w:rsid w:val="00512DF4"/>
    <w:rsid w:val="0051797D"/>
    <w:rsid w:val="0052529D"/>
    <w:rsid w:val="00544876"/>
    <w:rsid w:val="005448FD"/>
    <w:rsid w:val="00561295"/>
    <w:rsid w:val="00575D16"/>
    <w:rsid w:val="00584F82"/>
    <w:rsid w:val="00585F5E"/>
    <w:rsid w:val="0058609F"/>
    <w:rsid w:val="005962EF"/>
    <w:rsid w:val="005A2C60"/>
    <w:rsid w:val="005A40FC"/>
    <w:rsid w:val="005C2B9E"/>
    <w:rsid w:val="005C439F"/>
    <w:rsid w:val="005C760D"/>
    <w:rsid w:val="005D411D"/>
    <w:rsid w:val="005D55F1"/>
    <w:rsid w:val="005D60D8"/>
    <w:rsid w:val="00600FAE"/>
    <w:rsid w:val="0060140B"/>
    <w:rsid w:val="00607D68"/>
    <w:rsid w:val="00647BAA"/>
    <w:rsid w:val="00690972"/>
    <w:rsid w:val="00694088"/>
    <w:rsid w:val="006A2502"/>
    <w:rsid w:val="006B562B"/>
    <w:rsid w:val="006C41C3"/>
    <w:rsid w:val="006C56DD"/>
    <w:rsid w:val="006E23AF"/>
    <w:rsid w:val="006E5D47"/>
    <w:rsid w:val="006F6757"/>
    <w:rsid w:val="007244BE"/>
    <w:rsid w:val="0073235F"/>
    <w:rsid w:val="007367B7"/>
    <w:rsid w:val="007468DA"/>
    <w:rsid w:val="0075303C"/>
    <w:rsid w:val="007606D8"/>
    <w:rsid w:val="007846FC"/>
    <w:rsid w:val="0078572D"/>
    <w:rsid w:val="007B7C99"/>
    <w:rsid w:val="007B7EDA"/>
    <w:rsid w:val="007D3AEE"/>
    <w:rsid w:val="007D6625"/>
    <w:rsid w:val="007E4DBC"/>
    <w:rsid w:val="007E5BE2"/>
    <w:rsid w:val="007F6951"/>
    <w:rsid w:val="00814B50"/>
    <w:rsid w:val="00822EF8"/>
    <w:rsid w:val="00825737"/>
    <w:rsid w:val="00835065"/>
    <w:rsid w:val="00842EF2"/>
    <w:rsid w:val="00860BE1"/>
    <w:rsid w:val="0087225E"/>
    <w:rsid w:val="00876355"/>
    <w:rsid w:val="008D2E34"/>
    <w:rsid w:val="008D47EB"/>
    <w:rsid w:val="008E2E88"/>
    <w:rsid w:val="008E5CF1"/>
    <w:rsid w:val="00930A2D"/>
    <w:rsid w:val="0094451B"/>
    <w:rsid w:val="00951731"/>
    <w:rsid w:val="00953B54"/>
    <w:rsid w:val="0096290D"/>
    <w:rsid w:val="00964AA3"/>
    <w:rsid w:val="00970C4C"/>
    <w:rsid w:val="00980B67"/>
    <w:rsid w:val="00982811"/>
    <w:rsid w:val="00987555"/>
    <w:rsid w:val="00987B6E"/>
    <w:rsid w:val="00995CD1"/>
    <w:rsid w:val="009B3120"/>
    <w:rsid w:val="009E00A8"/>
    <w:rsid w:val="009F2323"/>
    <w:rsid w:val="00A1608C"/>
    <w:rsid w:val="00A3057A"/>
    <w:rsid w:val="00A6617B"/>
    <w:rsid w:val="00A70FEC"/>
    <w:rsid w:val="00A9568D"/>
    <w:rsid w:val="00AA029C"/>
    <w:rsid w:val="00AB0DC8"/>
    <w:rsid w:val="00AB17A4"/>
    <w:rsid w:val="00AB4CEA"/>
    <w:rsid w:val="00AB7B88"/>
    <w:rsid w:val="00AC64ED"/>
    <w:rsid w:val="00AF7A58"/>
    <w:rsid w:val="00B00A69"/>
    <w:rsid w:val="00B06A4F"/>
    <w:rsid w:val="00B11EEA"/>
    <w:rsid w:val="00B138D6"/>
    <w:rsid w:val="00B25012"/>
    <w:rsid w:val="00B44E24"/>
    <w:rsid w:val="00B63262"/>
    <w:rsid w:val="00B713A4"/>
    <w:rsid w:val="00B753FB"/>
    <w:rsid w:val="00B87295"/>
    <w:rsid w:val="00B92602"/>
    <w:rsid w:val="00BA12C0"/>
    <w:rsid w:val="00BA2B71"/>
    <w:rsid w:val="00BD5857"/>
    <w:rsid w:val="00BF7223"/>
    <w:rsid w:val="00C055C5"/>
    <w:rsid w:val="00C164F3"/>
    <w:rsid w:val="00C1771F"/>
    <w:rsid w:val="00C26282"/>
    <w:rsid w:val="00C45937"/>
    <w:rsid w:val="00C552CB"/>
    <w:rsid w:val="00C707C8"/>
    <w:rsid w:val="00C90314"/>
    <w:rsid w:val="00C9743A"/>
    <w:rsid w:val="00CA6AE8"/>
    <w:rsid w:val="00CC4DF7"/>
    <w:rsid w:val="00D047D2"/>
    <w:rsid w:val="00D07E87"/>
    <w:rsid w:val="00D26EEF"/>
    <w:rsid w:val="00D4432A"/>
    <w:rsid w:val="00D5375F"/>
    <w:rsid w:val="00D872EA"/>
    <w:rsid w:val="00DA22A3"/>
    <w:rsid w:val="00DA30E4"/>
    <w:rsid w:val="00DC6545"/>
    <w:rsid w:val="00DF4176"/>
    <w:rsid w:val="00E21412"/>
    <w:rsid w:val="00E22A01"/>
    <w:rsid w:val="00E45FB5"/>
    <w:rsid w:val="00E679D0"/>
    <w:rsid w:val="00E711ED"/>
    <w:rsid w:val="00E77287"/>
    <w:rsid w:val="00EA4E7F"/>
    <w:rsid w:val="00EB39E5"/>
    <w:rsid w:val="00EB729F"/>
    <w:rsid w:val="00EB7F20"/>
    <w:rsid w:val="00EC3869"/>
    <w:rsid w:val="00EC42A4"/>
    <w:rsid w:val="00EC567D"/>
    <w:rsid w:val="00ED4E29"/>
    <w:rsid w:val="00ED6E10"/>
    <w:rsid w:val="00ED7D77"/>
    <w:rsid w:val="00EE2B26"/>
    <w:rsid w:val="00EE73D3"/>
    <w:rsid w:val="00F10660"/>
    <w:rsid w:val="00F108CA"/>
    <w:rsid w:val="00F30BC8"/>
    <w:rsid w:val="00F32C69"/>
    <w:rsid w:val="00F428FD"/>
    <w:rsid w:val="00F469C0"/>
    <w:rsid w:val="00F72D6B"/>
    <w:rsid w:val="00F80157"/>
    <w:rsid w:val="00F84DEF"/>
    <w:rsid w:val="00F87AB7"/>
    <w:rsid w:val="00F912F7"/>
    <w:rsid w:val="00FB0873"/>
    <w:rsid w:val="00FC64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41"/>
    <o:shapelayout v:ext="edit">
      <o:idmap v:ext="edit" data="1"/>
    </o:shapelayout>
  </w:shapeDefaults>
  <w:decimalSymbol w:val="."/>
  <w:listSeparator w:val=";"/>
  <w15:docId w15:val="{F6D3FC81-B3A7-44D7-9FFA-40EBA252F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4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9743A"/>
    <w:pPr>
      <w:keepNext/>
      <w:keepLines/>
      <w:spacing w:before="480"/>
      <w:ind w:left="794" w:hanging="794"/>
      <w:outlineLvl w:val="0"/>
    </w:pPr>
    <w:rPr>
      <w:b/>
    </w:rPr>
  </w:style>
  <w:style w:type="paragraph" w:styleId="Heading2">
    <w:name w:val="heading 2"/>
    <w:basedOn w:val="Heading1"/>
    <w:next w:val="Normal"/>
    <w:link w:val="Heading2Char"/>
    <w:qFormat/>
    <w:rsid w:val="00C9743A"/>
    <w:pPr>
      <w:spacing w:before="320"/>
      <w:outlineLvl w:val="1"/>
    </w:pPr>
  </w:style>
  <w:style w:type="paragraph" w:styleId="Heading3">
    <w:name w:val="heading 3"/>
    <w:basedOn w:val="Heading1"/>
    <w:next w:val="Normal"/>
    <w:link w:val="Heading3Char"/>
    <w:qFormat/>
    <w:rsid w:val="00C9743A"/>
    <w:pPr>
      <w:spacing w:before="200"/>
      <w:outlineLvl w:val="2"/>
    </w:pPr>
  </w:style>
  <w:style w:type="paragraph" w:styleId="Heading4">
    <w:name w:val="heading 4"/>
    <w:basedOn w:val="Heading3"/>
    <w:next w:val="Normal"/>
    <w:link w:val="Heading4Char"/>
    <w:qFormat/>
    <w:rsid w:val="00C9743A"/>
    <w:pPr>
      <w:tabs>
        <w:tab w:val="clear" w:pos="794"/>
        <w:tab w:val="left" w:pos="992"/>
      </w:tabs>
      <w:ind w:left="992" w:hanging="992"/>
      <w:outlineLvl w:val="3"/>
    </w:pPr>
  </w:style>
  <w:style w:type="paragraph" w:styleId="Heading5">
    <w:name w:val="heading 5"/>
    <w:basedOn w:val="Heading4"/>
    <w:next w:val="Normal"/>
    <w:link w:val="Heading5Char"/>
    <w:qFormat/>
    <w:rsid w:val="00C9743A"/>
    <w:pPr>
      <w:outlineLvl w:val="4"/>
    </w:pPr>
  </w:style>
  <w:style w:type="paragraph" w:styleId="Heading6">
    <w:name w:val="heading 6"/>
    <w:basedOn w:val="Heading4"/>
    <w:next w:val="Normal"/>
    <w:link w:val="Heading6Char"/>
    <w:qFormat/>
    <w:rsid w:val="00C9743A"/>
    <w:pPr>
      <w:tabs>
        <w:tab w:val="clear" w:pos="992"/>
        <w:tab w:val="clear" w:pos="1191"/>
      </w:tabs>
      <w:ind w:left="1588" w:hanging="1588"/>
      <w:outlineLvl w:val="5"/>
    </w:pPr>
  </w:style>
  <w:style w:type="paragraph" w:styleId="Heading7">
    <w:name w:val="heading 7"/>
    <w:basedOn w:val="Heading6"/>
    <w:next w:val="Normal"/>
    <w:link w:val="Heading7Char"/>
    <w:qFormat/>
    <w:rsid w:val="00C9743A"/>
    <w:pPr>
      <w:outlineLvl w:val="6"/>
    </w:pPr>
  </w:style>
  <w:style w:type="paragraph" w:styleId="Heading8">
    <w:name w:val="heading 8"/>
    <w:basedOn w:val="Heading6"/>
    <w:next w:val="Normal"/>
    <w:link w:val="Heading8Char"/>
    <w:qFormat/>
    <w:rsid w:val="00C9743A"/>
    <w:pPr>
      <w:outlineLvl w:val="7"/>
    </w:pPr>
  </w:style>
  <w:style w:type="paragraph" w:styleId="Heading9">
    <w:name w:val="heading 9"/>
    <w:basedOn w:val="Heading6"/>
    <w:next w:val="Normal"/>
    <w:link w:val="Heading9Char"/>
    <w:qFormat/>
    <w:rsid w:val="00C9743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743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9743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9743A"/>
  </w:style>
  <w:style w:type="paragraph" w:customStyle="1" w:styleId="Headingb">
    <w:name w:val="Heading_b"/>
    <w:basedOn w:val="Heading3"/>
    <w:next w:val="Normal"/>
    <w:rsid w:val="00C9743A"/>
    <w:pPr>
      <w:spacing w:before="160"/>
      <w:ind w:left="0" w:firstLine="0"/>
      <w:outlineLvl w:val="9"/>
    </w:pPr>
  </w:style>
  <w:style w:type="paragraph" w:customStyle="1" w:styleId="Headingi">
    <w:name w:val="Heading_i"/>
    <w:basedOn w:val="Heading3"/>
    <w:next w:val="Normal"/>
    <w:rsid w:val="00C9743A"/>
    <w:pPr>
      <w:spacing w:before="160"/>
      <w:ind w:left="0" w:firstLine="0"/>
    </w:pPr>
    <w:rPr>
      <w:b w:val="0"/>
      <w:i/>
    </w:rPr>
  </w:style>
  <w:style w:type="character" w:customStyle="1" w:styleId="href">
    <w:name w:val="href"/>
    <w:basedOn w:val="DefaultParagraphFont"/>
    <w:rsid w:val="00C9743A"/>
  </w:style>
  <w:style w:type="paragraph" w:customStyle="1" w:styleId="enumlev1">
    <w:name w:val="enumlev1"/>
    <w:basedOn w:val="Normal"/>
    <w:link w:val="enumlev1Char"/>
    <w:rsid w:val="00C9743A"/>
    <w:pPr>
      <w:spacing w:before="80"/>
      <w:ind w:left="794" w:hanging="794"/>
    </w:pPr>
  </w:style>
  <w:style w:type="paragraph" w:customStyle="1" w:styleId="enumlev2">
    <w:name w:val="enumlev2"/>
    <w:basedOn w:val="enumlev1"/>
    <w:rsid w:val="00C9743A"/>
    <w:pPr>
      <w:ind w:left="1191" w:hanging="397"/>
    </w:pPr>
  </w:style>
  <w:style w:type="paragraph" w:customStyle="1" w:styleId="enumlev3">
    <w:name w:val="enumlev3"/>
    <w:basedOn w:val="enumlev2"/>
    <w:rsid w:val="00C9743A"/>
    <w:pPr>
      <w:ind w:left="1588"/>
    </w:pPr>
  </w:style>
  <w:style w:type="paragraph" w:customStyle="1" w:styleId="Normalaftertitle">
    <w:name w:val="Normal_after_title"/>
    <w:basedOn w:val="Normal"/>
    <w:next w:val="Normal"/>
    <w:rsid w:val="00C9743A"/>
    <w:pPr>
      <w:spacing w:before="320"/>
    </w:pPr>
  </w:style>
  <w:style w:type="paragraph" w:customStyle="1" w:styleId="Note">
    <w:name w:val="Note"/>
    <w:basedOn w:val="Normal"/>
    <w:rsid w:val="00C9743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9743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9743A"/>
    <w:pPr>
      <w:spacing w:before="240"/>
    </w:pPr>
    <w:rPr>
      <w:sz w:val="22"/>
      <w:lang w:val="es-ES_tradnl"/>
    </w:rPr>
  </w:style>
  <w:style w:type="paragraph" w:customStyle="1" w:styleId="Recref">
    <w:name w:val="Rec_ref"/>
    <w:basedOn w:val="Normal"/>
    <w:next w:val="Recdate"/>
    <w:rsid w:val="00C9743A"/>
    <w:pPr>
      <w:jc w:val="center"/>
    </w:pPr>
  </w:style>
  <w:style w:type="paragraph" w:customStyle="1" w:styleId="Recdate">
    <w:name w:val="Rec_date"/>
    <w:basedOn w:val="Recref"/>
    <w:next w:val="Normalaftertitle"/>
    <w:rsid w:val="00C9743A"/>
    <w:pPr>
      <w:jc w:val="right"/>
    </w:pPr>
  </w:style>
  <w:style w:type="paragraph" w:customStyle="1" w:styleId="AnnexNoTitle">
    <w:name w:val="Annex_NoTitle"/>
    <w:basedOn w:val="Normal"/>
    <w:next w:val="Normalaftertitle"/>
    <w:rsid w:val="00C9743A"/>
    <w:pPr>
      <w:keepNext/>
      <w:keepLines/>
      <w:spacing w:before="480" w:after="80"/>
      <w:jc w:val="center"/>
    </w:pPr>
    <w:rPr>
      <w:b/>
      <w:sz w:val="28"/>
    </w:rPr>
  </w:style>
  <w:style w:type="paragraph" w:customStyle="1" w:styleId="AppendixNoTitle">
    <w:name w:val="Appendix_NoTitle"/>
    <w:basedOn w:val="AnnexNoTitle"/>
    <w:next w:val="Normal"/>
    <w:rsid w:val="00C9743A"/>
  </w:style>
  <w:style w:type="paragraph" w:customStyle="1" w:styleId="Tablefin">
    <w:name w:val="Table_fin"/>
    <w:basedOn w:val="Normal"/>
    <w:next w:val="Normal"/>
    <w:rsid w:val="00C9743A"/>
    <w:pPr>
      <w:spacing w:before="0"/>
    </w:pPr>
    <w:rPr>
      <w:sz w:val="20"/>
      <w:lang w:val="en-GB"/>
    </w:rPr>
  </w:style>
  <w:style w:type="paragraph" w:customStyle="1" w:styleId="Tablehead">
    <w:name w:val="Table_head"/>
    <w:basedOn w:val="Normal"/>
    <w:next w:val="Normal"/>
    <w:rsid w:val="00C974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74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9743A"/>
    <w:pPr>
      <w:keepNext/>
      <w:spacing w:before="360" w:after="120"/>
      <w:jc w:val="center"/>
    </w:pPr>
  </w:style>
  <w:style w:type="paragraph" w:customStyle="1" w:styleId="Tabletext">
    <w:name w:val="Table_text"/>
    <w:basedOn w:val="Normal"/>
    <w:link w:val="TabletextChar"/>
    <w:rsid w:val="00C974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9743A"/>
    <w:pPr>
      <w:tabs>
        <w:tab w:val="clear" w:pos="1191"/>
        <w:tab w:val="clear" w:pos="1588"/>
        <w:tab w:val="clear" w:pos="1985"/>
        <w:tab w:val="center" w:pos="4820"/>
        <w:tab w:val="right" w:pos="9639"/>
      </w:tabs>
    </w:pPr>
  </w:style>
  <w:style w:type="paragraph" w:customStyle="1" w:styleId="Equationlegend">
    <w:name w:val="Equation_legend"/>
    <w:basedOn w:val="NormalIndent"/>
    <w:rsid w:val="00C9743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9743A"/>
    <w:pPr>
      <w:ind w:left="794"/>
    </w:pPr>
  </w:style>
  <w:style w:type="paragraph" w:customStyle="1" w:styleId="Figurelegend">
    <w:name w:val="Figure_legend"/>
    <w:basedOn w:val="Normal"/>
    <w:rsid w:val="00C9743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9743A"/>
    <w:pPr>
      <w:keepNext/>
      <w:keepLines/>
      <w:spacing w:before="480" w:after="80"/>
      <w:jc w:val="center"/>
    </w:pPr>
    <w:rPr>
      <w:caps/>
      <w:sz w:val="18"/>
    </w:rPr>
  </w:style>
  <w:style w:type="paragraph" w:customStyle="1" w:styleId="tocpart">
    <w:name w:val="tocpart"/>
    <w:basedOn w:val="Normal"/>
    <w:rsid w:val="00C9743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9743A"/>
    <w:pPr>
      <w:keepNext/>
      <w:keepLines/>
      <w:spacing w:before="480"/>
      <w:jc w:val="center"/>
    </w:pPr>
    <w:rPr>
      <w:sz w:val="28"/>
    </w:rPr>
  </w:style>
  <w:style w:type="paragraph" w:customStyle="1" w:styleId="Arttitle">
    <w:name w:val="Art_title"/>
    <w:basedOn w:val="Normal"/>
    <w:next w:val="Normalaftertitle"/>
    <w:rsid w:val="00C9743A"/>
    <w:pPr>
      <w:keepNext/>
      <w:keepLines/>
      <w:spacing w:before="240"/>
      <w:jc w:val="center"/>
    </w:pPr>
    <w:rPr>
      <w:b/>
      <w:sz w:val="28"/>
    </w:rPr>
  </w:style>
  <w:style w:type="paragraph" w:customStyle="1" w:styleId="Blanc">
    <w:name w:val="Blanc"/>
    <w:basedOn w:val="Normal"/>
    <w:next w:val="Tabletext"/>
    <w:rsid w:val="00C9743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9743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9743A"/>
    <w:pPr>
      <w:keepNext/>
      <w:keepLines/>
      <w:spacing w:before="160"/>
      <w:ind w:left="794"/>
    </w:pPr>
    <w:rPr>
      <w:i/>
    </w:rPr>
  </w:style>
  <w:style w:type="paragraph" w:customStyle="1" w:styleId="ChapNo">
    <w:name w:val="Chap_No"/>
    <w:basedOn w:val="ArtNo"/>
    <w:next w:val="Chaptitle"/>
    <w:rsid w:val="00C9743A"/>
    <w:rPr>
      <w:b/>
    </w:rPr>
  </w:style>
  <w:style w:type="paragraph" w:customStyle="1" w:styleId="Chaptitle">
    <w:name w:val="Chap_title"/>
    <w:basedOn w:val="Arttitle"/>
    <w:next w:val="Normalaftertitle"/>
    <w:rsid w:val="00C9743A"/>
  </w:style>
  <w:style w:type="character" w:styleId="FootnoteReference">
    <w:name w:val="footnote reference"/>
    <w:basedOn w:val="DefaultParagraphFont"/>
    <w:semiHidden/>
    <w:rsid w:val="00C9743A"/>
    <w:rPr>
      <w:position w:val="6"/>
      <w:sz w:val="18"/>
    </w:rPr>
  </w:style>
  <w:style w:type="paragraph" w:styleId="FootnoteText">
    <w:name w:val="footnote text"/>
    <w:basedOn w:val="Normal"/>
    <w:link w:val="FootnoteTextChar"/>
    <w:semiHidden/>
    <w:rsid w:val="00C9743A"/>
    <w:pPr>
      <w:keepLines/>
      <w:tabs>
        <w:tab w:val="left" w:pos="255"/>
      </w:tabs>
      <w:ind w:left="255" w:hanging="255"/>
    </w:pPr>
    <w:rPr>
      <w:sz w:val="22"/>
    </w:rPr>
  </w:style>
  <w:style w:type="paragraph" w:styleId="Index1">
    <w:name w:val="index 1"/>
    <w:basedOn w:val="Normal"/>
    <w:next w:val="Normal"/>
    <w:semiHidden/>
    <w:rsid w:val="00C9743A"/>
  </w:style>
  <w:style w:type="paragraph" w:styleId="Index2">
    <w:name w:val="index 2"/>
    <w:basedOn w:val="Normal"/>
    <w:next w:val="Normal"/>
    <w:semiHidden/>
    <w:rsid w:val="00C9743A"/>
    <w:pPr>
      <w:ind w:left="283"/>
    </w:pPr>
  </w:style>
  <w:style w:type="paragraph" w:styleId="Index3">
    <w:name w:val="index 3"/>
    <w:basedOn w:val="Normal"/>
    <w:next w:val="Normal"/>
    <w:semiHidden/>
    <w:rsid w:val="00C9743A"/>
    <w:pPr>
      <w:ind w:left="566"/>
    </w:pPr>
  </w:style>
  <w:style w:type="paragraph" w:styleId="IndexHeading">
    <w:name w:val="index heading"/>
    <w:basedOn w:val="Normal"/>
    <w:next w:val="Index1"/>
    <w:rsid w:val="00C9743A"/>
  </w:style>
  <w:style w:type="paragraph" w:customStyle="1" w:styleId="Line">
    <w:name w:val="Line"/>
    <w:basedOn w:val="Normal"/>
    <w:next w:val="Normal"/>
    <w:rsid w:val="00C9743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9743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9743A"/>
  </w:style>
  <w:style w:type="paragraph" w:customStyle="1" w:styleId="Partref">
    <w:name w:val="Part_ref"/>
    <w:basedOn w:val="Normal"/>
    <w:next w:val="Normal"/>
    <w:rsid w:val="00C9743A"/>
    <w:pPr>
      <w:keepNext/>
      <w:keepLines/>
      <w:spacing w:after="280"/>
      <w:jc w:val="center"/>
    </w:pPr>
  </w:style>
  <w:style w:type="paragraph" w:customStyle="1" w:styleId="Parttitle">
    <w:name w:val="Part_title"/>
    <w:basedOn w:val="Normal"/>
    <w:next w:val="Normalaftertitle"/>
    <w:rsid w:val="00C9743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9743A"/>
  </w:style>
  <w:style w:type="paragraph" w:customStyle="1" w:styleId="QuestionNo">
    <w:name w:val="Question_No"/>
    <w:basedOn w:val="RecNo"/>
    <w:next w:val="Normal"/>
    <w:rsid w:val="00C9743A"/>
  </w:style>
  <w:style w:type="paragraph" w:customStyle="1" w:styleId="Questionref">
    <w:name w:val="Question_ref"/>
    <w:basedOn w:val="Recref"/>
    <w:next w:val="Questiondate"/>
    <w:rsid w:val="00C9743A"/>
  </w:style>
  <w:style w:type="paragraph" w:customStyle="1" w:styleId="Questiontitle">
    <w:name w:val="Question_title"/>
    <w:basedOn w:val="Normal"/>
    <w:next w:val="Questionref"/>
    <w:rsid w:val="00C9743A"/>
  </w:style>
  <w:style w:type="paragraph" w:customStyle="1" w:styleId="Reftext">
    <w:name w:val="Ref_text"/>
    <w:basedOn w:val="Normal"/>
    <w:rsid w:val="00C9743A"/>
    <w:pPr>
      <w:ind w:left="794" w:hanging="794"/>
    </w:pPr>
    <w:rPr>
      <w:sz w:val="22"/>
    </w:rPr>
  </w:style>
  <w:style w:type="paragraph" w:customStyle="1" w:styleId="Reftitle">
    <w:name w:val="Ref_title"/>
    <w:basedOn w:val="Normal"/>
    <w:next w:val="Reftext"/>
    <w:rsid w:val="00C9743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9743A"/>
  </w:style>
  <w:style w:type="paragraph" w:customStyle="1" w:styleId="RepNo">
    <w:name w:val="Rep_No"/>
    <w:basedOn w:val="RecNo"/>
    <w:next w:val="Reptitle"/>
    <w:rsid w:val="00C9743A"/>
  </w:style>
  <w:style w:type="paragraph" w:customStyle="1" w:styleId="Repref">
    <w:name w:val="Rep_ref"/>
    <w:basedOn w:val="Recref"/>
    <w:next w:val="Repdate"/>
    <w:rsid w:val="00C9743A"/>
  </w:style>
  <w:style w:type="paragraph" w:customStyle="1" w:styleId="Reptitle">
    <w:name w:val="Rep_title"/>
    <w:basedOn w:val="Rectitle"/>
    <w:next w:val="Repref"/>
    <w:rsid w:val="00C9743A"/>
  </w:style>
  <w:style w:type="paragraph" w:customStyle="1" w:styleId="Resdate">
    <w:name w:val="Res_date"/>
    <w:basedOn w:val="Recdate"/>
    <w:next w:val="Normalaftertitle"/>
    <w:rsid w:val="00C9743A"/>
  </w:style>
  <w:style w:type="paragraph" w:customStyle="1" w:styleId="ResNo">
    <w:name w:val="Res_No"/>
    <w:basedOn w:val="RecNo"/>
    <w:next w:val="Restitle"/>
    <w:rsid w:val="00C9743A"/>
  </w:style>
  <w:style w:type="paragraph" w:customStyle="1" w:styleId="Resref">
    <w:name w:val="Res_ref"/>
    <w:basedOn w:val="Recref"/>
    <w:next w:val="Resdate"/>
    <w:rsid w:val="00C9743A"/>
  </w:style>
  <w:style w:type="paragraph" w:customStyle="1" w:styleId="Restitle">
    <w:name w:val="Res_title"/>
    <w:basedOn w:val="Normal"/>
    <w:next w:val="Resref"/>
    <w:rsid w:val="00C9743A"/>
    <w:pPr>
      <w:spacing w:before="240"/>
      <w:jc w:val="center"/>
    </w:pPr>
    <w:rPr>
      <w:b/>
      <w:sz w:val="28"/>
    </w:rPr>
  </w:style>
  <w:style w:type="paragraph" w:customStyle="1" w:styleId="SectionNo">
    <w:name w:val="Section_No"/>
    <w:basedOn w:val="Normal"/>
    <w:next w:val="Normal"/>
    <w:rsid w:val="00C9743A"/>
  </w:style>
  <w:style w:type="paragraph" w:customStyle="1" w:styleId="Sectiontitle">
    <w:name w:val="Section_title"/>
    <w:basedOn w:val="Normal"/>
    <w:next w:val="Normalaftertitle"/>
    <w:rsid w:val="00C9743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9743A"/>
    <w:pPr>
      <w:tabs>
        <w:tab w:val="clear" w:pos="794"/>
        <w:tab w:val="clear" w:pos="1191"/>
        <w:tab w:val="clear" w:pos="1588"/>
        <w:tab w:val="clear" w:pos="1985"/>
        <w:tab w:val="right" w:pos="9611"/>
      </w:tabs>
    </w:pPr>
    <w:rPr>
      <w:i/>
    </w:rPr>
  </w:style>
  <w:style w:type="paragraph" w:styleId="TOC1">
    <w:name w:val="toc 1"/>
    <w:basedOn w:val="Normal"/>
    <w:rsid w:val="00C9743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9743A"/>
    <w:pPr>
      <w:tabs>
        <w:tab w:val="clear" w:pos="567"/>
        <w:tab w:val="left" w:pos="1276"/>
      </w:tabs>
      <w:spacing w:before="160"/>
      <w:ind w:left="1276" w:hanging="709"/>
    </w:pPr>
  </w:style>
  <w:style w:type="paragraph" w:styleId="TOC3">
    <w:name w:val="toc 3"/>
    <w:basedOn w:val="TOC2"/>
    <w:rsid w:val="00C9743A"/>
    <w:pPr>
      <w:tabs>
        <w:tab w:val="clear" w:pos="1276"/>
        <w:tab w:val="left" w:pos="2155"/>
      </w:tabs>
      <w:ind w:left="2155" w:hanging="879"/>
    </w:pPr>
  </w:style>
  <w:style w:type="paragraph" w:styleId="TOC4">
    <w:name w:val="toc 4"/>
    <w:basedOn w:val="TOC3"/>
    <w:rsid w:val="00C9743A"/>
    <w:pPr>
      <w:tabs>
        <w:tab w:val="left" w:pos="3261"/>
      </w:tabs>
      <w:spacing w:before="80"/>
      <w:ind w:left="3261" w:hanging="993"/>
    </w:pPr>
  </w:style>
  <w:style w:type="paragraph" w:styleId="TOC5">
    <w:name w:val="toc 5"/>
    <w:basedOn w:val="TOC4"/>
    <w:rsid w:val="00C9743A"/>
  </w:style>
  <w:style w:type="paragraph" w:styleId="TOC6">
    <w:name w:val="toc 6"/>
    <w:basedOn w:val="TOC4"/>
    <w:rsid w:val="00C9743A"/>
  </w:style>
  <w:style w:type="paragraph" w:styleId="TOC7">
    <w:name w:val="toc 7"/>
    <w:basedOn w:val="TOC4"/>
    <w:rsid w:val="00C9743A"/>
  </w:style>
  <w:style w:type="paragraph" w:styleId="TOC8">
    <w:name w:val="toc 8"/>
    <w:basedOn w:val="TOC4"/>
    <w:rsid w:val="00C9743A"/>
  </w:style>
  <w:style w:type="paragraph" w:customStyle="1" w:styleId="Rectitle">
    <w:name w:val="Rec_title"/>
    <w:basedOn w:val="Normal"/>
    <w:next w:val="Recref"/>
    <w:link w:val="RectitleChar"/>
    <w:rsid w:val="00C9743A"/>
    <w:pPr>
      <w:keepNext/>
      <w:keepLines/>
      <w:spacing w:before="240"/>
      <w:jc w:val="center"/>
    </w:pPr>
    <w:rPr>
      <w:b/>
      <w:sz w:val="28"/>
    </w:rPr>
  </w:style>
  <w:style w:type="paragraph" w:customStyle="1" w:styleId="Annexref">
    <w:name w:val="Annex_ref"/>
    <w:basedOn w:val="Normal"/>
    <w:next w:val="Normalaftertitle"/>
    <w:rsid w:val="00C9743A"/>
    <w:pPr>
      <w:keepNext/>
      <w:keepLines/>
      <w:spacing w:after="280"/>
      <w:jc w:val="center"/>
    </w:pPr>
  </w:style>
  <w:style w:type="paragraph" w:customStyle="1" w:styleId="Appendixref">
    <w:name w:val="Appendix_ref"/>
    <w:basedOn w:val="Annexref"/>
    <w:next w:val="Normalaftertitle"/>
    <w:rsid w:val="00C9743A"/>
  </w:style>
  <w:style w:type="paragraph" w:customStyle="1" w:styleId="Figuretitle">
    <w:name w:val="Figure_title"/>
    <w:basedOn w:val="Normal"/>
    <w:next w:val="Figure"/>
    <w:rsid w:val="00C9743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9743A"/>
    <w:pPr>
      <w:keepNext/>
      <w:spacing w:before="0" w:after="120"/>
      <w:jc w:val="center"/>
    </w:pPr>
    <w:rPr>
      <w:b/>
    </w:rPr>
  </w:style>
  <w:style w:type="paragraph" w:customStyle="1" w:styleId="Summary">
    <w:name w:val="Summary"/>
    <w:basedOn w:val="Normal"/>
    <w:next w:val="Normalaftertitle"/>
    <w:autoRedefine/>
    <w:rsid w:val="00C9743A"/>
    <w:pPr>
      <w:spacing w:after="480"/>
    </w:pPr>
    <w:rPr>
      <w:sz w:val="22"/>
      <w:lang w:val="es-ES_tradnl"/>
    </w:rPr>
  </w:style>
  <w:style w:type="paragraph" w:customStyle="1" w:styleId="TableLegendNote">
    <w:name w:val="Table_Legend_Note"/>
    <w:basedOn w:val="Tablelegend"/>
    <w:next w:val="Tablelegend"/>
    <w:rsid w:val="00C9743A"/>
    <w:pPr>
      <w:ind w:left="-85" w:firstLine="0"/>
    </w:pPr>
    <w:rPr>
      <w:lang w:val="en-US"/>
    </w:rPr>
  </w:style>
  <w:style w:type="paragraph" w:customStyle="1" w:styleId="Figure">
    <w:name w:val="Figure"/>
    <w:basedOn w:val="FigureNo"/>
    <w:next w:val="Normal"/>
    <w:rsid w:val="00C9743A"/>
    <w:pPr>
      <w:keepNext w:val="0"/>
      <w:spacing w:before="0" w:after="240"/>
    </w:pPr>
  </w:style>
  <w:style w:type="character" w:styleId="Hyperlink">
    <w:name w:val="Hyperlink"/>
    <w:basedOn w:val="DefaultParagraphFont"/>
    <w:rsid w:val="000643FB"/>
    <w:rPr>
      <w:color w:val="0000FF"/>
      <w:u w:val="single"/>
    </w:rPr>
  </w:style>
  <w:style w:type="character" w:customStyle="1" w:styleId="Heading1Char">
    <w:name w:val="Heading 1 Char"/>
    <w:basedOn w:val="DefaultParagraphFont"/>
    <w:link w:val="Heading1"/>
    <w:rsid w:val="0001056D"/>
    <w:rPr>
      <w:b/>
      <w:sz w:val="24"/>
      <w:lang w:val="fr-FR" w:eastAsia="en-US"/>
    </w:rPr>
  </w:style>
  <w:style w:type="character" w:customStyle="1" w:styleId="Heading2Char">
    <w:name w:val="Heading 2 Char"/>
    <w:basedOn w:val="DefaultParagraphFont"/>
    <w:link w:val="Heading2"/>
    <w:rsid w:val="0001056D"/>
    <w:rPr>
      <w:b/>
      <w:sz w:val="24"/>
      <w:lang w:val="fr-FR" w:eastAsia="en-US"/>
    </w:rPr>
  </w:style>
  <w:style w:type="character" w:customStyle="1" w:styleId="Heading3Char">
    <w:name w:val="Heading 3 Char"/>
    <w:basedOn w:val="DefaultParagraphFont"/>
    <w:link w:val="Heading3"/>
    <w:rsid w:val="0001056D"/>
    <w:rPr>
      <w:b/>
      <w:sz w:val="24"/>
      <w:lang w:val="fr-FR" w:eastAsia="en-US"/>
    </w:rPr>
  </w:style>
  <w:style w:type="character" w:customStyle="1" w:styleId="Heading4Char">
    <w:name w:val="Heading 4 Char"/>
    <w:basedOn w:val="DefaultParagraphFont"/>
    <w:link w:val="Heading4"/>
    <w:rsid w:val="0001056D"/>
    <w:rPr>
      <w:b/>
      <w:sz w:val="24"/>
      <w:lang w:val="fr-FR" w:eastAsia="en-US"/>
    </w:rPr>
  </w:style>
  <w:style w:type="character" w:customStyle="1" w:styleId="Heading5Char">
    <w:name w:val="Heading 5 Char"/>
    <w:basedOn w:val="DefaultParagraphFont"/>
    <w:link w:val="Heading5"/>
    <w:rsid w:val="0001056D"/>
    <w:rPr>
      <w:b/>
      <w:sz w:val="24"/>
      <w:lang w:val="fr-FR" w:eastAsia="en-US"/>
    </w:rPr>
  </w:style>
  <w:style w:type="character" w:customStyle="1" w:styleId="Heading6Char">
    <w:name w:val="Heading 6 Char"/>
    <w:basedOn w:val="DefaultParagraphFont"/>
    <w:link w:val="Heading6"/>
    <w:rsid w:val="0001056D"/>
    <w:rPr>
      <w:b/>
      <w:sz w:val="24"/>
      <w:lang w:val="fr-FR" w:eastAsia="en-US"/>
    </w:rPr>
  </w:style>
  <w:style w:type="character" w:customStyle="1" w:styleId="Heading7Char">
    <w:name w:val="Heading 7 Char"/>
    <w:basedOn w:val="DefaultParagraphFont"/>
    <w:link w:val="Heading7"/>
    <w:rsid w:val="0001056D"/>
    <w:rPr>
      <w:b/>
      <w:sz w:val="24"/>
      <w:lang w:val="fr-FR" w:eastAsia="en-US"/>
    </w:rPr>
  </w:style>
  <w:style w:type="character" w:customStyle="1" w:styleId="Heading8Char">
    <w:name w:val="Heading 8 Char"/>
    <w:basedOn w:val="DefaultParagraphFont"/>
    <w:link w:val="Heading8"/>
    <w:rsid w:val="0001056D"/>
    <w:rPr>
      <w:b/>
      <w:sz w:val="24"/>
      <w:lang w:val="fr-FR" w:eastAsia="en-US"/>
    </w:rPr>
  </w:style>
  <w:style w:type="character" w:customStyle="1" w:styleId="Heading9Char">
    <w:name w:val="Heading 9 Char"/>
    <w:basedOn w:val="DefaultParagraphFont"/>
    <w:link w:val="Heading9"/>
    <w:rsid w:val="0001056D"/>
    <w:rPr>
      <w:b/>
      <w:sz w:val="24"/>
      <w:lang w:val="fr-FR" w:eastAsia="en-US"/>
    </w:rPr>
  </w:style>
  <w:style w:type="character" w:customStyle="1" w:styleId="FootnoteTextChar">
    <w:name w:val="Footnote Text Char"/>
    <w:basedOn w:val="DefaultParagraphFont"/>
    <w:link w:val="FootnoteText"/>
    <w:semiHidden/>
    <w:rsid w:val="00C9743A"/>
    <w:rPr>
      <w:sz w:val="22"/>
      <w:lang w:val="fr-FR" w:eastAsia="en-US"/>
    </w:rPr>
  </w:style>
  <w:style w:type="character" w:customStyle="1" w:styleId="FooterChar">
    <w:name w:val="Footer Char"/>
    <w:basedOn w:val="DefaultParagraphFont"/>
    <w:link w:val="Footer"/>
    <w:rsid w:val="0001056D"/>
    <w:rPr>
      <w:noProof/>
      <w:sz w:val="18"/>
      <w:lang w:val="fr-FR" w:eastAsia="en-US"/>
    </w:rPr>
  </w:style>
  <w:style w:type="character" w:customStyle="1" w:styleId="HeaderChar">
    <w:name w:val="Header Char"/>
    <w:basedOn w:val="DefaultParagraphFont"/>
    <w:link w:val="Header"/>
    <w:rsid w:val="0001056D"/>
    <w:rPr>
      <w:sz w:val="24"/>
      <w:lang w:val="fr-FR" w:eastAsia="en-US"/>
    </w:rPr>
  </w:style>
  <w:style w:type="character" w:customStyle="1" w:styleId="enumlev1Char">
    <w:name w:val="enumlev1 Char"/>
    <w:basedOn w:val="DefaultParagraphFont"/>
    <w:link w:val="enumlev1"/>
    <w:locked/>
    <w:rsid w:val="0001056D"/>
    <w:rPr>
      <w:sz w:val="24"/>
      <w:lang w:val="fr-FR" w:eastAsia="en-US"/>
    </w:rPr>
  </w:style>
  <w:style w:type="character" w:customStyle="1" w:styleId="TabletextChar">
    <w:name w:val="Table_text Char"/>
    <w:basedOn w:val="DefaultParagraphFont"/>
    <w:link w:val="Tabletext"/>
    <w:locked/>
    <w:rsid w:val="0001056D"/>
    <w:rPr>
      <w:sz w:val="22"/>
      <w:lang w:val="fr-FR" w:eastAsia="en-US"/>
    </w:rPr>
  </w:style>
  <w:style w:type="character" w:customStyle="1" w:styleId="RectitleChar">
    <w:name w:val="Rec_title Char"/>
    <w:link w:val="Rectitle"/>
    <w:locked/>
    <w:rsid w:val="0001056D"/>
    <w:rPr>
      <w:b/>
      <w:sz w:val="28"/>
      <w:lang w:val="fr-FR" w:eastAsia="en-US"/>
    </w:rPr>
  </w:style>
  <w:style w:type="character" w:customStyle="1" w:styleId="TabletitleChar">
    <w:name w:val="Table_title Char"/>
    <w:basedOn w:val="DefaultParagraphFont"/>
    <w:link w:val="Tabletitle"/>
    <w:locked/>
    <w:rsid w:val="0001056D"/>
    <w:rPr>
      <w:b/>
      <w:sz w:val="24"/>
      <w:lang w:val="fr-FR" w:eastAsia="en-US"/>
    </w:rPr>
  </w:style>
  <w:style w:type="paragraph" w:styleId="Revision">
    <w:name w:val="Revision"/>
    <w:hidden/>
    <w:uiPriority w:val="99"/>
    <w:semiHidden/>
    <w:rsid w:val="0001056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1.xml"/><Relationship Id="rId50" Type="http://schemas.openxmlformats.org/officeDocument/2006/relationships/image" Target="media/image19.png"/><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header" Target="header5.xml"/><Relationship Id="rId53" Type="http://schemas.openxmlformats.org/officeDocument/2006/relationships/image" Target="media/image22.png"/><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2.xml"/><Relationship Id="rId57" Type="http://schemas.openxmlformats.org/officeDocument/2006/relationships/header" Target="header8.xml"/><Relationship Id="rId61"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png"/><Relationship Id="rId52" Type="http://schemas.openxmlformats.org/officeDocument/2006/relationships/image" Target="media/image21.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7.xml"/><Relationship Id="rId56" Type="http://schemas.openxmlformats.org/officeDocument/2006/relationships/image" Target="media/image25.png"/><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header" Target="header6.xml"/><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82173-6252-4312-83B0-3B46AFAD6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1249</TotalTime>
  <Pages>94</Pages>
  <Words>27570</Words>
  <Characters>156050</Characters>
  <Application>Microsoft Office Word</Application>
  <DocSecurity>0</DocSecurity>
  <Lines>3715</Lines>
  <Paragraphs>4270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216</cp:revision>
  <cp:lastPrinted>2015-08-26T13:05:00Z</cp:lastPrinted>
  <dcterms:created xsi:type="dcterms:W3CDTF">2015-05-26T09:06:00Z</dcterms:created>
  <dcterms:modified xsi:type="dcterms:W3CDTF">2015-08-26T13:06:00Z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