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Pr>
        <w:rPr>
          <w:lang w:bidi="ar-EG"/>
        </w:rPr>
      </w:pPr>
    </w:p>
    <w:p w:rsidR="005E066B" w:rsidRDefault="00A61807" w:rsidP="002144CB">
      <w:pPr>
        <w:jc w:val="center"/>
        <w:rPr>
          <w:b/>
          <w:bCs/>
          <w:sz w:val="32"/>
          <w:szCs w:val="32"/>
          <w:rtl/>
          <w:lang w:bidi="ar-EG"/>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sz w:val="32"/>
          <w:szCs w:val="32"/>
          <w:rtl/>
          <w:lang w:eastAsia="en-US" w:bidi="ar-EG"/>
        </w:rPr>
        <w:pict>
          <v:shapetype id="_x0000_t202" coordsize="21600,21600" o:spt="202" path="m,l,21600r21600,l21600,xe">
            <v:stroke joinstyle="miter"/>
            <v:path gradientshapeok="t" o:connecttype="rect"/>
          </v:shapetype>
          <v:shape id="_x0000_s3883" type="#_x0000_t202" style="position:absolute;left:0;text-align:left;margin-left:29.7pt;margin-top:340.85pt;width:478.95pt;height:135pt;z-index:251655680" filled="f" stroked="f">
            <v:textbox style="mso-next-textbox:#_x0000_s3883">
              <w:txbxContent>
                <w:p w:rsidR="009377B0" w:rsidRPr="005F01A2" w:rsidRDefault="009377B0" w:rsidP="00A61807">
                  <w:pPr>
                    <w:spacing w:line="168" w:lineRule="auto"/>
                    <w:ind w:right="-126"/>
                    <w:jc w:val="right"/>
                    <w:rPr>
                      <w:rFonts w:ascii="Tahoma" w:hAnsi="Tahoma"/>
                      <w:b/>
                      <w:bCs/>
                      <w:color w:val="000068"/>
                      <w:sz w:val="40"/>
                      <w:szCs w:val="72"/>
                      <w:rtl/>
                      <w:lang w:bidi="ar-SY"/>
                    </w:rPr>
                  </w:pPr>
                  <w:r w:rsidRPr="00612DCB">
                    <w:rPr>
                      <w:rFonts w:ascii="Tahoma" w:hAnsi="Tahoma"/>
                      <w:b/>
                      <w:bCs/>
                      <w:color w:val="000068"/>
                      <w:sz w:val="40"/>
                      <w:szCs w:val="72"/>
                      <w:rtl/>
                      <w:lang w:bidi="ar-EG"/>
                    </w:rPr>
                    <w:t>سطح بين</w:t>
                  </w:r>
                  <w:r w:rsidR="007D79F3">
                    <w:rPr>
                      <w:rFonts w:ascii="Tahoma" w:hAnsi="Tahoma" w:hint="cs"/>
                      <w:b/>
                      <w:bCs/>
                      <w:color w:val="000068"/>
                      <w:sz w:val="40"/>
                      <w:szCs w:val="72"/>
                      <w:rtl/>
                      <w:lang w:bidi="ar-EG"/>
                    </w:rPr>
                    <w:t>‍</w:t>
                  </w:r>
                  <w:r w:rsidRPr="00612DCB">
                    <w:rPr>
                      <w:rFonts w:ascii="Tahoma" w:hAnsi="Tahoma"/>
                      <w:b/>
                      <w:bCs/>
                      <w:color w:val="000068"/>
                      <w:sz w:val="40"/>
                      <w:szCs w:val="72"/>
                      <w:rtl/>
                      <w:lang w:bidi="ar-EG"/>
                    </w:rPr>
                    <w:t>ي رقمي سمعي تسلسلي متعدد</w:t>
                  </w:r>
                  <w:r w:rsidR="00A61807">
                    <w:rPr>
                      <w:rFonts w:ascii="Tahoma" w:hAnsi="Tahoma" w:hint="cs"/>
                      <w:b/>
                      <w:bCs/>
                      <w:color w:val="000068"/>
                      <w:sz w:val="40"/>
                      <w:szCs w:val="72"/>
                      <w:rtl/>
                      <w:lang w:bidi="ar-EG"/>
                    </w:rPr>
                    <w:t xml:space="preserve"> </w:t>
                  </w:r>
                  <w:r w:rsidRPr="00612DCB">
                    <w:rPr>
                      <w:rFonts w:ascii="Tahoma" w:hAnsi="Tahoma"/>
                      <w:b/>
                      <w:bCs/>
                      <w:color w:val="000068"/>
                      <w:sz w:val="40"/>
                      <w:szCs w:val="72"/>
                      <w:rtl/>
                      <w:lang w:bidi="ar-EG"/>
                    </w:rPr>
                    <w:t>القنوات لاستوديوهات الإذاعة</w:t>
                  </w:r>
                </w:p>
              </w:txbxContent>
            </v:textbox>
          </v:shape>
        </w:pict>
      </w:r>
      <w:r w:rsidR="00F71B32">
        <w:rPr>
          <w:b/>
          <w:bCs/>
          <w:sz w:val="32"/>
          <w:szCs w:val="32"/>
          <w:rtl/>
          <w:lang w:eastAsia="en-US" w:bidi="ar-EG"/>
        </w:rPr>
        <w:pict>
          <v:shape id="_x0000_s3885" type="#_x0000_t202" style="position:absolute;left:0;text-align:left;margin-left:29.7pt;margin-top:259.85pt;width:440.85pt;height:1in;z-index:251657728" filled="f" stroked="f">
            <v:textbox style="mso-next-textbox:#_x0000_s3885">
              <w:txbxContent>
                <w:p w:rsidR="009377B0" w:rsidRPr="009C6655" w:rsidRDefault="009377B0" w:rsidP="0057206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w:t>
                  </w:r>
                  <w:r w:rsidRPr="005F01A2">
                    <w:rPr>
                      <w:rFonts w:ascii="Tahoma" w:hAnsi="Tahoma"/>
                      <w:b/>
                      <w:bCs/>
                      <w:color w:val="000068"/>
                      <w:sz w:val="36"/>
                      <w:szCs w:val="56"/>
                      <w:lang w:bidi="ar-EG"/>
                    </w:rPr>
                    <w:t>.</w:t>
                  </w:r>
                  <w:r>
                    <w:rPr>
                      <w:rFonts w:ascii="Tahoma" w:hAnsi="Tahoma"/>
                      <w:b/>
                      <w:bCs/>
                      <w:color w:val="000068"/>
                      <w:sz w:val="36"/>
                      <w:szCs w:val="56"/>
                      <w:lang w:bidi="ar-EG"/>
                    </w:rPr>
                    <w:t>1873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10/03</w:t>
                  </w:r>
                  <w:r w:rsidRPr="005F01A2">
                    <w:rPr>
                      <w:rFonts w:ascii="Tahoma" w:hAnsi="Tahoma" w:cs="Tahoma"/>
                      <w:b/>
                      <w:bCs/>
                      <w:color w:val="000068"/>
                      <w:sz w:val="24"/>
                      <w:szCs w:val="24"/>
                      <w:lang w:bidi="ar-EG"/>
                    </w:rPr>
                    <w:t>)</w:t>
                  </w:r>
                </w:p>
              </w:txbxContent>
            </v:textbox>
          </v:shape>
        </w:pict>
      </w:r>
      <w:r w:rsidR="00F71B32">
        <w:rPr>
          <w:b/>
          <w:bCs/>
          <w:sz w:val="32"/>
          <w:szCs w:val="32"/>
          <w:rtl/>
          <w:lang w:eastAsia="en-US" w:bidi="ar-EG"/>
        </w:rPr>
        <w:pict>
          <v:shape id="_x0000_s3886" type="#_x0000_t202" style="position:absolute;left:0;text-align:left;margin-left:29.7pt;margin-top:538.85pt;width:261pt;height:108pt;z-index:251658752" filled="f" stroked="f">
            <v:textbox style="mso-next-textbox:#_x0000_s3886">
              <w:txbxContent>
                <w:p w:rsidR="009377B0" w:rsidRPr="005F01A2" w:rsidRDefault="009377B0" w:rsidP="00546CF0">
                  <w:pPr>
                    <w:spacing w:line="168" w:lineRule="auto"/>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A61807">
                    <w:rPr>
                      <w:rFonts w:ascii="Tahoma" w:hAnsi="Tahoma" w:cs="Tahoma"/>
                      <w:b/>
                      <w:bCs/>
                      <w:iCs/>
                      <w:color w:val="243285"/>
                      <w:sz w:val="34"/>
                      <w:szCs w:val="34"/>
                    </w:rPr>
                    <w:t>BS</w:t>
                  </w:r>
                </w:p>
                <w:p w:rsidR="009377B0" w:rsidRPr="00C474DD" w:rsidRDefault="009377B0" w:rsidP="00546CF0">
                  <w:pPr>
                    <w:spacing w:line="168" w:lineRule="auto"/>
                    <w:jc w:val="right"/>
                    <w:rPr>
                      <w:rFonts w:ascii="Tahoma" w:hAnsi="Tahoma"/>
                      <w:b/>
                      <w:bCs/>
                      <w:color w:val="000068"/>
                      <w:sz w:val="36"/>
                      <w:szCs w:val="56"/>
                      <w:rtl/>
                      <w:lang w:bidi="ar-EG"/>
                    </w:rPr>
                  </w:pPr>
                  <w:r w:rsidRPr="00C474DD">
                    <w:rPr>
                      <w:rFonts w:ascii="Tahoma" w:hAnsi="Tahoma"/>
                      <w:b/>
                      <w:bCs/>
                      <w:color w:val="000068"/>
                      <w:sz w:val="36"/>
                      <w:szCs w:val="56"/>
                      <w:rtl/>
                      <w:lang w:bidi="ar-EG"/>
                    </w:rPr>
                    <w:t>الخدمة الإذاعية (الصوتية)</w:t>
                  </w:r>
                </w:p>
                <w:p w:rsidR="009377B0" w:rsidRPr="005F01A2" w:rsidRDefault="009377B0" w:rsidP="005F01A2">
                  <w:pPr>
                    <w:spacing w:line="168" w:lineRule="auto"/>
                    <w:ind w:right="-126"/>
                    <w:jc w:val="right"/>
                    <w:rPr>
                      <w:rFonts w:ascii="Tahoma" w:hAnsi="Tahoma"/>
                      <w:b/>
                      <w:bCs/>
                      <w:color w:val="000068"/>
                      <w:sz w:val="36"/>
                      <w:szCs w:val="56"/>
                      <w:rtl/>
                      <w:lang w:bidi="ar-EG"/>
                    </w:rPr>
                  </w:pPr>
                </w:p>
              </w:txbxContent>
            </v:textbox>
          </v:shape>
        </w:pict>
      </w:r>
    </w:p>
    <w:p w:rsidR="005E066B" w:rsidRPr="00891CAB" w:rsidRDefault="005E066B" w:rsidP="003D017C">
      <w:pPr>
        <w:spacing w:before="240"/>
        <w:jc w:val="center"/>
        <w:outlineLvl w:val="0"/>
        <w:rPr>
          <w:b/>
          <w:bCs/>
          <w:sz w:val="32"/>
          <w:szCs w:val="32"/>
          <w:rtl/>
          <w:lang w:bidi="ar-EG"/>
        </w:rPr>
      </w:pPr>
      <w:r w:rsidRPr="00891CAB">
        <w:rPr>
          <w:b/>
          <w:bCs/>
          <w:sz w:val="32"/>
          <w:szCs w:val="32"/>
          <w:rtl/>
          <w:lang w:bidi="ar-EG"/>
        </w:rPr>
        <w:lastRenderedPageBreak/>
        <w:t>تمهيـد</w:t>
      </w:r>
    </w:p>
    <w:p w:rsidR="005E066B" w:rsidRPr="008113E9" w:rsidRDefault="005E066B" w:rsidP="002144CB">
      <w:pPr>
        <w:rPr>
          <w:spacing w:val="-2"/>
          <w:sz w:val="20"/>
          <w:szCs w:val="26"/>
          <w:rtl/>
          <w:lang w:bidi="ar-EG"/>
        </w:rPr>
      </w:pPr>
      <w:r w:rsidRPr="008113E9">
        <w:rPr>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bidi="ar-EG"/>
        </w:rPr>
      </w:pPr>
      <w:r w:rsidRPr="008113E9">
        <w:rPr>
          <w:spacing w:val="-2"/>
          <w:sz w:val="20"/>
          <w:szCs w:val="26"/>
          <w:rtl/>
          <w:lang w:val="ru-RU" w:bidi="ar-EG"/>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bidi="ar-EG"/>
        </w:rPr>
      </w:pPr>
    </w:p>
    <w:p w:rsidR="005E066B" w:rsidRPr="001231D6" w:rsidRDefault="005E066B" w:rsidP="00F615CE">
      <w:pPr>
        <w:pStyle w:val="IPR"/>
        <w:rPr>
          <w:lang w:bidi="ar-EG"/>
        </w:rPr>
      </w:pPr>
      <w:r w:rsidRPr="001231D6">
        <w:rPr>
          <w:rtl/>
          <w:lang w:bidi="ar-EG"/>
        </w:rPr>
        <w:t xml:space="preserve">سياسة قطاع الاتصالات الراديوية بشأن حقوق الملكية الفكرية </w:t>
      </w:r>
      <w:r w:rsidRPr="001231D6">
        <w:rPr>
          <w:lang w:bidi="ar-EG"/>
        </w:rPr>
        <w:t>(</w:t>
      </w:r>
      <w:proofErr w:type="spellStart"/>
      <w:r w:rsidRPr="001231D6">
        <w:rPr>
          <w:lang w:bidi="ar-EG"/>
        </w:rPr>
        <w:t>IPR</w:t>
      </w:r>
      <w:proofErr w:type="spellEnd"/>
      <w:r w:rsidRPr="001231D6">
        <w:rPr>
          <w:lang w:bidi="ar-EG"/>
        </w:rPr>
        <w:t>)</w:t>
      </w:r>
    </w:p>
    <w:p w:rsidR="005E066B" w:rsidRPr="008113E9" w:rsidRDefault="005E066B" w:rsidP="00163120">
      <w:pPr>
        <w:rPr>
          <w:spacing w:val="-2"/>
          <w:sz w:val="20"/>
          <w:szCs w:val="26"/>
          <w:rtl/>
          <w:lang w:bidi="ar-EG"/>
        </w:rPr>
      </w:pPr>
      <w:r w:rsidRPr="008113E9">
        <w:rPr>
          <w:spacing w:val="-2"/>
          <w:sz w:val="20"/>
          <w:szCs w:val="26"/>
          <w:rtl/>
          <w:lang w:val="ru-RU" w:bidi="ar-EG"/>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spacing w:val="-2"/>
          <w:sz w:val="20"/>
          <w:szCs w:val="26"/>
          <w:rtl/>
          <w:lang w:bidi="ar-EG"/>
        </w:rPr>
        <w:t xml:space="preserve"> </w:t>
      </w:r>
      <w:r w:rsidRPr="008113E9">
        <w:rPr>
          <w:spacing w:val="-2"/>
          <w:sz w:val="20"/>
          <w:szCs w:val="26"/>
          <w:lang w:bidi="ar-EG"/>
        </w:rPr>
        <w:t>(ITU</w:t>
      </w:r>
      <w:r w:rsidR="00163120">
        <w:rPr>
          <w:spacing w:val="-2"/>
          <w:sz w:val="20"/>
          <w:szCs w:val="26"/>
          <w:lang w:bidi="ar-EG"/>
        </w:rPr>
        <w:t>-</w:t>
      </w:r>
      <w:r w:rsidRPr="008113E9">
        <w:rPr>
          <w:spacing w:val="-2"/>
          <w:sz w:val="20"/>
          <w:szCs w:val="26"/>
          <w:lang w:bidi="ar-EG"/>
        </w:rPr>
        <w:t>T/ITU</w:t>
      </w:r>
      <w:r w:rsidR="00163120">
        <w:rPr>
          <w:spacing w:val="-2"/>
          <w:sz w:val="20"/>
          <w:szCs w:val="26"/>
          <w:lang w:bidi="ar-EG"/>
        </w:rPr>
        <w:t>-</w:t>
      </w:r>
      <w:r w:rsidRPr="008113E9">
        <w:rPr>
          <w:spacing w:val="-2"/>
          <w:sz w:val="20"/>
          <w:szCs w:val="26"/>
          <w:lang w:bidi="ar-EG"/>
        </w:rPr>
        <w:t>R/ISO/</w:t>
      </w:r>
      <w:proofErr w:type="spellStart"/>
      <w:r w:rsidRPr="008113E9">
        <w:rPr>
          <w:spacing w:val="-2"/>
          <w:sz w:val="20"/>
          <w:szCs w:val="26"/>
          <w:lang w:bidi="ar-EG"/>
        </w:rPr>
        <w:t>IEC</w:t>
      </w:r>
      <w:proofErr w:type="spellEnd"/>
      <w:r w:rsidRPr="008113E9">
        <w:rPr>
          <w:spacing w:val="-2"/>
          <w:sz w:val="20"/>
          <w:szCs w:val="26"/>
          <w:lang w:bidi="ar-EG"/>
        </w:rPr>
        <w:t>)</w:t>
      </w:r>
      <w:r w:rsidRPr="008113E9">
        <w:rPr>
          <w:spacing w:val="-2"/>
          <w:sz w:val="20"/>
          <w:szCs w:val="26"/>
          <w:rtl/>
          <w:lang w:bidi="ar-EG"/>
        </w:rPr>
        <w:t xml:space="preserve"> والمشار إليها في الملحق </w:t>
      </w:r>
      <w:r w:rsidRPr="008113E9">
        <w:rPr>
          <w:spacing w:val="-2"/>
          <w:sz w:val="20"/>
          <w:szCs w:val="26"/>
          <w:lang w:bidi="ar-EG"/>
        </w:rPr>
        <w:t>1</w:t>
      </w:r>
      <w:r w:rsidRPr="008113E9">
        <w:rPr>
          <w:spacing w:val="-2"/>
          <w:sz w:val="20"/>
          <w:szCs w:val="26"/>
          <w:rtl/>
          <w:lang w:bidi="ar-EG"/>
        </w:rPr>
        <w:t xml:space="preserve"> بالقرار </w:t>
      </w:r>
      <w:r w:rsidRPr="008113E9">
        <w:rPr>
          <w:spacing w:val="-2"/>
          <w:sz w:val="20"/>
          <w:szCs w:val="26"/>
          <w:lang w:bidi="ar-EG"/>
        </w:rPr>
        <w:t>ITU-R 1</w:t>
      </w:r>
      <w:r w:rsidRPr="008113E9">
        <w:rPr>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lang w:bidi="ar-EG"/>
          </w:rPr>
          <w:t>http://www.itu.int/ITU-R/go/patents/en</w:t>
        </w:r>
      </w:hyperlink>
      <w:r w:rsidRPr="008113E9">
        <w:rPr>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bidi="ar-EG"/>
              </w:rPr>
            </w:pPr>
            <w:r w:rsidRPr="00440F51">
              <w:rPr>
                <w:rFonts w:ascii="Times New Roman Bold" w:hAnsi="Times New Roman Bold"/>
                <w:b/>
                <w:bCs/>
                <w:sz w:val="21"/>
                <w:szCs w:val="32"/>
                <w:rtl/>
                <w:lang w:val="ru-RU" w:bidi="ar-EG"/>
              </w:rPr>
              <w:t xml:space="preserve">سلاسل </w:t>
            </w:r>
            <w:r w:rsidR="00686ACA">
              <w:rPr>
                <w:rFonts w:ascii="Times New Roman Bold" w:hAnsi="Times New Roman Bold"/>
                <w:b/>
                <w:bCs/>
                <w:sz w:val="21"/>
                <w:szCs w:val="32"/>
                <w:rtl/>
                <w:lang w:val="ru-RU" w:bidi="ar-EG"/>
              </w:rPr>
              <w:t>توصيات</w:t>
            </w:r>
            <w:r w:rsidRPr="00440F51">
              <w:rPr>
                <w:rFonts w:ascii="Times New Roman Bold" w:hAnsi="Times New Roman Bold"/>
                <w:b/>
                <w:bCs/>
                <w:sz w:val="21"/>
                <w:szCs w:val="32"/>
                <w:rtl/>
                <w:lang w:val="ru-RU" w:bidi="ar-EG"/>
              </w:rPr>
              <w:t xml:space="preserve"> قطاع الاتصالات الراديوية</w:t>
            </w:r>
          </w:p>
          <w:p w:rsidR="005E066B" w:rsidRPr="009C6655" w:rsidRDefault="009C6655" w:rsidP="002144CB">
            <w:pPr>
              <w:spacing w:before="60" w:after="120"/>
              <w:jc w:val="center"/>
              <w:rPr>
                <w:sz w:val="20"/>
                <w:szCs w:val="26"/>
                <w:lang w:val="ru-RU" w:bidi="ar-EG"/>
              </w:rPr>
            </w:pPr>
            <w:r w:rsidRPr="009C6655">
              <w:rPr>
                <w:sz w:val="18"/>
                <w:szCs w:val="24"/>
                <w:rtl/>
                <w:lang w:val="ru-RU" w:bidi="ar-EG"/>
              </w:rPr>
              <w:t xml:space="preserve">(يمكن الاطلاع عليها أيضاً في الموقع الإلكتروني </w:t>
            </w:r>
            <w:hyperlink r:id="rId11" w:history="1">
              <w:r w:rsidRPr="009C6655">
                <w:rPr>
                  <w:rStyle w:val="Hyperlink"/>
                  <w:sz w:val="18"/>
                  <w:szCs w:val="24"/>
                  <w:lang w:bidi="ar-EG"/>
                </w:rPr>
                <w:t>http</w:t>
              </w:r>
              <w:r w:rsidRPr="009C6655">
                <w:rPr>
                  <w:rStyle w:val="Hyperlink"/>
                  <w:sz w:val="18"/>
                  <w:szCs w:val="24"/>
                  <w:lang w:val="ru-RU" w:bidi="ar-EG"/>
                </w:rPr>
                <w:t>://</w:t>
              </w:r>
              <w:r w:rsidRPr="009C6655">
                <w:rPr>
                  <w:rStyle w:val="Hyperlink"/>
                  <w:sz w:val="18"/>
                  <w:szCs w:val="24"/>
                  <w:lang w:bidi="ar-EG"/>
                </w:rPr>
                <w:t>www</w:t>
              </w:r>
              <w:r w:rsidRPr="009C6655">
                <w:rPr>
                  <w:rStyle w:val="Hyperlink"/>
                  <w:sz w:val="18"/>
                  <w:szCs w:val="24"/>
                  <w:lang w:val="ru-RU" w:bidi="ar-EG"/>
                </w:rPr>
                <w:t>.</w:t>
              </w:r>
              <w:proofErr w:type="spellStart"/>
              <w:r w:rsidRPr="009C6655">
                <w:rPr>
                  <w:rStyle w:val="Hyperlink"/>
                  <w:sz w:val="18"/>
                  <w:szCs w:val="24"/>
                  <w:lang w:bidi="ar-EG"/>
                </w:rPr>
                <w:t>itu</w:t>
              </w:r>
              <w:proofErr w:type="spellEnd"/>
              <w:r w:rsidRPr="009C6655">
                <w:rPr>
                  <w:rStyle w:val="Hyperlink"/>
                  <w:sz w:val="18"/>
                  <w:szCs w:val="24"/>
                  <w:lang w:val="ru-RU" w:bidi="ar-EG"/>
                </w:rPr>
                <w:t>.</w:t>
              </w:r>
              <w:proofErr w:type="spellStart"/>
              <w:r w:rsidRPr="009C6655">
                <w:rPr>
                  <w:rStyle w:val="Hyperlink"/>
                  <w:sz w:val="18"/>
                  <w:szCs w:val="24"/>
                  <w:lang w:bidi="ar-EG"/>
                </w:rPr>
                <w:t>int</w:t>
              </w:r>
              <w:proofErr w:type="spellEnd"/>
              <w:r w:rsidRPr="009C6655">
                <w:rPr>
                  <w:rStyle w:val="Hyperlink"/>
                  <w:sz w:val="18"/>
                  <w:szCs w:val="24"/>
                  <w:lang w:val="ru-RU" w:bidi="ar-EG"/>
                </w:rPr>
                <w:t>/</w:t>
              </w:r>
              <w:proofErr w:type="spellStart"/>
              <w:r w:rsidRPr="009C6655">
                <w:rPr>
                  <w:rStyle w:val="Hyperlink"/>
                  <w:sz w:val="18"/>
                  <w:szCs w:val="24"/>
                  <w:lang w:bidi="ar-EG"/>
                </w:rPr>
                <w:t>publ</w:t>
              </w:r>
              <w:proofErr w:type="spellEnd"/>
              <w:r w:rsidRPr="009C6655">
                <w:rPr>
                  <w:rStyle w:val="Hyperlink"/>
                  <w:sz w:val="18"/>
                  <w:szCs w:val="24"/>
                  <w:lang w:val="ru-RU" w:bidi="ar-EG"/>
                </w:rPr>
                <w:t>/</w:t>
              </w:r>
              <w:r w:rsidRPr="009C6655">
                <w:rPr>
                  <w:rStyle w:val="Hyperlink"/>
                  <w:sz w:val="18"/>
                  <w:szCs w:val="24"/>
                  <w:lang w:bidi="ar-EG"/>
                </w:rPr>
                <w:t>R</w:t>
              </w:r>
              <w:r w:rsidRPr="009C6655">
                <w:rPr>
                  <w:rStyle w:val="Hyperlink"/>
                  <w:sz w:val="18"/>
                  <w:szCs w:val="24"/>
                  <w:lang w:val="ru-RU" w:bidi="ar-EG"/>
                </w:rPr>
                <w:t>-</w:t>
              </w:r>
              <w:proofErr w:type="spellStart"/>
              <w:r w:rsidRPr="009C6655">
                <w:rPr>
                  <w:rStyle w:val="Hyperlink"/>
                  <w:sz w:val="18"/>
                  <w:szCs w:val="24"/>
                  <w:lang w:bidi="ar-EG"/>
                </w:rPr>
                <w:t>REC</w:t>
              </w:r>
              <w:proofErr w:type="spellEnd"/>
              <w:r w:rsidRPr="009C6655">
                <w:rPr>
                  <w:rStyle w:val="Hyperlink"/>
                  <w:sz w:val="18"/>
                  <w:szCs w:val="24"/>
                  <w:lang w:val="ru-RU" w:bidi="ar-EG"/>
                </w:rPr>
                <w:t>/</w:t>
              </w:r>
              <w:r w:rsidRPr="009C6655">
                <w:rPr>
                  <w:rStyle w:val="Hyperlink"/>
                  <w:sz w:val="18"/>
                  <w:szCs w:val="24"/>
                  <w:lang w:bidi="ar-EG"/>
                </w:rPr>
                <w:t>en</w:t>
              </w:r>
            </w:hyperlink>
            <w:r w:rsidRPr="009C6655">
              <w:rPr>
                <w:sz w:val="18"/>
                <w:szCs w:val="24"/>
                <w:rtl/>
                <w:lang w:bidi="ar-EG"/>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bidi="ar-EG"/>
              </w:rPr>
            </w:pPr>
            <w:r w:rsidRPr="008113E9">
              <w:rPr>
                <w:b/>
                <w:bCs/>
                <w:sz w:val="20"/>
                <w:szCs w:val="26"/>
                <w:rtl/>
                <w:lang w:val="ru-RU" w:bidi="ar-EG"/>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rtl/>
                <w:lang w:val="ru-RU" w:bidi="ar-EG"/>
              </w:rPr>
            </w:pPr>
            <w:r w:rsidRPr="008113E9">
              <w:rPr>
                <w:b/>
                <w:bCs/>
                <w:sz w:val="20"/>
                <w:szCs w:val="26"/>
                <w:rtl/>
                <w:lang w:val="ru-RU" w:bidi="ar-EG"/>
              </w:rPr>
              <w:t>العنـوان</w:t>
            </w:r>
          </w:p>
        </w:tc>
      </w:tr>
      <w:tr w:rsidR="00E964C9" w:rsidRPr="00440F51" w:rsidTr="00546CF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bidi="ar-EG"/>
              </w:rPr>
            </w:pPr>
            <w:r w:rsidRPr="008113E9">
              <w:rPr>
                <w:b/>
                <w:bCs/>
                <w:sz w:val="20"/>
                <w:szCs w:val="26"/>
                <w:lang w:bidi="ar-EG"/>
              </w:rPr>
              <w:t>BO</w:t>
            </w:r>
            <w:r>
              <w:rPr>
                <w:b/>
                <w:bCs/>
                <w:sz w:val="20"/>
                <w:szCs w:val="26"/>
                <w:rtl/>
                <w:lang w:bidi="ar-EG"/>
              </w:rPr>
              <w:tab/>
            </w:r>
            <w:r w:rsidRPr="008113E9">
              <w:rPr>
                <w:sz w:val="20"/>
                <w:szCs w:val="26"/>
                <w:rtl/>
                <w:lang w:val="ru-RU" w:bidi="ar-EG"/>
              </w:rPr>
              <w:t>البث الساتلي</w:t>
            </w:r>
          </w:p>
        </w:tc>
      </w:tr>
      <w:tr w:rsidR="00E964C9" w:rsidRPr="00440F51" w:rsidTr="00546CF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bidi="ar-EG"/>
              </w:rPr>
            </w:pPr>
            <w:r w:rsidRPr="008113E9">
              <w:rPr>
                <w:b/>
                <w:bCs/>
                <w:sz w:val="20"/>
                <w:szCs w:val="26"/>
                <w:lang w:bidi="ar-EG"/>
              </w:rPr>
              <w:t>BR</w:t>
            </w:r>
            <w:r>
              <w:rPr>
                <w:b/>
                <w:bCs/>
                <w:sz w:val="20"/>
                <w:szCs w:val="26"/>
                <w:rtl/>
                <w:lang w:bidi="ar-EG"/>
              </w:rPr>
              <w:tab/>
            </w:r>
            <w:r w:rsidRPr="008113E9">
              <w:rPr>
                <w:sz w:val="20"/>
                <w:szCs w:val="26"/>
                <w:rtl/>
                <w:lang w:val="ru-RU" w:bidi="ar-EG"/>
              </w:rPr>
              <w:t>التسجيل من أجل الإنتاج والأرشفة والعرض؛ الأفلام التلفزيونية</w:t>
            </w:r>
          </w:p>
        </w:tc>
      </w:tr>
      <w:tr w:rsidR="00E964C9" w:rsidRPr="00A61807" w:rsidTr="00A61807">
        <w:trPr>
          <w:jc w:val="center"/>
        </w:trPr>
        <w:tc>
          <w:tcPr>
            <w:tcW w:w="9394" w:type="dxa"/>
            <w:gridSpan w:val="2"/>
            <w:tcBorders>
              <w:left w:val="single" w:sz="12" w:space="0" w:color="000080"/>
              <w:right w:val="single" w:sz="12" w:space="0" w:color="000080"/>
            </w:tcBorders>
            <w:shd w:val="clear" w:color="auto" w:fill="DDD9C3" w:themeFill="background2" w:themeFillShade="E6"/>
          </w:tcPr>
          <w:p w:rsidR="00E964C9" w:rsidRPr="00A61807" w:rsidRDefault="00E964C9" w:rsidP="00E964C9">
            <w:pPr>
              <w:tabs>
                <w:tab w:val="clear" w:pos="794"/>
                <w:tab w:val="left" w:pos="1471"/>
              </w:tabs>
              <w:spacing w:before="20" w:after="40" w:line="240" w:lineRule="exact"/>
              <w:rPr>
                <w:rFonts w:ascii="Times New Roman Bold" w:hAnsi="Times New Roman Bold"/>
                <w:b/>
                <w:bCs/>
                <w:color w:val="00297A"/>
                <w:sz w:val="20"/>
                <w:szCs w:val="26"/>
                <w:lang w:bidi="ar-EG"/>
              </w:rPr>
            </w:pPr>
            <w:r w:rsidRPr="00A61807">
              <w:rPr>
                <w:rFonts w:ascii="Times New Roman Bold" w:hAnsi="Times New Roman Bold"/>
                <w:b/>
                <w:bCs/>
                <w:color w:val="00297A"/>
                <w:sz w:val="20"/>
                <w:szCs w:val="26"/>
                <w:lang w:bidi="ar-EG"/>
              </w:rPr>
              <w:t>BS</w:t>
            </w:r>
            <w:r w:rsidRPr="00A61807">
              <w:rPr>
                <w:rFonts w:ascii="Times New Roman Bold" w:hAnsi="Times New Roman Bold"/>
                <w:b/>
                <w:bCs/>
                <w:color w:val="00297A"/>
                <w:sz w:val="20"/>
                <w:szCs w:val="26"/>
                <w:rtl/>
                <w:lang w:bidi="ar-EG"/>
              </w:rPr>
              <w:tab/>
              <w:t>الخدمة الإذاعية (الصوتية)</w:t>
            </w:r>
          </w:p>
        </w:tc>
      </w:tr>
      <w:tr w:rsidR="00E964C9" w:rsidRPr="00440F51" w:rsidTr="00546CF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lang w:bidi="ar-EG"/>
              </w:rPr>
              <w:t>BT</w:t>
            </w:r>
            <w:r>
              <w:rPr>
                <w:b/>
                <w:bCs/>
                <w:sz w:val="20"/>
                <w:szCs w:val="26"/>
                <w:rtl/>
                <w:lang w:bidi="ar-EG"/>
              </w:rPr>
              <w:tab/>
            </w:r>
            <w:r w:rsidRPr="008113E9">
              <w:rPr>
                <w:sz w:val="20"/>
                <w:szCs w:val="26"/>
                <w:rtl/>
                <w:lang w:val="ru-RU" w:bidi="ar-EG"/>
              </w:rPr>
              <w:t>الخدمة الإذاعية (التلفزيونية)</w:t>
            </w:r>
          </w:p>
        </w:tc>
      </w:tr>
      <w:tr w:rsidR="00E964C9" w:rsidRPr="00440F51" w:rsidTr="00546CF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bidi="ar-EG"/>
              </w:rPr>
            </w:pPr>
            <w:r w:rsidRPr="008113E9">
              <w:rPr>
                <w:b/>
                <w:bCs/>
                <w:sz w:val="20"/>
                <w:szCs w:val="26"/>
                <w:lang w:bidi="ar-EG"/>
              </w:rPr>
              <w:t>F</w:t>
            </w:r>
            <w:r>
              <w:rPr>
                <w:b/>
                <w:bCs/>
                <w:sz w:val="20"/>
                <w:szCs w:val="26"/>
                <w:rtl/>
                <w:lang w:bidi="ar-EG"/>
              </w:rPr>
              <w:tab/>
            </w:r>
            <w:r w:rsidRPr="008113E9">
              <w:rPr>
                <w:sz w:val="20"/>
                <w:szCs w:val="26"/>
                <w:rtl/>
                <w:lang w:val="ru-RU" w:bidi="ar-EG"/>
              </w:rPr>
              <w:t>الخدمة الثابتة</w:t>
            </w:r>
          </w:p>
        </w:tc>
      </w:tr>
      <w:tr w:rsidR="00E964C9" w:rsidRPr="00440F51" w:rsidTr="00546CF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bidi="ar-EG"/>
              </w:rPr>
            </w:pPr>
            <w:r w:rsidRPr="008113E9">
              <w:rPr>
                <w:b/>
                <w:bCs/>
                <w:sz w:val="20"/>
                <w:szCs w:val="26"/>
                <w:lang w:bidi="ar-EG"/>
              </w:rPr>
              <w:t>M</w:t>
            </w:r>
            <w:r>
              <w:rPr>
                <w:b/>
                <w:bCs/>
                <w:sz w:val="20"/>
                <w:szCs w:val="26"/>
                <w:rtl/>
                <w:lang w:bidi="ar-EG"/>
              </w:rPr>
              <w:tab/>
            </w:r>
            <w:r w:rsidRPr="008113E9">
              <w:rPr>
                <w:sz w:val="20"/>
                <w:szCs w:val="26"/>
                <w:rtl/>
                <w:lang w:val="ru-RU" w:bidi="ar-EG"/>
              </w:rPr>
              <w:t>الخدمة المتنقلة وخدمة التحديد الراديوي للموقع وخدمة الهواة والخدمات الساتلية ذات الصلة</w:t>
            </w:r>
          </w:p>
        </w:tc>
      </w:tr>
      <w:tr w:rsidR="00E964C9" w:rsidRPr="00440F51" w:rsidTr="00546CF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bidi="ar-EG"/>
              </w:rPr>
            </w:pPr>
            <w:r w:rsidRPr="008113E9">
              <w:rPr>
                <w:b/>
                <w:bCs/>
                <w:sz w:val="20"/>
                <w:szCs w:val="26"/>
                <w:lang w:bidi="ar-EG"/>
              </w:rPr>
              <w:t>P</w:t>
            </w:r>
            <w:r>
              <w:rPr>
                <w:b/>
                <w:bCs/>
                <w:sz w:val="20"/>
                <w:szCs w:val="26"/>
                <w:rtl/>
                <w:lang w:bidi="ar-EG"/>
              </w:rPr>
              <w:tab/>
            </w:r>
            <w:r w:rsidRPr="008113E9">
              <w:rPr>
                <w:sz w:val="20"/>
                <w:szCs w:val="26"/>
                <w:rtl/>
                <w:lang w:val="ru-RU" w:bidi="ar-EG"/>
              </w:rPr>
              <w:t>انتشار الموجات الراديوية</w:t>
            </w:r>
          </w:p>
        </w:tc>
      </w:tr>
      <w:tr w:rsidR="00E964C9" w:rsidRPr="00440F51" w:rsidTr="00546CF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bidi="ar-EG"/>
              </w:rPr>
            </w:pPr>
            <w:r w:rsidRPr="008113E9">
              <w:rPr>
                <w:b/>
                <w:bCs/>
                <w:sz w:val="20"/>
                <w:szCs w:val="26"/>
                <w:lang w:bidi="ar-EG"/>
              </w:rPr>
              <w:t>RA</w:t>
            </w:r>
            <w:r>
              <w:rPr>
                <w:b/>
                <w:bCs/>
                <w:sz w:val="20"/>
                <w:szCs w:val="26"/>
                <w:rtl/>
                <w:lang w:bidi="ar-EG"/>
              </w:rPr>
              <w:tab/>
            </w:r>
            <w:r w:rsidRPr="008113E9">
              <w:rPr>
                <w:sz w:val="20"/>
                <w:szCs w:val="26"/>
                <w:rtl/>
                <w:lang w:val="ru-RU" w:bidi="ar-EG"/>
              </w:rPr>
              <w:t>علم الفلك الراديوي</w:t>
            </w:r>
          </w:p>
        </w:tc>
      </w:tr>
      <w:tr w:rsidR="00E964C9" w:rsidRPr="00440F51" w:rsidTr="00546CF0">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lang w:bidi="ar-EG"/>
              </w:rPr>
              <w:t>S</w:t>
            </w:r>
            <w:r>
              <w:rPr>
                <w:b/>
                <w:bCs/>
                <w:sz w:val="20"/>
                <w:szCs w:val="26"/>
                <w:rtl/>
                <w:lang w:bidi="ar-EG"/>
              </w:rPr>
              <w:tab/>
            </w:r>
            <w:r w:rsidRPr="00C71576">
              <w:rPr>
                <w:sz w:val="20"/>
                <w:szCs w:val="26"/>
                <w:rtl/>
                <w:lang w:val="ru-RU" w:bidi="ar-EG"/>
              </w:rPr>
              <w:t>الخدمة الثابتة الساتلية</w:t>
            </w:r>
          </w:p>
        </w:tc>
      </w:tr>
      <w:tr w:rsidR="00E964C9" w:rsidRPr="00440F51" w:rsidTr="00546CF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bidi="ar-EG"/>
              </w:rPr>
            </w:pPr>
            <w:r w:rsidRPr="008113E9">
              <w:rPr>
                <w:b/>
                <w:bCs/>
                <w:sz w:val="20"/>
                <w:szCs w:val="26"/>
                <w:lang w:bidi="ar-EG"/>
              </w:rPr>
              <w:t>RS</w:t>
            </w:r>
            <w:r>
              <w:rPr>
                <w:b/>
                <w:bCs/>
                <w:sz w:val="20"/>
                <w:szCs w:val="26"/>
                <w:rtl/>
                <w:lang w:bidi="ar-EG"/>
              </w:rPr>
              <w:tab/>
            </w:r>
            <w:r w:rsidRPr="008113E9">
              <w:rPr>
                <w:sz w:val="20"/>
                <w:szCs w:val="26"/>
                <w:rtl/>
                <w:lang w:val="ru-RU" w:bidi="ar-EG"/>
              </w:rPr>
              <w:t>أنظمة الاستشعار عن بعد</w:t>
            </w:r>
          </w:p>
        </w:tc>
      </w:tr>
      <w:tr w:rsidR="00E964C9" w:rsidRPr="00440F51" w:rsidTr="00546CF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bidi="ar-EG"/>
              </w:rPr>
            </w:pPr>
            <w:r w:rsidRPr="008113E9">
              <w:rPr>
                <w:b/>
                <w:bCs/>
                <w:sz w:val="20"/>
                <w:szCs w:val="26"/>
                <w:lang w:bidi="ar-EG"/>
              </w:rPr>
              <w:t>SA</w:t>
            </w:r>
            <w:r>
              <w:rPr>
                <w:b/>
                <w:bCs/>
                <w:sz w:val="20"/>
                <w:szCs w:val="26"/>
                <w:rtl/>
                <w:lang w:bidi="ar-EG"/>
              </w:rPr>
              <w:tab/>
            </w:r>
            <w:r w:rsidRPr="008113E9">
              <w:rPr>
                <w:sz w:val="20"/>
                <w:szCs w:val="26"/>
                <w:rtl/>
                <w:lang w:val="ru-RU" w:bidi="ar-EG"/>
              </w:rPr>
              <w:t>التطبيقات الفضائية والأرصاد الجوية</w:t>
            </w:r>
          </w:p>
        </w:tc>
      </w:tr>
      <w:tr w:rsidR="00E964C9" w:rsidRPr="00440F51" w:rsidTr="00546CF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bidi="ar-EG"/>
              </w:rPr>
            </w:pPr>
            <w:r w:rsidRPr="008113E9">
              <w:rPr>
                <w:b/>
                <w:bCs/>
                <w:sz w:val="20"/>
                <w:szCs w:val="26"/>
                <w:lang w:bidi="ar-EG"/>
              </w:rPr>
              <w:t>SF</w:t>
            </w:r>
            <w:r>
              <w:rPr>
                <w:b/>
                <w:bCs/>
                <w:sz w:val="20"/>
                <w:szCs w:val="26"/>
                <w:rtl/>
                <w:lang w:bidi="ar-EG"/>
              </w:rPr>
              <w:tab/>
            </w:r>
            <w:r w:rsidRPr="008113E9">
              <w:rPr>
                <w:sz w:val="20"/>
                <w:szCs w:val="26"/>
                <w:rtl/>
                <w:lang w:val="ru-RU" w:bidi="ar-EG"/>
              </w:rPr>
              <w:t>تقاسم الترددات والتنسيق بين أنظمة الخدمة الثابتة الساتلية والخدمة الثابتة</w:t>
            </w:r>
          </w:p>
        </w:tc>
      </w:tr>
      <w:tr w:rsidR="00E964C9" w:rsidRPr="00440F51" w:rsidTr="00546CF0">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lang w:bidi="ar-EG"/>
              </w:rPr>
              <w:t>SM</w:t>
            </w:r>
            <w:r>
              <w:rPr>
                <w:b/>
                <w:bCs/>
                <w:sz w:val="20"/>
                <w:szCs w:val="26"/>
                <w:rtl/>
                <w:lang w:bidi="ar-EG"/>
              </w:rPr>
              <w:tab/>
            </w:r>
            <w:r w:rsidRPr="008113E9">
              <w:rPr>
                <w:sz w:val="20"/>
                <w:szCs w:val="26"/>
                <w:rtl/>
                <w:lang w:val="ru-RU" w:bidi="ar-EG"/>
              </w:rPr>
              <w:t>إدارة الطيف</w:t>
            </w:r>
          </w:p>
        </w:tc>
      </w:tr>
      <w:tr w:rsidR="00E964C9" w:rsidRPr="00440F51" w:rsidTr="00546CF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bidi="ar-EG"/>
              </w:rPr>
            </w:pPr>
            <w:proofErr w:type="spellStart"/>
            <w:r>
              <w:rPr>
                <w:b/>
                <w:bCs/>
                <w:sz w:val="20"/>
                <w:szCs w:val="26"/>
                <w:lang w:bidi="ar-EG"/>
              </w:rPr>
              <w:t>SNG</w:t>
            </w:r>
            <w:proofErr w:type="spellEnd"/>
            <w:r>
              <w:rPr>
                <w:b/>
                <w:bCs/>
                <w:sz w:val="20"/>
                <w:szCs w:val="26"/>
                <w:rtl/>
                <w:lang w:bidi="ar-EG"/>
              </w:rPr>
              <w:tab/>
            </w:r>
            <w:r w:rsidRPr="008C733D">
              <w:rPr>
                <w:sz w:val="20"/>
                <w:szCs w:val="26"/>
                <w:rtl/>
                <w:lang w:val="ru-RU" w:bidi="ar-EG"/>
              </w:rPr>
              <w:t>التجميع الساتلي للأخبار</w:t>
            </w:r>
          </w:p>
        </w:tc>
      </w:tr>
      <w:tr w:rsidR="00E964C9" w:rsidRPr="00440F51" w:rsidTr="00546CF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bidi="ar-EG"/>
              </w:rPr>
            </w:pPr>
            <w:proofErr w:type="spellStart"/>
            <w:r>
              <w:rPr>
                <w:b/>
                <w:bCs/>
                <w:sz w:val="20"/>
                <w:szCs w:val="26"/>
                <w:lang w:bidi="ar-EG"/>
              </w:rPr>
              <w:t>TF</w:t>
            </w:r>
            <w:proofErr w:type="spellEnd"/>
            <w:r>
              <w:rPr>
                <w:b/>
                <w:bCs/>
                <w:sz w:val="20"/>
                <w:szCs w:val="26"/>
                <w:rtl/>
                <w:lang w:bidi="ar-EG"/>
              </w:rPr>
              <w:tab/>
            </w:r>
            <w:r w:rsidRPr="008C733D">
              <w:rPr>
                <w:sz w:val="20"/>
                <w:szCs w:val="26"/>
                <w:rtl/>
                <w:lang w:val="ru-RU" w:bidi="ar-EG"/>
              </w:rPr>
              <w:t>إرسالات الترددات المعيارية وإشارات التوقيت</w:t>
            </w:r>
          </w:p>
        </w:tc>
      </w:tr>
      <w:tr w:rsidR="00E964C9" w:rsidRPr="00440F51" w:rsidTr="00546CF0">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bidi="ar-EG"/>
              </w:rPr>
            </w:pPr>
            <w:r>
              <w:rPr>
                <w:b/>
                <w:bCs/>
                <w:sz w:val="20"/>
                <w:szCs w:val="26"/>
                <w:lang w:bidi="ar-EG"/>
              </w:rPr>
              <w:t>V</w:t>
            </w:r>
            <w:r>
              <w:rPr>
                <w:b/>
                <w:bCs/>
                <w:sz w:val="20"/>
                <w:szCs w:val="26"/>
                <w:rtl/>
                <w:lang w:bidi="ar-EG"/>
              </w:rPr>
              <w:tab/>
            </w:r>
            <w:r w:rsidRPr="008C733D">
              <w:rPr>
                <w:sz w:val="20"/>
                <w:szCs w:val="26"/>
                <w:rtl/>
                <w:lang w:val="ru-RU" w:bidi="ar-EG"/>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973121">
            <w:pPr>
              <w:ind w:left="470" w:right="540"/>
              <w:rPr>
                <w:b/>
                <w:bCs/>
                <w:i/>
                <w:iCs/>
                <w:sz w:val="21"/>
                <w:szCs w:val="26"/>
                <w:rtl/>
                <w:lang w:val="ru-RU" w:bidi="ar-EG"/>
              </w:rPr>
            </w:pPr>
            <w:r w:rsidRPr="008113E9">
              <w:rPr>
                <w:b/>
                <w:bCs/>
                <w:i/>
                <w:iCs/>
                <w:sz w:val="21"/>
                <w:szCs w:val="26"/>
                <w:rtl/>
                <w:lang w:val="ru-RU" w:bidi="ar-EG"/>
              </w:rPr>
              <w:t>ملاحظة</w:t>
            </w:r>
            <w:r w:rsidRPr="008113E9">
              <w:rPr>
                <w:i/>
                <w:iCs/>
                <w:sz w:val="21"/>
                <w:szCs w:val="26"/>
                <w:rtl/>
                <w:lang w:val="ru-RU" w:bidi="ar-EG"/>
              </w:rPr>
              <w:t xml:space="preserve">: </w:t>
            </w:r>
            <w:r w:rsidR="00D2107D">
              <w:rPr>
                <w:i/>
                <w:iCs/>
                <w:sz w:val="21"/>
                <w:szCs w:val="26"/>
                <w:rtl/>
                <w:lang w:val="ru-RU" w:bidi="ar-EG"/>
              </w:rPr>
              <w:t xml:space="preserve">تمت الموافقة </w:t>
            </w:r>
            <w:r w:rsidRPr="008113E9">
              <w:rPr>
                <w:i/>
                <w:iCs/>
                <w:sz w:val="21"/>
                <w:szCs w:val="26"/>
                <w:rtl/>
                <w:lang w:val="ru-RU" w:bidi="ar-EG"/>
              </w:rPr>
              <w:t xml:space="preserve">على النسخة الإنكليزية </w:t>
            </w:r>
            <w:r w:rsidR="00D2107D">
              <w:rPr>
                <w:i/>
                <w:iCs/>
                <w:sz w:val="21"/>
                <w:szCs w:val="26"/>
                <w:rtl/>
                <w:lang w:val="ru-RU" w:bidi="ar-EG"/>
              </w:rPr>
              <w:t>لهذه التوصية</w:t>
            </w:r>
            <w:r w:rsidRPr="008113E9">
              <w:rPr>
                <w:i/>
                <w:iCs/>
                <w:sz w:val="21"/>
                <w:szCs w:val="26"/>
                <w:rtl/>
                <w:lang w:val="ru-RU" w:bidi="ar-EG"/>
              </w:rPr>
              <w:t xml:space="preserve"> الصادر</w:t>
            </w:r>
            <w:r w:rsidR="00D2107D">
              <w:rPr>
                <w:i/>
                <w:iCs/>
                <w:sz w:val="21"/>
                <w:szCs w:val="26"/>
                <w:rtl/>
                <w:lang w:val="ru-RU" w:bidi="ar-EG"/>
              </w:rPr>
              <w:t>ة</w:t>
            </w:r>
            <w:r w:rsidRPr="008113E9">
              <w:rPr>
                <w:i/>
                <w:iCs/>
                <w:sz w:val="21"/>
                <w:szCs w:val="26"/>
                <w:rtl/>
                <w:lang w:val="ru-RU" w:bidi="ar-EG"/>
              </w:rPr>
              <w:t xml:space="preserve"> عن قطاع الاتصالات الراديوية بموجب الإجراء الموضح في القرار </w:t>
            </w:r>
            <w:r w:rsidRPr="008113E9">
              <w:rPr>
                <w:i/>
                <w:iCs/>
                <w:sz w:val="21"/>
                <w:szCs w:val="26"/>
                <w:lang w:bidi="ar-EG"/>
              </w:rPr>
              <w:t>ITU-R 1</w:t>
            </w:r>
            <w:r w:rsidRPr="008113E9">
              <w:rPr>
                <w:i/>
                <w:iCs/>
                <w:sz w:val="21"/>
                <w:szCs w:val="26"/>
                <w:rtl/>
                <w:lang w:bidi="ar-EG"/>
              </w:rPr>
              <w:t>.</w:t>
            </w:r>
          </w:p>
        </w:tc>
      </w:tr>
    </w:tbl>
    <w:p w:rsidR="005E066B" w:rsidRPr="000F312E" w:rsidRDefault="005E066B" w:rsidP="003D017C">
      <w:pPr>
        <w:spacing w:before="240"/>
        <w:ind w:right="142"/>
        <w:jc w:val="right"/>
        <w:rPr>
          <w:sz w:val="20"/>
          <w:szCs w:val="26"/>
          <w:rtl/>
          <w:lang w:bidi="ar-EG"/>
        </w:rPr>
      </w:pPr>
      <w:r w:rsidRPr="008113E9">
        <w:rPr>
          <w:i/>
          <w:iCs/>
          <w:sz w:val="20"/>
          <w:szCs w:val="26"/>
          <w:rtl/>
          <w:lang w:val="ru-RU" w:bidi="ar-EG"/>
        </w:rPr>
        <w:t>النشر الإلكتروني</w:t>
      </w:r>
      <w:r w:rsidRPr="008113E9">
        <w:rPr>
          <w:i/>
          <w:iCs/>
          <w:sz w:val="20"/>
          <w:szCs w:val="26"/>
          <w:rtl/>
          <w:lang w:val="ru-RU" w:bidi="ar-EG"/>
        </w:rPr>
        <w:br/>
      </w:r>
      <w:r w:rsidRPr="000F312E">
        <w:rPr>
          <w:sz w:val="20"/>
          <w:szCs w:val="26"/>
          <w:rtl/>
          <w:lang w:val="ru-RU" w:bidi="ar-EG"/>
        </w:rPr>
        <w:t xml:space="preserve">جنيف، </w:t>
      </w:r>
      <w:r w:rsidR="003D017C" w:rsidRPr="000F312E">
        <w:rPr>
          <w:sz w:val="20"/>
          <w:szCs w:val="26"/>
          <w:lang w:bidi="ar-EG"/>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lang w:bidi="ar-EG"/>
        </w:rPr>
      </w:pPr>
      <w:r w:rsidRPr="00440F51">
        <w:rPr>
          <w:sz w:val="21"/>
          <w:szCs w:val="20"/>
          <w:lang w:val="ru-RU" w:bidi="ar-EG"/>
        </w:rPr>
        <w:sym w:font="Symbol" w:char="F0D3"/>
      </w:r>
      <w:r w:rsidRPr="00440F51">
        <w:rPr>
          <w:sz w:val="21"/>
          <w:szCs w:val="20"/>
          <w:lang w:val="ru-RU" w:bidi="ar-EG"/>
        </w:rPr>
        <w:t xml:space="preserve">  </w:t>
      </w:r>
      <w:r w:rsidRPr="00440F51">
        <w:rPr>
          <w:sz w:val="21"/>
          <w:szCs w:val="20"/>
          <w:lang w:bidi="ar-EG"/>
        </w:rPr>
        <w:t>ITU</w:t>
      </w:r>
      <w:r w:rsidRPr="00440F51">
        <w:rPr>
          <w:sz w:val="21"/>
          <w:szCs w:val="20"/>
          <w:lang w:val="ru-RU" w:bidi="ar-EG"/>
        </w:rPr>
        <w:t xml:space="preserve"> </w:t>
      </w:r>
      <w:r w:rsidR="00C04244">
        <w:rPr>
          <w:sz w:val="21"/>
          <w:szCs w:val="20"/>
          <w:lang w:bidi="ar-EG"/>
        </w:rPr>
        <w:t xml:space="preserve"> </w:t>
      </w:r>
      <w:r w:rsidR="003D017C">
        <w:rPr>
          <w:sz w:val="21"/>
          <w:szCs w:val="20"/>
          <w:lang w:bidi="ar-EG"/>
        </w:rPr>
        <w:t>2010</w:t>
      </w:r>
    </w:p>
    <w:p w:rsidR="005E066B" w:rsidRPr="008113E9" w:rsidRDefault="005E066B" w:rsidP="005E066B">
      <w:pPr>
        <w:rPr>
          <w:sz w:val="20"/>
          <w:szCs w:val="26"/>
          <w:rtl/>
          <w:lang w:bidi="ar-EG"/>
        </w:rPr>
      </w:pPr>
      <w:r w:rsidRPr="008113E9">
        <w:rPr>
          <w:sz w:val="20"/>
          <w:szCs w:val="26"/>
          <w:rtl/>
          <w:lang w:val="ru-RU" w:bidi="ar-EG"/>
        </w:rPr>
        <w:t>جميع حقوق النشر محفوظة. لا يمكن استنساخ أي جزء من هذه المنشورة بأي شكل كان ولا بأي وسيلة إلا بإذن خطي من</w:t>
      </w:r>
      <w:r w:rsidRPr="008113E9">
        <w:rPr>
          <w:sz w:val="20"/>
          <w:szCs w:val="26"/>
          <w:rtl/>
          <w:lang w:val="ru-RU" w:bidi="ar-EG"/>
        </w:rPr>
        <w:br/>
        <w:t xml:space="preserve">الاتحاد الدولي للاتصالات </w:t>
      </w:r>
      <w:r w:rsidRPr="008113E9">
        <w:rPr>
          <w:sz w:val="20"/>
          <w:szCs w:val="26"/>
          <w:lang w:bidi="ar-EG"/>
        </w:rPr>
        <w:t>(ITU)</w:t>
      </w:r>
      <w:r w:rsidRPr="008113E9">
        <w:rPr>
          <w:sz w:val="20"/>
          <w:szCs w:val="26"/>
          <w:rtl/>
          <w:lang w:bidi="ar-EG"/>
        </w:rPr>
        <w:t>.</w:t>
      </w:r>
    </w:p>
    <w:p w:rsidR="005E066B" w:rsidRDefault="005E066B" w:rsidP="002144CB">
      <w:pPr>
        <w:rPr>
          <w:sz w:val="21"/>
          <w:szCs w:val="28"/>
          <w:rtl/>
          <w:lang w:bidi="ar-EG"/>
        </w:rPr>
        <w:sectPr w:rsidR="005E066B" w:rsidSect="00B00879">
          <w:headerReference w:type="even" r:id="rId12"/>
          <w:headerReference w:type="default" r:id="rId13"/>
          <w:pgSz w:w="11907" w:h="16834" w:code="9"/>
          <w:pgMar w:top="1134" w:right="1134" w:bottom="567" w:left="1134" w:header="720" w:footer="510" w:gutter="0"/>
          <w:paperSrc w:first="15" w:other="15"/>
          <w:pgNumType w:fmt="lowerRoman" w:start="2"/>
          <w:cols w:space="720"/>
          <w:bidi/>
          <w:rtlGutter/>
          <w:docGrid w:linePitch="299"/>
        </w:sectPr>
      </w:pPr>
    </w:p>
    <w:p w:rsidR="00E1601B" w:rsidRPr="00422D17" w:rsidRDefault="00AE2234" w:rsidP="00546CF0">
      <w:pPr>
        <w:pStyle w:val="RecNo"/>
        <w:rPr>
          <w:rtl/>
        </w:rPr>
      </w:pPr>
      <w:r w:rsidRPr="00422D17">
        <w:rPr>
          <w:rtl/>
        </w:rPr>
        <w:lastRenderedPageBreak/>
        <w:t>التوصي</w:t>
      </w:r>
      <w:r w:rsidR="005E066B" w:rsidRPr="00422D17">
        <w:rPr>
          <w:rtl/>
        </w:rPr>
        <w:t>ـ</w:t>
      </w:r>
      <w:r w:rsidRPr="00422D17">
        <w:rPr>
          <w:rtl/>
        </w:rPr>
        <w:t>ة</w:t>
      </w:r>
      <w:r w:rsidR="005E066B" w:rsidRPr="00422D17">
        <w:rPr>
          <w:rtl/>
        </w:rPr>
        <w:t xml:space="preserve"> </w:t>
      </w:r>
      <w:r w:rsidRPr="00422D17">
        <w:rPr>
          <w:rtl/>
        </w:rPr>
        <w:t xml:space="preserve"> </w:t>
      </w:r>
      <w:r w:rsidR="005D6A35" w:rsidRPr="00422D17">
        <w:t>ITU-R </w:t>
      </w:r>
      <w:r w:rsidR="005E066B" w:rsidRPr="00422D17">
        <w:t> </w:t>
      </w:r>
      <w:r w:rsidR="00546CF0">
        <w:t>BS.1873</w:t>
      </w:r>
    </w:p>
    <w:p w:rsidR="00546CF0" w:rsidRPr="00577814" w:rsidRDefault="00546CF0" w:rsidP="0059609B">
      <w:pPr>
        <w:pStyle w:val="Rectitle"/>
        <w:rPr>
          <w:highlight w:val="yellow"/>
          <w:rtl/>
        </w:rPr>
      </w:pPr>
      <w:r w:rsidRPr="00577814">
        <w:rPr>
          <w:rtl/>
        </w:rPr>
        <w:t xml:space="preserve">سطح بيني رقمي سمعي </w:t>
      </w:r>
      <w:r w:rsidRPr="008E0902">
        <w:rPr>
          <w:rtl/>
        </w:rPr>
        <w:t>تسلسلي</w:t>
      </w:r>
      <w:r w:rsidRPr="00577814">
        <w:rPr>
          <w:rtl/>
        </w:rPr>
        <w:t xml:space="preserve"> متعدد القنوات لاستوديوهات الإذاعة</w:t>
      </w:r>
    </w:p>
    <w:p w:rsidR="00546CF0" w:rsidRPr="008E0902" w:rsidRDefault="00546CF0" w:rsidP="008E0902">
      <w:pPr>
        <w:pStyle w:val="Questionref"/>
        <w:rPr>
          <w:i w:val="0"/>
          <w:highlight w:val="yellow"/>
          <w:rtl/>
          <w:lang w:eastAsia="zh-CN" w:bidi="ar-EG"/>
        </w:rPr>
      </w:pPr>
      <w:r w:rsidRPr="008E0902">
        <w:rPr>
          <w:i w:val="0"/>
          <w:rtl/>
          <w:lang w:eastAsia="zh-CN" w:bidi="ar-EG"/>
        </w:rPr>
        <w:t xml:space="preserve">(المسألة </w:t>
      </w:r>
      <w:r w:rsidRPr="008E0902">
        <w:rPr>
          <w:i w:val="0"/>
          <w:lang w:eastAsia="zh-CN" w:bidi="ar-EG"/>
        </w:rPr>
        <w:t>(</w:t>
      </w:r>
      <w:r w:rsidRPr="008E0902">
        <w:rPr>
          <w:i w:val="0"/>
          <w:lang w:bidi="ar-EG"/>
        </w:rPr>
        <w:t>ITU-R 130/6</w:t>
      </w:r>
    </w:p>
    <w:p w:rsidR="00B16E8C" w:rsidRPr="000F312E" w:rsidRDefault="00B16E8C" w:rsidP="00546CF0">
      <w:pPr>
        <w:pStyle w:val="Recdate"/>
        <w:rPr>
          <w:lang w:bidi="ar-EG"/>
        </w:rPr>
      </w:pPr>
      <w:r w:rsidRPr="000F312E">
        <w:rPr>
          <w:lang w:bidi="ar-EG"/>
        </w:rPr>
        <w:t>(20</w:t>
      </w:r>
      <w:r w:rsidR="00546CF0">
        <w:rPr>
          <w:lang w:bidi="ar-EG"/>
        </w:rPr>
        <w:t>10</w:t>
      </w:r>
      <w:r w:rsidRPr="000F312E">
        <w:rPr>
          <w:lang w:bidi="ar-EG"/>
        </w:rPr>
        <w:t>)</w:t>
      </w:r>
    </w:p>
    <w:p w:rsidR="004910A2" w:rsidRDefault="004910A2" w:rsidP="00DC7371">
      <w:pPr>
        <w:pStyle w:val="Headingb"/>
        <w:spacing w:before="360"/>
        <w:outlineLvl w:val="0"/>
        <w:rPr>
          <w:sz w:val="24"/>
          <w:szCs w:val="32"/>
          <w:rtl/>
          <w:lang w:bidi="ar-EG"/>
        </w:rPr>
      </w:pPr>
      <w:bookmarkStart w:id="0" w:name="_Toc246311086"/>
      <w:bookmarkStart w:id="1" w:name="_Toc246311154"/>
      <w:r w:rsidRPr="005E066B">
        <w:rPr>
          <w:sz w:val="24"/>
          <w:szCs w:val="32"/>
          <w:rtl/>
          <w:lang w:bidi="ar-EG"/>
        </w:rPr>
        <w:t>مجال التطبيق</w:t>
      </w:r>
      <w:bookmarkEnd w:id="0"/>
      <w:bookmarkEnd w:id="1"/>
    </w:p>
    <w:p w:rsidR="00546CF0" w:rsidRDefault="00546CF0" w:rsidP="00E61D0B">
      <w:pPr>
        <w:tabs>
          <w:tab w:val="left" w:pos="822"/>
          <w:tab w:val="left" w:pos="1248"/>
          <w:tab w:val="left" w:pos="1701"/>
        </w:tabs>
        <w:rPr>
          <w:rFonts w:hint="cs"/>
          <w:rtl/>
          <w:lang w:eastAsia="zh-CN" w:bidi="ar-EG"/>
        </w:rPr>
      </w:pPr>
      <w:r w:rsidRPr="00001BC7">
        <w:rPr>
          <w:rtl/>
          <w:lang w:eastAsia="zh-CN" w:bidi="ar-EG"/>
        </w:rPr>
        <w:t>تحدد هذه التوصية مواصفات سطح بيني رقمي سم</w:t>
      </w:r>
      <w:r w:rsidR="006B46D5" w:rsidRPr="00001BC7">
        <w:rPr>
          <w:rtl/>
          <w:lang w:eastAsia="zh-CN" w:bidi="ar-EG"/>
        </w:rPr>
        <w:t>عي تسلسلي متعدد القنوات لاستخدامه</w:t>
      </w:r>
      <w:r w:rsidRPr="00001BC7">
        <w:rPr>
          <w:rtl/>
          <w:lang w:eastAsia="zh-CN" w:bidi="ar-EG"/>
        </w:rPr>
        <w:t xml:space="preserve"> في استوديوهات الإذاعة. وتتضمن مواصفات هذا السطح البيني تنظيم البيانات وكذلك الخصائص الكهربائية للإرسال الرقمي التسلسلي للبيانات الرقمية الممثلة خطياً بتردد اعتيان مشترك عبر </w:t>
      </w:r>
      <w:r w:rsidR="006B46D5" w:rsidRPr="00001BC7">
        <w:rPr>
          <w:rtl/>
          <w:lang w:eastAsia="zh-CN" w:bidi="ar-EG"/>
        </w:rPr>
        <w:t xml:space="preserve">الكبلات </w:t>
      </w:r>
      <w:r w:rsidRPr="00001BC7">
        <w:rPr>
          <w:rtl/>
          <w:lang w:eastAsia="zh-CN" w:bidi="ar-EG"/>
        </w:rPr>
        <w:t xml:space="preserve">المتحدة المحور أو </w:t>
      </w:r>
      <w:r w:rsidR="006B46D5" w:rsidRPr="00001BC7">
        <w:rPr>
          <w:rtl/>
          <w:lang w:eastAsia="zh-CN" w:bidi="ar-EG"/>
        </w:rPr>
        <w:t>كبلات الألياف البصرية</w:t>
      </w:r>
      <w:r w:rsidR="00E61D0B" w:rsidRPr="00001BC7">
        <w:rPr>
          <w:rtl/>
          <w:lang w:eastAsia="zh-CN" w:bidi="ar-EG"/>
        </w:rPr>
        <w:t>.</w:t>
      </w:r>
    </w:p>
    <w:p w:rsidR="00A61807" w:rsidRPr="00001BC7" w:rsidRDefault="00A61807" w:rsidP="00E61D0B">
      <w:pPr>
        <w:tabs>
          <w:tab w:val="left" w:pos="822"/>
          <w:tab w:val="left" w:pos="1248"/>
          <w:tab w:val="left" w:pos="1701"/>
        </w:tabs>
        <w:rPr>
          <w:rtl/>
          <w:lang w:eastAsia="zh-CN" w:bidi="ar-EG"/>
        </w:rPr>
      </w:pPr>
    </w:p>
    <w:p w:rsidR="00546CF0" w:rsidRPr="007D3E7C" w:rsidRDefault="00546CF0" w:rsidP="002C7BB6">
      <w:pPr>
        <w:pStyle w:val="Normalaftertitle"/>
        <w:rPr>
          <w:highlight w:val="yellow"/>
          <w:rtl/>
          <w:lang w:eastAsia="zh-CN" w:bidi="ar-EG"/>
        </w:rPr>
      </w:pPr>
      <w:r w:rsidRPr="00000F09">
        <w:rPr>
          <w:rtl/>
          <w:lang w:eastAsia="zh-CN" w:bidi="ar-EG"/>
        </w:rPr>
        <w:t>إن</w:t>
      </w:r>
      <w:r w:rsidR="002C7BB6">
        <w:rPr>
          <w:rtl/>
          <w:lang w:eastAsia="zh-CN" w:bidi="ar-EG"/>
        </w:rPr>
        <w:t xml:space="preserve"> </w:t>
      </w:r>
      <w:r w:rsidRPr="00000F09">
        <w:rPr>
          <w:rtl/>
          <w:lang w:eastAsia="zh-CN" w:bidi="ar-EG"/>
        </w:rPr>
        <w:t>جمعية الاتصالات الراديوية للاتحاد الدولي للاتصالات،</w:t>
      </w:r>
    </w:p>
    <w:p w:rsidR="00546CF0" w:rsidRPr="00F6610E" w:rsidRDefault="00546CF0" w:rsidP="00E61D0B">
      <w:pPr>
        <w:pStyle w:val="Call"/>
        <w:spacing w:before="120"/>
        <w:rPr>
          <w:rtl/>
        </w:rPr>
      </w:pPr>
      <w:r w:rsidRPr="00000F09">
        <w:rPr>
          <w:rtl/>
        </w:rPr>
        <w:t xml:space="preserve">إذ </w:t>
      </w:r>
      <w:r w:rsidR="006B46D5">
        <w:rPr>
          <w:rtl/>
        </w:rPr>
        <w:t>تضع في اعتبارها</w:t>
      </w:r>
    </w:p>
    <w:p w:rsidR="00546CF0" w:rsidRPr="00001BC7" w:rsidRDefault="00546CF0" w:rsidP="00E61D0B">
      <w:pPr>
        <w:rPr>
          <w:lang w:eastAsia="zh-CN" w:bidi="ar-EG"/>
        </w:rPr>
      </w:pPr>
      <w:r w:rsidRPr="00001BC7">
        <w:rPr>
          <w:rtl/>
          <w:lang w:eastAsia="zh-CN" w:bidi="ar-EG"/>
        </w:rPr>
        <w:t xml:space="preserve"> أ )</w:t>
      </w:r>
      <w:r w:rsidRPr="00001BC7">
        <w:rPr>
          <w:rtl/>
          <w:lang w:eastAsia="zh-CN" w:bidi="ar-EG"/>
        </w:rPr>
        <w:tab/>
        <w:t xml:space="preserve">أن التوصية </w:t>
      </w:r>
      <w:r w:rsidRPr="00001BC7">
        <w:rPr>
          <w:lang w:bidi="ar-EG"/>
        </w:rPr>
        <w:t>ITU-R BS.775</w:t>
      </w:r>
      <w:r w:rsidRPr="00001BC7">
        <w:rPr>
          <w:rtl/>
          <w:lang w:eastAsia="zh-CN" w:bidi="ar-EG"/>
        </w:rPr>
        <w:t xml:space="preserve"> تحدد مواصفات نظام صو</w:t>
      </w:r>
      <w:r w:rsidR="006B46D5" w:rsidRPr="00001BC7">
        <w:rPr>
          <w:rtl/>
          <w:lang w:eastAsia="zh-CN" w:bidi="ar-EG"/>
        </w:rPr>
        <w:t>تي عالمي واحد</w:t>
      </w:r>
      <w:r w:rsidRPr="00001BC7">
        <w:rPr>
          <w:rtl/>
          <w:lang w:eastAsia="zh-CN" w:bidi="ar-EG"/>
        </w:rPr>
        <w:t xml:space="preserve"> مجسّم متعدد القنوات ذي ثلاث قنوات أمامية وقناتين خلفيتين/جانبيتين بالإضافة إلى قناة اختيارية ذات آثار منخفضة التردد؛</w:t>
      </w:r>
    </w:p>
    <w:p w:rsidR="00546CF0" w:rsidRPr="00001BC7" w:rsidRDefault="00546CF0" w:rsidP="00E61D0B">
      <w:pPr>
        <w:rPr>
          <w:rtl/>
          <w:lang w:eastAsia="zh-CN" w:bidi="ar-EG"/>
        </w:rPr>
      </w:pPr>
      <w:r w:rsidRPr="00001BC7">
        <w:rPr>
          <w:rtl/>
          <w:lang w:eastAsia="zh-CN" w:bidi="ar-EG"/>
        </w:rPr>
        <w:t>ب)</w:t>
      </w:r>
      <w:r w:rsidRPr="00001BC7">
        <w:rPr>
          <w:rtl/>
          <w:lang w:eastAsia="zh-CN" w:bidi="ar-EG"/>
        </w:rPr>
        <w:tab/>
      </w:r>
      <w:r w:rsidR="006B46D5" w:rsidRPr="00001BC7">
        <w:rPr>
          <w:rtl/>
          <w:lang w:eastAsia="zh-CN" w:bidi="ar-EG"/>
        </w:rPr>
        <w:t>أنه يجري عادة استعمال</w:t>
      </w:r>
      <w:r w:rsidRPr="00001BC7">
        <w:rPr>
          <w:rtl/>
          <w:lang w:eastAsia="zh-CN" w:bidi="ar-EG"/>
        </w:rPr>
        <w:t xml:space="preserve"> عدد كبير من القنوات الصوتية لإنتاج البرامج الصوتية في استوديوهات الإذاعة؛</w:t>
      </w:r>
    </w:p>
    <w:p w:rsidR="00546CF0" w:rsidRPr="00001BC7" w:rsidRDefault="00546CF0" w:rsidP="0057206F">
      <w:pPr>
        <w:rPr>
          <w:rtl/>
          <w:lang w:eastAsia="zh-CN" w:bidi="ar-EG"/>
        </w:rPr>
      </w:pPr>
      <w:r w:rsidRPr="00001BC7">
        <w:rPr>
          <w:rtl/>
          <w:lang w:eastAsia="zh-CN" w:bidi="ar-EG"/>
        </w:rPr>
        <w:t>ج)</w:t>
      </w:r>
      <w:r w:rsidRPr="00001BC7">
        <w:rPr>
          <w:rtl/>
          <w:lang w:eastAsia="zh-CN" w:bidi="ar-EG"/>
        </w:rPr>
        <w:tab/>
        <w:t>أن هناك حاجة</w:t>
      </w:r>
      <w:r w:rsidR="000B688A">
        <w:rPr>
          <w:rtl/>
          <w:lang w:eastAsia="zh-CN" w:bidi="ar-EG"/>
        </w:rPr>
        <w:t>ً</w:t>
      </w:r>
      <w:r w:rsidRPr="00001BC7">
        <w:rPr>
          <w:rtl/>
          <w:lang w:eastAsia="zh-CN" w:bidi="ar-EG"/>
        </w:rPr>
        <w:t xml:space="preserve"> إلى </w:t>
      </w:r>
      <w:r w:rsidR="006B46D5" w:rsidRPr="00001BC7">
        <w:rPr>
          <w:rtl/>
          <w:lang w:eastAsia="zh-CN" w:bidi="ar-EG"/>
        </w:rPr>
        <w:t>التوصيل البيني للإشارات</w:t>
      </w:r>
      <w:r w:rsidRPr="00001BC7">
        <w:rPr>
          <w:rtl/>
          <w:lang w:eastAsia="zh-CN" w:bidi="ar-EG"/>
        </w:rPr>
        <w:t xml:space="preserve"> ا</w:t>
      </w:r>
      <w:r w:rsidR="006B46D5" w:rsidRPr="00001BC7">
        <w:rPr>
          <w:rtl/>
          <w:lang w:eastAsia="zh-CN" w:bidi="ar-EG"/>
        </w:rPr>
        <w:t xml:space="preserve">لصوتية المتعددة القنوات وبين </w:t>
      </w:r>
      <w:r w:rsidRPr="00001BC7">
        <w:rPr>
          <w:rtl/>
          <w:lang w:eastAsia="zh-CN" w:bidi="ar-EG"/>
        </w:rPr>
        <w:t xml:space="preserve">مختلف </w:t>
      </w:r>
      <w:r w:rsidR="0057206F" w:rsidRPr="00001BC7">
        <w:rPr>
          <w:rtl/>
          <w:lang w:eastAsia="zh-CN" w:bidi="ar-EG"/>
        </w:rPr>
        <w:t>مكونات التجهيز</w:t>
      </w:r>
      <w:r w:rsidR="006B46D5" w:rsidRPr="00001BC7">
        <w:rPr>
          <w:rtl/>
          <w:lang w:eastAsia="zh-CN" w:bidi="ar-EG"/>
        </w:rPr>
        <w:t xml:space="preserve">ات الصوتية </w:t>
      </w:r>
      <w:r w:rsidR="0057206F" w:rsidRPr="00001BC7">
        <w:rPr>
          <w:rtl/>
          <w:lang w:eastAsia="zh-CN" w:bidi="ar-EG"/>
        </w:rPr>
        <w:t xml:space="preserve">الرقمية </w:t>
      </w:r>
      <w:r w:rsidRPr="00001BC7">
        <w:rPr>
          <w:rtl/>
          <w:lang w:eastAsia="zh-CN" w:bidi="ar-EG"/>
        </w:rPr>
        <w:t>في</w:t>
      </w:r>
      <w:r w:rsidR="0057206F" w:rsidRPr="00001BC7">
        <w:rPr>
          <w:rtl/>
          <w:lang w:eastAsia="zh-CN" w:bidi="ar-EG"/>
        </w:rPr>
        <w:t> </w:t>
      </w:r>
      <w:r w:rsidRPr="00001BC7">
        <w:rPr>
          <w:rtl/>
          <w:lang w:eastAsia="zh-CN" w:bidi="ar-EG"/>
        </w:rPr>
        <w:t>استوديوهات الإذاعة؛</w:t>
      </w:r>
    </w:p>
    <w:p w:rsidR="00546CF0" w:rsidRPr="00001BC7" w:rsidRDefault="00546CF0" w:rsidP="00E61D0B">
      <w:pPr>
        <w:rPr>
          <w:rtl/>
          <w:lang w:eastAsia="zh-CN" w:bidi="ar-EG"/>
        </w:rPr>
      </w:pPr>
      <w:r w:rsidRPr="00001BC7">
        <w:rPr>
          <w:rtl/>
          <w:lang w:eastAsia="zh-CN" w:bidi="ar-EG"/>
        </w:rPr>
        <w:t>د )</w:t>
      </w:r>
      <w:r w:rsidRPr="00001BC7">
        <w:rPr>
          <w:rtl/>
          <w:lang w:eastAsia="zh-CN" w:bidi="ar-EG"/>
        </w:rPr>
        <w:tab/>
      </w:r>
      <w:r w:rsidR="006B46D5" w:rsidRPr="00001BC7">
        <w:rPr>
          <w:rtl/>
          <w:lang w:eastAsia="zh-CN" w:bidi="ar-EG"/>
        </w:rPr>
        <w:t>أن من المفيد استعمال</w:t>
      </w:r>
      <w:r w:rsidRPr="00001BC7">
        <w:rPr>
          <w:rtl/>
          <w:lang w:eastAsia="zh-CN" w:bidi="ar-EG"/>
        </w:rPr>
        <w:t xml:space="preserve"> </w:t>
      </w:r>
      <w:r w:rsidR="006B46D5" w:rsidRPr="00001BC7">
        <w:rPr>
          <w:rtl/>
          <w:lang w:eastAsia="zh-CN" w:bidi="ar-EG"/>
        </w:rPr>
        <w:t>ال</w:t>
      </w:r>
      <w:r w:rsidR="0057206F" w:rsidRPr="00001BC7">
        <w:rPr>
          <w:rtl/>
          <w:lang w:eastAsia="zh-CN" w:bidi="ar-EG"/>
        </w:rPr>
        <w:t>توصيلات</w:t>
      </w:r>
      <w:r w:rsidR="006B46D5" w:rsidRPr="00001BC7">
        <w:rPr>
          <w:rtl/>
          <w:lang w:eastAsia="zh-CN" w:bidi="ar-EG"/>
        </w:rPr>
        <w:t xml:space="preserve"> البينية ذاتها في جميع التجهيزات</w:t>
      </w:r>
      <w:r w:rsidRPr="00001BC7">
        <w:rPr>
          <w:rtl/>
          <w:lang w:eastAsia="zh-CN" w:bidi="ar-EG"/>
        </w:rPr>
        <w:t>؛</w:t>
      </w:r>
    </w:p>
    <w:p w:rsidR="00546CF0" w:rsidRPr="00001BC7" w:rsidRDefault="00546CF0" w:rsidP="00E61D0B">
      <w:pPr>
        <w:rPr>
          <w:rtl/>
          <w:lang w:eastAsia="zh-CN" w:bidi="ar-EG"/>
        </w:rPr>
      </w:pPr>
      <w:r w:rsidRPr="00001BC7">
        <w:rPr>
          <w:rtl/>
          <w:lang w:eastAsia="zh-CN" w:bidi="ar-EG"/>
        </w:rPr>
        <w:t>ﻫ</w:t>
      </w:r>
      <w:r w:rsidR="008E0902" w:rsidRPr="00001BC7">
        <w:rPr>
          <w:rtl/>
          <w:lang w:eastAsia="zh-CN" w:bidi="ar-EG"/>
        </w:rPr>
        <w:t xml:space="preserve"> </w:t>
      </w:r>
      <w:r w:rsidRPr="00001BC7">
        <w:rPr>
          <w:rtl/>
          <w:lang w:eastAsia="zh-CN" w:bidi="ar-EG"/>
        </w:rPr>
        <w:t>)</w:t>
      </w:r>
      <w:r w:rsidRPr="00001BC7">
        <w:rPr>
          <w:rtl/>
          <w:lang w:eastAsia="zh-CN" w:bidi="ar-EG"/>
        </w:rPr>
        <w:tab/>
        <w:t xml:space="preserve">أن التوصية </w:t>
      </w:r>
      <w:r w:rsidRPr="00001BC7">
        <w:rPr>
          <w:lang w:bidi="ar-EG"/>
        </w:rPr>
        <w:t>ITU-R BS.64</w:t>
      </w:r>
      <w:r w:rsidRPr="00001BC7">
        <w:rPr>
          <w:lang w:eastAsia="ja-JP" w:bidi="ar-EG"/>
        </w:rPr>
        <w:t>7</w:t>
      </w:r>
      <w:r w:rsidRPr="00001BC7">
        <w:rPr>
          <w:rtl/>
          <w:lang w:eastAsia="zh-CN" w:bidi="ar-EG"/>
        </w:rPr>
        <w:t>، الخاصة بسطح بيني سمعي رقمي لاستوديوهات الإذاعة، تحدد مواصفات السطح البيني الرقمي للإرسال الرقمي التسلسلي لقناتين من البيانات الصوتي</w:t>
      </w:r>
      <w:r w:rsidR="00692468" w:rsidRPr="00001BC7">
        <w:rPr>
          <w:rtl/>
          <w:lang w:eastAsia="zh-CN" w:bidi="ar-EG"/>
        </w:rPr>
        <w:t>ة الرقمية الممثلة خطياً المستعمل في الإنتاج لأغراض البث الصوتي</w:t>
      </w:r>
      <w:r w:rsidRPr="00001BC7">
        <w:rPr>
          <w:rtl/>
          <w:lang w:eastAsia="zh-CN" w:bidi="ar-EG"/>
        </w:rPr>
        <w:t xml:space="preserve"> والتلفزيوني؛</w:t>
      </w:r>
    </w:p>
    <w:p w:rsidR="00546CF0" w:rsidRPr="00F6610E" w:rsidRDefault="00546CF0" w:rsidP="00E61D0B">
      <w:pPr>
        <w:rPr>
          <w:rtl/>
          <w:lang w:eastAsia="zh-CN" w:bidi="ar-EG"/>
        </w:rPr>
      </w:pPr>
      <w:r w:rsidRPr="00F6610E">
        <w:rPr>
          <w:rtl/>
          <w:lang w:eastAsia="zh-CN" w:bidi="ar-EG"/>
        </w:rPr>
        <w:t>و )</w:t>
      </w:r>
      <w:r w:rsidRPr="00F6610E">
        <w:rPr>
          <w:rtl/>
          <w:lang w:eastAsia="zh-CN" w:bidi="ar-EG"/>
        </w:rPr>
        <w:tab/>
      </w:r>
      <w:r>
        <w:rPr>
          <w:rtl/>
          <w:lang w:eastAsia="zh-CN" w:bidi="ar-EG"/>
        </w:rPr>
        <w:t xml:space="preserve">أن التوصية </w:t>
      </w:r>
      <w:r w:rsidRPr="003A0E4E">
        <w:rPr>
          <w:lang w:bidi="ar-EG"/>
        </w:rPr>
        <w:t>ITU</w:t>
      </w:r>
      <w:r>
        <w:rPr>
          <w:lang w:bidi="ar-EG"/>
        </w:rPr>
        <w:t>-</w:t>
      </w:r>
      <w:r w:rsidRPr="003A0E4E">
        <w:rPr>
          <w:lang w:bidi="ar-EG"/>
        </w:rPr>
        <w:t>R BS.646</w:t>
      </w:r>
      <w:r>
        <w:rPr>
          <w:rtl/>
          <w:lang w:eastAsia="zh-CN" w:bidi="ar-EG"/>
        </w:rPr>
        <w:t xml:space="preserve">، الخاصة </w:t>
      </w:r>
      <w:r w:rsidR="00692468">
        <w:rPr>
          <w:rtl/>
          <w:lang w:eastAsia="zh-CN" w:bidi="ar-EG"/>
        </w:rPr>
        <w:t>بتشفير المصدر</w:t>
      </w:r>
      <w:r>
        <w:rPr>
          <w:rtl/>
          <w:lang w:eastAsia="zh-CN" w:bidi="ar-EG"/>
        </w:rPr>
        <w:t xml:space="preserve"> للإشارات الصوتية الرقمية في استوديوهات الإذاعة، ت</w:t>
      </w:r>
      <w:r w:rsidR="00692468">
        <w:rPr>
          <w:rtl/>
          <w:lang w:eastAsia="zh-CN" w:bidi="ar-EG"/>
        </w:rPr>
        <w:t>حدد النسق الصوتي الرقمي المستعمل في الإنتاج لأغراض البث الصوتي</w:t>
      </w:r>
      <w:r>
        <w:rPr>
          <w:rtl/>
          <w:lang w:eastAsia="zh-CN" w:bidi="ar-EG"/>
        </w:rPr>
        <w:t xml:space="preserve"> والتلفزيوني،</w:t>
      </w:r>
    </w:p>
    <w:p w:rsidR="00546CF0" w:rsidRPr="00CE430F" w:rsidRDefault="00546CF0" w:rsidP="00E61D0B">
      <w:pPr>
        <w:pStyle w:val="Call"/>
        <w:spacing w:before="120"/>
        <w:rPr>
          <w:rtl/>
        </w:rPr>
      </w:pPr>
      <w:r w:rsidRPr="00CE430F">
        <w:rPr>
          <w:rtl/>
        </w:rPr>
        <w:t>توصـي</w:t>
      </w:r>
    </w:p>
    <w:p w:rsidR="00546CF0" w:rsidRPr="00CE430F" w:rsidRDefault="00546CF0" w:rsidP="00CE430F">
      <w:pPr>
        <w:rPr>
          <w:lang w:eastAsia="zh-CN" w:bidi="ar-EG"/>
        </w:rPr>
      </w:pPr>
      <w:r w:rsidRPr="00CE430F">
        <w:rPr>
          <w:rFonts w:cs="Times New Roman"/>
          <w:b/>
          <w:bCs/>
          <w:lang w:eastAsia="zh-CN" w:bidi="ar-EG"/>
        </w:rPr>
        <w:t>1</w:t>
      </w:r>
      <w:r w:rsidRPr="00CE430F">
        <w:rPr>
          <w:rtl/>
          <w:lang w:eastAsia="zh-CN" w:bidi="ar-EG"/>
        </w:rPr>
        <w:tab/>
      </w:r>
      <w:r w:rsidR="00692468" w:rsidRPr="00CE430F">
        <w:rPr>
          <w:rtl/>
          <w:lang w:eastAsia="zh-CN" w:bidi="ar-EG"/>
        </w:rPr>
        <w:t>باستعمال</w:t>
      </w:r>
      <w:r w:rsidRPr="00CE430F">
        <w:rPr>
          <w:rtl/>
          <w:lang w:eastAsia="zh-CN" w:bidi="ar-EG"/>
        </w:rPr>
        <w:t xml:space="preserve"> السطح البيني الموصوف في الملحق </w:t>
      </w:r>
      <w:r w:rsidR="00CE430F">
        <w:rPr>
          <w:lang w:eastAsia="zh-CN" w:bidi="ar-EG"/>
        </w:rPr>
        <w:t>1</w:t>
      </w:r>
      <w:r w:rsidRPr="00CE430F">
        <w:rPr>
          <w:rtl/>
          <w:lang w:eastAsia="zh-CN" w:bidi="ar-EG"/>
        </w:rPr>
        <w:t xml:space="preserve"> كسطح بيني رقمي سمعي تسلسلي متعد</w:t>
      </w:r>
      <w:r w:rsidR="00692468" w:rsidRPr="00CE430F">
        <w:rPr>
          <w:rtl/>
          <w:lang w:eastAsia="zh-CN" w:bidi="ar-EG"/>
        </w:rPr>
        <w:t>د القنوات في استوديوهات الإذاعة</w:t>
      </w:r>
      <w:r w:rsidRPr="00CE430F">
        <w:rPr>
          <w:rtl/>
          <w:lang w:eastAsia="zh-CN" w:bidi="ar-EG"/>
        </w:rPr>
        <w:t>؛</w:t>
      </w:r>
    </w:p>
    <w:p w:rsidR="00546CF0" w:rsidRPr="00F6610E" w:rsidRDefault="00546CF0" w:rsidP="00E61D0B">
      <w:pPr>
        <w:rPr>
          <w:rtl/>
          <w:lang w:eastAsia="zh-CN" w:bidi="ar-EG"/>
        </w:rPr>
      </w:pPr>
      <w:r w:rsidRPr="00CE430F">
        <w:rPr>
          <w:rFonts w:cs="Times New Roman"/>
          <w:b/>
          <w:bCs/>
          <w:lang w:eastAsia="zh-CN" w:bidi="ar-EG"/>
        </w:rPr>
        <w:t>2</w:t>
      </w:r>
      <w:r w:rsidRPr="00CE430F">
        <w:rPr>
          <w:rtl/>
          <w:lang w:eastAsia="zh-CN" w:bidi="ar-EG"/>
        </w:rPr>
        <w:tab/>
        <w:t xml:space="preserve">بأن يكون </w:t>
      </w:r>
      <w:r w:rsidR="00692468" w:rsidRPr="00CE430F">
        <w:rPr>
          <w:rtl/>
          <w:lang w:eastAsia="zh-CN" w:bidi="ar-EG"/>
        </w:rPr>
        <w:t>الامتثال لهذه التوصية</w:t>
      </w:r>
      <w:r w:rsidRPr="00CE430F">
        <w:rPr>
          <w:rtl/>
          <w:lang w:eastAsia="zh-CN" w:bidi="ar-EG"/>
        </w:rPr>
        <w:t xml:space="preserve"> طوعياً. وقد تتضمن التوصية مع ذلك بعض الأحكام الإجبارية (لضمان </w:t>
      </w:r>
      <w:r w:rsidR="00E61D0B" w:rsidRPr="00CE430F">
        <w:rPr>
          <w:rtl/>
          <w:lang w:eastAsia="zh-CN" w:bidi="ar-EG"/>
        </w:rPr>
        <w:t>قابلية</w:t>
      </w:r>
      <w:r w:rsidRPr="00CE430F">
        <w:rPr>
          <w:rtl/>
          <w:lang w:eastAsia="zh-CN" w:bidi="ar-EG"/>
        </w:rPr>
        <w:t xml:space="preserve"> التشغيل البيني أو </w:t>
      </w:r>
      <w:r w:rsidR="00E61D0B" w:rsidRPr="00CE430F">
        <w:rPr>
          <w:rtl/>
          <w:lang w:eastAsia="zh-CN" w:bidi="ar-EG"/>
        </w:rPr>
        <w:t>التطبيق،</w:t>
      </w:r>
      <w:r w:rsidRPr="00CE430F">
        <w:rPr>
          <w:rtl/>
          <w:lang w:eastAsia="zh-CN" w:bidi="ar-EG"/>
        </w:rPr>
        <w:t xml:space="preserve"> على سبيل المثال)، ويتحقق </w:t>
      </w:r>
      <w:r w:rsidR="00E61D0B" w:rsidRPr="00CE430F">
        <w:rPr>
          <w:rtl/>
          <w:lang w:eastAsia="zh-CN" w:bidi="ar-EG"/>
        </w:rPr>
        <w:t>الامتثال للتوصية</w:t>
      </w:r>
      <w:r w:rsidRPr="00CE430F">
        <w:rPr>
          <w:rtl/>
          <w:lang w:eastAsia="zh-CN" w:bidi="ar-EG"/>
        </w:rPr>
        <w:t xml:space="preserve"> عندما يتم التقيّد بجميع هذه الأحكام الإجبارية. وتُستخدم كلمة "يتعين" أو بعض الصيغ اللغوية الإلزامية الأخرى مثل "يجب" وصيغ النفي المقابلة لها للتعبير عن </w:t>
      </w:r>
      <w:r w:rsidR="00E61D0B" w:rsidRPr="00CE430F">
        <w:rPr>
          <w:rtl/>
          <w:lang w:eastAsia="zh-CN" w:bidi="ar-EG"/>
        </w:rPr>
        <w:t>متطلبات معينة</w:t>
      </w:r>
      <w:r w:rsidRPr="00CE430F">
        <w:rPr>
          <w:rtl/>
          <w:lang w:eastAsia="zh-CN" w:bidi="ar-EG"/>
        </w:rPr>
        <w:t xml:space="preserve">. </w:t>
      </w:r>
      <w:r w:rsidR="00E61D0B" w:rsidRPr="00CE430F">
        <w:rPr>
          <w:rtl/>
          <w:lang w:eastAsia="zh-CN" w:bidi="ar-EG"/>
        </w:rPr>
        <w:t>ولا يعني استعمال هذه الصيغ، بأي شكل من الأشكال، أن</w:t>
      </w:r>
      <w:r w:rsidRPr="00CE430F">
        <w:rPr>
          <w:rtl/>
          <w:lang w:eastAsia="zh-CN" w:bidi="ar-EG"/>
        </w:rPr>
        <w:t xml:space="preserve"> </w:t>
      </w:r>
      <w:r w:rsidR="00E61D0B" w:rsidRPr="00CE430F">
        <w:rPr>
          <w:rtl/>
          <w:lang w:eastAsia="zh-CN" w:bidi="ar-EG"/>
        </w:rPr>
        <w:t>الامتثال الجزئي أو الكلي لهذه التوصية إلزامي.</w:t>
      </w:r>
    </w:p>
    <w:p w:rsidR="00546CF0" w:rsidRDefault="00A9790D" w:rsidP="00A9790D">
      <w:pPr>
        <w:overflowPunct/>
        <w:autoSpaceDE/>
        <w:autoSpaceDN/>
        <w:bidi w:val="0"/>
        <w:adjustRightInd/>
        <w:spacing w:before="0" w:line="240" w:lineRule="auto"/>
        <w:jc w:val="left"/>
        <w:textAlignment w:val="auto"/>
        <w:rPr>
          <w:lang w:eastAsia="zh-CN" w:bidi="ar-EG"/>
        </w:rPr>
      </w:pPr>
      <w:r>
        <w:rPr>
          <w:rtl/>
          <w:lang w:eastAsia="zh-CN" w:bidi="ar-EG"/>
        </w:rPr>
        <w:br w:type="page"/>
      </w:r>
    </w:p>
    <w:p w:rsidR="00546CF0" w:rsidRPr="0059609B" w:rsidRDefault="00546CF0" w:rsidP="00A61807">
      <w:pPr>
        <w:pStyle w:val="AnnexNotitle"/>
        <w:rPr>
          <w:sz w:val="28"/>
          <w:szCs w:val="40"/>
          <w:rtl/>
          <w:lang w:eastAsia="zh-CN" w:bidi="ar-EG"/>
        </w:rPr>
      </w:pPr>
      <w:r w:rsidRPr="0059609B">
        <w:rPr>
          <w:sz w:val="28"/>
          <w:szCs w:val="40"/>
          <w:rtl/>
          <w:lang w:bidi="ar-EG"/>
        </w:rPr>
        <w:lastRenderedPageBreak/>
        <w:t>الملحق</w:t>
      </w:r>
      <w:r w:rsidRPr="0059609B">
        <w:rPr>
          <w:sz w:val="28"/>
          <w:szCs w:val="40"/>
          <w:rtl/>
          <w:lang w:eastAsia="zh-CN" w:bidi="ar-EG"/>
        </w:rPr>
        <w:t xml:space="preserve"> </w:t>
      </w:r>
      <w:r w:rsidRPr="0059609B">
        <w:rPr>
          <w:sz w:val="28"/>
          <w:szCs w:val="40"/>
          <w:lang w:eastAsia="zh-CN" w:bidi="ar-EG"/>
        </w:rPr>
        <w:t>1</w:t>
      </w:r>
    </w:p>
    <w:p w:rsidR="00546CF0" w:rsidRPr="0059609B" w:rsidRDefault="00546CF0" w:rsidP="000B688A">
      <w:pPr>
        <w:pStyle w:val="AnnexNotitle"/>
        <w:rPr>
          <w:sz w:val="28"/>
          <w:szCs w:val="40"/>
          <w:rtl/>
          <w:lang w:eastAsia="zh-CN" w:bidi="ar-EG"/>
        </w:rPr>
      </w:pPr>
      <w:r w:rsidRPr="0059609B">
        <w:rPr>
          <w:sz w:val="28"/>
          <w:szCs w:val="40"/>
          <w:rtl/>
          <w:lang w:eastAsia="zh-CN" w:bidi="ar-EG"/>
        </w:rPr>
        <w:t xml:space="preserve">السطح البيني الرقمي السمعي التسلسلي المتعدد القنوات </w:t>
      </w:r>
      <w:r w:rsidR="000B688A">
        <w:rPr>
          <w:sz w:val="28"/>
          <w:szCs w:val="40"/>
          <w:lang w:eastAsia="zh-CN" w:bidi="ar-EG"/>
        </w:rPr>
        <w:t>(</w:t>
      </w:r>
      <w:proofErr w:type="spellStart"/>
      <w:r w:rsidRPr="0059609B">
        <w:rPr>
          <w:sz w:val="28"/>
          <w:szCs w:val="40"/>
          <w:lang w:eastAsia="zh-CN" w:bidi="ar-EG"/>
        </w:rPr>
        <w:t>MADI</w:t>
      </w:r>
      <w:proofErr w:type="spellEnd"/>
      <w:r w:rsidR="000B688A">
        <w:rPr>
          <w:sz w:val="28"/>
          <w:szCs w:val="40"/>
          <w:lang w:eastAsia="zh-CN" w:bidi="ar-EG"/>
        </w:rPr>
        <w:t>)</w:t>
      </w:r>
    </w:p>
    <w:p w:rsidR="00546CF0" w:rsidRPr="006D581E" w:rsidRDefault="00546CF0" w:rsidP="0059609B">
      <w:pPr>
        <w:pStyle w:val="Heading1"/>
        <w:rPr>
          <w:rtl/>
          <w:lang w:val="fr-FR" w:eastAsia="zh-CN" w:bidi="ar-EG"/>
        </w:rPr>
      </w:pPr>
      <w:r w:rsidRPr="006D581E">
        <w:rPr>
          <w:sz w:val="24"/>
          <w:szCs w:val="24"/>
          <w:rtl/>
          <w:lang w:val="fr-FR" w:eastAsia="zh-CN" w:bidi="ar-EG"/>
        </w:rPr>
        <w:t>1</w:t>
      </w:r>
      <w:r w:rsidRPr="006D581E">
        <w:rPr>
          <w:rtl/>
          <w:lang w:val="fr-FR" w:eastAsia="zh-CN" w:bidi="ar-EG"/>
        </w:rPr>
        <w:tab/>
      </w:r>
      <w:r w:rsidRPr="0059609B">
        <w:rPr>
          <w:sz w:val="36"/>
          <w:rtl/>
          <w:lang w:bidi="ar-EG"/>
        </w:rPr>
        <w:t>مقدمة</w:t>
      </w:r>
    </w:p>
    <w:p w:rsidR="00546CF0" w:rsidRPr="00CE430F" w:rsidRDefault="00546CF0" w:rsidP="00CE430F">
      <w:pPr>
        <w:rPr>
          <w:rtl/>
          <w:lang w:val="fr-FR" w:eastAsia="zh-CN" w:bidi="ar-EG"/>
        </w:rPr>
      </w:pPr>
      <w:r w:rsidRPr="00CE430F">
        <w:rPr>
          <w:rtl/>
          <w:lang w:val="fr-FR" w:eastAsia="zh-CN" w:bidi="ar-EG"/>
        </w:rPr>
        <w:t>يحدد هذا الملحق مواصفات تنظيم ال</w:t>
      </w:r>
      <w:r w:rsidR="00E61D0B" w:rsidRPr="00CE430F">
        <w:rPr>
          <w:rtl/>
          <w:lang w:val="fr-FR" w:eastAsia="zh-CN" w:bidi="ar-EG"/>
        </w:rPr>
        <w:t>بيانات</w:t>
      </w:r>
      <w:r w:rsidRPr="00CE430F">
        <w:rPr>
          <w:rtl/>
          <w:lang w:val="fr-FR" w:eastAsia="zh-CN" w:bidi="ar-EG"/>
        </w:rPr>
        <w:t xml:space="preserve"> </w:t>
      </w:r>
      <w:r w:rsidR="0057206F" w:rsidRPr="00CE430F">
        <w:rPr>
          <w:rtl/>
          <w:lang w:val="fr-FR" w:eastAsia="zh-CN" w:bidi="ar-EG"/>
        </w:rPr>
        <w:t>و</w:t>
      </w:r>
      <w:r w:rsidRPr="00CE430F">
        <w:rPr>
          <w:rtl/>
          <w:lang w:val="fr-FR" w:eastAsia="zh-CN" w:bidi="ar-EG"/>
        </w:rPr>
        <w:t xml:space="preserve">الخصائص الكهربائية لسطح بيني رقمي سمعي متعدد القنوات لاستوديوهات الإذاعة. ويحتوي على وصف لهذا السطح البيني على مستوى البتّات، وعلى السمات المشتركة بينه وبين النسق ذي القناتين المذكور في التوصية </w:t>
      </w:r>
      <w:r w:rsidRPr="00CE430F">
        <w:rPr>
          <w:lang w:bidi="ar-EG"/>
        </w:rPr>
        <w:t>ITU-R BS.647</w:t>
      </w:r>
      <w:r w:rsidRPr="00CE430F">
        <w:rPr>
          <w:rtl/>
          <w:lang w:val="fr-FR" w:eastAsia="zh-CN" w:bidi="ar-EG"/>
        </w:rPr>
        <w:t xml:space="preserve">، وعلى معدلات البيانات اللازمة لاستخدامه. وتتيح المواصفات المذكورة الإرسال الرقمي التسلسلي لبيانات رقمية ممثلة خطياً عبر </w:t>
      </w:r>
      <w:r w:rsidR="00E61D0B" w:rsidRPr="00CE430F">
        <w:rPr>
          <w:rtl/>
          <w:lang w:val="fr-FR" w:eastAsia="zh-CN" w:bidi="ar-EG"/>
        </w:rPr>
        <w:t>الكبلات</w:t>
      </w:r>
      <w:r w:rsidRPr="00CE430F">
        <w:rPr>
          <w:rtl/>
          <w:lang w:val="fr-FR" w:eastAsia="zh-CN" w:bidi="ar-EG"/>
        </w:rPr>
        <w:t xml:space="preserve"> المتحدة المحور أو </w:t>
      </w:r>
      <w:r w:rsidR="00E61D0B" w:rsidRPr="00CE430F">
        <w:rPr>
          <w:rtl/>
          <w:lang w:val="fr-FR" w:eastAsia="zh-CN" w:bidi="ar-EG"/>
        </w:rPr>
        <w:t>كبلات</w:t>
      </w:r>
      <w:r w:rsidRPr="00CE430F">
        <w:rPr>
          <w:rtl/>
          <w:lang w:val="fr-FR" w:eastAsia="zh-CN" w:bidi="ar-EG"/>
        </w:rPr>
        <w:t xml:space="preserve"> الألياف </w:t>
      </w:r>
      <w:r w:rsidR="00E61D0B" w:rsidRPr="00CE430F">
        <w:rPr>
          <w:rtl/>
          <w:lang w:val="fr-FR" w:eastAsia="zh-CN" w:bidi="ar-EG"/>
        </w:rPr>
        <w:t>البصرية التي تضم</w:t>
      </w:r>
      <w:r w:rsidRPr="00CE430F">
        <w:rPr>
          <w:rtl/>
          <w:lang w:val="fr-FR" w:eastAsia="zh-CN" w:bidi="ar-EG"/>
        </w:rPr>
        <w:t xml:space="preserve"> </w:t>
      </w:r>
      <w:r w:rsidR="00CE430F">
        <w:rPr>
          <w:lang w:val="fr-FR" w:eastAsia="zh-CN" w:bidi="ar-EG"/>
        </w:rPr>
        <w:t>56</w:t>
      </w:r>
      <w:r w:rsidRPr="00CE430F">
        <w:rPr>
          <w:rtl/>
          <w:lang w:val="fr-FR" w:eastAsia="zh-CN" w:bidi="ar-EG"/>
        </w:rPr>
        <w:t xml:space="preserve"> أو </w:t>
      </w:r>
      <w:r w:rsidR="00CE430F">
        <w:rPr>
          <w:lang w:val="fr-FR" w:eastAsia="zh-CN" w:bidi="ar-EG"/>
        </w:rPr>
        <w:t>64</w:t>
      </w:r>
      <w:r w:rsidRPr="00CE430F">
        <w:rPr>
          <w:rtl/>
          <w:lang w:val="fr-FR" w:eastAsia="zh-CN" w:bidi="ar-EG"/>
        </w:rPr>
        <w:t xml:space="preserve"> قناة، وذلك بتردد اعتيان مشترك يتراوح بين </w:t>
      </w:r>
      <w:r w:rsidRPr="00CE430F">
        <w:rPr>
          <w:lang w:bidi="ar-EG"/>
        </w:rPr>
        <w:t>kHz</w:t>
      </w:r>
      <w:r w:rsidR="00CE430F">
        <w:rPr>
          <w:lang w:bidi="ar-EG"/>
        </w:rPr>
        <w:t> 32</w:t>
      </w:r>
      <w:r w:rsidRPr="00CE430F">
        <w:rPr>
          <w:rtl/>
          <w:lang w:val="fr-FR" w:eastAsia="zh-CN" w:bidi="ar-EG"/>
        </w:rPr>
        <w:t xml:space="preserve"> و</w:t>
      </w:r>
      <w:r w:rsidR="008E0902" w:rsidRPr="00CE430F">
        <w:rPr>
          <w:lang w:eastAsia="zh-CN" w:bidi="ar-EG"/>
        </w:rPr>
        <w:t>kHz 48</w:t>
      </w:r>
      <w:r w:rsidRPr="00CE430F">
        <w:rPr>
          <w:rtl/>
          <w:lang w:val="fr-FR" w:eastAsia="zh-CN" w:bidi="ar-EG"/>
        </w:rPr>
        <w:t xml:space="preserve"> باستبانة تصل إلى </w:t>
      </w:r>
      <w:r w:rsidR="00CE430F">
        <w:rPr>
          <w:lang w:val="fr-FR" w:eastAsia="zh-CN" w:bidi="ar-EG"/>
        </w:rPr>
        <w:t>24</w:t>
      </w:r>
      <w:r w:rsidR="00E61D0B" w:rsidRPr="00CE430F">
        <w:rPr>
          <w:rtl/>
          <w:lang w:val="fr-FR" w:eastAsia="zh-CN" w:bidi="ar-EG"/>
        </w:rPr>
        <w:t xml:space="preserve"> </w:t>
      </w:r>
      <w:proofErr w:type="spellStart"/>
      <w:r w:rsidR="00E61D0B" w:rsidRPr="00CE430F">
        <w:rPr>
          <w:rtl/>
          <w:lang w:val="fr-FR" w:eastAsia="zh-CN" w:bidi="ar-EG"/>
        </w:rPr>
        <w:t>بتّة</w:t>
      </w:r>
      <w:proofErr w:type="spellEnd"/>
      <w:r w:rsidR="00E61D0B" w:rsidRPr="00CE430F">
        <w:rPr>
          <w:rtl/>
          <w:lang w:val="fr-FR" w:eastAsia="zh-CN" w:bidi="ar-EG"/>
        </w:rPr>
        <w:t xml:space="preserve"> لكل قناة. ولا تدعم</w:t>
      </w:r>
      <w:r w:rsidRPr="00CE430F">
        <w:rPr>
          <w:rtl/>
          <w:lang w:val="fr-FR" w:eastAsia="zh-CN" w:bidi="ar-EG"/>
        </w:rPr>
        <w:t xml:space="preserve"> هذه المواصفات إلا</w:t>
      </w:r>
      <w:r w:rsidR="0057206F" w:rsidRPr="00CE430F">
        <w:rPr>
          <w:rtl/>
          <w:lang w:val="fr-FR" w:eastAsia="zh-CN" w:bidi="ar-EG"/>
        </w:rPr>
        <w:t> </w:t>
      </w:r>
      <w:r w:rsidRPr="00CE430F">
        <w:rPr>
          <w:rtl/>
          <w:lang w:val="fr-FR" w:eastAsia="zh-CN" w:bidi="ar-EG"/>
        </w:rPr>
        <w:t xml:space="preserve">التوصيلات البينية بين نقطة وحيدة من </w:t>
      </w:r>
      <w:r w:rsidR="00E61D0B" w:rsidRPr="00CE430F">
        <w:rPr>
          <w:rtl/>
          <w:lang w:val="fr-FR" w:eastAsia="zh-CN" w:bidi="ar-EG"/>
        </w:rPr>
        <w:t>مرسل</w:t>
      </w:r>
      <w:r w:rsidRPr="00CE430F">
        <w:rPr>
          <w:rtl/>
          <w:lang w:val="fr-FR" w:eastAsia="zh-CN" w:bidi="ar-EG"/>
        </w:rPr>
        <w:t xml:space="preserve"> واحد ونقطة وحيدة أخرى من </w:t>
      </w:r>
      <w:r w:rsidR="00E61D0B" w:rsidRPr="00CE430F">
        <w:rPr>
          <w:rtl/>
          <w:lang w:val="fr-FR" w:eastAsia="zh-CN" w:bidi="ar-EG"/>
        </w:rPr>
        <w:t>مستقبل</w:t>
      </w:r>
      <w:r w:rsidRPr="00CE430F">
        <w:rPr>
          <w:rtl/>
          <w:lang w:val="fr-FR" w:eastAsia="zh-CN" w:bidi="ar-EG"/>
        </w:rPr>
        <w:t xml:space="preserve"> واحد.</w:t>
      </w:r>
    </w:p>
    <w:p w:rsidR="00546CF0" w:rsidRPr="00CE430F" w:rsidRDefault="00546CF0" w:rsidP="000B688A">
      <w:pPr>
        <w:rPr>
          <w:rtl/>
          <w:lang w:val="fr-FR" w:eastAsia="zh-CN" w:bidi="ar-EG"/>
        </w:rPr>
      </w:pPr>
      <w:r w:rsidRPr="00CE430F">
        <w:rPr>
          <w:rtl/>
          <w:lang w:val="fr-FR" w:eastAsia="zh-CN" w:bidi="ar-EG"/>
        </w:rPr>
        <w:t xml:space="preserve">ويُعتزم استخدام السطح البيني الواردة مواصفاته هنا في المقام الأول </w:t>
      </w:r>
      <w:r w:rsidR="00E61D0B" w:rsidRPr="00CE430F">
        <w:rPr>
          <w:rtl/>
          <w:lang w:val="fr-FR" w:eastAsia="zh-CN" w:bidi="ar-EG"/>
        </w:rPr>
        <w:t>عند تردد الاعتيان</w:t>
      </w:r>
      <w:r w:rsidRPr="00CE430F">
        <w:rPr>
          <w:rtl/>
          <w:lang w:val="fr-FR" w:eastAsia="zh-CN" w:bidi="ar-EG"/>
        </w:rPr>
        <w:t xml:space="preserve"> </w:t>
      </w:r>
      <w:r w:rsidRPr="00CE430F">
        <w:rPr>
          <w:lang w:bidi="ar-EG"/>
        </w:rPr>
        <w:t>kHz</w:t>
      </w:r>
      <w:r w:rsidR="000B688A" w:rsidRPr="00CE430F">
        <w:rPr>
          <w:lang w:bidi="ar-EG"/>
        </w:rPr>
        <w:t> 48</w:t>
      </w:r>
      <w:r w:rsidRPr="00CE430F">
        <w:rPr>
          <w:rtl/>
          <w:lang w:val="fr-FR" w:eastAsia="zh-CN" w:bidi="ar-EG"/>
        </w:rPr>
        <w:t xml:space="preserve"> نظراً لكونه </w:t>
      </w:r>
      <w:r w:rsidR="00E61D0B" w:rsidRPr="00CE430F">
        <w:rPr>
          <w:rtl/>
          <w:lang w:val="fr-FR" w:eastAsia="zh-CN" w:bidi="ar-EG"/>
        </w:rPr>
        <w:t>التردد</w:t>
      </w:r>
      <w:r w:rsidRPr="00CE430F">
        <w:rPr>
          <w:rtl/>
          <w:lang w:val="fr-FR" w:eastAsia="zh-CN" w:bidi="ar-EG"/>
        </w:rPr>
        <w:t xml:space="preserve"> الموصى باستخدامه في استوديوهات الإذاعة وفقاً للتوصية </w:t>
      </w:r>
      <w:r w:rsidRPr="00CE430F">
        <w:rPr>
          <w:lang w:eastAsia="ja-JP" w:bidi="ar-EG"/>
        </w:rPr>
        <w:t>ITU-R BS.646</w:t>
      </w:r>
      <w:r w:rsidRPr="00CE430F">
        <w:rPr>
          <w:rtl/>
          <w:lang w:val="fr-FR" w:eastAsia="zh-CN" w:bidi="ar-EG"/>
        </w:rPr>
        <w:t>.</w:t>
      </w:r>
    </w:p>
    <w:p w:rsidR="00546CF0" w:rsidRPr="006D581E" w:rsidRDefault="00E61D0B" w:rsidP="00C37112">
      <w:pPr>
        <w:pStyle w:val="Heading1"/>
        <w:rPr>
          <w:rtl/>
          <w:lang w:val="fr-FR" w:eastAsia="zh-CN" w:bidi="ar-EG"/>
        </w:rPr>
      </w:pPr>
      <w:r>
        <w:rPr>
          <w:sz w:val="24"/>
          <w:szCs w:val="24"/>
          <w:lang w:val="fr-FR" w:eastAsia="zh-CN" w:bidi="ar-EG"/>
        </w:rPr>
        <w:t>2</w:t>
      </w:r>
      <w:r w:rsidR="00546CF0" w:rsidRPr="006D581E">
        <w:rPr>
          <w:rtl/>
          <w:lang w:val="fr-FR" w:eastAsia="zh-CN" w:bidi="ar-EG"/>
        </w:rPr>
        <w:tab/>
      </w:r>
      <w:r w:rsidR="00546CF0">
        <w:rPr>
          <w:rtl/>
          <w:lang w:val="fr-FR" w:eastAsia="zh-CN" w:bidi="ar-EG"/>
        </w:rPr>
        <w:t>المصطلحات</w:t>
      </w:r>
    </w:p>
    <w:p w:rsidR="00546CF0" w:rsidRDefault="00546CF0" w:rsidP="002C7BB6">
      <w:pPr>
        <w:rPr>
          <w:rtl/>
          <w:lang w:val="fr-FR" w:eastAsia="zh-CN" w:bidi="ar-EG"/>
        </w:rPr>
      </w:pPr>
      <w:r w:rsidRPr="00283BBA">
        <w:rPr>
          <w:rtl/>
          <w:lang w:val="fr-FR" w:eastAsia="zh-CN" w:bidi="ar-EG"/>
        </w:rPr>
        <w:t xml:space="preserve">لأغراض </w:t>
      </w:r>
      <w:r w:rsidR="0057206F">
        <w:rPr>
          <w:rtl/>
          <w:lang w:val="fr-FR" w:eastAsia="zh-CN" w:bidi="ar-EG"/>
        </w:rPr>
        <w:t>هذه المواصفة، تطب</w:t>
      </w:r>
      <w:r w:rsidR="00E61D0B">
        <w:rPr>
          <w:rtl/>
          <w:lang w:val="fr-FR" w:eastAsia="zh-CN" w:bidi="ar-EG"/>
        </w:rPr>
        <w:t>ق تعاريف المصطلحات التالية.</w:t>
      </w:r>
    </w:p>
    <w:p w:rsidR="00546CF0" w:rsidRPr="006D581E" w:rsidRDefault="00E61D0B" w:rsidP="0059609B">
      <w:pPr>
        <w:pStyle w:val="Heading2"/>
        <w:rPr>
          <w:rtl/>
          <w:lang w:val="fr-FR" w:eastAsia="zh-CN" w:bidi="ar-EG"/>
        </w:rPr>
      </w:pPr>
      <w:r>
        <w:rPr>
          <w:szCs w:val="24"/>
          <w:lang w:eastAsia="zh-CN" w:bidi="ar-EG"/>
        </w:rPr>
        <w:t>1.2</w:t>
      </w:r>
      <w:r w:rsidR="00546CF0" w:rsidRPr="006D581E">
        <w:rPr>
          <w:rtl/>
          <w:lang w:val="fr-FR" w:eastAsia="zh-CN" w:bidi="ar-EG"/>
        </w:rPr>
        <w:tab/>
      </w:r>
      <w:r w:rsidR="00546CF0" w:rsidRPr="00D3730F">
        <w:rPr>
          <w:rtl/>
          <w:lang w:val="fr-FR" w:eastAsia="zh-CN" w:bidi="ar-EG"/>
        </w:rPr>
        <w:t>بيانات العيّن</w:t>
      </w:r>
      <w:r w:rsidR="00546CF0">
        <w:rPr>
          <w:rtl/>
          <w:lang w:val="fr-FR" w:eastAsia="zh-CN" w:bidi="ar-EG"/>
        </w:rPr>
        <w:t>ة</w:t>
      </w:r>
      <w:r w:rsidR="00546CF0" w:rsidRPr="00D3730F">
        <w:rPr>
          <w:rtl/>
          <w:lang w:val="fr-FR" w:eastAsia="zh-CN" w:bidi="ar-EG"/>
        </w:rPr>
        <w:t xml:space="preserve"> السمعية</w:t>
      </w:r>
    </w:p>
    <w:p w:rsidR="00546CF0" w:rsidRDefault="00546CF0" w:rsidP="0059609B">
      <w:pPr>
        <w:rPr>
          <w:rtl/>
          <w:lang w:val="fr-FR" w:eastAsia="zh-CN" w:bidi="ar-EG"/>
        </w:rPr>
      </w:pPr>
      <w:r w:rsidRPr="004C5BCC">
        <w:rPr>
          <w:rtl/>
          <w:lang w:val="fr-FR" w:eastAsia="zh-CN" w:bidi="ar-EG"/>
        </w:rPr>
        <w:t xml:space="preserve">إشارة سمعية خضعت </w:t>
      </w:r>
      <w:r w:rsidR="00E61D0B">
        <w:rPr>
          <w:rtl/>
          <w:lang w:val="fr-FR" w:eastAsia="zh-CN" w:bidi="ar-EG"/>
        </w:rPr>
        <w:t>بصورة دورية</w:t>
      </w:r>
      <w:r w:rsidRPr="004C5BCC">
        <w:rPr>
          <w:rtl/>
          <w:lang w:val="fr-FR" w:eastAsia="zh-CN" w:bidi="ar-EG"/>
        </w:rPr>
        <w:t xml:space="preserve"> </w:t>
      </w:r>
      <w:proofErr w:type="spellStart"/>
      <w:r w:rsidRPr="004C5BCC">
        <w:rPr>
          <w:rtl/>
          <w:lang w:val="fr-FR" w:eastAsia="zh-CN" w:bidi="ar-EG"/>
        </w:rPr>
        <w:t>للاعتيان</w:t>
      </w:r>
      <w:proofErr w:type="spellEnd"/>
      <w:r w:rsidRPr="004C5BCC">
        <w:rPr>
          <w:rtl/>
          <w:lang w:val="fr-FR" w:eastAsia="zh-CN" w:bidi="ar-EG"/>
        </w:rPr>
        <w:t xml:space="preserve"> و</w:t>
      </w:r>
      <w:r w:rsidR="00E61D0B">
        <w:rPr>
          <w:rtl/>
          <w:lang w:val="fr-FR" w:eastAsia="zh-CN" w:bidi="ar-EG"/>
        </w:rPr>
        <w:t>التحديد الكمي</w:t>
      </w:r>
      <w:r w:rsidRPr="004C5BCC">
        <w:rPr>
          <w:rtl/>
          <w:lang w:val="fr-FR" w:eastAsia="zh-CN" w:bidi="ar-EG"/>
        </w:rPr>
        <w:t xml:space="preserve"> وللتمثيل الرقمي في </w:t>
      </w:r>
      <w:r w:rsidR="00E61D0B">
        <w:rPr>
          <w:rtl/>
          <w:lang w:val="fr-FR" w:eastAsia="zh-CN" w:bidi="ar-EG"/>
        </w:rPr>
        <w:t>صورة المتمّم الإثنيني</w:t>
      </w:r>
      <w:r w:rsidRPr="004C5BCC">
        <w:rPr>
          <w:rtl/>
          <w:lang w:val="fr-FR" w:eastAsia="zh-CN" w:bidi="ar-EG"/>
        </w:rPr>
        <w:t>.</w:t>
      </w:r>
    </w:p>
    <w:p w:rsidR="00546CF0" w:rsidRDefault="00E61D0B" w:rsidP="0059609B">
      <w:pPr>
        <w:pStyle w:val="Heading2"/>
        <w:rPr>
          <w:rtl/>
          <w:lang w:val="fr-FR" w:eastAsia="zh-CN" w:bidi="ar-EG"/>
        </w:rPr>
      </w:pPr>
      <w:r>
        <w:rPr>
          <w:szCs w:val="24"/>
          <w:lang w:val="fr-FR" w:eastAsia="zh-CN" w:bidi="ar-EG"/>
        </w:rPr>
        <w:t>2.2</w:t>
      </w:r>
      <w:r w:rsidR="00546CF0" w:rsidRPr="006D581E">
        <w:rPr>
          <w:rtl/>
          <w:lang w:val="fr-FR" w:eastAsia="zh-CN" w:bidi="ar-EG"/>
        </w:rPr>
        <w:tab/>
      </w:r>
      <w:r w:rsidR="00546CF0">
        <w:rPr>
          <w:rtl/>
          <w:lang w:val="fr-FR" w:eastAsia="zh-CN" w:bidi="ar-EG"/>
        </w:rPr>
        <w:t>القناة</w:t>
      </w:r>
    </w:p>
    <w:p w:rsidR="00546CF0" w:rsidRDefault="00546CF0" w:rsidP="0059609B">
      <w:pPr>
        <w:rPr>
          <w:rtl/>
          <w:lang w:val="fr-FR" w:eastAsia="zh-CN" w:bidi="ar-EG"/>
        </w:rPr>
      </w:pPr>
      <w:r w:rsidRPr="004C5BCC">
        <w:rPr>
          <w:rtl/>
          <w:lang w:val="fr-FR" w:eastAsia="zh-CN" w:bidi="ar-EG"/>
        </w:rPr>
        <w:t xml:space="preserve">مجموعة من بيانات العيّنات السمعية المرتبطة بإشارة واحدة </w:t>
      </w:r>
      <w:r w:rsidR="00A61807">
        <w:rPr>
          <w:rtl/>
          <w:lang w:val="fr-FR" w:eastAsia="zh-CN" w:bidi="ar-EG"/>
        </w:rPr>
        <w:t>ترافقها بت</w:t>
      </w:r>
      <w:r w:rsidRPr="004C5BCC">
        <w:rPr>
          <w:rtl/>
          <w:lang w:val="fr-FR" w:eastAsia="zh-CN" w:bidi="ar-EG"/>
        </w:rPr>
        <w:t>ات أخرى من البيانات المرسلة في أي فترة واحد</w:t>
      </w:r>
      <w:r w:rsidR="00E61D0B">
        <w:rPr>
          <w:rtl/>
          <w:lang w:val="fr-FR" w:eastAsia="zh-CN" w:bidi="ar-EG"/>
        </w:rPr>
        <w:t>ة من فترات تردد اعتيان المصدر</w:t>
      </w:r>
      <w:r w:rsidRPr="004C5BCC">
        <w:rPr>
          <w:rtl/>
          <w:lang w:val="fr-FR" w:eastAsia="zh-CN" w:bidi="ar-EG"/>
        </w:rPr>
        <w:t>.</w:t>
      </w:r>
    </w:p>
    <w:p w:rsidR="00546CF0" w:rsidRDefault="00E61D0B" w:rsidP="0059609B">
      <w:pPr>
        <w:pStyle w:val="Heading2"/>
        <w:rPr>
          <w:rtl/>
          <w:lang w:val="fr-FR" w:eastAsia="zh-CN" w:bidi="ar-EG"/>
        </w:rPr>
      </w:pPr>
      <w:r>
        <w:rPr>
          <w:szCs w:val="24"/>
          <w:lang w:val="fr-FR" w:eastAsia="zh-CN" w:bidi="ar-EG"/>
        </w:rPr>
        <w:t>3.2</w:t>
      </w:r>
      <w:r w:rsidR="00546CF0" w:rsidRPr="006D581E">
        <w:rPr>
          <w:rtl/>
          <w:lang w:val="fr-FR" w:eastAsia="zh-CN" w:bidi="ar-EG"/>
        </w:rPr>
        <w:tab/>
      </w:r>
      <w:r w:rsidR="00546CF0">
        <w:rPr>
          <w:rtl/>
          <w:lang w:val="fr-FR" w:eastAsia="zh-CN" w:bidi="ar-EG"/>
        </w:rPr>
        <w:t xml:space="preserve">النسق </w:t>
      </w:r>
      <w:r w:rsidR="00546CF0" w:rsidRPr="009369A5">
        <w:rPr>
          <w:rtl/>
          <w:lang w:val="fr-FR" w:eastAsia="zh-CN" w:bidi="ar-EG"/>
        </w:rPr>
        <w:t>ذو القناتين</w:t>
      </w:r>
    </w:p>
    <w:p w:rsidR="00546CF0" w:rsidRDefault="00546CF0" w:rsidP="0059609B">
      <w:pPr>
        <w:rPr>
          <w:rtl/>
          <w:lang w:val="fr-FR" w:eastAsia="zh-CN" w:bidi="ar-EG"/>
        </w:rPr>
      </w:pPr>
      <w:r w:rsidRPr="009369A5">
        <w:rPr>
          <w:rtl/>
          <w:lang w:val="fr-FR" w:eastAsia="zh-CN" w:bidi="ar-EG"/>
        </w:rPr>
        <w:t xml:space="preserve">بنية البتّات </w:t>
      </w:r>
      <w:proofErr w:type="spellStart"/>
      <w:r w:rsidRPr="009369A5">
        <w:rPr>
          <w:rtl/>
          <w:lang w:val="fr-FR" w:eastAsia="zh-CN" w:bidi="ar-EG"/>
        </w:rPr>
        <w:t>والفِدرات</w:t>
      </w:r>
      <w:proofErr w:type="spellEnd"/>
      <w:r w:rsidRPr="009369A5">
        <w:rPr>
          <w:rtl/>
          <w:lang w:val="fr-FR" w:eastAsia="zh-CN" w:bidi="ar-EG"/>
        </w:rPr>
        <w:t xml:space="preserve"> </w:t>
      </w:r>
      <w:proofErr w:type="spellStart"/>
      <w:r w:rsidRPr="009369A5">
        <w:rPr>
          <w:rtl/>
          <w:lang w:val="fr-FR" w:eastAsia="zh-CN" w:bidi="ar-EG"/>
        </w:rPr>
        <w:t>والأرت</w:t>
      </w:r>
      <w:r w:rsidR="00E61D0B">
        <w:rPr>
          <w:rtl/>
          <w:lang w:val="fr-FR" w:eastAsia="zh-CN" w:bidi="ar-EG"/>
        </w:rPr>
        <w:t>ال</w:t>
      </w:r>
      <w:proofErr w:type="spellEnd"/>
      <w:r w:rsidR="00E61D0B">
        <w:rPr>
          <w:rtl/>
          <w:lang w:val="fr-FR" w:eastAsia="zh-CN" w:bidi="ar-EG"/>
        </w:rPr>
        <w:t xml:space="preserve"> الفرعية (بقدر أقل من المقدمات</w:t>
      </w:r>
      <w:r w:rsidRPr="009369A5">
        <w:rPr>
          <w:rtl/>
          <w:lang w:val="fr-FR" w:eastAsia="zh-CN" w:bidi="ar-EG"/>
        </w:rPr>
        <w:t xml:space="preserve">) لنسق الإرسال التسلسلي للبيانات السمعية الرقمية الممثلة خطياً الموصوف في التوصية </w:t>
      </w:r>
      <w:r w:rsidRPr="009369A5">
        <w:rPr>
          <w:lang w:bidi="ar-EG"/>
        </w:rPr>
        <w:t>ITU-R BS.647</w:t>
      </w:r>
      <w:r w:rsidRPr="009369A5">
        <w:rPr>
          <w:rtl/>
          <w:lang w:val="fr-FR" w:eastAsia="zh-CN" w:bidi="ar-EG"/>
        </w:rPr>
        <w:t>.</w:t>
      </w:r>
    </w:p>
    <w:p w:rsidR="00546CF0" w:rsidRDefault="00E61D0B" w:rsidP="0059609B">
      <w:pPr>
        <w:pStyle w:val="Heading2"/>
        <w:rPr>
          <w:rtl/>
          <w:lang w:val="fr-FR" w:eastAsia="zh-CN" w:bidi="ar-EG"/>
        </w:rPr>
      </w:pPr>
      <w:r>
        <w:rPr>
          <w:szCs w:val="24"/>
          <w:lang w:val="fr-FR" w:eastAsia="zh-CN" w:bidi="ar-EG"/>
        </w:rPr>
        <w:t>4.2</w:t>
      </w:r>
      <w:r w:rsidR="00546CF0" w:rsidRPr="006D581E">
        <w:rPr>
          <w:rtl/>
          <w:lang w:val="fr-FR" w:eastAsia="zh-CN" w:bidi="ar-EG"/>
        </w:rPr>
        <w:tab/>
      </w:r>
      <w:r w:rsidR="00546CF0">
        <w:rPr>
          <w:rtl/>
          <w:lang w:val="fr-FR" w:eastAsia="zh-CN" w:bidi="ar-EG"/>
        </w:rPr>
        <w:t>الرتل</w:t>
      </w:r>
    </w:p>
    <w:p w:rsidR="00546CF0" w:rsidRPr="00CE430F" w:rsidRDefault="00E61D0B" w:rsidP="00CE430F">
      <w:pPr>
        <w:rPr>
          <w:rtl/>
          <w:lang w:eastAsia="zh-CN" w:bidi="ar-EG"/>
        </w:rPr>
      </w:pPr>
      <w:r w:rsidRPr="00CE430F">
        <w:rPr>
          <w:rtl/>
          <w:lang w:val="fr-FR" w:eastAsia="zh-CN" w:bidi="ar-EG"/>
        </w:rPr>
        <w:t>تتابع</w:t>
      </w:r>
      <w:r w:rsidR="00546CF0" w:rsidRPr="00CE430F">
        <w:rPr>
          <w:rtl/>
          <w:lang w:val="fr-FR" w:eastAsia="zh-CN" w:bidi="ar-EG"/>
        </w:rPr>
        <w:t xml:space="preserve"> من </w:t>
      </w:r>
      <w:r w:rsidR="00CE430F">
        <w:rPr>
          <w:lang w:val="fr-FR" w:eastAsia="zh-CN" w:bidi="ar-EG"/>
        </w:rPr>
        <w:t>64</w:t>
      </w:r>
      <w:r w:rsidR="00546CF0" w:rsidRPr="00CE430F">
        <w:rPr>
          <w:rtl/>
          <w:lang w:val="fr-FR" w:eastAsia="zh-CN" w:bidi="ar-EG"/>
        </w:rPr>
        <w:t xml:space="preserve"> رتلاً فرعياً، أو أقل من ذلك (عادة </w:t>
      </w:r>
      <w:r w:rsidR="00CE430F">
        <w:rPr>
          <w:lang w:val="fr-FR" w:eastAsia="zh-CN" w:bidi="ar-EG"/>
        </w:rPr>
        <w:t>56</w:t>
      </w:r>
      <w:r w:rsidR="00546CF0" w:rsidRPr="00CE430F">
        <w:rPr>
          <w:rtl/>
          <w:lang w:val="fr-FR" w:eastAsia="zh-CN" w:bidi="ar-EG"/>
        </w:rPr>
        <w:t xml:space="preserve"> رتلاً فرعياً)، </w:t>
      </w:r>
      <w:r w:rsidRPr="00CE430F">
        <w:rPr>
          <w:rtl/>
          <w:lang w:val="fr-FR" w:eastAsia="zh-CN" w:bidi="ar-EG"/>
        </w:rPr>
        <w:t>الموسومة</w:t>
      </w:r>
      <w:r w:rsidR="00546CF0" w:rsidRPr="00CE430F">
        <w:rPr>
          <w:rtl/>
          <w:lang w:val="fr-FR" w:eastAsia="zh-CN" w:bidi="ar-EG"/>
        </w:rPr>
        <w:t xml:space="preserve"> باستخدام الأرقام من </w:t>
      </w:r>
      <w:r w:rsidR="00CE430F">
        <w:rPr>
          <w:lang w:val="fr-FR" w:eastAsia="zh-CN" w:bidi="ar-EG"/>
        </w:rPr>
        <w:t>0</w:t>
      </w:r>
      <w:r w:rsidR="00546CF0" w:rsidRPr="00CE430F">
        <w:rPr>
          <w:rtl/>
          <w:lang w:val="fr-FR" w:eastAsia="zh-CN" w:bidi="ar-EG"/>
        </w:rPr>
        <w:t xml:space="preserve"> إلى </w:t>
      </w:r>
      <w:r w:rsidR="00CE430F">
        <w:rPr>
          <w:lang w:val="fr-FR" w:eastAsia="zh-CN" w:bidi="ar-EG"/>
        </w:rPr>
        <w:t>63</w:t>
      </w:r>
      <w:r w:rsidR="00546CF0" w:rsidRPr="00CE430F">
        <w:rPr>
          <w:rtl/>
          <w:lang w:val="fr-FR" w:eastAsia="zh-CN" w:bidi="ar-EG"/>
        </w:rPr>
        <w:t xml:space="preserve"> بحيث يحمل كل رتل فرعي منها عيّنة سمعية وبيانات مرتبطة بها </w:t>
      </w:r>
      <w:r w:rsidR="00956FBE" w:rsidRPr="00CE430F">
        <w:rPr>
          <w:rtl/>
          <w:lang w:val="fr-FR" w:eastAsia="zh-CN" w:bidi="ar-EG"/>
        </w:rPr>
        <w:t>تُرسل</w:t>
      </w:r>
      <w:r w:rsidR="00546CF0" w:rsidRPr="00CE430F">
        <w:rPr>
          <w:rtl/>
          <w:lang w:val="fr-FR" w:eastAsia="zh-CN" w:bidi="ar-EG"/>
        </w:rPr>
        <w:t xml:space="preserve"> في فترة اعتيان واحدة، وبحيث يبدأ الرتل </w:t>
      </w:r>
      <w:proofErr w:type="spellStart"/>
      <w:r w:rsidR="00546CF0" w:rsidRPr="00CE430F">
        <w:rPr>
          <w:rtl/>
          <w:lang w:val="fr-FR" w:eastAsia="zh-CN" w:bidi="ar-EG"/>
        </w:rPr>
        <w:t>بالبتّة</w:t>
      </w:r>
      <w:proofErr w:type="spellEnd"/>
      <w:r w:rsidR="00546CF0" w:rsidRPr="00CE430F">
        <w:rPr>
          <w:rtl/>
          <w:lang w:val="fr-FR" w:eastAsia="zh-CN" w:bidi="ar-EG"/>
        </w:rPr>
        <w:t xml:space="preserve"> الأولى من الرتل الفرعي</w:t>
      </w:r>
      <w:r w:rsidR="00CE430F">
        <w:rPr>
          <w:rFonts w:hint="eastAsia"/>
          <w:rtl/>
          <w:lang w:val="fr-FR" w:eastAsia="zh-CN" w:bidi="ar-EG"/>
        </w:rPr>
        <w:t> </w:t>
      </w:r>
      <w:r w:rsidR="00CE430F">
        <w:rPr>
          <w:lang w:eastAsia="zh-CN" w:bidi="ar-EG"/>
        </w:rPr>
        <w:t>0</w:t>
      </w:r>
      <w:r w:rsidR="00CE430F">
        <w:rPr>
          <w:rFonts w:hint="cs"/>
          <w:rtl/>
          <w:lang w:eastAsia="zh-CN" w:bidi="ar-EG"/>
        </w:rPr>
        <w:t>.</w:t>
      </w:r>
    </w:p>
    <w:p w:rsidR="00546CF0" w:rsidRDefault="00956FBE" w:rsidP="0059609B">
      <w:pPr>
        <w:pStyle w:val="Heading2"/>
        <w:rPr>
          <w:rtl/>
          <w:lang w:val="fr-FR" w:eastAsia="zh-CN" w:bidi="ar-EG"/>
        </w:rPr>
      </w:pPr>
      <w:r>
        <w:rPr>
          <w:szCs w:val="24"/>
          <w:lang w:val="fr-FR" w:eastAsia="zh-CN" w:bidi="ar-EG"/>
        </w:rPr>
        <w:t>5.2</w:t>
      </w:r>
      <w:r w:rsidR="00546CF0" w:rsidRPr="006D581E">
        <w:rPr>
          <w:rtl/>
          <w:lang w:val="fr-FR" w:eastAsia="zh-CN" w:bidi="ar-EG"/>
        </w:rPr>
        <w:tab/>
      </w:r>
      <w:r w:rsidR="00546CF0">
        <w:rPr>
          <w:rtl/>
          <w:lang w:val="fr-FR" w:eastAsia="zh-CN" w:bidi="ar-EG"/>
        </w:rPr>
        <w:t>الوصلة</w:t>
      </w:r>
    </w:p>
    <w:p w:rsidR="00546CF0" w:rsidRDefault="00956FBE" w:rsidP="0059609B">
      <w:pPr>
        <w:rPr>
          <w:rtl/>
          <w:lang w:val="fr-FR" w:eastAsia="zh-CN" w:bidi="ar-EG"/>
        </w:rPr>
      </w:pPr>
      <w:r>
        <w:rPr>
          <w:rtl/>
          <w:lang w:val="fr-FR" w:eastAsia="zh-CN" w:bidi="ar-EG"/>
        </w:rPr>
        <w:t>توصيل</w:t>
      </w:r>
      <w:r w:rsidR="00546CF0">
        <w:rPr>
          <w:rtl/>
          <w:lang w:val="fr-FR" w:eastAsia="zh-CN" w:bidi="ar-EG"/>
        </w:rPr>
        <w:t xml:space="preserve"> بين </w:t>
      </w:r>
      <w:r>
        <w:rPr>
          <w:rtl/>
          <w:lang w:val="fr-FR" w:eastAsia="zh-CN" w:bidi="ar-EG"/>
        </w:rPr>
        <w:t>جهاز إرسال سمعي رقمي تسلسلي وحيد</w:t>
      </w:r>
      <w:r w:rsidR="00546CF0">
        <w:rPr>
          <w:rtl/>
          <w:lang w:val="fr-FR" w:eastAsia="zh-CN" w:bidi="ar-EG"/>
        </w:rPr>
        <w:t xml:space="preserve"> متعدد ال</w:t>
      </w:r>
      <w:r>
        <w:rPr>
          <w:rtl/>
          <w:lang w:val="fr-FR" w:eastAsia="zh-CN" w:bidi="ar-EG"/>
        </w:rPr>
        <w:t>قنوات وجهاز استقبال سمعي رقمي و</w:t>
      </w:r>
      <w:r w:rsidR="00546CF0">
        <w:rPr>
          <w:rtl/>
          <w:lang w:val="fr-FR" w:eastAsia="zh-CN" w:bidi="ar-EG"/>
        </w:rPr>
        <w:t>ح</w:t>
      </w:r>
      <w:r>
        <w:rPr>
          <w:rtl/>
          <w:lang w:val="fr-FR" w:eastAsia="zh-CN" w:bidi="ar-EG"/>
        </w:rPr>
        <w:t>ي</w:t>
      </w:r>
      <w:r w:rsidR="00546CF0">
        <w:rPr>
          <w:rtl/>
          <w:lang w:val="fr-FR" w:eastAsia="zh-CN" w:bidi="ar-EG"/>
        </w:rPr>
        <w:t>د متعدد القنوات.</w:t>
      </w:r>
    </w:p>
    <w:p w:rsidR="00546CF0" w:rsidRDefault="00956FBE" w:rsidP="0059609B">
      <w:pPr>
        <w:pStyle w:val="Heading2"/>
        <w:rPr>
          <w:rtl/>
          <w:lang w:val="fr-FR" w:eastAsia="zh-CN" w:bidi="ar-EG"/>
        </w:rPr>
      </w:pPr>
      <w:r>
        <w:rPr>
          <w:szCs w:val="24"/>
          <w:lang w:val="fr-FR" w:eastAsia="zh-CN" w:bidi="ar-EG"/>
        </w:rPr>
        <w:lastRenderedPageBreak/>
        <w:t>6.2</w:t>
      </w:r>
      <w:r w:rsidR="00546CF0" w:rsidRPr="00FF703F">
        <w:rPr>
          <w:rtl/>
          <w:lang w:val="fr-FR" w:eastAsia="zh-CN" w:bidi="ar-EG"/>
        </w:rPr>
        <w:tab/>
        <w:t>رمز التزامن</w:t>
      </w:r>
    </w:p>
    <w:p w:rsidR="00546CF0" w:rsidRDefault="00546CF0" w:rsidP="0059609B">
      <w:pPr>
        <w:rPr>
          <w:rtl/>
          <w:lang w:val="fr-FR" w:eastAsia="zh-CN" w:bidi="ar-EG"/>
        </w:rPr>
      </w:pPr>
      <w:r>
        <w:rPr>
          <w:rtl/>
          <w:lang w:val="fr-FR" w:eastAsia="zh-CN" w:bidi="ar-EG"/>
        </w:rPr>
        <w:t>رمز التزامن الخاص ب</w:t>
      </w:r>
      <w:r w:rsidRPr="00A72B98">
        <w:rPr>
          <w:rtl/>
          <w:lang w:val="fr-FR" w:eastAsia="zh-CN" w:bidi="ar-EG"/>
        </w:rPr>
        <w:t>مفكك</w:t>
      </w:r>
      <w:r>
        <w:rPr>
          <w:szCs w:val="22"/>
          <w:rtl/>
          <w:lang w:val="fr-FR" w:eastAsia="zh-CN" w:bidi="ar-EG"/>
        </w:rPr>
        <w:t xml:space="preserve"> </w:t>
      </w:r>
      <w:r>
        <w:rPr>
          <w:rtl/>
          <w:lang w:val="fr-FR" w:eastAsia="zh-CN" w:bidi="ar-EG"/>
        </w:rPr>
        <w:t>التشفير.</w:t>
      </w:r>
    </w:p>
    <w:p w:rsidR="00546CF0" w:rsidRPr="00916FC0" w:rsidRDefault="00956FBE" w:rsidP="00916FC0">
      <w:pPr>
        <w:pStyle w:val="Heading2"/>
        <w:rPr>
          <w:lang w:eastAsia="zh-CN" w:bidi="ar-EG"/>
        </w:rPr>
      </w:pPr>
      <w:r>
        <w:rPr>
          <w:szCs w:val="24"/>
          <w:lang w:val="fr-FR" w:eastAsia="zh-CN" w:bidi="ar-EG"/>
        </w:rPr>
        <w:t>7.2</w:t>
      </w:r>
      <w:r w:rsidR="00546CF0" w:rsidRPr="006D581E">
        <w:rPr>
          <w:rtl/>
          <w:lang w:val="fr-FR" w:eastAsia="zh-CN" w:bidi="ar-EG"/>
        </w:rPr>
        <w:tab/>
      </w:r>
      <w:r w:rsidR="00546CF0">
        <w:rPr>
          <w:rtl/>
          <w:lang w:val="fr-FR" w:eastAsia="zh-CN" w:bidi="ar-EG"/>
        </w:rPr>
        <w:t>السطح البيني</w:t>
      </w:r>
      <w:r w:rsidR="00916FC0">
        <w:rPr>
          <w:rtl/>
          <w:lang w:val="fr-FR" w:eastAsia="zh-CN" w:bidi="ar-EG"/>
        </w:rPr>
        <w:t xml:space="preserve"> </w:t>
      </w:r>
      <w:r w:rsidR="00916FC0">
        <w:rPr>
          <w:lang w:eastAsia="zh-CN" w:bidi="ar-EG"/>
        </w:rPr>
        <w:t>(</w:t>
      </w:r>
      <w:proofErr w:type="spellStart"/>
      <w:r w:rsidR="00916FC0" w:rsidRPr="009E698E">
        <w:rPr>
          <w:lang w:bidi="ar-EG"/>
        </w:rPr>
        <w:t>MADI</w:t>
      </w:r>
      <w:proofErr w:type="spellEnd"/>
      <w:r w:rsidR="00916FC0">
        <w:rPr>
          <w:lang w:eastAsia="zh-CN" w:bidi="ar-EG"/>
        </w:rPr>
        <w:t>)</w:t>
      </w:r>
    </w:p>
    <w:p w:rsidR="00546CF0" w:rsidRDefault="00546CF0" w:rsidP="0059609B">
      <w:pPr>
        <w:rPr>
          <w:rtl/>
          <w:lang w:val="fr-FR" w:eastAsia="zh-CN" w:bidi="ar-EG"/>
        </w:rPr>
      </w:pPr>
      <w:r>
        <w:rPr>
          <w:rtl/>
          <w:lang w:val="fr-FR" w:eastAsia="zh-CN" w:bidi="ar-EG"/>
        </w:rPr>
        <w:t>السطح البيني الرقمي السمعي المتعدد القنوات.</w:t>
      </w:r>
    </w:p>
    <w:p w:rsidR="00546CF0" w:rsidRPr="00916FC0" w:rsidRDefault="00956FBE" w:rsidP="00916FC0">
      <w:pPr>
        <w:pStyle w:val="Heading2"/>
        <w:rPr>
          <w:rtl/>
          <w:lang w:eastAsia="zh-CN" w:bidi="ar-EG"/>
        </w:rPr>
      </w:pPr>
      <w:r>
        <w:rPr>
          <w:szCs w:val="24"/>
          <w:lang w:val="fr-FR" w:eastAsia="zh-CN" w:bidi="ar-EG"/>
        </w:rPr>
        <w:t>8.2</w:t>
      </w:r>
      <w:r w:rsidR="00546CF0" w:rsidRPr="00FF703F">
        <w:rPr>
          <w:rtl/>
          <w:lang w:val="fr-FR" w:eastAsia="zh-CN" w:bidi="ar-EG"/>
        </w:rPr>
        <w:tab/>
        <w:t xml:space="preserve">عدم العودة إلى الصفر بل التحويل إلى </w:t>
      </w:r>
      <w:r>
        <w:rPr>
          <w:rtl/>
          <w:lang w:val="fr-FR" w:eastAsia="zh-CN" w:bidi="ar-EG"/>
        </w:rPr>
        <w:t>قيم الواحد</w:t>
      </w:r>
      <w:r w:rsidR="00916FC0">
        <w:rPr>
          <w:rtl/>
          <w:lang w:val="fr-FR" w:eastAsia="zh-CN" w:bidi="ar-EG"/>
        </w:rPr>
        <w:t xml:space="preserve"> </w:t>
      </w:r>
      <w:r w:rsidR="00916FC0">
        <w:rPr>
          <w:lang w:eastAsia="zh-CN" w:bidi="ar-EG"/>
        </w:rPr>
        <w:t>(</w:t>
      </w:r>
      <w:proofErr w:type="spellStart"/>
      <w:r w:rsidR="00916FC0" w:rsidRPr="00FF703F">
        <w:rPr>
          <w:lang w:bidi="ar-EG"/>
        </w:rPr>
        <w:t>NRZI</w:t>
      </w:r>
      <w:proofErr w:type="spellEnd"/>
      <w:r w:rsidR="00916FC0">
        <w:rPr>
          <w:lang w:eastAsia="zh-CN" w:bidi="ar-EG"/>
        </w:rPr>
        <w:t>)</w:t>
      </w:r>
    </w:p>
    <w:p w:rsidR="00546CF0" w:rsidRPr="00956FBE" w:rsidRDefault="00546CF0" w:rsidP="0059609B">
      <w:pPr>
        <w:rPr>
          <w:rtl/>
          <w:lang w:eastAsia="zh-CN" w:bidi="ar-EG"/>
        </w:rPr>
      </w:pPr>
      <w:r w:rsidRPr="00D86A55">
        <w:rPr>
          <w:rtl/>
          <w:lang w:val="fr-FR" w:eastAsia="zh-CN" w:bidi="ar-EG"/>
        </w:rPr>
        <w:t xml:space="preserve">تقنية </w:t>
      </w:r>
      <w:r w:rsidR="00956FBE">
        <w:rPr>
          <w:rtl/>
          <w:lang w:val="fr-FR" w:eastAsia="zh-CN" w:bidi="ar-EG"/>
        </w:rPr>
        <w:t xml:space="preserve">يمثل فيها تغير القطبية بالواحد المنطقي </w:t>
      </w:r>
      <w:r w:rsidR="00956FBE">
        <w:rPr>
          <w:lang w:eastAsia="zh-CN" w:bidi="ar-EG"/>
        </w:rPr>
        <w:t>"1</w:t>
      </w:r>
      <w:r w:rsidR="0057206F">
        <w:rPr>
          <w:lang w:eastAsia="zh-CN" w:bidi="ar-EG"/>
        </w:rPr>
        <w:t>"</w:t>
      </w:r>
      <w:r w:rsidR="00956FBE">
        <w:rPr>
          <w:rtl/>
          <w:lang w:eastAsia="zh-CN" w:bidi="ar-EG"/>
        </w:rPr>
        <w:t xml:space="preserve">. ويُعبر عن عدم تغير القطبية بالصفر المنطقي </w:t>
      </w:r>
      <w:r w:rsidR="00956FBE">
        <w:rPr>
          <w:lang w:eastAsia="zh-CN" w:bidi="ar-EG"/>
        </w:rPr>
        <w:t>"0</w:t>
      </w:r>
      <w:r w:rsidR="00FB234B">
        <w:rPr>
          <w:lang w:eastAsia="zh-CN" w:bidi="ar-EG"/>
        </w:rPr>
        <w:t>"</w:t>
      </w:r>
      <w:r w:rsidR="00956FBE">
        <w:rPr>
          <w:rtl/>
          <w:lang w:eastAsia="zh-CN" w:bidi="ar-EG"/>
        </w:rPr>
        <w:t>.</w:t>
      </w:r>
    </w:p>
    <w:p w:rsidR="00546CF0" w:rsidRDefault="00956FBE" w:rsidP="0059609B">
      <w:pPr>
        <w:pStyle w:val="Heading1"/>
        <w:rPr>
          <w:rtl/>
          <w:lang w:val="fr-FR" w:eastAsia="zh-CN" w:bidi="ar-EG"/>
        </w:rPr>
      </w:pPr>
      <w:r>
        <w:rPr>
          <w:sz w:val="24"/>
          <w:szCs w:val="24"/>
          <w:lang w:val="fr-FR" w:eastAsia="zh-CN" w:bidi="ar-EG"/>
        </w:rPr>
        <w:t>3</w:t>
      </w:r>
      <w:r w:rsidR="00546CF0" w:rsidRPr="006D581E">
        <w:rPr>
          <w:rtl/>
          <w:lang w:val="fr-FR" w:eastAsia="zh-CN" w:bidi="ar-EG"/>
        </w:rPr>
        <w:tab/>
      </w:r>
      <w:r w:rsidR="00546CF0">
        <w:rPr>
          <w:rtl/>
          <w:lang w:val="fr-FR" w:eastAsia="zh-CN" w:bidi="ar-EG"/>
        </w:rPr>
        <w:t>النسق</w:t>
      </w:r>
    </w:p>
    <w:p w:rsidR="00546CF0" w:rsidRPr="00CE430F" w:rsidRDefault="00956FBE" w:rsidP="00CE430F">
      <w:pPr>
        <w:rPr>
          <w:rtl/>
          <w:lang w:val="fr-FR" w:eastAsia="zh-CN" w:bidi="ar-EG"/>
        </w:rPr>
      </w:pPr>
      <w:r w:rsidRPr="00CE430F">
        <w:rPr>
          <w:rtl/>
          <w:lang w:val="fr-FR" w:eastAsia="zh-CN" w:bidi="ar-EG"/>
        </w:rPr>
        <w:t>تتيح هذه المو</w:t>
      </w:r>
      <w:r w:rsidR="0057206F" w:rsidRPr="00CE430F">
        <w:rPr>
          <w:rtl/>
          <w:lang w:val="fr-FR" w:eastAsia="zh-CN" w:bidi="ar-EG"/>
        </w:rPr>
        <w:t>ا</w:t>
      </w:r>
      <w:r w:rsidRPr="00CE430F">
        <w:rPr>
          <w:rtl/>
          <w:lang w:val="fr-FR" w:eastAsia="zh-CN" w:bidi="ar-EG"/>
        </w:rPr>
        <w:t>صفة</w:t>
      </w:r>
      <w:r w:rsidR="00546CF0" w:rsidRPr="00CE430F">
        <w:rPr>
          <w:rtl/>
          <w:lang w:val="fr-FR" w:eastAsia="zh-CN" w:bidi="ar-EG"/>
        </w:rPr>
        <w:t xml:space="preserve"> ال</w:t>
      </w:r>
      <w:r w:rsidRPr="00CE430F">
        <w:rPr>
          <w:rtl/>
          <w:lang w:val="fr-FR" w:eastAsia="zh-CN" w:bidi="ar-EG"/>
        </w:rPr>
        <w:t>إرسال الرقمي التسلسلي عبر الكبلات المتحدة المحور أو كبلات</w:t>
      </w:r>
      <w:r w:rsidR="00546CF0" w:rsidRPr="00CE430F">
        <w:rPr>
          <w:rtl/>
          <w:lang w:val="fr-FR" w:eastAsia="zh-CN" w:bidi="ar-EG"/>
        </w:rPr>
        <w:t xml:space="preserve"> الألياف </w:t>
      </w:r>
      <w:r w:rsidRPr="00CE430F">
        <w:rPr>
          <w:rtl/>
          <w:lang w:val="fr-FR" w:eastAsia="zh-CN" w:bidi="ar-EG"/>
        </w:rPr>
        <w:t>البصرية التي تضم</w:t>
      </w:r>
      <w:r w:rsidR="00546CF0" w:rsidRPr="00CE430F">
        <w:rPr>
          <w:rtl/>
          <w:lang w:val="fr-FR" w:eastAsia="zh-CN" w:bidi="ar-EG"/>
        </w:rPr>
        <w:t xml:space="preserve"> بين </w:t>
      </w:r>
      <w:r w:rsidR="00CE430F">
        <w:rPr>
          <w:lang w:val="fr-FR" w:eastAsia="zh-CN" w:bidi="ar-EG"/>
        </w:rPr>
        <w:t>56</w:t>
      </w:r>
      <w:r w:rsidR="00546CF0" w:rsidRPr="00CE430F">
        <w:rPr>
          <w:rtl/>
          <w:lang w:val="fr-FR" w:eastAsia="zh-CN" w:bidi="ar-EG"/>
        </w:rPr>
        <w:t xml:space="preserve"> و</w:t>
      </w:r>
      <w:r w:rsidR="00CE430F">
        <w:rPr>
          <w:lang w:val="fr-FR" w:eastAsia="zh-CN" w:bidi="ar-EG"/>
        </w:rPr>
        <w:t>64</w:t>
      </w:r>
      <w:r w:rsidR="00546CF0" w:rsidRPr="00CE430F">
        <w:rPr>
          <w:rtl/>
          <w:lang w:val="fr-FR" w:eastAsia="zh-CN" w:bidi="ar-EG"/>
        </w:rPr>
        <w:t xml:space="preserve"> قناة من البيانات الرقمية الممثلة خطياً بتردد اعتيان مشترك </w:t>
      </w:r>
      <w:r w:rsidRPr="00CE430F">
        <w:rPr>
          <w:rtl/>
          <w:lang w:val="fr-FR" w:eastAsia="zh-CN" w:bidi="ar-EG"/>
        </w:rPr>
        <w:t>يتراوح</w:t>
      </w:r>
      <w:r w:rsidR="00546CF0" w:rsidRPr="00CE430F">
        <w:rPr>
          <w:rtl/>
          <w:lang w:val="fr-FR" w:eastAsia="zh-CN" w:bidi="ar-EG"/>
        </w:rPr>
        <w:t xml:space="preserve"> من </w:t>
      </w:r>
      <w:r w:rsidR="00546CF0" w:rsidRPr="00CE430F">
        <w:rPr>
          <w:lang w:eastAsia="ja-JP" w:bidi="ar-EG"/>
        </w:rPr>
        <w:t>kHz</w:t>
      </w:r>
      <w:r w:rsidR="00CE430F">
        <w:rPr>
          <w:lang w:eastAsia="ja-JP" w:bidi="ar-EG"/>
        </w:rPr>
        <w:t> 32</w:t>
      </w:r>
      <w:r w:rsidR="00546CF0" w:rsidRPr="00CE430F">
        <w:rPr>
          <w:rtl/>
          <w:lang w:val="fr-FR" w:eastAsia="zh-CN" w:bidi="ar-EG"/>
        </w:rPr>
        <w:t xml:space="preserve"> إلى </w:t>
      </w:r>
      <w:r w:rsidR="00546CF0" w:rsidRPr="00CE430F">
        <w:rPr>
          <w:lang w:eastAsia="ja-JP" w:bidi="ar-EG"/>
        </w:rPr>
        <w:t>kHz</w:t>
      </w:r>
      <w:r w:rsidR="00CE430F">
        <w:rPr>
          <w:lang w:eastAsia="ja-JP" w:bidi="ar-EG"/>
        </w:rPr>
        <w:t> 48</w:t>
      </w:r>
      <w:r w:rsidR="00546CF0" w:rsidRPr="00CE430F">
        <w:rPr>
          <w:rtl/>
          <w:lang w:val="fr-FR" w:eastAsia="zh-CN" w:bidi="ar-EG"/>
        </w:rPr>
        <w:t xml:space="preserve"> باستبانة تصل إلى </w:t>
      </w:r>
      <w:r w:rsidR="00CE430F">
        <w:rPr>
          <w:lang w:val="fr-FR" w:eastAsia="zh-CN" w:bidi="ar-EG"/>
        </w:rPr>
        <w:t>24</w:t>
      </w:r>
      <w:r w:rsidR="00546CF0" w:rsidRPr="00CE430F">
        <w:rPr>
          <w:rtl/>
          <w:lang w:val="fr-FR" w:eastAsia="zh-CN" w:bidi="ar-EG"/>
        </w:rPr>
        <w:t xml:space="preserve"> </w:t>
      </w:r>
      <w:proofErr w:type="spellStart"/>
      <w:r w:rsidR="00546CF0" w:rsidRPr="00CE430F">
        <w:rPr>
          <w:rtl/>
          <w:lang w:val="fr-FR" w:eastAsia="zh-CN" w:bidi="ar-EG"/>
        </w:rPr>
        <w:t>بتّة</w:t>
      </w:r>
      <w:proofErr w:type="spellEnd"/>
      <w:r w:rsidR="00546CF0" w:rsidRPr="00CE430F">
        <w:rPr>
          <w:rtl/>
          <w:lang w:val="fr-FR" w:eastAsia="zh-CN" w:bidi="ar-EG"/>
        </w:rPr>
        <w:t xml:space="preserve"> لكل قناة. انظر الشكل </w:t>
      </w:r>
      <w:r w:rsidR="00CE430F">
        <w:rPr>
          <w:lang w:val="fr-FR" w:eastAsia="zh-CN" w:bidi="ar-EG"/>
        </w:rPr>
        <w:t>1</w:t>
      </w:r>
      <w:r w:rsidR="00546CF0" w:rsidRPr="00CE430F">
        <w:rPr>
          <w:rtl/>
          <w:lang w:val="fr-FR" w:eastAsia="zh-CN" w:bidi="ar-EG"/>
        </w:rPr>
        <w:t>.</w:t>
      </w:r>
    </w:p>
    <w:p w:rsidR="00546CF0" w:rsidRPr="00061E2D" w:rsidRDefault="00546CF0" w:rsidP="0059609B">
      <w:pPr>
        <w:pStyle w:val="FigureNo"/>
        <w:rPr>
          <w:sz w:val="40"/>
          <w:szCs w:val="40"/>
          <w:rtl/>
          <w:lang w:eastAsia="zh-CN"/>
        </w:rPr>
      </w:pPr>
      <w:r w:rsidRPr="00CA76B3">
        <w:rPr>
          <w:rtl/>
          <w:lang w:eastAsia="zh-CN"/>
        </w:rPr>
        <w:t>الش</w:t>
      </w:r>
      <w:r w:rsidR="00A61807">
        <w:rPr>
          <w:rFonts w:hint="cs"/>
          <w:rtl/>
          <w:lang w:eastAsia="zh-CN"/>
        </w:rPr>
        <w:t>ـ</w:t>
      </w:r>
      <w:r w:rsidRPr="00CA76B3">
        <w:rPr>
          <w:rtl/>
          <w:lang w:eastAsia="zh-CN"/>
        </w:rPr>
        <w:t xml:space="preserve">كل </w:t>
      </w:r>
      <w:r w:rsidRPr="00DC7371">
        <w:rPr>
          <w:szCs w:val="22"/>
          <w:rtl/>
          <w:lang w:eastAsia="zh-CN"/>
        </w:rPr>
        <w:t>1</w:t>
      </w:r>
    </w:p>
    <w:p w:rsidR="00546CF0" w:rsidRPr="00061E2D" w:rsidRDefault="00546CF0" w:rsidP="00901CBA">
      <w:pPr>
        <w:pStyle w:val="FigureTitle"/>
        <w:spacing w:after="120"/>
        <w:rPr>
          <w:rtl/>
          <w:lang w:eastAsia="zh-CN"/>
        </w:rPr>
      </w:pPr>
      <w:r w:rsidRPr="00061E2D">
        <w:rPr>
          <w:rtl/>
          <w:lang w:eastAsia="zh-CN"/>
        </w:rPr>
        <w:t>مخطط السطح البيني الرقمي السمعي المتعدد القنوات</w:t>
      </w:r>
    </w:p>
    <w:p w:rsidR="00546CF0" w:rsidRDefault="00F71B32" w:rsidP="003B6C39">
      <w:pPr>
        <w:spacing w:before="0" w:line="240" w:lineRule="auto"/>
        <w:rPr>
          <w:rtl/>
          <w:lang w:val="fr-FR" w:eastAsia="zh-CN" w:bidi="ar-EG"/>
        </w:rPr>
      </w:pPr>
      <w:r w:rsidRPr="00F71B32">
        <w:rPr>
          <w:rtl/>
          <w:lang w:val="fr-FR" w:eastAsia="zh-CN" w:bidi="ar-EG"/>
        </w:rPr>
      </w:r>
      <w:r>
        <w:rPr>
          <w:lang w:val="fr-FR" w:eastAsia="zh-CN" w:bidi="ar-EG"/>
        </w:rPr>
        <w:pict>
          <v:group id="_x0000_s18476" editas="canvas" style="width:443.45pt;height:276.35pt;mso-position-horizontal-relative:char;mso-position-vertical-relative:line" coordsize="8869,552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477" type="#_x0000_t75" style="position:absolute;width:8869;height:5527" o:preferrelative="f">
              <v:fill o:detectmouseclick="t"/>
              <v:path o:extrusionok="t" o:connecttype="none"/>
              <o:lock v:ext="edit" text="t"/>
            </v:shape>
            <v:group id="_x0000_s18478" style="position:absolute;width:8405;height:3854" coordorigin="36,35" coordsize="8405,3854">
              <v:line id="_x0000_s18479" style="position:absolute" from="4690,35" to="4785,36" strokecolor="#24211d" strokeweight="0"/>
              <v:line id="_x0000_s18480" style="position:absolute" from="4869,35" to="4964,36" strokecolor="#24211d" strokeweight="0"/>
              <v:line id="_x0000_s18481" style="position:absolute" from="5047,35" to="5142,36" strokecolor="#24211d" strokeweight="0"/>
              <v:line id="_x0000_s18482" style="position:absolute" from="5226,35" to="5321,36" strokecolor="#24211d" strokeweight="0"/>
              <v:line id="_x0000_s18483" style="position:absolute" from="5404,35" to="5499,36" strokecolor="#24211d" strokeweight="0"/>
              <v:line id="_x0000_s18484" style="position:absolute" from="5583,35" to="5678,36" strokecolor="#24211d" strokeweight="0"/>
              <v:line id="_x0000_s18485" style="position:absolute" from="5761,35" to="5857,36" strokecolor="#24211d" strokeweight="0"/>
              <v:line id="_x0000_s18486" style="position:absolute" from="5940,35" to="6035,36" strokecolor="#24211d" strokeweight="0"/>
              <v:line id="_x0000_s18487" style="position:absolute" from="6118,35" to="6214,36" strokecolor="#24211d" strokeweight="0"/>
              <v:line id="_x0000_s18488" style="position:absolute" from="6297,35" to="6392,36" strokecolor="#24211d" strokeweight="0"/>
              <v:line id="_x0000_s18489" style="position:absolute" from="6476,35" to="6571,36" strokecolor="#24211d" strokeweight="0"/>
              <v:line id="_x0000_s18490" style="position:absolute" from="6654,35" to="6749,36" strokecolor="#24211d" strokeweight="0"/>
              <v:line id="_x0000_s18491" style="position:absolute" from="6833,35" to="6928,36" strokecolor="#24211d" strokeweight="0"/>
              <v:line id="_x0000_s18492" style="position:absolute" from="7011,35" to="7106,36" strokecolor="#24211d" strokeweight="0"/>
              <v:line id="_x0000_s18493" style="position:absolute" from="7190,35" to="7285,36" strokecolor="#24211d" strokeweight="0"/>
              <v:line id="_x0000_s18494" style="position:absolute" from="7368,35" to="7463,36" strokecolor="#24211d" strokeweight="0"/>
              <v:line id="_x0000_s18495" style="position:absolute" from="7547,35" to="7642,36" strokecolor="#24211d" strokeweight="0"/>
              <v:line id="_x0000_s18496" style="position:absolute" from="7725,35" to="7809,36" strokecolor="#24211d" strokeweight="0"/>
              <v:line id="_x0000_s18497" style="position:absolute" from="7904,35" to="7987,36" strokecolor="#24211d" strokeweight="0"/>
              <v:line id="_x0000_s18498" style="position:absolute" from="8082,35" to="8166,36" strokecolor="#24211d" strokeweight="0"/>
              <v:line id="_x0000_s18499" style="position:absolute" from="8261,35" to="8344,36" strokecolor="#24211d" strokeweight="0"/>
              <v:line id="_x0000_s18500" style="position:absolute" from="8440,130" to="8441,212" strokecolor="#24211d" strokeweight="0"/>
              <v:line id="_x0000_s18501" style="position:absolute" from="8440,306" to="8441,389" strokecolor="#24211d" strokeweight="0"/>
              <v:line id="_x0000_s18502" style="position:absolute" from="8440,483" to="8441,566" strokecolor="#24211d" strokeweight="0"/>
              <v:line id="_x0000_s18503" style="position:absolute" from="8440,660" to="8441,743" strokecolor="#24211d" strokeweight="0"/>
              <v:line id="_x0000_s18504" style="position:absolute" from="8440,837" to="8441,919" strokecolor="#24211d" strokeweight="0"/>
              <v:line id="_x0000_s18505" style="position:absolute" from="8440,1002" to="8441,1096" strokecolor="#24211d" strokeweight="0"/>
              <v:line id="_x0000_s18506" style="position:absolute" from="8440,1179" to="8441,1273" strokecolor="#24211d" strokeweight="0"/>
              <v:line id="_x0000_s18507" style="position:absolute" from="8440,1355" to="8441,1450" strokecolor="#24211d" strokeweight="0"/>
              <v:line id="_x0000_s18508" style="position:absolute" from="8440,1532" to="8441,1627" strokecolor="#24211d" strokeweight="0"/>
              <v:line id="_x0000_s18509" style="position:absolute" from="8440,1709" to="8441,1803" strokecolor="#24211d" strokeweight="0"/>
              <v:line id="_x0000_s18510" style="position:absolute" from="8440,1886" to="8441,1980" strokecolor="#24211d" strokeweight="0"/>
              <v:line id="_x0000_s18511" style="position:absolute" from="8440,2063" to="8441,2157" strokecolor="#24211d" strokeweight="0"/>
              <v:line id="_x0000_s18512" style="position:absolute" from="8440,2239" to="8441,2334" strokecolor="#24211d" strokeweight="0"/>
              <v:line id="_x0000_s18513" style="position:absolute" from="8440,2416" to="8441,2510" strokecolor="#24211d" strokeweight="0"/>
              <v:line id="_x0000_s18514" style="position:absolute" from="8440,2593" to="8441,2687" strokecolor="#24211d" strokeweight="0"/>
              <v:line id="_x0000_s18515" style="position:absolute" from="8440,2770" to="8441,2864" strokecolor="#24211d" strokeweight="0"/>
              <v:line id="_x0000_s18516" style="position:absolute" from="8440,2947" to="8441,3041" strokecolor="#24211d" strokeweight="0"/>
              <v:line id="_x0000_s18517" style="position:absolute" from="8440,3123" to="8441,3218" strokecolor="#24211d" strokeweight="0"/>
              <v:line id="_x0000_s18518" style="position:absolute;flip:x" from="8297,3265" to="8392,3266" strokecolor="#24211d" strokeweight="0"/>
              <v:line id="_x0000_s18519" style="position:absolute;flip:x" from="8118,3265" to="8213,3266" strokecolor="#24211d" strokeweight="0"/>
              <v:line id="_x0000_s18520" style="position:absolute;flip:x" from="7940,3265" to="8035,3266" strokecolor="#24211d" strokeweight="0"/>
              <v:line id="_x0000_s18521" style="position:absolute;flip:x" from="7761,3265" to="7856,3266" strokecolor="#24211d" strokeweight="0"/>
              <v:line id="_x0000_s18522" style="position:absolute;flip:x" from="7583,3265" to="7678,3266" strokecolor="#24211d" strokeweight="0"/>
              <v:line id="_x0000_s18523" style="position:absolute;flip:x" from="7404,3265" to="7499,3266" strokecolor="#24211d" strokeweight="0"/>
              <v:line id="_x0000_s18524" style="position:absolute;flip:x" from="7225,3265" to="7321,3266" strokecolor="#24211d" strokeweight="0"/>
              <v:line id="_x0000_s18525" style="position:absolute;flip:x" from="7047,3265" to="7142,3266" strokecolor="#24211d" strokeweight="0"/>
              <v:line id="_x0000_s18526" style="position:absolute;flip:x" from="6868,3265" to="6964,3266" strokecolor="#24211d" strokeweight="0"/>
              <v:line id="_x0000_s18527" style="position:absolute;flip:x" from="6690,3265" to="6785,3266" strokecolor="#24211d" strokeweight="0"/>
              <v:line id="_x0000_s18528" style="position:absolute;flip:x" from="6511,3265" to="6606,3266" strokecolor="#24211d" strokeweight="0"/>
              <v:line id="_x0000_s18529" style="position:absolute;flip:x" from="6333,3265" to="6428,3266" strokecolor="#24211d" strokeweight="0"/>
              <v:line id="_x0000_s18530" style="position:absolute;flip:x" from="6154,3265" to="6249,3266" strokecolor="#24211d" strokeweight="0"/>
              <v:line id="_x0000_s18531" style="position:absolute;flip:x" from="5976,3265" to="6071,3266" strokecolor="#24211d" strokeweight="0"/>
              <v:line id="_x0000_s18532" style="position:absolute;flip:x" from="5809,3265" to="5892,3266" strokecolor="#24211d" strokeweight="0"/>
              <v:line id="_x0000_s18533" style="position:absolute;flip:x" from="5630,3265" to="5714,3266" strokecolor="#24211d" strokeweight="0"/>
              <v:line id="_x0000_s18534" style="position:absolute;flip:x" from="5452,3265" to="5535,3266" strokecolor="#24211d" strokeweight="0"/>
              <v:line id="_x0000_s18535" style="position:absolute;flip:x" from="5273,3265" to="5357,3266" strokecolor="#24211d" strokeweight="0"/>
              <v:line id="_x0000_s18536" style="position:absolute;flip:x" from="5095,3265" to="5178,3266" strokecolor="#24211d" strokeweight="0"/>
              <v:line id="_x0000_s18537" style="position:absolute;flip:x" from="4916,3265" to="4999,3266" strokecolor="#24211d" strokeweight="0"/>
              <v:line id="_x0000_s18538" style="position:absolute;flip:x" from="4738,3265" to="4821,3266" strokecolor="#24211d" strokeweight="0"/>
              <v:line id="_x0000_s18539" style="position:absolute;flip:y" from="4690,3135" to="4691,3229" strokecolor="#24211d" strokeweight="0"/>
              <v:line id="_x0000_s18540" style="position:absolute;flip:y" from="4690,2970" to="4691,3053" strokecolor="#24211d" strokeweight="0"/>
              <v:line id="_x0000_s18541" style="position:absolute;flip:y" from="4690,2793" to="4691,2876" strokecolor="#24211d" strokeweight="0"/>
              <v:line id="_x0000_s18542" style="position:absolute;flip:y" from="4690,2617" to="4691,2699" strokecolor="#24211d" strokeweight="0"/>
              <v:line id="_x0000_s18543" style="position:absolute;flip:y" from="4690,2440" to="4691,2522" strokecolor="#24211d" strokeweight="0"/>
              <v:line id="_x0000_s18544" style="position:absolute;flip:y" from="4690,2263" to="4691,2345" strokecolor="#24211d" strokeweight="0"/>
              <v:line id="_x0000_s18545" style="position:absolute;flip:y" from="4690,2086" to="4691,2169" strokecolor="#24211d" strokeweight="0"/>
              <v:line id="_x0000_s18546" style="position:absolute;flip:y" from="4690,1909" to="4691,1992" strokecolor="#24211d" strokeweight="0"/>
              <v:line id="_x0000_s18547" style="position:absolute;flip:y" from="4690,1733" to="4691,1815" strokecolor="#24211d" strokeweight="0"/>
              <v:line id="_x0000_s18548" style="position:absolute;flip:y" from="4690,1556" to="4691,1638" strokecolor="#24211d" strokeweight="0"/>
              <v:line id="_x0000_s18549" style="position:absolute;flip:y" from="4690,1379" to="4691,1461" strokecolor="#24211d" strokeweight="0"/>
              <v:line id="_x0000_s18550" style="position:absolute;flip:y" from="4690,1202" to="4691,1285" strokecolor="#24211d" strokeweight="0"/>
              <v:line id="_x0000_s18551" style="position:absolute;flip:y" from="4690,1025" to="4691,1108" strokecolor="#24211d" strokeweight="0"/>
              <v:line id="_x0000_s18552" style="position:absolute;flip:y" from="4690,849" to="4691,931" strokecolor="#24211d" strokeweight="0"/>
              <v:line id="_x0000_s18553" style="position:absolute;flip:y" from="4690,672" to="4691,754" strokecolor="#24211d" strokeweight="0"/>
              <v:line id="_x0000_s18554" style="position:absolute;flip:y" from="4690,495" to="4691,578" strokecolor="#24211d" strokeweight="0"/>
              <v:line id="_x0000_s18555" style="position:absolute;flip:y" from="4690,318" to="4691,401" strokecolor="#24211d" strokeweight="0"/>
              <v:line id="_x0000_s18556" style="position:absolute;flip:y" from="4690,141" to="4691,224" strokecolor="#24211d" strokeweight="0"/>
              <v:line id="_x0000_s18557" style="position:absolute;flip:y" from="4690,35" to="4691,47" strokecolor="#24211d" strokeweight="0"/>
              <v:rect id="_x0000_s18558" style="position:absolute;left:4250;top:884;width:619;height:365" stroked="f"/>
              <v:line id="_x0000_s18559" style="position:absolute" from="36,35" to="119,36" strokecolor="#24211d" strokeweight="0"/>
              <v:line id="_x0000_s18560" style="position:absolute" from="214,35" to="298,36" strokecolor="#24211d" strokeweight="0"/>
              <v:line id="_x0000_s18561" style="position:absolute" from="393,35" to="476,36" strokecolor="#24211d" strokeweight="0"/>
              <v:line id="_x0000_s18562" style="position:absolute" from="571,35" to="655,36" strokecolor="#24211d" strokeweight="0"/>
              <v:line id="_x0000_s18563" style="position:absolute" from="750,35" to="833,36" strokecolor="#24211d" strokeweight="0"/>
              <v:line id="_x0000_s18564" style="position:absolute" from="928,35" to="1012,36" strokecolor="#24211d" strokeweight="0"/>
              <v:line id="_x0000_s18565" style="position:absolute" from="1107,35" to="1190,36" strokecolor="#24211d" strokeweight="0"/>
              <v:line id="_x0000_s18566" style="position:absolute" from="1286,35" to="1369,36" strokecolor="#24211d" strokeweight="0"/>
              <v:line id="_x0000_s18567" style="position:absolute" from="1464,35" to="1547,36" strokecolor="#24211d" strokeweight="0"/>
              <v:line id="_x0000_s18568" style="position:absolute" from="1643,35" to="1726,36" strokecolor="#24211d" strokeweight="0"/>
              <v:line id="_x0000_s18569" style="position:absolute" from="1821,35" to="1905,36" strokecolor="#24211d" strokeweight="0"/>
              <v:line id="_x0000_s18570" style="position:absolute" from="2000,35" to="2083,36" strokecolor="#24211d" strokeweight="0"/>
              <v:line id="_x0000_s18571" style="position:absolute" from="2178,35" to="2262,36" strokecolor="#24211d" strokeweight="0"/>
              <v:line id="_x0000_s18572" style="position:absolute" from="2357,35" to="2440,36" strokecolor="#24211d" strokeweight="0"/>
              <v:line id="_x0000_s18573" style="position:absolute" from="2535,35" to="2619,36" strokecolor="#24211d" strokeweight="0"/>
              <v:line id="_x0000_s18574" style="position:absolute" from="2714,35" to="2797,36" strokecolor="#24211d" strokeweight="0"/>
              <v:line id="_x0000_s18575" style="position:absolute" from="2893,35" to="2976,36" strokecolor="#24211d" strokeweight="0"/>
              <v:line id="_x0000_s18576" style="position:absolute" from="3071,35" to="3154,36" strokecolor="#24211d" strokeweight="0"/>
              <v:line id="_x0000_s18577" style="position:absolute" from="3250,35" to="3333,36" strokecolor="#24211d" strokeweight="0"/>
              <v:line id="_x0000_s18578" style="position:absolute" from="3428,35" to="3512,36" strokecolor="#24211d" strokeweight="0"/>
              <v:line id="_x0000_s18579" style="position:absolute" from="3607,35" to="3690,36" strokecolor="#24211d" strokeweight="0"/>
              <v:shape id="_x0000_s18580" style="position:absolute;left:3773;top:35;width:12;height:1" coordsize="12,0" path="m,l12,r,l12,e" filled="f" strokecolor="#24211d" strokeweight="0">
                <v:path arrowok="t"/>
              </v:shape>
              <v:line id="_x0000_s18581" style="position:absolute" from="3785,130" to="3786,212" strokecolor="#24211d" strokeweight="0"/>
              <v:line id="_x0000_s18582" style="position:absolute" from="3785,306" to="3786,389" strokecolor="#24211d" strokeweight="0"/>
              <v:line id="_x0000_s18583" style="position:absolute" from="3785,483" to="3786,566" strokecolor="#24211d" strokeweight="0"/>
              <v:line id="_x0000_s18584" style="position:absolute" from="3785,660" to="3786,743" strokecolor="#24211d" strokeweight="0"/>
              <v:line id="_x0000_s18585" style="position:absolute" from="3785,837" to="3786,919" strokecolor="#24211d" strokeweight="0"/>
              <v:line id="_x0000_s18586" style="position:absolute" from="3785,1002" to="3786,1096" strokecolor="#24211d" strokeweight="0"/>
              <v:line id="_x0000_s18587" style="position:absolute" from="3785,1179" to="3786,1273" strokecolor="#24211d" strokeweight="0"/>
              <v:line id="_x0000_s18588" style="position:absolute" from="3785,1355" to="3786,1450" strokecolor="#24211d" strokeweight="0"/>
              <v:line id="_x0000_s18589" style="position:absolute" from="3785,1532" to="3786,1627" strokecolor="#24211d" strokeweight="0"/>
              <v:line id="_x0000_s18590" style="position:absolute" from="3785,1709" to="3786,1803" strokecolor="#24211d" strokeweight="0"/>
              <v:line id="_x0000_s18591" style="position:absolute" from="3785,1886" to="3786,1980" strokecolor="#24211d" strokeweight="0"/>
              <v:line id="_x0000_s18592" style="position:absolute" from="3785,2063" to="3786,2157" strokecolor="#24211d" strokeweight="0"/>
              <v:line id="_x0000_s18593" style="position:absolute" from="3785,2239" to="3786,2334" strokecolor="#24211d" strokeweight="0"/>
              <v:line id="_x0000_s18594" style="position:absolute" from="3785,2416" to="3786,2510" strokecolor="#24211d" strokeweight="0"/>
              <v:line id="_x0000_s18595" style="position:absolute" from="3785,2593" to="3786,2687" strokecolor="#24211d" strokeweight="0"/>
              <v:line id="_x0000_s18596" style="position:absolute" from="3785,2770" to="3786,2864" strokecolor="#24211d" strokeweight="0"/>
              <v:line id="_x0000_s18597" style="position:absolute" from="3785,2947" to="3786,3041" strokecolor="#24211d" strokeweight="0"/>
              <v:line id="_x0000_s18598" style="position:absolute" from="3785,3123" to="3786,3218" strokecolor="#24211d" strokeweight="0"/>
              <v:line id="_x0000_s18599" style="position:absolute;flip:x" from="3642,3265" to="3726,3266" strokecolor="#24211d" strokeweight="0"/>
              <v:line id="_x0000_s18600" style="position:absolute;flip:x" from="3464,3265" to="3547,3266" strokecolor="#24211d" strokeweight="0"/>
              <v:line id="_x0000_s18601" style="position:absolute;flip:x" from="3285,3265" to="3369,3266" strokecolor="#24211d" strokeweight="0"/>
              <v:line id="_x0000_s18602" style="position:absolute;flip:x" from="3107,3265" to="3190,3266" strokecolor="#24211d" strokeweight="0"/>
              <v:line id="_x0000_s18603" style="position:absolute;flip:x" from="2928,3265" to="3012,3266" strokecolor="#24211d" strokeweight="0"/>
              <v:line id="_x0000_s18604" style="position:absolute;flip:x" from="2750,3265" to="2833,3266" strokecolor="#24211d" strokeweight="0"/>
              <v:line id="_x0000_s18605" style="position:absolute;flip:x" from="2571,3265" to="2654,3266" strokecolor="#24211d" strokeweight="0"/>
              <v:line id="_x0000_s18606" style="position:absolute;flip:x" from="2393,3265" to="2476,3266" strokecolor="#24211d" strokeweight="0"/>
              <v:line id="_x0000_s18607" style="position:absolute;flip:x" from="2214,3265" to="2297,3266" strokecolor="#24211d" strokeweight="0"/>
              <v:line id="_x0000_s18608" style="position:absolute;flip:x" from="2035,3265" to="2119,3266" strokecolor="#24211d" strokeweight="0"/>
              <v:line id="_x0000_s18609" style="position:absolute;flip:x" from="1857,3265" to="1940,3266" strokecolor="#24211d" strokeweight="0"/>
              <v:line id="_x0000_s18610" style="position:absolute;flip:x" from="1678,3265" to="1774,3266" strokecolor="#24211d" strokeweight="0"/>
              <v:line id="_x0000_s18611" style="position:absolute;flip:x" from="1500,3265" to="1595,3266" strokecolor="#24211d" strokeweight="0"/>
              <v:line id="_x0000_s18612" style="position:absolute;flip:x" from="1321,3265" to="1417,3266" strokecolor="#24211d" strokeweight="0"/>
              <v:line id="_x0000_s18613" style="position:absolute;flip:x" from="1143,3265" to="1238,3266" strokecolor="#24211d" strokeweight="0"/>
              <v:line id="_x0000_s18614" style="position:absolute;flip:x" from="964,3265" to="1059,3266" strokecolor="#24211d" strokeweight="0"/>
              <v:line id="_x0000_s18615" style="position:absolute;flip:x" from="786,3265" to="881,3266" strokecolor="#24211d" strokeweight="0"/>
              <v:line id="_x0000_s18616" style="position:absolute;flip:x" from="607,3265" to="702,3266" strokecolor="#24211d" strokeweight="0"/>
              <v:line id="_x0000_s18617" style="position:absolute;flip:x" from="429,3265" to="524,3266" strokecolor="#24211d" strokeweight="0"/>
              <v:line id="_x0000_s18618" style="position:absolute;flip:x" from="250,3265" to="345,3266" strokecolor="#24211d" strokeweight="0"/>
              <v:line id="_x0000_s18619" style="position:absolute;flip:x" from="71,3265" to="167,3266" strokecolor="#24211d" strokeweight="0"/>
              <v:line id="_x0000_s18620" style="position:absolute;flip:y" from="36,3135" to="37,3229" strokecolor="#24211d" strokeweight="0"/>
              <v:line id="_x0000_s18621" style="position:absolute;flip:y" from="36,2970" to="37,3053" strokecolor="#24211d" strokeweight="0"/>
              <v:line id="_x0000_s18622" style="position:absolute;flip:y" from="36,2793" to="37,2876" strokecolor="#24211d" strokeweight="0"/>
              <v:line id="_x0000_s18623" style="position:absolute;flip:y" from="36,2617" to="37,2699" strokecolor="#24211d" strokeweight="0"/>
              <v:line id="_x0000_s18624" style="position:absolute;flip:y" from="36,2440" to="37,2522" strokecolor="#24211d" strokeweight="0"/>
              <v:line id="_x0000_s18625" style="position:absolute;flip:y" from="36,2263" to="37,2345" strokecolor="#24211d" strokeweight="0"/>
              <v:line id="_x0000_s18626" style="position:absolute;flip:y" from="36,2086" to="37,2169" strokecolor="#24211d" strokeweight="0"/>
              <v:line id="_x0000_s18627" style="position:absolute;flip:y" from="36,1909" to="37,1992" strokecolor="#24211d" strokeweight="0"/>
              <v:line id="_x0000_s18628" style="position:absolute;flip:y" from="36,1733" to="37,1815" strokecolor="#24211d" strokeweight="0"/>
              <v:line id="_x0000_s18629" style="position:absolute;flip:y" from="36,1556" to="37,1638" strokecolor="#24211d" strokeweight="0"/>
              <v:line id="_x0000_s18630" style="position:absolute;flip:y" from="36,1379" to="37,1461" strokecolor="#24211d" strokeweight="0"/>
              <v:line id="_x0000_s18631" style="position:absolute;flip:y" from="36,1202" to="37,1285" strokecolor="#24211d" strokeweight="0"/>
              <v:line id="_x0000_s18632" style="position:absolute;flip:y" from="36,1025" to="37,1108" strokecolor="#24211d" strokeweight="0"/>
              <v:line id="_x0000_s18633" style="position:absolute;flip:y" from="36,849" to="37,931" strokecolor="#24211d" strokeweight="0"/>
              <v:line id="_x0000_s18634" style="position:absolute;flip:y" from="36,672" to="37,754" strokecolor="#24211d" strokeweight="0"/>
              <v:line id="_x0000_s18635" style="position:absolute;flip:y" from="36,495" to="37,578" strokecolor="#24211d" strokeweight="0"/>
              <v:line id="_x0000_s18636" style="position:absolute;flip:y" from="36,318" to="37,401" strokecolor="#24211d" strokeweight="0"/>
              <v:line id="_x0000_s18637" style="position:absolute;flip:y" from="36,141" to="37,224" strokecolor="#24211d" strokeweight="0"/>
              <v:line id="_x0000_s18638" style="position:absolute;flip:y" from="36,35" to="37,47" strokecolor="#24211d" strokeweight="0"/>
              <v:line id="_x0000_s18639" style="position:absolute" from="5488,1249" to="6059,1250" strokecolor="#24282b" strokeweight="0"/>
              <v:shape id="_x0000_s18640" style="position:absolute;left:5964;top:1202;width:83;height:106" coordsize="83,106" path="m,l83,47,,106e" filled="f" strokecolor="#24282b" strokeweight="0">
                <v:path arrowok="t"/>
              </v:shape>
              <v:line id="_x0000_s18641" style="position:absolute" from="5488,1827" to="6059,1828" strokecolor="#24282b" strokeweight="0"/>
              <v:shape id="_x0000_s18642" style="position:absolute;left:5964;top:1780;width:83;height:106" coordsize="83,106" path="m,l83,47,,106e" filled="f" strokecolor="#24282b" strokeweight="0">
                <v:path arrowok="t"/>
              </v:shape>
              <v:rect id="_x0000_s18643" style="position:absolute;left:4916;top:1002;width:679;height:1084" strokecolor="#24211d" strokeweight=".6pt"/>
              <v:line id="_x0000_s18644" style="position:absolute" from="4928,1532" to="5595,1533" strokecolor="#24282b" strokeweight=".6pt">
                <v:stroke joinstyle="miter"/>
              </v:line>
              <v:line id="_x0000_s18645" style="position:absolute" from="643,1850" to="644,2569" strokecolor="#24282b" strokeweight=".6pt">
                <v:stroke joinstyle="miter"/>
              </v:line>
              <v:line id="_x0000_s18646" style="position:absolute" from="1393,1249" to="1893,1250" strokecolor="#24282b" strokeweight="0"/>
              <v:shape id="_x0000_s18647" style="position:absolute;left:1786;top:1202;width:83;height:106" coordsize="83,106" path="m,l83,47,,106e" filled="f" strokecolor="#24282b" strokeweight="0">
                <v:path arrowok="t"/>
              </v:shape>
              <v:line id="_x0000_s18648" style="position:absolute;flip:x" from="1631,1190" to="1678,1320" strokecolor="#24282b" strokeweight=".6pt">
                <v:stroke joinstyle="miter"/>
              </v:line>
              <v:rect id="_x0000_s18649" style="position:absolute;left:5238;top:2345;width:47;height:59" fillcolor="#24282b" strokecolor="#24282b" strokeweight=".6pt"/>
              <v:line id="_x0000_s18650" style="position:absolute" from="5214,2310" to="5215,2440" strokecolor="#24282b" strokeweight=".6pt">
                <v:stroke joinstyle="miter"/>
              </v:line>
              <v:line id="_x0000_s18651" style="position:absolute" from="5321,2310" to="5322,2440" strokecolor="#24282b" strokeweight=".6pt">
                <v:stroke joinstyle="miter"/>
              </v:line>
              <v:line id="_x0000_s18652" style="position:absolute;flip:y" from="8166,1850" to="8167,2569" strokecolor="#24282b" strokeweight=".6pt">
                <v:stroke joinstyle="miter"/>
              </v:line>
              <v:line id="_x0000_s18653" style="position:absolute" from="8166,2923" to="8167,3889" strokecolor="#24282b" strokeweight=".6pt">
                <v:stroke joinstyle="miter"/>
              </v:line>
              <v:line id="_x0000_s18654" style="position:absolute;flip:x" from="8023,1190" to="8059,1320" strokecolor="#24282b" strokeweight=".6pt">
                <v:stroke joinstyle="miter"/>
              </v:line>
              <v:line id="_x0000_s18655" style="position:absolute;flip:x" from="6892,1190" to="6952,1320" strokecolor="#24282b" strokeweight=".6pt">
                <v:stroke joinstyle="miter"/>
              </v:line>
              <v:shape id="_x0000_s18656" style="position:absolute;left:8154;top:1815;width:12;height:35" coordsize="1,3" path="m,3l,1,,,1,r,1l1,3r,l1,3,,3r,xe" fillcolor="#24282b" strokecolor="#24282b" strokeweight=".6pt">
                <v:stroke joinstyle="miter"/>
                <v:path arrowok="t"/>
              </v:shape>
              <v:shape id="_x0000_s18657" style="position:absolute;left:8154;top:3630;width:12;height:36" coordsize="1,3" path="m,1l,,,,1,r,l1,1r,l1,3,,3,,1xe" fillcolor="#24282b" strokecolor="#24282b" strokeweight=".6pt">
                <v:stroke joinstyle="miter"/>
                <v:path arrowok="t"/>
              </v:shape>
              <v:shape id="_x0000_s18658" style="position:absolute;left:631;top:1815;width:24;height:35" coordsize="2,3" path="m,3l,1,,,2,r,1l2,3r,l1,3,,3r,xe" fillcolor="#24282b" strokecolor="#24282b" strokeweight=".6pt">
                <v:stroke joinstyle="miter"/>
                <v:path arrowok="t"/>
              </v:shape>
              <v:line id="_x0000_s18659" style="position:absolute" from="262,1249" to="833,1250" strokecolor="#24282b" strokeweight="0"/>
              <v:shape id="_x0000_s18660" style="position:absolute;left:738;top:1202;width:83;height:106" coordsize="83,106" path="m,l83,47,,106e" filled="f" strokecolor="#24282b" strokeweight="0">
                <v:path arrowok="t"/>
              </v:shape>
              <v:line id="_x0000_s18661" style="position:absolute;flip:x" from="500,1190" to="548,1320" strokecolor="#24282b" strokeweight=".6pt">
                <v:stroke joinstyle="miter"/>
              </v:line>
              <v:line id="_x0000_s18662" style="position:absolute;flip:x" from="1512,1827" to="1893,1828" strokecolor="#24282b" strokeweight="0"/>
              <v:shape id="_x0000_s18663" style="position:absolute;left:1524;top:1768;width:83;height:118" coordsize="83,118" path="m83,118l,59,83,e" filled="f" strokecolor="#24282b" strokeweight="0">
                <v:path arrowok="t"/>
              </v:shape>
              <v:line id="_x0000_s18664" style="position:absolute" from="2524,1249" to="2916,1250" strokecolor="#24282b" strokeweight="0"/>
              <v:shape id="_x0000_s18665" style="position:absolute;left:2821;top:1202;width:83;height:106" coordsize="83,106" path="m,l83,47,,106e" filled="f" strokecolor="#24282b" strokeweight="0">
                <v:path arrowok="t"/>
              </v:shape>
              <v:line id="_x0000_s18666" style="position:absolute" from="2524,1827" to="2916,1828" strokecolor="#24282b" strokeweight="0"/>
              <v:shape id="_x0000_s18667" style="position:absolute;left:2821;top:1780;width:83;height:106" coordsize="83,106" path="m,l83,47,,106e" filled="f" strokecolor="#24282b" strokeweight="0">
                <v:path arrowok="t"/>
              </v:shape>
              <v:line id="_x0000_s18668" style="position:absolute" from="83,1839" to="833,1840" strokecolor="#24282b" strokeweight="0"/>
              <v:shape id="_x0000_s18669" style="position:absolute;left:95;top:1780;width:84;height:106" coordsize="84,106" path="m84,l,59r84,47e" filled="f" strokecolor="#24282b" strokeweight="0">
                <v:path arrowok="t"/>
              </v:shape>
              <v:shape id="_x0000_s18670" style="position:absolute;left:738;top:1780;width:83;height:106" coordsize="83,106" path="m,l83,59,,106e" filled="f" strokecolor="#24282b" strokeweight="0">
                <v:path arrowok="t"/>
              </v:shape>
              <v:rect id="_x0000_s18671" style="position:absolute;left:3607;top:1249;width:1273;height:12" fillcolor="#24282b" stroked="f"/>
              <v:shape id="_x0000_s18672" style="position:absolute;left:4809;top:1202;width:83;height:106" coordsize="83,106" path="m,l83,47,,106e" filled="f" stroked="f">
                <v:path arrowok="t"/>
              </v:shape>
              <v:line id="_x0000_s18673" style="position:absolute" from="6630,1249" to="7190,1250" strokecolor="#24282b" strokeweight="0"/>
              <v:shape id="_x0000_s18674" style="position:absolute;left:7094;top:1202;width:84;height:106" coordsize="84,106" path="m,l84,47,,106e" filled="f" strokecolor="#24282b" strokeweight="0">
                <v:path arrowok="t"/>
              </v:shape>
              <v:line id="_x0000_s18675" style="position:absolute" from="6630,1827" to="7190,1828" strokecolor="#24282b" strokeweight="0"/>
              <v:shape id="_x0000_s18676" style="position:absolute;left:7094;top:1780;width:84;height:106" coordsize="84,106" path="m,l84,47,,106e" filled="f" strokecolor="#24282b" strokeweight="0">
                <v:path arrowok="t"/>
              </v:shape>
              <v:line id="_x0000_s18677" style="position:absolute" from="7761,1249" to="8332,1250" strokecolor="#24282b" strokeweight="0"/>
              <v:shape id="_x0000_s18678" style="position:absolute;left:8237;top:1202;width:84;height:106" coordsize="84,106" path="m,l84,47,,106e" filled="f" strokecolor="#24282b" strokeweight="0">
                <v:path arrowok="t"/>
              </v:shape>
            </v:group>
            <v:rect id="_x0000_s18679" style="position:absolute;left:7987;top:2569;width:357;height:354" filled="f" strokecolor="#24211d" strokeweight=".6pt"/>
            <v:rect id="_x0000_s18680" style="position:absolute;left:7987;top:3901;width:357;height:354" filled="f" strokecolor="#24211d" strokeweight=".6pt"/>
            <v:rect id="_x0000_s18681" style="position:absolute;left:464;top:2569;width:357;height:354" filled="f" strokecolor="#24211d" strokeweight=".6pt"/>
            <v:shape id="_x0000_s18682" style="position:absolute;left:643;top:2923;width:7523;height:719" coordsize="632,61" path="m,l,61r632,e" filled="f" strokecolor="#24211d" strokeweight=".6pt">
              <v:stroke joinstyle="miter"/>
              <v:path arrowok="t"/>
            </v:shape>
            <v:shape id="_x0000_s18683" style="position:absolute;left:5083;top:2086;width:131;height:295" coordsize="11,25" path="m,l,25r11,e" filled="f" strokecolor="#24211d" strokeweight=".6pt">
              <v:stroke joinstyle="miter"/>
              <v:path arrowok="t"/>
            </v:shape>
            <v:shape id="_x0000_s18684" style="position:absolute;left:5321;top:2086;width:107;height:295" coordsize="9,25" path="m9,r,25l,25e" filled="f" strokecolor="#24211d" strokeweight=".6pt">
              <v:stroke joinstyle="miter"/>
              <v:path arrowok="t"/>
            </v:shape>
            <v:rect id="_x0000_s18685" style="position:absolute;left:2226;top:2345;width:48;height:59" fillcolor="#24282b" strokecolor="#24282b" strokeweight=".6pt"/>
            <v:line id="_x0000_s18686" style="position:absolute" from="2190,2310" to="2191,2440" strokecolor="#24282b" strokeweight=".6pt">
              <v:stroke joinstyle="miter"/>
            </v:line>
            <v:line id="_x0000_s18687" style="position:absolute" from="2309,2310" to="2310,2440" strokecolor="#24282b" strokeweight=".6pt">
              <v:stroke joinstyle="miter"/>
            </v:line>
            <v:shape id="_x0000_s18688" style="position:absolute;left:2071;top:2086;width:119;height:295" coordsize="10,25" path="m,l,25r10,e" filled="f" strokecolor="#24211d" strokeweight=".6pt">
              <v:stroke joinstyle="miter"/>
              <v:path arrowok="t"/>
            </v:shape>
            <v:shape id="_x0000_s18689" style="position:absolute;left:2309;top:2086;width:107;height:295" coordsize="9,25" path="m9,r,25l,25e" filled="f" strokecolor="#24211d" strokeweight=".6pt">
              <v:stroke joinstyle="miter"/>
              <v:path arrowok="t"/>
            </v:shape>
            <v:rect id="_x0000_s18690" style="position:absolute;left:4011;top:1238;width:143;height:23" stroked="f"/>
            <v:shape id="_x0000_s18691" style="position:absolute;left:4119;top:35;width:250;height:2652" coordsize="21,225" path="m,hdc,,9,18,9,43,9,67,3,72,3,103v,32,18,60,18,87c21,217,1,225,1,225e" filled="f" strokecolor="#24211d" strokeweight=".6pt">
              <v:stroke joinstyle="miter"/>
              <v:path arrowok="t"/>
            </v:shape>
            <v:shape id="_x0000_s18692" style="position:absolute;left:3964;top:35;width:250;height:2652" coordsize="21,225" path="m,hdc,,9,18,9,43,9,67,4,72,4,103v,32,17,60,17,87c21,217,2,225,2,225e" filled="f" strokecolor="#24211d" strokeweight=".6pt">
              <v:stroke joinstyle="miter"/>
              <v:path arrowok="t"/>
            </v:shape>
            <v:rect id="_x0000_s18693" style="position:absolute;left:8344;top:1591;width:357;height:354" stroked="f"/>
            <v:rect id="_x0000_s18694" style="position:absolute;left:6059;top:1002;width:678;height:1084" strokecolor="#24211d" strokeweight=".6pt"/>
            <v:rect id="_x0000_s18695" style="position:absolute;left:7202;top:1002;width:678;height:1084" strokecolor="#24211d" strokeweight=".6pt"/>
            <v:rect id="_x0000_s18696" style="position:absolute;left:2928;top:1002;width:679;height:1084" strokecolor="#24211d" strokeweight=".6pt"/>
            <v:rect id="_x0000_s18697" style="position:absolute;left:1893;top:1002;width:678;height:1084" strokecolor="#24211d" strokeweight=".6pt"/>
            <v:line id="_x0000_s18698" style="position:absolute" from="1893,1532" to="2571,1533" strokecolor="#24282b" strokeweight=".6pt">
              <v:stroke joinstyle="miter"/>
            </v:line>
            <v:rect id="_x0000_s18699" style="position:absolute;left:833;top:1002;width:679;height:1084" strokecolor="#24211d" strokeweight=".6pt"/>
            <v:line id="_x0000_s18700" style="position:absolute" from="7880,1827" to="8440,1828" strokecolor="#24282b" strokeweight="0"/>
            <v:shape id="_x0000_s18701" style="position:absolute;left:7892;top:1780;width:83;height:106" coordsize="83,106" path="m83,l,47r83,59e" filled="f" strokecolor="#24282b" strokeweight="0">
              <v:path arrowok="t"/>
            </v:shape>
            <v:shape id="_x0000_s18702" style="position:absolute;left:8344;top:1780;width:84;height:106" coordsize="84,106" path="m,l84,47,,106e" filled="f" strokecolor="#24282b" strokeweight="0">
              <v:path arrowok="t"/>
            </v:shape>
            <v:rect id="_x0000_s18703" style="position:absolute;left:8047;top:5398;width:673;height:129;mso-wrap-style:none" filled="f" stroked="f">
              <v:textbox style="mso-next-textbox:#_x0000_s18703;mso-fit-shape-to-text:t" inset="0,0,0,0">
                <w:txbxContent>
                  <w:p w:rsidR="009377B0" w:rsidRDefault="009377B0" w:rsidP="00901CBA">
                    <w:pPr>
                      <w:spacing w:before="0"/>
                    </w:pPr>
                    <w:r>
                      <w:rPr>
                        <w:color w:val="24282B"/>
                        <w:sz w:val="14"/>
                        <w:szCs w:val="14"/>
                      </w:rPr>
                      <w:t>BS.1873-01</w:t>
                    </w:r>
                  </w:p>
                </w:txbxContent>
              </v:textbox>
            </v:rect>
            <v:rect id="_x0000_s18704" style="position:absolute;left:6261;top:200;width:579;height:329" filled="f" stroked="f">
              <v:textbox style="mso-next-textbox:#_x0000_s18704;mso-fit-shape-to-text:t" inset="0,0,0,0">
                <w:txbxContent>
                  <w:p w:rsidR="009377B0" w:rsidRPr="00956FBE" w:rsidRDefault="009377B0" w:rsidP="00546CF0">
                    <w:pPr>
                      <w:spacing w:before="0" w:line="240" w:lineRule="auto"/>
                      <w:jc w:val="center"/>
                      <w:rPr>
                        <w:rFonts w:ascii="Traditional Arabic" w:hAnsi="Traditional Arabic"/>
                        <w:szCs w:val="22"/>
                        <w:lang w:bidi="ar-JO"/>
                      </w:rPr>
                    </w:pPr>
                    <w:r w:rsidRPr="00956FBE">
                      <w:rPr>
                        <w:rFonts w:ascii="Traditional Arabic" w:hAnsi="Traditional Arabic"/>
                        <w:color w:val="24282B"/>
                        <w:szCs w:val="22"/>
                        <w:rtl/>
                        <w:lang w:bidi="ar-JO"/>
                      </w:rPr>
                      <w:t>المستقبل</w:t>
                    </w:r>
                  </w:p>
                </w:txbxContent>
              </v:textbox>
            </v:rect>
            <v:rect id="_x0000_s18705" style="position:absolute;left:893;top:2484;width:727;height:329" filled="f" stroked="f">
              <v:textbox style="mso-next-textbox:#_x0000_s18705;mso-fit-shape-to-text:t" inset="0,0,0,0">
                <w:txbxContent>
                  <w:p w:rsidR="009377B0" w:rsidRPr="00A61807" w:rsidRDefault="009377B0" w:rsidP="00546CF0">
                    <w:pPr>
                      <w:spacing w:before="0" w:line="240" w:lineRule="auto"/>
                      <w:jc w:val="center"/>
                      <w:rPr>
                        <w:szCs w:val="22"/>
                      </w:rPr>
                    </w:pPr>
                    <w:r w:rsidRPr="00A61807">
                      <w:rPr>
                        <w:rFonts w:ascii="Traditional Arabic" w:hAnsi="Traditional Arabic" w:hint="cs"/>
                        <w:color w:val="24282B"/>
                        <w:szCs w:val="22"/>
                        <w:rtl/>
                        <w:lang w:bidi="ar-JO"/>
                      </w:rPr>
                      <w:t>معيد توليد</w:t>
                    </w:r>
                  </w:p>
                </w:txbxContent>
              </v:textbox>
            </v:rect>
            <v:rect id="_x0000_s18706" style="position:absolute;left:900;top:2673;width:720;height:329" filled="f" stroked="f">
              <v:textbox style="mso-next-textbox:#_x0000_s18706;mso-fit-shape-to-text:t" inset="0,0,0,0">
                <w:txbxContent>
                  <w:p w:rsidR="009377B0" w:rsidRPr="00A61807" w:rsidRDefault="009377B0" w:rsidP="00546CF0">
                    <w:pPr>
                      <w:spacing w:before="0" w:line="240" w:lineRule="auto"/>
                      <w:jc w:val="center"/>
                      <w:rPr>
                        <w:rFonts w:ascii="Traditional Arabic" w:hAnsi="Traditional Arabic"/>
                        <w:szCs w:val="22"/>
                        <w:lang w:bidi="ar-JO"/>
                      </w:rPr>
                    </w:pPr>
                    <w:r w:rsidRPr="00A61807">
                      <w:rPr>
                        <w:rFonts w:ascii="Traditional Arabic" w:hAnsi="Traditional Arabic"/>
                        <w:color w:val="24282B"/>
                        <w:szCs w:val="22"/>
                        <w:rtl/>
                        <w:lang w:bidi="ar-JO"/>
                      </w:rPr>
                      <w:t>التزامن</w:t>
                    </w:r>
                  </w:p>
                </w:txbxContent>
              </v:textbox>
            </v:rect>
            <v:rect id="_x0000_s18707" style="position:absolute;left:1764;top:200;width:476;height:329" filled="f" stroked="f">
              <v:textbox style="mso-next-textbox:#_x0000_s18707;mso-fit-shape-to-text:t" inset="0,0,0,0">
                <w:txbxContent>
                  <w:p w:rsidR="009377B0" w:rsidRPr="00956FBE" w:rsidRDefault="009377B0" w:rsidP="00546CF0">
                    <w:pPr>
                      <w:spacing w:before="0" w:line="240" w:lineRule="auto"/>
                      <w:jc w:val="center"/>
                      <w:rPr>
                        <w:rFonts w:ascii="Traditional Arabic" w:hAnsi="Traditional Arabic"/>
                        <w:szCs w:val="22"/>
                        <w:lang w:bidi="ar-JO"/>
                      </w:rPr>
                    </w:pPr>
                    <w:r w:rsidRPr="00956FBE">
                      <w:rPr>
                        <w:rFonts w:ascii="Traditional Arabic" w:hAnsi="Traditional Arabic"/>
                        <w:color w:val="24282B"/>
                        <w:szCs w:val="22"/>
                        <w:rtl/>
                        <w:lang w:bidi="ar-JO"/>
                      </w:rPr>
                      <w:t>المرسل</w:t>
                    </w:r>
                  </w:p>
                </w:txbxContent>
              </v:textbox>
            </v:rect>
            <v:rect id="_x0000_s18708" style="position:absolute;left:964;top:1426;width:464;height:329" filled="f" stroked="f">
              <v:textbox style="mso-next-textbox:#_x0000_s18708;mso-fit-shape-to-text:t" inset="0,0,0,0">
                <w:txbxContent>
                  <w:p w:rsidR="009377B0" w:rsidRPr="00A61807" w:rsidRDefault="009377B0" w:rsidP="00546CF0">
                    <w:pPr>
                      <w:spacing w:before="0" w:line="240" w:lineRule="auto"/>
                      <w:jc w:val="center"/>
                      <w:rPr>
                        <w:rFonts w:ascii="Traditional Arabic" w:hAnsi="Traditional Arabic"/>
                        <w:szCs w:val="22"/>
                        <w:lang w:bidi="ar-JO"/>
                      </w:rPr>
                    </w:pPr>
                    <w:r w:rsidRPr="00A61807">
                      <w:rPr>
                        <w:rFonts w:ascii="Traditional Arabic" w:hAnsi="Traditional Arabic" w:hint="cs"/>
                        <w:color w:val="24282B"/>
                        <w:szCs w:val="22"/>
                        <w:rtl/>
                        <w:lang w:bidi="ar-JO"/>
                      </w:rPr>
                      <w:t>ال</w:t>
                    </w:r>
                    <w:r w:rsidRPr="00A61807">
                      <w:rPr>
                        <w:rFonts w:ascii="Traditional Arabic" w:hAnsi="Traditional Arabic"/>
                        <w:color w:val="24282B"/>
                        <w:szCs w:val="22"/>
                        <w:rtl/>
                        <w:lang w:bidi="ar-JO"/>
                      </w:rPr>
                      <w:t>دارئ</w:t>
                    </w:r>
                  </w:p>
                </w:txbxContent>
              </v:textbox>
            </v:rect>
            <v:rect id="_x0000_s18709" style="position:absolute;left:559;top:1273;width:141;height:161;mso-wrap-style:none" filled="f" stroked="f">
              <v:textbox style="mso-next-textbox:#_x0000_s18709;mso-fit-shape-to-text:t" inset="0,0,0,0">
                <w:txbxContent>
                  <w:p w:rsidR="009377B0" w:rsidRDefault="009377B0" w:rsidP="00546CF0">
                    <w:pPr>
                      <w:spacing w:before="0" w:line="240" w:lineRule="auto"/>
                    </w:pPr>
                    <w:r>
                      <w:rPr>
                        <w:color w:val="24282B"/>
                        <w:sz w:val="14"/>
                        <w:szCs w:val="14"/>
                      </w:rPr>
                      <w:t>32</w:t>
                    </w:r>
                  </w:p>
                </w:txbxContent>
              </v:textbox>
            </v:rect>
            <v:rect id="_x0000_s18710" style="position:absolute;left:8127;top:1524;width:499;height:329" filled="f" stroked="f">
              <v:textbox style="mso-next-textbox:#_x0000_s18710;mso-fit-shape-to-text:t" inset="0,0,0,0">
                <w:txbxContent>
                  <w:p w:rsidR="009377B0" w:rsidRPr="00A61807" w:rsidRDefault="009377B0" w:rsidP="00546CF0">
                    <w:pPr>
                      <w:spacing w:before="0" w:line="240" w:lineRule="auto"/>
                      <w:jc w:val="center"/>
                      <w:rPr>
                        <w:rFonts w:ascii="Traditional Arabic" w:hAnsi="Traditional Arabic"/>
                        <w:szCs w:val="22"/>
                        <w:lang w:bidi="ar-JO"/>
                      </w:rPr>
                    </w:pPr>
                    <w:r w:rsidRPr="00A61807">
                      <w:rPr>
                        <w:rFonts w:ascii="Traditional Arabic" w:hAnsi="Traditional Arabic" w:hint="cs"/>
                        <w:color w:val="24282B"/>
                        <w:szCs w:val="22"/>
                        <w:rtl/>
                        <w:lang w:bidi="ar-JO"/>
                      </w:rPr>
                      <w:t>الم</w:t>
                    </w:r>
                    <w:r w:rsidRPr="00A61807">
                      <w:rPr>
                        <w:rFonts w:ascii="Traditional Arabic" w:hAnsi="Traditional Arabic"/>
                        <w:color w:val="24282B"/>
                        <w:szCs w:val="22"/>
                        <w:rtl/>
                        <w:lang w:bidi="ar-JO"/>
                      </w:rPr>
                      <w:t>ستقبل</w:t>
                    </w:r>
                  </w:p>
                </w:txbxContent>
              </v:textbox>
            </v:rect>
            <v:rect id="_x0000_s18711" style="position:absolute;left:4988;top:1106;width:475;height:329" filled="f" stroked="f">
              <v:textbox style="mso-next-textbox:#_x0000_s18711;mso-fit-shape-to-text:t" inset="0,0,0,0">
                <w:txbxContent>
                  <w:p w:rsidR="009377B0" w:rsidRPr="00A61807" w:rsidRDefault="009377B0" w:rsidP="00546CF0">
                    <w:pPr>
                      <w:spacing w:before="0" w:line="240" w:lineRule="auto"/>
                      <w:jc w:val="center"/>
                      <w:rPr>
                        <w:rFonts w:ascii="Traditional Arabic" w:hAnsi="Traditional Arabic"/>
                        <w:szCs w:val="22"/>
                        <w:lang w:bidi="ar-JO"/>
                      </w:rPr>
                    </w:pPr>
                    <w:r w:rsidRPr="00A61807">
                      <w:rPr>
                        <w:rFonts w:ascii="Traditional Arabic" w:hAnsi="Traditional Arabic" w:hint="cs"/>
                        <w:color w:val="24282B"/>
                        <w:szCs w:val="22"/>
                        <w:rtl/>
                        <w:lang w:bidi="ar-JO"/>
                      </w:rPr>
                      <w:t>ال</w:t>
                    </w:r>
                    <w:r w:rsidRPr="00A61807">
                      <w:rPr>
                        <w:rFonts w:ascii="Traditional Arabic" w:hAnsi="Traditional Arabic"/>
                        <w:color w:val="24282B"/>
                        <w:szCs w:val="22"/>
                        <w:rtl/>
                        <w:lang w:bidi="ar-JO"/>
                      </w:rPr>
                      <w:t>مستقبل</w:t>
                    </w:r>
                  </w:p>
                </w:txbxContent>
              </v:textbox>
            </v:rect>
            <v:rect id="_x0000_s18712" style="position:absolute;left:3030;top:1354;width:439;height:329" filled="f" stroked="f">
              <v:textbox style="mso-next-textbox:#_x0000_s18712;mso-fit-shape-to-text:t" inset="0,0,0,0">
                <w:txbxContent>
                  <w:p w:rsidR="009377B0" w:rsidRPr="00A61807" w:rsidRDefault="009377B0" w:rsidP="00546CF0">
                    <w:pPr>
                      <w:spacing w:before="0" w:line="240" w:lineRule="auto"/>
                      <w:jc w:val="center"/>
                      <w:rPr>
                        <w:rFonts w:ascii="Traditional Arabic" w:hAnsi="Traditional Arabic"/>
                        <w:szCs w:val="22"/>
                        <w:lang w:bidi="ar-JO"/>
                      </w:rPr>
                    </w:pPr>
                    <w:r w:rsidRPr="00A61807">
                      <w:rPr>
                        <w:rFonts w:ascii="Traditional Arabic" w:hAnsi="Traditional Arabic" w:hint="cs"/>
                        <w:color w:val="24282B"/>
                        <w:szCs w:val="22"/>
                        <w:rtl/>
                        <w:lang w:bidi="ar-JO"/>
                      </w:rPr>
                      <w:t>ال</w:t>
                    </w:r>
                    <w:r w:rsidRPr="00A61807">
                      <w:rPr>
                        <w:rFonts w:ascii="Traditional Arabic" w:hAnsi="Traditional Arabic"/>
                        <w:color w:val="24282B"/>
                        <w:szCs w:val="22"/>
                        <w:rtl/>
                        <w:lang w:bidi="ar-JO"/>
                      </w:rPr>
                      <w:t>مرسل</w:t>
                    </w:r>
                  </w:p>
                </w:txbxContent>
              </v:textbox>
            </v:rect>
            <v:rect id="_x0000_s18713" style="position:absolute;left:2571;top:1530;width:309;height:269" filled="f" stroked="f">
              <v:textbox style="mso-next-textbox:#_x0000_s18713;mso-fit-shape-to-text:t" inset="0,0,0,0">
                <w:txbxContent>
                  <w:p w:rsidR="009377B0" w:rsidRPr="00956FBE" w:rsidRDefault="009377B0" w:rsidP="00546CF0">
                    <w:pPr>
                      <w:spacing w:before="0" w:line="240" w:lineRule="auto"/>
                      <w:jc w:val="center"/>
                      <w:rPr>
                        <w:rFonts w:ascii="Traditional Arabic" w:hAnsi="Traditional Arabic"/>
                        <w:sz w:val="18"/>
                        <w:szCs w:val="18"/>
                        <w:lang w:bidi="ar-JO"/>
                      </w:rPr>
                    </w:pPr>
                    <w:r w:rsidRPr="00956FBE">
                      <w:rPr>
                        <w:rFonts w:ascii="Traditional Arabic" w:hAnsi="Traditional Arabic"/>
                        <w:color w:val="24282B"/>
                        <w:sz w:val="18"/>
                        <w:szCs w:val="18"/>
                        <w:rtl/>
                        <w:lang w:bidi="ar-JO"/>
                      </w:rPr>
                      <w:t>المؤقتة</w:t>
                    </w:r>
                  </w:p>
                </w:txbxContent>
              </v:textbox>
            </v:rect>
            <v:rect id="_x0000_s18714" style="position:absolute;left:1559;top:1506;width:253;height:269" filled="f" stroked="f">
              <v:textbox style="mso-next-textbox:#_x0000_s18714;mso-fit-shape-to-text:t" inset="0,0,0,0">
                <w:txbxContent>
                  <w:p w:rsidR="009377B0" w:rsidRPr="00956FBE" w:rsidRDefault="009377B0" w:rsidP="00546CF0">
                    <w:pPr>
                      <w:spacing w:before="0" w:line="240" w:lineRule="auto"/>
                      <w:jc w:val="center"/>
                      <w:rPr>
                        <w:rFonts w:ascii="Traditional Arabic" w:hAnsi="Traditional Arabic"/>
                        <w:sz w:val="18"/>
                        <w:szCs w:val="18"/>
                        <w:lang w:bidi="ar-JO"/>
                      </w:rPr>
                    </w:pPr>
                    <w:r w:rsidRPr="00956FBE">
                      <w:rPr>
                        <w:rFonts w:ascii="Traditional Arabic" w:hAnsi="Traditional Arabic"/>
                        <w:color w:val="24282B"/>
                        <w:sz w:val="18"/>
                        <w:szCs w:val="18"/>
                        <w:rtl/>
                        <w:lang w:bidi="ar-JO"/>
                      </w:rPr>
                      <w:t>قراءة</w:t>
                    </w:r>
                  </w:p>
                </w:txbxContent>
              </v:textbox>
            </v:rect>
            <v:rect id="_x0000_s18715" style="position:absolute;left:110;top:1496;width:453;height:329" filled="f" stroked="f">
              <v:textbox style="mso-next-textbox:#_x0000_s18715;mso-fit-shape-to-text:t" inset="0,0,0,0">
                <w:txbxContent>
                  <w:p w:rsidR="009377B0" w:rsidRPr="00A61807" w:rsidRDefault="009377B0" w:rsidP="00546CF0">
                    <w:pPr>
                      <w:spacing w:before="0" w:line="240" w:lineRule="auto"/>
                      <w:jc w:val="center"/>
                      <w:rPr>
                        <w:rFonts w:ascii="Traditional Arabic" w:hAnsi="Traditional Arabic"/>
                        <w:szCs w:val="22"/>
                        <w:lang w:bidi="ar-JO"/>
                      </w:rPr>
                    </w:pPr>
                    <w:r w:rsidRPr="00A61807">
                      <w:rPr>
                        <w:rFonts w:ascii="Traditional Arabic" w:hAnsi="Traditional Arabic" w:hint="cs"/>
                        <w:color w:val="24282B"/>
                        <w:szCs w:val="22"/>
                        <w:rtl/>
                        <w:lang w:bidi="ar-JO"/>
                      </w:rPr>
                      <w:t>الم</w:t>
                    </w:r>
                    <w:r w:rsidRPr="00A61807">
                      <w:rPr>
                        <w:rFonts w:ascii="Traditional Arabic" w:hAnsi="Traditional Arabic"/>
                        <w:color w:val="24282B"/>
                        <w:szCs w:val="22"/>
                        <w:rtl/>
                        <w:lang w:bidi="ar-JO"/>
                      </w:rPr>
                      <w:t>رسل</w:t>
                    </w:r>
                  </w:p>
                </w:txbxContent>
              </v:textbox>
            </v:rect>
            <v:rect id="_x0000_s18716" style="position:absolute;left:1836;top:2511;width:900;height:329" filled="f" stroked="f">
              <v:textbox style="mso-next-textbox:#_x0000_s18716;mso-fit-shape-to-text:t" inset="0,0,0,0">
                <w:txbxContent>
                  <w:p w:rsidR="009377B0" w:rsidRPr="00A61807" w:rsidRDefault="009377B0" w:rsidP="00546CF0">
                    <w:pPr>
                      <w:spacing w:before="0" w:line="240" w:lineRule="auto"/>
                      <w:jc w:val="center"/>
                      <w:rPr>
                        <w:szCs w:val="22"/>
                      </w:rPr>
                    </w:pPr>
                    <w:r w:rsidRPr="00A61807">
                      <w:rPr>
                        <w:rFonts w:ascii="Traditional Arabic" w:hAnsi="Traditional Arabic"/>
                        <w:color w:val="24282B"/>
                        <w:szCs w:val="22"/>
                        <w:rtl/>
                        <w:lang w:bidi="ar-JO"/>
                      </w:rPr>
                      <w:t>بلورة</w:t>
                    </w:r>
                  </w:p>
                </w:txbxContent>
              </v:textbox>
            </v:rect>
            <v:rect id="_x0000_s18717" style="position:absolute;left:5608;top:953;width:361;height:239" filled="f" stroked="f">
              <v:textbox style="mso-next-textbox:#_x0000_s18717;mso-fit-shape-to-text:t" inset="0,0,0,0">
                <w:txbxContent>
                  <w:p w:rsidR="009377B0" w:rsidRPr="00956FBE" w:rsidRDefault="009377B0" w:rsidP="00546CF0">
                    <w:pPr>
                      <w:spacing w:before="0" w:line="240" w:lineRule="auto"/>
                      <w:jc w:val="center"/>
                      <w:rPr>
                        <w:rFonts w:ascii="Traditional Arabic" w:hAnsi="Traditional Arabic"/>
                        <w:sz w:val="16"/>
                        <w:szCs w:val="16"/>
                        <w:lang w:bidi="ar-JO"/>
                      </w:rPr>
                    </w:pPr>
                    <w:r w:rsidRPr="00956FBE">
                      <w:rPr>
                        <w:rFonts w:ascii="Traditional Arabic" w:hAnsi="Traditional Arabic" w:hint="cs"/>
                        <w:color w:val="24282B"/>
                        <w:sz w:val="16"/>
                        <w:szCs w:val="16"/>
                        <w:rtl/>
                        <w:lang w:bidi="ar-JO"/>
                      </w:rPr>
                      <w:t>البيانات</w:t>
                    </w:r>
                  </w:p>
                </w:txbxContent>
              </v:textbox>
            </v:rect>
            <v:rect id="_x0000_s18718" style="position:absolute;left:2035;top:1108;width:366;height:161;mso-wrap-style:none" filled="f" stroked="f">
              <v:textbox style="mso-next-textbox:#_x0000_s18718;mso-fit-shape-to-text:t" inset="0,0,0,0">
                <w:txbxContent>
                  <w:p w:rsidR="009377B0" w:rsidRDefault="009377B0" w:rsidP="00546CF0">
                    <w:pPr>
                      <w:spacing w:before="0" w:line="240" w:lineRule="auto"/>
                    </w:pPr>
                    <w:r>
                      <w:rPr>
                        <w:color w:val="24282B"/>
                        <w:sz w:val="14"/>
                        <w:szCs w:val="14"/>
                      </w:rPr>
                      <w:t>4B/5B</w:t>
                    </w:r>
                  </w:p>
                </w:txbxContent>
              </v:textbox>
            </v:rect>
            <v:rect id="_x0000_s18719" style="position:absolute;left:1980;top:1260;width:540;height:329" filled="f" stroked="f">
              <v:textbox style="mso-next-textbox:#_x0000_s18719;mso-fit-shape-to-text:t" inset="0,0,0,0">
                <w:txbxContent>
                  <w:p w:rsidR="009377B0" w:rsidRPr="00A61807" w:rsidRDefault="009377B0" w:rsidP="00546CF0">
                    <w:pPr>
                      <w:spacing w:before="0" w:line="240" w:lineRule="auto"/>
                      <w:jc w:val="center"/>
                      <w:rPr>
                        <w:rFonts w:ascii="Traditional Arabic" w:hAnsi="Traditional Arabic"/>
                        <w:szCs w:val="22"/>
                        <w:lang w:bidi="ar-JO"/>
                      </w:rPr>
                    </w:pPr>
                    <w:r w:rsidRPr="00A61807">
                      <w:rPr>
                        <w:rFonts w:ascii="Traditional Arabic" w:hAnsi="Traditional Arabic" w:hint="cs"/>
                        <w:color w:val="24282B"/>
                        <w:szCs w:val="22"/>
                        <w:rtl/>
                        <w:lang w:bidi="ar-JO"/>
                      </w:rPr>
                      <w:t>ال</w:t>
                    </w:r>
                    <w:r w:rsidRPr="00A61807">
                      <w:rPr>
                        <w:rFonts w:ascii="Traditional Arabic" w:hAnsi="Traditional Arabic"/>
                        <w:color w:val="24282B"/>
                        <w:szCs w:val="22"/>
                        <w:rtl/>
                        <w:lang w:bidi="ar-JO"/>
                      </w:rPr>
                      <w:t>مشفّر</w:t>
                    </w:r>
                  </w:p>
                </w:txbxContent>
              </v:textbox>
            </v:rect>
            <v:rect id="_x0000_s18720" style="position:absolute;left:7202;top:3875;width:705;height:329" filled="f" stroked="f">
              <v:textbox style="mso-next-textbox:#_x0000_s18720;mso-fit-shape-to-text:t" inset="0,0,0,0">
                <w:txbxContent>
                  <w:p w:rsidR="009377B0" w:rsidRPr="00A61807" w:rsidRDefault="009377B0" w:rsidP="00546CF0">
                    <w:pPr>
                      <w:spacing w:before="0" w:line="240" w:lineRule="auto"/>
                      <w:jc w:val="center"/>
                      <w:rPr>
                        <w:rFonts w:ascii="Traditional Arabic" w:hAnsi="Traditional Arabic"/>
                        <w:szCs w:val="22"/>
                        <w:lang w:bidi="ar-JO"/>
                      </w:rPr>
                    </w:pPr>
                    <w:r w:rsidRPr="00A61807">
                      <w:rPr>
                        <w:rFonts w:ascii="Traditional Arabic" w:hAnsi="Traditional Arabic"/>
                        <w:color w:val="24282B"/>
                        <w:szCs w:val="22"/>
                        <w:rtl/>
                        <w:lang w:bidi="ar-JO"/>
                      </w:rPr>
                      <w:t>التزامن</w:t>
                    </w:r>
                  </w:p>
                </w:txbxContent>
              </v:textbox>
            </v:rect>
            <v:rect id="_x0000_s18721" style="position:absolute;left:7202;top:4098;width:720;height:329" filled="f" stroked="f">
              <v:textbox style="mso-next-textbox:#_x0000_s18721;mso-fit-shape-to-text:t" inset="0,0,0,0">
                <w:txbxContent>
                  <w:p w:rsidR="009377B0" w:rsidRPr="00A61807" w:rsidRDefault="009377B0" w:rsidP="00546CF0">
                    <w:pPr>
                      <w:spacing w:before="0" w:line="240" w:lineRule="auto"/>
                      <w:jc w:val="center"/>
                      <w:rPr>
                        <w:rFonts w:ascii="Traditional Arabic" w:hAnsi="Traditional Arabic"/>
                        <w:szCs w:val="22"/>
                        <w:lang w:bidi="ar-JO"/>
                      </w:rPr>
                    </w:pPr>
                    <w:r w:rsidRPr="00A61807">
                      <w:rPr>
                        <w:rFonts w:ascii="Traditional Arabic" w:hAnsi="Traditional Arabic"/>
                        <w:color w:val="24282B"/>
                        <w:szCs w:val="22"/>
                        <w:rtl/>
                        <w:lang w:bidi="ar-JO"/>
                      </w:rPr>
                      <w:t>الرئيسي</w:t>
                    </w:r>
                  </w:p>
                </w:txbxContent>
              </v:textbox>
            </v:rect>
            <v:rect id="_x0000_s18722" style="position:absolute;left:8344;top:3323;width:109;height:161;mso-wrap-style:none" filled="f" stroked="f">
              <v:textbox style="mso-next-textbox:#_x0000_s18722;mso-fit-shape-to-text:t" inset="0,0,0,0">
                <w:txbxContent>
                  <w:p w:rsidR="009377B0" w:rsidRDefault="009377B0" w:rsidP="00546CF0">
                    <w:pPr>
                      <w:spacing w:before="0" w:line="240" w:lineRule="auto"/>
                    </w:pPr>
                    <w:r>
                      <w:rPr>
                        <w:color w:val="24282B"/>
                        <w:sz w:val="14"/>
                        <w:szCs w:val="14"/>
                      </w:rPr>
                      <w:t>m</w:t>
                    </w:r>
                  </w:p>
                </w:txbxContent>
              </v:textbox>
            </v:rect>
            <v:rect id="_x0000_s18723" style="position:absolute;left:2544;top:971;width:360;height:205" filled="f" stroked="f">
              <v:textbox style="mso-next-textbox:#_x0000_s18723" inset="0,0,0,0">
                <w:txbxContent>
                  <w:p w:rsidR="009377B0" w:rsidRPr="008A5F4E" w:rsidRDefault="009377B0" w:rsidP="00546CF0">
                    <w:pPr>
                      <w:spacing w:before="0" w:line="240" w:lineRule="auto"/>
                      <w:jc w:val="left"/>
                      <w:rPr>
                        <w:rFonts w:ascii="Traditional Arabic" w:hAnsi="Traditional Arabic"/>
                        <w:sz w:val="16"/>
                        <w:szCs w:val="16"/>
                        <w:lang w:bidi="ar-JO"/>
                      </w:rPr>
                    </w:pPr>
                    <w:r w:rsidRPr="008A5F4E">
                      <w:rPr>
                        <w:rFonts w:ascii="Traditional Arabic" w:hAnsi="Traditional Arabic" w:hint="cs"/>
                        <w:color w:val="24282B"/>
                        <w:sz w:val="16"/>
                        <w:szCs w:val="16"/>
                        <w:rtl/>
                        <w:lang w:bidi="ar-JO"/>
                      </w:rPr>
                      <w:t>البيانات</w:t>
                    </w:r>
                  </w:p>
                </w:txbxContent>
              </v:textbox>
            </v:rect>
            <v:rect id="_x0000_s18724" style="position:absolute;left:2075;top:1556;width:293;height:329" filled="f" stroked="f">
              <v:textbox style="mso-next-textbox:#_x0000_s18724;mso-fit-shape-to-text:t" inset="0,0,0,0">
                <w:txbxContent>
                  <w:p w:rsidR="009377B0" w:rsidRPr="00A61807" w:rsidRDefault="009377B0" w:rsidP="00546CF0">
                    <w:pPr>
                      <w:spacing w:before="0" w:line="240" w:lineRule="auto"/>
                      <w:jc w:val="center"/>
                      <w:rPr>
                        <w:rFonts w:ascii="Traditional Arabic" w:hAnsi="Traditional Arabic"/>
                        <w:szCs w:val="22"/>
                      </w:rPr>
                    </w:pPr>
                    <w:r w:rsidRPr="00A61807">
                      <w:rPr>
                        <w:rFonts w:ascii="Traditional Arabic" w:hAnsi="Traditional Arabic" w:hint="cs"/>
                        <w:color w:val="24282B"/>
                        <w:szCs w:val="22"/>
                        <w:rtl/>
                        <w:lang w:bidi="ar-JO"/>
                      </w:rPr>
                      <w:t>مولد</w:t>
                    </w:r>
                  </w:p>
                </w:txbxContent>
              </v:textbox>
            </v:rect>
            <v:rect id="_x0000_s18725" style="position:absolute;left:1940;top:1779;width:580;height:329" filled="f" stroked="f">
              <v:textbox style="mso-next-textbox:#_x0000_s18725;mso-fit-shape-to-text:t" inset="0,0,0,0">
                <w:txbxContent>
                  <w:p w:rsidR="009377B0" w:rsidRPr="00A61807" w:rsidRDefault="009377B0" w:rsidP="00546CF0">
                    <w:pPr>
                      <w:spacing w:before="0" w:line="240" w:lineRule="auto"/>
                      <w:jc w:val="center"/>
                      <w:rPr>
                        <w:rFonts w:ascii="Traditional Arabic" w:hAnsi="Traditional Arabic"/>
                        <w:szCs w:val="22"/>
                        <w:lang w:bidi="ar-JO"/>
                      </w:rPr>
                    </w:pPr>
                    <w:r w:rsidRPr="00A61807">
                      <w:rPr>
                        <w:rFonts w:ascii="Traditional Arabic" w:hAnsi="Traditional Arabic" w:hint="cs"/>
                        <w:color w:val="24282B"/>
                        <w:szCs w:val="22"/>
                        <w:rtl/>
                        <w:lang w:bidi="ar-JO"/>
                      </w:rPr>
                      <w:t>الميقاتية</w:t>
                    </w:r>
                  </w:p>
                </w:txbxContent>
              </v:textbox>
            </v:rect>
            <v:rect id="_x0000_s18726" style="position:absolute;left:1643;top:1273;width:141;height:161;mso-wrap-style:none" filled="f" stroked="f">
              <v:textbox style="mso-next-textbox:#_x0000_s18726;mso-fit-shape-to-text:t" inset="0,0,0,0">
                <w:txbxContent>
                  <w:p w:rsidR="009377B0" w:rsidRDefault="009377B0" w:rsidP="00546CF0">
                    <w:pPr>
                      <w:spacing w:before="0" w:line="240" w:lineRule="auto"/>
                    </w:pPr>
                    <w:r>
                      <w:rPr>
                        <w:color w:val="24282B"/>
                        <w:sz w:val="14"/>
                        <w:szCs w:val="14"/>
                      </w:rPr>
                      <w:t>32</w:t>
                    </w:r>
                  </w:p>
                </w:txbxContent>
              </v:textbox>
            </v:rect>
            <v:rect id="_x0000_s18727" style="position:absolute;left:4840;top:2403;width:877;height:329" filled="f" stroked="f">
              <v:textbox style="mso-next-textbox:#_x0000_s18727;mso-fit-shape-to-text:t" inset="0,0,0,0">
                <w:txbxContent>
                  <w:p w:rsidR="009377B0" w:rsidRPr="00A61807" w:rsidRDefault="00A61807" w:rsidP="00A61807">
                    <w:pPr>
                      <w:spacing w:before="0" w:line="240" w:lineRule="auto"/>
                      <w:jc w:val="center"/>
                      <w:rPr>
                        <w:rFonts w:ascii="Traditional Arabic" w:hAnsi="Traditional Arabic"/>
                        <w:szCs w:val="22"/>
                        <w:lang w:bidi="ar-JO"/>
                      </w:rPr>
                    </w:pPr>
                    <w:r>
                      <w:rPr>
                        <w:rFonts w:ascii="Traditional Arabic" w:hAnsi="Traditional Arabic"/>
                        <w:color w:val="24282B"/>
                        <w:szCs w:val="22"/>
                        <w:rtl/>
                        <w:lang w:bidi="ar-JO"/>
                      </w:rPr>
                      <w:t>بلورة</w:t>
                    </w:r>
                  </w:p>
                </w:txbxContent>
              </v:textbox>
            </v:rect>
            <v:rect id="_x0000_s18728" style="position:absolute;left:6905;top:1612;width:66;height:161;mso-wrap-style:none" filled="f" stroked="f">
              <v:textbox style="mso-next-textbox:#_x0000_s18728;mso-fit-shape-to-text:t" inset="0,0,0,0">
                <w:txbxContent>
                  <w:p w:rsidR="009377B0" w:rsidRDefault="009377B0" w:rsidP="00546CF0">
                    <w:pPr>
                      <w:spacing w:before="0" w:line="240" w:lineRule="auto"/>
                    </w:pPr>
                    <w:r>
                      <w:rPr>
                        <w:i/>
                        <w:iCs/>
                        <w:color w:val="24282B"/>
                        <w:sz w:val="14"/>
                        <w:szCs w:val="14"/>
                      </w:rPr>
                      <w:t>f</w:t>
                    </w:r>
                  </w:p>
                </w:txbxContent>
              </v:textbox>
            </v:rect>
            <v:rect id="_x0000_s18729" style="position:absolute;left:6952;top:1647;width:34;height:115;mso-wrap-style:none" filled="f" stroked="f">
              <v:textbox style="mso-next-textbox:#_x0000_s18729;mso-fit-shape-to-text:t" inset="0,0,0,0">
                <w:txbxContent>
                  <w:p w:rsidR="009377B0" w:rsidRDefault="009377B0" w:rsidP="00546CF0">
                    <w:pPr>
                      <w:spacing w:before="0" w:line="240" w:lineRule="auto"/>
                    </w:pPr>
                    <w:r>
                      <w:rPr>
                        <w:i/>
                        <w:iCs/>
                        <w:color w:val="24282B"/>
                        <w:sz w:val="10"/>
                        <w:szCs w:val="10"/>
                      </w:rPr>
                      <w:t>´</w:t>
                    </w:r>
                  </w:p>
                </w:txbxContent>
              </v:textbox>
            </v:rect>
            <v:rect id="_x0000_s18730" style="position:absolute;left:6988;top:1694;width:39;height:115;mso-wrap-style:none" filled="f" stroked="f">
              <v:textbox style="mso-next-textbox:#_x0000_s18730;mso-fit-shape-to-text:t" inset="0,0,0,0">
                <w:txbxContent>
                  <w:p w:rsidR="009377B0" w:rsidRDefault="009377B0" w:rsidP="00546CF0">
                    <w:pPr>
                      <w:spacing w:before="0" w:line="240" w:lineRule="auto"/>
                    </w:pPr>
                    <w:r>
                      <w:rPr>
                        <w:i/>
                        <w:iCs/>
                        <w:color w:val="24282B"/>
                        <w:sz w:val="10"/>
                        <w:szCs w:val="10"/>
                      </w:rPr>
                      <w:t>s</w:t>
                    </w:r>
                  </w:p>
                </w:txbxContent>
              </v:textbox>
            </v:rect>
            <v:rect id="_x0000_s18731" style="position:absolute;left:6226;top:1318;width:366;height:161;mso-wrap-style:none" filled="f" stroked="f">
              <v:textbox style="mso-next-textbox:#_x0000_s18731;mso-fit-shape-to-text:t" inset="0,0,0,0">
                <w:txbxContent>
                  <w:p w:rsidR="009377B0" w:rsidRDefault="009377B0" w:rsidP="00546CF0">
                    <w:pPr>
                      <w:spacing w:before="0" w:line="240" w:lineRule="auto"/>
                    </w:pPr>
                    <w:r>
                      <w:rPr>
                        <w:color w:val="24282B"/>
                        <w:sz w:val="14"/>
                        <w:szCs w:val="14"/>
                      </w:rPr>
                      <w:t>5B/4B</w:t>
                    </w:r>
                  </w:p>
                </w:txbxContent>
              </v:textbox>
            </v:rect>
            <v:rect id="_x0000_s18732" style="position:absolute;left:6166;top:1532;width:494;height:436" filled="f" stroked="f">
              <v:textbox style="mso-next-textbox:#_x0000_s18732" inset="0,0,0,0">
                <w:txbxContent>
                  <w:p w:rsidR="009377B0" w:rsidRPr="00A61807" w:rsidRDefault="009377B0" w:rsidP="00956FBE">
                    <w:pPr>
                      <w:spacing w:before="0" w:line="160" w:lineRule="exact"/>
                      <w:jc w:val="center"/>
                      <w:rPr>
                        <w:szCs w:val="22"/>
                        <w:rtl/>
                        <w:lang w:bidi="ar-JO"/>
                      </w:rPr>
                    </w:pPr>
                    <w:r w:rsidRPr="00A61807">
                      <w:rPr>
                        <w:rFonts w:hint="cs"/>
                        <w:color w:val="24282B"/>
                        <w:szCs w:val="22"/>
                        <w:rtl/>
                        <w:lang w:bidi="ar-JO"/>
                      </w:rPr>
                      <w:t>مفكك تشفير</w:t>
                    </w:r>
                  </w:p>
                </w:txbxContent>
              </v:textbox>
            </v:rect>
            <v:rect id="_x0000_s18733" style="position:absolute;left:5594;top:1518;width:417;height:269" filled="f" stroked="f">
              <v:textbox style="mso-next-textbox:#_x0000_s18733;mso-fit-shape-to-text:t" inset="0,0,0,0">
                <w:txbxContent>
                  <w:p w:rsidR="009377B0" w:rsidRPr="00956FBE" w:rsidRDefault="009377B0" w:rsidP="00546CF0">
                    <w:pPr>
                      <w:spacing w:before="0" w:line="240" w:lineRule="auto"/>
                      <w:jc w:val="center"/>
                      <w:rPr>
                        <w:rFonts w:ascii="Traditional Arabic" w:hAnsi="Traditional Arabic"/>
                        <w:sz w:val="18"/>
                        <w:szCs w:val="18"/>
                        <w:lang w:bidi="ar-JO"/>
                      </w:rPr>
                    </w:pPr>
                    <w:r w:rsidRPr="00956FBE">
                      <w:rPr>
                        <w:rFonts w:ascii="Traditional Arabic" w:hAnsi="Traditional Arabic"/>
                        <w:color w:val="24282B"/>
                        <w:sz w:val="18"/>
                        <w:szCs w:val="18"/>
                        <w:rtl/>
                        <w:lang w:bidi="ar-JO"/>
                      </w:rPr>
                      <w:t>المؤقتة</w:t>
                    </w:r>
                  </w:p>
                </w:txbxContent>
              </v:textbox>
            </v:rect>
            <v:rect id="_x0000_s18734" style="position:absolute;left:7200;top:2486;width:720;height:329" filled="f" stroked="f">
              <v:textbox style="mso-next-textbox:#_x0000_s18734;mso-fit-shape-to-text:t" inset="0,0,0,0">
                <w:txbxContent>
                  <w:p w:rsidR="009377B0" w:rsidRPr="00A61807" w:rsidRDefault="009377B0" w:rsidP="00546CF0">
                    <w:pPr>
                      <w:spacing w:before="0" w:line="240" w:lineRule="auto"/>
                      <w:jc w:val="center"/>
                      <w:rPr>
                        <w:rFonts w:ascii="Traditional Arabic" w:hAnsi="Traditional Arabic"/>
                        <w:szCs w:val="22"/>
                        <w:lang w:bidi="ar-JO"/>
                      </w:rPr>
                    </w:pPr>
                    <w:r w:rsidRPr="00A61807">
                      <w:rPr>
                        <w:rFonts w:ascii="Traditional Arabic" w:hAnsi="Traditional Arabic" w:hint="cs"/>
                        <w:color w:val="24282B"/>
                        <w:szCs w:val="22"/>
                        <w:rtl/>
                        <w:lang w:bidi="ar-JO"/>
                      </w:rPr>
                      <w:t>معيد توليد</w:t>
                    </w:r>
                    <w:r w:rsidRPr="00A61807">
                      <w:rPr>
                        <w:rFonts w:ascii="Traditional Arabic" w:hAnsi="Traditional Arabic"/>
                        <w:color w:val="24282B"/>
                        <w:szCs w:val="22"/>
                        <w:rtl/>
                        <w:lang w:bidi="ar-JO"/>
                      </w:rPr>
                      <w:t xml:space="preserve"> </w:t>
                    </w:r>
                  </w:p>
                </w:txbxContent>
              </v:textbox>
            </v:rect>
            <v:rect id="_x0000_s18735" style="position:absolute;left:7200;top:2674;width:720;height:329" filled="f" stroked="f">
              <v:textbox style="mso-next-textbox:#_x0000_s18735;mso-fit-shape-to-text:t" inset="0,0,0,0">
                <w:txbxContent>
                  <w:p w:rsidR="009377B0" w:rsidRPr="00A61807" w:rsidRDefault="009377B0" w:rsidP="00546CF0">
                    <w:pPr>
                      <w:spacing w:before="0" w:line="240" w:lineRule="auto"/>
                      <w:jc w:val="center"/>
                      <w:rPr>
                        <w:szCs w:val="22"/>
                      </w:rPr>
                    </w:pPr>
                    <w:r w:rsidRPr="00A61807">
                      <w:rPr>
                        <w:rFonts w:ascii="Traditional Arabic" w:hAnsi="Traditional Arabic"/>
                        <w:color w:val="24282B"/>
                        <w:szCs w:val="22"/>
                        <w:rtl/>
                        <w:lang w:bidi="ar-JO"/>
                      </w:rPr>
                      <w:t>التزامن</w:t>
                    </w:r>
                  </w:p>
                </w:txbxContent>
              </v:textbox>
            </v:rect>
            <v:rect id="_x0000_s18736" style="position:absolute;left:4950;top:1525;width:548;height:329" filled="f" stroked="f">
              <v:textbox style="mso-next-textbox:#_x0000_s18736;mso-fit-shape-to-text:t" inset="0,0,0,0">
                <w:txbxContent>
                  <w:p w:rsidR="009377B0" w:rsidRPr="00A61807" w:rsidRDefault="009377B0" w:rsidP="00546CF0">
                    <w:pPr>
                      <w:spacing w:before="0" w:line="240" w:lineRule="auto"/>
                      <w:jc w:val="center"/>
                      <w:rPr>
                        <w:rFonts w:ascii="Traditional Arabic" w:hAnsi="Traditional Arabic"/>
                        <w:szCs w:val="22"/>
                        <w:lang w:bidi="ar-JO"/>
                      </w:rPr>
                    </w:pPr>
                    <w:r w:rsidRPr="00A61807">
                      <w:rPr>
                        <w:rFonts w:ascii="Traditional Arabic" w:hAnsi="Traditional Arabic" w:hint="cs"/>
                        <w:color w:val="24282B"/>
                        <w:szCs w:val="22"/>
                        <w:rtl/>
                        <w:lang w:bidi="ar-JO"/>
                      </w:rPr>
                      <w:t>تزامن</w:t>
                    </w:r>
                  </w:p>
                </w:txbxContent>
              </v:textbox>
            </v:rect>
            <v:rect id="_x0000_s18737" style="position:absolute;left:5023;top:1744;width:401;height:322" filled="f" stroked="f">
              <v:textbox style="mso-next-textbox:#_x0000_s18737" inset="0,0,0,0">
                <w:txbxContent>
                  <w:p w:rsidR="009377B0" w:rsidRPr="00A61807" w:rsidRDefault="009377B0" w:rsidP="00546CF0">
                    <w:pPr>
                      <w:spacing w:before="0" w:line="240" w:lineRule="auto"/>
                      <w:jc w:val="center"/>
                      <w:rPr>
                        <w:rFonts w:ascii="Traditional Arabic" w:hAnsi="Traditional Arabic"/>
                        <w:szCs w:val="22"/>
                        <w:lang w:bidi="ar-JO"/>
                      </w:rPr>
                    </w:pPr>
                    <w:r w:rsidRPr="00A61807">
                      <w:rPr>
                        <w:rFonts w:ascii="Traditional Arabic" w:hAnsi="Traditional Arabic" w:hint="cs"/>
                        <w:szCs w:val="22"/>
                        <w:rtl/>
                        <w:lang w:bidi="ar-JO"/>
                      </w:rPr>
                      <w:t>الميقاتية</w:t>
                    </w:r>
                  </w:p>
                </w:txbxContent>
              </v:textbox>
            </v:rect>
            <v:rect id="_x0000_s18738" style="position:absolute;left:6916;top:1273;width:141;height:161;mso-wrap-style:none" filled="f" stroked="f">
              <v:textbox style="mso-next-textbox:#_x0000_s18738;mso-fit-shape-to-text:t" inset="0,0,0,0">
                <w:txbxContent>
                  <w:p w:rsidR="009377B0" w:rsidRDefault="009377B0" w:rsidP="00546CF0">
                    <w:pPr>
                      <w:spacing w:before="0" w:line="240" w:lineRule="auto"/>
                    </w:pPr>
                    <w:r>
                      <w:rPr>
                        <w:color w:val="24282B"/>
                        <w:sz w:val="14"/>
                        <w:szCs w:val="14"/>
                      </w:rPr>
                      <w:t>32</w:t>
                    </w:r>
                  </w:p>
                </w:txbxContent>
              </v:textbox>
            </v:rect>
            <v:rect id="_x0000_s18739" style="position:absolute;left:170;top:925;width:463;height:329" filled="f" stroked="f">
              <v:textbox style="mso-next-textbox:#_x0000_s18739;mso-fit-shape-to-text:t" inset="0,0,0,0">
                <w:txbxContent>
                  <w:p w:rsidR="009377B0" w:rsidRPr="00A61807" w:rsidRDefault="009377B0" w:rsidP="00546CF0">
                    <w:pPr>
                      <w:spacing w:before="0" w:line="240" w:lineRule="auto"/>
                      <w:jc w:val="center"/>
                      <w:rPr>
                        <w:rFonts w:ascii="Traditional Arabic" w:hAnsi="Traditional Arabic"/>
                        <w:szCs w:val="22"/>
                        <w:lang w:bidi="ar-JO"/>
                      </w:rPr>
                    </w:pPr>
                    <w:r w:rsidRPr="00A61807">
                      <w:rPr>
                        <w:rFonts w:ascii="Traditional Arabic" w:hAnsi="Traditional Arabic" w:hint="cs"/>
                        <w:color w:val="24282B"/>
                        <w:szCs w:val="22"/>
                        <w:rtl/>
                        <w:lang w:bidi="ar-JO"/>
                      </w:rPr>
                      <w:t>ال</w:t>
                    </w:r>
                    <w:r w:rsidRPr="00A61807">
                      <w:rPr>
                        <w:rFonts w:ascii="Traditional Arabic" w:hAnsi="Traditional Arabic"/>
                        <w:color w:val="24282B"/>
                        <w:szCs w:val="22"/>
                        <w:rtl/>
                        <w:lang w:bidi="ar-JO"/>
                      </w:rPr>
                      <w:t>بيانات</w:t>
                    </w:r>
                  </w:p>
                </w:txbxContent>
              </v:textbox>
            </v:rect>
            <v:rect id="_x0000_s18740" style="position:absolute;left:8027;top:1612;width:54;height:161;mso-wrap-style:none" filled="f" stroked="f">
              <v:textbox style="mso-next-textbox:#_x0000_s18740;mso-fit-shape-to-text:t" inset="0,0,0,0">
                <w:txbxContent>
                  <w:p w:rsidR="009377B0" w:rsidRDefault="009377B0" w:rsidP="00546CF0">
                    <w:pPr>
                      <w:spacing w:before="0" w:line="240" w:lineRule="auto"/>
                    </w:pPr>
                    <w:r>
                      <w:rPr>
                        <w:i/>
                        <w:iCs/>
                        <w:color w:val="24282B"/>
                        <w:sz w:val="14"/>
                        <w:szCs w:val="14"/>
                      </w:rPr>
                      <w:t>f</w:t>
                    </w:r>
                  </w:p>
                </w:txbxContent>
              </v:textbox>
            </v:rect>
            <v:rect id="_x0000_s18741" style="position:absolute;left:8063;top:1694;width:39;height:115" filled="f" stroked="f">
              <v:textbox style="mso-next-textbox:#_x0000_s18741" inset="0,0,0,0">
                <w:txbxContent>
                  <w:p w:rsidR="009377B0" w:rsidRDefault="009377B0" w:rsidP="00546CF0">
                    <w:pPr>
                      <w:spacing w:before="0" w:line="240" w:lineRule="auto"/>
                    </w:pPr>
                    <w:r>
                      <w:rPr>
                        <w:i/>
                        <w:iCs/>
                        <w:color w:val="24282B"/>
                        <w:sz w:val="10"/>
                        <w:szCs w:val="10"/>
                      </w:rPr>
                      <w:t>s</w:t>
                    </w:r>
                  </w:p>
                </w:txbxContent>
              </v:textbox>
            </v:rect>
            <v:rect id="_x0000_s18742" style="position:absolute;left:540;top:1602;width:239;height:179" filled="f" stroked="f">
              <v:textbox style="mso-next-textbox:#_x0000_s18742" inset="0,0,0,0">
                <w:txbxContent>
                  <w:p w:rsidR="009377B0" w:rsidRDefault="009377B0" w:rsidP="00546CF0">
                    <w:pPr>
                      <w:bidi w:val="0"/>
                      <w:spacing w:before="0" w:line="240" w:lineRule="auto"/>
                      <w:jc w:val="left"/>
                    </w:pPr>
                    <w:r>
                      <w:rPr>
                        <w:i/>
                        <w:iCs/>
                        <w:color w:val="24282B"/>
                        <w:sz w:val="14"/>
                        <w:szCs w:val="14"/>
                      </w:rPr>
                      <w:t>f</w:t>
                    </w:r>
                  </w:p>
                </w:txbxContent>
              </v:textbox>
            </v:rect>
            <v:rect id="_x0000_s18743" style="position:absolute;left:540;top:1711;width:180;height:204" filled="f" stroked="f">
              <v:textbox style="mso-next-textbox:#_x0000_s18743" inset="0,0,0,0">
                <w:txbxContent>
                  <w:p w:rsidR="009377B0" w:rsidRDefault="009377B0" w:rsidP="00546CF0">
                    <w:pPr>
                      <w:bidi w:val="0"/>
                      <w:spacing w:before="0" w:line="240" w:lineRule="auto"/>
                      <w:jc w:val="left"/>
                    </w:pPr>
                    <w:r>
                      <w:rPr>
                        <w:i/>
                        <w:iCs/>
                        <w:color w:val="24282B"/>
                        <w:sz w:val="10"/>
                        <w:szCs w:val="10"/>
                      </w:rPr>
                      <w:t>s</w:t>
                    </w:r>
                  </w:p>
                </w:txbxContent>
              </v:textbox>
            </v:rect>
            <v:rect id="_x0000_s18744" style="position:absolute;left:8236;top:3329;width:54;height:161;mso-wrap-style:none" filled="f" stroked="f">
              <v:textbox style="mso-next-textbox:#_x0000_s18744;mso-fit-shape-to-text:t" inset="0,0,0,0">
                <w:txbxContent>
                  <w:p w:rsidR="009377B0" w:rsidRDefault="009377B0" w:rsidP="00546CF0">
                    <w:pPr>
                      <w:spacing w:before="0" w:line="240" w:lineRule="auto"/>
                    </w:pPr>
                    <w:r>
                      <w:rPr>
                        <w:i/>
                        <w:iCs/>
                        <w:color w:val="24282B"/>
                        <w:sz w:val="14"/>
                        <w:szCs w:val="14"/>
                      </w:rPr>
                      <w:t>f</w:t>
                    </w:r>
                  </w:p>
                </w:txbxContent>
              </v:textbox>
            </v:rect>
            <v:rect id="_x0000_s18745" style="position:absolute;left:8280;top:3420;width:39;height:115;mso-wrap-style:none" filled="f" stroked="f">
              <v:textbox style="mso-next-textbox:#_x0000_s18745;mso-fit-shape-to-text:t" inset="0,0,0,0">
                <w:txbxContent>
                  <w:p w:rsidR="009377B0" w:rsidRDefault="009377B0" w:rsidP="00546CF0">
                    <w:pPr>
                      <w:spacing w:before="0" w:line="240" w:lineRule="auto"/>
                    </w:pPr>
                    <w:r>
                      <w:rPr>
                        <w:i/>
                        <w:iCs/>
                        <w:color w:val="24282B"/>
                        <w:sz w:val="10"/>
                        <w:szCs w:val="10"/>
                      </w:rPr>
                      <w:t>s</w:t>
                    </w:r>
                  </w:p>
                </w:txbxContent>
              </v:textbox>
            </v:rect>
            <v:rect id="_x0000_s18746" style="position:absolute;left:8059;top:1273;width:141;height:129;mso-wrap-style:none" filled="f" stroked="f">
              <v:textbox style="mso-next-textbox:#_x0000_s18746;mso-fit-shape-to-text:t" inset="0,0,0,0">
                <w:txbxContent>
                  <w:p w:rsidR="009377B0" w:rsidRDefault="009377B0" w:rsidP="00546CF0">
                    <w:pPr>
                      <w:spacing w:before="0"/>
                    </w:pPr>
                    <w:r>
                      <w:rPr>
                        <w:color w:val="24282B"/>
                        <w:sz w:val="14"/>
                        <w:szCs w:val="14"/>
                      </w:rPr>
                      <w:t>32</w:t>
                    </w:r>
                  </w:p>
                </w:txbxContent>
              </v:textbox>
            </v:rect>
            <v:rect id="_x0000_s18747" style="position:absolute;left:6761;top:977;width:391;height:191" filled="f" stroked="f">
              <v:textbox style="mso-next-textbox:#_x0000_s18747;mso-fit-shape-to-text:t" inset="0,0,0,0">
                <w:txbxContent>
                  <w:p w:rsidR="009377B0" w:rsidRPr="008A5F4E" w:rsidRDefault="009377B0" w:rsidP="00546CF0">
                    <w:pPr>
                      <w:spacing w:before="0"/>
                      <w:jc w:val="center"/>
                      <w:rPr>
                        <w:rFonts w:ascii="Traditional Arabic" w:hAnsi="Traditional Arabic"/>
                        <w:sz w:val="16"/>
                        <w:szCs w:val="16"/>
                        <w:lang w:bidi="ar-JO"/>
                      </w:rPr>
                    </w:pPr>
                    <w:r w:rsidRPr="008A5F4E">
                      <w:rPr>
                        <w:rFonts w:ascii="Traditional Arabic" w:hAnsi="Traditional Arabic" w:hint="cs"/>
                        <w:color w:val="24282B"/>
                        <w:sz w:val="16"/>
                        <w:szCs w:val="16"/>
                        <w:rtl/>
                        <w:lang w:bidi="ar-JO"/>
                      </w:rPr>
                      <w:t>البيانات</w:t>
                    </w:r>
                  </w:p>
                </w:txbxContent>
              </v:textbox>
            </v:rect>
            <v:rect id="_x0000_s18748" style="position:absolute;left:7344;top:1461;width:396;height:329" filled="f" stroked="f">
              <v:textbox style="mso-next-textbox:#_x0000_s18748;mso-fit-shape-to-text:t" inset="0,0,0,0">
                <w:txbxContent>
                  <w:p w:rsidR="009377B0" w:rsidRPr="00A61807" w:rsidRDefault="009377B0" w:rsidP="00546CF0">
                    <w:pPr>
                      <w:spacing w:before="0" w:line="240" w:lineRule="auto"/>
                      <w:jc w:val="center"/>
                      <w:rPr>
                        <w:szCs w:val="22"/>
                      </w:rPr>
                    </w:pPr>
                    <w:r w:rsidRPr="00A61807">
                      <w:rPr>
                        <w:rFonts w:ascii="Traditional Arabic" w:hAnsi="Traditional Arabic" w:hint="cs"/>
                        <w:color w:val="24282B"/>
                        <w:szCs w:val="22"/>
                        <w:rtl/>
                        <w:lang w:bidi="ar-JO"/>
                      </w:rPr>
                      <w:t>ال</w:t>
                    </w:r>
                    <w:r w:rsidRPr="00A61807">
                      <w:rPr>
                        <w:rFonts w:ascii="Traditional Arabic" w:hAnsi="Traditional Arabic"/>
                        <w:color w:val="24282B"/>
                        <w:szCs w:val="22"/>
                        <w:rtl/>
                        <w:lang w:bidi="ar-JO"/>
                      </w:rPr>
                      <w:t>دارئ</w:t>
                    </w:r>
                  </w:p>
                </w:txbxContent>
              </v:textbox>
            </v:rect>
            <v:rect id="_x0000_s18749" style="position:absolute;left:4054;top:312;width:765;height:953" filled="f" stroked="f">
              <v:textbox style="mso-next-textbox:#_x0000_s18749" inset="0,0,0,0">
                <w:txbxContent>
                  <w:p w:rsidR="009377B0" w:rsidRPr="00A61807" w:rsidRDefault="009377B0" w:rsidP="00546CF0">
                    <w:pPr>
                      <w:spacing w:before="0" w:line="240" w:lineRule="auto"/>
                      <w:jc w:val="center"/>
                      <w:rPr>
                        <w:rFonts w:ascii="Traditional Arabic" w:hAnsi="Traditional Arabic"/>
                        <w:color w:val="24282B"/>
                        <w:szCs w:val="22"/>
                        <w:rtl/>
                        <w:lang w:bidi="ar-JO"/>
                      </w:rPr>
                    </w:pPr>
                    <w:r w:rsidRPr="00A61807">
                      <w:rPr>
                        <w:rFonts w:ascii="Traditional Arabic" w:hAnsi="Traditional Arabic"/>
                        <w:color w:val="24282B"/>
                        <w:szCs w:val="22"/>
                        <w:rtl/>
                        <w:lang w:bidi="ar-JO"/>
                      </w:rPr>
                      <w:t>تقنية</w:t>
                    </w:r>
                  </w:p>
                  <w:p w:rsidR="009377B0" w:rsidRPr="000F3AEE" w:rsidRDefault="009377B0" w:rsidP="00546CF0">
                    <w:pPr>
                      <w:spacing w:before="0" w:line="240" w:lineRule="auto"/>
                      <w:jc w:val="center"/>
                      <w:rPr>
                        <w:rFonts w:ascii="Traditional Arabic" w:hAnsi="Traditional Arabic"/>
                        <w:sz w:val="16"/>
                        <w:szCs w:val="16"/>
                        <w:rtl/>
                        <w:lang w:val="fr-FR" w:bidi="ar-JO"/>
                      </w:rPr>
                    </w:pPr>
                    <w:r w:rsidRPr="00E50E44">
                      <w:rPr>
                        <w:rFonts w:ascii="Traditional Arabic" w:hAnsi="Traditional Arabic"/>
                        <w:color w:val="24282B"/>
                        <w:sz w:val="14"/>
                        <w:szCs w:val="14"/>
                        <w:lang w:bidi="ar-JO"/>
                      </w:rPr>
                      <w:t xml:space="preserve"> </w:t>
                    </w:r>
                    <w:proofErr w:type="spellStart"/>
                    <w:r w:rsidRPr="008A5F4E">
                      <w:rPr>
                        <w:rFonts w:asciiTheme="majorBidi" w:hAnsiTheme="majorBidi" w:cstheme="majorBidi"/>
                        <w:color w:val="24282B"/>
                        <w:sz w:val="12"/>
                        <w:szCs w:val="12"/>
                        <w:lang w:val="fr-FR" w:bidi="ar-JO"/>
                      </w:rPr>
                      <w:t>NRZI</w:t>
                    </w:r>
                    <w:proofErr w:type="spellEnd"/>
                    <w:r w:rsidRPr="00E50E44">
                      <w:rPr>
                        <w:rFonts w:ascii="Traditional Arabic" w:hAnsi="Traditional Arabic"/>
                        <w:color w:val="24282B"/>
                        <w:sz w:val="14"/>
                        <w:szCs w:val="14"/>
                        <w:lang w:val="fr-FR" w:bidi="ar-JO"/>
                      </w:rPr>
                      <w:t xml:space="preserve"> </w:t>
                    </w:r>
                    <w:r w:rsidRPr="00A61807">
                      <w:rPr>
                        <w:rFonts w:ascii="Traditional Arabic" w:hAnsi="Traditional Arabic"/>
                        <w:color w:val="24282B"/>
                        <w:szCs w:val="22"/>
                        <w:rtl/>
                        <w:lang w:bidi="ar-JO"/>
                      </w:rPr>
                      <w:t>التسلسلية</w:t>
                    </w:r>
                  </w:p>
                </w:txbxContent>
              </v:textbox>
            </v:rect>
            <v:rect id="_x0000_s18750" style="position:absolute;left:4190;top:1049;width:611;height:161;mso-wrap-style:none" filled="f" stroked="f">
              <v:textbox style="mso-next-textbox:#_x0000_s18750;mso-fit-shape-to-text:t" inset="0,0,0,0">
                <w:txbxContent>
                  <w:p w:rsidR="009377B0" w:rsidRPr="008A5F4E" w:rsidRDefault="009377B0" w:rsidP="00546CF0">
                    <w:pPr>
                      <w:spacing w:before="0" w:line="240" w:lineRule="auto"/>
                      <w:rPr>
                        <w:rFonts w:asciiTheme="majorBidi" w:hAnsiTheme="majorBidi" w:cstheme="majorBidi"/>
                      </w:rPr>
                    </w:pPr>
                    <w:r w:rsidRPr="008A5F4E">
                      <w:rPr>
                        <w:rFonts w:asciiTheme="majorBidi" w:hAnsiTheme="majorBidi" w:cstheme="majorBidi"/>
                        <w:color w:val="24282B"/>
                        <w:sz w:val="14"/>
                        <w:szCs w:val="14"/>
                      </w:rPr>
                      <w:t>125 Mbit/s</w:t>
                    </w:r>
                  </w:p>
                </w:txbxContent>
              </v:textbox>
            </v:rect>
            <v:rect id="_x0000_s18751" style="position:absolute;left:7865;top:905;width:581;height:233" filled="f" stroked="f">
              <v:textbox style="mso-next-textbox:#_x0000_s18751" inset="0,0,0,0">
                <w:txbxContent>
                  <w:p w:rsidR="009377B0" w:rsidRPr="00A61807" w:rsidRDefault="009377B0" w:rsidP="00546CF0">
                    <w:pPr>
                      <w:spacing w:before="0" w:line="240" w:lineRule="auto"/>
                      <w:jc w:val="center"/>
                      <w:rPr>
                        <w:rFonts w:ascii="Traditional Arabic" w:hAnsi="Traditional Arabic"/>
                        <w:szCs w:val="22"/>
                        <w:lang w:bidi="ar-JO"/>
                      </w:rPr>
                    </w:pPr>
                    <w:r w:rsidRPr="00A61807">
                      <w:rPr>
                        <w:rFonts w:ascii="Traditional Arabic" w:hAnsi="Traditional Arabic" w:hint="cs"/>
                        <w:color w:val="24282B"/>
                        <w:szCs w:val="22"/>
                        <w:rtl/>
                        <w:lang w:bidi="ar-JO"/>
                      </w:rPr>
                      <w:t>ال</w:t>
                    </w:r>
                    <w:r w:rsidRPr="00A61807">
                      <w:rPr>
                        <w:rFonts w:ascii="Traditional Arabic" w:hAnsi="Traditional Arabic"/>
                        <w:color w:val="24282B"/>
                        <w:szCs w:val="22"/>
                        <w:rtl/>
                        <w:lang w:bidi="ar-JO"/>
                      </w:rPr>
                      <w:t>بيانات</w:t>
                    </w:r>
                  </w:p>
                </w:txbxContent>
              </v:textbox>
            </v:rect>
            <v:rect id="_x0000_s18752" style="position:absolute;left:180;top:4680;width:8646;height:606" filled="f" stroked="f">
              <v:textbox style="mso-next-textbox:#_x0000_s18752" inset="0,0,0,0">
                <w:txbxContent>
                  <w:p w:rsidR="009377B0" w:rsidRPr="00A61807" w:rsidRDefault="009377B0" w:rsidP="00A61807">
                    <w:pPr>
                      <w:spacing w:before="0" w:line="220" w:lineRule="exact"/>
                      <w:rPr>
                        <w:sz w:val="16"/>
                        <w:szCs w:val="22"/>
                        <w:rtl/>
                        <w:lang w:val="fr-FR" w:bidi="ar-JO"/>
                      </w:rPr>
                    </w:pPr>
                    <w:r w:rsidRPr="00A61807">
                      <w:rPr>
                        <w:rFonts w:hint="cs"/>
                        <w:i/>
                        <w:iCs/>
                        <w:sz w:val="16"/>
                        <w:szCs w:val="22"/>
                        <w:rtl/>
                        <w:lang w:val="en-GB" w:bidi="ar-JO"/>
                      </w:rPr>
                      <w:t xml:space="preserve"> الملاحظة </w:t>
                    </w:r>
                    <w:r w:rsidRPr="00A61807">
                      <w:rPr>
                        <w:i/>
                        <w:iCs/>
                        <w:sz w:val="16"/>
                        <w:szCs w:val="22"/>
                        <w:lang w:val="en-GB" w:bidi="ar-JO"/>
                      </w:rPr>
                      <w:t>1</w:t>
                    </w:r>
                    <w:r w:rsidRPr="00A61807">
                      <w:rPr>
                        <w:rFonts w:hint="cs"/>
                        <w:sz w:val="16"/>
                        <w:szCs w:val="22"/>
                        <w:rtl/>
                        <w:lang w:val="en-GB" w:bidi="ar-JO"/>
                      </w:rPr>
                      <w:t xml:space="preserve"> - يبقى معدل بيانات تقنية عدم العودة إلى الصفر بل التحويل إلى قيم الواحد ثابتاً بينما يتغير معدل العينات؛ ويكون المرسل والمستقبل غير متزامنين. ويمتد نطاق ترددات الاعتيان (</w:t>
                    </w:r>
                    <w:proofErr w:type="spellStart"/>
                    <w:r w:rsidRPr="00A61807">
                      <w:rPr>
                        <w:sz w:val="16"/>
                        <w:szCs w:val="22"/>
                        <w:lang w:bidi="ar-JO"/>
                      </w:rPr>
                      <w:t>fs</w:t>
                    </w:r>
                    <w:proofErr w:type="spellEnd"/>
                    <w:r w:rsidRPr="00A61807">
                      <w:rPr>
                        <w:rFonts w:hint="cs"/>
                        <w:sz w:val="16"/>
                        <w:szCs w:val="22"/>
                        <w:rtl/>
                        <w:lang w:val="en-GB" w:bidi="ar-JO"/>
                      </w:rPr>
                      <w:t xml:space="preserve">) من </w:t>
                    </w:r>
                    <w:r w:rsidRPr="00A61807">
                      <w:rPr>
                        <w:rFonts w:cstheme="majorBidi"/>
                        <w:sz w:val="16"/>
                        <w:szCs w:val="22"/>
                        <w:lang w:bidi="ar-JO"/>
                      </w:rPr>
                      <w:t>kHz 32</w:t>
                    </w:r>
                    <w:r w:rsidRPr="00A61807">
                      <w:rPr>
                        <w:rFonts w:cstheme="majorBidi"/>
                        <w:sz w:val="16"/>
                        <w:szCs w:val="22"/>
                        <w:rtl/>
                        <w:lang w:bidi="ar-JO"/>
                      </w:rPr>
                      <w:t xml:space="preserve"> </w:t>
                    </w:r>
                    <w:r w:rsidRPr="00A61807">
                      <w:rPr>
                        <w:rFonts w:hint="cs"/>
                        <w:sz w:val="16"/>
                        <w:szCs w:val="22"/>
                        <w:rtl/>
                        <w:lang w:bidi="ar-JO"/>
                      </w:rPr>
                      <w:t xml:space="preserve">إلى </w:t>
                    </w:r>
                    <w:r w:rsidRPr="00A61807">
                      <w:rPr>
                        <w:rFonts w:cstheme="majorBidi"/>
                        <w:sz w:val="16"/>
                        <w:szCs w:val="22"/>
                        <w:lang w:bidi="ar-JO"/>
                      </w:rPr>
                      <w:t>kHz 48</w:t>
                    </w:r>
                    <w:r w:rsidRPr="00A61807">
                      <w:rPr>
                        <w:rFonts w:hint="cs"/>
                        <w:sz w:val="16"/>
                        <w:szCs w:val="22"/>
                        <w:rtl/>
                        <w:lang w:bidi="ar-JO"/>
                      </w:rPr>
                      <w:t>.</w:t>
                    </w:r>
                  </w:p>
                </w:txbxContent>
              </v:textbox>
            </v:rect>
            <w10:wrap type="none"/>
            <w10:anchorlock/>
          </v:group>
        </w:pict>
      </w:r>
    </w:p>
    <w:p w:rsidR="00A61807" w:rsidRDefault="00A61807" w:rsidP="00A61807">
      <w:pPr>
        <w:rPr>
          <w:rFonts w:hint="cs"/>
          <w:rtl/>
          <w:lang w:val="fr-FR" w:eastAsia="zh-CN" w:bidi="ar-EG"/>
        </w:rPr>
      </w:pPr>
    </w:p>
    <w:p w:rsidR="00546CF0" w:rsidRDefault="008A5F4E" w:rsidP="0059609B">
      <w:pPr>
        <w:pStyle w:val="Heading2"/>
        <w:rPr>
          <w:rtl/>
          <w:lang w:val="fr-FR" w:eastAsia="zh-CN" w:bidi="ar-EG"/>
        </w:rPr>
      </w:pPr>
      <w:r>
        <w:rPr>
          <w:szCs w:val="24"/>
          <w:lang w:val="fr-FR" w:eastAsia="zh-CN" w:bidi="ar-EG"/>
        </w:rPr>
        <w:t>1.3</w:t>
      </w:r>
      <w:r w:rsidR="00546CF0" w:rsidRPr="006D581E">
        <w:rPr>
          <w:rtl/>
          <w:lang w:val="fr-FR" w:eastAsia="zh-CN" w:bidi="ar-EG"/>
        </w:rPr>
        <w:tab/>
      </w:r>
      <w:r w:rsidR="00546CF0">
        <w:rPr>
          <w:rtl/>
          <w:lang w:val="fr-FR" w:eastAsia="zh-CN" w:bidi="ar-EG"/>
        </w:rPr>
        <w:t>نسق الرتل</w:t>
      </w:r>
    </w:p>
    <w:p w:rsidR="00DC7371" w:rsidRPr="00CE430F" w:rsidRDefault="00546CF0" w:rsidP="00A61807">
      <w:pPr>
        <w:rPr>
          <w:rtl/>
          <w:lang w:val="fr-FR" w:eastAsia="zh-CN" w:bidi="ar-EG"/>
        </w:rPr>
      </w:pPr>
      <w:r w:rsidRPr="00CE430F">
        <w:rPr>
          <w:rtl/>
          <w:lang w:val="fr-FR" w:eastAsia="zh-CN" w:bidi="ar-EG"/>
        </w:rPr>
        <w:t xml:space="preserve">يتكون كل رتل من عدد معين </w:t>
      </w:r>
      <w:r w:rsidR="008E0902" w:rsidRPr="00CE430F">
        <w:rPr>
          <w:lang w:eastAsia="zh-CN" w:bidi="ar-EG"/>
        </w:rPr>
        <w:t>"</w:t>
      </w:r>
      <w:r w:rsidR="008E0902" w:rsidRPr="00A61807">
        <w:rPr>
          <w:i/>
          <w:iCs/>
          <w:lang w:eastAsia="zh-CN" w:bidi="ar-EG"/>
        </w:rPr>
        <w:t>n</w:t>
      </w:r>
      <w:r w:rsidR="008E0902" w:rsidRPr="00CE430F">
        <w:rPr>
          <w:lang w:eastAsia="zh-CN" w:bidi="ar-EG"/>
        </w:rPr>
        <w:t>"</w:t>
      </w:r>
      <w:r w:rsidRPr="00CE430F">
        <w:rPr>
          <w:rtl/>
          <w:lang w:val="fr-FR" w:eastAsia="zh-CN" w:bidi="ar-EG"/>
        </w:rPr>
        <w:t xml:space="preserve"> من القنوات المرقمة ابتداءً بالرقم </w:t>
      </w:r>
      <w:r w:rsidR="00CE430F">
        <w:rPr>
          <w:lang w:val="fr-FR" w:eastAsia="zh-CN" w:bidi="ar-EG"/>
        </w:rPr>
        <w:t>0</w:t>
      </w:r>
      <w:r w:rsidRPr="00CE430F">
        <w:rPr>
          <w:rtl/>
          <w:lang w:val="fr-FR" w:eastAsia="zh-CN" w:bidi="ar-EG"/>
        </w:rPr>
        <w:t xml:space="preserve"> وانتهاءً بالرقم </w:t>
      </w:r>
      <w:r w:rsidR="008E0902" w:rsidRPr="00CE430F">
        <w:rPr>
          <w:lang w:eastAsia="zh-CN" w:bidi="ar-EG"/>
        </w:rPr>
        <w:t>1</w:t>
      </w:r>
      <w:r w:rsidR="00A61807">
        <w:rPr>
          <w:lang w:eastAsia="zh-CN" w:bidi="ar-EG"/>
        </w:rPr>
        <w:t xml:space="preserve"> – </w:t>
      </w:r>
      <w:r w:rsidR="008A5F4E" w:rsidRPr="00A61807">
        <w:rPr>
          <w:i/>
          <w:iCs/>
          <w:lang w:eastAsia="zh-CN" w:bidi="ar-EG"/>
        </w:rPr>
        <w:t>n</w:t>
      </w:r>
      <w:r w:rsidR="008A5F4E" w:rsidRPr="00CE430F">
        <w:rPr>
          <w:rtl/>
          <w:lang w:val="fr-FR" w:eastAsia="zh-CN" w:bidi="ar-EG"/>
        </w:rPr>
        <w:t xml:space="preserve">. </w:t>
      </w:r>
      <w:proofErr w:type="spellStart"/>
      <w:r w:rsidR="008A5F4E" w:rsidRPr="00CE430F">
        <w:rPr>
          <w:rtl/>
          <w:lang w:val="fr-FR" w:eastAsia="zh-CN" w:bidi="ar-EG"/>
        </w:rPr>
        <w:t>وتتعاقب</w:t>
      </w:r>
      <w:proofErr w:type="spellEnd"/>
      <w:r w:rsidR="008A5F4E" w:rsidRPr="00CE430F">
        <w:rPr>
          <w:rtl/>
          <w:lang w:val="fr-FR" w:eastAsia="zh-CN" w:bidi="ar-EG"/>
        </w:rPr>
        <w:t xml:space="preserve"> القنوات في الرتل </w:t>
      </w:r>
      <w:r w:rsidRPr="00CE430F">
        <w:rPr>
          <w:rtl/>
          <w:lang w:val="fr-FR" w:eastAsia="zh-CN" w:bidi="ar-EG"/>
        </w:rPr>
        <w:t xml:space="preserve">انطلاقاً من القناة رقم </w:t>
      </w:r>
      <w:r w:rsidR="00CE430F">
        <w:rPr>
          <w:lang w:val="fr-FR" w:eastAsia="zh-CN" w:bidi="ar-EG"/>
        </w:rPr>
        <w:t>0</w:t>
      </w:r>
      <w:r w:rsidRPr="00CE430F">
        <w:rPr>
          <w:rtl/>
          <w:lang w:val="fr-FR" w:eastAsia="zh-CN" w:bidi="ar-EG"/>
        </w:rPr>
        <w:t xml:space="preserve"> كما يبيّن الشكل </w:t>
      </w:r>
      <w:r w:rsidR="00CE430F">
        <w:rPr>
          <w:lang w:val="fr-FR" w:eastAsia="zh-CN" w:bidi="ar-EG"/>
        </w:rPr>
        <w:t>2</w:t>
      </w:r>
      <w:r w:rsidRPr="00CE430F">
        <w:rPr>
          <w:rtl/>
          <w:lang w:val="fr-FR" w:eastAsia="zh-CN" w:bidi="ar-EG"/>
        </w:rPr>
        <w:t>.</w:t>
      </w:r>
    </w:p>
    <w:p w:rsidR="00546CF0" w:rsidRDefault="00546CF0" w:rsidP="003B6C39">
      <w:pPr>
        <w:pStyle w:val="FigureNo"/>
        <w:rPr>
          <w:rtl/>
          <w:lang w:eastAsia="zh-CN"/>
        </w:rPr>
      </w:pPr>
      <w:r w:rsidRPr="00D21E72">
        <w:rPr>
          <w:rtl/>
          <w:lang w:eastAsia="zh-CN"/>
        </w:rPr>
        <w:lastRenderedPageBreak/>
        <w:t>الش</w:t>
      </w:r>
      <w:r w:rsidR="00A61807">
        <w:rPr>
          <w:rFonts w:hint="cs"/>
          <w:rtl/>
          <w:lang w:eastAsia="zh-CN"/>
        </w:rPr>
        <w:t>ـ</w:t>
      </w:r>
      <w:r w:rsidRPr="00D21E72">
        <w:rPr>
          <w:rtl/>
          <w:lang w:eastAsia="zh-CN"/>
        </w:rPr>
        <w:t>كل</w:t>
      </w:r>
      <w:r w:rsidRPr="00F765DA">
        <w:rPr>
          <w:rtl/>
          <w:lang w:eastAsia="zh-CN"/>
        </w:rPr>
        <w:t xml:space="preserve"> </w:t>
      </w:r>
      <w:r w:rsidR="00D21E72" w:rsidRPr="00DC7371">
        <w:rPr>
          <w:szCs w:val="22"/>
          <w:lang w:eastAsia="zh-CN"/>
        </w:rPr>
        <w:t>2</w:t>
      </w:r>
    </w:p>
    <w:p w:rsidR="00546CF0" w:rsidRPr="0059609B" w:rsidRDefault="008A5F4E" w:rsidP="004F02A7">
      <w:pPr>
        <w:pStyle w:val="FigureTitle"/>
        <w:spacing w:after="240"/>
        <w:rPr>
          <w:rtl/>
          <w:lang w:eastAsia="zh-CN"/>
        </w:rPr>
      </w:pPr>
      <w:r w:rsidRPr="0059609B">
        <w:rPr>
          <w:rtl/>
          <w:lang w:eastAsia="zh-CN"/>
        </w:rPr>
        <w:t xml:space="preserve">تردد اعتيان </w:t>
      </w:r>
      <w:r w:rsidR="00546CF0" w:rsidRPr="0059609B">
        <w:rPr>
          <w:lang w:eastAsia="zh-CN"/>
        </w:rPr>
        <w:t>kHz</w:t>
      </w:r>
      <w:r w:rsidR="004F02A7">
        <w:rPr>
          <w:lang w:eastAsia="zh-CN"/>
        </w:rPr>
        <w:t> 48</w:t>
      </w:r>
      <w:r w:rsidR="00546CF0" w:rsidRPr="0059609B">
        <w:rPr>
          <w:rtl/>
          <w:lang w:eastAsia="zh-CN"/>
        </w:rPr>
        <w:t xml:space="preserve"> مع </w:t>
      </w:r>
      <w:r w:rsidR="0059609B">
        <w:rPr>
          <w:lang w:eastAsia="zh-CN"/>
        </w:rPr>
        <w:t>56</w:t>
      </w:r>
      <w:r w:rsidR="00546CF0" w:rsidRPr="0059609B">
        <w:rPr>
          <w:rtl/>
          <w:lang w:eastAsia="zh-CN"/>
        </w:rPr>
        <w:t xml:space="preserve"> قناة عاملة</w:t>
      </w:r>
    </w:p>
    <w:tbl>
      <w:tblPr>
        <w:tblStyle w:val="TableGrid"/>
        <w:tblW w:w="0" w:type="auto"/>
        <w:tblLook w:val="01E0"/>
      </w:tblPr>
      <w:tblGrid>
        <w:gridCol w:w="2376"/>
        <w:gridCol w:w="614"/>
        <w:gridCol w:w="614"/>
        <w:gridCol w:w="614"/>
        <w:gridCol w:w="615"/>
        <w:gridCol w:w="614"/>
        <w:gridCol w:w="543"/>
        <w:gridCol w:w="543"/>
        <w:gridCol w:w="543"/>
        <w:gridCol w:w="544"/>
        <w:gridCol w:w="709"/>
        <w:gridCol w:w="803"/>
        <w:gridCol w:w="615"/>
      </w:tblGrid>
      <w:tr w:rsidR="00546CF0" w:rsidRPr="00B4218C" w:rsidTr="00A61807">
        <w:tc>
          <w:tcPr>
            <w:tcW w:w="2376" w:type="dxa"/>
            <w:tcBorders>
              <w:top w:val="nil"/>
              <w:left w:val="nil"/>
              <w:bottom w:val="nil"/>
              <w:right w:val="nil"/>
            </w:tcBorders>
          </w:tcPr>
          <w:p w:rsidR="00546CF0" w:rsidRPr="008A2EEF" w:rsidRDefault="00546CF0" w:rsidP="00FB234B">
            <w:pPr>
              <w:spacing w:before="0"/>
              <w:jc w:val="left"/>
              <w:rPr>
                <w:sz w:val="16"/>
                <w:szCs w:val="20"/>
                <w:rtl/>
                <w:lang w:val="fr-FR" w:eastAsia="zh-CN" w:bidi="ar-EG"/>
              </w:rPr>
            </w:pPr>
            <w:r w:rsidRPr="008A2EEF">
              <w:rPr>
                <w:sz w:val="16"/>
                <w:szCs w:val="20"/>
                <w:rtl/>
                <w:lang w:val="fr-FR" w:eastAsia="zh-CN" w:bidi="ar-EG"/>
              </w:rPr>
              <w:t>الرتل الفرعي للسطح البيني الرقمي السمعي المتعدد القنوات</w:t>
            </w:r>
          </w:p>
        </w:tc>
        <w:tc>
          <w:tcPr>
            <w:tcW w:w="614" w:type="dxa"/>
            <w:tcBorders>
              <w:top w:val="single" w:sz="12" w:space="0" w:color="auto"/>
              <w:left w:val="single" w:sz="12" w:space="0" w:color="auto"/>
              <w:bottom w:val="nil"/>
              <w:right w:val="single" w:sz="12" w:space="0" w:color="auto"/>
            </w:tcBorders>
            <w:vAlign w:val="center"/>
          </w:tcPr>
          <w:p w:rsidR="00546CF0" w:rsidRPr="008A2EEF" w:rsidRDefault="008A2EEF" w:rsidP="008A2EEF">
            <w:pPr>
              <w:spacing w:before="0" w:line="240" w:lineRule="auto"/>
              <w:jc w:val="center"/>
              <w:rPr>
                <w:sz w:val="16"/>
                <w:szCs w:val="16"/>
                <w:lang w:eastAsia="zh-CN" w:bidi="ar-EG"/>
              </w:rPr>
            </w:pPr>
            <w:r>
              <w:rPr>
                <w:sz w:val="16"/>
                <w:szCs w:val="16"/>
                <w:lang w:val="fr-FR" w:eastAsia="zh-CN" w:bidi="ar-EG"/>
              </w:rPr>
              <w:t>0</w:t>
            </w:r>
          </w:p>
        </w:tc>
        <w:tc>
          <w:tcPr>
            <w:tcW w:w="614" w:type="dxa"/>
            <w:tcBorders>
              <w:top w:val="single" w:sz="12" w:space="0" w:color="auto"/>
              <w:left w:val="single" w:sz="12" w:space="0" w:color="auto"/>
              <w:bottom w:val="nil"/>
              <w:right w:val="single" w:sz="12" w:space="0" w:color="auto"/>
            </w:tcBorders>
            <w:vAlign w:val="center"/>
          </w:tcPr>
          <w:p w:rsidR="00546CF0" w:rsidRPr="008A5F4E" w:rsidRDefault="008A2EEF" w:rsidP="008A2EEF">
            <w:pPr>
              <w:spacing w:before="0" w:line="240" w:lineRule="auto"/>
              <w:jc w:val="center"/>
              <w:rPr>
                <w:sz w:val="16"/>
                <w:szCs w:val="16"/>
                <w:rtl/>
                <w:lang w:val="fr-FR" w:eastAsia="zh-CN" w:bidi="ar-EG"/>
              </w:rPr>
            </w:pPr>
            <w:r>
              <w:rPr>
                <w:sz w:val="16"/>
                <w:szCs w:val="16"/>
                <w:lang w:val="fr-FR" w:eastAsia="zh-CN" w:bidi="ar-EG"/>
              </w:rPr>
              <w:t>1</w:t>
            </w:r>
          </w:p>
        </w:tc>
        <w:tc>
          <w:tcPr>
            <w:tcW w:w="614" w:type="dxa"/>
            <w:tcBorders>
              <w:top w:val="single" w:sz="12" w:space="0" w:color="auto"/>
              <w:left w:val="single" w:sz="12" w:space="0" w:color="auto"/>
              <w:bottom w:val="nil"/>
              <w:right w:val="single" w:sz="12" w:space="0" w:color="auto"/>
            </w:tcBorders>
            <w:vAlign w:val="center"/>
          </w:tcPr>
          <w:p w:rsidR="00546CF0" w:rsidRPr="008A5F4E" w:rsidRDefault="00546CF0" w:rsidP="008A2EEF">
            <w:pPr>
              <w:spacing w:before="0" w:line="240" w:lineRule="auto"/>
              <w:jc w:val="center"/>
              <w:rPr>
                <w:sz w:val="16"/>
                <w:szCs w:val="16"/>
                <w:rtl/>
                <w:lang w:val="fr-FR" w:eastAsia="zh-CN" w:bidi="ar-EG"/>
              </w:rPr>
            </w:pPr>
            <w:r w:rsidRPr="008A5F4E">
              <w:rPr>
                <w:sz w:val="16"/>
                <w:szCs w:val="16"/>
                <w:rtl/>
                <w:lang w:val="fr-FR" w:eastAsia="zh-CN" w:bidi="ar-EG"/>
              </w:rPr>
              <w:t>2</w:t>
            </w:r>
          </w:p>
        </w:tc>
        <w:tc>
          <w:tcPr>
            <w:tcW w:w="615" w:type="dxa"/>
            <w:tcBorders>
              <w:top w:val="single" w:sz="12" w:space="0" w:color="auto"/>
              <w:left w:val="single" w:sz="12" w:space="0" w:color="auto"/>
              <w:bottom w:val="nil"/>
              <w:right w:val="single" w:sz="12" w:space="0" w:color="auto"/>
            </w:tcBorders>
            <w:vAlign w:val="center"/>
          </w:tcPr>
          <w:p w:rsidR="00546CF0" w:rsidRPr="008A5F4E" w:rsidRDefault="00546CF0" w:rsidP="008A2EEF">
            <w:pPr>
              <w:spacing w:before="0" w:line="240" w:lineRule="auto"/>
              <w:jc w:val="center"/>
              <w:rPr>
                <w:sz w:val="16"/>
                <w:szCs w:val="16"/>
                <w:rtl/>
                <w:lang w:val="fr-FR" w:eastAsia="zh-CN" w:bidi="ar-EG"/>
              </w:rPr>
            </w:pPr>
            <w:r w:rsidRPr="008A5F4E">
              <w:rPr>
                <w:sz w:val="16"/>
                <w:szCs w:val="16"/>
                <w:rtl/>
                <w:lang w:val="fr-FR" w:eastAsia="zh-CN" w:bidi="ar-EG"/>
              </w:rPr>
              <w:t>3</w:t>
            </w:r>
          </w:p>
        </w:tc>
        <w:tc>
          <w:tcPr>
            <w:tcW w:w="614" w:type="dxa"/>
            <w:tcBorders>
              <w:top w:val="single" w:sz="12" w:space="0" w:color="auto"/>
              <w:left w:val="single" w:sz="12" w:space="0" w:color="auto"/>
              <w:bottom w:val="nil"/>
              <w:right w:val="single" w:sz="12" w:space="0" w:color="auto"/>
            </w:tcBorders>
            <w:vAlign w:val="center"/>
          </w:tcPr>
          <w:p w:rsidR="00546CF0" w:rsidRPr="008A5F4E" w:rsidRDefault="00546CF0" w:rsidP="008A2EEF">
            <w:pPr>
              <w:spacing w:before="0" w:line="240" w:lineRule="auto"/>
              <w:jc w:val="center"/>
              <w:rPr>
                <w:sz w:val="16"/>
                <w:szCs w:val="16"/>
                <w:rtl/>
                <w:lang w:val="fr-FR" w:eastAsia="zh-CN" w:bidi="ar-EG"/>
              </w:rPr>
            </w:pPr>
            <w:r w:rsidRPr="008A5F4E">
              <w:rPr>
                <w:sz w:val="16"/>
                <w:szCs w:val="16"/>
                <w:rtl/>
                <w:lang w:val="fr-FR" w:eastAsia="zh-CN" w:bidi="ar-EG"/>
              </w:rPr>
              <w:t>4</w:t>
            </w:r>
          </w:p>
        </w:tc>
        <w:tc>
          <w:tcPr>
            <w:tcW w:w="543" w:type="dxa"/>
            <w:tcBorders>
              <w:top w:val="single" w:sz="12" w:space="0" w:color="auto"/>
              <w:left w:val="single" w:sz="12" w:space="0" w:color="auto"/>
              <w:bottom w:val="nil"/>
              <w:right w:val="single" w:sz="12" w:space="0" w:color="auto"/>
            </w:tcBorders>
            <w:vAlign w:val="center"/>
          </w:tcPr>
          <w:p w:rsidR="00546CF0" w:rsidRPr="008A5F4E" w:rsidRDefault="00546CF0" w:rsidP="008A2EEF">
            <w:pPr>
              <w:spacing w:before="0" w:line="240" w:lineRule="auto"/>
              <w:jc w:val="center"/>
              <w:rPr>
                <w:sz w:val="16"/>
                <w:szCs w:val="16"/>
                <w:rtl/>
                <w:lang w:val="fr-FR" w:eastAsia="zh-CN" w:bidi="ar-EG"/>
              </w:rPr>
            </w:pPr>
          </w:p>
        </w:tc>
        <w:tc>
          <w:tcPr>
            <w:tcW w:w="543" w:type="dxa"/>
            <w:tcBorders>
              <w:top w:val="single" w:sz="12" w:space="0" w:color="auto"/>
              <w:left w:val="single" w:sz="12" w:space="0" w:color="auto"/>
              <w:bottom w:val="nil"/>
              <w:right w:val="single" w:sz="12" w:space="0" w:color="auto"/>
            </w:tcBorders>
            <w:vAlign w:val="center"/>
          </w:tcPr>
          <w:p w:rsidR="00546CF0" w:rsidRPr="008A5F4E" w:rsidRDefault="00546CF0" w:rsidP="008A2EEF">
            <w:pPr>
              <w:spacing w:before="0" w:line="240" w:lineRule="auto"/>
              <w:jc w:val="center"/>
              <w:rPr>
                <w:sz w:val="16"/>
                <w:szCs w:val="16"/>
                <w:rtl/>
                <w:lang w:val="fr-FR" w:eastAsia="zh-CN" w:bidi="ar-EG"/>
              </w:rPr>
            </w:pPr>
          </w:p>
        </w:tc>
        <w:tc>
          <w:tcPr>
            <w:tcW w:w="543" w:type="dxa"/>
            <w:tcBorders>
              <w:top w:val="single" w:sz="12" w:space="0" w:color="auto"/>
              <w:left w:val="single" w:sz="12" w:space="0" w:color="auto"/>
              <w:bottom w:val="nil"/>
              <w:right w:val="single" w:sz="12" w:space="0" w:color="auto"/>
            </w:tcBorders>
            <w:vAlign w:val="center"/>
          </w:tcPr>
          <w:p w:rsidR="00546CF0" w:rsidRPr="008A5F4E" w:rsidRDefault="00546CF0" w:rsidP="008A2EEF">
            <w:pPr>
              <w:spacing w:before="0" w:line="240" w:lineRule="auto"/>
              <w:jc w:val="center"/>
              <w:rPr>
                <w:sz w:val="16"/>
                <w:szCs w:val="16"/>
                <w:rtl/>
                <w:lang w:val="fr-FR" w:eastAsia="zh-CN" w:bidi="ar-EG"/>
              </w:rPr>
            </w:pPr>
          </w:p>
        </w:tc>
        <w:tc>
          <w:tcPr>
            <w:tcW w:w="544" w:type="dxa"/>
            <w:tcBorders>
              <w:top w:val="single" w:sz="12" w:space="0" w:color="auto"/>
              <w:left w:val="single" w:sz="12" w:space="0" w:color="auto"/>
              <w:bottom w:val="nil"/>
              <w:right w:val="single" w:sz="12" w:space="0" w:color="auto"/>
            </w:tcBorders>
            <w:vAlign w:val="center"/>
          </w:tcPr>
          <w:p w:rsidR="00546CF0" w:rsidRPr="008A5F4E" w:rsidRDefault="00546CF0" w:rsidP="008A2EEF">
            <w:pPr>
              <w:spacing w:before="0" w:line="240" w:lineRule="auto"/>
              <w:jc w:val="center"/>
              <w:rPr>
                <w:sz w:val="16"/>
                <w:szCs w:val="16"/>
                <w:rtl/>
                <w:lang w:val="fr-FR" w:eastAsia="zh-CN" w:bidi="ar-EG"/>
              </w:rPr>
            </w:pPr>
          </w:p>
        </w:tc>
        <w:tc>
          <w:tcPr>
            <w:tcW w:w="709" w:type="dxa"/>
            <w:tcBorders>
              <w:top w:val="single" w:sz="12" w:space="0" w:color="auto"/>
              <w:left w:val="single" w:sz="12" w:space="0" w:color="auto"/>
              <w:bottom w:val="nil"/>
              <w:right w:val="single" w:sz="12" w:space="0" w:color="auto"/>
            </w:tcBorders>
            <w:vAlign w:val="center"/>
          </w:tcPr>
          <w:p w:rsidR="00546CF0" w:rsidRPr="008A5F4E" w:rsidRDefault="00546CF0" w:rsidP="008A2EEF">
            <w:pPr>
              <w:spacing w:before="0" w:line="240" w:lineRule="auto"/>
              <w:jc w:val="center"/>
              <w:rPr>
                <w:sz w:val="16"/>
                <w:szCs w:val="16"/>
                <w:rtl/>
                <w:lang w:val="fr-FR" w:eastAsia="zh-CN" w:bidi="ar-EG"/>
              </w:rPr>
            </w:pPr>
            <w:r w:rsidRPr="008A5F4E">
              <w:rPr>
                <w:sz w:val="16"/>
                <w:szCs w:val="16"/>
                <w:rtl/>
                <w:lang w:val="fr-FR" w:eastAsia="zh-CN" w:bidi="ar-EG"/>
              </w:rPr>
              <w:t>54</w:t>
            </w:r>
          </w:p>
        </w:tc>
        <w:tc>
          <w:tcPr>
            <w:tcW w:w="803" w:type="dxa"/>
            <w:tcBorders>
              <w:top w:val="single" w:sz="12" w:space="0" w:color="auto"/>
              <w:left w:val="single" w:sz="12" w:space="0" w:color="auto"/>
              <w:bottom w:val="nil"/>
              <w:right w:val="single" w:sz="12" w:space="0" w:color="auto"/>
            </w:tcBorders>
            <w:vAlign w:val="center"/>
          </w:tcPr>
          <w:p w:rsidR="00546CF0" w:rsidRPr="008A5F4E" w:rsidRDefault="00546CF0" w:rsidP="008A2EEF">
            <w:pPr>
              <w:spacing w:before="0" w:line="240" w:lineRule="auto"/>
              <w:jc w:val="center"/>
              <w:rPr>
                <w:sz w:val="16"/>
                <w:szCs w:val="16"/>
                <w:rtl/>
                <w:lang w:val="fr-FR" w:eastAsia="zh-CN" w:bidi="ar-EG"/>
              </w:rPr>
            </w:pPr>
            <w:r w:rsidRPr="008A5F4E">
              <w:rPr>
                <w:sz w:val="16"/>
                <w:szCs w:val="16"/>
                <w:rtl/>
                <w:lang w:val="fr-FR" w:eastAsia="zh-CN" w:bidi="ar-EG"/>
              </w:rPr>
              <w:t>55</w:t>
            </w:r>
          </w:p>
        </w:tc>
        <w:tc>
          <w:tcPr>
            <w:tcW w:w="615" w:type="dxa"/>
            <w:tcBorders>
              <w:top w:val="single" w:sz="12" w:space="0" w:color="auto"/>
              <w:left w:val="single" w:sz="12" w:space="0" w:color="auto"/>
              <w:bottom w:val="nil"/>
              <w:right w:val="single" w:sz="12" w:space="0" w:color="auto"/>
            </w:tcBorders>
            <w:vAlign w:val="center"/>
          </w:tcPr>
          <w:p w:rsidR="00546CF0" w:rsidRPr="008A5F4E" w:rsidRDefault="00546CF0" w:rsidP="008A2EEF">
            <w:pPr>
              <w:spacing w:before="0" w:line="240" w:lineRule="auto"/>
              <w:jc w:val="center"/>
              <w:rPr>
                <w:sz w:val="16"/>
                <w:szCs w:val="16"/>
                <w:rtl/>
                <w:lang w:val="fr-FR" w:eastAsia="zh-CN" w:bidi="ar-EG"/>
              </w:rPr>
            </w:pPr>
            <w:r w:rsidRPr="008A5F4E">
              <w:rPr>
                <w:sz w:val="16"/>
                <w:szCs w:val="16"/>
                <w:rtl/>
                <w:lang w:val="fr-FR" w:eastAsia="zh-CN" w:bidi="ar-EG"/>
              </w:rPr>
              <w:t>0</w:t>
            </w:r>
          </w:p>
        </w:tc>
      </w:tr>
      <w:tr w:rsidR="00546CF0" w:rsidRPr="00B4218C" w:rsidTr="00A61807">
        <w:tc>
          <w:tcPr>
            <w:tcW w:w="2376" w:type="dxa"/>
            <w:tcBorders>
              <w:top w:val="nil"/>
              <w:left w:val="nil"/>
              <w:bottom w:val="nil"/>
              <w:right w:val="nil"/>
            </w:tcBorders>
          </w:tcPr>
          <w:p w:rsidR="00546CF0" w:rsidRPr="008A2EEF" w:rsidRDefault="00546CF0" w:rsidP="00FB234B">
            <w:pPr>
              <w:spacing w:before="0"/>
              <w:jc w:val="left"/>
              <w:rPr>
                <w:sz w:val="16"/>
                <w:szCs w:val="20"/>
                <w:rtl/>
                <w:lang w:val="fr-FR" w:eastAsia="zh-CN" w:bidi="ar-EG"/>
              </w:rPr>
            </w:pPr>
            <w:r w:rsidRPr="008A2EEF">
              <w:rPr>
                <w:sz w:val="16"/>
                <w:szCs w:val="20"/>
                <w:rtl/>
                <w:lang w:val="fr-FR" w:eastAsia="zh-CN" w:bidi="ar-EG"/>
              </w:rPr>
              <w:t>القناة السمعية (</w:t>
            </w:r>
            <w:r w:rsidR="008A5F4E" w:rsidRPr="008A2EEF">
              <w:rPr>
                <w:sz w:val="16"/>
                <w:szCs w:val="20"/>
                <w:rtl/>
                <w:lang w:val="fr-FR" w:eastAsia="zh-CN" w:bidi="ar-EG"/>
              </w:rPr>
              <w:t>القناة</w:t>
            </w:r>
            <w:r w:rsidRPr="008A2EEF">
              <w:rPr>
                <w:sz w:val="16"/>
                <w:szCs w:val="20"/>
                <w:rtl/>
                <w:lang w:val="fr-FR" w:eastAsia="zh-CN" w:bidi="ar-EG"/>
              </w:rPr>
              <w:t>)</w:t>
            </w:r>
          </w:p>
        </w:tc>
        <w:tc>
          <w:tcPr>
            <w:tcW w:w="614" w:type="dxa"/>
            <w:tcBorders>
              <w:top w:val="nil"/>
              <w:left w:val="single" w:sz="12" w:space="0" w:color="auto"/>
              <w:bottom w:val="nil"/>
              <w:right w:val="single" w:sz="12" w:space="0" w:color="auto"/>
            </w:tcBorders>
            <w:vAlign w:val="center"/>
          </w:tcPr>
          <w:p w:rsidR="00546CF0" w:rsidRPr="00CE430F" w:rsidRDefault="008A5F4E" w:rsidP="008A2EEF">
            <w:pPr>
              <w:spacing w:before="0" w:line="240" w:lineRule="auto"/>
              <w:jc w:val="center"/>
              <w:rPr>
                <w:sz w:val="14"/>
                <w:szCs w:val="18"/>
                <w:lang w:eastAsia="zh-CN" w:bidi="ar-EG"/>
              </w:rPr>
            </w:pPr>
            <w:r w:rsidRPr="008A2EEF">
              <w:rPr>
                <w:sz w:val="14"/>
                <w:szCs w:val="18"/>
                <w:rtl/>
                <w:lang w:val="fr-FR" w:eastAsia="zh-CN" w:bidi="ar-EG"/>
              </w:rPr>
              <w:t>القناة</w:t>
            </w:r>
            <w:r w:rsidR="00546CF0" w:rsidRPr="008A2EEF">
              <w:rPr>
                <w:sz w:val="14"/>
                <w:szCs w:val="18"/>
                <w:rtl/>
                <w:lang w:val="fr-FR" w:eastAsia="zh-CN" w:bidi="ar-EG"/>
              </w:rPr>
              <w:t xml:space="preserve"> </w:t>
            </w:r>
            <w:r w:rsidR="008A2EEF" w:rsidRPr="008A2EEF">
              <w:rPr>
                <w:sz w:val="14"/>
                <w:szCs w:val="18"/>
                <w:lang w:val="fr-FR" w:eastAsia="zh-CN" w:bidi="ar-EG"/>
              </w:rPr>
              <w:t>0</w:t>
            </w:r>
          </w:p>
        </w:tc>
        <w:tc>
          <w:tcPr>
            <w:tcW w:w="614" w:type="dxa"/>
            <w:tcBorders>
              <w:top w:val="nil"/>
              <w:left w:val="single" w:sz="12" w:space="0" w:color="auto"/>
              <w:bottom w:val="nil"/>
              <w:right w:val="single" w:sz="12" w:space="0" w:color="auto"/>
            </w:tcBorders>
            <w:vAlign w:val="center"/>
          </w:tcPr>
          <w:p w:rsidR="00546CF0" w:rsidRPr="008A2EEF" w:rsidRDefault="008A5F4E" w:rsidP="008A2EEF">
            <w:pPr>
              <w:spacing w:before="0" w:line="240" w:lineRule="auto"/>
              <w:jc w:val="center"/>
              <w:rPr>
                <w:sz w:val="14"/>
                <w:szCs w:val="18"/>
                <w:rtl/>
                <w:lang w:val="fr-FR" w:eastAsia="zh-CN" w:bidi="ar-EG"/>
              </w:rPr>
            </w:pPr>
            <w:r w:rsidRPr="008A2EEF">
              <w:rPr>
                <w:sz w:val="14"/>
                <w:szCs w:val="18"/>
                <w:rtl/>
                <w:lang w:val="fr-FR" w:eastAsia="zh-CN" w:bidi="ar-EG"/>
              </w:rPr>
              <w:t>القناة</w:t>
            </w:r>
            <w:r w:rsidR="00546CF0" w:rsidRPr="008A2EEF">
              <w:rPr>
                <w:sz w:val="14"/>
                <w:szCs w:val="18"/>
                <w:rtl/>
                <w:lang w:val="fr-FR" w:eastAsia="zh-CN" w:bidi="ar-EG"/>
              </w:rPr>
              <w:t xml:space="preserve"> </w:t>
            </w:r>
            <w:r w:rsidR="008A2EEF">
              <w:rPr>
                <w:sz w:val="14"/>
                <w:szCs w:val="18"/>
                <w:lang w:val="fr-FR" w:eastAsia="zh-CN" w:bidi="ar-EG"/>
              </w:rPr>
              <w:t>1</w:t>
            </w:r>
          </w:p>
        </w:tc>
        <w:tc>
          <w:tcPr>
            <w:tcW w:w="614" w:type="dxa"/>
            <w:tcBorders>
              <w:top w:val="nil"/>
              <w:left w:val="single" w:sz="12" w:space="0" w:color="auto"/>
              <w:bottom w:val="nil"/>
              <w:right w:val="single" w:sz="12" w:space="0" w:color="auto"/>
            </w:tcBorders>
            <w:vAlign w:val="center"/>
          </w:tcPr>
          <w:p w:rsidR="00546CF0" w:rsidRPr="008A2EEF" w:rsidRDefault="008A5F4E" w:rsidP="008A2EEF">
            <w:pPr>
              <w:spacing w:before="0" w:line="240" w:lineRule="auto"/>
              <w:jc w:val="center"/>
              <w:rPr>
                <w:sz w:val="14"/>
                <w:szCs w:val="18"/>
                <w:rtl/>
                <w:lang w:val="fr-FR" w:eastAsia="zh-CN" w:bidi="ar-EG"/>
              </w:rPr>
            </w:pPr>
            <w:r w:rsidRPr="008A2EEF">
              <w:rPr>
                <w:sz w:val="14"/>
                <w:szCs w:val="18"/>
                <w:rtl/>
                <w:lang w:val="fr-FR" w:eastAsia="zh-CN" w:bidi="ar-EG"/>
              </w:rPr>
              <w:t>القناة</w:t>
            </w:r>
            <w:r w:rsidR="00546CF0" w:rsidRPr="008A2EEF">
              <w:rPr>
                <w:sz w:val="14"/>
                <w:szCs w:val="18"/>
                <w:rtl/>
                <w:lang w:val="fr-FR" w:eastAsia="zh-CN" w:bidi="ar-EG"/>
              </w:rPr>
              <w:t xml:space="preserve"> </w:t>
            </w:r>
            <w:r w:rsidR="008A2EEF">
              <w:rPr>
                <w:sz w:val="14"/>
                <w:szCs w:val="18"/>
                <w:lang w:val="fr-FR" w:eastAsia="zh-CN" w:bidi="ar-EG"/>
              </w:rPr>
              <w:t>2</w:t>
            </w:r>
          </w:p>
        </w:tc>
        <w:tc>
          <w:tcPr>
            <w:tcW w:w="615" w:type="dxa"/>
            <w:tcBorders>
              <w:top w:val="nil"/>
              <w:left w:val="single" w:sz="12" w:space="0" w:color="auto"/>
              <w:bottom w:val="nil"/>
              <w:right w:val="single" w:sz="12" w:space="0" w:color="auto"/>
            </w:tcBorders>
            <w:vAlign w:val="center"/>
          </w:tcPr>
          <w:p w:rsidR="00546CF0" w:rsidRPr="008A2EEF" w:rsidRDefault="008A5F4E" w:rsidP="008A2EEF">
            <w:pPr>
              <w:spacing w:before="0" w:line="240" w:lineRule="auto"/>
              <w:jc w:val="center"/>
              <w:rPr>
                <w:sz w:val="14"/>
                <w:szCs w:val="18"/>
                <w:rtl/>
                <w:lang w:val="fr-FR" w:eastAsia="zh-CN" w:bidi="ar-EG"/>
              </w:rPr>
            </w:pPr>
            <w:r w:rsidRPr="008A2EEF">
              <w:rPr>
                <w:sz w:val="14"/>
                <w:szCs w:val="18"/>
                <w:rtl/>
                <w:lang w:val="fr-FR" w:eastAsia="zh-CN" w:bidi="ar-EG"/>
              </w:rPr>
              <w:t>القناة</w:t>
            </w:r>
            <w:r w:rsidR="00546CF0" w:rsidRPr="008A2EEF">
              <w:rPr>
                <w:sz w:val="14"/>
                <w:szCs w:val="18"/>
                <w:rtl/>
                <w:lang w:val="fr-FR" w:eastAsia="zh-CN" w:bidi="ar-EG"/>
              </w:rPr>
              <w:t xml:space="preserve"> </w:t>
            </w:r>
            <w:r w:rsidR="008A2EEF">
              <w:rPr>
                <w:sz w:val="14"/>
                <w:szCs w:val="18"/>
                <w:lang w:val="fr-FR" w:eastAsia="zh-CN" w:bidi="ar-EG"/>
              </w:rPr>
              <w:t>3</w:t>
            </w:r>
          </w:p>
        </w:tc>
        <w:tc>
          <w:tcPr>
            <w:tcW w:w="614" w:type="dxa"/>
            <w:tcBorders>
              <w:top w:val="nil"/>
              <w:left w:val="single" w:sz="12" w:space="0" w:color="auto"/>
              <w:bottom w:val="nil"/>
              <w:right w:val="single" w:sz="12" w:space="0" w:color="auto"/>
            </w:tcBorders>
            <w:vAlign w:val="center"/>
          </w:tcPr>
          <w:p w:rsidR="00546CF0" w:rsidRPr="008A2EEF" w:rsidRDefault="00546CF0" w:rsidP="008A2EEF">
            <w:pPr>
              <w:spacing w:before="0" w:line="240" w:lineRule="auto"/>
              <w:jc w:val="center"/>
              <w:rPr>
                <w:sz w:val="14"/>
                <w:szCs w:val="18"/>
                <w:rtl/>
                <w:lang w:val="fr-FR" w:eastAsia="zh-CN" w:bidi="ar-EG"/>
              </w:rPr>
            </w:pPr>
          </w:p>
        </w:tc>
        <w:tc>
          <w:tcPr>
            <w:tcW w:w="543" w:type="dxa"/>
            <w:tcBorders>
              <w:top w:val="nil"/>
              <w:left w:val="single" w:sz="12" w:space="0" w:color="auto"/>
              <w:bottom w:val="nil"/>
              <w:right w:val="single" w:sz="12" w:space="0" w:color="auto"/>
            </w:tcBorders>
            <w:vAlign w:val="center"/>
          </w:tcPr>
          <w:p w:rsidR="00546CF0" w:rsidRPr="008A2EEF" w:rsidRDefault="00546CF0" w:rsidP="008A2EEF">
            <w:pPr>
              <w:spacing w:before="0" w:line="240" w:lineRule="auto"/>
              <w:jc w:val="center"/>
              <w:rPr>
                <w:sz w:val="14"/>
                <w:szCs w:val="18"/>
                <w:rtl/>
                <w:lang w:val="fr-FR" w:eastAsia="zh-CN" w:bidi="ar-EG"/>
              </w:rPr>
            </w:pPr>
          </w:p>
        </w:tc>
        <w:tc>
          <w:tcPr>
            <w:tcW w:w="543" w:type="dxa"/>
            <w:tcBorders>
              <w:top w:val="nil"/>
              <w:left w:val="single" w:sz="12" w:space="0" w:color="auto"/>
              <w:bottom w:val="nil"/>
              <w:right w:val="single" w:sz="12" w:space="0" w:color="auto"/>
            </w:tcBorders>
            <w:vAlign w:val="center"/>
          </w:tcPr>
          <w:p w:rsidR="00546CF0" w:rsidRPr="008A2EEF" w:rsidRDefault="00546CF0" w:rsidP="008A2EEF">
            <w:pPr>
              <w:spacing w:before="0" w:line="240" w:lineRule="auto"/>
              <w:jc w:val="center"/>
              <w:rPr>
                <w:sz w:val="14"/>
                <w:szCs w:val="18"/>
                <w:rtl/>
                <w:lang w:val="fr-FR" w:eastAsia="zh-CN" w:bidi="ar-EG"/>
              </w:rPr>
            </w:pPr>
          </w:p>
        </w:tc>
        <w:tc>
          <w:tcPr>
            <w:tcW w:w="543" w:type="dxa"/>
            <w:tcBorders>
              <w:top w:val="nil"/>
              <w:left w:val="single" w:sz="12" w:space="0" w:color="auto"/>
              <w:bottom w:val="nil"/>
              <w:right w:val="single" w:sz="12" w:space="0" w:color="auto"/>
            </w:tcBorders>
            <w:vAlign w:val="center"/>
          </w:tcPr>
          <w:p w:rsidR="00546CF0" w:rsidRPr="008A2EEF" w:rsidRDefault="00546CF0" w:rsidP="008A2EEF">
            <w:pPr>
              <w:spacing w:before="0" w:line="240" w:lineRule="auto"/>
              <w:jc w:val="center"/>
              <w:rPr>
                <w:sz w:val="14"/>
                <w:szCs w:val="18"/>
                <w:rtl/>
                <w:lang w:val="fr-FR" w:eastAsia="zh-CN" w:bidi="ar-EG"/>
              </w:rPr>
            </w:pPr>
          </w:p>
        </w:tc>
        <w:tc>
          <w:tcPr>
            <w:tcW w:w="544" w:type="dxa"/>
            <w:tcBorders>
              <w:top w:val="nil"/>
              <w:left w:val="single" w:sz="12" w:space="0" w:color="auto"/>
              <w:bottom w:val="nil"/>
              <w:right w:val="single" w:sz="12" w:space="0" w:color="auto"/>
            </w:tcBorders>
            <w:vAlign w:val="center"/>
          </w:tcPr>
          <w:p w:rsidR="00546CF0" w:rsidRPr="008A2EEF" w:rsidRDefault="00546CF0" w:rsidP="008A2EEF">
            <w:pPr>
              <w:spacing w:before="0" w:line="240" w:lineRule="auto"/>
              <w:jc w:val="center"/>
              <w:rPr>
                <w:sz w:val="14"/>
                <w:szCs w:val="18"/>
                <w:rtl/>
                <w:lang w:val="fr-FR" w:eastAsia="zh-CN" w:bidi="ar-EG"/>
              </w:rPr>
            </w:pPr>
          </w:p>
        </w:tc>
        <w:tc>
          <w:tcPr>
            <w:tcW w:w="709" w:type="dxa"/>
            <w:tcBorders>
              <w:top w:val="nil"/>
              <w:left w:val="single" w:sz="12" w:space="0" w:color="auto"/>
              <w:bottom w:val="nil"/>
              <w:right w:val="single" w:sz="12" w:space="0" w:color="auto"/>
            </w:tcBorders>
            <w:vAlign w:val="center"/>
          </w:tcPr>
          <w:p w:rsidR="00546CF0" w:rsidRPr="008A2EEF" w:rsidRDefault="0057206F" w:rsidP="008A2EEF">
            <w:pPr>
              <w:spacing w:before="0" w:line="240" w:lineRule="auto"/>
              <w:jc w:val="center"/>
              <w:rPr>
                <w:sz w:val="14"/>
                <w:szCs w:val="18"/>
                <w:rtl/>
                <w:lang w:val="fr-FR" w:eastAsia="zh-CN" w:bidi="ar-EG"/>
              </w:rPr>
            </w:pPr>
            <w:r w:rsidRPr="008A2EEF">
              <w:rPr>
                <w:sz w:val="14"/>
                <w:szCs w:val="18"/>
                <w:rtl/>
                <w:lang w:val="fr-FR" w:eastAsia="zh-CN" w:bidi="ar-EG"/>
              </w:rPr>
              <w:t>ال</w:t>
            </w:r>
            <w:r w:rsidR="008A5F4E" w:rsidRPr="008A2EEF">
              <w:rPr>
                <w:sz w:val="14"/>
                <w:szCs w:val="18"/>
                <w:rtl/>
                <w:lang w:val="fr-FR" w:eastAsia="zh-CN" w:bidi="ar-EG"/>
              </w:rPr>
              <w:t>قناة</w:t>
            </w:r>
            <w:r w:rsidR="00546CF0" w:rsidRPr="008A2EEF">
              <w:rPr>
                <w:sz w:val="14"/>
                <w:szCs w:val="18"/>
                <w:rtl/>
                <w:lang w:val="fr-FR" w:eastAsia="zh-CN" w:bidi="ar-EG"/>
              </w:rPr>
              <w:t xml:space="preserve"> </w:t>
            </w:r>
            <w:r w:rsidR="008A2EEF">
              <w:rPr>
                <w:sz w:val="14"/>
                <w:szCs w:val="18"/>
                <w:lang w:val="fr-FR" w:eastAsia="zh-CN" w:bidi="ar-EG"/>
              </w:rPr>
              <w:t>54</w:t>
            </w:r>
          </w:p>
        </w:tc>
        <w:tc>
          <w:tcPr>
            <w:tcW w:w="803" w:type="dxa"/>
            <w:tcBorders>
              <w:top w:val="nil"/>
              <w:left w:val="single" w:sz="12" w:space="0" w:color="auto"/>
              <w:bottom w:val="nil"/>
              <w:right w:val="single" w:sz="12" w:space="0" w:color="auto"/>
            </w:tcBorders>
            <w:vAlign w:val="center"/>
          </w:tcPr>
          <w:p w:rsidR="00546CF0" w:rsidRPr="008A2EEF" w:rsidRDefault="0057206F" w:rsidP="008A2EEF">
            <w:pPr>
              <w:spacing w:before="0" w:line="240" w:lineRule="auto"/>
              <w:jc w:val="center"/>
              <w:rPr>
                <w:sz w:val="14"/>
                <w:szCs w:val="18"/>
                <w:rtl/>
                <w:lang w:val="fr-FR" w:eastAsia="zh-CN" w:bidi="ar-EG"/>
              </w:rPr>
            </w:pPr>
            <w:r w:rsidRPr="008A2EEF">
              <w:rPr>
                <w:sz w:val="14"/>
                <w:szCs w:val="18"/>
                <w:rtl/>
                <w:lang w:val="fr-FR" w:eastAsia="zh-CN" w:bidi="ar-EG"/>
              </w:rPr>
              <w:t>ال</w:t>
            </w:r>
            <w:r w:rsidR="008A5F4E" w:rsidRPr="008A2EEF">
              <w:rPr>
                <w:sz w:val="14"/>
                <w:szCs w:val="18"/>
                <w:rtl/>
                <w:lang w:val="fr-FR" w:eastAsia="zh-CN" w:bidi="ar-EG"/>
              </w:rPr>
              <w:t>قناة</w:t>
            </w:r>
            <w:r w:rsidR="00546CF0" w:rsidRPr="008A2EEF">
              <w:rPr>
                <w:sz w:val="14"/>
                <w:szCs w:val="18"/>
                <w:rtl/>
                <w:lang w:val="fr-FR" w:eastAsia="zh-CN" w:bidi="ar-EG"/>
              </w:rPr>
              <w:t xml:space="preserve"> </w:t>
            </w:r>
            <w:r w:rsidR="008A2EEF">
              <w:rPr>
                <w:sz w:val="14"/>
                <w:szCs w:val="18"/>
                <w:lang w:val="fr-FR" w:eastAsia="zh-CN" w:bidi="ar-EG"/>
              </w:rPr>
              <w:t>55</w:t>
            </w:r>
          </w:p>
        </w:tc>
        <w:tc>
          <w:tcPr>
            <w:tcW w:w="615" w:type="dxa"/>
            <w:tcBorders>
              <w:top w:val="nil"/>
              <w:left w:val="single" w:sz="12" w:space="0" w:color="auto"/>
              <w:bottom w:val="nil"/>
              <w:right w:val="single" w:sz="12" w:space="0" w:color="auto"/>
            </w:tcBorders>
            <w:vAlign w:val="center"/>
          </w:tcPr>
          <w:p w:rsidR="00546CF0" w:rsidRPr="008A2EEF" w:rsidRDefault="0057206F" w:rsidP="008A2EEF">
            <w:pPr>
              <w:spacing w:before="0" w:line="240" w:lineRule="auto"/>
              <w:jc w:val="center"/>
              <w:rPr>
                <w:sz w:val="14"/>
                <w:szCs w:val="18"/>
                <w:rtl/>
                <w:lang w:val="fr-FR" w:eastAsia="zh-CN" w:bidi="ar-EG"/>
              </w:rPr>
            </w:pPr>
            <w:r w:rsidRPr="008A2EEF">
              <w:rPr>
                <w:sz w:val="14"/>
                <w:szCs w:val="18"/>
                <w:rtl/>
                <w:lang w:val="fr-FR" w:eastAsia="zh-CN" w:bidi="ar-EG"/>
              </w:rPr>
              <w:t>ال</w:t>
            </w:r>
            <w:r w:rsidR="008A5F4E" w:rsidRPr="008A2EEF">
              <w:rPr>
                <w:sz w:val="14"/>
                <w:szCs w:val="18"/>
                <w:rtl/>
                <w:lang w:val="fr-FR" w:eastAsia="zh-CN" w:bidi="ar-EG"/>
              </w:rPr>
              <w:t>قناة</w:t>
            </w:r>
            <w:r w:rsidR="00546CF0" w:rsidRPr="008A2EEF">
              <w:rPr>
                <w:sz w:val="14"/>
                <w:szCs w:val="18"/>
                <w:rtl/>
                <w:lang w:val="fr-FR" w:eastAsia="zh-CN" w:bidi="ar-EG"/>
              </w:rPr>
              <w:t xml:space="preserve"> </w:t>
            </w:r>
            <w:r w:rsidR="008A2EEF">
              <w:rPr>
                <w:sz w:val="14"/>
                <w:szCs w:val="18"/>
                <w:lang w:val="fr-FR" w:eastAsia="zh-CN" w:bidi="ar-EG"/>
              </w:rPr>
              <w:t>0</w:t>
            </w:r>
          </w:p>
        </w:tc>
      </w:tr>
      <w:tr w:rsidR="00546CF0" w:rsidRPr="00B4218C" w:rsidTr="00A61807">
        <w:tc>
          <w:tcPr>
            <w:tcW w:w="2376" w:type="dxa"/>
            <w:tcBorders>
              <w:top w:val="nil"/>
              <w:left w:val="nil"/>
              <w:bottom w:val="nil"/>
              <w:right w:val="nil"/>
            </w:tcBorders>
          </w:tcPr>
          <w:p w:rsidR="00546CF0" w:rsidRPr="008A2EEF" w:rsidRDefault="00546CF0" w:rsidP="008A2EEF">
            <w:pPr>
              <w:spacing w:before="0"/>
              <w:jc w:val="left"/>
              <w:rPr>
                <w:sz w:val="16"/>
                <w:szCs w:val="20"/>
                <w:rtl/>
                <w:lang w:val="fr-FR" w:eastAsia="zh-CN" w:bidi="ar-EG"/>
              </w:rPr>
            </w:pPr>
            <w:r w:rsidRPr="008A2EEF">
              <w:rPr>
                <w:sz w:val="16"/>
                <w:szCs w:val="20"/>
                <w:rtl/>
                <w:lang w:val="fr-FR" w:eastAsia="zh-CN" w:bidi="ar-EG"/>
              </w:rPr>
              <w:t xml:space="preserve">عدد العينات </w:t>
            </w:r>
            <w:r w:rsidR="008A2EEF" w:rsidRPr="008A2EEF">
              <w:rPr>
                <w:sz w:val="16"/>
                <w:szCs w:val="20"/>
                <w:lang w:val="fr-FR" w:eastAsia="zh-CN" w:bidi="ar-EG"/>
              </w:rPr>
              <w:t>(n)</w:t>
            </w:r>
          </w:p>
        </w:tc>
        <w:tc>
          <w:tcPr>
            <w:tcW w:w="614" w:type="dxa"/>
            <w:tcBorders>
              <w:top w:val="nil"/>
              <w:left w:val="single" w:sz="12" w:space="0" w:color="auto"/>
              <w:bottom w:val="nil"/>
              <w:right w:val="single" w:sz="12" w:space="0" w:color="auto"/>
            </w:tcBorders>
            <w:vAlign w:val="center"/>
          </w:tcPr>
          <w:p w:rsidR="00546CF0" w:rsidRPr="008A2EEF" w:rsidRDefault="008A5F4E" w:rsidP="008A2EEF">
            <w:pPr>
              <w:spacing w:before="0" w:line="240" w:lineRule="auto"/>
              <w:jc w:val="center"/>
              <w:rPr>
                <w:sz w:val="14"/>
                <w:szCs w:val="18"/>
                <w:rtl/>
                <w:lang w:val="fr-FR" w:eastAsia="zh-CN" w:bidi="ar-EG"/>
              </w:rPr>
            </w:pPr>
            <w:r w:rsidRPr="008A2EEF">
              <w:rPr>
                <w:sz w:val="14"/>
                <w:szCs w:val="18"/>
                <w:lang w:val="fr-FR" w:eastAsia="zh-CN" w:bidi="ar-EG"/>
              </w:rPr>
              <w:t>n</w:t>
            </w:r>
          </w:p>
        </w:tc>
        <w:tc>
          <w:tcPr>
            <w:tcW w:w="614" w:type="dxa"/>
            <w:tcBorders>
              <w:top w:val="nil"/>
              <w:left w:val="single" w:sz="12" w:space="0" w:color="auto"/>
              <w:bottom w:val="nil"/>
              <w:right w:val="single" w:sz="12" w:space="0" w:color="auto"/>
            </w:tcBorders>
            <w:vAlign w:val="center"/>
          </w:tcPr>
          <w:p w:rsidR="00546CF0" w:rsidRPr="008A2EEF" w:rsidRDefault="008A5F4E" w:rsidP="008A2EEF">
            <w:pPr>
              <w:spacing w:before="0" w:line="240" w:lineRule="auto"/>
              <w:jc w:val="center"/>
              <w:rPr>
                <w:sz w:val="14"/>
                <w:szCs w:val="18"/>
                <w:rtl/>
                <w:lang w:val="fr-FR" w:eastAsia="zh-CN" w:bidi="ar-EG"/>
              </w:rPr>
            </w:pPr>
            <w:r w:rsidRPr="008A2EEF">
              <w:rPr>
                <w:sz w:val="14"/>
                <w:szCs w:val="18"/>
                <w:lang w:val="fr-FR" w:eastAsia="zh-CN" w:bidi="ar-EG"/>
              </w:rPr>
              <w:t>n</w:t>
            </w:r>
          </w:p>
        </w:tc>
        <w:tc>
          <w:tcPr>
            <w:tcW w:w="614" w:type="dxa"/>
            <w:tcBorders>
              <w:top w:val="nil"/>
              <w:left w:val="single" w:sz="12" w:space="0" w:color="auto"/>
              <w:bottom w:val="nil"/>
              <w:right w:val="single" w:sz="12" w:space="0" w:color="auto"/>
            </w:tcBorders>
            <w:vAlign w:val="center"/>
          </w:tcPr>
          <w:p w:rsidR="00546CF0" w:rsidRPr="008A2EEF" w:rsidRDefault="008A5F4E" w:rsidP="008A2EEF">
            <w:pPr>
              <w:spacing w:before="0" w:line="240" w:lineRule="auto"/>
              <w:jc w:val="center"/>
              <w:rPr>
                <w:sz w:val="14"/>
                <w:szCs w:val="18"/>
                <w:rtl/>
                <w:lang w:val="fr-FR" w:eastAsia="zh-CN" w:bidi="ar-EG"/>
              </w:rPr>
            </w:pPr>
            <w:r w:rsidRPr="008A2EEF">
              <w:rPr>
                <w:sz w:val="14"/>
                <w:szCs w:val="18"/>
                <w:lang w:val="fr-FR" w:eastAsia="zh-CN" w:bidi="ar-EG"/>
              </w:rPr>
              <w:t>n</w:t>
            </w:r>
          </w:p>
        </w:tc>
        <w:tc>
          <w:tcPr>
            <w:tcW w:w="615" w:type="dxa"/>
            <w:tcBorders>
              <w:top w:val="nil"/>
              <w:left w:val="single" w:sz="12" w:space="0" w:color="auto"/>
              <w:bottom w:val="nil"/>
              <w:right w:val="single" w:sz="12" w:space="0" w:color="auto"/>
            </w:tcBorders>
            <w:vAlign w:val="center"/>
          </w:tcPr>
          <w:p w:rsidR="00546CF0" w:rsidRPr="0084065D" w:rsidRDefault="008A5F4E" w:rsidP="008A2EEF">
            <w:pPr>
              <w:spacing w:before="0" w:line="240" w:lineRule="auto"/>
              <w:jc w:val="center"/>
              <w:rPr>
                <w:sz w:val="14"/>
                <w:szCs w:val="18"/>
                <w:rtl/>
                <w:lang w:eastAsia="zh-CN" w:bidi="ar-EG"/>
              </w:rPr>
            </w:pPr>
            <w:r w:rsidRPr="008A2EEF">
              <w:rPr>
                <w:sz w:val="14"/>
                <w:szCs w:val="18"/>
                <w:lang w:val="fr-FR" w:eastAsia="zh-CN" w:bidi="ar-EG"/>
              </w:rPr>
              <w:t>n</w:t>
            </w:r>
          </w:p>
        </w:tc>
        <w:tc>
          <w:tcPr>
            <w:tcW w:w="614" w:type="dxa"/>
            <w:tcBorders>
              <w:top w:val="nil"/>
              <w:left w:val="single" w:sz="12" w:space="0" w:color="auto"/>
              <w:bottom w:val="nil"/>
              <w:right w:val="single" w:sz="12" w:space="0" w:color="auto"/>
            </w:tcBorders>
            <w:vAlign w:val="center"/>
          </w:tcPr>
          <w:p w:rsidR="00546CF0" w:rsidRPr="008A2EEF" w:rsidRDefault="00546CF0" w:rsidP="008A2EEF">
            <w:pPr>
              <w:spacing w:before="0" w:line="240" w:lineRule="auto"/>
              <w:jc w:val="center"/>
              <w:rPr>
                <w:sz w:val="14"/>
                <w:szCs w:val="18"/>
                <w:rtl/>
                <w:lang w:val="fr-FR" w:eastAsia="zh-CN" w:bidi="ar-EG"/>
              </w:rPr>
            </w:pPr>
          </w:p>
        </w:tc>
        <w:tc>
          <w:tcPr>
            <w:tcW w:w="543" w:type="dxa"/>
            <w:tcBorders>
              <w:top w:val="nil"/>
              <w:left w:val="single" w:sz="12" w:space="0" w:color="auto"/>
              <w:bottom w:val="nil"/>
              <w:right w:val="single" w:sz="12" w:space="0" w:color="auto"/>
            </w:tcBorders>
            <w:vAlign w:val="center"/>
          </w:tcPr>
          <w:p w:rsidR="00546CF0" w:rsidRPr="008A2EEF" w:rsidRDefault="00546CF0" w:rsidP="008A2EEF">
            <w:pPr>
              <w:spacing w:before="0" w:line="240" w:lineRule="auto"/>
              <w:jc w:val="center"/>
              <w:rPr>
                <w:sz w:val="14"/>
                <w:szCs w:val="18"/>
                <w:rtl/>
                <w:lang w:val="fr-FR" w:eastAsia="zh-CN" w:bidi="ar-EG"/>
              </w:rPr>
            </w:pPr>
          </w:p>
        </w:tc>
        <w:tc>
          <w:tcPr>
            <w:tcW w:w="543" w:type="dxa"/>
            <w:tcBorders>
              <w:top w:val="nil"/>
              <w:left w:val="single" w:sz="12" w:space="0" w:color="auto"/>
              <w:bottom w:val="nil"/>
              <w:right w:val="single" w:sz="12" w:space="0" w:color="auto"/>
            </w:tcBorders>
            <w:vAlign w:val="center"/>
          </w:tcPr>
          <w:p w:rsidR="00546CF0" w:rsidRPr="008A2EEF" w:rsidRDefault="00546CF0" w:rsidP="008A2EEF">
            <w:pPr>
              <w:spacing w:before="0" w:line="240" w:lineRule="auto"/>
              <w:jc w:val="center"/>
              <w:rPr>
                <w:sz w:val="14"/>
                <w:szCs w:val="18"/>
                <w:rtl/>
                <w:lang w:val="fr-FR" w:eastAsia="zh-CN" w:bidi="ar-EG"/>
              </w:rPr>
            </w:pPr>
          </w:p>
        </w:tc>
        <w:tc>
          <w:tcPr>
            <w:tcW w:w="543" w:type="dxa"/>
            <w:tcBorders>
              <w:top w:val="nil"/>
              <w:left w:val="single" w:sz="12" w:space="0" w:color="auto"/>
              <w:bottom w:val="nil"/>
              <w:right w:val="single" w:sz="12" w:space="0" w:color="auto"/>
            </w:tcBorders>
            <w:vAlign w:val="center"/>
          </w:tcPr>
          <w:p w:rsidR="00546CF0" w:rsidRPr="008A2EEF" w:rsidRDefault="00546CF0" w:rsidP="008A2EEF">
            <w:pPr>
              <w:spacing w:before="0" w:line="240" w:lineRule="auto"/>
              <w:jc w:val="center"/>
              <w:rPr>
                <w:sz w:val="14"/>
                <w:szCs w:val="18"/>
                <w:rtl/>
                <w:lang w:val="fr-FR" w:eastAsia="zh-CN" w:bidi="ar-EG"/>
              </w:rPr>
            </w:pPr>
          </w:p>
        </w:tc>
        <w:tc>
          <w:tcPr>
            <w:tcW w:w="544" w:type="dxa"/>
            <w:tcBorders>
              <w:top w:val="nil"/>
              <w:left w:val="single" w:sz="12" w:space="0" w:color="auto"/>
              <w:bottom w:val="nil"/>
              <w:right w:val="single" w:sz="12" w:space="0" w:color="auto"/>
            </w:tcBorders>
            <w:vAlign w:val="center"/>
          </w:tcPr>
          <w:p w:rsidR="00546CF0" w:rsidRPr="008A2EEF" w:rsidRDefault="00546CF0" w:rsidP="008A2EEF">
            <w:pPr>
              <w:spacing w:before="0" w:line="240" w:lineRule="auto"/>
              <w:jc w:val="center"/>
              <w:rPr>
                <w:sz w:val="14"/>
                <w:szCs w:val="18"/>
                <w:rtl/>
                <w:lang w:val="fr-FR" w:eastAsia="zh-CN" w:bidi="ar-EG"/>
              </w:rPr>
            </w:pPr>
          </w:p>
        </w:tc>
        <w:tc>
          <w:tcPr>
            <w:tcW w:w="709" w:type="dxa"/>
            <w:tcBorders>
              <w:top w:val="nil"/>
              <w:left w:val="single" w:sz="12" w:space="0" w:color="auto"/>
              <w:bottom w:val="nil"/>
              <w:right w:val="single" w:sz="12" w:space="0" w:color="auto"/>
            </w:tcBorders>
            <w:vAlign w:val="center"/>
          </w:tcPr>
          <w:p w:rsidR="00546CF0" w:rsidRPr="008A2EEF" w:rsidRDefault="008A5F4E" w:rsidP="008A2EEF">
            <w:pPr>
              <w:spacing w:before="0" w:line="240" w:lineRule="auto"/>
              <w:jc w:val="center"/>
              <w:rPr>
                <w:sz w:val="14"/>
                <w:szCs w:val="18"/>
                <w:rtl/>
                <w:lang w:val="fr-FR" w:eastAsia="zh-CN" w:bidi="ar-EG"/>
              </w:rPr>
            </w:pPr>
            <w:r w:rsidRPr="008A2EEF">
              <w:rPr>
                <w:sz w:val="14"/>
                <w:szCs w:val="18"/>
                <w:lang w:val="fr-FR" w:eastAsia="zh-CN" w:bidi="ar-EG"/>
              </w:rPr>
              <w:t>n</w:t>
            </w:r>
          </w:p>
        </w:tc>
        <w:tc>
          <w:tcPr>
            <w:tcW w:w="803" w:type="dxa"/>
            <w:tcBorders>
              <w:top w:val="nil"/>
              <w:left w:val="single" w:sz="12" w:space="0" w:color="auto"/>
              <w:bottom w:val="nil"/>
              <w:right w:val="single" w:sz="12" w:space="0" w:color="auto"/>
            </w:tcBorders>
            <w:vAlign w:val="center"/>
          </w:tcPr>
          <w:p w:rsidR="00546CF0" w:rsidRPr="008A2EEF" w:rsidRDefault="008A5F4E" w:rsidP="008A2EEF">
            <w:pPr>
              <w:spacing w:before="0" w:line="240" w:lineRule="auto"/>
              <w:jc w:val="center"/>
              <w:rPr>
                <w:sz w:val="14"/>
                <w:szCs w:val="18"/>
                <w:rtl/>
                <w:lang w:val="fr-FR" w:eastAsia="zh-CN" w:bidi="ar-EG"/>
              </w:rPr>
            </w:pPr>
            <w:r w:rsidRPr="008A2EEF">
              <w:rPr>
                <w:sz w:val="14"/>
                <w:szCs w:val="18"/>
                <w:lang w:val="fr-FR" w:eastAsia="zh-CN" w:bidi="ar-EG"/>
              </w:rPr>
              <w:t>n</w:t>
            </w:r>
          </w:p>
        </w:tc>
        <w:tc>
          <w:tcPr>
            <w:tcW w:w="615" w:type="dxa"/>
            <w:tcBorders>
              <w:top w:val="nil"/>
              <w:left w:val="single" w:sz="12" w:space="0" w:color="auto"/>
              <w:bottom w:val="nil"/>
              <w:right w:val="single" w:sz="12" w:space="0" w:color="auto"/>
            </w:tcBorders>
            <w:vAlign w:val="center"/>
          </w:tcPr>
          <w:p w:rsidR="00546CF0" w:rsidRPr="008A2EEF" w:rsidRDefault="00A61807" w:rsidP="00FE2788">
            <w:pPr>
              <w:spacing w:before="0" w:line="240" w:lineRule="auto"/>
              <w:jc w:val="center"/>
              <w:rPr>
                <w:sz w:val="14"/>
                <w:szCs w:val="18"/>
                <w:rtl/>
                <w:lang w:val="fr-FR" w:eastAsia="zh-CN" w:bidi="ar-EG"/>
              </w:rPr>
            </w:pPr>
            <w:r>
              <w:rPr>
                <w:sz w:val="14"/>
                <w:szCs w:val="18"/>
                <w:lang w:val="fr-FR" w:eastAsia="zh-CN" w:bidi="ar-EG"/>
              </w:rPr>
              <w:t>n + 1</w:t>
            </w:r>
          </w:p>
        </w:tc>
      </w:tr>
      <w:tr w:rsidR="00546CF0" w:rsidRPr="00B4218C" w:rsidTr="00A61807">
        <w:tc>
          <w:tcPr>
            <w:tcW w:w="2376" w:type="dxa"/>
            <w:tcBorders>
              <w:top w:val="nil"/>
              <w:left w:val="nil"/>
              <w:bottom w:val="nil"/>
              <w:right w:val="nil"/>
            </w:tcBorders>
          </w:tcPr>
          <w:p w:rsidR="00546CF0" w:rsidRPr="008A2EEF" w:rsidRDefault="00546CF0" w:rsidP="00FB234B">
            <w:pPr>
              <w:spacing w:before="0"/>
              <w:jc w:val="left"/>
              <w:rPr>
                <w:sz w:val="16"/>
                <w:szCs w:val="20"/>
                <w:rtl/>
                <w:lang w:val="fr-FR" w:eastAsia="zh-CN" w:bidi="ar-EG"/>
              </w:rPr>
            </w:pPr>
            <w:r w:rsidRPr="008A2EEF">
              <w:rPr>
                <w:sz w:val="16"/>
                <w:szCs w:val="20"/>
                <w:rtl/>
                <w:lang w:val="fr-FR" w:eastAsia="zh-CN" w:bidi="ar-EG"/>
              </w:rPr>
              <w:t xml:space="preserve">الرتل الفرعي الخاص بالتوصية </w:t>
            </w:r>
            <w:r w:rsidR="008A5F4E" w:rsidRPr="008A2EEF">
              <w:rPr>
                <w:sz w:val="16"/>
                <w:szCs w:val="20"/>
                <w:rtl/>
                <w:lang w:val="fr-FR" w:eastAsia="zh-CN" w:bidi="ar-EG"/>
              </w:rPr>
              <w:br/>
            </w:r>
            <w:r w:rsidRPr="00A61807">
              <w:rPr>
                <w:sz w:val="14"/>
                <w:szCs w:val="18"/>
                <w:lang w:val="fr-FR" w:eastAsia="zh-CN" w:bidi="ar-EG"/>
              </w:rPr>
              <w:t>ITU-R BS.647</w:t>
            </w:r>
          </w:p>
        </w:tc>
        <w:tc>
          <w:tcPr>
            <w:tcW w:w="614" w:type="dxa"/>
            <w:tcBorders>
              <w:top w:val="nil"/>
              <w:left w:val="single" w:sz="12" w:space="0" w:color="auto"/>
              <w:bottom w:val="single" w:sz="12" w:space="0" w:color="auto"/>
              <w:right w:val="single" w:sz="12" w:space="0" w:color="auto"/>
            </w:tcBorders>
            <w:vAlign w:val="center"/>
          </w:tcPr>
          <w:p w:rsidR="00546CF0" w:rsidRPr="008A2EEF" w:rsidRDefault="008A5F4E" w:rsidP="008A2EEF">
            <w:pPr>
              <w:spacing w:before="0" w:line="240" w:lineRule="auto"/>
              <w:jc w:val="center"/>
              <w:rPr>
                <w:sz w:val="14"/>
                <w:szCs w:val="18"/>
                <w:lang w:eastAsia="zh-CN" w:bidi="ar-EG"/>
              </w:rPr>
            </w:pPr>
            <w:r w:rsidRPr="008A2EEF">
              <w:rPr>
                <w:sz w:val="14"/>
                <w:szCs w:val="18"/>
                <w:lang w:eastAsia="zh-CN" w:bidi="ar-EG"/>
              </w:rPr>
              <w:t>A</w:t>
            </w:r>
          </w:p>
        </w:tc>
        <w:tc>
          <w:tcPr>
            <w:tcW w:w="614" w:type="dxa"/>
            <w:tcBorders>
              <w:top w:val="nil"/>
              <w:left w:val="single" w:sz="12" w:space="0" w:color="auto"/>
              <w:bottom w:val="single" w:sz="12" w:space="0" w:color="auto"/>
              <w:right w:val="single" w:sz="12" w:space="0" w:color="auto"/>
            </w:tcBorders>
            <w:vAlign w:val="center"/>
          </w:tcPr>
          <w:p w:rsidR="00546CF0" w:rsidRPr="008A2EEF" w:rsidRDefault="008A5F4E" w:rsidP="008A2EEF">
            <w:pPr>
              <w:spacing w:before="0" w:line="240" w:lineRule="auto"/>
              <w:jc w:val="center"/>
              <w:rPr>
                <w:sz w:val="14"/>
                <w:szCs w:val="18"/>
                <w:rtl/>
                <w:lang w:val="fr-FR" w:eastAsia="zh-CN" w:bidi="ar-EG"/>
              </w:rPr>
            </w:pPr>
            <w:r w:rsidRPr="008A2EEF">
              <w:rPr>
                <w:sz w:val="14"/>
                <w:szCs w:val="18"/>
                <w:lang w:val="fr-FR" w:eastAsia="zh-CN" w:bidi="ar-EG"/>
              </w:rPr>
              <w:t>B</w:t>
            </w:r>
          </w:p>
        </w:tc>
        <w:tc>
          <w:tcPr>
            <w:tcW w:w="614" w:type="dxa"/>
            <w:tcBorders>
              <w:top w:val="nil"/>
              <w:left w:val="single" w:sz="12" w:space="0" w:color="auto"/>
              <w:bottom w:val="single" w:sz="12" w:space="0" w:color="auto"/>
              <w:right w:val="single" w:sz="12" w:space="0" w:color="auto"/>
            </w:tcBorders>
            <w:vAlign w:val="center"/>
          </w:tcPr>
          <w:p w:rsidR="00546CF0" w:rsidRPr="008A2EEF" w:rsidRDefault="008A5F4E" w:rsidP="008A2EEF">
            <w:pPr>
              <w:spacing w:before="0" w:line="240" w:lineRule="auto"/>
              <w:jc w:val="center"/>
              <w:rPr>
                <w:sz w:val="14"/>
                <w:szCs w:val="18"/>
                <w:rtl/>
                <w:lang w:eastAsia="zh-CN" w:bidi="ar-EG"/>
              </w:rPr>
            </w:pPr>
            <w:r w:rsidRPr="008A2EEF">
              <w:rPr>
                <w:sz w:val="14"/>
                <w:szCs w:val="18"/>
                <w:lang w:val="fr-FR" w:eastAsia="zh-CN" w:bidi="ar-EG"/>
              </w:rPr>
              <w:t>A</w:t>
            </w:r>
          </w:p>
        </w:tc>
        <w:tc>
          <w:tcPr>
            <w:tcW w:w="615" w:type="dxa"/>
            <w:tcBorders>
              <w:top w:val="nil"/>
              <w:left w:val="single" w:sz="12" w:space="0" w:color="auto"/>
              <w:bottom w:val="single" w:sz="12" w:space="0" w:color="auto"/>
              <w:right w:val="single" w:sz="12" w:space="0" w:color="auto"/>
            </w:tcBorders>
            <w:vAlign w:val="center"/>
          </w:tcPr>
          <w:p w:rsidR="00546CF0" w:rsidRPr="008A2EEF" w:rsidRDefault="008A5F4E" w:rsidP="008A2EEF">
            <w:pPr>
              <w:spacing w:before="0" w:line="240" w:lineRule="auto"/>
              <w:jc w:val="center"/>
              <w:rPr>
                <w:sz w:val="14"/>
                <w:szCs w:val="18"/>
                <w:rtl/>
                <w:lang w:val="fr-FR" w:eastAsia="zh-CN" w:bidi="ar-EG"/>
              </w:rPr>
            </w:pPr>
            <w:r w:rsidRPr="008A2EEF">
              <w:rPr>
                <w:sz w:val="14"/>
                <w:szCs w:val="18"/>
                <w:lang w:val="fr-FR" w:eastAsia="zh-CN" w:bidi="ar-EG"/>
              </w:rPr>
              <w:t>B</w:t>
            </w:r>
          </w:p>
        </w:tc>
        <w:tc>
          <w:tcPr>
            <w:tcW w:w="614" w:type="dxa"/>
            <w:tcBorders>
              <w:top w:val="nil"/>
              <w:left w:val="single" w:sz="12" w:space="0" w:color="auto"/>
              <w:bottom w:val="single" w:sz="12" w:space="0" w:color="auto"/>
              <w:right w:val="single" w:sz="12" w:space="0" w:color="auto"/>
            </w:tcBorders>
            <w:vAlign w:val="center"/>
          </w:tcPr>
          <w:p w:rsidR="00546CF0" w:rsidRPr="008A2EEF" w:rsidRDefault="00546CF0" w:rsidP="008A2EEF">
            <w:pPr>
              <w:spacing w:before="0" w:line="240" w:lineRule="auto"/>
              <w:jc w:val="center"/>
              <w:rPr>
                <w:sz w:val="14"/>
                <w:szCs w:val="18"/>
                <w:rtl/>
                <w:lang w:val="fr-FR" w:eastAsia="zh-CN" w:bidi="ar-EG"/>
              </w:rPr>
            </w:pPr>
          </w:p>
        </w:tc>
        <w:tc>
          <w:tcPr>
            <w:tcW w:w="543" w:type="dxa"/>
            <w:tcBorders>
              <w:top w:val="nil"/>
              <w:left w:val="single" w:sz="12" w:space="0" w:color="auto"/>
              <w:bottom w:val="single" w:sz="12" w:space="0" w:color="auto"/>
              <w:right w:val="single" w:sz="12" w:space="0" w:color="auto"/>
            </w:tcBorders>
            <w:vAlign w:val="center"/>
          </w:tcPr>
          <w:p w:rsidR="00546CF0" w:rsidRPr="008A2EEF" w:rsidRDefault="00546CF0" w:rsidP="008A2EEF">
            <w:pPr>
              <w:spacing w:before="0" w:line="240" w:lineRule="auto"/>
              <w:jc w:val="center"/>
              <w:rPr>
                <w:sz w:val="14"/>
                <w:szCs w:val="18"/>
                <w:rtl/>
                <w:lang w:val="fr-FR" w:eastAsia="zh-CN" w:bidi="ar-EG"/>
              </w:rPr>
            </w:pPr>
          </w:p>
        </w:tc>
        <w:tc>
          <w:tcPr>
            <w:tcW w:w="543" w:type="dxa"/>
            <w:tcBorders>
              <w:top w:val="nil"/>
              <w:left w:val="single" w:sz="12" w:space="0" w:color="auto"/>
              <w:bottom w:val="single" w:sz="12" w:space="0" w:color="auto"/>
              <w:right w:val="single" w:sz="12" w:space="0" w:color="auto"/>
            </w:tcBorders>
            <w:vAlign w:val="center"/>
          </w:tcPr>
          <w:p w:rsidR="00546CF0" w:rsidRPr="008A2EEF" w:rsidRDefault="00546CF0" w:rsidP="008A2EEF">
            <w:pPr>
              <w:spacing w:before="0" w:line="240" w:lineRule="auto"/>
              <w:jc w:val="center"/>
              <w:rPr>
                <w:sz w:val="14"/>
                <w:szCs w:val="18"/>
                <w:rtl/>
                <w:lang w:val="fr-FR" w:eastAsia="zh-CN" w:bidi="ar-EG"/>
              </w:rPr>
            </w:pPr>
          </w:p>
        </w:tc>
        <w:tc>
          <w:tcPr>
            <w:tcW w:w="543" w:type="dxa"/>
            <w:tcBorders>
              <w:top w:val="nil"/>
              <w:left w:val="single" w:sz="12" w:space="0" w:color="auto"/>
              <w:bottom w:val="single" w:sz="12" w:space="0" w:color="auto"/>
              <w:right w:val="single" w:sz="12" w:space="0" w:color="auto"/>
            </w:tcBorders>
            <w:vAlign w:val="center"/>
          </w:tcPr>
          <w:p w:rsidR="00546CF0" w:rsidRPr="008A2EEF" w:rsidRDefault="00546CF0" w:rsidP="008A2EEF">
            <w:pPr>
              <w:spacing w:before="0" w:line="240" w:lineRule="auto"/>
              <w:jc w:val="center"/>
              <w:rPr>
                <w:sz w:val="14"/>
                <w:szCs w:val="18"/>
                <w:rtl/>
                <w:lang w:val="fr-FR" w:eastAsia="zh-CN" w:bidi="ar-EG"/>
              </w:rPr>
            </w:pPr>
          </w:p>
        </w:tc>
        <w:tc>
          <w:tcPr>
            <w:tcW w:w="544" w:type="dxa"/>
            <w:tcBorders>
              <w:top w:val="nil"/>
              <w:left w:val="single" w:sz="12" w:space="0" w:color="auto"/>
              <w:bottom w:val="single" w:sz="12" w:space="0" w:color="auto"/>
              <w:right w:val="single" w:sz="12" w:space="0" w:color="auto"/>
            </w:tcBorders>
            <w:vAlign w:val="center"/>
          </w:tcPr>
          <w:p w:rsidR="00546CF0" w:rsidRPr="008A2EEF" w:rsidRDefault="00546CF0" w:rsidP="008A2EEF">
            <w:pPr>
              <w:spacing w:before="0" w:line="240" w:lineRule="auto"/>
              <w:jc w:val="center"/>
              <w:rPr>
                <w:sz w:val="14"/>
                <w:szCs w:val="18"/>
                <w:rtl/>
                <w:lang w:val="fr-FR" w:eastAsia="zh-CN" w:bidi="ar-EG"/>
              </w:rPr>
            </w:pPr>
          </w:p>
        </w:tc>
        <w:tc>
          <w:tcPr>
            <w:tcW w:w="709" w:type="dxa"/>
            <w:tcBorders>
              <w:top w:val="nil"/>
              <w:left w:val="single" w:sz="12" w:space="0" w:color="auto"/>
              <w:bottom w:val="single" w:sz="12" w:space="0" w:color="auto"/>
              <w:right w:val="single" w:sz="12" w:space="0" w:color="auto"/>
            </w:tcBorders>
            <w:vAlign w:val="center"/>
          </w:tcPr>
          <w:p w:rsidR="00546CF0" w:rsidRPr="008A2EEF" w:rsidRDefault="008A5F4E" w:rsidP="008A2EEF">
            <w:pPr>
              <w:spacing w:before="0" w:line="240" w:lineRule="auto"/>
              <w:jc w:val="center"/>
              <w:rPr>
                <w:sz w:val="14"/>
                <w:szCs w:val="18"/>
                <w:rtl/>
                <w:lang w:val="fr-FR" w:eastAsia="zh-CN" w:bidi="ar-EG"/>
              </w:rPr>
            </w:pPr>
            <w:r w:rsidRPr="008A2EEF">
              <w:rPr>
                <w:sz w:val="14"/>
                <w:szCs w:val="18"/>
                <w:lang w:val="fr-FR" w:eastAsia="zh-CN" w:bidi="ar-EG"/>
              </w:rPr>
              <w:t>A</w:t>
            </w:r>
          </w:p>
        </w:tc>
        <w:tc>
          <w:tcPr>
            <w:tcW w:w="803" w:type="dxa"/>
            <w:tcBorders>
              <w:top w:val="nil"/>
              <w:left w:val="single" w:sz="12" w:space="0" w:color="auto"/>
              <w:bottom w:val="single" w:sz="12" w:space="0" w:color="auto"/>
              <w:right w:val="single" w:sz="12" w:space="0" w:color="auto"/>
            </w:tcBorders>
            <w:vAlign w:val="center"/>
          </w:tcPr>
          <w:p w:rsidR="00546CF0" w:rsidRPr="008A2EEF" w:rsidRDefault="008A5F4E" w:rsidP="008A2EEF">
            <w:pPr>
              <w:spacing w:before="0" w:line="240" w:lineRule="auto"/>
              <w:jc w:val="center"/>
              <w:rPr>
                <w:sz w:val="14"/>
                <w:szCs w:val="18"/>
                <w:rtl/>
                <w:lang w:val="fr-FR" w:eastAsia="zh-CN" w:bidi="ar-EG"/>
              </w:rPr>
            </w:pPr>
            <w:r w:rsidRPr="008A2EEF">
              <w:rPr>
                <w:sz w:val="14"/>
                <w:szCs w:val="18"/>
                <w:lang w:val="fr-FR" w:eastAsia="zh-CN" w:bidi="ar-EG"/>
              </w:rPr>
              <w:t>B</w:t>
            </w:r>
          </w:p>
        </w:tc>
        <w:tc>
          <w:tcPr>
            <w:tcW w:w="615" w:type="dxa"/>
            <w:tcBorders>
              <w:top w:val="nil"/>
              <w:left w:val="single" w:sz="12" w:space="0" w:color="auto"/>
              <w:bottom w:val="single" w:sz="12" w:space="0" w:color="auto"/>
              <w:right w:val="single" w:sz="12" w:space="0" w:color="auto"/>
            </w:tcBorders>
            <w:vAlign w:val="center"/>
          </w:tcPr>
          <w:p w:rsidR="00546CF0" w:rsidRPr="008A2EEF" w:rsidRDefault="008A5F4E" w:rsidP="008A2EEF">
            <w:pPr>
              <w:spacing w:before="0" w:line="240" w:lineRule="auto"/>
              <w:jc w:val="center"/>
              <w:rPr>
                <w:sz w:val="14"/>
                <w:szCs w:val="18"/>
                <w:rtl/>
                <w:lang w:val="fr-FR" w:eastAsia="zh-CN" w:bidi="ar-EG"/>
              </w:rPr>
            </w:pPr>
            <w:r w:rsidRPr="008A2EEF">
              <w:rPr>
                <w:sz w:val="14"/>
                <w:szCs w:val="18"/>
                <w:lang w:val="fr-FR" w:eastAsia="zh-CN" w:bidi="ar-EG"/>
              </w:rPr>
              <w:t>A</w:t>
            </w:r>
          </w:p>
        </w:tc>
      </w:tr>
      <w:tr w:rsidR="00546CF0" w:rsidRPr="00B4218C" w:rsidTr="00A61807">
        <w:tc>
          <w:tcPr>
            <w:tcW w:w="2376" w:type="dxa"/>
            <w:tcBorders>
              <w:top w:val="nil"/>
              <w:left w:val="nil"/>
              <w:bottom w:val="nil"/>
              <w:right w:val="nil"/>
            </w:tcBorders>
          </w:tcPr>
          <w:p w:rsidR="00546CF0" w:rsidRPr="008A5F4E" w:rsidRDefault="00546CF0" w:rsidP="00546CF0">
            <w:pPr>
              <w:spacing w:before="0" w:line="240" w:lineRule="auto"/>
              <w:rPr>
                <w:sz w:val="20"/>
                <w:szCs w:val="20"/>
                <w:rtl/>
                <w:lang w:val="fr-FR" w:eastAsia="zh-CN" w:bidi="ar-EG"/>
              </w:rPr>
            </w:pPr>
          </w:p>
        </w:tc>
        <w:tc>
          <w:tcPr>
            <w:tcW w:w="7371" w:type="dxa"/>
            <w:gridSpan w:val="12"/>
            <w:tcBorders>
              <w:top w:val="single" w:sz="12" w:space="0" w:color="auto"/>
              <w:left w:val="nil"/>
              <w:bottom w:val="nil"/>
              <w:right w:val="nil"/>
            </w:tcBorders>
          </w:tcPr>
          <w:p w:rsidR="00546CF0" w:rsidRPr="00A61807" w:rsidRDefault="00F71B32" w:rsidP="00A61807">
            <w:pPr>
              <w:jc w:val="center"/>
              <w:rPr>
                <w:sz w:val="16"/>
                <w:szCs w:val="16"/>
                <w:lang w:bidi="ar-EG"/>
              </w:rPr>
            </w:pPr>
            <w:r w:rsidRPr="00F71B32">
              <w:rPr>
                <w:color w:val="24282B"/>
                <w:sz w:val="16"/>
                <w:szCs w:val="16"/>
                <w:rtl/>
                <w:lang w:val="fr-FR" w:eastAsia="zh-CN" w:bidi="ar-EG"/>
              </w:rPr>
              <w:pict>
                <v:line id="_x0000_s19014" style="position:absolute;left:0;text-align:left;flip:x;z-index:251661824;mso-position-horizontal-relative:text;mso-position-vertical-relative:text" from="13.95pt,11.25pt" to="121.95pt,11.25pt" strokeweight=".5pt">
                  <v:stroke endarrow="block"/>
                </v:line>
              </w:pict>
            </w:r>
            <w:r w:rsidRPr="00F71B32">
              <w:rPr>
                <w:color w:val="24282B"/>
                <w:sz w:val="16"/>
                <w:szCs w:val="16"/>
                <w:rtl/>
                <w:lang w:val="fr-FR" w:eastAsia="zh-CN" w:bidi="ar-EG"/>
              </w:rPr>
              <w:pict>
                <v:line id="_x0000_s19013" style="position:absolute;left:0;text-align:left;z-index:251660800;mso-position-horizontal-relative:text;mso-position-vertical-relative:text" from="192.15pt,11.25pt" to="313.55pt,11.55pt" strokeweight=".5pt">
                  <v:stroke endarrow="block"/>
                </v:line>
              </w:pict>
            </w:r>
            <w:r w:rsidR="008A5F4E">
              <w:rPr>
                <w:color w:val="24282B"/>
                <w:sz w:val="16"/>
                <w:szCs w:val="16"/>
                <w:lang w:bidi="ar-EG"/>
              </w:rPr>
              <w:t xml:space="preserve">    </w:t>
            </w:r>
            <w:r w:rsidR="00A61807">
              <w:rPr>
                <w:color w:val="24282B"/>
                <w:sz w:val="16"/>
                <w:szCs w:val="16"/>
                <w:lang w:bidi="ar-EG"/>
              </w:rPr>
              <w:t xml:space="preserve">     </w:t>
            </w:r>
            <w:r w:rsidR="008A5F4E">
              <w:rPr>
                <w:color w:val="24282B"/>
                <w:sz w:val="16"/>
                <w:szCs w:val="16"/>
                <w:lang w:bidi="ar-EG"/>
              </w:rPr>
              <w:t xml:space="preserve">          </w:t>
            </w:r>
            <w:r w:rsidR="00546CF0" w:rsidRPr="008A5F4E">
              <w:rPr>
                <w:color w:val="24282B"/>
                <w:sz w:val="18"/>
                <w:szCs w:val="18"/>
                <w:rtl/>
                <w:lang w:bidi="ar-EG"/>
              </w:rPr>
              <w:t xml:space="preserve"> </w:t>
            </w:r>
            <w:r w:rsidR="00A61807" w:rsidRPr="00A61807">
              <w:rPr>
                <w:rFonts w:cs="Times New Roman"/>
                <w:sz w:val="16"/>
                <w:szCs w:val="16"/>
                <w:lang w:bidi="ar-EG"/>
              </w:rPr>
              <w:t>µ</w:t>
            </w:r>
            <w:r w:rsidR="00A61807" w:rsidRPr="00A61807">
              <w:rPr>
                <w:sz w:val="16"/>
                <w:szCs w:val="16"/>
                <w:lang w:bidi="ar-EG"/>
              </w:rPr>
              <w:t>s 20,8</w:t>
            </w:r>
          </w:p>
        </w:tc>
      </w:tr>
      <w:tr w:rsidR="00546CF0" w:rsidRPr="00B4218C" w:rsidTr="00A61807">
        <w:tc>
          <w:tcPr>
            <w:tcW w:w="2376" w:type="dxa"/>
            <w:tcBorders>
              <w:top w:val="nil"/>
              <w:left w:val="nil"/>
              <w:bottom w:val="nil"/>
              <w:right w:val="nil"/>
            </w:tcBorders>
          </w:tcPr>
          <w:p w:rsidR="00546CF0" w:rsidRPr="008A5F4E" w:rsidRDefault="00546CF0" w:rsidP="00335A9A">
            <w:pPr>
              <w:spacing w:before="40" w:after="40" w:line="260" w:lineRule="exact"/>
              <w:rPr>
                <w:sz w:val="20"/>
                <w:szCs w:val="20"/>
                <w:rtl/>
                <w:lang w:val="fr-FR" w:eastAsia="zh-CN" w:bidi="ar-EG"/>
              </w:rPr>
            </w:pPr>
          </w:p>
        </w:tc>
        <w:tc>
          <w:tcPr>
            <w:tcW w:w="7371" w:type="dxa"/>
            <w:gridSpan w:val="12"/>
            <w:tcBorders>
              <w:top w:val="nil"/>
              <w:left w:val="nil"/>
              <w:bottom w:val="nil"/>
              <w:right w:val="nil"/>
            </w:tcBorders>
          </w:tcPr>
          <w:p w:rsidR="00546CF0" w:rsidRPr="008A5F4E" w:rsidRDefault="00546CF0" w:rsidP="00335A9A">
            <w:pPr>
              <w:spacing w:before="40" w:after="40" w:line="260" w:lineRule="exact"/>
              <w:contextualSpacing/>
              <w:rPr>
                <w:sz w:val="20"/>
                <w:szCs w:val="20"/>
                <w:rtl/>
                <w:lang w:val="fr-FR" w:eastAsia="zh-CN" w:bidi="ar-EG"/>
              </w:rPr>
            </w:pPr>
            <w:r w:rsidRPr="00FE2788">
              <w:rPr>
                <w:i/>
                <w:iCs/>
                <w:sz w:val="20"/>
                <w:szCs w:val="20"/>
                <w:rtl/>
                <w:lang w:val="fr-FR" w:eastAsia="zh-CN" w:bidi="ar-EG"/>
              </w:rPr>
              <w:t xml:space="preserve">الملاحظة </w:t>
            </w:r>
            <w:r w:rsidRPr="00FE2788">
              <w:rPr>
                <w:i/>
                <w:iCs/>
                <w:sz w:val="16"/>
                <w:szCs w:val="16"/>
                <w:rtl/>
                <w:lang w:val="fr-FR" w:eastAsia="zh-CN" w:bidi="ar-EG"/>
              </w:rPr>
              <w:t>1</w:t>
            </w:r>
            <w:r w:rsidRPr="008A5F4E">
              <w:rPr>
                <w:sz w:val="20"/>
                <w:szCs w:val="20"/>
                <w:rtl/>
                <w:lang w:val="fr-FR" w:eastAsia="zh-CN" w:bidi="ar-EG"/>
              </w:rPr>
              <w:t xml:space="preserve"> </w:t>
            </w:r>
            <w:r w:rsidR="00973121">
              <w:rPr>
                <w:sz w:val="20"/>
                <w:szCs w:val="20"/>
                <w:rtl/>
                <w:lang w:val="fr-FR" w:eastAsia="zh-CN" w:bidi="ar-EG"/>
              </w:rPr>
              <w:t>-</w:t>
            </w:r>
            <w:r w:rsidRPr="008A5F4E">
              <w:rPr>
                <w:sz w:val="20"/>
                <w:szCs w:val="20"/>
                <w:rtl/>
                <w:lang w:val="fr-FR" w:eastAsia="zh-CN" w:bidi="ar-EG"/>
              </w:rPr>
              <w:t xml:space="preserve"> رموز التزامن غير مبيّنة.</w:t>
            </w:r>
          </w:p>
        </w:tc>
      </w:tr>
      <w:tr w:rsidR="00546CF0" w:rsidRPr="00B4218C" w:rsidTr="00A61807">
        <w:tc>
          <w:tcPr>
            <w:tcW w:w="2376" w:type="dxa"/>
            <w:tcBorders>
              <w:top w:val="nil"/>
              <w:left w:val="nil"/>
              <w:bottom w:val="nil"/>
              <w:right w:val="nil"/>
            </w:tcBorders>
          </w:tcPr>
          <w:p w:rsidR="00546CF0" w:rsidRPr="008A5F4E" w:rsidRDefault="00546CF0" w:rsidP="00A61807">
            <w:pPr>
              <w:spacing w:before="40" w:after="240" w:line="260" w:lineRule="exact"/>
              <w:rPr>
                <w:sz w:val="20"/>
                <w:szCs w:val="20"/>
                <w:rtl/>
                <w:lang w:val="fr-FR" w:eastAsia="zh-CN" w:bidi="ar-EG"/>
              </w:rPr>
            </w:pPr>
          </w:p>
        </w:tc>
        <w:tc>
          <w:tcPr>
            <w:tcW w:w="7371" w:type="dxa"/>
            <w:gridSpan w:val="12"/>
            <w:tcBorders>
              <w:top w:val="nil"/>
              <w:left w:val="nil"/>
              <w:bottom w:val="nil"/>
              <w:right w:val="nil"/>
            </w:tcBorders>
          </w:tcPr>
          <w:p w:rsidR="00546CF0" w:rsidRPr="008A5F4E" w:rsidRDefault="00546CF0" w:rsidP="00A61807">
            <w:pPr>
              <w:spacing w:before="40" w:after="240" w:line="240" w:lineRule="exact"/>
              <w:contextualSpacing/>
              <w:rPr>
                <w:sz w:val="20"/>
                <w:szCs w:val="20"/>
                <w:rtl/>
                <w:lang w:val="fr-FR" w:eastAsia="zh-CN" w:bidi="ar-EG"/>
              </w:rPr>
            </w:pPr>
            <w:r w:rsidRPr="00FE2788">
              <w:rPr>
                <w:i/>
                <w:iCs/>
                <w:sz w:val="20"/>
                <w:szCs w:val="20"/>
                <w:rtl/>
                <w:lang w:val="fr-FR" w:eastAsia="zh-CN" w:bidi="ar-EG"/>
              </w:rPr>
              <w:t xml:space="preserve">الملاحظة </w:t>
            </w:r>
            <w:r w:rsidRPr="00FE2788">
              <w:rPr>
                <w:i/>
                <w:iCs/>
                <w:sz w:val="16"/>
                <w:szCs w:val="16"/>
                <w:rtl/>
                <w:lang w:val="fr-FR" w:eastAsia="zh-CN" w:bidi="ar-EG"/>
              </w:rPr>
              <w:t>2</w:t>
            </w:r>
            <w:r w:rsidRPr="008A5F4E">
              <w:rPr>
                <w:sz w:val="20"/>
                <w:szCs w:val="20"/>
                <w:rtl/>
                <w:lang w:val="fr-FR" w:eastAsia="zh-CN" w:bidi="ar-EG"/>
              </w:rPr>
              <w:t xml:space="preserve"> </w:t>
            </w:r>
            <w:r w:rsidR="00973121">
              <w:rPr>
                <w:sz w:val="20"/>
                <w:szCs w:val="20"/>
                <w:rtl/>
                <w:lang w:val="fr-FR" w:eastAsia="zh-CN" w:bidi="ar-EG"/>
              </w:rPr>
              <w:t>-</w:t>
            </w:r>
            <w:r w:rsidRPr="008A5F4E">
              <w:rPr>
                <w:sz w:val="20"/>
                <w:szCs w:val="20"/>
                <w:rtl/>
                <w:lang w:val="fr-FR" w:eastAsia="zh-CN" w:bidi="ar-EG"/>
              </w:rPr>
              <w:t xml:space="preserve"> المدة المبيّنة لكل مخطط هي المدة الخاصة بتردد الاعتيان </w:t>
            </w:r>
            <w:r w:rsidRPr="00A61807">
              <w:rPr>
                <w:sz w:val="14"/>
                <w:szCs w:val="14"/>
                <w:rtl/>
                <w:lang w:val="fr-FR" w:eastAsia="zh-CN" w:bidi="ar-EG"/>
              </w:rPr>
              <w:t>48 </w:t>
            </w:r>
            <w:r w:rsidRPr="00A61807">
              <w:rPr>
                <w:sz w:val="14"/>
                <w:szCs w:val="14"/>
                <w:lang w:val="fr-FR" w:eastAsia="zh-CN" w:bidi="ar-EG"/>
              </w:rPr>
              <w:t>kHz</w:t>
            </w:r>
            <w:r w:rsidRPr="00A61807">
              <w:rPr>
                <w:sz w:val="18"/>
                <w:szCs w:val="18"/>
                <w:rtl/>
                <w:lang w:val="fr-FR" w:eastAsia="zh-CN" w:bidi="ar-EG"/>
              </w:rPr>
              <w:t xml:space="preserve">. </w:t>
            </w:r>
            <w:r w:rsidRPr="008A5F4E">
              <w:rPr>
                <w:sz w:val="20"/>
                <w:szCs w:val="20"/>
                <w:rtl/>
                <w:lang w:val="fr-FR" w:eastAsia="zh-CN" w:bidi="ar-EG"/>
              </w:rPr>
              <w:t>ويمكن أن تكون المدة الخاصة بالترددات الأكثر انخفاضاً أطول من ذلك، ويمكن أن تتغير بتغير سرعة التشغيل.</w:t>
            </w:r>
          </w:p>
        </w:tc>
      </w:tr>
    </w:tbl>
    <w:p w:rsidR="00546CF0" w:rsidRDefault="00D21E72" w:rsidP="0059609B">
      <w:pPr>
        <w:pStyle w:val="Heading2"/>
        <w:rPr>
          <w:rtl/>
          <w:lang w:val="fr-FR" w:eastAsia="zh-CN" w:bidi="ar-EG"/>
        </w:rPr>
      </w:pPr>
      <w:r>
        <w:rPr>
          <w:szCs w:val="24"/>
          <w:lang w:val="fr-FR" w:eastAsia="zh-CN" w:bidi="ar-EG"/>
        </w:rPr>
        <w:t>2.3</w:t>
      </w:r>
      <w:r w:rsidR="00546CF0" w:rsidRPr="006D581E">
        <w:rPr>
          <w:rtl/>
          <w:lang w:val="fr-FR" w:eastAsia="zh-CN" w:bidi="ar-EG"/>
        </w:rPr>
        <w:tab/>
      </w:r>
      <w:r w:rsidR="00546CF0">
        <w:rPr>
          <w:rtl/>
          <w:lang w:val="fr-FR" w:eastAsia="zh-CN" w:bidi="ar-EG"/>
        </w:rPr>
        <w:t>نسق القناة</w:t>
      </w:r>
    </w:p>
    <w:p w:rsidR="00546CF0" w:rsidRPr="00CE430F" w:rsidRDefault="00546CF0" w:rsidP="00CE430F">
      <w:pPr>
        <w:rPr>
          <w:rtl/>
          <w:lang w:val="fr-FR" w:eastAsia="zh-CN" w:bidi="ar-EG"/>
        </w:rPr>
      </w:pPr>
      <w:r w:rsidRPr="00CE430F">
        <w:rPr>
          <w:rtl/>
          <w:lang w:val="fr-FR" w:eastAsia="zh-CN" w:bidi="ar-EG"/>
        </w:rPr>
        <w:t xml:space="preserve">تتكون كل قناة من </w:t>
      </w:r>
      <w:r w:rsidR="00CE430F">
        <w:rPr>
          <w:lang w:val="fr-FR" w:eastAsia="zh-CN" w:bidi="ar-EG"/>
        </w:rPr>
        <w:t>32</w:t>
      </w:r>
      <w:r w:rsidRPr="00CE430F">
        <w:rPr>
          <w:rtl/>
          <w:lang w:val="fr-FR" w:eastAsia="zh-CN" w:bidi="ar-EG"/>
        </w:rPr>
        <w:t xml:space="preserve"> </w:t>
      </w:r>
      <w:proofErr w:type="spellStart"/>
      <w:r w:rsidRPr="00CE430F">
        <w:rPr>
          <w:rtl/>
          <w:lang w:val="fr-FR" w:eastAsia="zh-CN" w:bidi="ar-EG"/>
        </w:rPr>
        <w:t>بتّة</w:t>
      </w:r>
      <w:proofErr w:type="spellEnd"/>
      <w:r w:rsidRPr="00CE430F">
        <w:rPr>
          <w:rtl/>
          <w:lang w:val="fr-FR" w:eastAsia="zh-CN" w:bidi="ar-EG"/>
        </w:rPr>
        <w:t xml:space="preserve"> تُخصّص </w:t>
      </w:r>
      <w:r w:rsidR="00CE430F">
        <w:rPr>
          <w:lang w:val="fr-FR" w:eastAsia="zh-CN" w:bidi="ar-EG"/>
        </w:rPr>
        <w:t>24</w:t>
      </w:r>
      <w:r w:rsidRPr="00CE430F">
        <w:rPr>
          <w:rtl/>
          <w:lang w:val="fr-FR" w:eastAsia="zh-CN" w:bidi="ar-EG"/>
        </w:rPr>
        <w:t xml:space="preserve"> </w:t>
      </w:r>
      <w:proofErr w:type="spellStart"/>
      <w:r w:rsidRPr="00CE430F">
        <w:rPr>
          <w:rtl/>
          <w:lang w:val="fr-FR" w:eastAsia="zh-CN" w:bidi="ar-EG"/>
        </w:rPr>
        <w:t>بتّة</w:t>
      </w:r>
      <w:proofErr w:type="spellEnd"/>
      <w:r w:rsidRPr="00CE430F">
        <w:rPr>
          <w:rtl/>
          <w:lang w:val="fr-FR" w:eastAsia="zh-CN" w:bidi="ar-EG"/>
        </w:rPr>
        <w:t xml:space="preserve"> منها للبيانات السمعية أو للبيانات الأخرى التي يحددها عَلَم الحالة السمعية/غير السمعية. وتمثل </w:t>
      </w:r>
      <w:r w:rsidR="00CE430F">
        <w:rPr>
          <w:lang w:val="fr-FR" w:eastAsia="zh-CN" w:bidi="ar-EG"/>
        </w:rPr>
        <w:t>4</w:t>
      </w:r>
      <w:r w:rsidRPr="00CE430F">
        <w:rPr>
          <w:rtl/>
          <w:lang w:val="fr-FR" w:eastAsia="zh-CN" w:bidi="ar-EG"/>
        </w:rPr>
        <w:t xml:space="preserve"> </w:t>
      </w:r>
      <w:proofErr w:type="spellStart"/>
      <w:r w:rsidRPr="00CE430F">
        <w:rPr>
          <w:rtl/>
          <w:lang w:val="fr-FR" w:eastAsia="zh-CN" w:bidi="ar-EG"/>
        </w:rPr>
        <w:t>بتّات</w:t>
      </w:r>
      <w:proofErr w:type="spellEnd"/>
      <w:r w:rsidRPr="00CE430F">
        <w:rPr>
          <w:rtl/>
          <w:lang w:val="fr-FR" w:eastAsia="zh-CN" w:bidi="ar-EG"/>
        </w:rPr>
        <w:t xml:space="preserve"> أخرى البتّات الخاصة بالصلاحية </w:t>
      </w:r>
      <w:r w:rsidR="008A2EEF" w:rsidRPr="00CE430F">
        <w:rPr>
          <w:lang w:eastAsia="zh-CN" w:bidi="ar-EG"/>
        </w:rPr>
        <w:t>(V)</w:t>
      </w:r>
      <w:r w:rsidR="008A2EEF" w:rsidRPr="00CE430F">
        <w:rPr>
          <w:rtl/>
          <w:lang w:val="fr-FR" w:eastAsia="zh-CN" w:bidi="ar-EG"/>
        </w:rPr>
        <w:t xml:space="preserve"> </w:t>
      </w:r>
      <w:r w:rsidRPr="00CE430F">
        <w:rPr>
          <w:rtl/>
          <w:lang w:val="fr-FR" w:eastAsia="zh-CN" w:bidi="ar-EG"/>
        </w:rPr>
        <w:t xml:space="preserve">والمستعمِل </w:t>
      </w:r>
      <w:r w:rsidR="008A2EEF" w:rsidRPr="00CE430F">
        <w:rPr>
          <w:lang w:eastAsia="zh-CN" w:bidi="ar-EG"/>
        </w:rPr>
        <w:t>(U)</w:t>
      </w:r>
      <w:r w:rsidR="008A2EEF" w:rsidRPr="00CE430F">
        <w:rPr>
          <w:rtl/>
          <w:lang w:val="fr-FR" w:eastAsia="zh-CN" w:bidi="ar-EG"/>
        </w:rPr>
        <w:t xml:space="preserve"> </w:t>
      </w:r>
      <w:r w:rsidRPr="00CE430F">
        <w:rPr>
          <w:rtl/>
          <w:lang w:val="fr-FR" w:eastAsia="zh-CN" w:bidi="ar-EG"/>
        </w:rPr>
        <w:t xml:space="preserve">والحالة </w:t>
      </w:r>
      <w:r w:rsidR="008A2EEF" w:rsidRPr="00CE430F">
        <w:rPr>
          <w:lang w:eastAsia="zh-CN" w:bidi="ar-EG"/>
        </w:rPr>
        <w:t>(C)</w:t>
      </w:r>
      <w:r w:rsidR="008A2EEF" w:rsidRPr="00CE430F">
        <w:rPr>
          <w:rtl/>
          <w:lang w:val="fr-FR" w:eastAsia="zh-CN" w:bidi="ar-EG"/>
        </w:rPr>
        <w:t xml:space="preserve"> </w:t>
      </w:r>
      <w:r w:rsidRPr="00CE430F">
        <w:rPr>
          <w:rtl/>
          <w:lang w:val="fr-FR" w:eastAsia="zh-CN" w:bidi="ar-EG"/>
        </w:rPr>
        <w:t xml:space="preserve">والتعادلية </w:t>
      </w:r>
      <w:r w:rsidR="008A2EEF" w:rsidRPr="00CE430F">
        <w:rPr>
          <w:lang w:eastAsia="zh-CN" w:bidi="ar-EG"/>
        </w:rPr>
        <w:t>(P)</w:t>
      </w:r>
      <w:r w:rsidR="008A2EEF" w:rsidRPr="00CE430F">
        <w:rPr>
          <w:rtl/>
          <w:lang w:val="fr-FR" w:eastAsia="zh-CN" w:bidi="ar-EG"/>
        </w:rPr>
        <w:t xml:space="preserve"> </w:t>
      </w:r>
      <w:r w:rsidRPr="00CE430F">
        <w:rPr>
          <w:rtl/>
          <w:lang w:val="fr-FR" w:eastAsia="zh-CN" w:bidi="ar-EG"/>
        </w:rPr>
        <w:t xml:space="preserve">في </w:t>
      </w:r>
      <w:r w:rsidR="00D21E72" w:rsidRPr="00CE430F">
        <w:rPr>
          <w:rtl/>
          <w:lang w:val="fr-FR" w:eastAsia="zh-CN" w:bidi="ar-EG"/>
        </w:rPr>
        <w:t>السطح البيني ذي نسق القناتين</w:t>
      </w:r>
      <w:r w:rsidRPr="00CE430F">
        <w:rPr>
          <w:rtl/>
          <w:lang w:val="fr-FR" w:eastAsia="zh-CN" w:bidi="ar-EG"/>
        </w:rPr>
        <w:t xml:space="preserve"> الوارد في التوصية </w:t>
      </w:r>
      <w:r w:rsidRPr="00CE430F">
        <w:rPr>
          <w:lang w:bidi="ar-EG"/>
        </w:rPr>
        <w:t>ITU-R BS.647</w:t>
      </w:r>
      <w:r w:rsidRPr="00CE430F">
        <w:rPr>
          <w:rtl/>
          <w:lang w:val="fr-FR" w:eastAsia="zh-CN" w:bidi="ar-EG"/>
        </w:rPr>
        <w:t xml:space="preserve">، بالإضافة إلى </w:t>
      </w:r>
      <w:r w:rsidR="00CE430F">
        <w:rPr>
          <w:lang w:val="fr-FR" w:eastAsia="zh-CN" w:bidi="ar-EG"/>
        </w:rPr>
        <w:t>4</w:t>
      </w:r>
      <w:r w:rsidRPr="00CE430F">
        <w:rPr>
          <w:rtl/>
          <w:lang w:val="fr-FR" w:eastAsia="zh-CN" w:bidi="ar-EG"/>
        </w:rPr>
        <w:t xml:space="preserve"> </w:t>
      </w:r>
      <w:proofErr w:type="spellStart"/>
      <w:r w:rsidRPr="00CE430F">
        <w:rPr>
          <w:rtl/>
          <w:lang w:val="fr-FR" w:eastAsia="zh-CN" w:bidi="ar-EG"/>
        </w:rPr>
        <w:t>بتّات</w:t>
      </w:r>
      <w:proofErr w:type="spellEnd"/>
      <w:r w:rsidRPr="00CE430F">
        <w:rPr>
          <w:rtl/>
          <w:lang w:val="fr-FR" w:eastAsia="zh-CN" w:bidi="ar-EG"/>
        </w:rPr>
        <w:t xml:space="preserve"> أخرى مخصصة </w:t>
      </w:r>
      <w:r w:rsidR="00D21E72" w:rsidRPr="00CE430F">
        <w:rPr>
          <w:rtl/>
          <w:lang w:val="fr-FR" w:eastAsia="zh-CN" w:bidi="ar-EG"/>
        </w:rPr>
        <w:t>لتعريف هوية</w:t>
      </w:r>
      <w:r w:rsidRPr="00CE430F">
        <w:rPr>
          <w:rtl/>
          <w:lang w:val="fr-FR" w:eastAsia="zh-CN" w:bidi="ar-EG"/>
        </w:rPr>
        <w:t xml:space="preserve"> الأسلوب. ويجري بذلك الإبقاء على النسق ذي القناتين الوارد في التوصية </w:t>
      </w:r>
      <w:r w:rsidRPr="00CE430F">
        <w:rPr>
          <w:lang w:bidi="ar-EG"/>
        </w:rPr>
        <w:t>ITU-R BS.647</w:t>
      </w:r>
      <w:r w:rsidRPr="00CE430F">
        <w:rPr>
          <w:rtl/>
          <w:lang w:val="fr-FR" w:eastAsia="zh-CN" w:bidi="ar-EG"/>
        </w:rPr>
        <w:t xml:space="preserve">. ويبيّن الشكل </w:t>
      </w:r>
      <w:r w:rsidR="00CE430F">
        <w:rPr>
          <w:lang w:val="fr-FR" w:eastAsia="zh-CN" w:bidi="ar-EG"/>
        </w:rPr>
        <w:t>3</w:t>
      </w:r>
      <w:r w:rsidRPr="00CE430F">
        <w:rPr>
          <w:rtl/>
          <w:lang w:val="fr-FR" w:eastAsia="zh-CN" w:bidi="ar-EG"/>
        </w:rPr>
        <w:t xml:space="preserve"> نسق القناة.</w:t>
      </w:r>
    </w:p>
    <w:p w:rsidR="00546CF0" w:rsidRPr="00DC7371" w:rsidRDefault="00546CF0" w:rsidP="0059609B">
      <w:pPr>
        <w:pStyle w:val="FigureNo"/>
        <w:rPr>
          <w:szCs w:val="22"/>
          <w:rtl/>
          <w:lang w:eastAsia="zh-CN"/>
        </w:rPr>
      </w:pPr>
      <w:r w:rsidRPr="00D21E72">
        <w:rPr>
          <w:rtl/>
          <w:lang w:eastAsia="zh-CN"/>
        </w:rPr>
        <w:t>الش</w:t>
      </w:r>
      <w:r w:rsidR="00A61807">
        <w:rPr>
          <w:rFonts w:hint="cs"/>
          <w:rtl/>
          <w:lang w:eastAsia="zh-CN"/>
        </w:rPr>
        <w:t>ـ</w:t>
      </w:r>
      <w:r w:rsidRPr="00D21E72">
        <w:rPr>
          <w:rtl/>
          <w:lang w:eastAsia="zh-CN"/>
        </w:rPr>
        <w:t xml:space="preserve">كل </w:t>
      </w:r>
      <w:r w:rsidR="00D21E72" w:rsidRPr="00DC7371">
        <w:rPr>
          <w:szCs w:val="22"/>
          <w:lang w:eastAsia="zh-CN"/>
        </w:rPr>
        <w:t>3</w:t>
      </w:r>
    </w:p>
    <w:p w:rsidR="00546CF0" w:rsidRPr="0059609B" w:rsidRDefault="00546CF0" w:rsidP="0059609B">
      <w:pPr>
        <w:pStyle w:val="FigureTitle"/>
        <w:spacing w:after="240"/>
        <w:rPr>
          <w:rtl/>
          <w:lang w:eastAsia="zh-CN"/>
        </w:rPr>
      </w:pPr>
      <w:r w:rsidRPr="0059609B">
        <w:rPr>
          <w:rtl/>
          <w:lang w:eastAsia="zh-CN"/>
        </w:rPr>
        <w:t>نسق بيانات القناة</w:t>
      </w:r>
    </w:p>
    <w:p w:rsidR="00546CF0" w:rsidRDefault="00F71B32" w:rsidP="00D21E72">
      <w:pPr>
        <w:spacing w:before="0" w:line="240" w:lineRule="auto"/>
        <w:jc w:val="center"/>
        <w:rPr>
          <w:sz w:val="20"/>
          <w:szCs w:val="20"/>
          <w:rtl/>
          <w:lang w:val="fr-FR" w:eastAsia="zh-CN" w:bidi="ar-EG"/>
        </w:rPr>
      </w:pPr>
      <w:r w:rsidRPr="00F71B32">
        <w:rPr>
          <w:rtl/>
          <w:lang w:val="fr-FR" w:eastAsia="zh-CN" w:bidi="ar-EG"/>
        </w:rPr>
      </w:r>
      <w:r w:rsidRPr="00F71B32">
        <w:rPr>
          <w:lang w:val="fr-FR" w:eastAsia="zh-CN" w:bidi="ar-EG"/>
        </w:rPr>
        <w:pict>
          <v:group id="_x0000_s4047" editas="canvas" style="width:443.85pt;height:165.7pt;mso-position-horizontal-relative:char;mso-position-vertical-relative:line" coordsize="8877,3314">
            <o:lock v:ext="edit" aspectratio="t"/>
            <v:shape id="_x0000_s4048" type="#_x0000_t75" style="position:absolute;width:8877;height:3314" o:preferrelative="f">
              <v:fill o:detectmouseclick="t"/>
              <v:path o:extrusionok="t" o:connecttype="none"/>
              <o:lock v:ext="edit" text="t"/>
            </v:shape>
            <v:rect id="_x0000_s4049" style="position:absolute;left:8156;top:3027;width:673;height:161;mso-wrap-style:none" filled="f" stroked="f">
              <v:textbox style="mso-next-textbox:#_x0000_s4049;mso-fit-shape-to-text:t" inset="0,0,0,0">
                <w:txbxContent>
                  <w:p w:rsidR="009377B0" w:rsidRDefault="009377B0" w:rsidP="00546CF0">
                    <w:pPr>
                      <w:spacing w:before="0" w:line="240" w:lineRule="auto"/>
                    </w:pPr>
                    <w:r>
                      <w:rPr>
                        <w:color w:val="24282B"/>
                        <w:sz w:val="14"/>
                        <w:szCs w:val="14"/>
                      </w:rPr>
                      <w:t>BS.1873-03</w:t>
                    </w:r>
                  </w:p>
                </w:txbxContent>
              </v:textbox>
            </v:rect>
            <v:line id="_x0000_s4050" style="position:absolute" from="3334,637" to="3335,937" strokecolor="#24211d" strokeweight="1.2pt">
              <v:stroke joinstyle="miter"/>
            </v:line>
            <v:line id="_x0000_s4051" style="position:absolute" from="3607,637" to="3608,937" strokecolor="#24211d" strokeweight="1.2pt">
              <v:stroke joinstyle="miter"/>
            </v:line>
            <v:line id="_x0000_s4052" style="position:absolute" from="3881,637" to="3882,937" strokecolor="#24211d" strokeweight="1.2pt">
              <v:stroke joinstyle="miter"/>
            </v:line>
            <v:line id="_x0000_s4053" style="position:absolute" from="4155,637" to="4156,937" strokecolor="#24211d" strokeweight="1.2pt">
              <v:stroke joinstyle="miter"/>
            </v:line>
            <v:line id="_x0000_s4054" style="position:absolute" from="4429,637" to="4430,937" strokecolor="#24211d" strokeweight="1.2pt">
              <v:stroke joinstyle="miter"/>
            </v:line>
            <v:line id="_x0000_s4055" style="position:absolute" from="4703,637" to="4704,937" strokecolor="#24211d" strokeweight="1.2pt">
              <v:stroke joinstyle="miter"/>
            </v:line>
            <v:line id="_x0000_s4056" style="position:absolute" from="4977,637" to="4978,937" strokecolor="#24211d" strokeweight="1.2pt">
              <v:stroke joinstyle="miter"/>
            </v:line>
            <v:line id="_x0000_s4057" style="position:absolute" from="5250,637" to="5251,937" strokecolor="#24211d" strokeweight="1.2pt">
              <v:stroke joinstyle="miter"/>
            </v:line>
            <v:line id="_x0000_s4058" style="position:absolute" from="5536,637" to="5537,937" strokecolor="#24211d" strokeweight="1.2pt">
              <v:stroke joinstyle="miter"/>
            </v:line>
            <v:line id="_x0000_s4059" style="position:absolute" from="5810,637" to="5811,937" strokecolor="#24211d" strokeweight="1.2pt">
              <v:stroke joinstyle="miter"/>
            </v:line>
            <v:line id="_x0000_s4060" style="position:absolute" from="6084,637" to="6085,937" strokecolor="#24211d" strokeweight="1.2pt">
              <v:stroke joinstyle="miter"/>
            </v:line>
            <v:line id="_x0000_s4061" style="position:absolute" from="6358,637" to="6359,937" strokecolor="#24211d" strokeweight="1.2pt">
              <v:stroke joinstyle="miter"/>
            </v:line>
            <v:line id="_x0000_s4062" style="position:absolute" from="6632,637" to="6633,937" strokecolor="#24211d" strokeweight="1.2pt">
              <v:stroke joinstyle="miter"/>
            </v:line>
            <v:line id="_x0000_s4063" style="position:absolute" from="6905,637" to="6906,937" strokecolor="#24211d" strokeweight="1.2pt">
              <v:stroke joinstyle="miter"/>
            </v:line>
            <v:line id="_x0000_s4064" style="position:absolute" from="7179,637" to="7180,937" strokecolor="#24211d" strokeweight="1.2pt">
              <v:stroke joinstyle="miter"/>
            </v:line>
            <v:line id="_x0000_s4065" style="position:absolute" from="7453,637" to="7454,937" strokecolor="#24211d" strokeweight="1.2pt">
              <v:stroke joinstyle="miter"/>
            </v:line>
            <v:line id="_x0000_s4066" style="position:absolute" from="7727,637" to="7728,937" strokecolor="#24211d" strokeweight="1.2pt">
              <v:stroke joinstyle="miter"/>
            </v:line>
            <v:line id="_x0000_s4067" style="position:absolute" from="8001,637" to="8002,937" strokecolor="#24211d" strokeweight="1.2pt">
              <v:stroke joinstyle="miter"/>
            </v:line>
            <v:line id="_x0000_s4068" style="position:absolute" from="8275,637" to="8276,937" strokecolor="#24211d" strokeweight="1.2pt">
              <v:stroke joinstyle="miter"/>
            </v:line>
            <v:line id="_x0000_s4069" style="position:absolute" from="8548,637" to="8549,937" strokecolor="#24211d" strokeweight="1.2pt">
              <v:stroke joinstyle="miter"/>
            </v:line>
            <v:line id="_x0000_s4070" style="position:absolute" from="24,24" to="25,504" strokecolor="#24211d" strokeweight=".6pt">
              <v:stroke joinstyle="miter"/>
            </v:line>
            <v:line id="_x0000_s4071" style="position:absolute" from="8846,24" to="8847,504" strokecolor="#24211d" strokeweight=".6pt">
              <v:stroke joinstyle="miter"/>
            </v:line>
            <v:shape id="_x0000_s4072" style="position:absolute;left:714;top:1129;width:477;height:1174" coordsize="40,79" path="m,l,79r40,e" filled="f" strokecolor="#24211d" strokeweight=".6pt">
              <v:stroke joinstyle="miter"/>
              <v:path arrowok="t"/>
            </v:shape>
            <v:shape id="_x0000_s4073" style="position:absolute;left:988;top:1129;width:203;height:856" coordsize="17,57" path="m,l,57r17,e" filled="f" strokecolor="#24211d" strokeweight=".6pt">
              <v:stroke joinstyle="miter"/>
              <v:path arrowok="t"/>
            </v:shape>
            <v:shape id="_x0000_s4074" style="position:absolute;left:452;top:1129;width:739;height:1542" coordsize="62,100" path="m,l,100r62,e" filled="f" strokecolor="#24211d" strokeweight=".6pt">
              <v:stroke joinstyle="miter"/>
              <v:path arrowok="t"/>
            </v:shape>
            <v:shape id="_x0000_s4075" style="position:absolute;left:167;top:1129;width:1024;height:1848" coordsize="86,121" path="m,l,121r86,e" filled="f" strokecolor="#24211d" strokeweight=".6pt">
              <v:stroke joinstyle="miter"/>
              <v:path arrowok="t"/>
            </v:shape>
            <v:shape id="_x0000_s4076" style="position:absolute;left:7667;top:1129;width:477;height:964" coordsize="40,79" path="m40,r,79l,79e" filled="f" strokecolor="#24211d" strokeweight=".6pt">
              <v:stroke joinstyle="miter"/>
              <v:path arrowok="t"/>
            </v:shape>
            <v:shape id="_x0000_s4077" style="position:absolute;left:7667;top:1129;width:203;height:709" coordsize="17,57" path="m17,r,57l,57e" filled="f" strokecolor="#24211d" strokeweight=".6pt">
              <v:stroke joinstyle="miter"/>
              <v:path arrowok="t"/>
            </v:shape>
            <v:shape id="_x0000_s4078" style="position:absolute;left:7667;top:1129;width:739;height:1332" coordsize="62,100" path="m62,r,100l,100e" filled="f" strokecolor="#24211d" strokeweight=".6pt">
              <v:stroke joinstyle="miter"/>
              <v:path arrowok="t"/>
            </v:shape>
            <v:shape id="_x0000_s4079" style="position:absolute;left:7667;top:1129;width:1024;height:1678" coordsize="86,121" path="m86,r,121l,121e" filled="f" strokecolor="#24211d" strokeweight=".6pt">
              <v:stroke joinstyle="miter"/>
              <v:path arrowok="t"/>
            </v:shape>
            <v:shape id="_x0000_s4080" style="position:absolute;left:1274;top:1129;width:6322;height:228" coordsize="531,19" path="m,l5,7r251,l265,19,274,7r250,l531,1e" filled="f" strokecolor="#24211d" strokeweight=".6pt">
              <v:stroke joinstyle="miter"/>
              <v:path arrowok="t"/>
            </v:shape>
            <v:rect id="_x0000_s4081" style="position:absolute;left:36;top:637;width:8798;height:300" filled="f" strokecolor="#24211d" strokeweight="1.2pt"/>
            <v:line id="_x0000_s4082" style="position:absolute" from="310,637" to="311,937" strokecolor="#24211d" strokeweight="1.2pt">
              <v:stroke joinstyle="miter"/>
            </v:line>
            <v:line id="_x0000_s4083" style="position:absolute" from="583,637" to="584,937" strokecolor="#24211d" strokeweight="1.2pt">
              <v:stroke joinstyle="miter"/>
            </v:line>
            <v:line id="_x0000_s4084" style="position:absolute" from="857,637" to="858,937" strokecolor="#24211d" strokeweight="1.2pt">
              <v:stroke joinstyle="miter"/>
            </v:line>
            <v:line id="_x0000_s4085" style="position:absolute" from="1131,637" to="1132,937" strokecolor="#24211d" strokeweight="1.2pt">
              <v:stroke joinstyle="miter"/>
            </v:line>
            <v:line id="_x0000_s4086" style="position:absolute" from="1405,637" to="1406,937" strokecolor="#24211d" strokeweight="1.2pt">
              <v:stroke joinstyle="miter"/>
            </v:line>
            <v:line id="_x0000_s4087" style="position:absolute" from="1679,637" to="1680,937" strokecolor="#24211d" strokeweight="1.2pt">
              <v:stroke joinstyle="miter"/>
            </v:line>
            <v:line id="_x0000_s4088" style="position:absolute" from="1953,637" to="1954,937" strokecolor="#24211d" strokeweight="1.2pt">
              <v:stroke joinstyle="miter"/>
            </v:line>
            <v:line id="_x0000_s4089" style="position:absolute" from="2226,637" to="2227,937" strokecolor="#24211d" strokeweight="1.2pt">
              <v:stroke joinstyle="miter"/>
            </v:line>
            <v:line id="_x0000_s4090" style="position:absolute" from="2512,637" to="2513,937" strokecolor="#24211d" strokeweight="1.2pt">
              <v:stroke joinstyle="miter"/>
            </v:line>
            <v:line id="_x0000_s4091" style="position:absolute" from="2786,637" to="2787,937" strokecolor="#24211d" strokeweight="1.2pt">
              <v:stroke joinstyle="miter"/>
            </v:line>
            <v:line id="_x0000_s4092" style="position:absolute" from="3060,637" to="3061,937" strokecolor="#24211d" strokeweight="1.2pt">
              <v:stroke joinstyle="miter"/>
            </v:line>
            <v:line id="_x0000_s4093" style="position:absolute;flip:x" from="36,264" to="8834,265" strokecolor="#24211d" strokeweight="0"/>
            <v:shape id="_x0000_s4094" style="position:absolute;left:8739;top:216;width:95;height:108" coordsize="95,108" path="m,108l95,48,,,,108xe" fillcolor="#24211d" stroked="f">
              <v:path arrowok="t"/>
            </v:shape>
            <v:shape id="_x0000_s4095" style="position:absolute;left:36;top:216;width:95;height:108" coordsize="95,108" path="m95,108l,48,95,r,108xe" fillcolor="#24211d" stroked="f">
              <v:path arrowok="t"/>
            </v:shape>
            <v:rect id="_x0000_s18432" style="position:absolute;left:3250;top:144;width:2370;height:228" stroked="f"/>
            <v:rect id="_x0000_s18433" style="position:absolute;left:1242;top:2520;width:3933;height:239" filled="f" stroked="f">
              <v:textbox style="mso-next-textbox:#_x0000_s18433" inset="0,0,0,0">
                <w:txbxContent>
                  <w:p w:rsidR="009377B0" w:rsidRPr="00AD16EC" w:rsidRDefault="009377B0" w:rsidP="00546CF0">
                    <w:pPr>
                      <w:spacing w:before="0" w:line="240" w:lineRule="auto"/>
                      <w:jc w:val="right"/>
                      <w:rPr>
                        <w:rFonts w:ascii="Traditional Arabic" w:hAnsi="Traditional Arabic"/>
                        <w:color w:val="24282B"/>
                        <w:sz w:val="14"/>
                        <w:szCs w:val="18"/>
                        <w:lang w:val="en-GB" w:bidi="ar-JO"/>
                      </w:rPr>
                    </w:pPr>
                    <w:r w:rsidRPr="00AD16EC">
                      <w:rPr>
                        <w:rFonts w:ascii="Traditional Arabic" w:hAnsi="Traditional Arabic" w:hint="cs"/>
                        <w:color w:val="24282B"/>
                        <w:sz w:val="14"/>
                        <w:szCs w:val="18"/>
                        <w:rtl/>
                        <w:lang w:val="en-GB" w:bidi="ar-JO"/>
                      </w:rPr>
                      <w:t>تشغيل/إيقاف (القناة العاملة للسطح البيني الرقمي السمعي المتعدد القنوات)</w:t>
                    </w:r>
                  </w:p>
                </w:txbxContent>
              </v:textbox>
            </v:rect>
            <v:rect id="_x0000_s18434" style="position:absolute;left:3240;top:108;width:2340;height:287" filled="f" stroked="f">
              <v:textbox style="mso-next-textbox:#_x0000_s18434;mso-fit-shape-to-text:t" inset="0,0,0,0">
                <w:txbxContent>
                  <w:p w:rsidR="009377B0" w:rsidRPr="00A61807" w:rsidRDefault="009377B0" w:rsidP="00546CF0">
                    <w:pPr>
                      <w:spacing w:before="100" w:beforeAutospacing="1"/>
                      <w:jc w:val="center"/>
                      <w:rPr>
                        <w:rFonts w:ascii="Traditional Arabic" w:hAnsi="Traditional Arabic"/>
                        <w:sz w:val="18"/>
                        <w:szCs w:val="24"/>
                        <w:lang w:bidi="ar-JO"/>
                      </w:rPr>
                    </w:pPr>
                    <w:proofErr w:type="spellStart"/>
                    <w:r w:rsidRPr="00A61807">
                      <w:rPr>
                        <w:rFonts w:ascii="Traditional Arabic" w:hAnsi="Traditional Arabic"/>
                        <w:color w:val="24282B"/>
                        <w:sz w:val="18"/>
                        <w:szCs w:val="24"/>
                        <w:rtl/>
                        <w:lang w:bidi="ar-JO"/>
                      </w:rPr>
                      <w:t>بتّات</w:t>
                    </w:r>
                    <w:proofErr w:type="spellEnd"/>
                    <w:r w:rsidRPr="00A61807">
                      <w:rPr>
                        <w:rFonts w:ascii="Traditional Arabic" w:hAnsi="Traditional Arabic"/>
                        <w:color w:val="24282B"/>
                        <w:sz w:val="18"/>
                        <w:szCs w:val="24"/>
                        <w:rtl/>
                        <w:lang w:bidi="ar-JO"/>
                      </w:rPr>
                      <w:t xml:space="preserve"> بيانات قناة غير مشفّرة</w:t>
                    </w:r>
                  </w:p>
                </w:txbxContent>
              </v:textbox>
            </v:rect>
            <v:rect id="_x0000_s18435" style="position:absolute;left:1242;top:2853;width:3240;height:269" filled="f" stroked="f">
              <v:textbox style="mso-next-textbox:#_x0000_s18435;mso-fit-shape-to-text:t" inset="0,0,0,0">
                <w:txbxContent>
                  <w:p w:rsidR="009377B0" w:rsidRPr="00AD16EC" w:rsidRDefault="009377B0" w:rsidP="00546CF0">
                    <w:pPr>
                      <w:spacing w:before="0" w:line="240" w:lineRule="auto"/>
                      <w:jc w:val="right"/>
                      <w:rPr>
                        <w:rFonts w:ascii="Traditional Arabic" w:hAnsi="Traditional Arabic"/>
                        <w:sz w:val="14"/>
                        <w:szCs w:val="18"/>
                        <w:lang w:bidi="ar-JO"/>
                      </w:rPr>
                    </w:pPr>
                    <w:r w:rsidRPr="00AD16EC">
                      <w:rPr>
                        <w:rFonts w:ascii="Traditional Arabic" w:hAnsi="Traditional Arabic"/>
                        <w:color w:val="24282B"/>
                        <w:sz w:val="14"/>
                        <w:szCs w:val="18"/>
                        <w:rtl/>
                        <w:lang w:bidi="ar-JO"/>
                      </w:rPr>
                      <w:t>الرتل الفرعي ص</w:t>
                    </w:r>
                    <w:r w:rsidRPr="00AD16EC">
                      <w:rPr>
                        <w:rFonts w:ascii="Traditional Arabic" w:hAnsi="Traditional Arabic" w:hint="cs"/>
                        <w:color w:val="24282B"/>
                        <w:sz w:val="14"/>
                        <w:szCs w:val="18"/>
                        <w:rtl/>
                        <w:lang w:bidi="ar-JO"/>
                      </w:rPr>
                      <w:t>فر</w:t>
                    </w:r>
                    <w:r w:rsidRPr="00AD16EC">
                      <w:rPr>
                        <w:rFonts w:ascii="Traditional Arabic" w:hAnsi="Traditional Arabic"/>
                        <w:color w:val="24282B"/>
                        <w:sz w:val="14"/>
                        <w:szCs w:val="18"/>
                        <w:rtl/>
                        <w:lang w:bidi="ar-JO"/>
                      </w:rPr>
                      <w:t xml:space="preserve"> للسطح البيني الرقمي السمعي المتعدد القنوات</w:t>
                    </w:r>
                  </w:p>
                </w:txbxContent>
              </v:textbox>
            </v:rect>
            <v:rect id="_x0000_s18436" style="position:absolute;left:1242;top:2160;width:2700;height:269" filled="f" stroked="f">
              <v:textbox style="mso-next-textbox:#_x0000_s18436;mso-fit-shape-to-text:t" inset="0,0,0,0">
                <w:txbxContent>
                  <w:p w:rsidR="009377B0" w:rsidRPr="00AD16EC" w:rsidRDefault="009377B0" w:rsidP="00D21E72">
                    <w:pPr>
                      <w:spacing w:before="0" w:line="240" w:lineRule="auto"/>
                      <w:jc w:val="right"/>
                      <w:rPr>
                        <w:sz w:val="14"/>
                        <w:szCs w:val="18"/>
                        <w:lang w:bidi="ar-JO"/>
                      </w:rPr>
                    </w:pPr>
                    <w:r w:rsidRPr="00AD16EC">
                      <w:rPr>
                        <w:rFonts w:ascii="Traditional Arabic" w:hAnsi="Traditional Arabic"/>
                        <w:color w:val="24282B"/>
                        <w:sz w:val="14"/>
                        <w:szCs w:val="18"/>
                        <w:rtl/>
                        <w:lang w:bidi="ar-JO"/>
                      </w:rPr>
                      <w:t xml:space="preserve">الرتل الفرعي </w:t>
                    </w:r>
                    <w:r w:rsidRPr="00AD16EC">
                      <w:rPr>
                        <w:color w:val="24282B"/>
                        <w:sz w:val="14"/>
                        <w:szCs w:val="18"/>
                      </w:rPr>
                      <w:t>A/B</w:t>
                    </w:r>
                    <w:r w:rsidRPr="00AD16EC">
                      <w:rPr>
                        <w:rFonts w:ascii="Traditional Arabic" w:hAnsi="Traditional Arabic"/>
                        <w:color w:val="24282B"/>
                        <w:sz w:val="14"/>
                        <w:szCs w:val="18"/>
                        <w:rtl/>
                        <w:lang w:bidi="ar-JO"/>
                      </w:rPr>
                      <w:t xml:space="preserve"> </w:t>
                    </w:r>
                    <w:r w:rsidRPr="00AD16EC">
                      <w:rPr>
                        <w:rFonts w:ascii="Traditional Arabic" w:hAnsi="Traditional Arabic" w:hint="cs"/>
                        <w:color w:val="24282B"/>
                        <w:sz w:val="14"/>
                        <w:szCs w:val="18"/>
                        <w:rtl/>
                        <w:lang w:bidi="ar-JO"/>
                      </w:rPr>
                      <w:t>وفقاً ل</w:t>
                    </w:r>
                    <w:r w:rsidRPr="00AD16EC">
                      <w:rPr>
                        <w:rFonts w:ascii="Traditional Arabic" w:hAnsi="Traditional Arabic"/>
                        <w:color w:val="24282B"/>
                        <w:sz w:val="14"/>
                        <w:szCs w:val="18"/>
                        <w:rtl/>
                        <w:lang w:bidi="ar-JO"/>
                      </w:rPr>
                      <w:t>لتوصية</w:t>
                    </w:r>
                    <w:r w:rsidRPr="00AD16EC">
                      <w:rPr>
                        <w:rFonts w:ascii="Traditional Arabic" w:hAnsi="Traditional Arabic" w:hint="cs"/>
                        <w:color w:val="24282B"/>
                        <w:sz w:val="14"/>
                        <w:szCs w:val="18"/>
                        <w:rtl/>
                        <w:lang w:bidi="ar-JO"/>
                      </w:rPr>
                      <w:t xml:space="preserve"> </w:t>
                    </w:r>
                    <w:r w:rsidRPr="00AD16EC">
                      <w:rPr>
                        <w:color w:val="24282B"/>
                        <w:sz w:val="14"/>
                        <w:szCs w:val="18"/>
                      </w:rPr>
                      <w:t>ITU-R BS.647</w:t>
                    </w:r>
                  </w:p>
                </w:txbxContent>
              </v:textbox>
            </v:rect>
            <v:rect id="_x0000_s18437" style="position:absolute;left:1242;top:1800;width:2700;height:269" filled="f" stroked="f">
              <v:textbox style="mso-next-textbox:#_x0000_s18437;mso-fit-shape-to-text:t" inset="0,0,0,0">
                <w:txbxContent>
                  <w:p w:rsidR="009377B0" w:rsidRPr="00AD16EC" w:rsidRDefault="009377B0" w:rsidP="00546CF0">
                    <w:pPr>
                      <w:spacing w:before="0" w:line="240" w:lineRule="auto"/>
                      <w:jc w:val="right"/>
                      <w:rPr>
                        <w:rFonts w:ascii="Traditional Arabic" w:hAnsi="Traditional Arabic"/>
                        <w:sz w:val="14"/>
                        <w:szCs w:val="18"/>
                        <w:lang w:val="en-GB" w:bidi="ar-JO"/>
                      </w:rPr>
                    </w:pPr>
                    <w:r w:rsidRPr="00AD16EC">
                      <w:rPr>
                        <w:rFonts w:ascii="Traditional Arabic" w:hAnsi="Traditional Arabic" w:hint="cs"/>
                        <w:color w:val="24282B"/>
                        <w:sz w:val="14"/>
                        <w:szCs w:val="18"/>
                        <w:rtl/>
                        <w:lang w:bidi="ar-JO"/>
                      </w:rPr>
                      <w:t>بداية الفِدرة وفقاً ل</w:t>
                    </w:r>
                    <w:r w:rsidRPr="00AD16EC">
                      <w:rPr>
                        <w:rFonts w:ascii="Traditional Arabic" w:hAnsi="Traditional Arabic"/>
                        <w:color w:val="24282B"/>
                        <w:sz w:val="14"/>
                        <w:szCs w:val="18"/>
                        <w:rtl/>
                        <w:lang w:bidi="ar-JO"/>
                      </w:rPr>
                      <w:t xml:space="preserve">لتوصية </w:t>
                    </w:r>
                    <w:r w:rsidRPr="00AD16EC">
                      <w:rPr>
                        <w:color w:val="24282B"/>
                        <w:sz w:val="14"/>
                        <w:szCs w:val="18"/>
                      </w:rPr>
                      <w:t>ITU-R BS.647</w:t>
                    </w:r>
                  </w:p>
                </w:txbxContent>
              </v:textbox>
            </v:rect>
            <v:rect id="_x0000_s18438" style="position:absolute;left:5967;top:1962;width:1620;height:269" filled="f" stroked="f">
              <v:textbox style="mso-next-textbox:#_x0000_s18438;mso-fit-shape-to-text:t" inset="0,0,0,0">
                <w:txbxContent>
                  <w:p w:rsidR="009377B0" w:rsidRPr="00AD16EC" w:rsidRDefault="009377B0" w:rsidP="00AD16EC">
                    <w:pPr>
                      <w:spacing w:before="0" w:line="240" w:lineRule="auto"/>
                      <w:ind w:left="57"/>
                      <w:jc w:val="left"/>
                      <w:rPr>
                        <w:sz w:val="14"/>
                        <w:szCs w:val="18"/>
                        <w:lang w:bidi="ar-JO"/>
                      </w:rPr>
                    </w:pPr>
                    <w:r w:rsidRPr="00AD16EC">
                      <w:rPr>
                        <w:rFonts w:ascii="Traditional Arabic" w:hAnsi="Traditional Arabic"/>
                        <w:color w:val="24282B"/>
                        <w:sz w:val="14"/>
                        <w:szCs w:val="18"/>
                        <w:rtl/>
                        <w:lang w:bidi="ar-JO"/>
                      </w:rPr>
                      <w:t>التوصية</w:t>
                    </w:r>
                    <w:r w:rsidRPr="00AD16EC">
                      <w:rPr>
                        <w:rFonts w:ascii="Traditional Arabic" w:hAnsi="Traditional Arabic" w:hint="cs"/>
                        <w:color w:val="24282B"/>
                        <w:sz w:val="14"/>
                        <w:szCs w:val="18"/>
                        <w:rtl/>
                        <w:lang w:bidi="ar-JO"/>
                      </w:rPr>
                      <w:t xml:space="preserve"> </w:t>
                    </w:r>
                    <w:r w:rsidRPr="00AD16EC">
                      <w:rPr>
                        <w:color w:val="24282B"/>
                        <w:sz w:val="14"/>
                        <w:szCs w:val="18"/>
                      </w:rPr>
                      <w:t>ITU-R BS.647C</w:t>
                    </w:r>
                  </w:p>
                </w:txbxContent>
              </v:textbox>
            </v:rect>
            <v:rect id="_x0000_s18439" style="position:absolute;left:5967;top:1691;width:1620;height:269" filled="f" stroked="f">
              <v:textbox style="mso-next-textbox:#_x0000_s18439;mso-fit-shape-to-text:t" inset="0,0,0,0">
                <w:txbxContent>
                  <w:p w:rsidR="009377B0" w:rsidRPr="00AD16EC" w:rsidRDefault="009377B0" w:rsidP="00AD16EC">
                    <w:pPr>
                      <w:spacing w:before="0" w:line="240" w:lineRule="auto"/>
                      <w:ind w:left="57"/>
                      <w:jc w:val="left"/>
                      <w:rPr>
                        <w:sz w:val="14"/>
                        <w:szCs w:val="18"/>
                      </w:rPr>
                    </w:pPr>
                    <w:r w:rsidRPr="00AD16EC">
                      <w:rPr>
                        <w:rFonts w:ascii="Traditional Arabic" w:hAnsi="Traditional Arabic"/>
                        <w:color w:val="24282B"/>
                        <w:sz w:val="14"/>
                        <w:szCs w:val="18"/>
                        <w:rtl/>
                        <w:lang w:bidi="ar-JO"/>
                      </w:rPr>
                      <w:t>التوصية</w:t>
                    </w:r>
                    <w:r w:rsidRPr="00AD16EC">
                      <w:rPr>
                        <w:rFonts w:ascii="Traditional Arabic" w:hAnsi="Traditional Arabic" w:hint="cs"/>
                        <w:color w:val="24282B"/>
                        <w:sz w:val="14"/>
                        <w:szCs w:val="18"/>
                        <w:rtl/>
                        <w:lang w:bidi="ar-JO"/>
                      </w:rPr>
                      <w:t xml:space="preserve"> </w:t>
                    </w:r>
                    <w:r w:rsidRPr="00AD16EC">
                      <w:rPr>
                        <w:color w:val="24282B"/>
                        <w:sz w:val="14"/>
                        <w:szCs w:val="18"/>
                      </w:rPr>
                      <w:t>ITU-R BS.647P</w:t>
                    </w:r>
                  </w:p>
                </w:txbxContent>
              </v:textbox>
            </v:rect>
            <v:rect id="_x0000_s18440" style="position:absolute;left:5967;top:2313;width:1620;height:269" filled="f" stroked="f">
              <v:textbox style="mso-next-textbox:#_x0000_s18440;mso-fit-shape-to-text:t" inset="0,0,0,0">
                <w:txbxContent>
                  <w:p w:rsidR="009377B0" w:rsidRPr="00AD16EC" w:rsidRDefault="009377B0" w:rsidP="00AD16EC">
                    <w:pPr>
                      <w:spacing w:before="0" w:line="240" w:lineRule="auto"/>
                      <w:ind w:left="57"/>
                      <w:jc w:val="left"/>
                      <w:rPr>
                        <w:sz w:val="14"/>
                        <w:szCs w:val="18"/>
                        <w:lang w:bidi="ar-JO"/>
                      </w:rPr>
                    </w:pPr>
                    <w:r w:rsidRPr="00AD16EC">
                      <w:rPr>
                        <w:rFonts w:ascii="Traditional Arabic" w:hAnsi="Traditional Arabic"/>
                        <w:color w:val="24282B"/>
                        <w:sz w:val="14"/>
                        <w:szCs w:val="18"/>
                        <w:rtl/>
                        <w:lang w:bidi="ar-JO"/>
                      </w:rPr>
                      <w:t>التوصية</w:t>
                    </w:r>
                    <w:r w:rsidRPr="00AD16EC">
                      <w:rPr>
                        <w:rFonts w:ascii="Traditional Arabic" w:hAnsi="Traditional Arabic" w:hint="cs"/>
                        <w:color w:val="24282B"/>
                        <w:sz w:val="14"/>
                        <w:szCs w:val="18"/>
                        <w:rtl/>
                        <w:lang w:bidi="ar-JO"/>
                      </w:rPr>
                      <w:t xml:space="preserve"> </w:t>
                    </w:r>
                    <w:r w:rsidRPr="00AD16EC">
                      <w:rPr>
                        <w:color w:val="24282B"/>
                        <w:sz w:val="14"/>
                        <w:szCs w:val="18"/>
                      </w:rPr>
                      <w:t>ITU-R BS.647U</w:t>
                    </w:r>
                  </w:p>
                </w:txbxContent>
              </v:textbox>
            </v:rect>
            <v:rect id="_x0000_s18441" style="position:absolute;left:5967;top:2673;width:1620;height:269" filled="f" stroked="f">
              <v:textbox style="mso-next-textbox:#_x0000_s18441;mso-fit-shape-to-text:t" inset="0,0,0,0">
                <w:txbxContent>
                  <w:p w:rsidR="009377B0" w:rsidRPr="00AD16EC" w:rsidRDefault="009377B0" w:rsidP="00AD16EC">
                    <w:pPr>
                      <w:spacing w:before="0" w:line="240" w:lineRule="auto"/>
                      <w:ind w:left="57"/>
                      <w:jc w:val="left"/>
                      <w:rPr>
                        <w:sz w:val="14"/>
                        <w:szCs w:val="18"/>
                        <w:rtl/>
                        <w:lang w:bidi="ar-JO"/>
                      </w:rPr>
                    </w:pPr>
                    <w:r w:rsidRPr="00AD16EC">
                      <w:rPr>
                        <w:rFonts w:ascii="Traditional Arabic" w:hAnsi="Traditional Arabic" w:hint="cs"/>
                        <w:color w:val="24282B"/>
                        <w:sz w:val="14"/>
                        <w:szCs w:val="18"/>
                        <w:rtl/>
                        <w:lang w:bidi="ar-JO"/>
                      </w:rPr>
                      <w:t>التوصية</w:t>
                    </w:r>
                    <w:r w:rsidRPr="00AD16EC">
                      <w:rPr>
                        <w:rFonts w:ascii="Traditional Arabic" w:hAnsi="Traditional Arabic" w:hint="cs"/>
                        <w:sz w:val="14"/>
                        <w:szCs w:val="18"/>
                        <w:rtl/>
                        <w:lang w:bidi="ar-JO"/>
                      </w:rPr>
                      <w:t xml:space="preserve"> </w:t>
                    </w:r>
                    <w:r w:rsidRPr="00AD16EC">
                      <w:rPr>
                        <w:color w:val="24282B"/>
                        <w:sz w:val="14"/>
                        <w:szCs w:val="18"/>
                      </w:rPr>
                      <w:t>ITU-R BS.647V</w:t>
                    </w:r>
                  </w:p>
                </w:txbxContent>
              </v:textbox>
            </v:rect>
            <v:rect id="_x0000_s18442" style="position:absolute;left:3060;top:1405;width:2880;height:335" filled="f" stroked="f">
              <v:textbox style="mso-next-textbox:#_x0000_s18442;mso-fit-shape-to-text:t" inset="0,0,0,0">
                <w:txbxContent>
                  <w:p w:rsidR="009377B0" w:rsidRPr="0098524E" w:rsidRDefault="009377B0" w:rsidP="004F02A7">
                    <w:pPr>
                      <w:jc w:val="center"/>
                      <w:rPr>
                        <w:sz w:val="14"/>
                        <w:szCs w:val="18"/>
                        <w:rtl/>
                        <w:lang w:bidi="ar-EG"/>
                      </w:rPr>
                    </w:pPr>
                    <w:r w:rsidRPr="0098524E">
                      <w:rPr>
                        <w:rFonts w:hint="cs"/>
                        <w:color w:val="24282B"/>
                        <w:sz w:val="14"/>
                        <w:szCs w:val="18"/>
                        <w:rtl/>
                        <w:lang w:bidi="ar-JO"/>
                      </w:rPr>
                      <w:t xml:space="preserve">البتّة </w:t>
                    </w:r>
                    <w:r w:rsidRPr="0098524E">
                      <w:rPr>
                        <w:color w:val="24282B"/>
                        <w:sz w:val="14"/>
                        <w:szCs w:val="18"/>
                        <w:lang w:bidi="ar-JO"/>
                      </w:rPr>
                      <w:t>27</w:t>
                    </w:r>
                    <w:r w:rsidRPr="0098524E">
                      <w:rPr>
                        <w:color w:val="24282B"/>
                        <w:sz w:val="14"/>
                        <w:szCs w:val="18"/>
                        <w:rtl/>
                        <w:lang w:bidi="ar-JO"/>
                      </w:rPr>
                      <w:t xml:space="preserve"> </w:t>
                    </w:r>
                    <w:r w:rsidRPr="0098524E">
                      <w:rPr>
                        <w:rFonts w:hint="cs"/>
                        <w:color w:val="24282B"/>
                        <w:sz w:val="14"/>
                        <w:szCs w:val="18"/>
                        <w:rtl/>
                        <w:lang w:bidi="ar-JO"/>
                      </w:rPr>
                      <w:t>ل</w:t>
                    </w:r>
                    <w:r w:rsidRPr="0098524E">
                      <w:rPr>
                        <w:color w:val="24282B"/>
                        <w:sz w:val="14"/>
                        <w:szCs w:val="18"/>
                        <w:rtl/>
                        <w:lang w:bidi="ar-JO"/>
                      </w:rPr>
                      <w:t>لبيانات السمعية</w:t>
                    </w:r>
                    <w:r w:rsidRPr="0098524E">
                      <w:rPr>
                        <w:rFonts w:hint="cs"/>
                        <w:color w:val="24282B"/>
                        <w:sz w:val="14"/>
                        <w:szCs w:val="18"/>
                        <w:rtl/>
                        <w:lang w:bidi="ar-JO"/>
                      </w:rPr>
                      <w:t xml:space="preserve"> </w:t>
                    </w:r>
                    <w:r w:rsidRPr="0098524E">
                      <w:rPr>
                        <w:color w:val="24282B"/>
                        <w:sz w:val="14"/>
                        <w:szCs w:val="18"/>
                        <w:rtl/>
                        <w:lang w:bidi="ar-JO"/>
                      </w:rPr>
                      <w:t>=</w:t>
                    </w:r>
                    <w:r w:rsidRPr="0098524E">
                      <w:rPr>
                        <w:rFonts w:hint="cs"/>
                        <w:color w:val="24282B"/>
                        <w:sz w:val="14"/>
                        <w:szCs w:val="18"/>
                        <w:rtl/>
                        <w:lang w:bidi="ar-JO"/>
                      </w:rPr>
                      <w:t xml:space="preserve"> البتّة الأكثر دلالة </w:t>
                    </w:r>
                    <w:r>
                      <w:rPr>
                        <w:color w:val="24282B"/>
                        <w:sz w:val="14"/>
                        <w:szCs w:val="18"/>
                        <w:lang w:bidi="ar-JO"/>
                      </w:rPr>
                      <w:t>(</w:t>
                    </w:r>
                    <w:proofErr w:type="spellStart"/>
                    <w:r>
                      <w:rPr>
                        <w:color w:val="24282B"/>
                        <w:sz w:val="14"/>
                        <w:szCs w:val="18"/>
                        <w:lang w:bidi="ar-JO"/>
                      </w:rPr>
                      <w:t>MSB</w:t>
                    </w:r>
                    <w:proofErr w:type="spellEnd"/>
                    <w:r>
                      <w:rPr>
                        <w:color w:val="24282B"/>
                        <w:sz w:val="14"/>
                        <w:szCs w:val="18"/>
                        <w:lang w:bidi="ar-JO"/>
                      </w:rPr>
                      <w:t>)</w:t>
                    </w:r>
                  </w:p>
                </w:txbxContent>
              </v:textbox>
            </v:rect>
            <v:rect id="_x0000_s18443" style="position:absolute;left:7465;top:444;width:254;height:276" filled="f" stroked="f">
              <v:textbox style="mso-next-textbox:#_x0000_s18443" inset="0,0,0,0">
                <w:txbxContent>
                  <w:p w:rsidR="009377B0" w:rsidRDefault="009377B0" w:rsidP="00546CF0">
                    <w:pPr>
                      <w:spacing w:before="0" w:line="240" w:lineRule="auto"/>
                    </w:pPr>
                    <w:proofErr w:type="spellStart"/>
                    <w:r>
                      <w:rPr>
                        <w:color w:val="24282B"/>
                        <w:sz w:val="12"/>
                        <w:szCs w:val="12"/>
                      </w:rPr>
                      <w:t>MSB</w:t>
                    </w:r>
                    <w:proofErr w:type="spellEnd"/>
                  </w:p>
                </w:txbxContent>
              </v:textbox>
            </v:rect>
            <v:rect id="_x0000_s18444" style="position:absolute;left:119;top:685;width:91;height:207;mso-wrap-style:none" filled="f" stroked="f">
              <v:textbox style="mso-next-textbox:#_x0000_s18444;mso-fit-shape-to-text:t" inset="0,0,0,0">
                <w:txbxContent>
                  <w:p w:rsidR="009377B0" w:rsidRDefault="009377B0" w:rsidP="00546CF0">
                    <w:pPr>
                      <w:spacing w:before="0" w:line="240" w:lineRule="auto"/>
                    </w:pPr>
                    <w:r>
                      <w:rPr>
                        <w:color w:val="24282B"/>
                        <w:sz w:val="18"/>
                        <w:szCs w:val="18"/>
                      </w:rPr>
                      <w:t>0</w:t>
                    </w:r>
                  </w:p>
                </w:txbxContent>
              </v:textbox>
            </v:rect>
            <v:rect id="_x0000_s18445" style="position:absolute;left:393;top:685;width:91;height:207;mso-wrap-style:none" filled="f" stroked="f">
              <v:textbox style="mso-next-textbox:#_x0000_s18445;mso-fit-shape-to-text:t" inset="0,0,0,0">
                <w:txbxContent>
                  <w:p w:rsidR="009377B0" w:rsidRDefault="009377B0" w:rsidP="00546CF0">
                    <w:pPr>
                      <w:spacing w:before="0" w:line="240" w:lineRule="auto"/>
                    </w:pPr>
                    <w:r>
                      <w:rPr>
                        <w:color w:val="24282B"/>
                        <w:sz w:val="18"/>
                        <w:szCs w:val="18"/>
                      </w:rPr>
                      <w:t>1</w:t>
                    </w:r>
                  </w:p>
                </w:txbxContent>
              </v:textbox>
            </v:rect>
            <v:rect id="_x0000_s18446" style="position:absolute;left:679;top:685;width:91;height:207;mso-wrap-style:none" filled="f" stroked="f">
              <v:textbox style="mso-next-textbox:#_x0000_s18446;mso-fit-shape-to-text:t" inset="0,0,0,0">
                <w:txbxContent>
                  <w:p w:rsidR="009377B0" w:rsidRDefault="009377B0" w:rsidP="00546CF0">
                    <w:pPr>
                      <w:spacing w:before="0" w:line="240" w:lineRule="auto"/>
                    </w:pPr>
                    <w:r>
                      <w:rPr>
                        <w:color w:val="24282B"/>
                        <w:sz w:val="18"/>
                        <w:szCs w:val="18"/>
                      </w:rPr>
                      <w:t>2</w:t>
                    </w:r>
                  </w:p>
                </w:txbxContent>
              </v:textbox>
            </v:rect>
            <v:rect id="_x0000_s18447" style="position:absolute;left:952;top:685;width:91;height:207;mso-wrap-style:none" filled="f" stroked="f">
              <v:textbox style="mso-next-textbox:#_x0000_s18447;mso-fit-shape-to-text:t" inset="0,0,0,0">
                <w:txbxContent>
                  <w:p w:rsidR="009377B0" w:rsidRDefault="009377B0" w:rsidP="00546CF0">
                    <w:pPr>
                      <w:spacing w:before="0" w:line="240" w:lineRule="auto"/>
                    </w:pPr>
                    <w:r>
                      <w:rPr>
                        <w:color w:val="24282B"/>
                        <w:sz w:val="18"/>
                        <w:szCs w:val="18"/>
                      </w:rPr>
                      <w:t>3</w:t>
                    </w:r>
                  </w:p>
                </w:txbxContent>
              </v:textbox>
            </v:rect>
            <v:rect id="_x0000_s18448" style="position:absolute;left:1226;top:685;width:91;height:207;mso-wrap-style:none" filled="f" stroked="f">
              <v:textbox style="mso-next-textbox:#_x0000_s18448;mso-fit-shape-to-text:t" inset="0,0,0,0">
                <w:txbxContent>
                  <w:p w:rsidR="009377B0" w:rsidRDefault="009377B0" w:rsidP="00546CF0">
                    <w:pPr>
                      <w:spacing w:before="0" w:line="240" w:lineRule="auto"/>
                    </w:pPr>
                    <w:r>
                      <w:rPr>
                        <w:color w:val="24282B"/>
                        <w:sz w:val="18"/>
                        <w:szCs w:val="18"/>
                      </w:rPr>
                      <w:t>4</w:t>
                    </w:r>
                  </w:p>
                </w:txbxContent>
              </v:textbox>
            </v:rect>
            <v:rect id="_x0000_s18449" style="position:absolute;left:1500;top:685;width:91;height:207;mso-wrap-style:none" filled="f" stroked="f">
              <v:textbox style="mso-next-textbox:#_x0000_s18449;mso-fit-shape-to-text:t" inset="0,0,0,0">
                <w:txbxContent>
                  <w:p w:rsidR="009377B0" w:rsidRDefault="009377B0" w:rsidP="00546CF0">
                    <w:pPr>
                      <w:spacing w:before="0" w:line="240" w:lineRule="auto"/>
                    </w:pPr>
                    <w:r>
                      <w:rPr>
                        <w:color w:val="24282B"/>
                        <w:sz w:val="18"/>
                        <w:szCs w:val="18"/>
                      </w:rPr>
                      <w:t>5</w:t>
                    </w:r>
                  </w:p>
                </w:txbxContent>
              </v:textbox>
            </v:rect>
            <v:rect id="_x0000_s18450" style="position:absolute;left:1774;top:685;width:91;height:207;mso-wrap-style:none" filled="f" stroked="f">
              <v:textbox style="mso-next-textbox:#_x0000_s18450;mso-fit-shape-to-text:t" inset="0,0,0,0">
                <w:txbxContent>
                  <w:p w:rsidR="009377B0" w:rsidRDefault="009377B0" w:rsidP="00546CF0">
                    <w:pPr>
                      <w:spacing w:before="0" w:line="240" w:lineRule="auto"/>
                    </w:pPr>
                    <w:r>
                      <w:rPr>
                        <w:color w:val="24282B"/>
                        <w:sz w:val="18"/>
                        <w:szCs w:val="18"/>
                      </w:rPr>
                      <w:t>6</w:t>
                    </w:r>
                  </w:p>
                </w:txbxContent>
              </v:textbox>
            </v:rect>
            <v:rect id="_x0000_s18451" style="position:absolute;left:2060;top:685;width:91;height:207;mso-wrap-style:none" filled="f" stroked="f">
              <v:textbox style="mso-next-textbox:#_x0000_s18451;mso-fit-shape-to-text:t" inset="0,0,0,0">
                <w:txbxContent>
                  <w:p w:rsidR="009377B0" w:rsidRDefault="009377B0" w:rsidP="00546CF0">
                    <w:pPr>
                      <w:spacing w:before="0" w:line="240" w:lineRule="auto"/>
                    </w:pPr>
                    <w:r>
                      <w:rPr>
                        <w:color w:val="24282B"/>
                        <w:sz w:val="18"/>
                        <w:szCs w:val="18"/>
                      </w:rPr>
                      <w:t>7</w:t>
                    </w:r>
                  </w:p>
                </w:txbxContent>
              </v:textbox>
            </v:rect>
            <v:rect id="_x0000_s18452" style="position:absolute;left:2322;top:685;width:91;height:207;mso-wrap-style:none" filled="f" stroked="f">
              <v:textbox style="mso-next-textbox:#_x0000_s18452;mso-fit-shape-to-text:t" inset="0,0,0,0">
                <w:txbxContent>
                  <w:p w:rsidR="009377B0" w:rsidRDefault="009377B0" w:rsidP="00546CF0">
                    <w:pPr>
                      <w:spacing w:before="0" w:line="240" w:lineRule="auto"/>
                    </w:pPr>
                    <w:r>
                      <w:rPr>
                        <w:color w:val="24282B"/>
                        <w:sz w:val="18"/>
                        <w:szCs w:val="18"/>
                      </w:rPr>
                      <w:t>8</w:t>
                    </w:r>
                  </w:p>
                </w:txbxContent>
              </v:textbox>
            </v:rect>
            <v:rect id="_x0000_s18453" style="position:absolute;left:2607;top:685;width:91;height:207;mso-wrap-style:none" filled="f" stroked="f">
              <v:textbox style="mso-next-textbox:#_x0000_s18453;mso-fit-shape-to-text:t" inset="0,0,0,0">
                <w:txbxContent>
                  <w:p w:rsidR="009377B0" w:rsidRDefault="009377B0" w:rsidP="00546CF0">
                    <w:pPr>
                      <w:spacing w:before="0" w:line="240" w:lineRule="auto"/>
                    </w:pPr>
                    <w:r>
                      <w:rPr>
                        <w:color w:val="24282B"/>
                        <w:sz w:val="18"/>
                        <w:szCs w:val="18"/>
                      </w:rPr>
                      <w:t>9</w:t>
                    </w:r>
                  </w:p>
                </w:txbxContent>
              </v:textbox>
            </v:rect>
            <v:rect id="_x0000_s18454" style="position:absolute;left:2822;top:685;width:181;height:207;mso-wrap-style:none" filled="f" stroked="f">
              <v:textbox style="mso-next-textbox:#_x0000_s18454;mso-fit-shape-to-text:t" inset="0,0,0,0">
                <w:txbxContent>
                  <w:p w:rsidR="009377B0" w:rsidRDefault="009377B0" w:rsidP="00546CF0">
                    <w:pPr>
                      <w:spacing w:before="0" w:line="240" w:lineRule="auto"/>
                    </w:pPr>
                    <w:r>
                      <w:rPr>
                        <w:color w:val="24282B"/>
                        <w:sz w:val="18"/>
                        <w:szCs w:val="18"/>
                      </w:rPr>
                      <w:t>10</w:t>
                    </w:r>
                  </w:p>
                </w:txbxContent>
              </v:textbox>
            </v:rect>
            <v:rect id="_x0000_s18455" style="position:absolute;left:3107;top:685;width:181;height:207;mso-wrap-style:none" filled="f" stroked="f">
              <v:textbox style="mso-next-textbox:#_x0000_s18455;mso-fit-shape-to-text:t" inset="0,0,0,0">
                <w:txbxContent>
                  <w:p w:rsidR="009377B0" w:rsidRDefault="009377B0" w:rsidP="00546CF0">
                    <w:pPr>
                      <w:spacing w:before="0" w:line="240" w:lineRule="auto"/>
                    </w:pPr>
                    <w:r>
                      <w:rPr>
                        <w:color w:val="24282B"/>
                        <w:sz w:val="18"/>
                        <w:szCs w:val="18"/>
                      </w:rPr>
                      <w:t>11</w:t>
                    </w:r>
                  </w:p>
                </w:txbxContent>
              </v:textbox>
            </v:rect>
            <v:rect id="_x0000_s18456" style="position:absolute;left:3369;top:685;width:181;height:207;mso-wrap-style:none" filled="f" stroked="f">
              <v:textbox style="mso-next-textbox:#_x0000_s18456;mso-fit-shape-to-text:t" inset="0,0,0,0">
                <w:txbxContent>
                  <w:p w:rsidR="009377B0" w:rsidRDefault="009377B0" w:rsidP="00546CF0">
                    <w:pPr>
                      <w:spacing w:before="0" w:line="240" w:lineRule="auto"/>
                    </w:pPr>
                    <w:r>
                      <w:rPr>
                        <w:color w:val="24282B"/>
                        <w:sz w:val="18"/>
                        <w:szCs w:val="18"/>
                      </w:rPr>
                      <w:t>12</w:t>
                    </w:r>
                  </w:p>
                </w:txbxContent>
              </v:textbox>
            </v:rect>
            <v:rect id="_x0000_s18457" style="position:absolute;left:3643;top:685;width:181;height:207;mso-wrap-style:none" filled="f" stroked="f">
              <v:textbox style="mso-next-textbox:#_x0000_s18457;mso-fit-shape-to-text:t" inset="0,0,0,0">
                <w:txbxContent>
                  <w:p w:rsidR="009377B0" w:rsidRDefault="009377B0" w:rsidP="00546CF0">
                    <w:pPr>
                      <w:spacing w:before="0" w:line="240" w:lineRule="auto"/>
                    </w:pPr>
                    <w:r w:rsidRPr="005B696F">
                      <w:rPr>
                        <w:sz w:val="18"/>
                        <w:szCs w:val="18"/>
                      </w:rPr>
                      <w:t>13</w:t>
                    </w:r>
                  </w:p>
                </w:txbxContent>
              </v:textbox>
            </v:rect>
            <v:rect id="_x0000_s18458" style="position:absolute;left:3929;top:685;width:181;height:207;mso-wrap-style:none" filled="f" stroked="f">
              <v:textbox style="mso-next-textbox:#_x0000_s18458;mso-fit-shape-to-text:t" inset="0,0,0,0">
                <w:txbxContent>
                  <w:p w:rsidR="009377B0" w:rsidRDefault="009377B0" w:rsidP="00546CF0">
                    <w:pPr>
                      <w:spacing w:before="0" w:line="240" w:lineRule="auto"/>
                    </w:pPr>
                    <w:r w:rsidRPr="005B696F">
                      <w:rPr>
                        <w:sz w:val="18"/>
                        <w:szCs w:val="18"/>
                      </w:rPr>
                      <w:t>14</w:t>
                    </w:r>
                  </w:p>
                </w:txbxContent>
              </v:textbox>
            </v:rect>
            <v:rect id="_x0000_s18459" style="position:absolute;left:4191;top:685;width:181;height:207;mso-wrap-style:none" filled="f" stroked="f">
              <v:textbox style="mso-next-textbox:#_x0000_s18459;mso-fit-shape-to-text:t" inset="0,0,0,0">
                <w:txbxContent>
                  <w:p w:rsidR="009377B0" w:rsidRDefault="009377B0" w:rsidP="00546CF0">
                    <w:pPr>
                      <w:spacing w:before="0" w:line="240" w:lineRule="auto"/>
                    </w:pPr>
                    <w:r w:rsidRPr="005B696F">
                      <w:rPr>
                        <w:sz w:val="18"/>
                        <w:szCs w:val="18"/>
                      </w:rPr>
                      <w:t>15</w:t>
                    </w:r>
                  </w:p>
                </w:txbxContent>
              </v:textbox>
            </v:rect>
            <v:rect id="_x0000_s18460" style="position:absolute;left:4465;top:685;width:181;height:207;mso-wrap-style:none" filled="f" stroked="f">
              <v:textbox style="mso-next-textbox:#_x0000_s18460;mso-fit-shape-to-text:t" inset="0,0,0,0">
                <w:txbxContent>
                  <w:p w:rsidR="009377B0" w:rsidRPr="005B696F" w:rsidRDefault="009377B0" w:rsidP="00546CF0">
                    <w:pPr>
                      <w:spacing w:before="0" w:line="240" w:lineRule="auto"/>
                      <w:rPr>
                        <w:sz w:val="18"/>
                        <w:szCs w:val="18"/>
                      </w:rPr>
                    </w:pPr>
                    <w:r w:rsidRPr="005B696F">
                      <w:rPr>
                        <w:sz w:val="18"/>
                        <w:szCs w:val="18"/>
                      </w:rPr>
                      <w:t>16</w:t>
                    </w:r>
                  </w:p>
                </w:txbxContent>
              </v:textbox>
            </v:rect>
            <v:rect id="_x0000_s18461" style="position:absolute;left:4739;top:685;width:181;height:207;mso-wrap-style:none" filled="f" stroked="f">
              <v:textbox style="mso-next-textbox:#_x0000_s18461;mso-fit-shape-to-text:t" inset="0,0,0,0">
                <w:txbxContent>
                  <w:p w:rsidR="009377B0" w:rsidRDefault="009377B0" w:rsidP="00546CF0">
                    <w:pPr>
                      <w:spacing w:before="0" w:line="240" w:lineRule="auto"/>
                    </w:pPr>
                    <w:r w:rsidRPr="005B696F">
                      <w:rPr>
                        <w:sz w:val="18"/>
                        <w:szCs w:val="18"/>
                      </w:rPr>
                      <w:t>17</w:t>
                    </w:r>
                  </w:p>
                </w:txbxContent>
              </v:textbox>
            </v:rect>
            <v:rect id="_x0000_s18462" style="position:absolute;left:5012;top:685;width:181;height:207;mso-wrap-style:none" filled="f" stroked="f">
              <v:textbox style="mso-next-textbox:#_x0000_s18462;mso-fit-shape-to-text:t" inset="0,0,0,0">
                <w:txbxContent>
                  <w:p w:rsidR="009377B0" w:rsidRDefault="009377B0" w:rsidP="00546CF0">
                    <w:pPr>
                      <w:spacing w:before="0" w:line="240" w:lineRule="auto"/>
                    </w:pPr>
                    <w:r w:rsidRPr="005B696F">
                      <w:rPr>
                        <w:sz w:val="18"/>
                        <w:szCs w:val="18"/>
                      </w:rPr>
                      <w:t>18</w:t>
                    </w:r>
                  </w:p>
                </w:txbxContent>
              </v:textbox>
            </v:rect>
            <v:rect id="_x0000_s18463" style="position:absolute;left:5298;top:685;width:181;height:207;mso-wrap-style:none" filled="f" stroked="f">
              <v:textbox style="mso-next-textbox:#_x0000_s18463;mso-fit-shape-to-text:t" inset="0,0,0,0">
                <w:txbxContent>
                  <w:p w:rsidR="009377B0" w:rsidRDefault="009377B0" w:rsidP="00546CF0">
                    <w:pPr>
                      <w:spacing w:before="0" w:line="240" w:lineRule="auto"/>
                    </w:pPr>
                    <w:r w:rsidRPr="005B696F">
                      <w:rPr>
                        <w:sz w:val="18"/>
                        <w:szCs w:val="18"/>
                      </w:rPr>
                      <w:t>19</w:t>
                    </w:r>
                  </w:p>
                </w:txbxContent>
              </v:textbox>
            </v:rect>
            <v:rect id="_x0000_s18464" style="position:absolute;left:5584;top:685;width:181;height:207;mso-wrap-style:none" filled="f" stroked="f">
              <v:textbox style="mso-next-textbox:#_x0000_s18464;mso-fit-shape-to-text:t" inset="0,0,0,0">
                <w:txbxContent>
                  <w:p w:rsidR="009377B0" w:rsidRDefault="009377B0" w:rsidP="00546CF0">
                    <w:pPr>
                      <w:spacing w:before="0" w:line="240" w:lineRule="auto"/>
                    </w:pPr>
                    <w:r w:rsidRPr="005B696F">
                      <w:rPr>
                        <w:sz w:val="18"/>
                        <w:szCs w:val="18"/>
                      </w:rPr>
                      <w:t>20</w:t>
                    </w:r>
                  </w:p>
                </w:txbxContent>
              </v:textbox>
            </v:rect>
            <v:rect id="_x0000_s18465" style="position:absolute;left:5858;top:685;width:181;height:207;mso-wrap-style:none" filled="f" stroked="f">
              <v:textbox style="mso-next-textbox:#_x0000_s18465;mso-fit-shape-to-text:t" inset="0,0,0,0">
                <w:txbxContent>
                  <w:p w:rsidR="009377B0" w:rsidRPr="00007C1A" w:rsidRDefault="009377B0" w:rsidP="00546CF0">
                    <w:pPr>
                      <w:spacing w:before="0" w:line="240" w:lineRule="auto"/>
                      <w:rPr>
                        <w:color w:val="24282B"/>
                        <w:sz w:val="18"/>
                        <w:szCs w:val="18"/>
                      </w:rPr>
                    </w:pPr>
                    <w:r w:rsidRPr="005B696F">
                      <w:rPr>
                        <w:sz w:val="18"/>
                        <w:szCs w:val="18"/>
                      </w:rPr>
                      <w:t>21</w:t>
                    </w:r>
                  </w:p>
                </w:txbxContent>
              </v:textbox>
            </v:rect>
            <v:rect id="_x0000_s18466" style="position:absolute;left:6132;top:685;width:181;height:207;mso-wrap-style:none" filled="f" stroked="f">
              <v:textbox style="mso-next-textbox:#_x0000_s18466;mso-fit-shape-to-text:t" inset="0,0,0,0">
                <w:txbxContent>
                  <w:p w:rsidR="009377B0" w:rsidRPr="00007C1A" w:rsidRDefault="009377B0" w:rsidP="00546CF0">
                    <w:pPr>
                      <w:spacing w:before="0" w:line="240" w:lineRule="auto"/>
                      <w:rPr>
                        <w:color w:val="24282B"/>
                        <w:sz w:val="18"/>
                        <w:szCs w:val="18"/>
                      </w:rPr>
                    </w:pPr>
                    <w:r w:rsidRPr="005B696F">
                      <w:rPr>
                        <w:sz w:val="18"/>
                        <w:szCs w:val="18"/>
                      </w:rPr>
                      <w:t>22</w:t>
                    </w:r>
                  </w:p>
                </w:txbxContent>
              </v:textbox>
            </v:rect>
            <v:rect id="_x0000_s18467" style="position:absolute;left:6405;top:685;width:181;height:207;mso-wrap-style:none" filled="f" stroked="f">
              <v:textbox style="mso-next-textbox:#_x0000_s18467;mso-fit-shape-to-text:t" inset="0,0,0,0">
                <w:txbxContent>
                  <w:p w:rsidR="009377B0" w:rsidRDefault="009377B0" w:rsidP="00546CF0">
                    <w:pPr>
                      <w:spacing w:before="0" w:line="240" w:lineRule="auto"/>
                    </w:pPr>
                    <w:r w:rsidRPr="005B696F">
                      <w:rPr>
                        <w:sz w:val="18"/>
                        <w:szCs w:val="18"/>
                      </w:rPr>
                      <w:t>23</w:t>
                    </w:r>
                  </w:p>
                </w:txbxContent>
              </v:textbox>
            </v:rect>
            <v:rect id="_x0000_s18468" style="position:absolute;left:6667;top:685;width:181;height:207;mso-wrap-style:none" filled="f" stroked="f">
              <v:textbox style="mso-next-textbox:#_x0000_s18468;mso-fit-shape-to-text:t" inset="0,0,0,0">
                <w:txbxContent>
                  <w:p w:rsidR="009377B0" w:rsidRDefault="009377B0" w:rsidP="00546CF0">
                    <w:pPr>
                      <w:spacing w:before="0" w:line="240" w:lineRule="auto"/>
                    </w:pPr>
                    <w:r w:rsidRPr="005B696F">
                      <w:rPr>
                        <w:sz w:val="18"/>
                        <w:szCs w:val="18"/>
                      </w:rPr>
                      <w:t>24</w:t>
                    </w:r>
                  </w:p>
                </w:txbxContent>
              </v:textbox>
            </v:rect>
            <v:rect id="_x0000_s18469" style="position:absolute;left:6953;top:685;width:181;height:207;mso-wrap-style:none" filled="f" stroked="f">
              <v:textbox style="mso-next-textbox:#_x0000_s18469;mso-fit-shape-to-text:t" inset="0,0,0,0">
                <w:txbxContent>
                  <w:p w:rsidR="009377B0" w:rsidRPr="005B696F" w:rsidRDefault="009377B0" w:rsidP="00546CF0">
                    <w:pPr>
                      <w:spacing w:before="0" w:line="240" w:lineRule="auto"/>
                      <w:rPr>
                        <w:sz w:val="18"/>
                        <w:szCs w:val="18"/>
                      </w:rPr>
                    </w:pPr>
                    <w:r w:rsidRPr="005B696F">
                      <w:rPr>
                        <w:sz w:val="18"/>
                        <w:szCs w:val="18"/>
                      </w:rPr>
                      <w:t>25</w:t>
                    </w:r>
                  </w:p>
                </w:txbxContent>
              </v:textbox>
            </v:rect>
            <v:rect id="_x0000_s18470" style="position:absolute;left:7227;top:685;width:181;height:207;mso-wrap-style:none" filled="f" stroked="f">
              <v:textbox style="mso-next-textbox:#_x0000_s18470;mso-fit-shape-to-text:t" inset="0,0,0,0">
                <w:txbxContent>
                  <w:p w:rsidR="009377B0" w:rsidRDefault="009377B0" w:rsidP="00546CF0">
                    <w:pPr>
                      <w:spacing w:before="0" w:line="240" w:lineRule="auto"/>
                    </w:pPr>
                    <w:r w:rsidRPr="005B696F">
                      <w:rPr>
                        <w:sz w:val="18"/>
                        <w:szCs w:val="18"/>
                      </w:rPr>
                      <w:t>26</w:t>
                    </w:r>
                  </w:p>
                </w:txbxContent>
              </v:textbox>
            </v:rect>
            <v:rect id="_x0000_s18471" style="position:absolute;left:7489;top:685;width:181;height:207;mso-wrap-style:none" filled="f" stroked="f">
              <v:textbox style="mso-next-textbox:#_x0000_s18471;mso-fit-shape-to-text:t" inset="0,0,0,0">
                <w:txbxContent>
                  <w:p w:rsidR="009377B0" w:rsidRDefault="009377B0" w:rsidP="00546CF0">
                    <w:pPr>
                      <w:spacing w:before="0" w:line="240" w:lineRule="auto"/>
                    </w:pPr>
                    <w:r w:rsidRPr="005B696F">
                      <w:rPr>
                        <w:sz w:val="18"/>
                        <w:szCs w:val="18"/>
                      </w:rPr>
                      <w:t>27</w:t>
                    </w:r>
                  </w:p>
                </w:txbxContent>
              </v:textbox>
            </v:rect>
            <v:rect id="_x0000_s18472" style="position:absolute;left:7775;top:685;width:181;height:207;mso-wrap-style:none" filled="f" stroked="f">
              <v:textbox style="mso-next-textbox:#_x0000_s18472;mso-fit-shape-to-text:t" inset="0,0,0,0">
                <w:txbxContent>
                  <w:p w:rsidR="009377B0" w:rsidRDefault="009377B0" w:rsidP="00546CF0">
                    <w:pPr>
                      <w:spacing w:before="0" w:line="240" w:lineRule="auto"/>
                    </w:pPr>
                    <w:r w:rsidRPr="005B696F">
                      <w:rPr>
                        <w:sz w:val="18"/>
                        <w:szCs w:val="18"/>
                      </w:rPr>
                      <w:t>28</w:t>
                    </w:r>
                  </w:p>
                </w:txbxContent>
              </v:textbox>
            </v:rect>
            <v:rect id="_x0000_s18473" style="position:absolute;left:8048;top:685;width:181;height:207;mso-wrap-style:none" filled="f" stroked="f">
              <v:textbox style="mso-next-textbox:#_x0000_s18473;mso-fit-shape-to-text:t" inset="0,0,0,0">
                <w:txbxContent>
                  <w:p w:rsidR="009377B0" w:rsidRDefault="009377B0" w:rsidP="00546CF0">
                    <w:pPr>
                      <w:spacing w:before="0" w:line="240" w:lineRule="auto"/>
                    </w:pPr>
                    <w:r w:rsidRPr="005B696F">
                      <w:rPr>
                        <w:sz w:val="18"/>
                        <w:szCs w:val="18"/>
                      </w:rPr>
                      <w:t>29</w:t>
                    </w:r>
                  </w:p>
                </w:txbxContent>
              </v:textbox>
            </v:rect>
            <v:rect id="_x0000_s18474" style="position:absolute;left:8322;top:685;width:181;height:207;mso-wrap-style:none" filled="f" stroked="f">
              <v:textbox style="mso-next-textbox:#_x0000_s18474;mso-fit-shape-to-text:t" inset="0,0,0,0">
                <w:txbxContent>
                  <w:p w:rsidR="009377B0" w:rsidRDefault="009377B0" w:rsidP="00546CF0">
                    <w:pPr>
                      <w:spacing w:before="0" w:line="240" w:lineRule="auto"/>
                    </w:pPr>
                    <w:r w:rsidRPr="005B696F">
                      <w:rPr>
                        <w:sz w:val="18"/>
                        <w:szCs w:val="18"/>
                      </w:rPr>
                      <w:t>30</w:t>
                    </w:r>
                  </w:p>
                </w:txbxContent>
              </v:textbox>
            </v:rect>
            <v:rect id="_x0000_s18475" style="position:absolute;left:8608;top:685;width:181;height:207;mso-wrap-style:none" filled="f" stroked="f">
              <v:textbox style="mso-next-textbox:#_x0000_s18475;mso-fit-shape-to-text:t" inset="0,0,0,0">
                <w:txbxContent>
                  <w:p w:rsidR="009377B0" w:rsidRDefault="009377B0" w:rsidP="00546CF0">
                    <w:pPr>
                      <w:spacing w:before="0" w:line="240" w:lineRule="auto"/>
                    </w:pPr>
                    <w:r w:rsidRPr="005B696F">
                      <w:rPr>
                        <w:sz w:val="18"/>
                        <w:szCs w:val="18"/>
                      </w:rPr>
                      <w:t>31</w:t>
                    </w:r>
                  </w:p>
                </w:txbxContent>
              </v:textbox>
            </v:rect>
            <w10:wrap type="none"/>
            <w10:anchorlock/>
          </v:group>
        </w:pict>
      </w:r>
    </w:p>
    <w:p w:rsidR="00546CF0" w:rsidRDefault="00D21E72" w:rsidP="0059609B">
      <w:pPr>
        <w:pStyle w:val="Heading3"/>
        <w:rPr>
          <w:rtl/>
          <w:lang w:val="fr-FR" w:eastAsia="zh-CN" w:bidi="ar-EG"/>
        </w:rPr>
      </w:pPr>
      <w:r>
        <w:rPr>
          <w:szCs w:val="24"/>
          <w:lang w:val="fr-FR" w:eastAsia="zh-CN" w:bidi="ar-EG"/>
        </w:rPr>
        <w:t>1.2.3</w:t>
      </w:r>
      <w:r w:rsidR="00546CF0" w:rsidRPr="00C14F36">
        <w:rPr>
          <w:rtl/>
          <w:lang w:val="fr-FR" w:eastAsia="zh-CN" w:bidi="ar-EG"/>
        </w:rPr>
        <w:tab/>
      </w:r>
      <w:proofErr w:type="spellStart"/>
      <w:r w:rsidR="00546CF0" w:rsidRPr="00C14F36">
        <w:rPr>
          <w:rtl/>
          <w:lang w:val="fr-FR" w:eastAsia="zh-CN" w:bidi="ar-EG"/>
        </w:rPr>
        <w:t>بتّات</w:t>
      </w:r>
      <w:proofErr w:type="spellEnd"/>
      <w:r w:rsidR="00546CF0" w:rsidRPr="00C14F36">
        <w:rPr>
          <w:rtl/>
          <w:lang w:val="fr-FR" w:eastAsia="zh-CN" w:bidi="ar-EG"/>
        </w:rPr>
        <w:t xml:space="preserve"> الأسلوب</w:t>
      </w:r>
    </w:p>
    <w:p w:rsidR="00546CF0" w:rsidRDefault="00546CF0" w:rsidP="008E0902">
      <w:pPr>
        <w:rPr>
          <w:rtl/>
          <w:lang w:val="fr-FR" w:eastAsia="zh-CN" w:bidi="ar-EG"/>
        </w:rPr>
      </w:pPr>
      <w:r w:rsidRPr="00862082">
        <w:rPr>
          <w:rtl/>
          <w:lang w:val="fr-FR" w:eastAsia="zh-CN" w:bidi="ar-EG"/>
        </w:rPr>
        <w:t xml:space="preserve">تتيح </w:t>
      </w:r>
      <w:proofErr w:type="spellStart"/>
      <w:r w:rsidRPr="00862082">
        <w:rPr>
          <w:rtl/>
          <w:lang w:val="fr-FR" w:eastAsia="zh-CN" w:bidi="ar-EG"/>
        </w:rPr>
        <w:t>بتّات</w:t>
      </w:r>
      <w:proofErr w:type="spellEnd"/>
      <w:r w:rsidRPr="00862082">
        <w:rPr>
          <w:rtl/>
          <w:lang w:val="fr-FR" w:eastAsia="zh-CN" w:bidi="ar-EG"/>
        </w:rPr>
        <w:t xml:space="preserve"> الأسلوب تزامن الأرتال لبداية الفِدرة وفقاً للتوصية </w:t>
      </w:r>
      <w:r w:rsidRPr="00862082">
        <w:rPr>
          <w:lang w:bidi="ar-EG"/>
        </w:rPr>
        <w:t>ITU-R BS.647</w:t>
      </w:r>
      <w:r w:rsidRPr="00862082">
        <w:rPr>
          <w:rtl/>
          <w:lang w:val="fr-FR" w:eastAsia="zh-CN" w:bidi="ar-EG"/>
        </w:rPr>
        <w:t xml:space="preserve">، والتعرّف على </w:t>
      </w:r>
      <w:proofErr w:type="spellStart"/>
      <w:r w:rsidRPr="00862082">
        <w:rPr>
          <w:rtl/>
          <w:lang w:val="fr-FR" w:eastAsia="zh-CN" w:bidi="ar-EG"/>
        </w:rPr>
        <w:t>الرتلين</w:t>
      </w:r>
      <w:proofErr w:type="spellEnd"/>
      <w:r w:rsidRPr="00862082">
        <w:rPr>
          <w:rtl/>
          <w:lang w:val="fr-FR" w:eastAsia="zh-CN" w:bidi="ar-EG"/>
        </w:rPr>
        <w:t xml:space="preserve"> الفرعيين </w:t>
      </w:r>
      <w:r w:rsidR="00D21E72">
        <w:rPr>
          <w:lang w:val="fr-FR" w:eastAsia="zh-CN" w:bidi="ar-EG"/>
        </w:rPr>
        <w:t>A</w:t>
      </w:r>
      <w:r w:rsidRPr="00862082">
        <w:rPr>
          <w:rtl/>
          <w:lang w:val="fr-FR" w:eastAsia="zh-CN" w:bidi="ar-EG"/>
        </w:rPr>
        <w:t xml:space="preserve"> و</w:t>
      </w:r>
      <w:r w:rsidR="00D21E72">
        <w:rPr>
          <w:lang w:val="fr-FR" w:eastAsia="zh-CN" w:bidi="ar-EG"/>
        </w:rPr>
        <w:t>B</w:t>
      </w:r>
      <w:r w:rsidRPr="00862082">
        <w:rPr>
          <w:rtl/>
          <w:lang w:val="fr-FR" w:eastAsia="zh-CN" w:bidi="ar-EG"/>
        </w:rPr>
        <w:t xml:space="preserve"> الواردين أيضاً في التوصية </w:t>
      </w:r>
      <w:r w:rsidRPr="00862082">
        <w:rPr>
          <w:lang w:bidi="ar-EG"/>
        </w:rPr>
        <w:t>ITU</w:t>
      </w:r>
      <w:r w:rsidR="008E0902">
        <w:rPr>
          <w:lang w:bidi="ar-EG"/>
        </w:rPr>
        <w:t>-</w:t>
      </w:r>
      <w:r w:rsidRPr="00862082">
        <w:rPr>
          <w:lang w:bidi="ar-EG"/>
        </w:rPr>
        <w:t>R BS.647</w:t>
      </w:r>
      <w:r w:rsidRPr="00862082">
        <w:rPr>
          <w:rtl/>
          <w:lang w:val="fr-FR" w:eastAsia="zh-CN" w:bidi="ar-EG"/>
        </w:rPr>
        <w:t xml:space="preserve">، </w:t>
      </w:r>
      <w:r w:rsidR="00D21E72">
        <w:rPr>
          <w:rtl/>
          <w:lang w:val="fr-FR" w:eastAsia="zh-CN" w:bidi="ar-EG"/>
        </w:rPr>
        <w:t>والحالة النشطة/غير النشطة لكل قناة</w:t>
      </w:r>
      <w:r w:rsidRPr="00862082">
        <w:rPr>
          <w:rtl/>
          <w:lang w:val="fr-FR" w:eastAsia="zh-CN" w:bidi="ar-EG"/>
        </w:rPr>
        <w:t>.</w:t>
      </w:r>
    </w:p>
    <w:p w:rsidR="00546CF0" w:rsidRDefault="00D21E72" w:rsidP="0059609B">
      <w:pPr>
        <w:pStyle w:val="Heading3"/>
        <w:rPr>
          <w:rtl/>
          <w:lang w:val="fr-FR" w:eastAsia="zh-CN" w:bidi="ar-EG"/>
        </w:rPr>
      </w:pPr>
      <w:r>
        <w:rPr>
          <w:szCs w:val="24"/>
          <w:lang w:val="fr-FR" w:eastAsia="zh-CN" w:bidi="ar-EG"/>
        </w:rPr>
        <w:t>2.2.3</w:t>
      </w:r>
      <w:r w:rsidR="00546CF0" w:rsidRPr="006D581E">
        <w:rPr>
          <w:rtl/>
          <w:lang w:val="fr-FR" w:eastAsia="zh-CN" w:bidi="ar-EG"/>
        </w:rPr>
        <w:tab/>
      </w:r>
      <w:r w:rsidR="00546CF0">
        <w:rPr>
          <w:rtl/>
          <w:lang w:val="fr-FR" w:eastAsia="zh-CN" w:bidi="ar-EG"/>
        </w:rPr>
        <w:t>تمثيل البيانات السمعية</w:t>
      </w:r>
    </w:p>
    <w:p w:rsidR="00546CF0" w:rsidRPr="00CE430F" w:rsidRDefault="00546CF0" w:rsidP="00826DB5">
      <w:pPr>
        <w:rPr>
          <w:rtl/>
          <w:lang w:val="fr-FR" w:eastAsia="zh-CN" w:bidi="ar-EG"/>
        </w:rPr>
      </w:pPr>
      <w:r w:rsidRPr="00CE430F">
        <w:rPr>
          <w:rtl/>
          <w:lang w:val="fr-FR" w:eastAsia="zh-CN" w:bidi="ar-EG"/>
        </w:rPr>
        <w:t xml:space="preserve">يُمثَّل النسق المكون من </w:t>
      </w:r>
      <w:r w:rsidR="00CE430F">
        <w:rPr>
          <w:lang w:val="fr-FR" w:eastAsia="zh-CN" w:bidi="ar-EG"/>
        </w:rPr>
        <w:t>24</w:t>
      </w:r>
      <w:r w:rsidRPr="00CE430F">
        <w:rPr>
          <w:rtl/>
          <w:lang w:val="fr-FR" w:eastAsia="zh-CN" w:bidi="ar-EG"/>
        </w:rPr>
        <w:t xml:space="preserve"> </w:t>
      </w:r>
      <w:proofErr w:type="spellStart"/>
      <w:r w:rsidRPr="00CE430F">
        <w:rPr>
          <w:rtl/>
          <w:lang w:val="fr-FR" w:eastAsia="zh-CN" w:bidi="ar-EG"/>
        </w:rPr>
        <w:t>بتّة</w:t>
      </w:r>
      <w:proofErr w:type="spellEnd"/>
      <w:r w:rsidRPr="00CE430F">
        <w:rPr>
          <w:rtl/>
          <w:lang w:val="fr-FR" w:eastAsia="zh-CN" w:bidi="ar-EG"/>
        </w:rPr>
        <w:t xml:space="preserve"> في الأسلوب السمعي تمثيلاً خطياً في شكل </w:t>
      </w:r>
      <w:r w:rsidR="0057206F" w:rsidRPr="00CE430F">
        <w:rPr>
          <w:rtl/>
          <w:lang w:val="fr-FR" w:eastAsia="zh-CN" w:bidi="ar-EG"/>
        </w:rPr>
        <w:t>المتمم الإثنيني، حيث ت</w:t>
      </w:r>
      <w:r w:rsidR="00D21E72" w:rsidRPr="00CE430F">
        <w:rPr>
          <w:rtl/>
          <w:lang w:val="fr-FR" w:eastAsia="zh-CN" w:bidi="ar-EG"/>
        </w:rPr>
        <w:t>رسل البتة الأكثر دلالة فيه</w:t>
      </w:r>
      <w:r w:rsidR="00826DB5">
        <w:rPr>
          <w:rFonts w:hint="cs"/>
          <w:rtl/>
          <w:lang w:val="fr-FR" w:eastAsia="zh-CN" w:bidi="ar-EG"/>
        </w:rPr>
        <w:t> </w:t>
      </w:r>
      <w:r w:rsidR="00D21E72" w:rsidRPr="00CE430F">
        <w:rPr>
          <w:rtl/>
          <w:lang w:val="fr-FR" w:eastAsia="zh-CN" w:bidi="ar-EG"/>
        </w:rPr>
        <w:t>في</w:t>
      </w:r>
      <w:r w:rsidR="0057206F" w:rsidRPr="00CE430F">
        <w:rPr>
          <w:rtl/>
          <w:lang w:val="fr-FR" w:eastAsia="zh-CN" w:bidi="ar-EG"/>
        </w:rPr>
        <w:t> </w:t>
      </w:r>
      <w:r w:rsidR="00D21E72" w:rsidRPr="00CE430F">
        <w:rPr>
          <w:rtl/>
          <w:lang w:val="fr-FR" w:eastAsia="zh-CN" w:bidi="ar-EG"/>
        </w:rPr>
        <w:t>آخر الرتل</w:t>
      </w:r>
      <w:r w:rsidRPr="00CE430F">
        <w:rPr>
          <w:rtl/>
          <w:lang w:val="fr-FR" w:eastAsia="zh-CN" w:bidi="ar-EG"/>
        </w:rPr>
        <w:t xml:space="preserve">. </w:t>
      </w:r>
      <w:r w:rsidR="00D21E72" w:rsidRPr="00CE430F">
        <w:rPr>
          <w:rtl/>
          <w:lang w:val="fr-FR" w:eastAsia="zh-CN" w:bidi="ar-EG"/>
        </w:rPr>
        <w:t>وتضبط قيم</w:t>
      </w:r>
      <w:r w:rsidRPr="00CE430F">
        <w:rPr>
          <w:rtl/>
          <w:lang w:val="fr-FR" w:eastAsia="zh-CN" w:bidi="ar-EG"/>
        </w:rPr>
        <w:t xml:space="preserve"> جميع البتّات السمعية غير المستخدمة في قناة ما </w:t>
      </w:r>
      <w:r w:rsidR="00D21E72" w:rsidRPr="00CE430F">
        <w:rPr>
          <w:rtl/>
          <w:lang w:val="fr-FR" w:eastAsia="zh-CN" w:bidi="ar-EG"/>
        </w:rPr>
        <w:t>على الصفر</w:t>
      </w:r>
      <w:r w:rsidRPr="00CE430F">
        <w:rPr>
          <w:rtl/>
          <w:lang w:val="fr-FR" w:eastAsia="zh-CN" w:bidi="ar-EG"/>
        </w:rPr>
        <w:t xml:space="preserve">، </w:t>
      </w:r>
      <w:r w:rsidR="00D21E72" w:rsidRPr="00CE430F">
        <w:rPr>
          <w:rtl/>
          <w:lang w:val="fr-FR" w:eastAsia="zh-CN" w:bidi="ar-EG"/>
        </w:rPr>
        <w:t>في حين تضبط قيم</w:t>
      </w:r>
      <w:r w:rsidRPr="00CE430F">
        <w:rPr>
          <w:rtl/>
          <w:lang w:val="fr-FR" w:eastAsia="zh-CN" w:bidi="ar-EG"/>
        </w:rPr>
        <w:t xml:space="preserve"> البتّات الخاصة بالصلاحية </w:t>
      </w:r>
      <w:r w:rsidR="004F02A7" w:rsidRPr="00CE430F">
        <w:rPr>
          <w:lang w:eastAsia="zh-CN" w:bidi="ar-EG"/>
        </w:rPr>
        <w:t>(V)</w:t>
      </w:r>
      <w:r w:rsidR="004F02A7" w:rsidRPr="00CE430F">
        <w:rPr>
          <w:rtl/>
          <w:lang w:val="fr-FR" w:eastAsia="zh-CN" w:bidi="ar-EG"/>
        </w:rPr>
        <w:t xml:space="preserve"> </w:t>
      </w:r>
      <w:r w:rsidRPr="00CE430F">
        <w:rPr>
          <w:rtl/>
          <w:lang w:val="fr-FR" w:eastAsia="zh-CN" w:bidi="ar-EG"/>
        </w:rPr>
        <w:t xml:space="preserve">والمستعمِل </w:t>
      </w:r>
      <w:r w:rsidR="004F02A7" w:rsidRPr="00CE430F">
        <w:rPr>
          <w:lang w:eastAsia="zh-CN" w:bidi="ar-EG"/>
        </w:rPr>
        <w:t>(U)</w:t>
      </w:r>
      <w:r w:rsidR="004F02A7" w:rsidRPr="00CE430F">
        <w:rPr>
          <w:rtl/>
          <w:lang w:val="fr-FR" w:eastAsia="zh-CN" w:bidi="ar-EG"/>
        </w:rPr>
        <w:t xml:space="preserve"> </w:t>
      </w:r>
      <w:r w:rsidRPr="00CE430F">
        <w:rPr>
          <w:rtl/>
          <w:lang w:val="fr-FR" w:eastAsia="zh-CN" w:bidi="ar-EG"/>
        </w:rPr>
        <w:t xml:space="preserve">والحالة </w:t>
      </w:r>
      <w:r w:rsidR="004F02A7" w:rsidRPr="00CE430F">
        <w:rPr>
          <w:lang w:eastAsia="zh-CN" w:bidi="ar-EG"/>
        </w:rPr>
        <w:t>(C)</w:t>
      </w:r>
      <w:r w:rsidR="004F02A7" w:rsidRPr="00CE430F">
        <w:rPr>
          <w:rtl/>
          <w:lang w:val="fr-FR" w:eastAsia="zh-CN" w:bidi="ar-EG"/>
        </w:rPr>
        <w:t xml:space="preserve"> </w:t>
      </w:r>
      <w:r w:rsidRPr="00CE430F">
        <w:rPr>
          <w:rtl/>
          <w:lang w:val="fr-FR" w:eastAsia="zh-CN" w:bidi="ar-EG"/>
        </w:rPr>
        <w:t xml:space="preserve">والتعادلية </w:t>
      </w:r>
      <w:r w:rsidR="004F02A7" w:rsidRPr="00CE430F">
        <w:rPr>
          <w:lang w:eastAsia="zh-CN" w:bidi="ar-EG"/>
        </w:rPr>
        <w:t>(P)</w:t>
      </w:r>
      <w:r w:rsidR="004F02A7" w:rsidRPr="00CE430F">
        <w:rPr>
          <w:rtl/>
          <w:lang w:val="fr-FR" w:eastAsia="zh-CN" w:bidi="ar-EG"/>
        </w:rPr>
        <w:t xml:space="preserve"> </w:t>
      </w:r>
      <w:r w:rsidR="00D21E72" w:rsidRPr="00CE430F">
        <w:rPr>
          <w:rtl/>
          <w:lang w:val="fr-FR" w:eastAsia="zh-CN" w:bidi="ar-EG"/>
        </w:rPr>
        <w:t>على قيم التغيب على النحو المحدد في النسق ذي القناتين للتوصية</w:t>
      </w:r>
      <w:r w:rsidR="00826DB5">
        <w:rPr>
          <w:rFonts w:hint="cs"/>
          <w:rtl/>
          <w:lang w:val="fr-FR" w:eastAsia="zh-CN" w:bidi="ar-EG"/>
        </w:rPr>
        <w:t> </w:t>
      </w:r>
      <w:r w:rsidRPr="00CE430F">
        <w:rPr>
          <w:lang w:bidi="ar-EG"/>
        </w:rPr>
        <w:t>ITU</w:t>
      </w:r>
      <w:r w:rsidR="00366832">
        <w:rPr>
          <w:lang w:bidi="ar-EG"/>
        </w:rPr>
        <w:t>-</w:t>
      </w:r>
      <w:r w:rsidRPr="00CE430F">
        <w:rPr>
          <w:lang w:bidi="ar-EG"/>
        </w:rPr>
        <w:t>R BS.647</w:t>
      </w:r>
      <w:r w:rsidRPr="00CE430F">
        <w:rPr>
          <w:rtl/>
          <w:lang w:val="fr-FR" w:eastAsia="zh-CN" w:bidi="ar-EG"/>
        </w:rPr>
        <w:t>.</w:t>
      </w:r>
    </w:p>
    <w:p w:rsidR="00546CF0" w:rsidRDefault="00D21E72" w:rsidP="0059609B">
      <w:pPr>
        <w:pStyle w:val="Heading3"/>
        <w:rPr>
          <w:rtl/>
          <w:lang w:val="fr-FR" w:eastAsia="zh-CN" w:bidi="ar-EG"/>
        </w:rPr>
      </w:pPr>
      <w:r>
        <w:rPr>
          <w:sz w:val="24"/>
          <w:szCs w:val="24"/>
          <w:lang w:val="fr-FR" w:eastAsia="zh-CN" w:bidi="ar-EG"/>
        </w:rPr>
        <w:lastRenderedPageBreak/>
        <w:t>3.2.3</w:t>
      </w:r>
      <w:r>
        <w:rPr>
          <w:rtl/>
          <w:lang w:val="fr-FR" w:eastAsia="zh-CN" w:bidi="ar-EG"/>
        </w:rPr>
        <w:tab/>
        <w:t>القنوات النشطة</w:t>
      </w:r>
    </w:p>
    <w:p w:rsidR="00546CF0" w:rsidRPr="00CE430F" w:rsidRDefault="00546CF0" w:rsidP="00CE430F">
      <w:pPr>
        <w:rPr>
          <w:rtl/>
          <w:lang w:val="fr-FR" w:eastAsia="zh-CN" w:bidi="ar-EG"/>
        </w:rPr>
      </w:pPr>
      <w:proofErr w:type="spellStart"/>
      <w:r w:rsidRPr="00CE430F">
        <w:rPr>
          <w:rtl/>
          <w:lang w:val="fr-FR" w:eastAsia="zh-CN" w:bidi="ar-EG"/>
        </w:rPr>
        <w:t>تتعاقب</w:t>
      </w:r>
      <w:proofErr w:type="spellEnd"/>
      <w:r w:rsidRPr="00CE430F">
        <w:rPr>
          <w:rtl/>
          <w:lang w:val="fr-FR" w:eastAsia="zh-CN" w:bidi="ar-EG"/>
        </w:rPr>
        <w:t xml:space="preserve"> جميع القنوات العاملة تعاقباً يبدأ بالقناة صفر. </w:t>
      </w:r>
      <w:r w:rsidR="0057206F" w:rsidRPr="00CE430F">
        <w:rPr>
          <w:rtl/>
          <w:lang w:val="fr-FR" w:eastAsia="zh-CN" w:bidi="ar-EG"/>
        </w:rPr>
        <w:t>و</w:t>
      </w:r>
      <w:r w:rsidR="0048378E" w:rsidRPr="00CE430F">
        <w:rPr>
          <w:rtl/>
          <w:lang w:val="fr-FR" w:eastAsia="zh-CN" w:bidi="ar-EG"/>
        </w:rPr>
        <w:t>ت</w:t>
      </w:r>
      <w:r w:rsidR="0057206F" w:rsidRPr="00CE430F">
        <w:rPr>
          <w:rtl/>
          <w:lang w:val="fr-FR" w:eastAsia="zh-CN" w:bidi="ar-EG"/>
        </w:rPr>
        <w:t>ُ</w:t>
      </w:r>
      <w:r w:rsidR="0048378E" w:rsidRPr="00CE430F">
        <w:rPr>
          <w:rtl/>
          <w:lang w:val="fr-FR" w:eastAsia="zh-CN" w:bidi="ar-EG"/>
        </w:rPr>
        <w:t>ضبط قيمة بتة الحالة النشطة للقناة على</w:t>
      </w:r>
      <w:r w:rsidRPr="00CE430F">
        <w:rPr>
          <w:rtl/>
          <w:lang w:val="fr-FR" w:eastAsia="zh-CN" w:bidi="ar-EG"/>
        </w:rPr>
        <w:t xml:space="preserve"> </w:t>
      </w:r>
      <w:r w:rsidR="00CE430F">
        <w:rPr>
          <w:lang w:val="fr-FR" w:eastAsia="zh-CN" w:bidi="ar-EG"/>
        </w:rPr>
        <w:t>1</w:t>
      </w:r>
      <w:r w:rsidRPr="00CE430F">
        <w:rPr>
          <w:rtl/>
          <w:lang w:val="fr-FR" w:eastAsia="zh-CN" w:bidi="ar-EG"/>
        </w:rPr>
        <w:t xml:space="preserve"> في كلّ قناة من القنوات</w:t>
      </w:r>
      <w:r w:rsidR="0057206F" w:rsidRPr="00CE430F">
        <w:rPr>
          <w:rtl/>
          <w:lang w:val="fr-FR" w:eastAsia="zh-CN" w:bidi="ar-EG"/>
        </w:rPr>
        <w:t> </w:t>
      </w:r>
      <w:r w:rsidR="0048378E" w:rsidRPr="00CE430F">
        <w:rPr>
          <w:rtl/>
          <w:lang w:val="fr-FR" w:eastAsia="zh-CN" w:bidi="ar-EG"/>
        </w:rPr>
        <w:t>النشطة.</w:t>
      </w:r>
    </w:p>
    <w:p w:rsidR="00546CF0" w:rsidRDefault="00D21E72" w:rsidP="0059609B">
      <w:pPr>
        <w:pStyle w:val="Heading3"/>
        <w:rPr>
          <w:rtl/>
          <w:lang w:val="fr-FR" w:eastAsia="zh-CN" w:bidi="ar-EG"/>
        </w:rPr>
      </w:pPr>
      <w:r>
        <w:rPr>
          <w:sz w:val="24"/>
          <w:szCs w:val="24"/>
          <w:lang w:eastAsia="zh-CN" w:bidi="ar-EG"/>
        </w:rPr>
        <w:t>4.2.3</w:t>
      </w:r>
      <w:r w:rsidR="00546CF0" w:rsidRPr="006D581E">
        <w:rPr>
          <w:rtl/>
          <w:lang w:val="fr-FR" w:eastAsia="zh-CN" w:bidi="ar-EG"/>
        </w:rPr>
        <w:tab/>
      </w:r>
      <w:r w:rsidR="00546CF0">
        <w:rPr>
          <w:rtl/>
          <w:lang w:val="fr-FR" w:eastAsia="zh-CN" w:bidi="ar-EG"/>
        </w:rPr>
        <w:t xml:space="preserve">القنوات </w:t>
      </w:r>
      <w:r w:rsidR="0057206F">
        <w:rPr>
          <w:rtl/>
          <w:lang w:val="fr-FR" w:eastAsia="zh-CN" w:bidi="ar-EG"/>
        </w:rPr>
        <w:t>غير النشطة</w:t>
      </w:r>
    </w:p>
    <w:p w:rsidR="00546CF0" w:rsidRDefault="0048378E" w:rsidP="0059609B">
      <w:pPr>
        <w:rPr>
          <w:rtl/>
          <w:lang w:val="fr-FR" w:eastAsia="zh-CN" w:bidi="ar-EG"/>
        </w:rPr>
      </w:pPr>
      <w:r>
        <w:rPr>
          <w:rtl/>
          <w:lang w:val="fr-FR" w:eastAsia="zh-CN" w:bidi="ar-EG"/>
        </w:rPr>
        <w:t>تضبط جميع البتات في كافة القنوات غير النشطة على الصفر بما فيها بتة الحالة النشطة للقناة. وتأخذ القنوات غير النشطة عادة أرقاماً أكبر من أرقام القنوات النشطة.</w:t>
      </w:r>
    </w:p>
    <w:p w:rsidR="00546CF0" w:rsidRDefault="00D21E72" w:rsidP="0059609B">
      <w:pPr>
        <w:pStyle w:val="Heading3"/>
        <w:rPr>
          <w:rtl/>
          <w:lang w:val="fr-FR" w:eastAsia="zh-CN" w:bidi="ar-EG"/>
        </w:rPr>
      </w:pPr>
      <w:r>
        <w:rPr>
          <w:sz w:val="24"/>
          <w:szCs w:val="24"/>
          <w:lang w:val="fr-FR" w:eastAsia="zh-CN" w:bidi="ar-EG"/>
        </w:rPr>
        <w:t>5.2.3</w:t>
      </w:r>
      <w:r w:rsidR="00546CF0" w:rsidRPr="006D581E">
        <w:rPr>
          <w:rtl/>
          <w:lang w:val="fr-FR" w:eastAsia="zh-CN" w:bidi="ar-EG"/>
        </w:rPr>
        <w:tab/>
      </w:r>
      <w:r w:rsidR="00546CF0">
        <w:rPr>
          <w:rtl/>
          <w:lang w:val="fr-FR" w:eastAsia="zh-CN" w:bidi="ar-EG"/>
        </w:rPr>
        <w:t>وصف البتّة</w:t>
      </w:r>
    </w:p>
    <w:p w:rsidR="00546CF0" w:rsidRPr="00CE430F" w:rsidRDefault="00546CF0" w:rsidP="00CE430F">
      <w:pPr>
        <w:rPr>
          <w:rtl/>
          <w:lang w:val="fr-FR" w:eastAsia="zh-CN" w:bidi="ar-EG"/>
        </w:rPr>
      </w:pPr>
      <w:r w:rsidRPr="00CE430F">
        <w:rPr>
          <w:rtl/>
          <w:lang w:val="fr-FR" w:eastAsia="zh-CN" w:bidi="ar-EG"/>
        </w:rPr>
        <w:t xml:space="preserve">انظر الجدولين </w:t>
      </w:r>
      <w:r w:rsidR="00CE430F">
        <w:rPr>
          <w:lang w:val="fr-FR" w:eastAsia="zh-CN" w:bidi="ar-EG"/>
        </w:rPr>
        <w:t>1</w:t>
      </w:r>
      <w:r w:rsidRPr="00CE430F">
        <w:rPr>
          <w:rtl/>
          <w:lang w:val="fr-FR" w:eastAsia="zh-CN" w:bidi="ar-EG"/>
        </w:rPr>
        <w:t xml:space="preserve"> و</w:t>
      </w:r>
      <w:r w:rsidR="00CE430F">
        <w:rPr>
          <w:lang w:val="fr-FR" w:eastAsia="zh-CN" w:bidi="ar-EG"/>
        </w:rPr>
        <w:t>2</w:t>
      </w:r>
      <w:r w:rsidRPr="00CE430F">
        <w:rPr>
          <w:rtl/>
          <w:lang w:val="fr-FR" w:eastAsia="zh-CN" w:bidi="ar-EG"/>
        </w:rPr>
        <w:t>.</w:t>
      </w:r>
    </w:p>
    <w:p w:rsidR="00546CF0" w:rsidRPr="00CE430F" w:rsidRDefault="00546CF0" w:rsidP="00985A38">
      <w:pPr>
        <w:pStyle w:val="TableNo"/>
        <w:keepNext/>
        <w:rPr>
          <w:rtl/>
          <w:lang w:val="fr-FR" w:eastAsia="zh-CN"/>
        </w:rPr>
      </w:pPr>
      <w:r w:rsidRPr="00CE430F">
        <w:rPr>
          <w:rtl/>
          <w:lang w:val="fr-FR" w:eastAsia="zh-CN"/>
        </w:rPr>
        <w:t>الج</w:t>
      </w:r>
      <w:r w:rsidR="00A61807">
        <w:rPr>
          <w:rFonts w:hint="cs"/>
          <w:rtl/>
          <w:lang w:val="fr-FR" w:eastAsia="zh-CN"/>
        </w:rPr>
        <w:t>ـ</w:t>
      </w:r>
      <w:r w:rsidRPr="00CE430F">
        <w:rPr>
          <w:rtl/>
          <w:lang w:val="fr-FR" w:eastAsia="zh-CN"/>
        </w:rPr>
        <w:t xml:space="preserve">دول </w:t>
      </w:r>
      <w:r w:rsidR="00D21E72" w:rsidRPr="00CE430F">
        <w:rPr>
          <w:lang w:val="fr-FR" w:eastAsia="zh-CN"/>
        </w:rPr>
        <w:t>1</w:t>
      </w:r>
    </w:p>
    <w:p w:rsidR="00546CF0" w:rsidRPr="00827513" w:rsidRDefault="00546CF0" w:rsidP="00985A38">
      <w:pPr>
        <w:pStyle w:val="Tabletitle"/>
        <w:keepNext/>
        <w:rPr>
          <w:rtl/>
          <w:lang w:val="fr-FR" w:eastAsia="zh-CN"/>
        </w:rPr>
      </w:pPr>
      <w:r w:rsidRPr="00827513">
        <w:rPr>
          <w:rtl/>
          <w:lang w:val="fr-FR" w:eastAsia="zh-CN"/>
        </w:rPr>
        <w:t>وصف البتّة</w:t>
      </w:r>
    </w:p>
    <w:tbl>
      <w:tblPr>
        <w:tblStyle w:val="TableGrid"/>
        <w:bidiVisual/>
        <w:tblW w:w="9639" w:type="dxa"/>
        <w:tblInd w:w="108" w:type="dxa"/>
        <w:tblLayout w:type="fixed"/>
        <w:tblLook w:val="01E0"/>
      </w:tblPr>
      <w:tblGrid>
        <w:gridCol w:w="850"/>
        <w:gridCol w:w="3827"/>
        <w:gridCol w:w="3380"/>
        <w:gridCol w:w="1582"/>
      </w:tblGrid>
      <w:tr w:rsidR="00546CF0" w:rsidRPr="00492418" w:rsidTr="00A61807">
        <w:trPr>
          <w:trHeight w:val="383"/>
          <w:tblHeader/>
        </w:trPr>
        <w:tc>
          <w:tcPr>
            <w:tcW w:w="850" w:type="dxa"/>
          </w:tcPr>
          <w:p w:rsidR="00546CF0" w:rsidRPr="00492418" w:rsidRDefault="00546CF0" w:rsidP="00D21E72">
            <w:pPr>
              <w:pStyle w:val="Tablehead"/>
              <w:spacing w:after="40" w:line="280" w:lineRule="exact"/>
              <w:rPr>
                <w:lang w:bidi="ar-EG"/>
              </w:rPr>
            </w:pPr>
            <w:r w:rsidRPr="00492418">
              <w:rPr>
                <w:rtl/>
                <w:lang w:bidi="ar-EG"/>
              </w:rPr>
              <w:t>البتّة</w:t>
            </w:r>
          </w:p>
        </w:tc>
        <w:tc>
          <w:tcPr>
            <w:tcW w:w="3827" w:type="dxa"/>
          </w:tcPr>
          <w:p w:rsidR="00546CF0" w:rsidRPr="00492418" w:rsidRDefault="00546CF0" w:rsidP="00D21E72">
            <w:pPr>
              <w:pStyle w:val="Tablehead"/>
              <w:spacing w:after="40" w:line="280" w:lineRule="exact"/>
              <w:rPr>
                <w:lang w:bidi="ar-EG"/>
              </w:rPr>
            </w:pPr>
            <w:r w:rsidRPr="00492418">
              <w:rPr>
                <w:rtl/>
                <w:lang w:bidi="ar-EG"/>
              </w:rPr>
              <w:t>الاسم</w:t>
            </w:r>
          </w:p>
        </w:tc>
        <w:tc>
          <w:tcPr>
            <w:tcW w:w="3380" w:type="dxa"/>
          </w:tcPr>
          <w:p w:rsidR="00546CF0" w:rsidRPr="00492418" w:rsidRDefault="00546CF0" w:rsidP="00D21E72">
            <w:pPr>
              <w:pStyle w:val="Tablehead"/>
              <w:spacing w:after="40" w:line="280" w:lineRule="exact"/>
              <w:rPr>
                <w:lang w:bidi="ar-EG"/>
              </w:rPr>
            </w:pPr>
            <w:r w:rsidRPr="00492418">
              <w:rPr>
                <w:rtl/>
                <w:lang w:bidi="ar-EG"/>
              </w:rPr>
              <w:t>الوصف</w:t>
            </w:r>
          </w:p>
        </w:tc>
        <w:tc>
          <w:tcPr>
            <w:tcW w:w="1582" w:type="dxa"/>
          </w:tcPr>
          <w:p w:rsidR="00546CF0" w:rsidRPr="00492418" w:rsidRDefault="00546CF0" w:rsidP="00D21E72">
            <w:pPr>
              <w:pStyle w:val="Tablehead"/>
              <w:spacing w:after="40" w:line="280" w:lineRule="exact"/>
              <w:rPr>
                <w:lang w:bidi="ar-EG"/>
              </w:rPr>
            </w:pPr>
            <w:r w:rsidRPr="00492418">
              <w:rPr>
                <w:rtl/>
                <w:lang w:bidi="ar-EG"/>
              </w:rPr>
              <w:t>المعنى</w:t>
            </w:r>
          </w:p>
        </w:tc>
      </w:tr>
      <w:tr w:rsidR="00546CF0" w:rsidRPr="00492418" w:rsidTr="00A61807">
        <w:tc>
          <w:tcPr>
            <w:tcW w:w="850" w:type="dxa"/>
          </w:tcPr>
          <w:p w:rsidR="00546CF0" w:rsidRPr="00EC0566" w:rsidRDefault="00EC0566" w:rsidP="00D21E72">
            <w:pPr>
              <w:pStyle w:val="Tabletext"/>
              <w:spacing w:before="40" w:after="40" w:line="280" w:lineRule="exact"/>
              <w:jc w:val="center"/>
              <w:rPr>
                <w:lang w:bidi="ar-EG"/>
              </w:rPr>
            </w:pPr>
            <w:r>
              <w:rPr>
                <w:lang w:bidi="ar-EG"/>
              </w:rPr>
              <w:t>0</w:t>
            </w:r>
          </w:p>
        </w:tc>
        <w:tc>
          <w:tcPr>
            <w:tcW w:w="3827" w:type="dxa"/>
          </w:tcPr>
          <w:p w:rsidR="00546CF0" w:rsidRPr="00EC0566" w:rsidRDefault="00546CF0" w:rsidP="00EC0566">
            <w:pPr>
              <w:pStyle w:val="Tabletext"/>
              <w:spacing w:before="40" w:after="40" w:line="280" w:lineRule="exact"/>
              <w:rPr>
                <w:lang w:bidi="ar-EG"/>
              </w:rPr>
            </w:pPr>
            <w:r w:rsidRPr="00EC0566">
              <w:rPr>
                <w:rtl/>
                <w:lang w:bidi="ar-EG"/>
              </w:rPr>
              <w:t xml:space="preserve">الرتل الفرعي </w:t>
            </w:r>
            <w:r w:rsidR="00EC0566">
              <w:rPr>
                <w:lang w:bidi="ar-EG"/>
              </w:rPr>
              <w:t>0</w:t>
            </w:r>
            <w:r w:rsidRPr="00EC0566">
              <w:rPr>
                <w:rtl/>
                <w:lang w:bidi="ar-EG"/>
              </w:rPr>
              <w:t xml:space="preserve"> للسطح البيني الرقمي السمعي المتعدد القنوات</w:t>
            </w:r>
          </w:p>
        </w:tc>
        <w:tc>
          <w:tcPr>
            <w:tcW w:w="3380" w:type="dxa"/>
          </w:tcPr>
          <w:p w:rsidR="00546CF0" w:rsidRPr="00EC0566" w:rsidRDefault="00546CF0" w:rsidP="00D21E72">
            <w:pPr>
              <w:pStyle w:val="Tabletext"/>
              <w:spacing w:before="40" w:after="40" w:line="280" w:lineRule="exact"/>
              <w:rPr>
                <w:lang w:bidi="ar-EG"/>
              </w:rPr>
            </w:pPr>
            <w:proofErr w:type="spellStart"/>
            <w:r w:rsidRPr="00EC0566">
              <w:rPr>
                <w:rtl/>
                <w:lang w:bidi="ar-EG"/>
              </w:rPr>
              <w:t>بتّة</w:t>
            </w:r>
            <w:proofErr w:type="spellEnd"/>
            <w:r w:rsidRPr="00EC0566">
              <w:rPr>
                <w:rtl/>
                <w:lang w:bidi="ar-EG"/>
              </w:rPr>
              <w:t xml:space="preserve"> تزامن الأرتال</w:t>
            </w:r>
          </w:p>
        </w:tc>
        <w:tc>
          <w:tcPr>
            <w:tcW w:w="1582" w:type="dxa"/>
          </w:tcPr>
          <w:p w:rsidR="00546CF0" w:rsidRPr="00EC0566" w:rsidRDefault="00EC0566" w:rsidP="00D21E72">
            <w:pPr>
              <w:pStyle w:val="Tabletext"/>
              <w:spacing w:before="40" w:after="40" w:line="280" w:lineRule="exact"/>
              <w:jc w:val="center"/>
              <w:rPr>
                <w:lang w:bidi="ar-EG"/>
              </w:rPr>
            </w:pPr>
            <w:r>
              <w:rPr>
                <w:lang w:bidi="ar-EG"/>
              </w:rPr>
              <w:t>1</w:t>
            </w:r>
            <w:r w:rsidR="00546CF0" w:rsidRPr="00EC0566">
              <w:rPr>
                <w:rtl/>
                <w:lang w:bidi="ar-EG"/>
              </w:rPr>
              <w:t xml:space="preserve"> = صحيح</w:t>
            </w:r>
          </w:p>
        </w:tc>
      </w:tr>
      <w:tr w:rsidR="00546CF0" w:rsidRPr="00492418" w:rsidTr="00A61807">
        <w:tc>
          <w:tcPr>
            <w:tcW w:w="850" w:type="dxa"/>
          </w:tcPr>
          <w:p w:rsidR="00546CF0" w:rsidRPr="00EC0566" w:rsidRDefault="00EC0566" w:rsidP="00D21E72">
            <w:pPr>
              <w:pStyle w:val="Tabletext"/>
              <w:spacing w:before="40" w:after="40" w:line="280" w:lineRule="exact"/>
              <w:jc w:val="center"/>
              <w:rPr>
                <w:lang w:eastAsia="ja-JP" w:bidi="ar-EG"/>
              </w:rPr>
            </w:pPr>
            <w:r>
              <w:rPr>
                <w:lang w:eastAsia="ja-JP" w:bidi="ar-EG"/>
              </w:rPr>
              <w:t>1</w:t>
            </w:r>
          </w:p>
        </w:tc>
        <w:tc>
          <w:tcPr>
            <w:tcW w:w="3827" w:type="dxa"/>
          </w:tcPr>
          <w:p w:rsidR="00546CF0" w:rsidRPr="00EC0566" w:rsidRDefault="0048378E" w:rsidP="00D21E72">
            <w:pPr>
              <w:pStyle w:val="Tabletext"/>
              <w:spacing w:before="40" w:after="40" w:line="280" w:lineRule="exact"/>
              <w:rPr>
                <w:lang w:bidi="ar-EG"/>
              </w:rPr>
            </w:pPr>
            <w:r w:rsidRPr="00EC0566">
              <w:rPr>
                <w:rtl/>
                <w:lang w:bidi="ar-EG"/>
              </w:rPr>
              <w:t>الحالة النشطة لقناة السطح</w:t>
            </w:r>
            <w:r w:rsidR="00546CF0" w:rsidRPr="00EC0566">
              <w:rPr>
                <w:rtl/>
                <w:lang w:bidi="ar-EG"/>
              </w:rPr>
              <w:t xml:space="preserve"> البيني الرقمي السمعي المتعدد القنوات</w:t>
            </w:r>
          </w:p>
        </w:tc>
        <w:tc>
          <w:tcPr>
            <w:tcW w:w="3380" w:type="dxa"/>
          </w:tcPr>
          <w:p w:rsidR="00546CF0" w:rsidRPr="00EC0566" w:rsidRDefault="0048378E" w:rsidP="00D21E72">
            <w:pPr>
              <w:pStyle w:val="Tabletext"/>
              <w:spacing w:before="40" w:after="40" w:line="280" w:lineRule="exact"/>
              <w:rPr>
                <w:lang w:bidi="ar-EG"/>
              </w:rPr>
            </w:pPr>
            <w:r w:rsidRPr="00EC0566">
              <w:rPr>
                <w:rtl/>
                <w:lang w:bidi="ar-EG"/>
              </w:rPr>
              <w:t>بتة الحالة النشطة للقناة</w:t>
            </w:r>
          </w:p>
        </w:tc>
        <w:tc>
          <w:tcPr>
            <w:tcW w:w="1582" w:type="dxa"/>
          </w:tcPr>
          <w:p w:rsidR="00546CF0" w:rsidRPr="00EC0566" w:rsidRDefault="00EC0566" w:rsidP="00D21E72">
            <w:pPr>
              <w:pStyle w:val="Tabletext"/>
              <w:spacing w:before="40" w:after="40" w:line="280" w:lineRule="exact"/>
              <w:jc w:val="center"/>
              <w:rPr>
                <w:lang w:bidi="ar-EG"/>
              </w:rPr>
            </w:pPr>
            <w:r>
              <w:rPr>
                <w:lang w:bidi="ar-EG"/>
              </w:rPr>
              <w:t>1</w:t>
            </w:r>
            <w:r w:rsidR="00546CF0" w:rsidRPr="00EC0566">
              <w:rPr>
                <w:rtl/>
                <w:lang w:bidi="ar-EG"/>
              </w:rPr>
              <w:t xml:space="preserve"> = صحيح</w:t>
            </w:r>
          </w:p>
        </w:tc>
      </w:tr>
      <w:tr w:rsidR="00546CF0" w:rsidRPr="00492418" w:rsidTr="00A61807">
        <w:tc>
          <w:tcPr>
            <w:tcW w:w="850" w:type="dxa"/>
          </w:tcPr>
          <w:p w:rsidR="00546CF0" w:rsidRPr="00EC0566" w:rsidRDefault="00EC0566" w:rsidP="00D21E72">
            <w:pPr>
              <w:pStyle w:val="Tabletext"/>
              <w:spacing w:before="40" w:after="40" w:line="280" w:lineRule="exact"/>
              <w:jc w:val="center"/>
              <w:rPr>
                <w:lang w:eastAsia="ja-JP" w:bidi="ar-EG"/>
              </w:rPr>
            </w:pPr>
            <w:r>
              <w:rPr>
                <w:lang w:eastAsia="ja-JP" w:bidi="ar-EG"/>
              </w:rPr>
              <w:t>2</w:t>
            </w:r>
          </w:p>
        </w:tc>
        <w:tc>
          <w:tcPr>
            <w:tcW w:w="3827" w:type="dxa"/>
          </w:tcPr>
          <w:p w:rsidR="00546CF0" w:rsidRPr="00EC0566" w:rsidRDefault="00546CF0" w:rsidP="008A2EEF">
            <w:pPr>
              <w:pStyle w:val="Tabletext"/>
              <w:spacing w:before="40" w:after="40" w:line="280" w:lineRule="exact"/>
              <w:rPr>
                <w:lang w:bidi="ar-EG"/>
              </w:rPr>
            </w:pPr>
            <w:r w:rsidRPr="00EC0566">
              <w:rPr>
                <w:rtl/>
                <w:lang w:bidi="ar-EG"/>
              </w:rPr>
              <w:t xml:space="preserve">الرتل الفرعي </w:t>
            </w:r>
            <w:r w:rsidR="0048378E" w:rsidRPr="00EC0566">
              <w:rPr>
                <w:lang w:bidi="ar-EG"/>
              </w:rPr>
              <w:t>A/B</w:t>
            </w:r>
            <w:r w:rsidR="008A2EEF" w:rsidRPr="00EC0566">
              <w:rPr>
                <w:rtl/>
                <w:lang w:bidi="ar-EG"/>
              </w:rPr>
              <w:t xml:space="preserve"> </w:t>
            </w:r>
            <w:r w:rsidRPr="00EC0566">
              <w:rPr>
                <w:rtl/>
                <w:lang w:bidi="ar-EG"/>
              </w:rPr>
              <w:t>"للنسق ذي القناتين"</w:t>
            </w:r>
          </w:p>
        </w:tc>
        <w:tc>
          <w:tcPr>
            <w:tcW w:w="3380" w:type="dxa"/>
          </w:tcPr>
          <w:p w:rsidR="00546CF0" w:rsidRPr="00EC0566" w:rsidRDefault="00546CF0" w:rsidP="00D21E72">
            <w:pPr>
              <w:pStyle w:val="Tabletext"/>
              <w:spacing w:before="40" w:after="40" w:line="280" w:lineRule="exact"/>
              <w:rPr>
                <w:lang w:bidi="ar-EG"/>
              </w:rPr>
            </w:pPr>
            <w:r w:rsidRPr="00EC0566">
              <w:rPr>
                <w:rtl/>
                <w:lang w:bidi="ar-EG"/>
              </w:rPr>
              <w:t xml:space="preserve">معرِّف </w:t>
            </w:r>
            <w:r w:rsidR="0048378E" w:rsidRPr="00EC0566">
              <w:rPr>
                <w:rtl/>
                <w:lang w:bidi="ar-EG"/>
              </w:rPr>
              <w:t xml:space="preserve">هوية </w:t>
            </w:r>
            <w:r w:rsidRPr="00EC0566">
              <w:rPr>
                <w:rtl/>
                <w:lang w:bidi="ar-EG"/>
              </w:rPr>
              <w:t>الرتل الفرعي "للنسق ذي القناتين"</w:t>
            </w:r>
          </w:p>
        </w:tc>
        <w:tc>
          <w:tcPr>
            <w:tcW w:w="1582" w:type="dxa"/>
          </w:tcPr>
          <w:p w:rsidR="00546CF0" w:rsidRPr="00EC0566" w:rsidRDefault="0048378E" w:rsidP="0048378E">
            <w:pPr>
              <w:pStyle w:val="Tabletext"/>
              <w:spacing w:before="40" w:after="40" w:line="280" w:lineRule="exact"/>
              <w:jc w:val="center"/>
              <w:rPr>
                <w:lang w:bidi="ar-EG"/>
              </w:rPr>
            </w:pPr>
            <w:r w:rsidRPr="00EC0566">
              <w:rPr>
                <w:lang w:bidi="ar-EG"/>
              </w:rPr>
              <w:t>B</w:t>
            </w:r>
            <w:r w:rsidR="00EC0566">
              <w:rPr>
                <w:lang w:bidi="ar-EG"/>
              </w:rPr>
              <w:t>  =  1</w:t>
            </w:r>
          </w:p>
        </w:tc>
      </w:tr>
      <w:tr w:rsidR="00546CF0" w:rsidRPr="00492418" w:rsidTr="00A61807">
        <w:tc>
          <w:tcPr>
            <w:tcW w:w="850" w:type="dxa"/>
          </w:tcPr>
          <w:p w:rsidR="00546CF0" w:rsidRPr="00EC0566" w:rsidRDefault="00EC0566" w:rsidP="00D21E72">
            <w:pPr>
              <w:pStyle w:val="Tabletext"/>
              <w:spacing w:before="40" w:after="40" w:line="280" w:lineRule="exact"/>
              <w:jc w:val="center"/>
              <w:rPr>
                <w:rtl/>
                <w:lang w:bidi="ar-EG"/>
              </w:rPr>
            </w:pPr>
            <w:r>
              <w:rPr>
                <w:lang w:bidi="ar-EG"/>
              </w:rPr>
              <w:t>3</w:t>
            </w:r>
          </w:p>
        </w:tc>
        <w:tc>
          <w:tcPr>
            <w:tcW w:w="3827" w:type="dxa"/>
          </w:tcPr>
          <w:p w:rsidR="00546CF0" w:rsidRPr="00EC0566" w:rsidRDefault="00546CF0" w:rsidP="00D21E72">
            <w:pPr>
              <w:pStyle w:val="Tabletext"/>
              <w:spacing w:before="40" w:after="40" w:line="280" w:lineRule="exact"/>
              <w:rPr>
                <w:lang w:bidi="ar-EG"/>
              </w:rPr>
            </w:pPr>
            <w:r w:rsidRPr="00EC0566">
              <w:rPr>
                <w:rtl/>
                <w:lang w:bidi="ar-EG"/>
              </w:rPr>
              <w:t>بداية الفِدرة "للنسق ذي القناتين"</w:t>
            </w:r>
          </w:p>
        </w:tc>
        <w:tc>
          <w:tcPr>
            <w:tcW w:w="3380" w:type="dxa"/>
          </w:tcPr>
          <w:p w:rsidR="00546CF0" w:rsidRPr="00EC0566" w:rsidRDefault="00546CF0" w:rsidP="00D21E72">
            <w:pPr>
              <w:pStyle w:val="Tabletext"/>
              <w:spacing w:before="40" w:after="40" w:line="280" w:lineRule="exact"/>
              <w:rPr>
                <w:lang w:bidi="ar-EG"/>
              </w:rPr>
            </w:pPr>
            <w:r w:rsidRPr="00EC0566">
              <w:rPr>
                <w:rtl/>
                <w:lang w:bidi="ar-EG"/>
              </w:rPr>
              <w:t xml:space="preserve">الرتل الأول </w:t>
            </w:r>
            <w:proofErr w:type="spellStart"/>
            <w:r w:rsidRPr="00EC0566">
              <w:rPr>
                <w:rtl/>
                <w:lang w:bidi="ar-EG"/>
              </w:rPr>
              <w:t>لفِدرة</w:t>
            </w:r>
            <w:proofErr w:type="spellEnd"/>
            <w:r w:rsidRPr="00EC0566">
              <w:rPr>
                <w:rtl/>
                <w:lang w:bidi="ar-EG"/>
              </w:rPr>
              <w:t xml:space="preserve"> "النسق ذي القناتين"</w:t>
            </w:r>
          </w:p>
        </w:tc>
        <w:tc>
          <w:tcPr>
            <w:tcW w:w="1582" w:type="dxa"/>
          </w:tcPr>
          <w:p w:rsidR="00546CF0" w:rsidRPr="00EC0566" w:rsidRDefault="00EC0566" w:rsidP="00D21E72">
            <w:pPr>
              <w:pStyle w:val="Tabletext"/>
              <w:spacing w:before="40" w:after="40" w:line="280" w:lineRule="exact"/>
              <w:jc w:val="center"/>
              <w:rPr>
                <w:lang w:bidi="ar-EG"/>
              </w:rPr>
            </w:pPr>
            <w:r>
              <w:rPr>
                <w:lang w:bidi="ar-EG"/>
              </w:rPr>
              <w:t>1</w:t>
            </w:r>
            <w:r w:rsidR="00546CF0" w:rsidRPr="00EC0566">
              <w:rPr>
                <w:rtl/>
                <w:lang w:bidi="ar-EG"/>
              </w:rPr>
              <w:t xml:space="preserve"> = صحيح</w:t>
            </w:r>
          </w:p>
        </w:tc>
      </w:tr>
      <w:tr w:rsidR="00546CF0" w:rsidRPr="00492418" w:rsidTr="00A61807">
        <w:tc>
          <w:tcPr>
            <w:tcW w:w="850" w:type="dxa"/>
          </w:tcPr>
          <w:p w:rsidR="00546CF0" w:rsidRPr="00EC0566" w:rsidRDefault="00EC0566" w:rsidP="00EC0566">
            <w:pPr>
              <w:pStyle w:val="Tabletext"/>
              <w:spacing w:before="40" w:after="40" w:line="280" w:lineRule="exact"/>
              <w:jc w:val="center"/>
              <w:rPr>
                <w:lang w:bidi="ar-EG"/>
              </w:rPr>
            </w:pPr>
            <w:r>
              <w:rPr>
                <w:lang w:bidi="ar-EG"/>
              </w:rPr>
              <w:t>4</w:t>
            </w:r>
            <w:r w:rsidR="00546CF0" w:rsidRPr="00EC0566">
              <w:rPr>
                <w:rtl/>
                <w:lang w:bidi="ar-EG"/>
              </w:rPr>
              <w:t xml:space="preserve"> إلى </w:t>
            </w:r>
            <w:r>
              <w:rPr>
                <w:lang w:bidi="ar-EG"/>
              </w:rPr>
              <w:t>27</w:t>
            </w:r>
          </w:p>
        </w:tc>
        <w:tc>
          <w:tcPr>
            <w:tcW w:w="3827" w:type="dxa"/>
          </w:tcPr>
          <w:p w:rsidR="00546CF0" w:rsidRPr="00EC0566" w:rsidRDefault="00546CF0" w:rsidP="00D21E72">
            <w:pPr>
              <w:pStyle w:val="Tabletext"/>
              <w:spacing w:before="40" w:after="40" w:line="280" w:lineRule="exact"/>
              <w:rPr>
                <w:lang w:bidi="ar-EG"/>
              </w:rPr>
            </w:pPr>
            <w:proofErr w:type="spellStart"/>
            <w:r w:rsidRPr="00EC0566">
              <w:rPr>
                <w:rtl/>
                <w:lang w:bidi="ar-EG"/>
              </w:rPr>
              <w:t>بتّات</w:t>
            </w:r>
            <w:proofErr w:type="spellEnd"/>
            <w:r w:rsidRPr="00EC0566">
              <w:rPr>
                <w:rtl/>
                <w:lang w:bidi="ar-EG"/>
              </w:rPr>
              <w:t xml:space="preserve"> البيانات "للنسق ذي القناتين"</w:t>
            </w:r>
          </w:p>
        </w:tc>
        <w:tc>
          <w:tcPr>
            <w:tcW w:w="3380" w:type="dxa"/>
          </w:tcPr>
          <w:p w:rsidR="00546CF0" w:rsidRPr="00EC0566" w:rsidRDefault="00546CF0" w:rsidP="003A583E">
            <w:pPr>
              <w:pStyle w:val="Tabletext"/>
              <w:spacing w:before="40" w:after="40" w:line="280" w:lineRule="exact"/>
              <w:rPr>
                <w:lang w:bidi="ar-EG"/>
              </w:rPr>
            </w:pPr>
            <w:r w:rsidRPr="00EC0566">
              <w:rPr>
                <w:rtl/>
                <w:lang w:bidi="ar-EG"/>
              </w:rPr>
              <w:t xml:space="preserve">(البتّة </w:t>
            </w:r>
            <w:r w:rsidR="003A583E">
              <w:rPr>
                <w:lang w:bidi="ar-EG"/>
              </w:rPr>
              <w:t>27</w:t>
            </w:r>
            <w:r w:rsidRPr="00EC0566">
              <w:rPr>
                <w:rtl/>
                <w:lang w:bidi="ar-EG"/>
              </w:rPr>
              <w:t xml:space="preserve"> هي البتّة الأكثر دلالة)</w:t>
            </w:r>
          </w:p>
        </w:tc>
        <w:tc>
          <w:tcPr>
            <w:tcW w:w="1582" w:type="dxa"/>
          </w:tcPr>
          <w:p w:rsidR="00546CF0" w:rsidRPr="00EC0566" w:rsidRDefault="00546CF0" w:rsidP="00D21E72">
            <w:pPr>
              <w:pStyle w:val="Tabletext"/>
              <w:spacing w:before="40" w:after="40" w:line="280" w:lineRule="exact"/>
              <w:jc w:val="center"/>
              <w:rPr>
                <w:lang w:bidi="ar-EG"/>
              </w:rPr>
            </w:pPr>
          </w:p>
        </w:tc>
      </w:tr>
      <w:tr w:rsidR="00546CF0" w:rsidRPr="00492418" w:rsidTr="00A61807">
        <w:tc>
          <w:tcPr>
            <w:tcW w:w="850" w:type="dxa"/>
          </w:tcPr>
          <w:p w:rsidR="00546CF0" w:rsidRPr="00EC0566" w:rsidRDefault="00EC0566" w:rsidP="00D21E72">
            <w:pPr>
              <w:pStyle w:val="Tabletext"/>
              <w:spacing w:before="40" w:after="40" w:line="280" w:lineRule="exact"/>
              <w:jc w:val="center"/>
              <w:rPr>
                <w:lang w:bidi="ar-EG"/>
              </w:rPr>
            </w:pPr>
            <w:r>
              <w:rPr>
                <w:lang w:bidi="ar-EG"/>
              </w:rPr>
              <w:t>28</w:t>
            </w:r>
          </w:p>
        </w:tc>
        <w:tc>
          <w:tcPr>
            <w:tcW w:w="3827" w:type="dxa"/>
          </w:tcPr>
          <w:p w:rsidR="00546CF0" w:rsidRPr="00EC0566" w:rsidRDefault="00EC0566" w:rsidP="0048378E">
            <w:pPr>
              <w:pStyle w:val="Tabletext"/>
              <w:spacing w:before="40" w:after="40" w:line="280" w:lineRule="exact"/>
              <w:rPr>
                <w:lang w:bidi="ar-EG"/>
              </w:rPr>
            </w:pPr>
            <w:r>
              <w:rPr>
                <w:lang w:val="fr-FR" w:eastAsia="zh-CN" w:bidi="ar-EG"/>
              </w:rPr>
              <w:t>(V)</w:t>
            </w:r>
            <w:r w:rsidR="00546CF0" w:rsidRPr="00EC0566">
              <w:rPr>
                <w:rtl/>
                <w:lang w:val="fr-FR" w:eastAsia="zh-CN" w:bidi="ar-EG"/>
              </w:rPr>
              <w:t xml:space="preserve"> </w:t>
            </w:r>
            <w:r w:rsidR="00546CF0" w:rsidRPr="00EC0566">
              <w:rPr>
                <w:rtl/>
                <w:lang w:bidi="ar-EG"/>
              </w:rPr>
              <w:t>"للنسق ذي القناتين"</w:t>
            </w:r>
          </w:p>
        </w:tc>
        <w:tc>
          <w:tcPr>
            <w:tcW w:w="3380" w:type="dxa"/>
          </w:tcPr>
          <w:p w:rsidR="00546CF0" w:rsidRPr="00EC0566" w:rsidRDefault="00546CF0" w:rsidP="00D21E72">
            <w:pPr>
              <w:pStyle w:val="Tabletext"/>
              <w:spacing w:before="40" w:after="40" w:line="280" w:lineRule="exact"/>
              <w:rPr>
                <w:lang w:bidi="ar-EG"/>
              </w:rPr>
            </w:pPr>
            <w:proofErr w:type="spellStart"/>
            <w:r w:rsidRPr="00EC0566">
              <w:rPr>
                <w:rtl/>
                <w:lang w:bidi="ar-EG"/>
              </w:rPr>
              <w:t>بتّة</w:t>
            </w:r>
            <w:proofErr w:type="spellEnd"/>
            <w:r w:rsidRPr="00EC0566">
              <w:rPr>
                <w:rtl/>
                <w:lang w:bidi="ar-EG"/>
              </w:rPr>
              <w:t xml:space="preserve"> </w:t>
            </w:r>
            <w:r w:rsidRPr="00EC0566">
              <w:rPr>
                <w:rtl/>
                <w:lang w:val="fr-FR" w:eastAsia="zh-CN" w:bidi="ar-EG"/>
              </w:rPr>
              <w:t>الصلاحية</w:t>
            </w:r>
          </w:p>
        </w:tc>
        <w:tc>
          <w:tcPr>
            <w:tcW w:w="1582" w:type="dxa"/>
          </w:tcPr>
          <w:p w:rsidR="00546CF0" w:rsidRPr="00EC0566" w:rsidRDefault="00EC0566" w:rsidP="00D21E72">
            <w:pPr>
              <w:pStyle w:val="Tabletext"/>
              <w:spacing w:before="40" w:after="40" w:line="280" w:lineRule="exact"/>
              <w:jc w:val="center"/>
              <w:rPr>
                <w:lang w:bidi="ar-EG"/>
              </w:rPr>
            </w:pPr>
            <w:r>
              <w:rPr>
                <w:lang w:bidi="ar-EG"/>
              </w:rPr>
              <w:t>0</w:t>
            </w:r>
            <w:r w:rsidR="00546CF0" w:rsidRPr="00EC0566">
              <w:rPr>
                <w:rtl/>
                <w:lang w:bidi="ar-EG"/>
              </w:rPr>
              <w:t xml:space="preserve"> = صالح</w:t>
            </w:r>
          </w:p>
        </w:tc>
      </w:tr>
      <w:tr w:rsidR="00546CF0" w:rsidRPr="00492418" w:rsidTr="00A61807">
        <w:tc>
          <w:tcPr>
            <w:tcW w:w="850" w:type="dxa"/>
          </w:tcPr>
          <w:p w:rsidR="00546CF0" w:rsidRPr="00EC0566" w:rsidRDefault="00EC0566" w:rsidP="00D21E72">
            <w:pPr>
              <w:pStyle w:val="Tabletext"/>
              <w:spacing w:before="40" w:after="40" w:line="280" w:lineRule="exact"/>
              <w:jc w:val="center"/>
              <w:rPr>
                <w:lang w:bidi="ar-EG"/>
              </w:rPr>
            </w:pPr>
            <w:r>
              <w:rPr>
                <w:lang w:bidi="ar-EG"/>
              </w:rPr>
              <w:t>29</w:t>
            </w:r>
          </w:p>
        </w:tc>
        <w:tc>
          <w:tcPr>
            <w:tcW w:w="3827" w:type="dxa"/>
          </w:tcPr>
          <w:p w:rsidR="00546CF0" w:rsidRPr="00EC0566" w:rsidRDefault="00EC0566" w:rsidP="0048378E">
            <w:pPr>
              <w:pStyle w:val="Tabletext"/>
              <w:spacing w:before="40" w:after="40" w:line="280" w:lineRule="exact"/>
              <w:rPr>
                <w:lang w:bidi="ar-EG"/>
              </w:rPr>
            </w:pPr>
            <w:r>
              <w:rPr>
                <w:lang w:val="fr-FR" w:eastAsia="zh-CN" w:bidi="ar-EG"/>
              </w:rPr>
              <w:t>(U)</w:t>
            </w:r>
            <w:r w:rsidR="00546CF0" w:rsidRPr="00EC0566">
              <w:rPr>
                <w:rtl/>
                <w:lang w:bidi="ar-EG"/>
              </w:rPr>
              <w:t xml:space="preserve"> "للنسق ذي القناتين"</w:t>
            </w:r>
          </w:p>
        </w:tc>
        <w:tc>
          <w:tcPr>
            <w:tcW w:w="3380" w:type="dxa"/>
          </w:tcPr>
          <w:p w:rsidR="00546CF0" w:rsidRPr="00EC0566" w:rsidRDefault="00546CF0" w:rsidP="00D21E72">
            <w:pPr>
              <w:pStyle w:val="Tabletext"/>
              <w:spacing w:before="40" w:after="40" w:line="280" w:lineRule="exact"/>
              <w:rPr>
                <w:lang w:bidi="ar-EG"/>
              </w:rPr>
            </w:pPr>
            <w:proofErr w:type="spellStart"/>
            <w:r w:rsidRPr="00EC0566">
              <w:rPr>
                <w:rtl/>
                <w:lang w:bidi="ar-EG"/>
              </w:rPr>
              <w:t>بتّة</w:t>
            </w:r>
            <w:proofErr w:type="spellEnd"/>
            <w:r w:rsidRPr="00EC0566">
              <w:rPr>
                <w:rtl/>
                <w:lang w:bidi="ar-EG"/>
              </w:rPr>
              <w:t xml:space="preserve"> </w:t>
            </w:r>
            <w:r w:rsidRPr="00EC0566">
              <w:rPr>
                <w:rtl/>
                <w:lang w:val="fr-FR" w:eastAsia="zh-CN" w:bidi="ar-EG"/>
              </w:rPr>
              <w:t>المستعمِل</w:t>
            </w:r>
          </w:p>
        </w:tc>
        <w:tc>
          <w:tcPr>
            <w:tcW w:w="1582" w:type="dxa"/>
          </w:tcPr>
          <w:p w:rsidR="00546CF0" w:rsidRPr="00EC0566" w:rsidRDefault="00546CF0" w:rsidP="002C7BB6">
            <w:pPr>
              <w:pStyle w:val="Tabletext"/>
              <w:spacing w:before="40" w:after="40" w:line="280" w:lineRule="exact"/>
              <w:jc w:val="center"/>
              <w:rPr>
                <w:lang w:bidi="ar-EG"/>
              </w:rPr>
            </w:pPr>
            <w:r w:rsidRPr="00EC0566">
              <w:rPr>
                <w:rtl/>
                <w:lang w:bidi="ar-EG"/>
              </w:rPr>
              <w:t xml:space="preserve">صحيح </w:t>
            </w:r>
            <w:r w:rsidR="002C7BB6">
              <w:rPr>
                <w:rtl/>
                <w:lang w:bidi="ar-EG"/>
              </w:rPr>
              <w:br/>
            </w:r>
            <w:r w:rsidRPr="00EC0566">
              <w:rPr>
                <w:rtl/>
                <w:lang w:bidi="ar-EG"/>
              </w:rPr>
              <w:t>"للنسق ذي القناتين"</w:t>
            </w:r>
          </w:p>
        </w:tc>
      </w:tr>
      <w:tr w:rsidR="00546CF0" w:rsidRPr="00492418" w:rsidTr="00A61807">
        <w:tc>
          <w:tcPr>
            <w:tcW w:w="850" w:type="dxa"/>
          </w:tcPr>
          <w:p w:rsidR="00546CF0" w:rsidRPr="00EC0566" w:rsidRDefault="00EC0566" w:rsidP="008A2EEF">
            <w:pPr>
              <w:pStyle w:val="Tabletext"/>
              <w:spacing w:before="40" w:after="40" w:line="280" w:lineRule="exact"/>
              <w:jc w:val="center"/>
              <w:rPr>
                <w:lang w:bidi="ar-EG"/>
              </w:rPr>
            </w:pPr>
            <w:r>
              <w:rPr>
                <w:lang w:bidi="ar-EG"/>
              </w:rPr>
              <w:t>30</w:t>
            </w:r>
          </w:p>
        </w:tc>
        <w:tc>
          <w:tcPr>
            <w:tcW w:w="3827" w:type="dxa"/>
          </w:tcPr>
          <w:p w:rsidR="00546CF0" w:rsidRPr="00EC0566" w:rsidRDefault="00EC0566" w:rsidP="0048378E">
            <w:pPr>
              <w:pStyle w:val="Tabletext"/>
              <w:spacing w:before="40" w:after="40" w:line="280" w:lineRule="exact"/>
              <w:rPr>
                <w:lang w:bidi="ar-EG"/>
              </w:rPr>
            </w:pPr>
            <w:r>
              <w:rPr>
                <w:lang w:val="fr-FR" w:eastAsia="zh-CN" w:bidi="ar-EG"/>
              </w:rPr>
              <w:t>(C)</w:t>
            </w:r>
            <w:r w:rsidR="00546CF0" w:rsidRPr="00EC0566">
              <w:rPr>
                <w:rtl/>
                <w:lang w:val="fr-FR" w:eastAsia="zh-CN" w:bidi="ar-EG"/>
              </w:rPr>
              <w:t xml:space="preserve"> </w:t>
            </w:r>
            <w:r w:rsidR="00546CF0" w:rsidRPr="00EC0566">
              <w:rPr>
                <w:rtl/>
                <w:lang w:bidi="ar-EG"/>
              </w:rPr>
              <w:t>"للنسق ذي القناتين"</w:t>
            </w:r>
          </w:p>
        </w:tc>
        <w:tc>
          <w:tcPr>
            <w:tcW w:w="3380" w:type="dxa"/>
          </w:tcPr>
          <w:p w:rsidR="00546CF0" w:rsidRPr="00EC0566" w:rsidRDefault="00546CF0" w:rsidP="00D21E72">
            <w:pPr>
              <w:pStyle w:val="Tabletext"/>
              <w:spacing w:before="40" w:after="40" w:line="280" w:lineRule="exact"/>
              <w:rPr>
                <w:lang w:bidi="ar-EG"/>
              </w:rPr>
            </w:pPr>
            <w:proofErr w:type="spellStart"/>
            <w:r w:rsidRPr="00EC0566">
              <w:rPr>
                <w:rtl/>
                <w:lang w:bidi="ar-EG"/>
              </w:rPr>
              <w:t>بتّة</w:t>
            </w:r>
            <w:proofErr w:type="spellEnd"/>
            <w:r w:rsidRPr="00EC0566">
              <w:rPr>
                <w:rtl/>
                <w:lang w:bidi="ar-EG"/>
              </w:rPr>
              <w:t xml:space="preserve"> </w:t>
            </w:r>
            <w:r w:rsidRPr="00EC0566">
              <w:rPr>
                <w:rtl/>
                <w:lang w:val="fr-FR" w:eastAsia="zh-CN" w:bidi="ar-EG"/>
              </w:rPr>
              <w:t>حالة القناة</w:t>
            </w:r>
          </w:p>
        </w:tc>
        <w:tc>
          <w:tcPr>
            <w:tcW w:w="1582" w:type="dxa"/>
          </w:tcPr>
          <w:p w:rsidR="00546CF0" w:rsidRPr="00EC0566" w:rsidRDefault="00546CF0" w:rsidP="002C7BB6">
            <w:pPr>
              <w:pStyle w:val="Tabletext"/>
              <w:spacing w:before="40" w:after="40" w:line="280" w:lineRule="exact"/>
              <w:jc w:val="center"/>
              <w:rPr>
                <w:lang w:bidi="ar-EG"/>
              </w:rPr>
            </w:pPr>
            <w:r w:rsidRPr="00EC0566">
              <w:rPr>
                <w:rtl/>
                <w:lang w:bidi="ar-EG"/>
              </w:rPr>
              <w:t xml:space="preserve">صحيح </w:t>
            </w:r>
            <w:r w:rsidR="002C7BB6">
              <w:rPr>
                <w:rtl/>
                <w:lang w:bidi="ar-EG"/>
              </w:rPr>
              <w:br/>
            </w:r>
            <w:r w:rsidRPr="00EC0566">
              <w:rPr>
                <w:rtl/>
                <w:lang w:bidi="ar-EG"/>
              </w:rPr>
              <w:t>"للنسق ذي القناتين"</w:t>
            </w:r>
          </w:p>
        </w:tc>
      </w:tr>
      <w:tr w:rsidR="00546CF0" w:rsidRPr="003A0E4E" w:rsidTr="00A61807">
        <w:tc>
          <w:tcPr>
            <w:tcW w:w="850" w:type="dxa"/>
          </w:tcPr>
          <w:p w:rsidR="00546CF0" w:rsidRPr="00EC0566" w:rsidRDefault="00EC0566" w:rsidP="00D21E72">
            <w:pPr>
              <w:pStyle w:val="Tabletext"/>
              <w:spacing w:before="40" w:after="40" w:line="280" w:lineRule="exact"/>
              <w:jc w:val="center"/>
              <w:rPr>
                <w:lang w:bidi="ar-EG"/>
              </w:rPr>
            </w:pPr>
            <w:r>
              <w:rPr>
                <w:lang w:bidi="ar-EG"/>
              </w:rPr>
              <w:t>31</w:t>
            </w:r>
          </w:p>
        </w:tc>
        <w:tc>
          <w:tcPr>
            <w:tcW w:w="3827" w:type="dxa"/>
          </w:tcPr>
          <w:p w:rsidR="00546CF0" w:rsidRPr="00EC0566" w:rsidRDefault="00EC0566" w:rsidP="0048378E">
            <w:pPr>
              <w:pStyle w:val="Tabletext"/>
              <w:spacing w:before="40" w:after="40" w:line="280" w:lineRule="exact"/>
              <w:rPr>
                <w:lang w:bidi="ar-EG"/>
              </w:rPr>
            </w:pPr>
            <w:r>
              <w:rPr>
                <w:lang w:val="fr-FR" w:eastAsia="zh-CN" w:bidi="ar-EG"/>
              </w:rPr>
              <w:t>(P)</w:t>
            </w:r>
            <w:r w:rsidR="00546CF0" w:rsidRPr="00EC0566">
              <w:rPr>
                <w:rtl/>
                <w:lang w:val="fr-FR" w:eastAsia="zh-CN" w:bidi="ar-EG"/>
              </w:rPr>
              <w:t xml:space="preserve"> </w:t>
            </w:r>
            <w:r w:rsidR="00546CF0" w:rsidRPr="00EC0566">
              <w:rPr>
                <w:rtl/>
                <w:lang w:bidi="ar-EG"/>
              </w:rPr>
              <w:t>"للنسق ذي القناتين"</w:t>
            </w:r>
          </w:p>
        </w:tc>
        <w:tc>
          <w:tcPr>
            <w:tcW w:w="3380" w:type="dxa"/>
          </w:tcPr>
          <w:p w:rsidR="00546CF0" w:rsidRPr="00EC0566" w:rsidRDefault="00546CF0" w:rsidP="00EC0566">
            <w:pPr>
              <w:pStyle w:val="Tabletext"/>
              <w:spacing w:before="40" w:after="40" w:line="280" w:lineRule="exact"/>
              <w:rPr>
                <w:lang w:bidi="ar-EG"/>
              </w:rPr>
            </w:pPr>
            <w:proofErr w:type="spellStart"/>
            <w:r w:rsidRPr="00EC0566">
              <w:rPr>
                <w:rtl/>
                <w:lang w:bidi="ar-EG"/>
              </w:rPr>
              <w:t>بتّة</w:t>
            </w:r>
            <w:proofErr w:type="spellEnd"/>
            <w:r w:rsidRPr="00EC0566">
              <w:rPr>
                <w:rtl/>
                <w:lang w:bidi="ar-EG"/>
              </w:rPr>
              <w:t xml:space="preserve"> </w:t>
            </w:r>
            <w:r w:rsidRPr="00EC0566">
              <w:rPr>
                <w:rtl/>
                <w:lang w:val="fr-FR" w:eastAsia="zh-CN" w:bidi="ar-EG"/>
              </w:rPr>
              <w:t xml:space="preserve">التعادلية (باستثناء البتّات </w:t>
            </w:r>
            <w:r w:rsidR="00EC0566">
              <w:rPr>
                <w:lang w:val="fr-FR" w:eastAsia="zh-CN" w:bidi="ar-EG"/>
              </w:rPr>
              <w:t>0</w:t>
            </w:r>
            <w:r w:rsidRPr="00EC0566">
              <w:rPr>
                <w:rtl/>
                <w:lang w:val="fr-FR" w:eastAsia="zh-CN" w:bidi="ar-EG"/>
              </w:rPr>
              <w:t xml:space="preserve"> إلى </w:t>
            </w:r>
            <w:r w:rsidR="00EC0566">
              <w:rPr>
                <w:lang w:val="fr-FR" w:eastAsia="zh-CN" w:bidi="ar-EG"/>
              </w:rPr>
              <w:t>3</w:t>
            </w:r>
            <w:r w:rsidRPr="00EC0566">
              <w:rPr>
                <w:rtl/>
                <w:lang w:val="fr-FR" w:eastAsia="zh-CN" w:bidi="ar-EG"/>
              </w:rPr>
              <w:t>)</w:t>
            </w:r>
          </w:p>
        </w:tc>
        <w:tc>
          <w:tcPr>
            <w:tcW w:w="1582" w:type="dxa"/>
          </w:tcPr>
          <w:p w:rsidR="00546CF0" w:rsidRPr="00EC0566" w:rsidRDefault="00546CF0" w:rsidP="00D21E72">
            <w:pPr>
              <w:pStyle w:val="Tabletext"/>
              <w:spacing w:before="40" w:after="40" w:line="280" w:lineRule="exact"/>
              <w:jc w:val="center"/>
              <w:rPr>
                <w:lang w:bidi="ar-EG"/>
              </w:rPr>
            </w:pPr>
            <w:r w:rsidRPr="00EC0566">
              <w:rPr>
                <w:rtl/>
                <w:lang w:bidi="ar-EG"/>
              </w:rPr>
              <w:t>متعادل</w:t>
            </w:r>
          </w:p>
        </w:tc>
      </w:tr>
    </w:tbl>
    <w:p w:rsidR="00A61807" w:rsidRDefault="00A61807" w:rsidP="0059609B">
      <w:pPr>
        <w:pStyle w:val="TableNo"/>
        <w:rPr>
          <w:rFonts w:hint="cs"/>
          <w:rtl/>
          <w:lang w:val="fr-FR" w:eastAsia="zh-CN"/>
        </w:rPr>
      </w:pPr>
    </w:p>
    <w:p w:rsidR="00546CF0" w:rsidRDefault="00546CF0" w:rsidP="00985A38">
      <w:pPr>
        <w:pStyle w:val="TableNo"/>
        <w:keepNext/>
        <w:rPr>
          <w:rtl/>
          <w:lang w:val="fr-FR" w:eastAsia="zh-CN"/>
        </w:rPr>
      </w:pPr>
      <w:r w:rsidRPr="00D35EAB">
        <w:rPr>
          <w:rtl/>
          <w:lang w:val="fr-FR" w:eastAsia="zh-CN"/>
        </w:rPr>
        <w:t>الج</w:t>
      </w:r>
      <w:r w:rsidR="00A61807">
        <w:rPr>
          <w:rFonts w:hint="cs"/>
          <w:rtl/>
          <w:lang w:val="fr-FR" w:eastAsia="zh-CN"/>
        </w:rPr>
        <w:t>ـ</w:t>
      </w:r>
      <w:r w:rsidRPr="00D35EAB">
        <w:rPr>
          <w:rtl/>
          <w:lang w:val="fr-FR" w:eastAsia="zh-CN"/>
        </w:rPr>
        <w:t xml:space="preserve">دول </w:t>
      </w:r>
      <w:r w:rsidRPr="00DC7371">
        <w:rPr>
          <w:szCs w:val="22"/>
          <w:rtl/>
          <w:lang w:val="fr-FR" w:eastAsia="zh-CN"/>
        </w:rPr>
        <w:t>2</w:t>
      </w:r>
    </w:p>
    <w:p w:rsidR="00546CF0" w:rsidRPr="00D35EAB" w:rsidRDefault="00546CF0" w:rsidP="00985A38">
      <w:pPr>
        <w:pStyle w:val="Tabletitle"/>
        <w:keepNext/>
        <w:rPr>
          <w:rtl/>
          <w:lang w:val="fr-FR" w:eastAsia="zh-CN"/>
        </w:rPr>
      </w:pPr>
      <w:r w:rsidRPr="00492418">
        <w:rPr>
          <w:rtl/>
          <w:lang w:val="fr-FR" w:eastAsia="zh-CN"/>
        </w:rPr>
        <w:t xml:space="preserve">توافق </w:t>
      </w:r>
      <w:proofErr w:type="spellStart"/>
      <w:r w:rsidRPr="00492418">
        <w:rPr>
          <w:rtl/>
          <w:lang w:val="fr-FR" w:eastAsia="zh-CN"/>
        </w:rPr>
        <w:t>البتّتين</w:t>
      </w:r>
      <w:proofErr w:type="spellEnd"/>
      <w:r w:rsidRPr="00492418">
        <w:rPr>
          <w:rtl/>
          <w:lang w:val="fr-FR" w:eastAsia="zh-CN"/>
        </w:rPr>
        <w:t xml:space="preserve"> </w:t>
      </w:r>
      <w:r w:rsidRPr="00492418">
        <w:rPr>
          <w:szCs w:val="22"/>
          <w:rtl/>
          <w:lang w:val="fr-FR" w:eastAsia="zh-CN"/>
        </w:rPr>
        <w:t>2</w:t>
      </w:r>
      <w:r w:rsidRPr="00492418">
        <w:rPr>
          <w:rtl/>
          <w:lang w:val="fr-FR" w:eastAsia="zh-CN"/>
        </w:rPr>
        <w:t xml:space="preserve"> و</w:t>
      </w:r>
      <w:r w:rsidRPr="00492418">
        <w:rPr>
          <w:szCs w:val="22"/>
          <w:rtl/>
          <w:lang w:val="fr-FR" w:eastAsia="zh-CN"/>
        </w:rPr>
        <w:t>3</w:t>
      </w:r>
      <w:r w:rsidRPr="00492418">
        <w:rPr>
          <w:rtl/>
          <w:lang w:val="fr-FR" w:eastAsia="zh-CN"/>
        </w:rPr>
        <w:t xml:space="preserve"> مع "النسق ذي القناتين"</w:t>
      </w:r>
    </w:p>
    <w:tbl>
      <w:tblPr>
        <w:tblStyle w:val="TableGrid"/>
        <w:bidiVisual/>
        <w:tblW w:w="0" w:type="auto"/>
        <w:jc w:val="center"/>
        <w:tblLayout w:type="fixed"/>
        <w:tblCellMar>
          <w:left w:w="0" w:type="dxa"/>
          <w:right w:w="0" w:type="dxa"/>
        </w:tblCellMar>
        <w:tblLook w:val="01E0"/>
      </w:tblPr>
      <w:tblGrid>
        <w:gridCol w:w="1418"/>
        <w:gridCol w:w="1134"/>
        <w:gridCol w:w="2409"/>
        <w:gridCol w:w="3544"/>
      </w:tblGrid>
      <w:tr w:rsidR="00546CF0" w:rsidRPr="00373BA1" w:rsidTr="00546CF0">
        <w:trPr>
          <w:trHeight w:val="383"/>
          <w:jc w:val="center"/>
        </w:trPr>
        <w:tc>
          <w:tcPr>
            <w:tcW w:w="1418" w:type="dxa"/>
          </w:tcPr>
          <w:p w:rsidR="00546CF0" w:rsidRPr="00373BA1" w:rsidRDefault="00546CF0" w:rsidP="00D21E72">
            <w:pPr>
              <w:pStyle w:val="Tablehead"/>
              <w:spacing w:after="40" w:line="280" w:lineRule="exact"/>
              <w:rPr>
                <w:lang w:bidi="ar-EG"/>
              </w:rPr>
            </w:pPr>
            <w:r w:rsidRPr="00373BA1">
              <w:rPr>
                <w:rtl/>
                <w:lang w:bidi="ar-EG"/>
              </w:rPr>
              <w:t xml:space="preserve">البتّة </w:t>
            </w:r>
            <w:r w:rsidRPr="00373BA1">
              <w:rPr>
                <w:szCs w:val="20"/>
                <w:rtl/>
                <w:lang w:bidi="ar-EG"/>
              </w:rPr>
              <w:t>2</w:t>
            </w:r>
          </w:p>
        </w:tc>
        <w:tc>
          <w:tcPr>
            <w:tcW w:w="1134" w:type="dxa"/>
          </w:tcPr>
          <w:p w:rsidR="00546CF0" w:rsidRPr="00373BA1" w:rsidRDefault="00546CF0" w:rsidP="00D21E72">
            <w:pPr>
              <w:pStyle w:val="Tablehead"/>
              <w:spacing w:after="40" w:line="280" w:lineRule="exact"/>
              <w:rPr>
                <w:szCs w:val="20"/>
                <w:lang w:bidi="ar-EG"/>
              </w:rPr>
            </w:pPr>
            <w:r w:rsidRPr="00373BA1">
              <w:rPr>
                <w:rtl/>
                <w:lang w:bidi="ar-EG"/>
              </w:rPr>
              <w:t xml:space="preserve">البتّة </w:t>
            </w:r>
            <w:r w:rsidRPr="00373BA1">
              <w:rPr>
                <w:szCs w:val="20"/>
                <w:rtl/>
                <w:lang w:bidi="ar-EG"/>
              </w:rPr>
              <w:t>3</w:t>
            </w:r>
          </w:p>
        </w:tc>
        <w:tc>
          <w:tcPr>
            <w:tcW w:w="2409" w:type="dxa"/>
          </w:tcPr>
          <w:p w:rsidR="00546CF0" w:rsidRPr="00373BA1" w:rsidRDefault="0048378E" w:rsidP="00D21E72">
            <w:pPr>
              <w:pStyle w:val="Tablehead"/>
              <w:spacing w:after="40" w:line="280" w:lineRule="exact"/>
              <w:rPr>
                <w:lang w:bidi="ar-EG"/>
              </w:rPr>
            </w:pPr>
            <w:r>
              <w:rPr>
                <w:rtl/>
                <w:lang w:bidi="ar-EG"/>
              </w:rPr>
              <w:t>النسق</w:t>
            </w:r>
            <w:r w:rsidR="00546CF0" w:rsidRPr="00373BA1">
              <w:rPr>
                <w:rtl/>
                <w:lang w:bidi="ar-EG"/>
              </w:rPr>
              <w:t xml:space="preserve"> ذو القناتين</w:t>
            </w:r>
          </w:p>
        </w:tc>
        <w:tc>
          <w:tcPr>
            <w:tcW w:w="3544" w:type="dxa"/>
          </w:tcPr>
          <w:p w:rsidR="00546CF0" w:rsidRPr="00373BA1" w:rsidRDefault="00546CF0" w:rsidP="00D21E72">
            <w:pPr>
              <w:pStyle w:val="Tablehead"/>
              <w:spacing w:after="40" w:line="280" w:lineRule="exact"/>
              <w:rPr>
                <w:lang w:bidi="ar-EG"/>
              </w:rPr>
            </w:pPr>
            <w:r w:rsidRPr="00373BA1">
              <w:rPr>
                <w:rtl/>
                <w:lang w:bidi="ar-EG"/>
              </w:rPr>
              <w:t>الوصف</w:t>
            </w:r>
          </w:p>
        </w:tc>
      </w:tr>
      <w:tr w:rsidR="00546CF0" w:rsidRPr="00373BA1" w:rsidTr="00546CF0">
        <w:trPr>
          <w:trHeight w:val="167"/>
          <w:jc w:val="center"/>
        </w:trPr>
        <w:tc>
          <w:tcPr>
            <w:tcW w:w="1418" w:type="dxa"/>
          </w:tcPr>
          <w:p w:rsidR="00546CF0" w:rsidRPr="00373BA1" w:rsidRDefault="00546CF0" w:rsidP="00D21E72">
            <w:pPr>
              <w:pStyle w:val="Tabletext"/>
              <w:spacing w:before="40" w:after="40" w:line="280" w:lineRule="exact"/>
              <w:jc w:val="center"/>
              <w:rPr>
                <w:rFonts w:ascii="Traditional Arabic" w:hAnsi="Traditional Arabic"/>
                <w:szCs w:val="20"/>
                <w:lang w:bidi="ar-EG"/>
              </w:rPr>
            </w:pPr>
            <w:r w:rsidRPr="00373BA1">
              <w:rPr>
                <w:rFonts w:ascii="Traditional Arabic" w:hAnsi="Traditional Arabic"/>
                <w:szCs w:val="20"/>
                <w:rtl/>
                <w:lang w:bidi="ar-EG"/>
              </w:rPr>
              <w:t>0</w:t>
            </w:r>
          </w:p>
        </w:tc>
        <w:tc>
          <w:tcPr>
            <w:tcW w:w="1134" w:type="dxa"/>
          </w:tcPr>
          <w:p w:rsidR="00546CF0" w:rsidRPr="00373BA1" w:rsidRDefault="00546CF0" w:rsidP="00D21E72">
            <w:pPr>
              <w:pStyle w:val="Tabletext"/>
              <w:spacing w:before="40" w:after="40" w:line="280" w:lineRule="exact"/>
              <w:jc w:val="center"/>
              <w:rPr>
                <w:szCs w:val="20"/>
                <w:lang w:bidi="ar-EG"/>
              </w:rPr>
            </w:pPr>
            <w:r w:rsidRPr="00373BA1">
              <w:rPr>
                <w:szCs w:val="20"/>
                <w:rtl/>
                <w:lang w:bidi="ar-EG"/>
              </w:rPr>
              <w:t>0</w:t>
            </w:r>
          </w:p>
        </w:tc>
        <w:tc>
          <w:tcPr>
            <w:tcW w:w="2409" w:type="dxa"/>
          </w:tcPr>
          <w:p w:rsidR="00546CF0" w:rsidRPr="00373BA1" w:rsidRDefault="0048378E" w:rsidP="00D21E72">
            <w:pPr>
              <w:pStyle w:val="Tabletext"/>
              <w:spacing w:before="40" w:after="40" w:line="280" w:lineRule="exact"/>
              <w:jc w:val="center"/>
              <w:rPr>
                <w:lang w:bidi="ar-EG"/>
              </w:rPr>
            </w:pPr>
            <w:r>
              <w:rPr>
                <w:rtl/>
                <w:lang w:bidi="ar-EG"/>
              </w:rPr>
              <w:t>النسق</w:t>
            </w:r>
            <w:r w:rsidR="00546CF0" w:rsidRPr="00373BA1">
              <w:rPr>
                <w:rtl/>
                <w:lang w:bidi="ar-EG"/>
              </w:rPr>
              <w:t xml:space="preserve"> </w:t>
            </w:r>
            <w:r w:rsidR="00546CF0" w:rsidRPr="00373BA1">
              <w:rPr>
                <w:szCs w:val="20"/>
                <w:rtl/>
                <w:lang w:bidi="ar-EG"/>
              </w:rPr>
              <w:t>2</w:t>
            </w:r>
          </w:p>
        </w:tc>
        <w:tc>
          <w:tcPr>
            <w:tcW w:w="3544" w:type="dxa"/>
          </w:tcPr>
          <w:p w:rsidR="00546CF0" w:rsidRPr="00373BA1" w:rsidRDefault="00546CF0" w:rsidP="00366832">
            <w:pPr>
              <w:pStyle w:val="Tabletext"/>
              <w:spacing w:before="40" w:after="40" w:line="280" w:lineRule="exact"/>
              <w:ind w:left="57"/>
              <w:rPr>
                <w:lang w:bidi="ar-EG"/>
              </w:rPr>
            </w:pPr>
            <w:r w:rsidRPr="00373BA1">
              <w:rPr>
                <w:rtl/>
                <w:lang w:bidi="ar-EG"/>
              </w:rPr>
              <w:t>الرتل الفرعي</w:t>
            </w:r>
            <w:r w:rsidR="00366832">
              <w:rPr>
                <w:rFonts w:hint="cs"/>
                <w:rtl/>
                <w:lang w:bidi="ar-EG"/>
              </w:rPr>
              <w:t xml:space="preserve"> </w:t>
            </w:r>
            <w:r w:rsidR="0048378E">
              <w:rPr>
                <w:lang w:bidi="ar-EG"/>
              </w:rPr>
              <w:t>A</w:t>
            </w:r>
          </w:p>
        </w:tc>
      </w:tr>
      <w:tr w:rsidR="00546CF0" w:rsidRPr="00373BA1" w:rsidTr="00546CF0">
        <w:trPr>
          <w:jc w:val="center"/>
        </w:trPr>
        <w:tc>
          <w:tcPr>
            <w:tcW w:w="1418" w:type="dxa"/>
          </w:tcPr>
          <w:p w:rsidR="00546CF0" w:rsidRPr="00373BA1" w:rsidRDefault="00546CF0" w:rsidP="00D21E72">
            <w:pPr>
              <w:pStyle w:val="Tabletext"/>
              <w:spacing w:before="40" w:after="40" w:line="280" w:lineRule="exact"/>
              <w:jc w:val="center"/>
              <w:rPr>
                <w:rFonts w:ascii="Traditional Arabic" w:hAnsi="Traditional Arabic"/>
                <w:szCs w:val="20"/>
                <w:lang w:eastAsia="ja-JP" w:bidi="ar-EG"/>
              </w:rPr>
            </w:pPr>
            <w:r w:rsidRPr="00373BA1">
              <w:rPr>
                <w:rFonts w:ascii="Traditional Arabic" w:hAnsi="Traditional Arabic"/>
                <w:szCs w:val="20"/>
                <w:rtl/>
                <w:lang w:eastAsia="ja-JP" w:bidi="ar-EG"/>
              </w:rPr>
              <w:t>0</w:t>
            </w:r>
          </w:p>
        </w:tc>
        <w:tc>
          <w:tcPr>
            <w:tcW w:w="1134" w:type="dxa"/>
          </w:tcPr>
          <w:p w:rsidR="00546CF0" w:rsidRPr="00373BA1" w:rsidRDefault="00546CF0" w:rsidP="00D21E72">
            <w:pPr>
              <w:pStyle w:val="Tabletext"/>
              <w:spacing w:before="40" w:after="40" w:line="280" w:lineRule="exact"/>
              <w:jc w:val="center"/>
              <w:rPr>
                <w:szCs w:val="20"/>
                <w:lang w:bidi="ar-EG"/>
              </w:rPr>
            </w:pPr>
            <w:r w:rsidRPr="00373BA1">
              <w:rPr>
                <w:szCs w:val="20"/>
                <w:rtl/>
                <w:lang w:bidi="ar-EG"/>
              </w:rPr>
              <w:t>1</w:t>
            </w:r>
          </w:p>
        </w:tc>
        <w:tc>
          <w:tcPr>
            <w:tcW w:w="2409" w:type="dxa"/>
          </w:tcPr>
          <w:p w:rsidR="00546CF0" w:rsidRPr="00373BA1" w:rsidRDefault="0048378E" w:rsidP="00D21E72">
            <w:pPr>
              <w:pStyle w:val="Tabletext"/>
              <w:spacing w:before="40" w:after="40" w:line="280" w:lineRule="exact"/>
              <w:jc w:val="center"/>
              <w:rPr>
                <w:lang w:bidi="ar-EG"/>
              </w:rPr>
            </w:pPr>
            <w:r>
              <w:rPr>
                <w:rtl/>
                <w:lang w:bidi="ar-EG"/>
              </w:rPr>
              <w:t>النسق</w:t>
            </w:r>
            <w:r w:rsidR="00546CF0" w:rsidRPr="00373BA1">
              <w:rPr>
                <w:rtl/>
                <w:lang w:bidi="ar-EG"/>
              </w:rPr>
              <w:t xml:space="preserve"> </w:t>
            </w:r>
            <w:r w:rsidR="00546CF0" w:rsidRPr="00373BA1">
              <w:rPr>
                <w:szCs w:val="20"/>
                <w:rtl/>
                <w:lang w:bidi="ar-EG"/>
              </w:rPr>
              <w:t>1</w:t>
            </w:r>
          </w:p>
        </w:tc>
        <w:tc>
          <w:tcPr>
            <w:tcW w:w="3544" w:type="dxa"/>
          </w:tcPr>
          <w:p w:rsidR="00546CF0" w:rsidRPr="00373BA1" w:rsidRDefault="0057206F" w:rsidP="00973121">
            <w:pPr>
              <w:pStyle w:val="Tabletext"/>
              <w:spacing w:before="40" w:after="40" w:line="280" w:lineRule="exact"/>
              <w:ind w:left="57"/>
              <w:rPr>
                <w:lang w:bidi="ar-EG"/>
              </w:rPr>
            </w:pPr>
            <w:r>
              <w:rPr>
                <w:rtl/>
                <w:lang w:bidi="ar-EG"/>
              </w:rPr>
              <w:t>بداية ف</w:t>
            </w:r>
            <w:r w:rsidR="00FB71A2">
              <w:rPr>
                <w:rtl/>
                <w:lang w:bidi="ar-EG"/>
              </w:rPr>
              <w:t>ِ</w:t>
            </w:r>
            <w:r>
              <w:rPr>
                <w:rtl/>
                <w:lang w:bidi="ar-EG"/>
              </w:rPr>
              <w:t>درة حالة</w:t>
            </w:r>
            <w:r w:rsidR="00546CF0" w:rsidRPr="00373BA1">
              <w:rPr>
                <w:rtl/>
                <w:lang w:bidi="ar-EG"/>
              </w:rPr>
              <w:t xml:space="preserve"> الرتل الفرعي </w:t>
            </w:r>
            <w:r w:rsidR="0048378E">
              <w:rPr>
                <w:lang w:bidi="ar-EG"/>
              </w:rPr>
              <w:t>A</w:t>
            </w:r>
          </w:p>
        </w:tc>
      </w:tr>
      <w:tr w:rsidR="00546CF0" w:rsidRPr="00373BA1" w:rsidTr="00546CF0">
        <w:trPr>
          <w:jc w:val="center"/>
        </w:trPr>
        <w:tc>
          <w:tcPr>
            <w:tcW w:w="1418" w:type="dxa"/>
          </w:tcPr>
          <w:p w:rsidR="00546CF0" w:rsidRPr="00373BA1" w:rsidRDefault="00546CF0" w:rsidP="00D21E72">
            <w:pPr>
              <w:pStyle w:val="Tabletext"/>
              <w:spacing w:before="40" w:after="40" w:line="280" w:lineRule="exact"/>
              <w:jc w:val="center"/>
              <w:rPr>
                <w:rFonts w:ascii="Traditional Arabic" w:hAnsi="Traditional Arabic"/>
                <w:szCs w:val="20"/>
                <w:lang w:eastAsia="ja-JP" w:bidi="ar-EG"/>
              </w:rPr>
            </w:pPr>
            <w:r w:rsidRPr="00373BA1">
              <w:rPr>
                <w:rFonts w:ascii="Traditional Arabic" w:hAnsi="Traditional Arabic"/>
                <w:szCs w:val="20"/>
                <w:rtl/>
                <w:lang w:eastAsia="ja-JP" w:bidi="ar-EG"/>
              </w:rPr>
              <w:t>1</w:t>
            </w:r>
          </w:p>
        </w:tc>
        <w:tc>
          <w:tcPr>
            <w:tcW w:w="1134" w:type="dxa"/>
          </w:tcPr>
          <w:p w:rsidR="00546CF0" w:rsidRPr="00373BA1" w:rsidRDefault="00546CF0" w:rsidP="00D21E72">
            <w:pPr>
              <w:pStyle w:val="Tabletext"/>
              <w:spacing w:before="40" w:after="40" w:line="280" w:lineRule="exact"/>
              <w:jc w:val="center"/>
              <w:rPr>
                <w:szCs w:val="20"/>
                <w:lang w:bidi="ar-EG"/>
              </w:rPr>
            </w:pPr>
            <w:r w:rsidRPr="00373BA1">
              <w:rPr>
                <w:szCs w:val="20"/>
                <w:rtl/>
                <w:lang w:bidi="ar-EG"/>
              </w:rPr>
              <w:t>0</w:t>
            </w:r>
          </w:p>
        </w:tc>
        <w:tc>
          <w:tcPr>
            <w:tcW w:w="2409" w:type="dxa"/>
          </w:tcPr>
          <w:p w:rsidR="00546CF0" w:rsidRPr="00373BA1" w:rsidRDefault="0048378E" w:rsidP="00D21E72">
            <w:pPr>
              <w:pStyle w:val="Tabletext"/>
              <w:spacing w:before="40" w:after="40" w:line="280" w:lineRule="exact"/>
              <w:jc w:val="center"/>
              <w:rPr>
                <w:lang w:bidi="ar-EG"/>
              </w:rPr>
            </w:pPr>
            <w:r>
              <w:rPr>
                <w:rtl/>
                <w:lang w:bidi="ar-EG"/>
              </w:rPr>
              <w:t>النسق</w:t>
            </w:r>
            <w:r w:rsidR="00546CF0" w:rsidRPr="00373BA1">
              <w:rPr>
                <w:rtl/>
                <w:lang w:bidi="ar-EG"/>
              </w:rPr>
              <w:t xml:space="preserve"> </w:t>
            </w:r>
            <w:r w:rsidR="00546CF0" w:rsidRPr="00373BA1">
              <w:rPr>
                <w:szCs w:val="20"/>
                <w:rtl/>
                <w:lang w:bidi="ar-EG"/>
              </w:rPr>
              <w:t>3</w:t>
            </w:r>
          </w:p>
        </w:tc>
        <w:tc>
          <w:tcPr>
            <w:tcW w:w="3544" w:type="dxa"/>
          </w:tcPr>
          <w:p w:rsidR="00546CF0" w:rsidRPr="00373BA1" w:rsidRDefault="00546CF0" w:rsidP="00973121">
            <w:pPr>
              <w:pStyle w:val="Tabletext"/>
              <w:spacing w:before="40" w:after="40" w:line="280" w:lineRule="exact"/>
              <w:ind w:left="57"/>
              <w:rPr>
                <w:lang w:bidi="ar-EG"/>
              </w:rPr>
            </w:pPr>
            <w:r w:rsidRPr="00373BA1">
              <w:rPr>
                <w:rtl/>
                <w:lang w:bidi="ar-EG"/>
              </w:rPr>
              <w:t xml:space="preserve">الرتل الفرعي </w:t>
            </w:r>
            <w:r w:rsidR="0048378E">
              <w:rPr>
                <w:lang w:bidi="ar-EG"/>
              </w:rPr>
              <w:t>B</w:t>
            </w:r>
          </w:p>
        </w:tc>
      </w:tr>
      <w:tr w:rsidR="00546CF0" w:rsidRPr="00373BA1" w:rsidTr="00546CF0">
        <w:trPr>
          <w:jc w:val="center"/>
        </w:trPr>
        <w:tc>
          <w:tcPr>
            <w:tcW w:w="1418" w:type="dxa"/>
            <w:tcBorders>
              <w:bottom w:val="single" w:sz="4" w:space="0" w:color="auto"/>
            </w:tcBorders>
          </w:tcPr>
          <w:p w:rsidR="00546CF0" w:rsidRPr="00373BA1" w:rsidRDefault="00546CF0" w:rsidP="00D21E72">
            <w:pPr>
              <w:pStyle w:val="Tabletext"/>
              <w:spacing w:before="40" w:after="40" w:line="280" w:lineRule="exact"/>
              <w:jc w:val="center"/>
              <w:rPr>
                <w:rFonts w:ascii="Traditional Arabic" w:hAnsi="Traditional Arabic"/>
                <w:szCs w:val="20"/>
                <w:lang w:bidi="ar-EG"/>
              </w:rPr>
            </w:pPr>
            <w:r w:rsidRPr="00373BA1">
              <w:rPr>
                <w:rFonts w:ascii="Traditional Arabic" w:hAnsi="Traditional Arabic"/>
                <w:szCs w:val="20"/>
                <w:rtl/>
                <w:lang w:bidi="ar-EG"/>
              </w:rPr>
              <w:t>1</w:t>
            </w:r>
          </w:p>
        </w:tc>
        <w:tc>
          <w:tcPr>
            <w:tcW w:w="1134" w:type="dxa"/>
            <w:tcBorders>
              <w:bottom w:val="single" w:sz="4" w:space="0" w:color="auto"/>
            </w:tcBorders>
          </w:tcPr>
          <w:p w:rsidR="00546CF0" w:rsidRPr="00373BA1" w:rsidRDefault="00546CF0" w:rsidP="00D21E72">
            <w:pPr>
              <w:pStyle w:val="Tabletext"/>
              <w:spacing w:before="40" w:after="40" w:line="280" w:lineRule="exact"/>
              <w:jc w:val="center"/>
              <w:rPr>
                <w:szCs w:val="20"/>
                <w:lang w:bidi="ar-EG"/>
              </w:rPr>
            </w:pPr>
            <w:r w:rsidRPr="00373BA1">
              <w:rPr>
                <w:szCs w:val="20"/>
                <w:rtl/>
                <w:lang w:bidi="ar-EG"/>
              </w:rPr>
              <w:t>1</w:t>
            </w:r>
          </w:p>
        </w:tc>
        <w:tc>
          <w:tcPr>
            <w:tcW w:w="2409" w:type="dxa"/>
            <w:tcBorders>
              <w:bottom w:val="single" w:sz="4" w:space="0" w:color="auto"/>
            </w:tcBorders>
          </w:tcPr>
          <w:p w:rsidR="00546CF0" w:rsidRPr="00373BA1" w:rsidRDefault="0053142B" w:rsidP="00D21E72">
            <w:pPr>
              <w:pStyle w:val="Tabletext"/>
              <w:spacing w:before="40" w:after="40" w:line="280" w:lineRule="exact"/>
              <w:jc w:val="center"/>
              <w:rPr>
                <w:lang w:bidi="ar-EG"/>
              </w:rPr>
            </w:pPr>
            <w:r>
              <w:rPr>
                <w:rtl/>
                <w:lang w:bidi="ar-EG"/>
              </w:rPr>
              <w:t>  </w:t>
            </w:r>
            <w:r w:rsidR="0048378E">
              <w:rPr>
                <w:rtl/>
                <w:lang w:bidi="ar-EG"/>
              </w:rPr>
              <w:t>النسق</w:t>
            </w:r>
            <w:r w:rsidR="00546CF0" w:rsidRPr="00373BA1">
              <w:rPr>
                <w:rtl/>
                <w:lang w:bidi="ar-EG"/>
              </w:rPr>
              <w:t xml:space="preserve"> </w:t>
            </w:r>
            <w:r w:rsidR="00546CF0" w:rsidRPr="00373BA1">
              <w:rPr>
                <w:szCs w:val="20"/>
                <w:rtl/>
                <w:lang w:bidi="ar-EG"/>
              </w:rPr>
              <w:t>4</w:t>
            </w:r>
            <w:r w:rsidR="00546CF0" w:rsidRPr="00373BA1">
              <w:rPr>
                <w:szCs w:val="20"/>
                <w:vertAlign w:val="superscript"/>
                <w:rtl/>
                <w:lang w:bidi="ar-EG"/>
              </w:rPr>
              <w:t>(</w:t>
            </w:r>
            <w:r w:rsidR="00546CF0" w:rsidRPr="00373BA1">
              <w:rPr>
                <w:sz w:val="16"/>
                <w:szCs w:val="16"/>
                <w:vertAlign w:val="superscript"/>
                <w:rtl/>
                <w:lang w:bidi="ar-EG"/>
              </w:rPr>
              <w:t>1</w:t>
            </w:r>
            <w:r w:rsidR="00546CF0" w:rsidRPr="00373BA1">
              <w:rPr>
                <w:szCs w:val="20"/>
                <w:vertAlign w:val="superscript"/>
                <w:rtl/>
                <w:lang w:bidi="ar-EG"/>
              </w:rPr>
              <w:t>)</w:t>
            </w:r>
          </w:p>
        </w:tc>
        <w:tc>
          <w:tcPr>
            <w:tcW w:w="3544" w:type="dxa"/>
            <w:tcBorders>
              <w:bottom w:val="single" w:sz="4" w:space="0" w:color="auto"/>
            </w:tcBorders>
          </w:tcPr>
          <w:p w:rsidR="00546CF0" w:rsidRPr="00373BA1" w:rsidRDefault="0048378E" w:rsidP="00973121">
            <w:pPr>
              <w:pStyle w:val="Tabletext"/>
              <w:spacing w:before="40" w:after="40" w:line="280" w:lineRule="exact"/>
              <w:ind w:left="57"/>
              <w:rPr>
                <w:lang w:bidi="ar-EG"/>
              </w:rPr>
            </w:pPr>
            <w:r>
              <w:rPr>
                <w:rtl/>
                <w:lang w:bidi="ar-EG"/>
              </w:rPr>
              <w:t xml:space="preserve">بداية فِدرة </w:t>
            </w:r>
            <w:r w:rsidR="00546CF0" w:rsidRPr="00373BA1">
              <w:rPr>
                <w:rtl/>
                <w:lang w:bidi="ar-EG"/>
              </w:rPr>
              <w:t xml:space="preserve">حالة الرتل الفرعي </w:t>
            </w:r>
            <w:r>
              <w:rPr>
                <w:lang w:bidi="ar-EG"/>
              </w:rPr>
              <w:t>B</w:t>
            </w:r>
          </w:p>
        </w:tc>
      </w:tr>
      <w:tr w:rsidR="00546CF0" w:rsidRPr="003A0E4E" w:rsidTr="00546CF0">
        <w:trPr>
          <w:jc w:val="center"/>
        </w:trPr>
        <w:tc>
          <w:tcPr>
            <w:tcW w:w="8505" w:type="dxa"/>
            <w:gridSpan w:val="4"/>
            <w:tcBorders>
              <w:left w:val="nil"/>
              <w:bottom w:val="nil"/>
              <w:right w:val="nil"/>
            </w:tcBorders>
          </w:tcPr>
          <w:p w:rsidR="00546CF0" w:rsidRPr="00390C39" w:rsidRDefault="00EB7EC7" w:rsidP="00E34F07">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459"/>
              </w:tabs>
              <w:spacing w:after="120" w:line="260" w:lineRule="exact"/>
              <w:ind w:left="57"/>
              <w:rPr>
                <w:rFonts w:ascii="Times New Roman Bold" w:hAnsi="Times New Roman Bold"/>
                <w:sz w:val="20"/>
                <w:szCs w:val="26"/>
                <w:lang w:eastAsia="en-US" w:bidi="ar-EG"/>
              </w:rPr>
            </w:pPr>
            <w:r>
              <w:rPr>
                <w:rFonts w:hAnsi="Times New Roman Bold"/>
                <w:sz w:val="20"/>
                <w:szCs w:val="26"/>
                <w:vertAlign w:val="superscript"/>
                <w:lang w:eastAsia="en-US" w:bidi="ar-EG"/>
              </w:rPr>
              <w:t>(1)</w:t>
            </w:r>
            <w:r w:rsidR="00546CF0" w:rsidRPr="00373BA1">
              <w:rPr>
                <w:rFonts w:ascii="Times New Roman Bold" w:hAnsi="Times New Roman Bold"/>
                <w:sz w:val="20"/>
                <w:szCs w:val="26"/>
                <w:rtl/>
                <w:lang w:eastAsia="en-US" w:bidi="ar-EG"/>
              </w:rPr>
              <w:tab/>
            </w:r>
            <w:r w:rsidR="00546CF0" w:rsidRPr="007F2A5B">
              <w:rPr>
                <w:rFonts w:ascii="Times New Roman Bold" w:hAnsi="Times New Roman Bold"/>
                <w:sz w:val="18"/>
                <w:szCs w:val="24"/>
                <w:rtl/>
                <w:lang w:eastAsia="en-US" w:bidi="ar-EG"/>
              </w:rPr>
              <w:t xml:space="preserve">لا يتوافق مع النسق ذي القناتين الموصوف في التوصية </w:t>
            </w:r>
            <w:r w:rsidR="00546CF0" w:rsidRPr="007F2A5B">
              <w:rPr>
                <w:sz w:val="18"/>
                <w:szCs w:val="24"/>
                <w:lang w:eastAsia="ja-JP" w:bidi="ar-EG"/>
              </w:rPr>
              <w:t>ITU</w:t>
            </w:r>
            <w:r w:rsidR="00FE2788" w:rsidRPr="007F2A5B">
              <w:rPr>
                <w:sz w:val="18"/>
                <w:szCs w:val="24"/>
                <w:lang w:eastAsia="ja-JP" w:bidi="ar-EG"/>
              </w:rPr>
              <w:t>-</w:t>
            </w:r>
            <w:r w:rsidR="00546CF0" w:rsidRPr="007F2A5B">
              <w:rPr>
                <w:sz w:val="18"/>
                <w:szCs w:val="24"/>
                <w:lang w:eastAsia="ja-JP" w:bidi="ar-EG"/>
              </w:rPr>
              <w:t>R BS.647</w:t>
            </w:r>
            <w:r w:rsidR="00546CF0" w:rsidRPr="007F2A5B">
              <w:rPr>
                <w:rFonts w:ascii="Times New Roman Bold" w:hAnsi="Times New Roman Bold"/>
                <w:sz w:val="18"/>
                <w:szCs w:val="24"/>
                <w:rtl/>
                <w:lang w:eastAsia="en-US" w:bidi="ar-EG"/>
              </w:rPr>
              <w:t>.</w:t>
            </w:r>
          </w:p>
        </w:tc>
      </w:tr>
    </w:tbl>
    <w:p w:rsidR="00546CF0" w:rsidRDefault="0048378E" w:rsidP="0059609B">
      <w:pPr>
        <w:pStyle w:val="Heading2"/>
        <w:rPr>
          <w:rtl/>
          <w:lang w:val="fr-FR" w:eastAsia="zh-CN" w:bidi="ar-EG"/>
        </w:rPr>
      </w:pPr>
      <w:r>
        <w:rPr>
          <w:szCs w:val="24"/>
          <w:lang w:val="fr-FR" w:eastAsia="zh-CN" w:bidi="ar-EG"/>
        </w:rPr>
        <w:lastRenderedPageBreak/>
        <w:t>3.3</w:t>
      </w:r>
      <w:r w:rsidR="00546CF0" w:rsidRPr="006D581E">
        <w:rPr>
          <w:rtl/>
          <w:lang w:val="fr-FR" w:eastAsia="zh-CN" w:bidi="ar-EG"/>
        </w:rPr>
        <w:tab/>
      </w:r>
      <w:r w:rsidR="00546CF0">
        <w:rPr>
          <w:rtl/>
          <w:lang w:val="fr-FR" w:eastAsia="zh-CN" w:bidi="ar-EG"/>
        </w:rPr>
        <w:t>نسق الإرسال</w:t>
      </w:r>
    </w:p>
    <w:p w:rsidR="00546CF0" w:rsidRPr="00916FC0" w:rsidRDefault="0048378E" w:rsidP="00916FC0">
      <w:pPr>
        <w:pStyle w:val="Heading3"/>
        <w:rPr>
          <w:lang w:eastAsia="zh-CN" w:bidi="ar-EG"/>
        </w:rPr>
      </w:pPr>
      <w:r>
        <w:rPr>
          <w:sz w:val="24"/>
          <w:szCs w:val="24"/>
          <w:lang w:val="fr-FR" w:eastAsia="zh-CN" w:bidi="ar-EG"/>
        </w:rPr>
        <w:t>1.3.3</w:t>
      </w:r>
      <w:r w:rsidR="00546CF0" w:rsidRPr="00FB1018">
        <w:rPr>
          <w:rtl/>
          <w:lang w:val="fr-FR" w:eastAsia="zh-CN" w:bidi="ar-EG"/>
        </w:rPr>
        <w:tab/>
        <w:t>تشفير البيانات الرباعية البتّات ببيانات خماسية البتّات</w:t>
      </w:r>
      <w:r w:rsidR="00916FC0">
        <w:rPr>
          <w:rtl/>
          <w:lang w:val="fr-FR" w:eastAsia="zh-CN" w:bidi="ar-EG"/>
        </w:rPr>
        <w:t xml:space="preserve"> </w:t>
      </w:r>
      <w:r w:rsidR="00916FC0">
        <w:rPr>
          <w:lang w:eastAsia="zh-CN" w:bidi="ar-EG"/>
        </w:rPr>
        <w:t>(</w:t>
      </w:r>
      <w:r w:rsidR="00916FC0" w:rsidRPr="00FB1018">
        <w:rPr>
          <w:rFonts w:ascii="TimesNewRoman,Bold" w:eastAsia="SimSun" w:hAnsi="TimesNewRoman,Bold" w:cs="TimesNewRoman,Bold"/>
          <w:sz w:val="20"/>
          <w:szCs w:val="20"/>
          <w:lang w:eastAsia="zh-CN" w:bidi="ar-EG"/>
        </w:rPr>
        <w:t>4B5B</w:t>
      </w:r>
      <w:r w:rsidR="00916FC0">
        <w:rPr>
          <w:lang w:eastAsia="zh-CN" w:bidi="ar-EG"/>
        </w:rPr>
        <w:t>)</w:t>
      </w:r>
    </w:p>
    <w:p w:rsidR="00546CF0" w:rsidRPr="00CE430F" w:rsidRDefault="00546CF0" w:rsidP="00B57897">
      <w:pPr>
        <w:rPr>
          <w:rtl/>
          <w:lang w:val="fr-FR" w:eastAsia="zh-CN" w:bidi="ar-EG"/>
        </w:rPr>
      </w:pPr>
      <w:r w:rsidRPr="00CE430F">
        <w:rPr>
          <w:rtl/>
          <w:lang w:val="fr-FR" w:eastAsia="zh-CN" w:bidi="ar-EG"/>
        </w:rPr>
        <w:t xml:space="preserve">تُرسل القنوات </w:t>
      </w:r>
      <w:r w:rsidR="0048378E" w:rsidRPr="00CE430F">
        <w:rPr>
          <w:rtl/>
          <w:lang w:val="fr-FR" w:eastAsia="zh-CN" w:bidi="ar-EG"/>
        </w:rPr>
        <w:t>على التوالي. ويُسجل التتابع ال</w:t>
      </w:r>
      <w:r w:rsidR="001F16C2" w:rsidRPr="00CE430F">
        <w:rPr>
          <w:rtl/>
          <w:lang w:val="fr-FR" w:eastAsia="zh-CN" w:bidi="ar-EG"/>
        </w:rPr>
        <w:t>إ</w:t>
      </w:r>
      <w:r w:rsidR="0048378E" w:rsidRPr="00CE430F">
        <w:rPr>
          <w:rtl/>
          <w:lang w:val="fr-FR" w:eastAsia="zh-CN" w:bidi="ar-EG"/>
        </w:rPr>
        <w:t xml:space="preserve">ثنيني </w:t>
      </w:r>
      <w:r w:rsidRPr="00CE430F">
        <w:rPr>
          <w:rtl/>
          <w:lang w:val="fr-FR" w:eastAsia="zh-CN" w:bidi="ar-EG"/>
        </w:rPr>
        <w:t xml:space="preserve">بسرعة تتراوح بين </w:t>
      </w:r>
      <w:r w:rsidR="00B57897">
        <w:rPr>
          <w:lang w:val="fr-FR" w:eastAsia="zh-CN" w:bidi="ar-EG"/>
        </w:rPr>
        <w:t>Mbit/s </w:t>
      </w:r>
      <w:r w:rsidR="00CE430F">
        <w:rPr>
          <w:lang w:val="fr-FR" w:eastAsia="zh-CN" w:bidi="ar-EG"/>
        </w:rPr>
        <w:t>100</w:t>
      </w:r>
      <w:r w:rsidR="00FB71A2" w:rsidRPr="00CE430F">
        <w:rPr>
          <w:rtl/>
          <w:lang w:val="fr-FR" w:eastAsia="zh-CN" w:bidi="ar-EG"/>
        </w:rPr>
        <w:t xml:space="preserve"> </w:t>
      </w:r>
      <w:r w:rsidRPr="00CE430F">
        <w:rPr>
          <w:rtl/>
          <w:lang w:val="fr-FR" w:eastAsia="zh-CN" w:bidi="ar-EG"/>
        </w:rPr>
        <w:t>و</w:t>
      </w:r>
      <w:r w:rsidR="00B57897">
        <w:rPr>
          <w:lang w:val="fr-FR" w:eastAsia="zh-CN" w:bidi="ar-EG"/>
        </w:rPr>
        <w:t>Mbit/s </w:t>
      </w:r>
      <w:r w:rsidR="00CE430F">
        <w:rPr>
          <w:lang w:val="fr-FR" w:eastAsia="zh-CN" w:bidi="ar-EG"/>
        </w:rPr>
        <w:t>125</w:t>
      </w:r>
      <w:r w:rsidRPr="00CE430F">
        <w:rPr>
          <w:rtl/>
          <w:lang w:val="fr-FR" w:eastAsia="zh-CN" w:bidi="ar-EG"/>
        </w:rPr>
        <w:t xml:space="preserve"> عن طريق الاستعاضة عن كلّ </w:t>
      </w:r>
      <w:r w:rsidR="00CE430F">
        <w:rPr>
          <w:lang w:val="fr-FR" w:eastAsia="zh-CN" w:bidi="ar-EG"/>
        </w:rPr>
        <w:t>4</w:t>
      </w:r>
      <w:r w:rsidRPr="00CE430F">
        <w:rPr>
          <w:rtl/>
          <w:lang w:val="fr-FR" w:eastAsia="zh-CN" w:bidi="ar-EG"/>
        </w:rPr>
        <w:t xml:space="preserve"> </w:t>
      </w:r>
      <w:proofErr w:type="spellStart"/>
      <w:r w:rsidRPr="00CE430F">
        <w:rPr>
          <w:rtl/>
          <w:lang w:val="fr-FR" w:eastAsia="zh-CN" w:bidi="ar-EG"/>
        </w:rPr>
        <w:t>بتّات</w:t>
      </w:r>
      <w:proofErr w:type="spellEnd"/>
      <w:r w:rsidRPr="00CE430F">
        <w:rPr>
          <w:rtl/>
          <w:lang w:val="fr-FR" w:eastAsia="zh-CN" w:bidi="ar-EG"/>
        </w:rPr>
        <w:t xml:space="preserve"> مصدرية </w:t>
      </w:r>
      <w:r w:rsidR="0048378E" w:rsidRPr="00CE430F">
        <w:rPr>
          <w:rtl/>
          <w:lang w:val="fr-FR" w:eastAsia="zh-CN" w:bidi="ar-EG"/>
        </w:rPr>
        <w:t xml:space="preserve">تتابع وحيد خماسي </w:t>
      </w:r>
      <w:r w:rsidR="00CD60E4">
        <w:rPr>
          <w:rFonts w:hint="cs"/>
          <w:rtl/>
          <w:lang w:val="fr-FR" w:eastAsia="zh-CN" w:bidi="ar-EG"/>
        </w:rPr>
        <w:t xml:space="preserve">البتات </w:t>
      </w:r>
      <w:r w:rsidR="0048378E" w:rsidRPr="00CE430F">
        <w:rPr>
          <w:rtl/>
          <w:lang w:val="fr-FR" w:eastAsia="zh-CN" w:bidi="ar-EG"/>
        </w:rPr>
        <w:t>على النحو المبين</w:t>
      </w:r>
      <w:r w:rsidRPr="00CE430F">
        <w:rPr>
          <w:rtl/>
          <w:lang w:val="fr-FR" w:eastAsia="zh-CN" w:bidi="ar-EG"/>
        </w:rPr>
        <w:t xml:space="preserve"> في الفقرة </w:t>
      </w:r>
      <w:r w:rsidRPr="00CE430F">
        <w:rPr>
          <w:lang w:val="fr-FR" w:eastAsia="zh-CN" w:bidi="ar-EG"/>
        </w:rPr>
        <w:t>1.1.3.3</w:t>
      </w:r>
      <w:r w:rsidRPr="00CE430F">
        <w:rPr>
          <w:rtl/>
          <w:lang w:val="fr-FR" w:eastAsia="zh-CN" w:bidi="ar-EG"/>
        </w:rPr>
        <w:t xml:space="preserve">. ويُعرف هذا المخطط </w:t>
      </w:r>
      <w:r w:rsidR="0048378E" w:rsidRPr="00CE430F">
        <w:rPr>
          <w:rtl/>
          <w:lang w:val="fr-FR" w:eastAsia="zh-CN" w:bidi="ar-EG"/>
        </w:rPr>
        <w:t xml:space="preserve">بالتشفير </w:t>
      </w:r>
      <w:r w:rsidR="0048378E" w:rsidRPr="00CE430F">
        <w:rPr>
          <w:lang w:eastAsia="zh-CN" w:bidi="ar-EG"/>
        </w:rPr>
        <w:t>4B5B</w:t>
      </w:r>
      <w:r w:rsidRPr="00CE430F">
        <w:rPr>
          <w:rtl/>
          <w:lang w:val="fr-FR" w:eastAsia="zh-CN" w:bidi="ar-EG"/>
        </w:rPr>
        <w:t>.</w:t>
      </w:r>
    </w:p>
    <w:p w:rsidR="00546CF0" w:rsidRPr="0048378E" w:rsidRDefault="00546CF0" w:rsidP="002C7BB6">
      <w:pPr>
        <w:rPr>
          <w:sz w:val="20"/>
          <w:szCs w:val="26"/>
          <w:rtl/>
          <w:lang w:val="fr-FR" w:eastAsia="zh-CN" w:bidi="ar-EG"/>
        </w:rPr>
      </w:pPr>
      <w:r w:rsidRPr="0048378E">
        <w:rPr>
          <w:b/>
          <w:bCs/>
          <w:sz w:val="20"/>
          <w:szCs w:val="26"/>
          <w:rtl/>
          <w:lang w:val="fr-FR" w:eastAsia="zh-CN" w:bidi="ar-EG"/>
        </w:rPr>
        <w:t xml:space="preserve">الملاحظة </w:t>
      </w:r>
      <w:r w:rsidR="0048378E" w:rsidRPr="0048378E">
        <w:rPr>
          <w:b/>
          <w:bCs/>
          <w:sz w:val="20"/>
          <w:szCs w:val="26"/>
          <w:lang w:val="fr-FR" w:eastAsia="zh-CN" w:bidi="ar-EG"/>
        </w:rPr>
        <w:t>1</w:t>
      </w:r>
      <w:r w:rsidRPr="0048378E">
        <w:rPr>
          <w:sz w:val="20"/>
          <w:szCs w:val="26"/>
          <w:rtl/>
          <w:lang w:val="fr-FR" w:eastAsia="zh-CN" w:bidi="ar-EG"/>
        </w:rPr>
        <w:t xml:space="preserve"> </w:t>
      </w:r>
      <w:r w:rsidR="0048378E" w:rsidRPr="0048378E">
        <w:rPr>
          <w:sz w:val="20"/>
          <w:szCs w:val="26"/>
          <w:rtl/>
          <w:lang w:val="fr-FR" w:eastAsia="zh-CN" w:bidi="ar-EG"/>
        </w:rPr>
        <w:t>-</w:t>
      </w:r>
      <w:r w:rsidRPr="0048378E">
        <w:rPr>
          <w:sz w:val="20"/>
          <w:szCs w:val="26"/>
          <w:rtl/>
          <w:lang w:val="fr-FR" w:eastAsia="zh-CN" w:bidi="ar-EG"/>
        </w:rPr>
        <w:t xml:space="preserve"> يكمن الغرض من هذه الشفرة الجديدة في أنها لا تحتوي على </w:t>
      </w:r>
      <w:r w:rsidR="00207EF2">
        <w:rPr>
          <w:sz w:val="20"/>
          <w:szCs w:val="26"/>
          <w:rtl/>
          <w:lang w:val="fr-FR" w:eastAsia="zh-CN" w:bidi="ar-EG"/>
        </w:rPr>
        <w:t xml:space="preserve">تتابعات مستمرة مؤلفة من القيم </w:t>
      </w:r>
      <w:r w:rsidR="00207EF2">
        <w:rPr>
          <w:sz w:val="20"/>
          <w:szCs w:val="26"/>
          <w:lang w:eastAsia="zh-CN" w:bidi="ar-EG"/>
        </w:rPr>
        <w:t>1</w:t>
      </w:r>
      <w:r w:rsidR="00207EF2">
        <w:rPr>
          <w:sz w:val="20"/>
          <w:szCs w:val="26"/>
          <w:rtl/>
          <w:lang w:eastAsia="zh-CN" w:bidi="ar-EG"/>
        </w:rPr>
        <w:t xml:space="preserve"> (واحد) أو </w:t>
      </w:r>
      <w:r w:rsidR="00207EF2">
        <w:rPr>
          <w:sz w:val="20"/>
          <w:szCs w:val="26"/>
          <w:lang w:eastAsia="zh-CN" w:bidi="ar-EG"/>
        </w:rPr>
        <w:t>0</w:t>
      </w:r>
      <w:r w:rsidR="00207EF2">
        <w:rPr>
          <w:sz w:val="20"/>
          <w:szCs w:val="26"/>
          <w:rtl/>
          <w:lang w:eastAsia="zh-CN" w:bidi="ar-EG"/>
        </w:rPr>
        <w:t xml:space="preserve"> (صفر)</w:t>
      </w:r>
      <w:r w:rsidRPr="0048378E">
        <w:rPr>
          <w:sz w:val="20"/>
          <w:szCs w:val="26"/>
          <w:rtl/>
          <w:lang w:val="fr-FR" w:eastAsia="zh-CN" w:bidi="ar-EG"/>
        </w:rPr>
        <w:t>.</w:t>
      </w:r>
    </w:p>
    <w:p w:rsidR="00546CF0" w:rsidRDefault="0048378E" w:rsidP="0059609B">
      <w:pPr>
        <w:pStyle w:val="Heading4"/>
        <w:rPr>
          <w:rtl/>
          <w:lang w:val="fr-FR" w:eastAsia="zh-CN" w:bidi="ar-EG"/>
        </w:rPr>
      </w:pPr>
      <w:r>
        <w:rPr>
          <w:sz w:val="24"/>
          <w:szCs w:val="24"/>
          <w:lang w:val="fr-FR" w:eastAsia="zh-CN" w:bidi="ar-EG"/>
        </w:rPr>
        <w:t>1.1.3.3</w:t>
      </w:r>
      <w:r w:rsidR="00546CF0" w:rsidRPr="006D581E">
        <w:rPr>
          <w:rtl/>
          <w:lang w:val="fr-FR" w:eastAsia="zh-CN" w:bidi="ar-EG"/>
        </w:rPr>
        <w:tab/>
      </w:r>
      <w:r w:rsidR="00546CF0">
        <w:rPr>
          <w:rtl/>
          <w:lang w:val="fr-FR" w:eastAsia="zh-CN" w:bidi="ar-EG"/>
        </w:rPr>
        <w:t>مخطط التشفير</w:t>
      </w:r>
    </w:p>
    <w:p w:rsidR="00546CF0" w:rsidRPr="00CE430F" w:rsidRDefault="00546CF0" w:rsidP="00CE430F">
      <w:pPr>
        <w:tabs>
          <w:tab w:val="left" w:pos="992"/>
        </w:tabs>
        <w:rPr>
          <w:rtl/>
          <w:lang w:val="fr-FR" w:eastAsia="zh-CN" w:bidi="ar-EG"/>
        </w:rPr>
      </w:pPr>
      <w:r w:rsidRPr="00CE430F">
        <w:rPr>
          <w:rtl/>
          <w:lang w:val="fr-FR" w:eastAsia="zh-CN" w:bidi="ar-EG"/>
        </w:rPr>
        <w:t xml:space="preserve">يجري لأغراض التشفير تقسيم بيانات القناة المكونة من </w:t>
      </w:r>
      <w:r w:rsidR="00CE430F">
        <w:rPr>
          <w:lang w:val="fr-FR" w:eastAsia="zh-CN" w:bidi="ar-EG"/>
        </w:rPr>
        <w:t>32</w:t>
      </w:r>
      <w:r w:rsidRPr="00CE430F">
        <w:rPr>
          <w:rtl/>
          <w:lang w:val="fr-FR" w:eastAsia="zh-CN" w:bidi="ar-EG"/>
        </w:rPr>
        <w:t xml:space="preserve"> </w:t>
      </w:r>
      <w:proofErr w:type="spellStart"/>
      <w:r w:rsidRPr="00CE430F">
        <w:rPr>
          <w:rtl/>
          <w:lang w:val="fr-FR" w:eastAsia="zh-CN" w:bidi="ar-EG"/>
        </w:rPr>
        <w:t>بتّة</w:t>
      </w:r>
      <w:proofErr w:type="spellEnd"/>
      <w:r w:rsidRPr="00CE430F">
        <w:rPr>
          <w:rtl/>
          <w:lang w:val="fr-FR" w:eastAsia="zh-CN" w:bidi="ar-EG"/>
        </w:rPr>
        <w:t xml:space="preserve"> إلى </w:t>
      </w:r>
      <w:r w:rsidR="00CE430F">
        <w:rPr>
          <w:lang w:val="fr-FR" w:eastAsia="zh-CN" w:bidi="ar-EG"/>
        </w:rPr>
        <w:t>8</w:t>
      </w:r>
      <w:r w:rsidRPr="00CE430F">
        <w:rPr>
          <w:rtl/>
          <w:lang w:val="fr-FR" w:eastAsia="zh-CN" w:bidi="ar-EG"/>
        </w:rPr>
        <w:t xml:space="preserve"> كلمات تتكون كلّ كلمة منها من </w:t>
      </w:r>
      <w:r w:rsidR="00CE430F">
        <w:rPr>
          <w:lang w:val="fr-FR" w:eastAsia="zh-CN" w:bidi="ar-EG"/>
        </w:rPr>
        <w:t>4</w:t>
      </w:r>
      <w:r w:rsidRPr="00CE430F">
        <w:rPr>
          <w:rtl/>
          <w:lang w:val="fr-FR" w:eastAsia="zh-CN" w:bidi="ar-EG"/>
        </w:rPr>
        <w:t xml:space="preserve"> </w:t>
      </w:r>
      <w:proofErr w:type="spellStart"/>
      <w:r w:rsidRPr="00CE430F">
        <w:rPr>
          <w:rtl/>
          <w:lang w:val="fr-FR" w:eastAsia="zh-CN" w:bidi="ar-EG"/>
        </w:rPr>
        <w:t>بتّات</w:t>
      </w:r>
      <w:proofErr w:type="spellEnd"/>
      <w:r w:rsidRPr="00CE430F">
        <w:rPr>
          <w:rtl/>
          <w:lang w:val="fr-FR" w:eastAsia="zh-CN" w:bidi="ar-EG"/>
        </w:rPr>
        <w:t xml:space="preserve"> كما يبيّن الجدول </w:t>
      </w:r>
      <w:r w:rsidR="00CE430F">
        <w:rPr>
          <w:lang w:val="fr-FR" w:eastAsia="zh-CN" w:bidi="ar-EG"/>
        </w:rPr>
        <w:t>3</w:t>
      </w:r>
      <w:r w:rsidRPr="00CE430F">
        <w:rPr>
          <w:rtl/>
          <w:lang w:val="fr-FR" w:eastAsia="zh-CN" w:bidi="ar-EG"/>
        </w:rPr>
        <w:t>.</w:t>
      </w:r>
    </w:p>
    <w:p w:rsidR="00546CF0" w:rsidRPr="00DC7371" w:rsidRDefault="00546CF0" w:rsidP="00985A38">
      <w:pPr>
        <w:pStyle w:val="TableNo"/>
        <w:keepNext/>
        <w:spacing w:before="0"/>
        <w:rPr>
          <w:szCs w:val="22"/>
          <w:rtl/>
          <w:lang w:val="fr-FR" w:eastAsia="zh-CN"/>
        </w:rPr>
      </w:pPr>
      <w:r w:rsidRPr="002257F6">
        <w:rPr>
          <w:sz w:val="32"/>
          <w:szCs w:val="32"/>
          <w:rtl/>
          <w:lang w:val="fr-FR" w:eastAsia="zh-CN"/>
        </w:rPr>
        <w:t>الج</w:t>
      </w:r>
      <w:r w:rsidR="007F2A5B">
        <w:rPr>
          <w:rFonts w:hint="cs"/>
          <w:sz w:val="32"/>
          <w:szCs w:val="32"/>
          <w:rtl/>
          <w:lang w:val="fr-FR" w:eastAsia="zh-CN"/>
        </w:rPr>
        <w:t>ـ</w:t>
      </w:r>
      <w:r w:rsidRPr="002257F6">
        <w:rPr>
          <w:sz w:val="32"/>
          <w:szCs w:val="32"/>
          <w:rtl/>
          <w:lang w:val="fr-FR" w:eastAsia="zh-CN"/>
        </w:rPr>
        <w:t xml:space="preserve">دول </w:t>
      </w:r>
      <w:r w:rsidRPr="00DC7371">
        <w:rPr>
          <w:szCs w:val="22"/>
          <w:rtl/>
          <w:lang w:val="fr-FR" w:eastAsia="zh-CN"/>
        </w:rPr>
        <w:t>3</w:t>
      </w:r>
    </w:p>
    <w:p w:rsidR="00546CF0" w:rsidRPr="0059609B" w:rsidRDefault="00546CF0" w:rsidP="00985A38">
      <w:pPr>
        <w:pStyle w:val="Tabletitle"/>
        <w:keepNext/>
        <w:spacing w:after="0"/>
        <w:rPr>
          <w:rtl/>
          <w:lang w:val="fr-FR" w:eastAsia="zh-CN"/>
        </w:rPr>
      </w:pPr>
      <w:r w:rsidRPr="0059609B">
        <w:rPr>
          <w:rtl/>
          <w:lang w:val="fr-FR" w:eastAsia="zh-CN"/>
        </w:rPr>
        <w:t xml:space="preserve">بيانات القناة المكونة من </w:t>
      </w:r>
      <w:r w:rsidRPr="0059609B">
        <w:rPr>
          <w:szCs w:val="22"/>
          <w:rtl/>
          <w:lang w:val="fr-FR" w:eastAsia="zh-CN"/>
        </w:rPr>
        <w:t>32</w:t>
      </w:r>
      <w:r w:rsidRPr="0059609B">
        <w:rPr>
          <w:rtl/>
          <w:lang w:val="fr-FR" w:eastAsia="zh-CN"/>
        </w:rPr>
        <w:t xml:space="preserve"> </w:t>
      </w:r>
      <w:proofErr w:type="spellStart"/>
      <w:r w:rsidRPr="0059609B">
        <w:rPr>
          <w:rtl/>
          <w:lang w:val="fr-FR" w:eastAsia="zh-CN"/>
        </w:rPr>
        <w:t>بتّة</w:t>
      </w:r>
      <w:proofErr w:type="spellEnd"/>
    </w:p>
    <w:tbl>
      <w:tblPr>
        <w:tblStyle w:val="TableGrid"/>
        <w:bidiVisual/>
        <w:tblW w:w="0" w:type="auto"/>
        <w:jc w:val="center"/>
        <w:tblLayout w:type="fixed"/>
        <w:tblLook w:val="01E0"/>
      </w:tblPr>
      <w:tblGrid>
        <w:gridCol w:w="1418"/>
        <w:gridCol w:w="2551"/>
      </w:tblGrid>
      <w:tr w:rsidR="00546CF0" w:rsidRPr="0048050F" w:rsidTr="00546CF0">
        <w:trPr>
          <w:trHeight w:val="383"/>
          <w:jc w:val="center"/>
        </w:trPr>
        <w:tc>
          <w:tcPr>
            <w:tcW w:w="1418" w:type="dxa"/>
          </w:tcPr>
          <w:p w:rsidR="00546CF0" w:rsidRPr="0048050F" w:rsidRDefault="00546CF0" w:rsidP="00546CF0">
            <w:pPr>
              <w:pStyle w:val="Tablehead"/>
              <w:rPr>
                <w:highlight w:val="yellow"/>
                <w:lang w:val="fr-FR" w:bidi="ar-EG"/>
              </w:rPr>
            </w:pPr>
            <w:r w:rsidRPr="00354B80">
              <w:rPr>
                <w:rtl/>
                <w:lang w:val="fr-FR" w:bidi="ar-EG"/>
              </w:rPr>
              <w:t>الكلمة</w:t>
            </w:r>
          </w:p>
        </w:tc>
        <w:tc>
          <w:tcPr>
            <w:tcW w:w="2551" w:type="dxa"/>
          </w:tcPr>
          <w:p w:rsidR="00546CF0" w:rsidRPr="0048050F" w:rsidRDefault="00546CF0" w:rsidP="00546CF0">
            <w:pPr>
              <w:pStyle w:val="Tablehead"/>
              <w:rPr>
                <w:lang w:val="fr-FR" w:bidi="ar-EG"/>
              </w:rPr>
            </w:pPr>
            <w:proofErr w:type="spellStart"/>
            <w:r>
              <w:rPr>
                <w:rtl/>
                <w:lang w:val="fr-FR" w:bidi="ar-EG"/>
              </w:rPr>
              <w:t>بتّات</w:t>
            </w:r>
            <w:proofErr w:type="spellEnd"/>
            <w:r>
              <w:rPr>
                <w:rtl/>
                <w:lang w:val="fr-FR" w:bidi="ar-EG"/>
              </w:rPr>
              <w:t xml:space="preserve"> </w:t>
            </w:r>
            <w:r w:rsidRPr="00484383">
              <w:rPr>
                <w:rtl/>
                <w:lang w:val="fr-FR" w:bidi="ar-EG"/>
              </w:rPr>
              <w:t>بيانات القناة</w:t>
            </w:r>
          </w:p>
        </w:tc>
      </w:tr>
      <w:tr w:rsidR="00546CF0" w:rsidRPr="0048050F" w:rsidTr="00546CF0">
        <w:trPr>
          <w:jc w:val="center"/>
        </w:trPr>
        <w:tc>
          <w:tcPr>
            <w:tcW w:w="1418" w:type="dxa"/>
          </w:tcPr>
          <w:p w:rsidR="00546CF0" w:rsidRPr="00CE430F" w:rsidRDefault="00546CF0" w:rsidP="007F2A5B">
            <w:pPr>
              <w:pStyle w:val="Tabletext"/>
              <w:spacing w:before="0" w:after="40" w:line="240" w:lineRule="exact"/>
              <w:jc w:val="center"/>
              <w:rPr>
                <w:lang w:bidi="ar-EG"/>
              </w:rPr>
            </w:pPr>
            <w:r w:rsidRPr="0048050F">
              <w:rPr>
                <w:lang w:val="fr-FR" w:eastAsia="ja-JP" w:bidi="ar-EG"/>
              </w:rPr>
              <w:t>0</w:t>
            </w:r>
          </w:p>
        </w:tc>
        <w:tc>
          <w:tcPr>
            <w:tcW w:w="2551" w:type="dxa"/>
          </w:tcPr>
          <w:p w:rsidR="00546CF0" w:rsidRPr="00916FC0" w:rsidRDefault="00933695" w:rsidP="007F2A5B">
            <w:pPr>
              <w:pStyle w:val="Tabletext"/>
              <w:tabs>
                <w:tab w:val="clear" w:pos="794"/>
                <w:tab w:val="left" w:pos="883"/>
              </w:tabs>
              <w:spacing w:before="0" w:after="40" w:line="240" w:lineRule="exact"/>
              <w:rPr>
                <w:lang w:bidi="ar-EG"/>
              </w:rPr>
            </w:pPr>
            <w:r>
              <w:rPr>
                <w:rtl/>
                <w:lang w:val="fr-FR" w:eastAsia="ja-JP" w:bidi="ar-EG"/>
              </w:rPr>
              <w:tab/>
            </w:r>
            <w:r w:rsidR="00546CF0" w:rsidRPr="0048050F">
              <w:rPr>
                <w:lang w:val="fr-FR" w:eastAsia="ja-JP" w:bidi="ar-EG"/>
              </w:rPr>
              <w:t>0123</w:t>
            </w:r>
          </w:p>
        </w:tc>
      </w:tr>
      <w:tr w:rsidR="00546CF0" w:rsidRPr="0048050F" w:rsidTr="00546CF0">
        <w:trPr>
          <w:jc w:val="center"/>
        </w:trPr>
        <w:tc>
          <w:tcPr>
            <w:tcW w:w="1418" w:type="dxa"/>
          </w:tcPr>
          <w:p w:rsidR="00546CF0" w:rsidRPr="00CE430F" w:rsidRDefault="00546CF0" w:rsidP="007F2A5B">
            <w:pPr>
              <w:pStyle w:val="Tabletext"/>
              <w:spacing w:before="0" w:after="40" w:line="240" w:lineRule="exact"/>
              <w:jc w:val="center"/>
              <w:rPr>
                <w:lang w:eastAsia="ja-JP" w:bidi="ar-EG"/>
              </w:rPr>
            </w:pPr>
            <w:r w:rsidRPr="0048050F">
              <w:rPr>
                <w:lang w:val="fr-FR" w:bidi="ar-EG"/>
              </w:rPr>
              <w:t>1</w:t>
            </w:r>
          </w:p>
        </w:tc>
        <w:tc>
          <w:tcPr>
            <w:tcW w:w="2551" w:type="dxa"/>
          </w:tcPr>
          <w:p w:rsidR="00546CF0" w:rsidRPr="00933695" w:rsidRDefault="00933695" w:rsidP="007F2A5B">
            <w:pPr>
              <w:pStyle w:val="Tabletext"/>
              <w:tabs>
                <w:tab w:val="clear" w:pos="794"/>
                <w:tab w:val="left" w:pos="883"/>
              </w:tabs>
              <w:spacing w:before="0" w:after="40" w:line="240" w:lineRule="exact"/>
              <w:rPr>
                <w:lang w:bidi="ar-EG"/>
              </w:rPr>
            </w:pPr>
            <w:r>
              <w:rPr>
                <w:rtl/>
                <w:lang w:val="fr-FR" w:eastAsia="ja-JP" w:bidi="ar-EG"/>
              </w:rPr>
              <w:tab/>
            </w:r>
            <w:r w:rsidR="00546CF0" w:rsidRPr="0048050F">
              <w:rPr>
                <w:lang w:val="fr-FR" w:eastAsia="ja-JP" w:bidi="ar-EG"/>
              </w:rPr>
              <w:t>4567</w:t>
            </w:r>
          </w:p>
        </w:tc>
      </w:tr>
      <w:tr w:rsidR="00546CF0" w:rsidRPr="0048050F" w:rsidTr="00546CF0">
        <w:trPr>
          <w:jc w:val="center"/>
        </w:trPr>
        <w:tc>
          <w:tcPr>
            <w:tcW w:w="1418" w:type="dxa"/>
          </w:tcPr>
          <w:p w:rsidR="00546CF0" w:rsidRPr="0048050F" w:rsidRDefault="00546CF0" w:rsidP="007F2A5B">
            <w:pPr>
              <w:pStyle w:val="Tabletext"/>
              <w:spacing w:before="0" w:after="40" w:line="240" w:lineRule="exact"/>
              <w:jc w:val="center"/>
              <w:rPr>
                <w:lang w:val="fr-FR" w:eastAsia="ja-JP" w:bidi="ar-EG"/>
              </w:rPr>
            </w:pPr>
            <w:r w:rsidRPr="0048050F">
              <w:rPr>
                <w:lang w:val="fr-FR" w:bidi="ar-EG"/>
              </w:rPr>
              <w:t>2</w:t>
            </w:r>
          </w:p>
        </w:tc>
        <w:tc>
          <w:tcPr>
            <w:tcW w:w="2551" w:type="dxa"/>
          </w:tcPr>
          <w:p w:rsidR="00546CF0" w:rsidRPr="0048050F" w:rsidRDefault="00933695" w:rsidP="007F2A5B">
            <w:pPr>
              <w:pStyle w:val="Tabletext"/>
              <w:tabs>
                <w:tab w:val="clear" w:pos="794"/>
                <w:tab w:val="left" w:pos="883"/>
              </w:tabs>
              <w:spacing w:before="0" w:after="40" w:line="240" w:lineRule="exact"/>
              <w:rPr>
                <w:rtl/>
                <w:lang w:val="fr-FR" w:bidi="ar-EG"/>
              </w:rPr>
            </w:pPr>
            <w:r>
              <w:rPr>
                <w:rtl/>
                <w:lang w:val="fr-FR" w:eastAsia="ja-JP" w:bidi="ar-EG"/>
              </w:rPr>
              <w:tab/>
            </w:r>
            <w:r w:rsidR="00B57897">
              <w:rPr>
                <w:lang w:eastAsia="ja-JP" w:bidi="ar-EG"/>
              </w:rPr>
              <w:t>.. </w:t>
            </w:r>
            <w:r w:rsidR="00546CF0" w:rsidRPr="0048050F">
              <w:rPr>
                <w:lang w:val="fr-FR" w:eastAsia="ja-JP" w:bidi="ar-EG"/>
              </w:rPr>
              <w:t>89</w:t>
            </w:r>
          </w:p>
        </w:tc>
      </w:tr>
      <w:tr w:rsidR="00546CF0" w:rsidRPr="0048050F" w:rsidTr="00546CF0">
        <w:trPr>
          <w:jc w:val="center"/>
        </w:trPr>
        <w:tc>
          <w:tcPr>
            <w:tcW w:w="1418" w:type="dxa"/>
          </w:tcPr>
          <w:p w:rsidR="00546CF0" w:rsidRPr="0048050F" w:rsidRDefault="00546CF0" w:rsidP="007F2A5B">
            <w:pPr>
              <w:pStyle w:val="Tabletext"/>
              <w:spacing w:before="0" w:after="40" w:line="240" w:lineRule="exact"/>
              <w:jc w:val="center"/>
              <w:rPr>
                <w:lang w:val="fr-FR" w:bidi="ar-EG"/>
              </w:rPr>
            </w:pPr>
            <w:r w:rsidRPr="0048050F">
              <w:rPr>
                <w:lang w:val="fr-FR" w:eastAsia="ja-JP" w:bidi="ar-EG"/>
              </w:rPr>
              <w:t>3</w:t>
            </w:r>
          </w:p>
        </w:tc>
        <w:tc>
          <w:tcPr>
            <w:tcW w:w="2551" w:type="dxa"/>
          </w:tcPr>
          <w:p w:rsidR="00546CF0" w:rsidRPr="0048050F" w:rsidRDefault="00933695" w:rsidP="007F2A5B">
            <w:pPr>
              <w:pStyle w:val="Tabletext"/>
              <w:tabs>
                <w:tab w:val="clear" w:pos="794"/>
                <w:tab w:val="left" w:pos="883"/>
              </w:tabs>
              <w:spacing w:before="0" w:after="40" w:line="240" w:lineRule="exact"/>
              <w:rPr>
                <w:lang w:val="fr-FR" w:bidi="ar-EG"/>
              </w:rPr>
            </w:pPr>
            <w:r>
              <w:rPr>
                <w:rtl/>
                <w:lang w:val="fr-FR" w:eastAsia="ja-JP" w:bidi="ar-EG"/>
              </w:rPr>
              <w:tab/>
            </w:r>
            <w:r w:rsidR="00546CF0" w:rsidRPr="0048050F">
              <w:rPr>
                <w:lang w:val="fr-FR" w:eastAsia="ja-JP" w:bidi="ar-EG"/>
              </w:rPr>
              <w:t>....</w:t>
            </w:r>
          </w:p>
        </w:tc>
      </w:tr>
      <w:tr w:rsidR="00546CF0" w:rsidRPr="0048050F" w:rsidTr="00546CF0">
        <w:trPr>
          <w:jc w:val="center"/>
        </w:trPr>
        <w:tc>
          <w:tcPr>
            <w:tcW w:w="1418" w:type="dxa"/>
          </w:tcPr>
          <w:p w:rsidR="00546CF0" w:rsidRPr="0048050F" w:rsidRDefault="00546CF0" w:rsidP="007F2A5B">
            <w:pPr>
              <w:pStyle w:val="Tabletext"/>
              <w:spacing w:before="0" w:after="40" w:line="240" w:lineRule="exact"/>
              <w:jc w:val="center"/>
              <w:rPr>
                <w:lang w:val="fr-FR" w:bidi="ar-EG"/>
              </w:rPr>
            </w:pPr>
            <w:r w:rsidRPr="0048050F">
              <w:rPr>
                <w:lang w:val="fr-FR" w:eastAsia="ja-JP" w:bidi="ar-EG"/>
              </w:rPr>
              <w:t>4</w:t>
            </w:r>
          </w:p>
        </w:tc>
        <w:tc>
          <w:tcPr>
            <w:tcW w:w="2551" w:type="dxa"/>
          </w:tcPr>
          <w:p w:rsidR="00546CF0" w:rsidRPr="0048050F" w:rsidRDefault="00933695" w:rsidP="007F2A5B">
            <w:pPr>
              <w:pStyle w:val="Tabletext"/>
              <w:tabs>
                <w:tab w:val="clear" w:pos="794"/>
                <w:tab w:val="left" w:pos="883"/>
              </w:tabs>
              <w:spacing w:before="0" w:after="40" w:line="240" w:lineRule="exact"/>
              <w:rPr>
                <w:lang w:val="fr-FR" w:bidi="ar-EG"/>
              </w:rPr>
            </w:pPr>
            <w:r>
              <w:rPr>
                <w:rtl/>
                <w:lang w:val="fr-FR" w:eastAsia="ja-JP" w:bidi="ar-EG"/>
              </w:rPr>
              <w:tab/>
            </w:r>
            <w:r w:rsidR="00546CF0" w:rsidRPr="0048050F">
              <w:rPr>
                <w:lang w:val="fr-FR" w:eastAsia="ja-JP" w:bidi="ar-EG"/>
              </w:rPr>
              <w:t>....</w:t>
            </w:r>
          </w:p>
        </w:tc>
      </w:tr>
      <w:tr w:rsidR="00546CF0" w:rsidRPr="0048050F" w:rsidTr="00546CF0">
        <w:trPr>
          <w:jc w:val="center"/>
        </w:trPr>
        <w:tc>
          <w:tcPr>
            <w:tcW w:w="1418" w:type="dxa"/>
          </w:tcPr>
          <w:p w:rsidR="00546CF0" w:rsidRPr="0048050F" w:rsidRDefault="00546CF0" w:rsidP="007F2A5B">
            <w:pPr>
              <w:pStyle w:val="Tabletext"/>
              <w:spacing w:before="0" w:after="40" w:line="240" w:lineRule="exact"/>
              <w:jc w:val="center"/>
              <w:rPr>
                <w:lang w:val="fr-FR" w:bidi="ar-EG"/>
              </w:rPr>
            </w:pPr>
            <w:r w:rsidRPr="0048050F">
              <w:rPr>
                <w:lang w:val="fr-FR" w:eastAsia="ja-JP" w:bidi="ar-EG"/>
              </w:rPr>
              <w:t>5</w:t>
            </w:r>
          </w:p>
        </w:tc>
        <w:tc>
          <w:tcPr>
            <w:tcW w:w="2551" w:type="dxa"/>
          </w:tcPr>
          <w:p w:rsidR="00546CF0" w:rsidRPr="0048050F" w:rsidRDefault="00933695" w:rsidP="007F2A5B">
            <w:pPr>
              <w:pStyle w:val="Tabletext"/>
              <w:tabs>
                <w:tab w:val="clear" w:pos="794"/>
                <w:tab w:val="left" w:pos="883"/>
              </w:tabs>
              <w:spacing w:before="0" w:after="40" w:line="240" w:lineRule="exact"/>
              <w:rPr>
                <w:rtl/>
                <w:lang w:val="fr-FR" w:bidi="ar-EG"/>
              </w:rPr>
            </w:pPr>
            <w:r>
              <w:rPr>
                <w:rtl/>
                <w:lang w:val="fr-FR" w:eastAsia="ja-JP" w:bidi="ar-EG"/>
              </w:rPr>
              <w:tab/>
            </w:r>
            <w:r w:rsidR="00546CF0" w:rsidRPr="0048050F">
              <w:rPr>
                <w:lang w:val="fr-FR" w:eastAsia="ja-JP" w:bidi="ar-EG"/>
              </w:rPr>
              <w:t>....</w:t>
            </w:r>
          </w:p>
        </w:tc>
      </w:tr>
      <w:tr w:rsidR="00546CF0" w:rsidRPr="0048050F" w:rsidTr="00546CF0">
        <w:trPr>
          <w:jc w:val="center"/>
        </w:trPr>
        <w:tc>
          <w:tcPr>
            <w:tcW w:w="1418" w:type="dxa"/>
          </w:tcPr>
          <w:p w:rsidR="00546CF0" w:rsidRPr="0048050F" w:rsidRDefault="00546CF0" w:rsidP="007F2A5B">
            <w:pPr>
              <w:pStyle w:val="Tabletext"/>
              <w:spacing w:before="0" w:after="40" w:line="240" w:lineRule="exact"/>
              <w:jc w:val="center"/>
              <w:rPr>
                <w:lang w:val="fr-FR" w:bidi="ar-EG"/>
              </w:rPr>
            </w:pPr>
            <w:r w:rsidRPr="0048050F">
              <w:rPr>
                <w:lang w:val="fr-FR" w:eastAsia="ja-JP" w:bidi="ar-EG"/>
              </w:rPr>
              <w:t>6</w:t>
            </w:r>
          </w:p>
        </w:tc>
        <w:tc>
          <w:tcPr>
            <w:tcW w:w="2551" w:type="dxa"/>
          </w:tcPr>
          <w:p w:rsidR="00546CF0" w:rsidRPr="0048050F" w:rsidRDefault="00933695" w:rsidP="007F2A5B">
            <w:pPr>
              <w:pStyle w:val="Tabletext"/>
              <w:tabs>
                <w:tab w:val="clear" w:pos="794"/>
                <w:tab w:val="left" w:pos="883"/>
              </w:tabs>
              <w:spacing w:before="0" w:after="40" w:line="240" w:lineRule="exact"/>
              <w:rPr>
                <w:lang w:val="fr-FR" w:bidi="ar-EG"/>
              </w:rPr>
            </w:pPr>
            <w:r>
              <w:rPr>
                <w:rtl/>
                <w:lang w:val="fr-FR" w:eastAsia="ja-JP" w:bidi="ar-EG"/>
              </w:rPr>
              <w:tab/>
            </w:r>
            <w:r w:rsidR="00546CF0" w:rsidRPr="0048050F">
              <w:rPr>
                <w:lang w:val="fr-FR" w:eastAsia="ja-JP" w:bidi="ar-EG"/>
              </w:rPr>
              <w:t>....</w:t>
            </w:r>
          </w:p>
        </w:tc>
      </w:tr>
      <w:tr w:rsidR="00546CF0" w:rsidRPr="0048050F" w:rsidTr="00546CF0">
        <w:trPr>
          <w:jc w:val="center"/>
        </w:trPr>
        <w:tc>
          <w:tcPr>
            <w:tcW w:w="1418" w:type="dxa"/>
          </w:tcPr>
          <w:p w:rsidR="00546CF0" w:rsidRPr="0048050F" w:rsidRDefault="00546CF0" w:rsidP="007F2A5B">
            <w:pPr>
              <w:pStyle w:val="Tabletext"/>
              <w:spacing w:before="0" w:after="40" w:line="240" w:lineRule="exact"/>
              <w:jc w:val="center"/>
              <w:rPr>
                <w:lang w:val="fr-FR" w:bidi="ar-EG"/>
              </w:rPr>
            </w:pPr>
            <w:r w:rsidRPr="0048050F">
              <w:rPr>
                <w:lang w:val="fr-FR" w:eastAsia="ja-JP" w:bidi="ar-EG"/>
              </w:rPr>
              <w:t>7</w:t>
            </w:r>
          </w:p>
        </w:tc>
        <w:tc>
          <w:tcPr>
            <w:tcW w:w="2551" w:type="dxa"/>
          </w:tcPr>
          <w:p w:rsidR="00546CF0" w:rsidRPr="0048050F" w:rsidRDefault="00933695" w:rsidP="007F2A5B">
            <w:pPr>
              <w:pStyle w:val="Tabletext"/>
              <w:tabs>
                <w:tab w:val="clear" w:pos="794"/>
                <w:tab w:val="left" w:pos="883"/>
              </w:tabs>
              <w:spacing w:before="0" w:after="40" w:line="240" w:lineRule="exact"/>
              <w:rPr>
                <w:lang w:val="fr-FR" w:bidi="ar-EG"/>
              </w:rPr>
            </w:pPr>
            <w:r>
              <w:rPr>
                <w:rtl/>
                <w:lang w:val="fr-FR" w:eastAsia="ja-JP" w:bidi="ar-EG"/>
              </w:rPr>
              <w:tab/>
            </w:r>
            <w:r w:rsidR="00546CF0" w:rsidRPr="0048050F">
              <w:rPr>
                <w:lang w:val="fr-FR" w:eastAsia="ja-JP" w:bidi="ar-EG"/>
              </w:rPr>
              <w:t>..</w:t>
            </w:r>
            <w:r w:rsidR="00B57897">
              <w:rPr>
                <w:lang w:val="fr-FR" w:eastAsia="ja-JP" w:bidi="ar-EG"/>
              </w:rPr>
              <w:t> </w:t>
            </w:r>
            <w:r w:rsidR="00546CF0" w:rsidRPr="0048050F">
              <w:rPr>
                <w:lang w:val="fr-FR" w:eastAsia="ja-JP" w:bidi="ar-EG"/>
              </w:rPr>
              <w:t>31</w:t>
            </w:r>
          </w:p>
        </w:tc>
      </w:tr>
    </w:tbl>
    <w:p w:rsidR="00546CF0" w:rsidRPr="00CE430F" w:rsidRDefault="00546CF0" w:rsidP="00B76FAA">
      <w:pPr>
        <w:spacing w:before="240"/>
        <w:rPr>
          <w:rtl/>
          <w:lang w:val="fr-FR" w:eastAsia="zh-CN" w:bidi="ar-EG"/>
        </w:rPr>
      </w:pPr>
      <w:r w:rsidRPr="00CE430F">
        <w:rPr>
          <w:rtl/>
          <w:lang w:val="fr-FR" w:eastAsia="zh-CN" w:bidi="ar-EG"/>
        </w:rPr>
        <w:t xml:space="preserve">تُشفّر كل كلمة مكونة من </w:t>
      </w:r>
      <w:r w:rsidR="00CE430F">
        <w:rPr>
          <w:lang w:val="fr-FR" w:eastAsia="zh-CN" w:bidi="ar-EG"/>
        </w:rPr>
        <w:t>4</w:t>
      </w:r>
      <w:r w:rsidRPr="00CE430F">
        <w:rPr>
          <w:rtl/>
          <w:lang w:val="fr-FR" w:eastAsia="zh-CN" w:bidi="ar-EG"/>
        </w:rPr>
        <w:t xml:space="preserve"> </w:t>
      </w:r>
      <w:proofErr w:type="spellStart"/>
      <w:r w:rsidRPr="00CE430F">
        <w:rPr>
          <w:rtl/>
          <w:lang w:val="fr-FR" w:eastAsia="zh-CN" w:bidi="ar-EG"/>
        </w:rPr>
        <w:t>بتّات</w:t>
      </w:r>
      <w:proofErr w:type="spellEnd"/>
      <w:r w:rsidRPr="00CE430F">
        <w:rPr>
          <w:rtl/>
          <w:lang w:val="fr-FR" w:eastAsia="zh-CN" w:bidi="ar-EG"/>
        </w:rPr>
        <w:t xml:space="preserve"> </w:t>
      </w:r>
      <w:r w:rsidR="00207EF2" w:rsidRPr="00CE430F">
        <w:rPr>
          <w:rtl/>
          <w:lang w:val="fr-FR" w:eastAsia="zh-CN" w:bidi="ar-EG"/>
        </w:rPr>
        <w:t xml:space="preserve">إلى كلمة </w:t>
      </w:r>
      <w:r w:rsidRPr="00CE430F">
        <w:rPr>
          <w:rtl/>
          <w:lang w:val="fr-FR" w:eastAsia="zh-CN" w:bidi="ar-EG"/>
        </w:rPr>
        <w:t xml:space="preserve">مكونة من </w:t>
      </w:r>
      <w:r w:rsidR="00CE430F">
        <w:rPr>
          <w:lang w:val="fr-FR" w:eastAsia="zh-CN" w:bidi="ar-EG"/>
        </w:rPr>
        <w:t>5</w:t>
      </w:r>
      <w:r w:rsidRPr="00CE430F">
        <w:rPr>
          <w:rtl/>
          <w:lang w:val="fr-FR" w:eastAsia="zh-CN" w:bidi="ar-EG"/>
        </w:rPr>
        <w:t xml:space="preserve"> </w:t>
      </w:r>
      <w:proofErr w:type="spellStart"/>
      <w:r w:rsidRPr="00CE430F">
        <w:rPr>
          <w:rtl/>
          <w:lang w:val="fr-FR" w:eastAsia="zh-CN" w:bidi="ar-EG"/>
        </w:rPr>
        <w:t>بتّات</w:t>
      </w:r>
      <w:proofErr w:type="spellEnd"/>
      <w:r w:rsidRPr="00CE430F">
        <w:rPr>
          <w:rtl/>
          <w:lang w:val="fr-FR" w:eastAsia="zh-CN" w:bidi="ar-EG"/>
        </w:rPr>
        <w:t xml:space="preserve"> باستخدام مخطط </w:t>
      </w:r>
      <w:r w:rsidR="00207EF2" w:rsidRPr="00CE430F">
        <w:rPr>
          <w:rtl/>
          <w:lang w:val="fr-FR" w:eastAsia="zh-CN" w:bidi="ar-EG"/>
        </w:rPr>
        <w:t xml:space="preserve">التشفير </w:t>
      </w:r>
      <w:r w:rsidR="00207EF2" w:rsidRPr="00CE430F">
        <w:rPr>
          <w:lang w:eastAsia="zh-CN" w:bidi="ar-EG"/>
        </w:rPr>
        <w:t>4B5B</w:t>
      </w:r>
      <w:r w:rsidRPr="00CE430F">
        <w:rPr>
          <w:rtl/>
          <w:lang w:val="fr-FR" w:eastAsia="zh-CN" w:bidi="ar-EG"/>
        </w:rPr>
        <w:t xml:space="preserve"> المبيّن في الجدول </w:t>
      </w:r>
      <w:r w:rsidR="00CE430F">
        <w:rPr>
          <w:lang w:val="fr-FR" w:eastAsia="zh-CN" w:bidi="ar-EG"/>
        </w:rPr>
        <w:t>4</w:t>
      </w:r>
      <w:r w:rsidRPr="00CE430F">
        <w:rPr>
          <w:rtl/>
          <w:lang w:val="fr-FR" w:eastAsia="zh-CN" w:bidi="ar-EG"/>
        </w:rPr>
        <w:t>.</w:t>
      </w:r>
    </w:p>
    <w:p w:rsidR="00546CF0" w:rsidRPr="0059609B" w:rsidRDefault="00546CF0" w:rsidP="00985A38">
      <w:pPr>
        <w:pStyle w:val="TableNo"/>
        <w:keepNext/>
        <w:rPr>
          <w:sz w:val="32"/>
          <w:szCs w:val="32"/>
          <w:rtl/>
          <w:lang w:eastAsia="zh-CN"/>
        </w:rPr>
      </w:pPr>
      <w:r w:rsidRPr="002257F6">
        <w:rPr>
          <w:sz w:val="32"/>
          <w:szCs w:val="32"/>
          <w:rtl/>
          <w:lang w:val="fr-FR" w:eastAsia="zh-CN"/>
        </w:rPr>
        <w:t>الج</w:t>
      </w:r>
      <w:r w:rsidR="007F2A5B">
        <w:rPr>
          <w:rFonts w:hint="cs"/>
          <w:sz w:val="32"/>
          <w:szCs w:val="32"/>
          <w:rtl/>
          <w:lang w:val="fr-FR" w:eastAsia="zh-CN"/>
        </w:rPr>
        <w:t>ـ</w:t>
      </w:r>
      <w:r w:rsidRPr="002257F6">
        <w:rPr>
          <w:sz w:val="32"/>
          <w:szCs w:val="32"/>
          <w:rtl/>
          <w:lang w:val="fr-FR" w:eastAsia="zh-CN"/>
        </w:rPr>
        <w:t xml:space="preserve">دول </w:t>
      </w:r>
      <w:r w:rsidR="0059609B" w:rsidRPr="00DC7371">
        <w:rPr>
          <w:szCs w:val="22"/>
          <w:lang w:eastAsia="zh-CN"/>
        </w:rPr>
        <w:t>4</w:t>
      </w:r>
    </w:p>
    <w:p w:rsidR="00546CF0" w:rsidRPr="0059609B" w:rsidRDefault="00546CF0" w:rsidP="00985A38">
      <w:pPr>
        <w:pStyle w:val="Tabletitle"/>
        <w:keepNext/>
        <w:spacing w:after="0"/>
        <w:rPr>
          <w:rtl/>
          <w:lang w:val="fr-FR" w:eastAsia="zh-CN"/>
        </w:rPr>
      </w:pPr>
      <w:r w:rsidRPr="0059609B">
        <w:rPr>
          <w:rtl/>
          <w:lang w:val="fr-FR" w:eastAsia="zh-CN"/>
        </w:rPr>
        <w:t>تشفير الكلمات الخماسية البتّات</w:t>
      </w:r>
    </w:p>
    <w:tbl>
      <w:tblPr>
        <w:tblStyle w:val="TableGrid"/>
        <w:bidiVisual/>
        <w:tblW w:w="0" w:type="auto"/>
        <w:jc w:val="center"/>
        <w:tblInd w:w="382" w:type="dxa"/>
        <w:tblLayout w:type="fixed"/>
        <w:tblLook w:val="01E0"/>
      </w:tblPr>
      <w:tblGrid>
        <w:gridCol w:w="1941"/>
        <w:gridCol w:w="2693"/>
      </w:tblGrid>
      <w:tr w:rsidR="00546CF0" w:rsidRPr="003A0E4E" w:rsidTr="007F2A5B">
        <w:trPr>
          <w:trHeight w:val="383"/>
          <w:jc w:val="center"/>
        </w:trPr>
        <w:tc>
          <w:tcPr>
            <w:tcW w:w="1941" w:type="dxa"/>
          </w:tcPr>
          <w:p w:rsidR="00546CF0" w:rsidRPr="00572882" w:rsidRDefault="00546CF0" w:rsidP="00546CF0">
            <w:pPr>
              <w:pStyle w:val="Tablehead"/>
              <w:rPr>
                <w:lang w:bidi="ar-EG"/>
              </w:rPr>
            </w:pPr>
            <w:r w:rsidRPr="00572882">
              <w:rPr>
                <w:rtl/>
                <w:lang w:bidi="ar-EG"/>
              </w:rPr>
              <w:t>البيانات الرباعية البتّات</w:t>
            </w:r>
          </w:p>
        </w:tc>
        <w:tc>
          <w:tcPr>
            <w:tcW w:w="2693" w:type="dxa"/>
          </w:tcPr>
          <w:p w:rsidR="00546CF0" w:rsidRPr="00572882" w:rsidRDefault="00546CF0" w:rsidP="00546CF0">
            <w:pPr>
              <w:pStyle w:val="Tablehead"/>
              <w:rPr>
                <w:lang w:bidi="ar-EG"/>
              </w:rPr>
            </w:pPr>
            <w:r w:rsidRPr="00572882">
              <w:rPr>
                <w:rtl/>
                <w:lang w:bidi="ar-EG"/>
              </w:rPr>
              <w:t>البيانات المشفّرة الخماسية البتّات</w:t>
            </w:r>
          </w:p>
        </w:tc>
      </w:tr>
      <w:tr w:rsidR="00546CF0" w:rsidRPr="003A0E4E" w:rsidTr="007F2A5B">
        <w:trPr>
          <w:jc w:val="center"/>
        </w:trPr>
        <w:tc>
          <w:tcPr>
            <w:tcW w:w="1941" w:type="dxa"/>
          </w:tcPr>
          <w:p w:rsidR="00546CF0" w:rsidRPr="003A0E4E" w:rsidRDefault="00546CF0" w:rsidP="007F2A5B">
            <w:pPr>
              <w:pStyle w:val="Tabletext"/>
              <w:spacing w:before="0" w:after="40" w:line="240" w:lineRule="exact"/>
              <w:jc w:val="center"/>
              <w:rPr>
                <w:lang w:bidi="ar-EG"/>
              </w:rPr>
            </w:pPr>
            <w:r w:rsidRPr="003A0E4E">
              <w:rPr>
                <w:lang w:eastAsia="ja-JP" w:bidi="ar-EG"/>
              </w:rPr>
              <w:t>0000</w:t>
            </w:r>
          </w:p>
        </w:tc>
        <w:tc>
          <w:tcPr>
            <w:tcW w:w="2693" w:type="dxa"/>
          </w:tcPr>
          <w:p w:rsidR="00546CF0" w:rsidRPr="003A0E4E" w:rsidRDefault="00546CF0" w:rsidP="007F2A5B">
            <w:pPr>
              <w:pStyle w:val="Tabletext"/>
              <w:spacing w:before="0" w:after="40" w:line="240" w:lineRule="exact"/>
              <w:jc w:val="center"/>
              <w:rPr>
                <w:lang w:eastAsia="ja-JP" w:bidi="ar-EG"/>
              </w:rPr>
            </w:pPr>
            <w:r w:rsidRPr="003A0E4E">
              <w:rPr>
                <w:lang w:eastAsia="ja-JP" w:bidi="ar-EG"/>
              </w:rPr>
              <w:t>11110</w:t>
            </w:r>
          </w:p>
        </w:tc>
      </w:tr>
      <w:tr w:rsidR="00546CF0" w:rsidRPr="003A0E4E" w:rsidTr="007F2A5B">
        <w:trPr>
          <w:jc w:val="center"/>
        </w:trPr>
        <w:tc>
          <w:tcPr>
            <w:tcW w:w="1941" w:type="dxa"/>
          </w:tcPr>
          <w:p w:rsidR="00546CF0" w:rsidRPr="003A0E4E" w:rsidRDefault="00546CF0" w:rsidP="007F2A5B">
            <w:pPr>
              <w:pStyle w:val="Tabletext"/>
              <w:spacing w:before="0" w:after="40" w:line="240" w:lineRule="exact"/>
              <w:jc w:val="center"/>
              <w:rPr>
                <w:lang w:eastAsia="ja-JP" w:bidi="ar-EG"/>
              </w:rPr>
            </w:pPr>
            <w:r w:rsidRPr="003A0E4E">
              <w:rPr>
                <w:lang w:eastAsia="ja-JP" w:bidi="ar-EG"/>
              </w:rPr>
              <w:t>0001</w:t>
            </w:r>
          </w:p>
        </w:tc>
        <w:tc>
          <w:tcPr>
            <w:tcW w:w="2693" w:type="dxa"/>
          </w:tcPr>
          <w:p w:rsidR="00546CF0" w:rsidRPr="003A0E4E" w:rsidRDefault="00546CF0" w:rsidP="007F2A5B">
            <w:pPr>
              <w:pStyle w:val="Tabletext"/>
              <w:spacing w:before="0" w:after="40" w:line="240" w:lineRule="exact"/>
              <w:jc w:val="center"/>
              <w:rPr>
                <w:lang w:eastAsia="ja-JP" w:bidi="ar-EG"/>
              </w:rPr>
            </w:pPr>
            <w:r w:rsidRPr="003A0E4E">
              <w:rPr>
                <w:lang w:eastAsia="ja-JP" w:bidi="ar-EG"/>
              </w:rPr>
              <w:t>01001</w:t>
            </w:r>
          </w:p>
        </w:tc>
      </w:tr>
      <w:tr w:rsidR="00546CF0" w:rsidRPr="003A0E4E" w:rsidTr="007F2A5B">
        <w:trPr>
          <w:jc w:val="center"/>
        </w:trPr>
        <w:tc>
          <w:tcPr>
            <w:tcW w:w="1941" w:type="dxa"/>
          </w:tcPr>
          <w:p w:rsidR="00546CF0" w:rsidRPr="003A0E4E" w:rsidRDefault="00546CF0" w:rsidP="007F2A5B">
            <w:pPr>
              <w:pStyle w:val="Tabletext"/>
              <w:spacing w:before="0" w:after="40" w:line="240" w:lineRule="exact"/>
              <w:jc w:val="center"/>
              <w:rPr>
                <w:lang w:bidi="ar-EG"/>
              </w:rPr>
            </w:pPr>
            <w:r w:rsidRPr="003A0E4E">
              <w:rPr>
                <w:lang w:bidi="ar-EG"/>
              </w:rPr>
              <w:t>0010</w:t>
            </w:r>
          </w:p>
        </w:tc>
        <w:tc>
          <w:tcPr>
            <w:tcW w:w="2693" w:type="dxa"/>
          </w:tcPr>
          <w:p w:rsidR="00546CF0" w:rsidRPr="003A0E4E" w:rsidRDefault="00546CF0" w:rsidP="007F2A5B">
            <w:pPr>
              <w:pStyle w:val="Tabletext"/>
              <w:spacing w:before="0" w:after="40" w:line="240" w:lineRule="exact"/>
              <w:jc w:val="center"/>
              <w:rPr>
                <w:lang w:eastAsia="ja-JP" w:bidi="ar-EG"/>
              </w:rPr>
            </w:pPr>
            <w:r w:rsidRPr="003A0E4E">
              <w:rPr>
                <w:lang w:eastAsia="ja-JP" w:bidi="ar-EG"/>
              </w:rPr>
              <w:t>10100</w:t>
            </w:r>
          </w:p>
        </w:tc>
      </w:tr>
      <w:tr w:rsidR="00546CF0" w:rsidRPr="003A0E4E" w:rsidTr="007F2A5B">
        <w:trPr>
          <w:jc w:val="center"/>
        </w:trPr>
        <w:tc>
          <w:tcPr>
            <w:tcW w:w="1941" w:type="dxa"/>
          </w:tcPr>
          <w:p w:rsidR="00546CF0" w:rsidRPr="003A0E4E" w:rsidRDefault="00546CF0" w:rsidP="007F2A5B">
            <w:pPr>
              <w:pStyle w:val="Tabletext"/>
              <w:spacing w:before="0" w:after="40" w:line="240" w:lineRule="exact"/>
              <w:jc w:val="center"/>
              <w:rPr>
                <w:lang w:bidi="ar-EG"/>
              </w:rPr>
            </w:pPr>
            <w:r w:rsidRPr="003A0E4E">
              <w:rPr>
                <w:lang w:eastAsia="ja-JP" w:bidi="ar-EG"/>
              </w:rPr>
              <w:t>0011</w:t>
            </w:r>
          </w:p>
        </w:tc>
        <w:tc>
          <w:tcPr>
            <w:tcW w:w="2693" w:type="dxa"/>
          </w:tcPr>
          <w:p w:rsidR="00546CF0" w:rsidRPr="003A0E4E" w:rsidRDefault="00546CF0" w:rsidP="007F2A5B">
            <w:pPr>
              <w:pStyle w:val="Tabletext"/>
              <w:spacing w:before="0" w:after="40" w:line="240" w:lineRule="exact"/>
              <w:jc w:val="center"/>
              <w:rPr>
                <w:lang w:eastAsia="ja-JP" w:bidi="ar-EG"/>
              </w:rPr>
            </w:pPr>
            <w:r w:rsidRPr="003A0E4E">
              <w:rPr>
                <w:lang w:eastAsia="ja-JP" w:bidi="ar-EG"/>
              </w:rPr>
              <w:t>10101</w:t>
            </w:r>
          </w:p>
        </w:tc>
      </w:tr>
      <w:tr w:rsidR="00546CF0" w:rsidRPr="003A0E4E" w:rsidTr="007F2A5B">
        <w:trPr>
          <w:jc w:val="center"/>
        </w:trPr>
        <w:tc>
          <w:tcPr>
            <w:tcW w:w="1941" w:type="dxa"/>
          </w:tcPr>
          <w:p w:rsidR="00546CF0" w:rsidRPr="003A0E4E" w:rsidRDefault="00546CF0" w:rsidP="007F2A5B">
            <w:pPr>
              <w:pStyle w:val="Tabletext"/>
              <w:spacing w:before="0" w:after="40" w:line="240" w:lineRule="exact"/>
              <w:jc w:val="center"/>
              <w:rPr>
                <w:lang w:bidi="ar-EG"/>
              </w:rPr>
            </w:pPr>
            <w:r w:rsidRPr="003A0E4E">
              <w:rPr>
                <w:lang w:eastAsia="ja-JP" w:bidi="ar-EG"/>
              </w:rPr>
              <w:t>0100</w:t>
            </w:r>
          </w:p>
        </w:tc>
        <w:tc>
          <w:tcPr>
            <w:tcW w:w="2693" w:type="dxa"/>
          </w:tcPr>
          <w:p w:rsidR="00546CF0" w:rsidRPr="003A0E4E" w:rsidRDefault="00546CF0" w:rsidP="007F2A5B">
            <w:pPr>
              <w:pStyle w:val="Tabletext"/>
              <w:spacing w:before="0" w:after="40" w:line="240" w:lineRule="exact"/>
              <w:jc w:val="center"/>
              <w:rPr>
                <w:lang w:eastAsia="ja-JP" w:bidi="ar-EG"/>
              </w:rPr>
            </w:pPr>
            <w:r w:rsidRPr="003A0E4E">
              <w:rPr>
                <w:lang w:eastAsia="ja-JP" w:bidi="ar-EG"/>
              </w:rPr>
              <w:t>01010</w:t>
            </w:r>
          </w:p>
        </w:tc>
      </w:tr>
      <w:tr w:rsidR="00546CF0" w:rsidRPr="003A0E4E" w:rsidTr="007F2A5B">
        <w:trPr>
          <w:jc w:val="center"/>
        </w:trPr>
        <w:tc>
          <w:tcPr>
            <w:tcW w:w="1941" w:type="dxa"/>
          </w:tcPr>
          <w:p w:rsidR="00546CF0" w:rsidRPr="003A0E4E" w:rsidRDefault="00546CF0" w:rsidP="007F2A5B">
            <w:pPr>
              <w:pStyle w:val="Tabletext"/>
              <w:spacing w:before="0" w:after="40" w:line="240" w:lineRule="exact"/>
              <w:jc w:val="center"/>
              <w:rPr>
                <w:lang w:bidi="ar-EG"/>
              </w:rPr>
            </w:pPr>
            <w:r w:rsidRPr="003A0E4E">
              <w:rPr>
                <w:lang w:eastAsia="ja-JP" w:bidi="ar-EG"/>
              </w:rPr>
              <w:t>0101</w:t>
            </w:r>
          </w:p>
        </w:tc>
        <w:tc>
          <w:tcPr>
            <w:tcW w:w="2693" w:type="dxa"/>
          </w:tcPr>
          <w:p w:rsidR="00546CF0" w:rsidRPr="003A0E4E" w:rsidRDefault="00546CF0" w:rsidP="007F2A5B">
            <w:pPr>
              <w:pStyle w:val="Tabletext"/>
              <w:spacing w:before="0" w:after="40" w:line="240" w:lineRule="exact"/>
              <w:jc w:val="center"/>
              <w:rPr>
                <w:lang w:eastAsia="ja-JP" w:bidi="ar-EG"/>
              </w:rPr>
            </w:pPr>
            <w:r w:rsidRPr="003A0E4E">
              <w:rPr>
                <w:lang w:eastAsia="ja-JP" w:bidi="ar-EG"/>
              </w:rPr>
              <w:t>01011</w:t>
            </w:r>
          </w:p>
        </w:tc>
      </w:tr>
      <w:tr w:rsidR="00546CF0" w:rsidRPr="003A0E4E" w:rsidTr="007F2A5B">
        <w:trPr>
          <w:jc w:val="center"/>
        </w:trPr>
        <w:tc>
          <w:tcPr>
            <w:tcW w:w="1941" w:type="dxa"/>
          </w:tcPr>
          <w:p w:rsidR="00546CF0" w:rsidRPr="003A0E4E" w:rsidRDefault="00546CF0" w:rsidP="007F2A5B">
            <w:pPr>
              <w:pStyle w:val="Tabletext"/>
              <w:spacing w:before="0" w:after="40" w:line="240" w:lineRule="exact"/>
              <w:jc w:val="center"/>
              <w:rPr>
                <w:lang w:bidi="ar-EG"/>
              </w:rPr>
            </w:pPr>
            <w:r w:rsidRPr="003A0E4E">
              <w:rPr>
                <w:lang w:eastAsia="ja-JP" w:bidi="ar-EG"/>
              </w:rPr>
              <w:t>0110</w:t>
            </w:r>
          </w:p>
        </w:tc>
        <w:tc>
          <w:tcPr>
            <w:tcW w:w="2693" w:type="dxa"/>
          </w:tcPr>
          <w:p w:rsidR="00546CF0" w:rsidRPr="003A0E4E" w:rsidRDefault="00546CF0" w:rsidP="007F2A5B">
            <w:pPr>
              <w:pStyle w:val="Tabletext"/>
              <w:spacing w:before="0" w:after="40" w:line="240" w:lineRule="exact"/>
              <w:jc w:val="center"/>
              <w:rPr>
                <w:lang w:eastAsia="ja-JP" w:bidi="ar-EG"/>
              </w:rPr>
            </w:pPr>
            <w:r w:rsidRPr="003A0E4E">
              <w:rPr>
                <w:lang w:eastAsia="ja-JP" w:bidi="ar-EG"/>
              </w:rPr>
              <w:t>01110</w:t>
            </w:r>
          </w:p>
        </w:tc>
      </w:tr>
      <w:tr w:rsidR="00546CF0" w:rsidRPr="003A0E4E" w:rsidTr="007F2A5B">
        <w:trPr>
          <w:jc w:val="center"/>
        </w:trPr>
        <w:tc>
          <w:tcPr>
            <w:tcW w:w="1941" w:type="dxa"/>
          </w:tcPr>
          <w:p w:rsidR="00546CF0" w:rsidRPr="003A0E4E" w:rsidRDefault="00546CF0" w:rsidP="007F2A5B">
            <w:pPr>
              <w:pStyle w:val="Tabletext"/>
              <w:spacing w:before="0" w:after="40" w:line="240" w:lineRule="exact"/>
              <w:jc w:val="center"/>
              <w:rPr>
                <w:lang w:bidi="ar-EG"/>
              </w:rPr>
            </w:pPr>
            <w:r w:rsidRPr="003A0E4E">
              <w:rPr>
                <w:lang w:eastAsia="ja-JP" w:bidi="ar-EG"/>
              </w:rPr>
              <w:t>0111</w:t>
            </w:r>
          </w:p>
        </w:tc>
        <w:tc>
          <w:tcPr>
            <w:tcW w:w="2693" w:type="dxa"/>
          </w:tcPr>
          <w:p w:rsidR="00546CF0" w:rsidRPr="003A0E4E" w:rsidRDefault="00546CF0" w:rsidP="007F2A5B">
            <w:pPr>
              <w:pStyle w:val="Tabletext"/>
              <w:spacing w:before="0" w:after="40" w:line="240" w:lineRule="exact"/>
              <w:jc w:val="center"/>
              <w:rPr>
                <w:lang w:bidi="ar-EG"/>
              </w:rPr>
            </w:pPr>
            <w:r w:rsidRPr="003A0E4E">
              <w:rPr>
                <w:lang w:eastAsia="ja-JP" w:bidi="ar-EG"/>
              </w:rPr>
              <w:t>01111</w:t>
            </w:r>
          </w:p>
        </w:tc>
      </w:tr>
      <w:tr w:rsidR="00546CF0" w:rsidRPr="003A0E4E" w:rsidTr="007F2A5B">
        <w:trPr>
          <w:jc w:val="center"/>
        </w:trPr>
        <w:tc>
          <w:tcPr>
            <w:tcW w:w="1941" w:type="dxa"/>
          </w:tcPr>
          <w:p w:rsidR="00546CF0" w:rsidRPr="003A0E4E" w:rsidRDefault="00546CF0" w:rsidP="007F2A5B">
            <w:pPr>
              <w:pStyle w:val="Tabletext"/>
              <w:spacing w:before="0" w:after="40" w:line="240" w:lineRule="exact"/>
              <w:jc w:val="center"/>
              <w:rPr>
                <w:lang w:bidi="ar-EG"/>
              </w:rPr>
            </w:pPr>
            <w:r w:rsidRPr="003A0E4E">
              <w:rPr>
                <w:lang w:eastAsia="ja-JP" w:bidi="ar-EG"/>
              </w:rPr>
              <w:t>1000</w:t>
            </w:r>
          </w:p>
        </w:tc>
        <w:tc>
          <w:tcPr>
            <w:tcW w:w="2693" w:type="dxa"/>
          </w:tcPr>
          <w:p w:rsidR="00546CF0" w:rsidRPr="003A0E4E" w:rsidRDefault="00546CF0" w:rsidP="007F2A5B">
            <w:pPr>
              <w:pStyle w:val="Tabletext"/>
              <w:spacing w:before="0" w:after="40" w:line="240" w:lineRule="exact"/>
              <w:jc w:val="center"/>
              <w:rPr>
                <w:lang w:eastAsia="ja-JP" w:bidi="ar-EG"/>
              </w:rPr>
            </w:pPr>
            <w:r w:rsidRPr="003A0E4E">
              <w:rPr>
                <w:lang w:eastAsia="ja-JP" w:bidi="ar-EG"/>
              </w:rPr>
              <w:t>10010</w:t>
            </w:r>
          </w:p>
        </w:tc>
      </w:tr>
      <w:tr w:rsidR="00546CF0" w:rsidRPr="003A0E4E" w:rsidTr="007F2A5B">
        <w:trPr>
          <w:jc w:val="center"/>
        </w:trPr>
        <w:tc>
          <w:tcPr>
            <w:tcW w:w="1941" w:type="dxa"/>
          </w:tcPr>
          <w:p w:rsidR="00546CF0" w:rsidRPr="003A0E4E" w:rsidRDefault="00546CF0" w:rsidP="007F2A5B">
            <w:pPr>
              <w:pStyle w:val="Tabletext"/>
              <w:spacing w:before="0" w:after="40" w:line="240" w:lineRule="exact"/>
              <w:jc w:val="center"/>
              <w:rPr>
                <w:lang w:eastAsia="ja-JP" w:bidi="ar-EG"/>
              </w:rPr>
            </w:pPr>
            <w:r w:rsidRPr="003A0E4E">
              <w:rPr>
                <w:lang w:eastAsia="ja-JP" w:bidi="ar-EG"/>
              </w:rPr>
              <w:t>1001</w:t>
            </w:r>
          </w:p>
        </w:tc>
        <w:tc>
          <w:tcPr>
            <w:tcW w:w="2693" w:type="dxa"/>
          </w:tcPr>
          <w:p w:rsidR="00546CF0" w:rsidRPr="003A0E4E" w:rsidRDefault="00546CF0" w:rsidP="007F2A5B">
            <w:pPr>
              <w:pStyle w:val="Tabletext"/>
              <w:spacing w:before="0" w:after="40" w:line="240" w:lineRule="exact"/>
              <w:jc w:val="center"/>
              <w:rPr>
                <w:lang w:eastAsia="ja-JP" w:bidi="ar-EG"/>
              </w:rPr>
            </w:pPr>
            <w:r w:rsidRPr="003A0E4E">
              <w:rPr>
                <w:lang w:eastAsia="ja-JP" w:bidi="ar-EG"/>
              </w:rPr>
              <w:t>10011</w:t>
            </w:r>
          </w:p>
        </w:tc>
      </w:tr>
      <w:tr w:rsidR="00546CF0" w:rsidRPr="003A0E4E" w:rsidTr="007F2A5B">
        <w:trPr>
          <w:jc w:val="center"/>
        </w:trPr>
        <w:tc>
          <w:tcPr>
            <w:tcW w:w="1941" w:type="dxa"/>
          </w:tcPr>
          <w:p w:rsidR="00546CF0" w:rsidRPr="003A0E4E" w:rsidRDefault="00546CF0" w:rsidP="007F2A5B">
            <w:pPr>
              <w:pStyle w:val="Tabletext"/>
              <w:spacing w:before="0" w:after="40" w:line="240" w:lineRule="exact"/>
              <w:jc w:val="center"/>
              <w:rPr>
                <w:lang w:bidi="ar-EG"/>
              </w:rPr>
            </w:pPr>
            <w:r w:rsidRPr="003A0E4E">
              <w:rPr>
                <w:lang w:eastAsia="ja-JP" w:bidi="ar-EG"/>
              </w:rPr>
              <w:t>1</w:t>
            </w:r>
            <w:r w:rsidRPr="003A0E4E">
              <w:rPr>
                <w:lang w:bidi="ar-EG"/>
              </w:rPr>
              <w:t>010</w:t>
            </w:r>
          </w:p>
        </w:tc>
        <w:tc>
          <w:tcPr>
            <w:tcW w:w="2693" w:type="dxa"/>
          </w:tcPr>
          <w:p w:rsidR="00546CF0" w:rsidRPr="003A0E4E" w:rsidRDefault="00546CF0" w:rsidP="007F2A5B">
            <w:pPr>
              <w:pStyle w:val="Tabletext"/>
              <w:spacing w:before="0" w:after="40" w:line="240" w:lineRule="exact"/>
              <w:jc w:val="center"/>
              <w:rPr>
                <w:lang w:eastAsia="ja-JP" w:bidi="ar-EG"/>
              </w:rPr>
            </w:pPr>
            <w:r w:rsidRPr="003A0E4E">
              <w:rPr>
                <w:lang w:eastAsia="ja-JP" w:bidi="ar-EG"/>
              </w:rPr>
              <w:t>10110</w:t>
            </w:r>
          </w:p>
        </w:tc>
      </w:tr>
      <w:tr w:rsidR="00546CF0" w:rsidRPr="003A0E4E" w:rsidTr="007F2A5B">
        <w:trPr>
          <w:jc w:val="center"/>
        </w:trPr>
        <w:tc>
          <w:tcPr>
            <w:tcW w:w="1941" w:type="dxa"/>
          </w:tcPr>
          <w:p w:rsidR="00546CF0" w:rsidRPr="003A0E4E" w:rsidRDefault="00546CF0" w:rsidP="007F2A5B">
            <w:pPr>
              <w:pStyle w:val="Tabletext"/>
              <w:spacing w:before="0" w:after="40" w:line="240" w:lineRule="exact"/>
              <w:jc w:val="center"/>
              <w:rPr>
                <w:lang w:bidi="ar-EG"/>
              </w:rPr>
            </w:pPr>
            <w:r w:rsidRPr="003A0E4E">
              <w:rPr>
                <w:lang w:eastAsia="ja-JP" w:bidi="ar-EG"/>
              </w:rPr>
              <w:t>1011</w:t>
            </w:r>
          </w:p>
        </w:tc>
        <w:tc>
          <w:tcPr>
            <w:tcW w:w="2693" w:type="dxa"/>
          </w:tcPr>
          <w:p w:rsidR="00546CF0" w:rsidRPr="003A0E4E" w:rsidRDefault="00546CF0" w:rsidP="007F2A5B">
            <w:pPr>
              <w:pStyle w:val="Tabletext"/>
              <w:spacing w:before="0" w:after="40" w:line="240" w:lineRule="exact"/>
              <w:jc w:val="center"/>
              <w:rPr>
                <w:lang w:eastAsia="ja-JP" w:bidi="ar-EG"/>
              </w:rPr>
            </w:pPr>
            <w:r w:rsidRPr="003A0E4E">
              <w:rPr>
                <w:lang w:eastAsia="ja-JP" w:bidi="ar-EG"/>
              </w:rPr>
              <w:t>10111</w:t>
            </w:r>
          </w:p>
        </w:tc>
      </w:tr>
      <w:tr w:rsidR="00546CF0" w:rsidRPr="003A0E4E" w:rsidTr="007F2A5B">
        <w:trPr>
          <w:jc w:val="center"/>
        </w:trPr>
        <w:tc>
          <w:tcPr>
            <w:tcW w:w="1941" w:type="dxa"/>
          </w:tcPr>
          <w:p w:rsidR="00546CF0" w:rsidRPr="003A0E4E" w:rsidRDefault="00546CF0" w:rsidP="007F2A5B">
            <w:pPr>
              <w:pStyle w:val="Tabletext"/>
              <w:spacing w:before="0" w:after="40" w:line="240" w:lineRule="exact"/>
              <w:jc w:val="center"/>
              <w:rPr>
                <w:lang w:bidi="ar-EG"/>
              </w:rPr>
            </w:pPr>
            <w:r w:rsidRPr="003A0E4E">
              <w:rPr>
                <w:lang w:eastAsia="ja-JP" w:bidi="ar-EG"/>
              </w:rPr>
              <w:t>1100</w:t>
            </w:r>
          </w:p>
        </w:tc>
        <w:tc>
          <w:tcPr>
            <w:tcW w:w="2693" w:type="dxa"/>
          </w:tcPr>
          <w:p w:rsidR="00546CF0" w:rsidRPr="003A0E4E" w:rsidRDefault="00546CF0" w:rsidP="007F2A5B">
            <w:pPr>
              <w:pStyle w:val="Tabletext"/>
              <w:spacing w:before="0" w:after="40" w:line="240" w:lineRule="exact"/>
              <w:jc w:val="center"/>
              <w:rPr>
                <w:lang w:eastAsia="ja-JP" w:bidi="ar-EG"/>
              </w:rPr>
            </w:pPr>
            <w:r w:rsidRPr="003A0E4E">
              <w:rPr>
                <w:lang w:eastAsia="ja-JP" w:bidi="ar-EG"/>
              </w:rPr>
              <w:t>11010</w:t>
            </w:r>
          </w:p>
        </w:tc>
      </w:tr>
      <w:tr w:rsidR="00546CF0" w:rsidRPr="003A0E4E" w:rsidTr="007F2A5B">
        <w:trPr>
          <w:jc w:val="center"/>
        </w:trPr>
        <w:tc>
          <w:tcPr>
            <w:tcW w:w="1941" w:type="dxa"/>
          </w:tcPr>
          <w:p w:rsidR="00546CF0" w:rsidRPr="003A0E4E" w:rsidRDefault="00546CF0" w:rsidP="007F2A5B">
            <w:pPr>
              <w:pStyle w:val="Tabletext"/>
              <w:spacing w:before="0" w:after="40" w:line="240" w:lineRule="exact"/>
              <w:jc w:val="center"/>
              <w:rPr>
                <w:lang w:bidi="ar-EG"/>
              </w:rPr>
            </w:pPr>
            <w:r w:rsidRPr="003A0E4E">
              <w:rPr>
                <w:lang w:eastAsia="ja-JP" w:bidi="ar-EG"/>
              </w:rPr>
              <w:t>1101</w:t>
            </w:r>
          </w:p>
        </w:tc>
        <w:tc>
          <w:tcPr>
            <w:tcW w:w="2693" w:type="dxa"/>
          </w:tcPr>
          <w:p w:rsidR="00546CF0" w:rsidRPr="003A0E4E" w:rsidRDefault="00546CF0" w:rsidP="007F2A5B">
            <w:pPr>
              <w:pStyle w:val="Tabletext"/>
              <w:spacing w:before="0" w:after="40" w:line="240" w:lineRule="exact"/>
              <w:jc w:val="center"/>
              <w:rPr>
                <w:lang w:eastAsia="ja-JP" w:bidi="ar-EG"/>
              </w:rPr>
            </w:pPr>
            <w:r w:rsidRPr="003A0E4E">
              <w:rPr>
                <w:lang w:eastAsia="ja-JP" w:bidi="ar-EG"/>
              </w:rPr>
              <w:t>11011</w:t>
            </w:r>
          </w:p>
        </w:tc>
      </w:tr>
      <w:tr w:rsidR="00546CF0" w:rsidRPr="003A0E4E" w:rsidTr="007F2A5B">
        <w:trPr>
          <w:jc w:val="center"/>
        </w:trPr>
        <w:tc>
          <w:tcPr>
            <w:tcW w:w="1941" w:type="dxa"/>
          </w:tcPr>
          <w:p w:rsidR="00546CF0" w:rsidRPr="003A0E4E" w:rsidRDefault="00546CF0" w:rsidP="007F2A5B">
            <w:pPr>
              <w:pStyle w:val="Tabletext"/>
              <w:spacing w:before="0" w:after="40" w:line="240" w:lineRule="exact"/>
              <w:jc w:val="center"/>
              <w:rPr>
                <w:lang w:bidi="ar-EG"/>
              </w:rPr>
            </w:pPr>
            <w:r w:rsidRPr="003A0E4E">
              <w:rPr>
                <w:lang w:eastAsia="ja-JP" w:bidi="ar-EG"/>
              </w:rPr>
              <w:t>1110</w:t>
            </w:r>
          </w:p>
        </w:tc>
        <w:tc>
          <w:tcPr>
            <w:tcW w:w="2693" w:type="dxa"/>
          </w:tcPr>
          <w:p w:rsidR="00546CF0" w:rsidRPr="003A0E4E" w:rsidRDefault="00546CF0" w:rsidP="007F2A5B">
            <w:pPr>
              <w:pStyle w:val="Tabletext"/>
              <w:spacing w:before="0" w:after="40" w:line="240" w:lineRule="exact"/>
              <w:jc w:val="center"/>
              <w:rPr>
                <w:lang w:eastAsia="ja-JP" w:bidi="ar-EG"/>
              </w:rPr>
            </w:pPr>
            <w:r w:rsidRPr="003A0E4E">
              <w:rPr>
                <w:lang w:eastAsia="ja-JP" w:bidi="ar-EG"/>
              </w:rPr>
              <w:t>11100</w:t>
            </w:r>
          </w:p>
        </w:tc>
      </w:tr>
      <w:tr w:rsidR="00546CF0" w:rsidRPr="003A0E4E" w:rsidTr="007F2A5B">
        <w:trPr>
          <w:jc w:val="center"/>
        </w:trPr>
        <w:tc>
          <w:tcPr>
            <w:tcW w:w="1941" w:type="dxa"/>
          </w:tcPr>
          <w:p w:rsidR="00546CF0" w:rsidRPr="003A0E4E" w:rsidRDefault="00546CF0" w:rsidP="007F2A5B">
            <w:pPr>
              <w:pStyle w:val="Tabletext"/>
              <w:spacing w:before="0" w:after="40" w:line="240" w:lineRule="exact"/>
              <w:jc w:val="center"/>
              <w:rPr>
                <w:lang w:bidi="ar-EG"/>
              </w:rPr>
            </w:pPr>
            <w:r w:rsidRPr="003A0E4E">
              <w:rPr>
                <w:lang w:eastAsia="ja-JP" w:bidi="ar-EG"/>
              </w:rPr>
              <w:t>1111</w:t>
            </w:r>
          </w:p>
        </w:tc>
        <w:tc>
          <w:tcPr>
            <w:tcW w:w="2693" w:type="dxa"/>
          </w:tcPr>
          <w:p w:rsidR="00546CF0" w:rsidRPr="003A0E4E" w:rsidRDefault="00546CF0" w:rsidP="007F2A5B">
            <w:pPr>
              <w:pStyle w:val="Tabletext"/>
              <w:spacing w:before="0" w:after="40" w:line="240" w:lineRule="exact"/>
              <w:jc w:val="center"/>
              <w:rPr>
                <w:lang w:bidi="ar-EG"/>
              </w:rPr>
            </w:pPr>
            <w:r w:rsidRPr="003A0E4E">
              <w:rPr>
                <w:lang w:eastAsia="ja-JP" w:bidi="ar-EG"/>
              </w:rPr>
              <w:t>11101</w:t>
            </w:r>
          </w:p>
        </w:tc>
      </w:tr>
    </w:tbl>
    <w:p w:rsidR="00546CF0" w:rsidRPr="00CE430F" w:rsidRDefault="00546CF0" w:rsidP="00B76FAA">
      <w:pPr>
        <w:keepNext/>
        <w:rPr>
          <w:rtl/>
          <w:lang w:val="fr-FR" w:eastAsia="zh-CN" w:bidi="ar-EG"/>
        </w:rPr>
      </w:pPr>
      <w:r w:rsidRPr="00CE430F">
        <w:rPr>
          <w:rtl/>
          <w:lang w:val="fr-FR" w:eastAsia="zh-CN" w:bidi="ar-EG"/>
        </w:rPr>
        <w:lastRenderedPageBreak/>
        <w:t xml:space="preserve">وتُرسل كلّ كلمة مشفّرة خماسية البتّات من اليسار إلى اليمين كما يبيّن الجدول </w:t>
      </w:r>
      <w:r w:rsidR="00CE430F">
        <w:rPr>
          <w:lang w:val="fr-FR" w:eastAsia="zh-CN" w:bidi="ar-EG"/>
        </w:rPr>
        <w:t>5</w:t>
      </w:r>
      <w:r w:rsidRPr="00CE430F">
        <w:rPr>
          <w:rtl/>
          <w:lang w:val="fr-FR" w:eastAsia="zh-CN" w:bidi="ar-EG"/>
        </w:rPr>
        <w:t>.</w:t>
      </w:r>
    </w:p>
    <w:p w:rsidR="00546CF0" w:rsidRDefault="00546CF0" w:rsidP="00985A38">
      <w:pPr>
        <w:pStyle w:val="TableNo"/>
        <w:keepNext/>
        <w:rPr>
          <w:rtl/>
          <w:lang w:val="fr-FR" w:eastAsia="zh-CN"/>
        </w:rPr>
      </w:pPr>
      <w:r w:rsidRPr="00134D7E">
        <w:rPr>
          <w:sz w:val="32"/>
          <w:szCs w:val="32"/>
          <w:rtl/>
          <w:lang w:val="fr-FR" w:eastAsia="zh-CN"/>
        </w:rPr>
        <w:t>الج</w:t>
      </w:r>
      <w:r w:rsidR="007F2A5B">
        <w:rPr>
          <w:rFonts w:hint="cs"/>
          <w:sz w:val="32"/>
          <w:szCs w:val="32"/>
          <w:rtl/>
          <w:lang w:val="fr-FR" w:eastAsia="zh-CN"/>
        </w:rPr>
        <w:t>ـ</w:t>
      </w:r>
      <w:r w:rsidRPr="00134D7E">
        <w:rPr>
          <w:sz w:val="32"/>
          <w:szCs w:val="32"/>
          <w:rtl/>
          <w:lang w:val="fr-FR" w:eastAsia="zh-CN"/>
        </w:rPr>
        <w:t>دول</w:t>
      </w:r>
      <w:r>
        <w:rPr>
          <w:rtl/>
          <w:lang w:val="fr-FR" w:eastAsia="zh-CN"/>
        </w:rPr>
        <w:t xml:space="preserve"> </w:t>
      </w:r>
      <w:r w:rsidRPr="00DC7371">
        <w:rPr>
          <w:szCs w:val="22"/>
          <w:rtl/>
          <w:lang w:val="fr-FR" w:eastAsia="zh-CN"/>
        </w:rPr>
        <w:t>5</w:t>
      </w:r>
    </w:p>
    <w:p w:rsidR="00546CF0" w:rsidRPr="0059609B" w:rsidRDefault="00546CF0" w:rsidP="00985A38">
      <w:pPr>
        <w:pStyle w:val="Tabletitle"/>
        <w:keepNext/>
        <w:rPr>
          <w:rtl/>
          <w:lang w:val="fr-FR" w:eastAsia="zh-CN"/>
        </w:rPr>
      </w:pPr>
      <w:r w:rsidRPr="0059609B">
        <w:rPr>
          <w:rtl/>
          <w:lang w:val="fr-FR" w:eastAsia="zh-CN"/>
        </w:rPr>
        <w:t>إرسال الكلمات الخماسية البتّات</w:t>
      </w:r>
    </w:p>
    <w:tbl>
      <w:tblPr>
        <w:tblStyle w:val="TableGrid"/>
        <w:bidiVisual/>
        <w:tblW w:w="0" w:type="auto"/>
        <w:jc w:val="center"/>
        <w:tblLook w:val="01E0"/>
      </w:tblPr>
      <w:tblGrid>
        <w:gridCol w:w="1418"/>
        <w:gridCol w:w="2551"/>
      </w:tblGrid>
      <w:tr w:rsidR="00546CF0" w:rsidRPr="003A0E4E" w:rsidTr="00546CF0">
        <w:trPr>
          <w:trHeight w:val="383"/>
          <w:tblHeader/>
          <w:jc w:val="center"/>
        </w:trPr>
        <w:tc>
          <w:tcPr>
            <w:tcW w:w="1418" w:type="dxa"/>
          </w:tcPr>
          <w:p w:rsidR="00546CF0" w:rsidRPr="003A0E4E" w:rsidRDefault="00546CF0" w:rsidP="00546CF0">
            <w:pPr>
              <w:pStyle w:val="Tablehead"/>
              <w:rPr>
                <w:lang w:bidi="ar-EG"/>
              </w:rPr>
            </w:pPr>
            <w:r>
              <w:rPr>
                <w:rtl/>
                <w:lang w:bidi="ar-EG"/>
              </w:rPr>
              <w:t>الكلمة</w:t>
            </w:r>
          </w:p>
        </w:tc>
        <w:tc>
          <w:tcPr>
            <w:tcW w:w="2551" w:type="dxa"/>
          </w:tcPr>
          <w:p w:rsidR="00546CF0" w:rsidRPr="003A0E4E" w:rsidRDefault="00546CF0" w:rsidP="00546CF0">
            <w:pPr>
              <w:pStyle w:val="Tablehead"/>
              <w:rPr>
                <w:lang w:bidi="ar-EG"/>
              </w:rPr>
            </w:pPr>
            <w:proofErr w:type="spellStart"/>
            <w:r>
              <w:rPr>
                <w:rtl/>
                <w:lang w:val="fr-FR" w:bidi="ar-EG"/>
              </w:rPr>
              <w:t>بتّات</w:t>
            </w:r>
            <w:proofErr w:type="spellEnd"/>
            <w:r>
              <w:rPr>
                <w:rtl/>
                <w:lang w:val="fr-FR" w:bidi="ar-EG"/>
              </w:rPr>
              <w:t xml:space="preserve"> </w:t>
            </w:r>
            <w:r w:rsidRPr="00484383">
              <w:rPr>
                <w:rtl/>
                <w:lang w:val="fr-FR" w:bidi="ar-EG"/>
              </w:rPr>
              <w:t>بيانات القناة</w:t>
            </w:r>
          </w:p>
        </w:tc>
      </w:tr>
      <w:tr w:rsidR="00546CF0" w:rsidRPr="003A0E4E" w:rsidTr="00546CF0">
        <w:trPr>
          <w:jc w:val="center"/>
        </w:trPr>
        <w:tc>
          <w:tcPr>
            <w:tcW w:w="1418" w:type="dxa"/>
          </w:tcPr>
          <w:p w:rsidR="00546CF0" w:rsidRPr="003A0E4E" w:rsidRDefault="00546CF0" w:rsidP="00B76FAA">
            <w:pPr>
              <w:pStyle w:val="Tabletext"/>
              <w:spacing w:before="0" w:after="40" w:line="240" w:lineRule="exact"/>
              <w:jc w:val="center"/>
              <w:rPr>
                <w:lang w:bidi="ar-EG"/>
              </w:rPr>
            </w:pPr>
            <w:r w:rsidRPr="003A0E4E">
              <w:rPr>
                <w:lang w:eastAsia="ja-JP" w:bidi="ar-EG"/>
              </w:rPr>
              <w:t>0</w:t>
            </w:r>
          </w:p>
        </w:tc>
        <w:tc>
          <w:tcPr>
            <w:tcW w:w="2551" w:type="dxa"/>
          </w:tcPr>
          <w:p w:rsidR="00546CF0" w:rsidRPr="003A0E4E" w:rsidRDefault="00933695" w:rsidP="00B76FAA">
            <w:pPr>
              <w:pStyle w:val="Tabletext"/>
              <w:tabs>
                <w:tab w:val="clear" w:pos="794"/>
                <w:tab w:val="left" w:pos="883"/>
              </w:tabs>
              <w:spacing w:before="0" w:after="40" w:line="240" w:lineRule="exact"/>
              <w:rPr>
                <w:lang w:bidi="ar-EG"/>
              </w:rPr>
            </w:pPr>
            <w:r>
              <w:rPr>
                <w:rtl/>
                <w:lang w:eastAsia="ja-JP" w:bidi="ar-EG"/>
              </w:rPr>
              <w:tab/>
            </w:r>
            <w:r w:rsidR="00546CF0" w:rsidRPr="003A0E4E">
              <w:rPr>
                <w:lang w:eastAsia="ja-JP" w:bidi="ar-EG"/>
              </w:rPr>
              <w:t>01234</w:t>
            </w:r>
          </w:p>
        </w:tc>
      </w:tr>
      <w:tr w:rsidR="00546CF0" w:rsidRPr="003A0E4E" w:rsidTr="00546CF0">
        <w:trPr>
          <w:jc w:val="center"/>
        </w:trPr>
        <w:tc>
          <w:tcPr>
            <w:tcW w:w="1418" w:type="dxa"/>
          </w:tcPr>
          <w:p w:rsidR="00546CF0" w:rsidRPr="003A0E4E" w:rsidRDefault="00546CF0" w:rsidP="00B76FAA">
            <w:pPr>
              <w:pStyle w:val="Tabletext"/>
              <w:spacing w:before="0" w:after="40" w:line="240" w:lineRule="exact"/>
              <w:jc w:val="center"/>
              <w:rPr>
                <w:lang w:eastAsia="ja-JP" w:bidi="ar-EG"/>
              </w:rPr>
            </w:pPr>
            <w:r w:rsidRPr="003A0E4E">
              <w:rPr>
                <w:lang w:bidi="ar-EG"/>
              </w:rPr>
              <w:t>1</w:t>
            </w:r>
          </w:p>
        </w:tc>
        <w:tc>
          <w:tcPr>
            <w:tcW w:w="2551" w:type="dxa"/>
          </w:tcPr>
          <w:p w:rsidR="00546CF0" w:rsidRPr="003A0E4E" w:rsidRDefault="00933695" w:rsidP="00B76FAA">
            <w:pPr>
              <w:pStyle w:val="Tabletext"/>
              <w:tabs>
                <w:tab w:val="clear" w:pos="794"/>
                <w:tab w:val="left" w:pos="883"/>
              </w:tabs>
              <w:spacing w:before="0" w:after="40" w:line="240" w:lineRule="exact"/>
              <w:rPr>
                <w:lang w:bidi="ar-EG"/>
              </w:rPr>
            </w:pPr>
            <w:r>
              <w:rPr>
                <w:rtl/>
                <w:lang w:eastAsia="ja-JP" w:bidi="ar-EG"/>
              </w:rPr>
              <w:tab/>
            </w:r>
            <w:r w:rsidR="00546CF0" w:rsidRPr="003A0E4E">
              <w:rPr>
                <w:lang w:eastAsia="ja-JP" w:bidi="ar-EG"/>
              </w:rPr>
              <w:t>56789</w:t>
            </w:r>
          </w:p>
        </w:tc>
      </w:tr>
      <w:tr w:rsidR="00546CF0" w:rsidRPr="003A0E4E" w:rsidTr="00546CF0">
        <w:trPr>
          <w:jc w:val="center"/>
        </w:trPr>
        <w:tc>
          <w:tcPr>
            <w:tcW w:w="1418" w:type="dxa"/>
          </w:tcPr>
          <w:p w:rsidR="00546CF0" w:rsidRPr="003A0E4E" w:rsidRDefault="00546CF0" w:rsidP="00B76FAA">
            <w:pPr>
              <w:pStyle w:val="Tabletext"/>
              <w:spacing w:before="0" w:after="40" w:line="240" w:lineRule="exact"/>
              <w:jc w:val="center"/>
              <w:rPr>
                <w:lang w:eastAsia="ja-JP" w:bidi="ar-EG"/>
              </w:rPr>
            </w:pPr>
            <w:r w:rsidRPr="003A0E4E">
              <w:rPr>
                <w:lang w:bidi="ar-EG"/>
              </w:rPr>
              <w:t>2</w:t>
            </w:r>
          </w:p>
        </w:tc>
        <w:tc>
          <w:tcPr>
            <w:tcW w:w="2551" w:type="dxa"/>
          </w:tcPr>
          <w:p w:rsidR="00546CF0" w:rsidRPr="003A0E4E" w:rsidRDefault="00933695" w:rsidP="00B76FAA">
            <w:pPr>
              <w:pStyle w:val="Tabletext"/>
              <w:tabs>
                <w:tab w:val="clear" w:pos="794"/>
                <w:tab w:val="left" w:pos="883"/>
              </w:tabs>
              <w:spacing w:before="0" w:after="40" w:line="240" w:lineRule="exact"/>
              <w:rPr>
                <w:lang w:bidi="ar-EG"/>
              </w:rPr>
            </w:pPr>
            <w:r>
              <w:rPr>
                <w:rtl/>
                <w:lang w:eastAsia="ja-JP" w:bidi="ar-EG"/>
              </w:rPr>
              <w:tab/>
            </w:r>
            <w:r w:rsidR="00546CF0" w:rsidRPr="003A0E4E">
              <w:rPr>
                <w:lang w:eastAsia="ja-JP" w:bidi="ar-EG"/>
              </w:rPr>
              <w:t>.....</w:t>
            </w:r>
          </w:p>
        </w:tc>
      </w:tr>
      <w:tr w:rsidR="00546CF0" w:rsidRPr="003A0E4E" w:rsidTr="00546CF0">
        <w:trPr>
          <w:jc w:val="center"/>
        </w:trPr>
        <w:tc>
          <w:tcPr>
            <w:tcW w:w="1418" w:type="dxa"/>
          </w:tcPr>
          <w:p w:rsidR="00546CF0" w:rsidRPr="003A0E4E" w:rsidRDefault="00546CF0" w:rsidP="00B76FAA">
            <w:pPr>
              <w:pStyle w:val="Tabletext"/>
              <w:spacing w:before="0" w:after="40" w:line="240" w:lineRule="exact"/>
              <w:jc w:val="center"/>
              <w:rPr>
                <w:lang w:bidi="ar-EG"/>
              </w:rPr>
            </w:pPr>
            <w:r w:rsidRPr="003A0E4E">
              <w:rPr>
                <w:lang w:eastAsia="ja-JP" w:bidi="ar-EG"/>
              </w:rPr>
              <w:t>3</w:t>
            </w:r>
          </w:p>
        </w:tc>
        <w:tc>
          <w:tcPr>
            <w:tcW w:w="2551" w:type="dxa"/>
          </w:tcPr>
          <w:p w:rsidR="00546CF0" w:rsidRPr="003A0E4E" w:rsidRDefault="00933695" w:rsidP="00B76FAA">
            <w:pPr>
              <w:pStyle w:val="Tabletext"/>
              <w:tabs>
                <w:tab w:val="clear" w:pos="794"/>
                <w:tab w:val="left" w:pos="883"/>
              </w:tabs>
              <w:spacing w:before="0" w:after="40" w:line="240" w:lineRule="exact"/>
              <w:rPr>
                <w:lang w:bidi="ar-EG"/>
              </w:rPr>
            </w:pPr>
            <w:r>
              <w:rPr>
                <w:rtl/>
                <w:lang w:eastAsia="ja-JP" w:bidi="ar-EG"/>
              </w:rPr>
              <w:tab/>
            </w:r>
            <w:r w:rsidR="00546CF0" w:rsidRPr="003A0E4E">
              <w:rPr>
                <w:lang w:eastAsia="ja-JP" w:bidi="ar-EG"/>
              </w:rPr>
              <w:t>.....</w:t>
            </w:r>
          </w:p>
        </w:tc>
      </w:tr>
      <w:tr w:rsidR="00546CF0" w:rsidRPr="003A0E4E" w:rsidTr="00546CF0">
        <w:trPr>
          <w:jc w:val="center"/>
        </w:trPr>
        <w:tc>
          <w:tcPr>
            <w:tcW w:w="1418" w:type="dxa"/>
          </w:tcPr>
          <w:p w:rsidR="00546CF0" w:rsidRPr="003A0E4E" w:rsidRDefault="00546CF0" w:rsidP="00B76FAA">
            <w:pPr>
              <w:pStyle w:val="Tabletext"/>
              <w:spacing w:before="0" w:after="40" w:line="240" w:lineRule="exact"/>
              <w:jc w:val="center"/>
              <w:rPr>
                <w:lang w:bidi="ar-EG"/>
              </w:rPr>
            </w:pPr>
            <w:r w:rsidRPr="003A0E4E">
              <w:rPr>
                <w:lang w:eastAsia="ja-JP" w:bidi="ar-EG"/>
              </w:rPr>
              <w:t>4</w:t>
            </w:r>
          </w:p>
        </w:tc>
        <w:tc>
          <w:tcPr>
            <w:tcW w:w="2551" w:type="dxa"/>
          </w:tcPr>
          <w:p w:rsidR="00546CF0" w:rsidRPr="003A0E4E" w:rsidRDefault="00933695" w:rsidP="00B76FAA">
            <w:pPr>
              <w:pStyle w:val="Tabletext"/>
              <w:tabs>
                <w:tab w:val="clear" w:pos="794"/>
                <w:tab w:val="left" w:pos="883"/>
              </w:tabs>
              <w:spacing w:before="0" w:after="40" w:line="240" w:lineRule="exact"/>
              <w:rPr>
                <w:lang w:bidi="ar-EG"/>
              </w:rPr>
            </w:pPr>
            <w:r>
              <w:rPr>
                <w:rtl/>
                <w:lang w:eastAsia="ja-JP" w:bidi="ar-EG"/>
              </w:rPr>
              <w:tab/>
            </w:r>
            <w:r w:rsidR="00546CF0" w:rsidRPr="003A0E4E">
              <w:rPr>
                <w:lang w:eastAsia="ja-JP" w:bidi="ar-EG"/>
              </w:rPr>
              <w:t>.....</w:t>
            </w:r>
          </w:p>
        </w:tc>
      </w:tr>
      <w:tr w:rsidR="00546CF0" w:rsidRPr="003A0E4E" w:rsidTr="00546CF0">
        <w:trPr>
          <w:jc w:val="center"/>
        </w:trPr>
        <w:tc>
          <w:tcPr>
            <w:tcW w:w="1418" w:type="dxa"/>
          </w:tcPr>
          <w:p w:rsidR="00546CF0" w:rsidRPr="003A0E4E" w:rsidRDefault="00546CF0" w:rsidP="00B76FAA">
            <w:pPr>
              <w:pStyle w:val="Tabletext"/>
              <w:spacing w:before="0" w:after="40" w:line="240" w:lineRule="exact"/>
              <w:jc w:val="center"/>
              <w:rPr>
                <w:lang w:bidi="ar-EG"/>
              </w:rPr>
            </w:pPr>
            <w:r w:rsidRPr="003A0E4E">
              <w:rPr>
                <w:lang w:eastAsia="ja-JP" w:bidi="ar-EG"/>
              </w:rPr>
              <w:t>5</w:t>
            </w:r>
          </w:p>
        </w:tc>
        <w:tc>
          <w:tcPr>
            <w:tcW w:w="2551" w:type="dxa"/>
          </w:tcPr>
          <w:p w:rsidR="00546CF0" w:rsidRPr="003A0E4E" w:rsidRDefault="00933695" w:rsidP="00B76FAA">
            <w:pPr>
              <w:pStyle w:val="Tabletext"/>
              <w:tabs>
                <w:tab w:val="clear" w:pos="794"/>
                <w:tab w:val="left" w:pos="883"/>
              </w:tabs>
              <w:spacing w:before="0" w:after="40" w:line="240" w:lineRule="exact"/>
              <w:rPr>
                <w:lang w:bidi="ar-EG"/>
              </w:rPr>
            </w:pPr>
            <w:r>
              <w:rPr>
                <w:rtl/>
                <w:lang w:eastAsia="ja-JP" w:bidi="ar-EG"/>
              </w:rPr>
              <w:tab/>
            </w:r>
            <w:r w:rsidR="00546CF0" w:rsidRPr="003A0E4E">
              <w:rPr>
                <w:lang w:eastAsia="ja-JP" w:bidi="ar-EG"/>
              </w:rPr>
              <w:t>.....</w:t>
            </w:r>
          </w:p>
        </w:tc>
      </w:tr>
      <w:tr w:rsidR="00546CF0" w:rsidRPr="003A0E4E" w:rsidTr="00546CF0">
        <w:trPr>
          <w:jc w:val="center"/>
        </w:trPr>
        <w:tc>
          <w:tcPr>
            <w:tcW w:w="1418" w:type="dxa"/>
          </w:tcPr>
          <w:p w:rsidR="00546CF0" w:rsidRPr="003A0E4E" w:rsidRDefault="00546CF0" w:rsidP="00B76FAA">
            <w:pPr>
              <w:pStyle w:val="Tabletext"/>
              <w:spacing w:before="0" w:after="40" w:line="240" w:lineRule="exact"/>
              <w:jc w:val="center"/>
              <w:rPr>
                <w:lang w:bidi="ar-EG"/>
              </w:rPr>
            </w:pPr>
            <w:r w:rsidRPr="003A0E4E">
              <w:rPr>
                <w:lang w:eastAsia="ja-JP" w:bidi="ar-EG"/>
              </w:rPr>
              <w:t>6</w:t>
            </w:r>
          </w:p>
        </w:tc>
        <w:tc>
          <w:tcPr>
            <w:tcW w:w="2551" w:type="dxa"/>
          </w:tcPr>
          <w:p w:rsidR="00546CF0" w:rsidRPr="003A0E4E" w:rsidRDefault="00933695" w:rsidP="00B76FAA">
            <w:pPr>
              <w:pStyle w:val="Tabletext"/>
              <w:tabs>
                <w:tab w:val="clear" w:pos="794"/>
                <w:tab w:val="left" w:pos="883"/>
              </w:tabs>
              <w:spacing w:before="0" w:after="40" w:line="240" w:lineRule="exact"/>
              <w:rPr>
                <w:lang w:bidi="ar-EG"/>
              </w:rPr>
            </w:pPr>
            <w:r>
              <w:rPr>
                <w:rtl/>
                <w:lang w:eastAsia="ja-JP" w:bidi="ar-EG"/>
              </w:rPr>
              <w:tab/>
            </w:r>
            <w:r w:rsidR="00546CF0" w:rsidRPr="003A0E4E">
              <w:rPr>
                <w:lang w:eastAsia="ja-JP" w:bidi="ar-EG"/>
              </w:rPr>
              <w:t>.....</w:t>
            </w:r>
          </w:p>
        </w:tc>
      </w:tr>
      <w:tr w:rsidR="00546CF0" w:rsidRPr="003A0E4E" w:rsidTr="00546CF0">
        <w:trPr>
          <w:jc w:val="center"/>
        </w:trPr>
        <w:tc>
          <w:tcPr>
            <w:tcW w:w="1418" w:type="dxa"/>
          </w:tcPr>
          <w:p w:rsidR="00546CF0" w:rsidRPr="003A0E4E" w:rsidRDefault="00546CF0" w:rsidP="00B76FAA">
            <w:pPr>
              <w:pStyle w:val="Tabletext"/>
              <w:spacing w:before="0" w:after="40" w:line="240" w:lineRule="exact"/>
              <w:jc w:val="center"/>
              <w:rPr>
                <w:lang w:bidi="ar-EG"/>
              </w:rPr>
            </w:pPr>
            <w:r w:rsidRPr="003A0E4E">
              <w:rPr>
                <w:lang w:eastAsia="ja-JP" w:bidi="ar-EG"/>
              </w:rPr>
              <w:t>7</w:t>
            </w:r>
          </w:p>
        </w:tc>
        <w:tc>
          <w:tcPr>
            <w:tcW w:w="2551" w:type="dxa"/>
          </w:tcPr>
          <w:p w:rsidR="00546CF0" w:rsidRPr="003A0E4E" w:rsidRDefault="00933695" w:rsidP="00B76FAA">
            <w:pPr>
              <w:pStyle w:val="Tabletext"/>
              <w:tabs>
                <w:tab w:val="clear" w:pos="794"/>
                <w:tab w:val="left" w:pos="883"/>
              </w:tabs>
              <w:spacing w:before="0" w:after="40" w:line="240" w:lineRule="exact"/>
              <w:rPr>
                <w:lang w:bidi="ar-EG"/>
              </w:rPr>
            </w:pPr>
            <w:r>
              <w:rPr>
                <w:rtl/>
                <w:lang w:eastAsia="ja-JP" w:bidi="ar-EG"/>
              </w:rPr>
              <w:tab/>
            </w:r>
            <w:r w:rsidR="00546CF0" w:rsidRPr="003A0E4E">
              <w:rPr>
                <w:lang w:eastAsia="ja-JP" w:bidi="ar-EG"/>
              </w:rPr>
              <w:t>...39</w:t>
            </w:r>
          </w:p>
        </w:tc>
      </w:tr>
    </w:tbl>
    <w:p w:rsidR="00546CF0" w:rsidRPr="00207EF2" w:rsidRDefault="0048378E" w:rsidP="0059609B">
      <w:pPr>
        <w:pStyle w:val="Heading3"/>
        <w:rPr>
          <w:rtl/>
          <w:lang w:eastAsia="zh-CN" w:bidi="ar-EG"/>
        </w:rPr>
      </w:pPr>
      <w:r>
        <w:rPr>
          <w:sz w:val="24"/>
          <w:szCs w:val="24"/>
          <w:lang w:val="fr-FR" w:eastAsia="zh-CN" w:bidi="ar-EG"/>
        </w:rPr>
        <w:t>2.3.3</w:t>
      </w:r>
      <w:r w:rsidR="00546CF0" w:rsidRPr="002D17A3">
        <w:rPr>
          <w:rtl/>
          <w:lang w:val="fr-FR" w:eastAsia="zh-CN" w:bidi="ar-EG"/>
        </w:rPr>
        <w:tab/>
        <w:t xml:space="preserve">رمز التزامن الخاص </w:t>
      </w:r>
      <w:r w:rsidR="00207EF2">
        <w:rPr>
          <w:rtl/>
          <w:lang w:val="fr-FR" w:eastAsia="zh-CN" w:bidi="ar-EG"/>
        </w:rPr>
        <w:t xml:space="preserve">بالتشفير </w:t>
      </w:r>
      <w:r w:rsidR="00207EF2">
        <w:rPr>
          <w:lang w:eastAsia="zh-CN" w:bidi="ar-EG"/>
        </w:rPr>
        <w:t>4B5B</w:t>
      </w:r>
      <w:r w:rsidR="00207EF2">
        <w:rPr>
          <w:rtl/>
          <w:lang w:eastAsia="zh-CN" w:bidi="ar-EG"/>
        </w:rPr>
        <w:t xml:space="preserve"> (الرمز </w:t>
      </w:r>
      <w:r w:rsidR="00207EF2">
        <w:rPr>
          <w:lang w:eastAsia="zh-CN" w:bidi="ar-EG"/>
        </w:rPr>
        <w:t>sync</w:t>
      </w:r>
      <w:r w:rsidR="00207EF2">
        <w:rPr>
          <w:rtl/>
          <w:lang w:eastAsia="zh-CN" w:bidi="ar-EG"/>
        </w:rPr>
        <w:t>)</w:t>
      </w:r>
    </w:p>
    <w:p w:rsidR="002F5BCF" w:rsidRPr="00CE430F" w:rsidRDefault="00546CF0" w:rsidP="00366832">
      <w:pPr>
        <w:rPr>
          <w:rtl/>
          <w:lang w:val="fr-FR" w:eastAsia="zh-CN" w:bidi="ar-EG"/>
        </w:rPr>
      </w:pPr>
      <w:r w:rsidRPr="00CE430F">
        <w:rPr>
          <w:rtl/>
          <w:lang w:val="fr-FR" w:eastAsia="zh-CN" w:bidi="ar-EG"/>
        </w:rPr>
        <w:t xml:space="preserve">يجري إدخال رمز </w:t>
      </w:r>
      <w:r w:rsidR="00207EF2" w:rsidRPr="00CE430F">
        <w:rPr>
          <w:rtl/>
          <w:lang w:val="fr-FR" w:eastAsia="zh-CN" w:bidi="ar-EG"/>
        </w:rPr>
        <w:t xml:space="preserve">لتزامن التشفير </w:t>
      </w:r>
      <w:r w:rsidR="00207EF2" w:rsidRPr="00CE430F">
        <w:rPr>
          <w:lang w:eastAsia="zh-CN" w:bidi="ar-EG"/>
        </w:rPr>
        <w:t>4B5B</w:t>
      </w:r>
      <w:r w:rsidRPr="00CE430F">
        <w:rPr>
          <w:rtl/>
          <w:lang w:val="fr-FR" w:eastAsia="zh-CN" w:bidi="ar-EG"/>
        </w:rPr>
        <w:t xml:space="preserve"> في قطار البيانات مرة</w:t>
      </w:r>
      <w:r w:rsidR="00207EF2" w:rsidRPr="00CE430F">
        <w:rPr>
          <w:rtl/>
          <w:lang w:val="fr-FR" w:eastAsia="zh-CN" w:bidi="ar-EG"/>
        </w:rPr>
        <w:t xml:space="preserve"> واحدة على الأقل لكلّ فترة رتل</w:t>
      </w:r>
      <w:r w:rsidRPr="00CE430F">
        <w:rPr>
          <w:rtl/>
          <w:lang w:val="fr-FR" w:eastAsia="zh-CN" w:bidi="ar-EG"/>
        </w:rPr>
        <w:t xml:space="preserve"> لضمان </w:t>
      </w:r>
      <w:r w:rsidR="00207EF2" w:rsidRPr="00CE430F">
        <w:rPr>
          <w:rtl/>
          <w:lang w:val="fr-FR" w:eastAsia="zh-CN" w:bidi="ar-EG"/>
        </w:rPr>
        <w:t xml:space="preserve">تزامن مرسل ومستقبل مفكك التشفير </w:t>
      </w:r>
      <w:r w:rsidR="00207EF2" w:rsidRPr="00CE430F">
        <w:rPr>
          <w:lang w:eastAsia="zh-CN" w:bidi="ar-EG"/>
        </w:rPr>
        <w:t>4</w:t>
      </w:r>
      <w:r w:rsidR="00FB71A2" w:rsidRPr="00CE430F">
        <w:rPr>
          <w:lang w:eastAsia="zh-CN" w:bidi="ar-EG"/>
        </w:rPr>
        <w:t>B</w:t>
      </w:r>
      <w:r w:rsidR="00207EF2" w:rsidRPr="00CE430F">
        <w:rPr>
          <w:lang w:eastAsia="zh-CN" w:bidi="ar-EG"/>
        </w:rPr>
        <w:t>5B</w:t>
      </w:r>
      <w:r w:rsidRPr="00CE430F">
        <w:rPr>
          <w:rtl/>
          <w:lang w:val="fr-FR" w:eastAsia="zh-CN" w:bidi="ar-EG"/>
        </w:rPr>
        <w:t xml:space="preserve"> في المستقبِل. ويجري إدخال ما يكفي من رموز التزامن</w:t>
      </w:r>
      <w:r w:rsidR="00207EF2" w:rsidRPr="00CE430F">
        <w:rPr>
          <w:rtl/>
          <w:lang w:val="fr-FR" w:eastAsia="zh-CN" w:bidi="ar-EG"/>
        </w:rPr>
        <w:t xml:space="preserve"> </w:t>
      </w:r>
      <w:r w:rsidR="00207EF2" w:rsidRPr="00CE430F">
        <w:rPr>
          <w:lang w:eastAsia="zh-CN" w:bidi="ar-EG"/>
        </w:rPr>
        <w:t>(sync)</w:t>
      </w:r>
      <w:r w:rsidRPr="00CE430F">
        <w:rPr>
          <w:rtl/>
          <w:lang w:val="fr-FR" w:eastAsia="zh-CN" w:bidi="ar-EG"/>
        </w:rPr>
        <w:t xml:space="preserve"> </w:t>
      </w:r>
      <w:r w:rsidR="00FB71A2" w:rsidRPr="00CE430F">
        <w:rPr>
          <w:rtl/>
          <w:lang w:val="fr-FR" w:eastAsia="zh-CN" w:bidi="ar-EG"/>
        </w:rPr>
        <w:t xml:space="preserve">من خلال التشذير بكلمات </w:t>
      </w:r>
      <w:r w:rsidR="00366832">
        <w:rPr>
          <w:rFonts w:hint="cs"/>
          <w:rtl/>
          <w:lang w:val="fr-FR" w:eastAsia="zh-CN" w:bidi="ar-EG"/>
        </w:rPr>
        <w:t>البيانات</w:t>
      </w:r>
      <w:r w:rsidR="004E6139" w:rsidRPr="00CE430F">
        <w:rPr>
          <w:rtl/>
          <w:lang w:val="fr-FR" w:eastAsia="zh-CN" w:bidi="ar-EG"/>
        </w:rPr>
        <w:t xml:space="preserve"> المشفرة</w:t>
      </w:r>
      <w:r w:rsidRPr="00CE430F">
        <w:rPr>
          <w:rtl/>
          <w:lang w:val="fr-FR" w:eastAsia="zh-CN" w:bidi="ar-EG"/>
        </w:rPr>
        <w:t xml:space="preserve"> من أجل شغل الس</w:t>
      </w:r>
      <w:r w:rsidR="004E6139" w:rsidRPr="00CE430F">
        <w:rPr>
          <w:rtl/>
          <w:lang w:val="fr-FR" w:eastAsia="zh-CN" w:bidi="ar-EG"/>
        </w:rPr>
        <w:t xml:space="preserve">عة الكاملة للوصلة. ويُرسل رمز </w:t>
      </w:r>
      <w:r w:rsidRPr="00CE430F">
        <w:rPr>
          <w:rtl/>
          <w:lang w:val="fr-FR" w:eastAsia="zh-CN" w:bidi="ar-EG"/>
        </w:rPr>
        <w:t xml:space="preserve">تزامن </w:t>
      </w:r>
      <w:r w:rsidR="004E6139" w:rsidRPr="00CE430F">
        <w:rPr>
          <w:rtl/>
          <w:lang w:val="fr-FR" w:eastAsia="zh-CN" w:bidi="ar-EG"/>
        </w:rPr>
        <w:t xml:space="preserve">التشفير </w:t>
      </w:r>
      <w:r w:rsidR="004E6139" w:rsidRPr="00CE430F">
        <w:rPr>
          <w:lang w:eastAsia="zh-CN" w:bidi="ar-EG"/>
        </w:rPr>
        <w:t>4B5B</w:t>
      </w:r>
      <w:r w:rsidR="004E6139" w:rsidRPr="00CE430F">
        <w:rPr>
          <w:rtl/>
          <w:lang w:val="fr-FR" w:eastAsia="zh-CN" w:bidi="ar-EG"/>
        </w:rPr>
        <w:t xml:space="preserve"> من اليسار</w:t>
      </w:r>
      <w:r w:rsidRPr="00CE430F">
        <w:rPr>
          <w:rtl/>
          <w:lang w:val="fr-FR" w:eastAsia="zh-CN" w:bidi="ar-EG"/>
        </w:rPr>
        <w:t>. ولا يمكن إدخال ر</w:t>
      </w:r>
      <w:r w:rsidR="004E6139" w:rsidRPr="00CE430F">
        <w:rPr>
          <w:rtl/>
          <w:lang w:val="fr-FR" w:eastAsia="zh-CN" w:bidi="ar-EG"/>
        </w:rPr>
        <w:t xml:space="preserve">مز تزامن </w:t>
      </w:r>
      <w:r w:rsidRPr="00CE430F">
        <w:rPr>
          <w:rtl/>
          <w:lang w:val="fr-FR" w:eastAsia="zh-CN" w:bidi="ar-EG"/>
        </w:rPr>
        <w:t>التشفير</w:t>
      </w:r>
      <w:r w:rsidR="004E6139" w:rsidRPr="00CE430F">
        <w:rPr>
          <w:rtl/>
          <w:lang w:val="fr-FR" w:eastAsia="zh-CN" w:bidi="ar-EG"/>
        </w:rPr>
        <w:t xml:space="preserve"> </w:t>
      </w:r>
      <w:r w:rsidR="004E6139" w:rsidRPr="00CE430F">
        <w:rPr>
          <w:lang w:eastAsia="zh-CN" w:bidi="ar-EG"/>
        </w:rPr>
        <w:t>4B5B</w:t>
      </w:r>
      <w:r w:rsidRPr="00CE430F">
        <w:rPr>
          <w:rtl/>
          <w:lang w:val="fr-FR" w:eastAsia="zh-CN" w:bidi="ar-EG"/>
        </w:rPr>
        <w:t xml:space="preserve"> إلا في حدود القنوات المكونة من </w:t>
      </w:r>
      <w:r w:rsidR="00CE430F">
        <w:rPr>
          <w:lang w:val="fr-FR" w:eastAsia="zh-CN" w:bidi="ar-EG"/>
        </w:rPr>
        <w:t>40</w:t>
      </w:r>
      <w:r w:rsidR="004E6139" w:rsidRPr="00CE430F">
        <w:rPr>
          <w:rtl/>
          <w:lang w:val="fr-FR" w:eastAsia="zh-CN" w:bidi="ar-EG"/>
        </w:rPr>
        <w:t xml:space="preserve"> </w:t>
      </w:r>
      <w:proofErr w:type="spellStart"/>
      <w:r w:rsidR="004E6139" w:rsidRPr="00CE430F">
        <w:rPr>
          <w:rtl/>
          <w:lang w:val="fr-FR" w:eastAsia="zh-CN" w:bidi="ar-EG"/>
        </w:rPr>
        <w:t>بتّة</w:t>
      </w:r>
      <w:proofErr w:type="spellEnd"/>
      <w:r w:rsidR="004E6139" w:rsidRPr="00CE430F">
        <w:rPr>
          <w:rtl/>
          <w:lang w:val="fr-FR" w:eastAsia="zh-CN" w:bidi="ar-EG"/>
        </w:rPr>
        <w:t>، ولكن يمكن تكراره</w:t>
      </w:r>
      <w:r w:rsidRPr="00CE430F">
        <w:rPr>
          <w:rtl/>
          <w:lang w:val="fr-FR" w:eastAsia="zh-CN" w:bidi="ar-EG"/>
        </w:rPr>
        <w:t xml:space="preserve"> بين القنوات أو خلال فترة الخمول عقب إرسال آخر قناة في سعة كل رتل، </w:t>
      </w:r>
      <w:r w:rsidR="004E6139" w:rsidRPr="00CE430F">
        <w:rPr>
          <w:rtl/>
          <w:lang w:val="fr-FR" w:eastAsia="zh-CN" w:bidi="ar-EG"/>
        </w:rPr>
        <w:t>أو في الحالتين</w:t>
      </w:r>
      <w:r w:rsidRPr="00CE430F">
        <w:rPr>
          <w:rtl/>
          <w:lang w:val="fr-FR" w:eastAsia="zh-CN" w:bidi="ar-EG"/>
        </w:rPr>
        <w:t xml:space="preserve">. وبالتالي فإن ترتيب مواضع رموز </w:t>
      </w:r>
      <w:r w:rsidR="004E6139" w:rsidRPr="00CE430F">
        <w:rPr>
          <w:rtl/>
          <w:lang w:val="fr-FR" w:eastAsia="zh-CN" w:bidi="ar-EG"/>
        </w:rPr>
        <w:t xml:space="preserve">تزامن التشفير </w:t>
      </w:r>
      <w:r w:rsidR="004E6139" w:rsidRPr="00CE430F">
        <w:rPr>
          <w:lang w:eastAsia="zh-CN" w:bidi="ar-EG"/>
        </w:rPr>
        <w:t>4B5B</w:t>
      </w:r>
      <w:r w:rsidR="004E6139" w:rsidRPr="00CE430F">
        <w:rPr>
          <w:rtl/>
          <w:lang w:eastAsia="zh-CN" w:bidi="ar-EG"/>
        </w:rPr>
        <w:t xml:space="preserve"> لا يحدد</w:t>
      </w:r>
      <w:r w:rsidRPr="00CE430F">
        <w:rPr>
          <w:rtl/>
          <w:lang w:val="fr-FR" w:eastAsia="zh-CN" w:bidi="ar-EG"/>
        </w:rPr>
        <w:t xml:space="preserve">. ويعرض الشكل </w:t>
      </w:r>
      <w:r w:rsidR="00CE430F">
        <w:rPr>
          <w:lang w:val="fr-FR" w:eastAsia="zh-CN" w:bidi="ar-EG"/>
        </w:rPr>
        <w:t>4</w:t>
      </w:r>
      <w:r w:rsidRPr="00CE430F">
        <w:rPr>
          <w:rtl/>
          <w:lang w:val="fr-FR" w:eastAsia="zh-CN" w:bidi="ar-EG"/>
        </w:rPr>
        <w:t xml:space="preserve"> </w:t>
      </w:r>
      <w:r w:rsidR="004E6139" w:rsidRPr="00CE430F">
        <w:rPr>
          <w:rtl/>
          <w:lang w:val="fr-FR" w:eastAsia="zh-CN" w:bidi="ar-EG"/>
        </w:rPr>
        <w:t>بعض الأمثلة على المواضع المسموح بها</w:t>
      </w:r>
      <w:r w:rsidRPr="00CE430F">
        <w:rPr>
          <w:rtl/>
          <w:lang w:val="fr-FR" w:eastAsia="zh-CN" w:bidi="ar-EG"/>
        </w:rPr>
        <w:t xml:space="preserve"> لرموز </w:t>
      </w:r>
      <w:r w:rsidR="004E6139" w:rsidRPr="00CE430F">
        <w:rPr>
          <w:rtl/>
          <w:lang w:val="fr-FR" w:eastAsia="zh-CN" w:bidi="ar-EG"/>
        </w:rPr>
        <w:t xml:space="preserve">تزامن التشفير </w:t>
      </w:r>
      <w:r w:rsidR="004E6139" w:rsidRPr="00CE430F">
        <w:rPr>
          <w:lang w:eastAsia="zh-CN" w:bidi="ar-EG"/>
        </w:rPr>
        <w:t>4B5B</w:t>
      </w:r>
      <w:r w:rsidRPr="00CE430F">
        <w:rPr>
          <w:rtl/>
          <w:lang w:val="fr-FR" w:eastAsia="zh-CN" w:bidi="ar-EG"/>
        </w:rPr>
        <w:t>.</w:t>
      </w:r>
    </w:p>
    <w:p w:rsidR="00546CF0" w:rsidRPr="00B76FAA" w:rsidRDefault="00546CF0" w:rsidP="002F5BCF">
      <w:pPr>
        <w:overflowPunct/>
        <w:autoSpaceDE/>
        <w:autoSpaceDN/>
        <w:bidi w:val="0"/>
        <w:adjustRightInd/>
        <w:spacing w:before="0" w:line="240" w:lineRule="auto"/>
        <w:jc w:val="left"/>
        <w:textAlignment w:val="auto"/>
        <w:rPr>
          <w:rFonts w:hint="cs"/>
          <w:lang w:eastAsia="zh-CN" w:bidi="ar-EG"/>
        </w:rPr>
      </w:pPr>
    </w:p>
    <w:p w:rsidR="00546CF0" w:rsidRDefault="00546CF0" w:rsidP="0059609B">
      <w:pPr>
        <w:pStyle w:val="FigureNo"/>
        <w:rPr>
          <w:rtl/>
          <w:lang w:eastAsia="zh-CN"/>
        </w:rPr>
      </w:pPr>
      <w:r w:rsidRPr="0059609B">
        <w:rPr>
          <w:rtl/>
          <w:lang w:eastAsia="zh-CN"/>
        </w:rPr>
        <w:t>الش</w:t>
      </w:r>
      <w:r w:rsidR="00B76FAA">
        <w:rPr>
          <w:rFonts w:hint="cs"/>
          <w:rtl/>
          <w:lang w:eastAsia="zh-CN"/>
        </w:rPr>
        <w:t>ـ</w:t>
      </w:r>
      <w:r w:rsidRPr="0059609B">
        <w:rPr>
          <w:rtl/>
          <w:lang w:eastAsia="zh-CN"/>
        </w:rPr>
        <w:t>كل</w:t>
      </w:r>
      <w:r>
        <w:rPr>
          <w:rtl/>
          <w:lang w:eastAsia="zh-CN"/>
        </w:rPr>
        <w:t xml:space="preserve"> </w:t>
      </w:r>
      <w:r w:rsidRPr="00DC7371">
        <w:rPr>
          <w:szCs w:val="22"/>
          <w:rtl/>
          <w:lang w:eastAsia="zh-CN"/>
        </w:rPr>
        <w:t>4</w:t>
      </w:r>
    </w:p>
    <w:p w:rsidR="00546CF0" w:rsidRPr="008A2EEF" w:rsidRDefault="004E6139" w:rsidP="00B76FAA">
      <w:pPr>
        <w:pStyle w:val="FigureTitle"/>
        <w:spacing w:after="0"/>
        <w:rPr>
          <w:lang w:val="en-US" w:eastAsia="zh-CN"/>
        </w:rPr>
      </w:pPr>
      <w:r w:rsidRPr="0059609B">
        <w:rPr>
          <w:rtl/>
          <w:lang w:eastAsia="zh-CN"/>
        </w:rPr>
        <w:t xml:space="preserve">بعض المواضع المسموح بها لرموز تزامن التشفير </w:t>
      </w:r>
      <w:r w:rsidRPr="0059609B">
        <w:rPr>
          <w:lang w:eastAsia="zh-CN"/>
        </w:rPr>
        <w:t>4B5B</w:t>
      </w:r>
    </w:p>
    <w:p w:rsidR="00546CF0" w:rsidRDefault="00F71B32" w:rsidP="008E0902">
      <w:pPr>
        <w:spacing w:before="0" w:line="240" w:lineRule="auto"/>
        <w:rPr>
          <w:rtl/>
          <w:lang w:val="fr-FR" w:eastAsia="zh-CN" w:bidi="ar-EG"/>
        </w:rPr>
      </w:pPr>
      <w:r w:rsidRPr="00F71B32">
        <w:rPr>
          <w:rtl/>
          <w:lang w:val="fr-FR" w:eastAsia="zh-CN" w:bidi="ar-EG"/>
        </w:rPr>
      </w:r>
      <w:r>
        <w:rPr>
          <w:lang w:val="fr-FR" w:eastAsia="zh-CN" w:bidi="ar-EG"/>
        </w:rPr>
        <w:pict>
          <v:group id="_x0000_s18753" editas="canvas" style="width:479.4pt;height:199.4pt;mso-position-horizontal-relative:char;mso-position-vertical-relative:line" coordorigin=",-87" coordsize="9588,3988">
            <o:lock v:ext="edit" aspectratio="t"/>
            <v:shape id="_x0000_s18754" type="#_x0000_t75" style="position:absolute;top:-87;width:9588;height:3988" o:preferrelative="f">
              <v:fill o:detectmouseclick="t"/>
              <v:path o:extrusionok="t" o:connecttype="none"/>
              <o:lock v:ext="edit" text="t"/>
            </v:shape>
            <v:rect id="_x0000_s18755" style="position:absolute;left:8858;top:3652;width:673;height:129;mso-wrap-style:none" filled="f" stroked="f">
              <v:textbox style="mso-fit-shape-to-text:t" inset="0,0,0,0">
                <w:txbxContent>
                  <w:p w:rsidR="009377B0" w:rsidRDefault="009377B0" w:rsidP="00AA6E50">
                    <w:pPr>
                      <w:spacing w:before="0"/>
                    </w:pPr>
                    <w:r>
                      <w:rPr>
                        <w:color w:val="24282B"/>
                        <w:sz w:val="14"/>
                        <w:szCs w:val="14"/>
                      </w:rPr>
                      <w:t>BS.1873-04</w:t>
                    </w:r>
                  </w:p>
                </w:txbxContent>
              </v:textbox>
            </v:rect>
            <v:rect id="_x0000_s18756" style="position:absolute;left:45;top:821;width:7791;height:456" filled="f" strokecolor="#24211d" strokeweight=".55pt"/>
            <v:line id="_x0000_s18757" style="position:absolute" from="45,211" to="46,722" strokecolor="#24211d" strokeweight=".55pt">
              <v:stroke joinstyle="miter"/>
            </v:line>
            <v:line id="_x0000_s18758" style="position:absolute" from="1976,833" to="1977,1277" strokecolor="#24211d" strokeweight=".55pt">
              <v:stroke joinstyle="miter"/>
            </v:line>
            <v:line id="_x0000_s18759" style="position:absolute" from="3929,833" to="3930,1277" strokecolor="#24211d" strokeweight=".55pt">
              <v:stroke joinstyle="miter"/>
            </v:line>
            <v:line id="_x0000_s18760" style="position:absolute" from="4906,833" to="4907,1277" strokecolor="#24211d" strokeweight=".55pt">
              <v:stroke joinstyle="miter"/>
            </v:line>
            <v:line id="_x0000_s18761" style="position:absolute" from="5883,833" to="5884,1277" strokecolor="#24211d" strokeweight=".55pt">
              <v:stroke joinstyle="miter"/>
            </v:line>
            <v:rect id="_x0000_s18762" style="position:absolute;left:45;top:1554;width:8779;height:444" filled="f" strokecolor="#24211d" strokeweight=".55pt"/>
            <v:line id="_x0000_s18763" style="position:absolute" from="1976,1554" to="1977,1998" strokecolor="#24211d" strokeweight=".55pt">
              <v:stroke joinstyle="miter"/>
            </v:line>
            <v:line id="_x0000_s18764" style="position:absolute" from="4906,1554" to="4907,1998" strokecolor="#24211d" strokeweight=".55pt">
              <v:stroke joinstyle="miter"/>
            </v:line>
            <v:line id="_x0000_s18765" style="position:absolute" from="5883,1554" to="5884,1998" strokecolor="#24211d" strokeweight=".55pt">
              <v:stroke joinstyle="miter"/>
            </v:line>
            <v:line id="_x0000_s18766" style="position:absolute" from="6859,1554" to="6860,1998" strokecolor="#24211d" strokeweight=".55pt">
              <v:stroke joinstyle="miter"/>
            </v:line>
            <v:line id="_x0000_s18767" style="position:absolute" from="2964,1554" to="2965,1998" strokecolor="#24211d" strokeweight=".55pt">
              <v:stroke joinstyle="miter"/>
            </v:line>
            <v:rect id="_x0000_s18768" style="position:absolute;left:45;top:2265;width:9509;height:444" filled="f" strokecolor="#24211d" strokeweight=".55pt"/>
            <v:line id="_x0000_s18769" style="position:absolute" from="1976,2265" to="1977,2709" strokecolor="#24211d" strokeweight=".55pt">
              <v:stroke joinstyle="miter"/>
            </v:line>
            <v:line id="_x0000_s18770" style="position:absolute" from="4906,2265" to="4907,2709" strokecolor="#24211d" strokeweight=".55pt">
              <v:stroke joinstyle="miter"/>
            </v:line>
            <v:line id="_x0000_s18771" style="position:absolute" from="5883,2265" to="5884,2709" strokecolor="#24211d" strokeweight=".55pt">
              <v:stroke joinstyle="miter"/>
            </v:line>
            <v:line id="_x0000_s18772" style="position:absolute" from="6859,2265" to="6860,2709" strokecolor="#24211d" strokeweight=".55pt">
              <v:stroke joinstyle="miter"/>
            </v:line>
            <v:line id="_x0000_s18773" style="position:absolute" from="3929,2265" to="3930,2709" strokecolor="#24211d" strokeweight=".55pt">
              <v:stroke joinstyle="miter"/>
            </v:line>
            <v:line id="_x0000_s18774" style="position:absolute" from="6859,2820" to="6860,3330" strokecolor="#24211d" strokeweight=".55pt">
              <v:stroke joinstyle="miter"/>
            </v:line>
            <v:rect id="_x0000_s18775" style="position:absolute;left:77;top:-31;width:878;height:263" filled="f" stroked="f">
              <v:textbox style="mso-fit-shape-to-text:t" inset="0,0,0,0">
                <w:txbxContent>
                  <w:p w:rsidR="009377B0" w:rsidRPr="00B76FAA" w:rsidRDefault="009377B0" w:rsidP="00AA6E50">
                    <w:pPr>
                      <w:spacing w:before="0"/>
                      <w:jc w:val="right"/>
                      <w:rPr>
                        <w:rFonts w:ascii="Traditional Arabic" w:hAnsi="Traditional Arabic"/>
                        <w:szCs w:val="22"/>
                        <w:lang w:bidi="ar-JO"/>
                      </w:rPr>
                    </w:pPr>
                    <w:r w:rsidRPr="00B76FAA">
                      <w:rPr>
                        <w:rFonts w:hint="cs"/>
                        <w:color w:val="24282B"/>
                        <w:szCs w:val="22"/>
                        <w:rtl/>
                        <w:lang w:bidi="ar-JO"/>
                      </w:rPr>
                      <w:t>بداية الرتل</w:t>
                    </w:r>
                  </w:p>
                </w:txbxContent>
              </v:textbox>
            </v:rect>
            <v:rect id="_x0000_s18776" style="position:absolute;left:648;top:913;width:720;height:329" filled="f" stroked="f">
              <v:textbox style="mso-fit-shape-to-text:t" inset="0,0,0,0">
                <w:txbxContent>
                  <w:p w:rsidR="009377B0" w:rsidRPr="00B76FAA" w:rsidRDefault="009377B0" w:rsidP="00B76FAA">
                    <w:pPr>
                      <w:spacing w:before="0" w:line="240" w:lineRule="auto"/>
                      <w:jc w:val="center"/>
                      <w:rPr>
                        <w:rFonts w:ascii="Traditional Arabic" w:hAnsi="Traditional Arabic"/>
                        <w:sz w:val="16"/>
                        <w:szCs w:val="22"/>
                        <w:lang w:bidi="ar-JO"/>
                      </w:rPr>
                    </w:pPr>
                    <w:r w:rsidRPr="00B76FAA">
                      <w:rPr>
                        <w:rFonts w:ascii="Traditional Arabic" w:hAnsi="Traditional Arabic" w:hint="cs"/>
                        <w:color w:val="24282B"/>
                        <w:sz w:val="16"/>
                        <w:szCs w:val="22"/>
                        <w:rtl/>
                        <w:lang w:bidi="ar-JO"/>
                      </w:rPr>
                      <w:t xml:space="preserve">القناة </w:t>
                    </w:r>
                    <w:r w:rsidR="00B76FAA">
                      <w:rPr>
                        <w:rFonts w:ascii="Traditional Arabic" w:hAnsi="Traditional Arabic"/>
                        <w:color w:val="24282B"/>
                        <w:sz w:val="16"/>
                        <w:szCs w:val="22"/>
                        <w:lang w:bidi="ar-JO"/>
                      </w:rPr>
                      <w:t>0</w:t>
                    </w:r>
                  </w:p>
                </w:txbxContent>
              </v:textbox>
            </v:rect>
            <v:rect id="_x0000_s18777" style="position:absolute;left:2664;top:913;width:647;height:329" filled="f" stroked="f">
              <v:textbox style="mso-fit-shape-to-text:t" inset="0,0,0,0">
                <w:txbxContent>
                  <w:p w:rsidR="009377B0" w:rsidRPr="00B76FAA" w:rsidRDefault="009377B0" w:rsidP="00B76FAA">
                    <w:pPr>
                      <w:spacing w:before="0" w:line="240" w:lineRule="auto"/>
                      <w:jc w:val="center"/>
                      <w:rPr>
                        <w:rFonts w:ascii="Traditional Arabic" w:hAnsi="Traditional Arabic"/>
                        <w:color w:val="24282B"/>
                        <w:sz w:val="16"/>
                        <w:szCs w:val="22"/>
                        <w:lang w:bidi="ar-JO"/>
                      </w:rPr>
                    </w:pPr>
                    <w:r w:rsidRPr="00B76FAA">
                      <w:rPr>
                        <w:rFonts w:ascii="Traditional Arabic" w:hAnsi="Traditional Arabic" w:hint="cs"/>
                        <w:color w:val="24282B"/>
                        <w:sz w:val="16"/>
                        <w:szCs w:val="22"/>
                        <w:rtl/>
                        <w:lang w:bidi="ar-JO"/>
                      </w:rPr>
                      <w:t xml:space="preserve">القناة </w:t>
                    </w:r>
                    <w:r w:rsidR="00B76FAA">
                      <w:rPr>
                        <w:rFonts w:ascii="Traditional Arabic" w:hAnsi="Traditional Arabic"/>
                        <w:color w:val="24282B"/>
                        <w:sz w:val="16"/>
                        <w:szCs w:val="22"/>
                        <w:lang w:bidi="ar-JO"/>
                      </w:rPr>
                      <w:t>1</w:t>
                    </w:r>
                  </w:p>
                </w:txbxContent>
              </v:textbox>
            </v:rect>
            <v:rect id="_x0000_s18778" style="position:absolute;left:6600;top:865;width:540;height:329" filled="f" stroked="f">
              <v:textbox style="mso-fit-shape-to-text:t" inset="0,0,0,0">
                <w:txbxContent>
                  <w:p w:rsidR="009377B0" w:rsidRPr="00B76FAA" w:rsidRDefault="009377B0" w:rsidP="00B76FAA">
                    <w:pPr>
                      <w:spacing w:before="0" w:line="240" w:lineRule="auto"/>
                      <w:jc w:val="center"/>
                      <w:rPr>
                        <w:rFonts w:ascii="Traditional Arabic" w:hAnsi="Traditional Arabic"/>
                        <w:sz w:val="16"/>
                        <w:szCs w:val="22"/>
                      </w:rPr>
                    </w:pPr>
                    <w:r w:rsidRPr="00B76FAA">
                      <w:rPr>
                        <w:rFonts w:ascii="Traditional Arabic" w:hAnsi="Traditional Arabic" w:hint="cs"/>
                        <w:color w:val="24282B"/>
                        <w:sz w:val="16"/>
                        <w:szCs w:val="22"/>
                        <w:rtl/>
                        <w:lang w:bidi="ar-JO"/>
                      </w:rPr>
                      <w:t xml:space="preserve">القناة </w:t>
                    </w:r>
                    <w:r w:rsidR="00B76FAA">
                      <w:rPr>
                        <w:rFonts w:ascii="Traditional Arabic" w:hAnsi="Traditional Arabic"/>
                        <w:color w:val="24282B"/>
                        <w:sz w:val="16"/>
                        <w:szCs w:val="22"/>
                        <w:lang w:bidi="ar-JO"/>
                      </w:rPr>
                      <w:t>2</w:t>
                    </w:r>
                  </w:p>
                </w:txbxContent>
              </v:textbox>
            </v:rect>
            <v:rect id="_x0000_s18779" style="position:absolute;left:3960;top:865;width:900;height:329" filled="f" stroked="f">
              <v:textbox style="mso-fit-shape-to-text:t" inset="0,0,0,0">
                <w:txbxContent>
                  <w:p w:rsidR="009377B0" w:rsidRPr="00B76FAA" w:rsidRDefault="009377B0" w:rsidP="00546CF0">
                    <w:pPr>
                      <w:spacing w:before="0" w:line="240" w:lineRule="auto"/>
                      <w:jc w:val="center"/>
                      <w:rPr>
                        <w:rFonts w:ascii="Traditional Arabic" w:hAnsi="Traditional Arabic"/>
                        <w:sz w:val="16"/>
                        <w:szCs w:val="22"/>
                        <w:lang w:bidi="ar-JO"/>
                      </w:rPr>
                    </w:pPr>
                    <w:r w:rsidRPr="00B76FAA">
                      <w:rPr>
                        <w:rFonts w:ascii="Traditional Arabic" w:hAnsi="Traditional Arabic"/>
                        <w:color w:val="24282B"/>
                        <w:sz w:val="16"/>
                        <w:szCs w:val="22"/>
                        <w:rtl/>
                        <w:lang w:bidi="ar-JO"/>
                      </w:rPr>
                      <w:t>رمز تزامن</w:t>
                    </w:r>
                  </w:p>
                </w:txbxContent>
              </v:textbox>
            </v:rect>
            <v:rect id="_x0000_s18780" style="position:absolute;left:5040;top:865;width:720;height:360" filled="f" stroked="f">
              <v:textbox style="mso-fit-shape-to-text:t" inset="0,0,0,0">
                <w:txbxContent>
                  <w:p w:rsidR="009377B0" w:rsidRPr="00B76FAA" w:rsidRDefault="009377B0" w:rsidP="004E6139">
                    <w:pPr>
                      <w:spacing w:before="0" w:line="180" w:lineRule="exact"/>
                      <w:jc w:val="center"/>
                      <w:rPr>
                        <w:rFonts w:ascii="Traditional Arabic" w:hAnsi="Traditional Arabic"/>
                        <w:sz w:val="16"/>
                        <w:szCs w:val="22"/>
                      </w:rPr>
                    </w:pPr>
                    <w:r w:rsidRPr="00B76FAA">
                      <w:rPr>
                        <w:rFonts w:ascii="Traditional Arabic" w:hAnsi="Traditional Arabic"/>
                        <w:color w:val="24282B"/>
                        <w:sz w:val="16"/>
                        <w:szCs w:val="22"/>
                        <w:rtl/>
                        <w:lang w:bidi="ar-JO"/>
                      </w:rPr>
                      <w:t>رمز تزامن</w:t>
                    </w:r>
                    <w:r w:rsidRPr="00B76FAA">
                      <w:rPr>
                        <w:rFonts w:ascii="Traditional Arabic" w:hAnsi="Traditional Arabic" w:hint="cs"/>
                        <w:color w:val="24282B"/>
                        <w:sz w:val="16"/>
                        <w:szCs w:val="22"/>
                        <w:rtl/>
                        <w:lang w:bidi="ar-JO"/>
                      </w:rPr>
                      <w:t xml:space="preserve"> </w:t>
                    </w:r>
                    <w:r w:rsidRPr="00B76FAA">
                      <w:rPr>
                        <w:rFonts w:ascii="Traditional Arabic" w:hAnsi="Traditional Arabic"/>
                        <w:color w:val="24282B"/>
                        <w:sz w:val="16"/>
                        <w:szCs w:val="22"/>
                        <w:lang w:bidi="ar-JO"/>
                      </w:rPr>
                      <w:t>(sync)</w:t>
                    </w:r>
                  </w:p>
                </w:txbxContent>
              </v:textbox>
            </v:rect>
            <v:rect id="_x0000_s18781" style="position:absolute;left:360;top:1627;width:1260;height:329" filled="f" stroked="f">
              <v:textbox style="mso-fit-shape-to-text:t" inset="0,0,0,0">
                <w:txbxContent>
                  <w:p w:rsidR="009377B0" w:rsidRPr="00B76FAA" w:rsidRDefault="009377B0" w:rsidP="00546CF0">
                    <w:pPr>
                      <w:spacing w:before="0" w:line="240" w:lineRule="auto"/>
                      <w:jc w:val="center"/>
                      <w:rPr>
                        <w:rFonts w:ascii="Traditional Arabic" w:hAnsi="Traditional Arabic"/>
                        <w:sz w:val="16"/>
                        <w:szCs w:val="22"/>
                        <w:rtl/>
                        <w:lang w:bidi="ar-JO"/>
                      </w:rPr>
                    </w:pPr>
                    <w:r w:rsidRPr="00B76FAA">
                      <w:rPr>
                        <w:rFonts w:ascii="Traditional Arabic" w:hAnsi="Traditional Arabic"/>
                        <w:color w:val="24282B"/>
                        <w:sz w:val="16"/>
                        <w:szCs w:val="22"/>
                        <w:rtl/>
                        <w:lang w:bidi="ar-JO"/>
                      </w:rPr>
                      <w:t>القناة</w:t>
                    </w:r>
                    <w:r w:rsidRPr="00B76FAA">
                      <w:rPr>
                        <w:rFonts w:ascii="Traditional Arabic" w:hAnsi="Traditional Arabic" w:hint="cs"/>
                        <w:color w:val="24282B"/>
                        <w:sz w:val="16"/>
                        <w:szCs w:val="22"/>
                        <w:rtl/>
                        <w:lang w:bidi="ar-JO"/>
                      </w:rPr>
                      <w:t xml:space="preserve"> </w:t>
                    </w:r>
                    <w:r w:rsidRPr="00B76FAA">
                      <w:rPr>
                        <w:rFonts w:ascii="Traditional Arabic" w:hAnsi="Traditional Arabic"/>
                        <w:color w:val="24282B"/>
                        <w:sz w:val="16"/>
                        <w:szCs w:val="22"/>
                        <w:rtl/>
                        <w:lang w:bidi="ar-JO"/>
                      </w:rPr>
                      <w:t xml:space="preserve"> </w:t>
                    </w:r>
                    <w:r w:rsidRPr="00B76FAA">
                      <w:rPr>
                        <w:rFonts w:ascii="Traditional Arabic" w:hAnsi="Traditional Arabic"/>
                        <w:i/>
                        <w:iCs/>
                        <w:color w:val="24282B"/>
                        <w:sz w:val="16"/>
                        <w:szCs w:val="22"/>
                      </w:rPr>
                      <w:t>N</w:t>
                    </w:r>
                  </w:p>
                </w:txbxContent>
              </v:textbox>
            </v:rect>
            <v:rect id="_x0000_s18782" style="position:absolute;left:3396;top:1627;width:1080;height:329" filled="f" stroked="f">
              <v:textbox style="mso-fit-shape-to-text:t" inset="0,0,0,0">
                <w:txbxContent>
                  <w:p w:rsidR="009377B0" w:rsidRPr="00B76FAA" w:rsidRDefault="009377B0" w:rsidP="00B76FAA">
                    <w:pPr>
                      <w:spacing w:before="0" w:line="240" w:lineRule="auto"/>
                      <w:jc w:val="center"/>
                      <w:rPr>
                        <w:rFonts w:ascii="Traditional Arabic" w:hAnsi="Traditional Arabic"/>
                        <w:sz w:val="16"/>
                        <w:szCs w:val="22"/>
                        <w:lang w:bidi="ar-JO"/>
                      </w:rPr>
                    </w:pPr>
                    <w:r w:rsidRPr="00B76FAA">
                      <w:rPr>
                        <w:rFonts w:ascii="Traditional Arabic" w:hAnsi="Traditional Arabic"/>
                        <w:color w:val="24282B"/>
                        <w:sz w:val="16"/>
                        <w:szCs w:val="22"/>
                        <w:rtl/>
                        <w:lang w:bidi="ar-JO"/>
                      </w:rPr>
                      <w:t xml:space="preserve">القناة  </w:t>
                    </w:r>
                    <w:r w:rsidRPr="00B76FAA">
                      <w:rPr>
                        <w:rFonts w:ascii="Traditional Arabic" w:hAnsi="Traditional Arabic"/>
                        <w:i/>
                        <w:iCs/>
                        <w:color w:val="24282B"/>
                        <w:sz w:val="16"/>
                        <w:szCs w:val="22"/>
                      </w:rPr>
                      <w:t>N</w:t>
                    </w:r>
                    <w:r w:rsidRPr="00B76FAA">
                      <w:rPr>
                        <w:rFonts w:ascii="Traditional Arabic" w:hAnsi="Traditional Arabic"/>
                        <w:color w:val="24282B"/>
                        <w:sz w:val="16"/>
                        <w:szCs w:val="22"/>
                        <w:rtl/>
                        <w:lang w:bidi="ar-JO"/>
                      </w:rPr>
                      <w:t xml:space="preserve"> + </w:t>
                    </w:r>
                    <w:r w:rsidR="00B76FAA">
                      <w:rPr>
                        <w:rFonts w:ascii="Traditional Arabic" w:hAnsi="Traditional Arabic"/>
                        <w:color w:val="24282B"/>
                        <w:sz w:val="16"/>
                        <w:szCs w:val="22"/>
                        <w:lang w:bidi="ar-JO"/>
                      </w:rPr>
                      <w:t>1</w:t>
                    </w:r>
                  </w:p>
                </w:txbxContent>
              </v:textbox>
            </v:rect>
            <v:rect id="_x0000_s18783" style="position:absolute;left:7288;top:1627;width:1016;height:329" filled="f" stroked="f">
              <v:textbox style="mso-fit-shape-to-text:t" inset="0,0,0,0">
                <w:txbxContent>
                  <w:p w:rsidR="009377B0" w:rsidRPr="00B76FAA" w:rsidRDefault="009377B0" w:rsidP="00B76FAA">
                    <w:pPr>
                      <w:spacing w:before="0" w:line="240" w:lineRule="auto"/>
                      <w:jc w:val="center"/>
                      <w:rPr>
                        <w:rFonts w:ascii="Traditional Arabic" w:hAnsi="Traditional Arabic"/>
                        <w:sz w:val="16"/>
                        <w:szCs w:val="22"/>
                        <w:lang w:bidi="ar-JO"/>
                      </w:rPr>
                    </w:pPr>
                    <w:r w:rsidRPr="00B76FAA">
                      <w:rPr>
                        <w:rFonts w:ascii="Traditional Arabic" w:hAnsi="Traditional Arabic" w:hint="cs"/>
                        <w:color w:val="24282B"/>
                        <w:sz w:val="16"/>
                        <w:szCs w:val="22"/>
                        <w:rtl/>
                        <w:lang w:bidi="ar-JO"/>
                      </w:rPr>
                      <w:t xml:space="preserve">القناة  </w:t>
                    </w:r>
                    <w:r w:rsidRPr="00B76FAA">
                      <w:rPr>
                        <w:rFonts w:ascii="Traditional Arabic" w:hAnsi="Traditional Arabic"/>
                        <w:color w:val="24282B"/>
                        <w:sz w:val="16"/>
                        <w:szCs w:val="22"/>
                        <w:lang w:val="fr-FR" w:bidi="ar-JO"/>
                      </w:rPr>
                      <w:t>N</w:t>
                    </w:r>
                    <w:r w:rsidRPr="00B76FAA">
                      <w:rPr>
                        <w:rFonts w:ascii="Traditional Arabic" w:hAnsi="Traditional Arabic" w:hint="cs"/>
                        <w:color w:val="24282B"/>
                        <w:sz w:val="16"/>
                        <w:szCs w:val="22"/>
                        <w:rtl/>
                        <w:lang w:bidi="ar-JO"/>
                      </w:rPr>
                      <w:t xml:space="preserve"> + </w:t>
                    </w:r>
                    <w:r w:rsidR="00B76FAA">
                      <w:rPr>
                        <w:rFonts w:ascii="Traditional Arabic" w:hAnsi="Traditional Arabic"/>
                        <w:color w:val="24282B"/>
                        <w:sz w:val="16"/>
                        <w:szCs w:val="22"/>
                        <w:lang w:bidi="ar-JO"/>
                      </w:rPr>
                      <w:t>2</w:t>
                    </w:r>
                  </w:p>
                </w:txbxContent>
              </v:textbox>
            </v:rect>
            <v:rect id="_x0000_s18784" style="position:absolute;left:2004;top:1627;width:900;height:329" filled="f" stroked="f">
              <v:textbox style="mso-fit-shape-to-text:t" inset="0,0,0,0">
                <w:txbxContent>
                  <w:p w:rsidR="009377B0" w:rsidRPr="00B76FAA" w:rsidRDefault="009377B0" w:rsidP="00546CF0">
                    <w:pPr>
                      <w:spacing w:before="0" w:line="240" w:lineRule="auto"/>
                      <w:jc w:val="center"/>
                      <w:rPr>
                        <w:rFonts w:ascii="Traditional Arabic" w:hAnsi="Traditional Arabic"/>
                        <w:sz w:val="16"/>
                        <w:szCs w:val="22"/>
                        <w:lang w:bidi="ar-EG"/>
                      </w:rPr>
                    </w:pPr>
                    <w:r w:rsidRPr="00B76FAA">
                      <w:rPr>
                        <w:rFonts w:ascii="Traditional Arabic" w:hAnsi="Traditional Arabic"/>
                        <w:color w:val="24282B"/>
                        <w:sz w:val="16"/>
                        <w:szCs w:val="22"/>
                        <w:rtl/>
                        <w:lang w:bidi="ar-JO"/>
                      </w:rPr>
                      <w:t>رمز تزامن</w:t>
                    </w:r>
                  </w:p>
                </w:txbxContent>
              </v:textbox>
            </v:rect>
            <v:rect id="_x0000_s18785" style="position:absolute;left:5040;top:1627;width:695;height:329" filled="f" stroked="f">
              <v:textbox style="mso-next-textbox:#_x0000_s18785;mso-fit-shape-to-text:t" inset="0,0,0,0">
                <w:txbxContent>
                  <w:p w:rsidR="009377B0" w:rsidRPr="00B76FAA" w:rsidRDefault="009377B0" w:rsidP="00546CF0">
                    <w:pPr>
                      <w:spacing w:before="0" w:line="240" w:lineRule="auto"/>
                      <w:jc w:val="center"/>
                      <w:rPr>
                        <w:rFonts w:ascii="Traditional Arabic" w:hAnsi="Traditional Arabic"/>
                        <w:sz w:val="16"/>
                        <w:szCs w:val="22"/>
                      </w:rPr>
                    </w:pPr>
                    <w:r w:rsidRPr="00B76FAA">
                      <w:rPr>
                        <w:rFonts w:ascii="Traditional Arabic" w:hAnsi="Traditional Arabic"/>
                        <w:color w:val="24282B"/>
                        <w:sz w:val="16"/>
                        <w:szCs w:val="22"/>
                        <w:rtl/>
                        <w:lang w:bidi="ar-JO"/>
                      </w:rPr>
                      <w:t>رمز تزامن</w:t>
                    </w:r>
                  </w:p>
                </w:txbxContent>
              </v:textbox>
            </v:rect>
            <v:rect id="_x0000_s18786" style="position:absolute;left:5940;top:1627;width:900;height:329" filled="f" stroked="f">
              <v:textbox style="mso-fit-shape-to-text:t" inset="0,0,0,0">
                <w:txbxContent>
                  <w:p w:rsidR="009377B0" w:rsidRPr="00B76FAA" w:rsidRDefault="009377B0" w:rsidP="00546CF0">
                    <w:pPr>
                      <w:spacing w:before="0" w:line="240" w:lineRule="auto"/>
                      <w:jc w:val="center"/>
                      <w:rPr>
                        <w:rFonts w:ascii="Traditional Arabic" w:hAnsi="Traditional Arabic"/>
                        <w:sz w:val="16"/>
                        <w:szCs w:val="22"/>
                        <w:lang w:bidi="ar-JO"/>
                      </w:rPr>
                    </w:pPr>
                    <w:r w:rsidRPr="00B76FAA">
                      <w:rPr>
                        <w:rFonts w:ascii="Traditional Arabic" w:hAnsi="Traditional Arabic"/>
                        <w:color w:val="24282B"/>
                        <w:sz w:val="16"/>
                        <w:szCs w:val="22"/>
                        <w:rtl/>
                        <w:lang w:bidi="ar-JO"/>
                      </w:rPr>
                      <w:t>رمز تزامن</w:t>
                    </w:r>
                  </w:p>
                </w:txbxContent>
              </v:textbox>
            </v:rect>
            <v:rect id="_x0000_s18787" style="position:absolute;left:432;top:2323;width:1080;height:329" filled="f" stroked="f">
              <v:textbox style="mso-fit-shape-to-text:t" inset="0,0,0,0">
                <w:txbxContent>
                  <w:p w:rsidR="009377B0" w:rsidRPr="00B76FAA" w:rsidRDefault="009377B0" w:rsidP="00B76FAA">
                    <w:pPr>
                      <w:spacing w:before="0" w:line="240" w:lineRule="auto"/>
                      <w:jc w:val="center"/>
                      <w:rPr>
                        <w:rFonts w:ascii="Traditional Arabic" w:hAnsi="Traditional Arabic"/>
                        <w:sz w:val="16"/>
                        <w:szCs w:val="22"/>
                        <w:lang w:bidi="ar-JO"/>
                      </w:rPr>
                    </w:pPr>
                    <w:r w:rsidRPr="00B76FAA">
                      <w:rPr>
                        <w:rFonts w:ascii="Traditional Arabic" w:hAnsi="Traditional Arabic"/>
                        <w:color w:val="24282B"/>
                        <w:sz w:val="16"/>
                        <w:szCs w:val="22"/>
                        <w:rtl/>
                        <w:lang w:bidi="ar-JO"/>
                      </w:rPr>
                      <w:t xml:space="preserve">القناة </w:t>
                    </w:r>
                    <w:r w:rsidR="00B76FAA">
                      <w:rPr>
                        <w:rFonts w:ascii="Traditional Arabic" w:hAnsi="Traditional Arabic"/>
                        <w:color w:val="24282B"/>
                        <w:sz w:val="16"/>
                        <w:szCs w:val="22"/>
                        <w:lang w:bidi="ar-JO"/>
                      </w:rPr>
                      <w:t>54</w:t>
                    </w:r>
                  </w:p>
                </w:txbxContent>
              </v:textbox>
            </v:rect>
            <v:rect id="_x0000_s18788" style="position:absolute;left:2388;top:2323;width:1080;height:329" filled="f" stroked="f">
              <v:textbox style="mso-fit-shape-to-text:t" inset="0,0,0,0">
                <w:txbxContent>
                  <w:p w:rsidR="009377B0" w:rsidRPr="00B76FAA" w:rsidRDefault="009377B0" w:rsidP="00B76FAA">
                    <w:pPr>
                      <w:spacing w:before="0" w:line="240" w:lineRule="auto"/>
                      <w:jc w:val="center"/>
                      <w:rPr>
                        <w:rFonts w:ascii="Traditional Arabic" w:hAnsi="Traditional Arabic"/>
                        <w:sz w:val="16"/>
                        <w:szCs w:val="22"/>
                        <w:lang w:bidi="ar-JO"/>
                      </w:rPr>
                    </w:pPr>
                    <w:r w:rsidRPr="00B76FAA">
                      <w:rPr>
                        <w:rFonts w:ascii="Traditional Arabic" w:hAnsi="Traditional Arabic"/>
                        <w:color w:val="24282B"/>
                        <w:sz w:val="16"/>
                        <w:szCs w:val="22"/>
                        <w:rtl/>
                        <w:lang w:bidi="ar-JO"/>
                      </w:rPr>
                      <w:t xml:space="preserve">القناة </w:t>
                    </w:r>
                    <w:r w:rsidR="00B76FAA">
                      <w:rPr>
                        <w:rFonts w:ascii="Traditional Arabic" w:hAnsi="Traditional Arabic"/>
                        <w:color w:val="24282B"/>
                        <w:sz w:val="16"/>
                        <w:szCs w:val="22"/>
                        <w:lang w:bidi="ar-JO"/>
                      </w:rPr>
                      <w:t>55</w:t>
                    </w:r>
                  </w:p>
                </w:txbxContent>
              </v:textbox>
            </v:rect>
            <v:rect id="_x0000_s18789" style="position:absolute;left:7452;top:2323;width:1440;height:329" filled="f" stroked="f">
              <v:textbox style="mso-fit-shape-to-text:t" inset="0,0,0,0">
                <w:txbxContent>
                  <w:p w:rsidR="009377B0" w:rsidRPr="00B76FAA" w:rsidRDefault="009377B0" w:rsidP="00546CF0">
                    <w:pPr>
                      <w:spacing w:before="0" w:line="240" w:lineRule="auto"/>
                      <w:jc w:val="center"/>
                      <w:rPr>
                        <w:rFonts w:ascii="Traditional Arabic" w:hAnsi="Traditional Arabic"/>
                        <w:sz w:val="16"/>
                        <w:szCs w:val="22"/>
                        <w:lang w:bidi="ar-JO"/>
                      </w:rPr>
                    </w:pPr>
                    <w:r w:rsidRPr="00B76FAA">
                      <w:rPr>
                        <w:rFonts w:ascii="Traditional Arabic" w:hAnsi="Traditional Arabic"/>
                        <w:color w:val="24282B"/>
                        <w:sz w:val="16"/>
                        <w:szCs w:val="22"/>
                        <w:rtl/>
                        <w:lang w:bidi="ar-JO"/>
                      </w:rPr>
                      <w:t>القناة 0 (الرتل ال</w:t>
                    </w:r>
                    <w:r w:rsidRPr="00B76FAA">
                      <w:rPr>
                        <w:rFonts w:ascii="Traditional Arabic" w:hAnsi="Traditional Arabic" w:hint="cs"/>
                        <w:color w:val="24282B"/>
                        <w:sz w:val="16"/>
                        <w:szCs w:val="22"/>
                        <w:rtl/>
                        <w:lang w:bidi="ar-JO"/>
                      </w:rPr>
                      <w:t>تالي</w:t>
                    </w:r>
                    <w:r w:rsidRPr="00B76FAA">
                      <w:rPr>
                        <w:rFonts w:ascii="Traditional Arabic" w:hAnsi="Traditional Arabic"/>
                        <w:color w:val="24282B"/>
                        <w:sz w:val="16"/>
                        <w:szCs w:val="22"/>
                        <w:rtl/>
                        <w:lang w:bidi="ar-JO"/>
                      </w:rPr>
                      <w:t>)</w:t>
                    </w:r>
                  </w:p>
                </w:txbxContent>
              </v:textbox>
            </v:rect>
            <v:rect id="_x0000_s18790" style="position:absolute;left:3960;top:2323;width:758;height:329" filled="f" stroked="f">
              <v:textbox style="mso-fit-shape-to-text:t" inset="0,0,0,0">
                <w:txbxContent>
                  <w:p w:rsidR="009377B0" w:rsidRPr="00B76FAA" w:rsidRDefault="009377B0" w:rsidP="00546CF0">
                    <w:pPr>
                      <w:spacing w:before="0" w:line="240" w:lineRule="auto"/>
                      <w:jc w:val="center"/>
                      <w:rPr>
                        <w:rFonts w:ascii="Traditional Arabic" w:hAnsi="Traditional Arabic"/>
                        <w:sz w:val="16"/>
                        <w:szCs w:val="22"/>
                        <w:lang w:bidi="ar-JO"/>
                      </w:rPr>
                    </w:pPr>
                    <w:r w:rsidRPr="00B76FAA">
                      <w:rPr>
                        <w:rFonts w:ascii="Traditional Arabic" w:hAnsi="Traditional Arabic"/>
                        <w:color w:val="24282B"/>
                        <w:sz w:val="16"/>
                        <w:szCs w:val="22"/>
                        <w:rtl/>
                        <w:lang w:bidi="ar-JO"/>
                      </w:rPr>
                      <w:t>رمز تزامن</w:t>
                    </w:r>
                  </w:p>
                </w:txbxContent>
              </v:textbox>
            </v:rect>
            <v:rect id="_x0000_s18791" style="position:absolute;left:5040;top:2323;width:720;height:360" filled="f" stroked="f">
              <v:textbox inset="0,0,0,0">
                <w:txbxContent>
                  <w:p w:rsidR="009377B0" w:rsidRPr="00B76FAA" w:rsidRDefault="009377B0" w:rsidP="00546CF0">
                    <w:pPr>
                      <w:spacing w:before="0" w:line="240" w:lineRule="auto"/>
                      <w:jc w:val="center"/>
                      <w:rPr>
                        <w:rFonts w:ascii="Traditional Arabic" w:hAnsi="Traditional Arabic"/>
                        <w:sz w:val="16"/>
                        <w:szCs w:val="22"/>
                        <w:lang w:bidi="ar-JO"/>
                      </w:rPr>
                    </w:pPr>
                    <w:r w:rsidRPr="00B76FAA">
                      <w:rPr>
                        <w:rFonts w:ascii="Traditional Arabic" w:hAnsi="Traditional Arabic"/>
                        <w:color w:val="24282B"/>
                        <w:sz w:val="16"/>
                        <w:szCs w:val="22"/>
                        <w:rtl/>
                        <w:lang w:bidi="ar-JO"/>
                      </w:rPr>
                      <w:t>رمز تزامن</w:t>
                    </w:r>
                  </w:p>
                </w:txbxContent>
              </v:textbox>
            </v:rect>
            <v:rect id="_x0000_s18792" style="position:absolute;left:5940;top:2323;width:900;height:329" filled="f" stroked="f">
              <v:textbox style="mso-fit-shape-to-text:t" inset="0,0,0,0">
                <w:txbxContent>
                  <w:p w:rsidR="009377B0" w:rsidRPr="00B76FAA" w:rsidRDefault="009377B0" w:rsidP="00546CF0">
                    <w:pPr>
                      <w:spacing w:before="0" w:line="240" w:lineRule="auto"/>
                      <w:jc w:val="center"/>
                      <w:rPr>
                        <w:rFonts w:ascii="Traditional Arabic" w:hAnsi="Traditional Arabic"/>
                        <w:sz w:val="16"/>
                        <w:szCs w:val="22"/>
                        <w:lang w:bidi="ar-JO"/>
                      </w:rPr>
                    </w:pPr>
                    <w:r w:rsidRPr="00B76FAA">
                      <w:rPr>
                        <w:rFonts w:ascii="Traditional Arabic" w:hAnsi="Traditional Arabic" w:hint="cs"/>
                        <w:color w:val="24282B"/>
                        <w:sz w:val="16"/>
                        <w:szCs w:val="22"/>
                        <w:rtl/>
                        <w:lang w:bidi="ar-JO"/>
                      </w:rPr>
                      <w:t>رمز تزامن</w:t>
                    </w:r>
                  </w:p>
                </w:txbxContent>
              </v:textbox>
            </v:rect>
            <v:rect id="_x0000_s18793" style="position:absolute;left:6447;top:3422;width:801;height:329" filled="f" stroked="f">
              <v:textbox style="mso-fit-shape-to-text:t" inset="0,0,0,0">
                <w:txbxContent>
                  <w:p w:rsidR="009377B0" w:rsidRPr="00B76FAA" w:rsidRDefault="009377B0" w:rsidP="00546CF0">
                    <w:pPr>
                      <w:spacing w:before="0" w:line="240" w:lineRule="auto"/>
                      <w:jc w:val="center"/>
                      <w:rPr>
                        <w:rFonts w:ascii="Traditional Arabic" w:hAnsi="Traditional Arabic"/>
                        <w:szCs w:val="22"/>
                        <w:lang w:bidi="ar-JO"/>
                      </w:rPr>
                    </w:pPr>
                    <w:r w:rsidRPr="00B76FAA">
                      <w:rPr>
                        <w:rFonts w:hint="cs"/>
                        <w:color w:val="24282B"/>
                        <w:szCs w:val="22"/>
                        <w:rtl/>
                        <w:lang w:bidi="ar-JO"/>
                      </w:rPr>
                      <w:t>نهاية الرتل</w:t>
                    </w:r>
                  </w:p>
                </w:txbxContent>
              </v:textbox>
            </v:rect>
            <w10:wrap type="none"/>
            <w10:anchorlock/>
          </v:group>
        </w:pict>
      </w:r>
    </w:p>
    <w:p w:rsidR="00B76FAA" w:rsidRDefault="00B76FAA" w:rsidP="00CE430F">
      <w:pPr>
        <w:rPr>
          <w:rFonts w:hint="cs"/>
          <w:rtl/>
          <w:lang w:val="fr-FR" w:eastAsia="zh-CN" w:bidi="ar-EG"/>
        </w:rPr>
      </w:pPr>
    </w:p>
    <w:p w:rsidR="00546CF0" w:rsidRPr="00CE430F" w:rsidRDefault="004E6139" w:rsidP="00CE430F">
      <w:pPr>
        <w:rPr>
          <w:rtl/>
          <w:lang w:val="fr-FR" w:eastAsia="zh-CN" w:bidi="ar-EG"/>
        </w:rPr>
      </w:pPr>
      <w:r w:rsidRPr="00CE430F">
        <w:rPr>
          <w:rtl/>
          <w:lang w:val="fr-FR" w:eastAsia="zh-CN" w:bidi="ar-EG"/>
        </w:rPr>
        <w:t xml:space="preserve">ويكون رمز التشفير </w:t>
      </w:r>
      <w:r w:rsidRPr="00CE430F">
        <w:rPr>
          <w:lang w:eastAsia="zh-CN" w:bidi="ar-EG"/>
        </w:rPr>
        <w:t>4B5B</w:t>
      </w:r>
      <w:r w:rsidRPr="00CE430F">
        <w:rPr>
          <w:rtl/>
          <w:lang w:eastAsia="zh-CN" w:bidi="ar-EG"/>
        </w:rPr>
        <w:t xml:space="preserve"> بالتغيب كالتالي</w:t>
      </w:r>
      <w:r w:rsidR="00546CF0" w:rsidRPr="00CE430F">
        <w:rPr>
          <w:rtl/>
          <w:lang w:val="fr-FR" w:eastAsia="zh-CN" w:bidi="ar-EG"/>
        </w:rPr>
        <w:t xml:space="preserve"> </w:t>
      </w:r>
      <w:r w:rsidR="00546CF0" w:rsidRPr="00CE430F">
        <w:rPr>
          <w:lang w:eastAsia="ja-JP" w:bidi="ar-EG"/>
        </w:rPr>
        <w:t>11000 10001</w:t>
      </w:r>
      <w:r w:rsidR="00546CF0" w:rsidRPr="00CE430F">
        <w:rPr>
          <w:rtl/>
          <w:lang w:eastAsia="ja-JP" w:bidi="ar-EG"/>
        </w:rPr>
        <w:t>. ويحتوي السطح البيني للبي</w:t>
      </w:r>
      <w:r w:rsidRPr="00CE430F">
        <w:rPr>
          <w:rtl/>
          <w:lang w:eastAsia="ja-JP" w:bidi="ar-EG"/>
        </w:rPr>
        <w:t>انات الموزعة عبر الألياف البصرية</w:t>
      </w:r>
      <w:r w:rsidR="00546CF0" w:rsidRPr="00CE430F">
        <w:rPr>
          <w:rtl/>
          <w:lang w:eastAsia="ja-JP" w:bidi="ar-EG"/>
        </w:rPr>
        <w:t xml:space="preserve"> على</w:t>
      </w:r>
      <w:r w:rsidR="00CE430F">
        <w:rPr>
          <w:rFonts w:hint="cs"/>
          <w:rtl/>
          <w:lang w:eastAsia="ja-JP" w:bidi="ar-EG"/>
        </w:rPr>
        <w:t> </w:t>
      </w:r>
      <w:r w:rsidR="00CE430F">
        <w:rPr>
          <w:lang w:eastAsia="ja-JP" w:bidi="ar-EG"/>
        </w:rPr>
        <w:t>32</w:t>
      </w:r>
      <w:r w:rsidR="00546CF0" w:rsidRPr="00CE430F">
        <w:rPr>
          <w:rtl/>
          <w:lang w:eastAsia="ja-JP" w:bidi="ar-EG"/>
        </w:rPr>
        <w:t xml:space="preserve"> رمزاً محدداً للتزامن. ويمكن استخ</w:t>
      </w:r>
      <w:r w:rsidRPr="00CE430F">
        <w:rPr>
          <w:rtl/>
          <w:lang w:eastAsia="ja-JP" w:bidi="ar-EG"/>
        </w:rPr>
        <w:t>دام رموز أخرى</w:t>
      </w:r>
      <w:r w:rsidR="00546CF0" w:rsidRPr="00CE430F">
        <w:rPr>
          <w:rtl/>
          <w:lang w:eastAsia="ja-JP" w:bidi="ar-EG"/>
        </w:rPr>
        <w:t xml:space="preserve"> من أجل حمل بيانات التحكم غير المرتبطة بأي قناة سمعية</w:t>
      </w:r>
      <w:r w:rsidRPr="00CE430F">
        <w:rPr>
          <w:rtl/>
          <w:lang w:eastAsia="ja-JP" w:bidi="ar-EG"/>
        </w:rPr>
        <w:t xml:space="preserve"> مثلاً</w:t>
      </w:r>
      <w:r w:rsidR="00546CF0" w:rsidRPr="00CE430F">
        <w:rPr>
          <w:rtl/>
          <w:lang w:eastAsia="ja-JP" w:bidi="ar-EG"/>
        </w:rPr>
        <w:t xml:space="preserve">. ويعطي </w:t>
      </w:r>
      <w:r w:rsidRPr="00CE430F">
        <w:rPr>
          <w:rtl/>
          <w:lang w:eastAsia="ja-JP" w:bidi="ar-EG"/>
        </w:rPr>
        <w:t xml:space="preserve">التذييل </w:t>
      </w:r>
      <w:r w:rsidRPr="00CE430F">
        <w:rPr>
          <w:lang w:eastAsia="ja-JP" w:bidi="ar-EG"/>
        </w:rPr>
        <w:t>1</w:t>
      </w:r>
      <w:r w:rsidRPr="00CE430F">
        <w:rPr>
          <w:rtl/>
          <w:lang w:eastAsia="ja-JP" w:bidi="ar-EG"/>
        </w:rPr>
        <w:t xml:space="preserve"> للملحق </w:t>
      </w:r>
      <w:r w:rsidRPr="00CE430F">
        <w:rPr>
          <w:lang w:eastAsia="ja-JP" w:bidi="ar-EG"/>
        </w:rPr>
        <w:t>1</w:t>
      </w:r>
      <w:r w:rsidR="00546CF0" w:rsidRPr="00CE430F">
        <w:rPr>
          <w:rtl/>
          <w:lang w:eastAsia="ja-JP" w:bidi="ar-EG"/>
        </w:rPr>
        <w:t xml:space="preserve"> فكرة عامة عن هذه الوظيفة.</w:t>
      </w:r>
    </w:p>
    <w:p w:rsidR="00546CF0" w:rsidRDefault="0048378E" w:rsidP="007A5B93">
      <w:pPr>
        <w:pStyle w:val="Heading3"/>
        <w:rPr>
          <w:rtl/>
          <w:lang w:val="fr-FR" w:eastAsia="zh-CN" w:bidi="ar-EG"/>
        </w:rPr>
      </w:pPr>
      <w:r>
        <w:rPr>
          <w:b w:val="0"/>
          <w:bCs w:val="0"/>
          <w:sz w:val="24"/>
          <w:szCs w:val="24"/>
          <w:lang w:val="fr-FR" w:eastAsia="zh-CN" w:bidi="ar-EG"/>
        </w:rPr>
        <w:lastRenderedPageBreak/>
        <w:t>3.3</w:t>
      </w:r>
      <w:r w:rsidRPr="007A5B93">
        <w:rPr>
          <w:sz w:val="24"/>
          <w:szCs w:val="24"/>
          <w:lang w:val="fr-FR" w:eastAsia="zh-CN" w:bidi="ar-EG"/>
        </w:rPr>
        <w:t>.3</w:t>
      </w:r>
      <w:r w:rsidR="00546CF0" w:rsidRPr="007A5B93">
        <w:rPr>
          <w:rtl/>
          <w:lang w:val="fr-FR" w:eastAsia="zh-CN" w:bidi="ar-EG"/>
        </w:rPr>
        <w:tab/>
      </w:r>
      <w:r w:rsidR="004E6139" w:rsidRPr="007A5B93">
        <w:rPr>
          <w:rtl/>
          <w:lang w:val="fr-FR" w:eastAsia="zh-CN" w:bidi="ar-EG"/>
        </w:rPr>
        <w:t>تتابع</w:t>
      </w:r>
      <w:r w:rsidR="00546CF0" w:rsidRPr="007A5B93">
        <w:rPr>
          <w:rtl/>
          <w:lang w:val="fr-FR" w:eastAsia="zh-CN" w:bidi="ar-EG"/>
        </w:rPr>
        <w:t xml:space="preserve"> الإرسال</w:t>
      </w:r>
    </w:p>
    <w:p w:rsidR="00546CF0" w:rsidRDefault="00546CF0" w:rsidP="007A5B93">
      <w:pPr>
        <w:rPr>
          <w:rtl/>
          <w:lang w:val="fr-FR" w:eastAsia="zh-CN" w:bidi="ar-EG"/>
        </w:rPr>
      </w:pPr>
      <w:r w:rsidRPr="003929DD">
        <w:rPr>
          <w:rtl/>
          <w:lang w:val="fr-FR" w:eastAsia="zh-CN" w:bidi="ar-EG"/>
        </w:rPr>
        <w:t>يمثّل الرمز الم</w:t>
      </w:r>
      <w:r w:rsidR="004E6139">
        <w:rPr>
          <w:rtl/>
          <w:lang w:val="fr-FR" w:eastAsia="zh-CN" w:bidi="ar-EG"/>
        </w:rPr>
        <w:t>وجود في الطرف الأيسر لأي تتابع</w:t>
      </w:r>
      <w:r w:rsidR="00985A38">
        <w:rPr>
          <w:rtl/>
          <w:lang w:val="fr-FR" w:eastAsia="zh-CN" w:bidi="ar-EG"/>
        </w:rPr>
        <w:t xml:space="preserve"> للبت</w:t>
      </w:r>
      <w:r w:rsidRPr="003929DD">
        <w:rPr>
          <w:rtl/>
          <w:lang w:val="fr-FR" w:eastAsia="zh-CN" w:bidi="ar-EG"/>
        </w:rPr>
        <w:t>ات دائماً البتّة الأولى من الناحية الزمنية.</w:t>
      </w:r>
    </w:p>
    <w:p w:rsidR="00546CF0" w:rsidRPr="007A5B93" w:rsidRDefault="0048378E" w:rsidP="007A5B93">
      <w:pPr>
        <w:pStyle w:val="Heading3"/>
        <w:rPr>
          <w:lang w:val="fr-FR" w:eastAsia="zh-CN" w:bidi="ar-EG"/>
        </w:rPr>
      </w:pPr>
      <w:r w:rsidRPr="007A5B93">
        <w:rPr>
          <w:lang w:val="fr-FR" w:eastAsia="zh-CN" w:bidi="ar-EG"/>
        </w:rPr>
        <w:t>4.3.3</w:t>
      </w:r>
      <w:r w:rsidR="00546CF0" w:rsidRPr="007A5B93">
        <w:rPr>
          <w:rtl/>
          <w:lang w:val="fr-FR" w:eastAsia="zh-CN" w:bidi="ar-EG"/>
        </w:rPr>
        <w:tab/>
        <w:t xml:space="preserve">الإرسال باستخدام </w:t>
      </w:r>
      <w:r w:rsidR="004E6139" w:rsidRPr="007A5B93">
        <w:rPr>
          <w:rtl/>
          <w:lang w:val="fr-FR" w:eastAsia="zh-CN" w:bidi="ar-EG"/>
        </w:rPr>
        <w:t xml:space="preserve">التقنية </w:t>
      </w:r>
      <w:proofErr w:type="spellStart"/>
      <w:r w:rsidR="004E6139" w:rsidRPr="007A5B93">
        <w:rPr>
          <w:lang w:val="fr-FR" w:eastAsia="zh-CN" w:bidi="ar-EG"/>
        </w:rPr>
        <w:t>NRZI</w:t>
      </w:r>
      <w:proofErr w:type="spellEnd"/>
    </w:p>
    <w:p w:rsidR="00546CF0" w:rsidRPr="00CE430F" w:rsidRDefault="004E6139" w:rsidP="00B57897">
      <w:pPr>
        <w:rPr>
          <w:rtl/>
          <w:lang w:val="fr-FR" w:eastAsia="zh-CN" w:bidi="ar-EG"/>
        </w:rPr>
      </w:pPr>
      <w:r w:rsidRPr="00CE430F">
        <w:rPr>
          <w:rtl/>
          <w:lang w:val="fr-FR" w:eastAsia="zh-CN" w:bidi="ar-EG"/>
        </w:rPr>
        <w:t>يُرسل قطار البتّات الناتج ذو المعدل</w:t>
      </w:r>
      <w:r w:rsidR="00546CF0" w:rsidRPr="00CE430F">
        <w:rPr>
          <w:rtl/>
          <w:lang w:val="fr-FR" w:eastAsia="zh-CN" w:bidi="ar-EG"/>
        </w:rPr>
        <w:t xml:space="preserve"> </w:t>
      </w:r>
      <w:r w:rsidR="00B57897">
        <w:rPr>
          <w:lang w:val="fr-FR" w:eastAsia="zh-CN" w:bidi="ar-EG"/>
        </w:rPr>
        <w:t>Mbit/s </w:t>
      </w:r>
      <w:r w:rsidR="00CE430F">
        <w:rPr>
          <w:lang w:val="fr-FR" w:eastAsia="zh-CN" w:bidi="ar-EG"/>
        </w:rPr>
        <w:t>125</w:t>
      </w:r>
      <w:r w:rsidRPr="00CE430F">
        <w:rPr>
          <w:rtl/>
          <w:lang w:val="fr-FR" w:eastAsia="zh-CN" w:bidi="ar-EG"/>
        </w:rPr>
        <w:t xml:space="preserve"> بواسطة </w:t>
      </w:r>
      <w:r w:rsidR="00546CF0" w:rsidRPr="00CE430F">
        <w:rPr>
          <w:rtl/>
          <w:lang w:val="fr-FR" w:eastAsia="zh-CN" w:bidi="ar-EG"/>
        </w:rPr>
        <w:t xml:space="preserve">تقنية </w:t>
      </w:r>
      <w:r w:rsidRPr="00CE430F">
        <w:rPr>
          <w:rtl/>
          <w:lang w:val="fr-FR" w:eastAsia="zh-CN" w:bidi="ar-EG"/>
        </w:rPr>
        <w:t>لا تعتمد على القطبية تعرف</w:t>
      </w:r>
      <w:r w:rsidR="00546CF0" w:rsidRPr="00CE430F">
        <w:rPr>
          <w:rtl/>
          <w:lang w:val="fr-FR" w:eastAsia="zh-CN" w:bidi="ar-EG"/>
        </w:rPr>
        <w:t xml:space="preserve"> باسم تقنية عدم العو</w:t>
      </w:r>
      <w:r w:rsidRPr="00CE430F">
        <w:rPr>
          <w:rtl/>
          <w:lang w:val="fr-FR" w:eastAsia="zh-CN" w:bidi="ar-EG"/>
        </w:rPr>
        <w:t>دة إلى الصفر بل التحويل إلى قيم الواحد</w:t>
      </w:r>
      <w:r w:rsidR="00916FC0" w:rsidRPr="00CE430F">
        <w:rPr>
          <w:rtl/>
          <w:lang w:val="fr-FR" w:eastAsia="zh-CN" w:bidi="ar-EG"/>
        </w:rPr>
        <w:t xml:space="preserve"> </w:t>
      </w:r>
      <w:r w:rsidR="00916FC0" w:rsidRPr="00CE430F">
        <w:rPr>
          <w:lang w:eastAsia="zh-CN" w:bidi="ar-EG"/>
        </w:rPr>
        <w:t>(</w:t>
      </w:r>
      <w:proofErr w:type="spellStart"/>
      <w:r w:rsidR="00916FC0" w:rsidRPr="00CE430F">
        <w:rPr>
          <w:lang w:bidi="ar-EG"/>
        </w:rPr>
        <w:t>NRZI</w:t>
      </w:r>
      <w:proofErr w:type="spellEnd"/>
      <w:r w:rsidR="00916FC0" w:rsidRPr="00CE430F">
        <w:rPr>
          <w:lang w:eastAsia="zh-CN" w:bidi="ar-EG"/>
        </w:rPr>
        <w:t>)</w:t>
      </w:r>
      <w:r w:rsidR="00546CF0" w:rsidRPr="00CE430F">
        <w:rPr>
          <w:rtl/>
          <w:lang w:val="fr-FR" w:eastAsia="zh-CN" w:bidi="ar-EG"/>
        </w:rPr>
        <w:t>.</w:t>
      </w:r>
    </w:p>
    <w:p w:rsidR="00546CF0" w:rsidRPr="00CE430F" w:rsidRDefault="00546CF0" w:rsidP="00CE430F">
      <w:pPr>
        <w:rPr>
          <w:rtl/>
          <w:lang w:val="fr-FR" w:eastAsia="zh-CN" w:bidi="ar-EG"/>
        </w:rPr>
      </w:pPr>
      <w:r w:rsidRPr="00CE430F">
        <w:rPr>
          <w:rtl/>
          <w:lang w:val="fr-FR" w:eastAsia="zh-CN" w:bidi="ar-EG"/>
        </w:rPr>
        <w:t xml:space="preserve">ويتيح هذا المخطط الإبقاء على </w:t>
      </w:r>
      <w:r w:rsidR="004E6139" w:rsidRPr="00CE430F">
        <w:rPr>
          <w:rtl/>
          <w:lang w:val="fr-FR" w:eastAsia="zh-CN" w:bidi="ar-EG"/>
        </w:rPr>
        <w:t>تيار انحياز</w:t>
      </w:r>
      <w:r w:rsidRPr="00CE430F">
        <w:rPr>
          <w:rtl/>
          <w:lang w:val="fr-FR" w:eastAsia="zh-CN" w:bidi="ar-EG"/>
        </w:rPr>
        <w:t xml:space="preserve"> مستمر منخفض في الوصلة. ويمكن أن تحتوي الإشارة السمعية على تيار كهربائي مستمر على الرغم من خلو إشارة الوصلة تقريباً من التيار الكهربائي المستمر. ويبيّن الشكل </w:t>
      </w:r>
      <w:r w:rsidR="00CE430F">
        <w:rPr>
          <w:lang w:val="fr-FR" w:eastAsia="zh-CN" w:bidi="ar-EG"/>
        </w:rPr>
        <w:t>5</w:t>
      </w:r>
      <w:r w:rsidRPr="00CE430F">
        <w:rPr>
          <w:rtl/>
          <w:lang w:val="fr-FR" w:eastAsia="zh-CN" w:bidi="ar-EG"/>
        </w:rPr>
        <w:t xml:space="preserve"> نسق </w:t>
      </w:r>
      <w:r w:rsidR="004E6139" w:rsidRPr="00CE430F">
        <w:rPr>
          <w:rtl/>
          <w:lang w:val="fr-FR" w:eastAsia="zh-CN" w:bidi="ar-EG"/>
        </w:rPr>
        <w:t>إرسال وصلة لقناة واحدة</w:t>
      </w:r>
      <w:r w:rsidRPr="00CE430F">
        <w:rPr>
          <w:rtl/>
          <w:lang w:val="fr-FR" w:eastAsia="zh-CN" w:bidi="ar-EG"/>
        </w:rPr>
        <w:t xml:space="preserve">. ويوضح التذييل </w:t>
      </w:r>
      <w:r w:rsidR="00CE430F">
        <w:rPr>
          <w:lang w:val="fr-FR" w:eastAsia="zh-CN" w:bidi="ar-EG"/>
        </w:rPr>
        <w:t>1</w:t>
      </w:r>
      <w:r w:rsidRPr="00CE430F">
        <w:rPr>
          <w:rtl/>
          <w:lang w:val="fr-FR" w:eastAsia="zh-CN" w:bidi="ar-EG"/>
        </w:rPr>
        <w:t xml:space="preserve"> للملحق </w:t>
      </w:r>
      <w:r w:rsidR="00CE430F">
        <w:rPr>
          <w:lang w:val="fr-FR" w:eastAsia="zh-CN" w:bidi="ar-EG"/>
        </w:rPr>
        <w:t>1</w:t>
      </w:r>
      <w:r w:rsidRPr="00CE430F">
        <w:rPr>
          <w:rtl/>
          <w:lang w:val="fr-FR" w:eastAsia="zh-CN" w:bidi="ar-EG"/>
        </w:rPr>
        <w:t xml:space="preserve"> عملية تشفير الكلمات الخاصة بقناة واحدة.</w:t>
      </w:r>
    </w:p>
    <w:p w:rsidR="00546CF0" w:rsidRPr="00CE430F" w:rsidRDefault="00546CF0" w:rsidP="00985A38">
      <w:pPr>
        <w:pStyle w:val="FigureNo"/>
        <w:spacing w:before="480"/>
        <w:rPr>
          <w:rtl/>
          <w:lang w:eastAsia="zh-CN"/>
        </w:rPr>
      </w:pPr>
      <w:r w:rsidRPr="00CE430F">
        <w:rPr>
          <w:rtl/>
          <w:lang w:eastAsia="zh-CN"/>
        </w:rPr>
        <w:t>الش</w:t>
      </w:r>
      <w:r w:rsidR="00B76FAA">
        <w:rPr>
          <w:rFonts w:hint="cs"/>
          <w:rtl/>
          <w:lang w:eastAsia="zh-CN"/>
        </w:rPr>
        <w:t>ـ</w:t>
      </w:r>
      <w:r w:rsidRPr="00CE430F">
        <w:rPr>
          <w:rtl/>
          <w:lang w:eastAsia="zh-CN"/>
        </w:rPr>
        <w:t xml:space="preserve">كل </w:t>
      </w:r>
      <w:r w:rsidR="00CE430F">
        <w:rPr>
          <w:lang w:eastAsia="zh-CN"/>
        </w:rPr>
        <w:t>5</w:t>
      </w:r>
    </w:p>
    <w:p w:rsidR="00546CF0" w:rsidRPr="007A5B93" w:rsidRDefault="00546CF0" w:rsidP="00985A38">
      <w:pPr>
        <w:pStyle w:val="FigureTitle"/>
        <w:spacing w:after="0"/>
        <w:rPr>
          <w:rtl/>
          <w:lang w:eastAsia="zh-CN"/>
        </w:rPr>
      </w:pPr>
      <w:r w:rsidRPr="007A5B93">
        <w:rPr>
          <w:rtl/>
          <w:lang w:eastAsia="zh-CN"/>
        </w:rPr>
        <w:t>نسق وصلة القناة</w:t>
      </w:r>
    </w:p>
    <w:p w:rsidR="00546CF0" w:rsidRDefault="00F71B32" w:rsidP="00546CF0">
      <w:pPr>
        <w:spacing w:before="0" w:line="240" w:lineRule="auto"/>
        <w:jc w:val="center"/>
        <w:rPr>
          <w:rtl/>
          <w:lang w:val="fr-FR" w:eastAsia="zh-CN" w:bidi="ar-EG"/>
        </w:rPr>
      </w:pPr>
      <w:r w:rsidRPr="00F71B32">
        <w:rPr>
          <w:rtl/>
          <w:lang w:val="fr-FR" w:eastAsia="zh-CN" w:bidi="ar-EG"/>
        </w:rPr>
      </w:r>
      <w:r>
        <w:rPr>
          <w:lang w:val="fr-FR" w:eastAsia="zh-CN" w:bidi="ar-EG"/>
        </w:rPr>
        <w:pict>
          <v:group id="_x0000_s18794" editas="canvas" style="width:472.95pt;height:76.35pt;mso-position-horizontal-relative:char;mso-position-vertical-relative:line" coordsize="9459,1527">
            <o:lock v:ext="edit" aspectratio="t"/>
            <v:shape id="_x0000_s18795" type="#_x0000_t75" style="position:absolute;width:9459;height:1527" o:preferrelative="f">
              <v:fill o:detectmouseclick="t"/>
              <v:path o:extrusionok="t" o:connecttype="none"/>
              <o:lock v:ext="edit" text="t"/>
            </v:shape>
            <v:rect id="_x0000_s18796" style="position:absolute;left:8786;top:1239;width:673;height:129;mso-wrap-style:none" filled="f" stroked="f">
              <v:textbox style="mso-next-textbox:#_x0000_s18796;mso-fit-shape-to-text:t" inset="0,0,0,0">
                <w:txbxContent>
                  <w:p w:rsidR="009377B0" w:rsidRDefault="009377B0" w:rsidP="003B6C39">
                    <w:pPr>
                      <w:spacing w:before="0"/>
                    </w:pPr>
                    <w:r>
                      <w:rPr>
                        <w:color w:val="24282B"/>
                        <w:sz w:val="14"/>
                        <w:szCs w:val="14"/>
                      </w:rPr>
                      <w:t>BS.1873-05</w:t>
                    </w:r>
                  </w:p>
                </w:txbxContent>
              </v:textbox>
            </v:rect>
            <v:line id="_x0000_s18797" style="position:absolute" from="2844,603" to="2845,864" strokecolor="#24211d" strokeweight=".55pt">
              <v:stroke joinstyle="miter"/>
            </v:line>
            <v:line id="_x0000_s18798" style="position:absolute" from="3077,603" to="3078,864" strokecolor="#24211d" strokeweight=".55pt">
              <v:stroke joinstyle="miter"/>
            </v:line>
            <v:line id="_x0000_s18799" style="position:absolute" from="3321,603" to="3322,864" strokecolor="#24211d" strokeweight=".55pt">
              <v:stroke joinstyle="miter"/>
            </v:line>
            <v:line id="_x0000_s18800" style="position:absolute" from="3555,603" to="3556,864" strokecolor="#24211d" strokeweight=".55pt">
              <v:stroke joinstyle="miter"/>
            </v:line>
            <v:line id="_x0000_s18801" style="position:absolute" from="3788,603" to="3789,864" strokecolor="#24211d" strokeweight=".55pt">
              <v:stroke joinstyle="miter"/>
            </v:line>
            <v:line id="_x0000_s18802" style="position:absolute" from="4021,603" to="4022,864" strokecolor="#24211d" strokeweight=".55pt">
              <v:stroke joinstyle="miter"/>
            </v:line>
            <v:line id="_x0000_s18803" style="position:absolute" from="4254,603" to="4255,864" strokecolor="#24211d" strokeweight=".55pt">
              <v:stroke joinstyle="miter"/>
            </v:line>
            <v:line id="_x0000_s18804" style="position:absolute" from="4488,603" to="4489,864" strokecolor="#24211d" strokeweight=".55pt">
              <v:stroke joinstyle="miter"/>
            </v:line>
            <v:line id="_x0000_s18805" style="position:absolute" from="4732,603" to="4733,864" strokecolor="#24211d" strokeweight=".55pt">
              <v:stroke joinstyle="miter"/>
            </v:line>
            <v:line id="_x0000_s18806" style="position:absolute" from="4965,603" to="4966,864" strokecolor="#24211d" strokeweight=".55pt">
              <v:stroke joinstyle="miter"/>
            </v:line>
            <v:line id="_x0000_s18807" style="position:absolute" from="5198,603" to="5199,864" strokecolor="#24211d" strokeweight=".55pt">
              <v:stroke joinstyle="miter"/>
            </v:line>
            <v:line id="_x0000_s18808" style="position:absolute" from="5432,603" to="5433,864" strokecolor="#24211d" strokeweight=".55pt">
              <v:stroke joinstyle="miter"/>
            </v:line>
            <v:line id="_x0000_s18809" style="position:absolute" from="5665,603" to="5666,864" strokecolor="#24211d" strokeweight=".55pt">
              <v:stroke joinstyle="miter"/>
            </v:line>
            <v:line id="_x0000_s18810" style="position:absolute" from="5898,603" to="5899,864" strokecolor="#24211d" strokeweight=".55pt">
              <v:stroke joinstyle="miter"/>
            </v:line>
            <v:line id="_x0000_s18811" style="position:absolute" from="6132,603" to="6133,864" strokecolor="#24211d" strokeweight=".55pt">
              <v:stroke joinstyle="miter"/>
            </v:line>
            <v:line id="_x0000_s18812" style="position:absolute" from="6365,603" to="6366,864" strokecolor="#24211d" strokeweight=".55pt">
              <v:stroke joinstyle="miter"/>
            </v:line>
            <v:line id="_x0000_s18813" style="position:absolute" from="6598,603" to="6599,864" strokecolor="#24211d" strokeweight=".55pt">
              <v:stroke joinstyle="miter"/>
            </v:line>
            <v:line id="_x0000_s18814" style="position:absolute" from="6842,603" to="6843,864" strokecolor="#24211d" strokeweight=".55pt">
              <v:stroke joinstyle="miter"/>
            </v:line>
            <v:line id="_x0000_s18815" style="position:absolute" from="7076,603" to="7077,864" strokecolor="#24211d" strokeweight=".55pt">
              <v:stroke joinstyle="miter"/>
            </v:line>
            <v:line id="_x0000_s18816" style="position:absolute" from="7309,603" to="7310,864" strokecolor="#24211d" strokeweight=".55pt">
              <v:stroke joinstyle="miter"/>
            </v:line>
            <v:line id="_x0000_s18817" style="position:absolute" from="22,23" to="23,478" strokecolor="#24211d" strokeweight="0"/>
            <v:line id="_x0000_s18818" style="position:absolute" from="9431,23" to="9432,466" strokecolor="#24211d" strokeweight="0"/>
            <v:rect id="_x0000_s18819" style="position:absolute;left:33;top:603;width:9386;height:261" filled="f" strokecolor="#24211d" strokeweight=".55pt"/>
            <v:line id="_x0000_s18820" style="position:absolute" from="267,603" to="268,864" strokecolor="#24211d" strokeweight=".55pt">
              <v:stroke joinstyle="miter"/>
            </v:line>
            <v:line id="_x0000_s18821" style="position:absolute" from="500,603" to="501,864" strokecolor="#24211d" strokeweight=".55pt">
              <v:stroke joinstyle="miter"/>
            </v:line>
            <v:line id="_x0000_s18822" style="position:absolute" from="733,603" to="734,864" strokecolor="#24211d" strokeweight=".55pt">
              <v:stroke joinstyle="miter"/>
            </v:line>
            <v:line id="_x0000_s18823" style="position:absolute" from="966,603" to="967,864" strokecolor="#24211d" strokeweight=".55pt">
              <v:stroke joinstyle="miter"/>
            </v:line>
            <v:line id="_x0000_s18824" style="position:absolute" from="1200,603" to="1201,864" strokecolor="#24211d" strokeweight=".55pt">
              <v:stroke joinstyle="miter"/>
            </v:line>
            <v:line id="_x0000_s18825" style="position:absolute" from="1433,603" to="1434,864" strokecolor="#24211d" strokeweight=".55pt">
              <v:stroke joinstyle="miter"/>
            </v:line>
            <v:line id="_x0000_s18826" style="position:absolute" from="1677,603" to="1678,864" strokecolor="#24211d" strokeweight=".55pt">
              <v:stroke joinstyle="miter"/>
            </v:line>
            <v:line id="_x0000_s18827" style="position:absolute" from="1911,603" to="1912,864" strokecolor="#24211d" strokeweight=".55pt">
              <v:stroke joinstyle="miter"/>
            </v:line>
            <v:line id="_x0000_s18828" style="position:absolute" from="2144,603" to="2145,864" strokecolor="#24211d" strokeweight=".55pt">
              <v:stroke joinstyle="miter"/>
            </v:line>
            <v:line id="_x0000_s18829" style="position:absolute" from="2377,603" to="2378,864" strokecolor="#24211d" strokeweight=".55pt">
              <v:stroke joinstyle="miter"/>
            </v:line>
            <v:line id="_x0000_s18830" style="position:absolute" from="2610,603" to="2611,864" strokecolor="#24211d" strokeweight=".55pt">
              <v:stroke joinstyle="miter"/>
            </v:line>
            <v:line id="_x0000_s18831" style="position:absolute;flip:x" from="33,276" to="9419,277" strokecolor="#24211d" strokeweight="0"/>
            <v:shape id="_x0000_s18832" style="position:absolute;left:9331;top:219;width:88;height:114" coordsize="88,114" path="m,114l88,57,,,,114xe" fillcolor="#24211d" stroked="f">
              <v:path arrowok="t"/>
            </v:shape>
            <v:shape id="_x0000_s18833" style="position:absolute;left:33;top:219;width:89;height:114" coordsize="89,114" path="m89,114l,57,89,r,114xe" fillcolor="#24211d" stroked="f">
              <v:path arrowok="t"/>
            </v:shape>
            <v:line id="_x0000_s18834" style="position:absolute" from="7542,603" to="7543,865" strokecolor="#24211d" strokeweight=".55pt">
              <v:stroke joinstyle="miter"/>
            </v:line>
            <v:line id="_x0000_s18835" style="position:absolute" from="7775,603" to="7776,865" strokecolor="#24211d" strokeweight=".55pt">
              <v:stroke joinstyle="miter"/>
            </v:line>
            <v:line id="_x0000_s18836" style="position:absolute" from="8020,603" to="8021,865" strokecolor="#24211d" strokeweight=".55pt">
              <v:stroke joinstyle="miter"/>
            </v:line>
            <v:line id="_x0000_s18837" style="position:absolute" from="8253,603" to="8254,865" strokecolor="#24211d" strokeweight=".55pt">
              <v:stroke joinstyle="miter"/>
            </v:line>
            <v:line id="_x0000_s18838" style="position:absolute" from="8486,603" to="8487,865" strokecolor="#24211d" strokeweight=".55pt">
              <v:stroke joinstyle="miter"/>
            </v:line>
            <v:line id="_x0000_s18839" style="position:absolute" from="8720,603" to="8721,865" strokecolor="#24211d" strokeweight=".55pt">
              <v:stroke joinstyle="miter"/>
            </v:line>
            <v:line id="_x0000_s18840" style="position:absolute" from="8953,603" to="8954,865" strokecolor="#24211d" strokeweight=".55pt">
              <v:stroke joinstyle="miter"/>
            </v:line>
            <v:line id="_x0000_s18841" style="position:absolute" from="9186,603" to="9187,865" strokecolor="#24211d" strokeweight=".55pt">
              <v:stroke joinstyle="miter"/>
            </v:line>
            <v:rect id="_x0000_s18842" style="position:absolute;left:100;top:653;width:71;height:161" filled="f" stroked="f">
              <v:textbox style="mso-next-textbox:#_x0000_s18842;mso-fit-shape-to-text:t" inset="0,0,0,0">
                <w:txbxContent>
                  <w:p w:rsidR="009377B0" w:rsidRPr="000B688A" w:rsidRDefault="009377B0" w:rsidP="00546CF0">
                    <w:pPr>
                      <w:spacing w:before="0" w:line="240" w:lineRule="auto"/>
                      <w:rPr>
                        <w:sz w:val="14"/>
                        <w:szCs w:val="14"/>
                      </w:rPr>
                    </w:pPr>
                    <w:r w:rsidRPr="000B688A">
                      <w:rPr>
                        <w:sz w:val="14"/>
                        <w:szCs w:val="14"/>
                      </w:rPr>
                      <w:t>0</w:t>
                    </w:r>
                  </w:p>
                </w:txbxContent>
              </v:textbox>
            </v:rect>
            <v:rect id="_x0000_s18843" style="position:absolute;left:333;top:653;width:71;height:161" filled="f" stroked="f">
              <v:textbox style="mso-next-textbox:#_x0000_s18843;mso-fit-shape-to-text:t" inset="0,0,0,0">
                <w:txbxContent>
                  <w:p w:rsidR="009377B0" w:rsidRPr="000B688A" w:rsidRDefault="009377B0" w:rsidP="00546CF0">
                    <w:pPr>
                      <w:spacing w:before="0" w:line="240" w:lineRule="auto"/>
                      <w:rPr>
                        <w:sz w:val="14"/>
                        <w:szCs w:val="14"/>
                      </w:rPr>
                    </w:pPr>
                    <w:r w:rsidRPr="000B688A">
                      <w:rPr>
                        <w:sz w:val="14"/>
                        <w:szCs w:val="14"/>
                      </w:rPr>
                      <w:t>1</w:t>
                    </w:r>
                  </w:p>
                </w:txbxContent>
              </v:textbox>
            </v:rect>
            <v:rect id="_x0000_s18844" style="position:absolute;left:578;top:653;width:71;height:161;mso-wrap-style:none" filled="f" stroked="f">
              <v:textbox style="mso-next-textbox:#_x0000_s18844;mso-fit-shape-to-text:t" inset="0,0,0,0">
                <w:txbxContent>
                  <w:p w:rsidR="009377B0" w:rsidRPr="000B688A" w:rsidRDefault="009377B0" w:rsidP="00546CF0">
                    <w:pPr>
                      <w:spacing w:before="0" w:line="240" w:lineRule="auto"/>
                    </w:pPr>
                    <w:r w:rsidRPr="000B688A">
                      <w:rPr>
                        <w:sz w:val="14"/>
                        <w:szCs w:val="14"/>
                      </w:rPr>
                      <w:t>2</w:t>
                    </w:r>
                  </w:p>
                </w:txbxContent>
              </v:textbox>
            </v:rect>
            <v:rect id="_x0000_s18845" style="position:absolute;left:811;top:653;width:71;height:161;mso-wrap-style:none" filled="f" stroked="f">
              <v:textbox style="mso-next-textbox:#_x0000_s18845;mso-fit-shape-to-text:t" inset="0,0,0,0">
                <w:txbxContent>
                  <w:p w:rsidR="009377B0" w:rsidRPr="000B688A" w:rsidRDefault="009377B0" w:rsidP="00546CF0">
                    <w:pPr>
                      <w:spacing w:before="0" w:line="240" w:lineRule="auto"/>
                    </w:pPr>
                    <w:r w:rsidRPr="000B688A">
                      <w:rPr>
                        <w:sz w:val="14"/>
                        <w:szCs w:val="14"/>
                      </w:rPr>
                      <w:t>3</w:t>
                    </w:r>
                  </w:p>
                </w:txbxContent>
              </v:textbox>
            </v:rect>
            <v:rect id="_x0000_s18846" style="position:absolute;left:1044;top:653;width:71;height:161;mso-wrap-style:none" filled="f" stroked="f">
              <v:textbox style="mso-next-textbox:#_x0000_s18846;mso-fit-shape-to-text:t" inset="0,0,0,0">
                <w:txbxContent>
                  <w:p w:rsidR="009377B0" w:rsidRDefault="009377B0" w:rsidP="00546CF0">
                    <w:pPr>
                      <w:spacing w:before="0" w:line="240" w:lineRule="auto"/>
                    </w:pPr>
                    <w:r>
                      <w:rPr>
                        <w:color w:val="24282B"/>
                        <w:sz w:val="14"/>
                        <w:szCs w:val="14"/>
                      </w:rPr>
                      <w:t>4</w:t>
                    </w:r>
                  </w:p>
                </w:txbxContent>
              </v:textbox>
            </v:rect>
            <v:rect id="_x0000_s18847" style="position:absolute;left:1277;top:653;width:71;height:161;mso-wrap-style:none" filled="f" stroked="f">
              <v:textbox style="mso-next-textbox:#_x0000_s18847;mso-fit-shape-to-text:t" inset="0,0,0,0">
                <w:txbxContent>
                  <w:p w:rsidR="009377B0" w:rsidRDefault="009377B0" w:rsidP="00546CF0">
                    <w:pPr>
                      <w:spacing w:before="0" w:line="240" w:lineRule="auto"/>
                    </w:pPr>
                    <w:r>
                      <w:rPr>
                        <w:color w:val="24282B"/>
                        <w:sz w:val="14"/>
                        <w:szCs w:val="14"/>
                      </w:rPr>
                      <w:t>5</w:t>
                    </w:r>
                  </w:p>
                </w:txbxContent>
              </v:textbox>
            </v:rect>
            <v:rect id="_x0000_s18848" style="position:absolute;left:1511;top:653;width:71;height:161;mso-wrap-style:none" filled="f" stroked="f">
              <v:textbox style="mso-next-textbox:#_x0000_s18848;mso-fit-shape-to-text:t" inset="0,0,0,0">
                <w:txbxContent>
                  <w:p w:rsidR="009377B0" w:rsidRDefault="009377B0" w:rsidP="00546CF0">
                    <w:pPr>
                      <w:spacing w:before="0" w:line="240" w:lineRule="auto"/>
                    </w:pPr>
                    <w:r>
                      <w:rPr>
                        <w:color w:val="24282B"/>
                        <w:sz w:val="14"/>
                        <w:szCs w:val="14"/>
                      </w:rPr>
                      <w:t>6</w:t>
                    </w:r>
                  </w:p>
                </w:txbxContent>
              </v:textbox>
            </v:rect>
            <v:rect id="_x0000_s18849" style="position:absolute;left:1755;top:653;width:71;height:161;mso-wrap-style:none" filled="f" stroked="f">
              <v:textbox style="mso-next-textbox:#_x0000_s18849;mso-fit-shape-to-text:t" inset="0,0,0,0">
                <w:txbxContent>
                  <w:p w:rsidR="009377B0" w:rsidRDefault="009377B0" w:rsidP="00546CF0">
                    <w:pPr>
                      <w:spacing w:before="0" w:line="240" w:lineRule="auto"/>
                    </w:pPr>
                    <w:r>
                      <w:rPr>
                        <w:color w:val="24282B"/>
                        <w:sz w:val="14"/>
                        <w:szCs w:val="14"/>
                      </w:rPr>
                      <w:t>7</w:t>
                    </w:r>
                  </w:p>
                </w:txbxContent>
              </v:textbox>
            </v:rect>
            <v:rect id="_x0000_s18850" style="position:absolute;left:1988;top:653;width:71;height:161;mso-wrap-style:none" filled="f" stroked="f">
              <v:textbox style="mso-next-textbox:#_x0000_s18850;mso-fit-shape-to-text:t" inset="0,0,0,0">
                <w:txbxContent>
                  <w:p w:rsidR="009377B0" w:rsidRDefault="009377B0" w:rsidP="00546CF0">
                    <w:pPr>
                      <w:spacing w:before="0" w:line="240" w:lineRule="auto"/>
                    </w:pPr>
                    <w:r>
                      <w:rPr>
                        <w:color w:val="24282B"/>
                        <w:sz w:val="14"/>
                        <w:szCs w:val="14"/>
                      </w:rPr>
                      <w:t>8</w:t>
                    </w:r>
                  </w:p>
                </w:txbxContent>
              </v:textbox>
            </v:rect>
            <v:rect id="_x0000_s18851" style="position:absolute;left:2222;top:653;width:71;height:161;mso-wrap-style:none" filled="f" stroked="f">
              <v:textbox style="mso-next-textbox:#_x0000_s18851;mso-fit-shape-to-text:t" inset="0,0,0,0">
                <w:txbxContent>
                  <w:p w:rsidR="009377B0" w:rsidRDefault="009377B0" w:rsidP="00546CF0">
                    <w:pPr>
                      <w:spacing w:before="0" w:line="240" w:lineRule="auto"/>
                    </w:pPr>
                    <w:r>
                      <w:rPr>
                        <w:color w:val="24282B"/>
                        <w:sz w:val="14"/>
                        <w:szCs w:val="14"/>
                      </w:rPr>
                      <w:t>9</w:t>
                    </w:r>
                  </w:p>
                </w:txbxContent>
              </v:textbox>
            </v:rect>
            <v:rect id="_x0000_s18852" style="position:absolute;left:2410;top:653;width:141;height:161;mso-wrap-style:none" filled="f" stroked="f">
              <v:textbox style="mso-next-textbox:#_x0000_s18852;mso-fit-shape-to-text:t" inset="0,0,0,0">
                <w:txbxContent>
                  <w:p w:rsidR="009377B0" w:rsidRPr="000B688A" w:rsidRDefault="009377B0" w:rsidP="00546CF0">
                    <w:pPr>
                      <w:spacing w:before="0" w:line="240" w:lineRule="auto"/>
                    </w:pPr>
                    <w:r w:rsidRPr="000B688A">
                      <w:rPr>
                        <w:sz w:val="14"/>
                        <w:szCs w:val="14"/>
                      </w:rPr>
                      <w:t>10</w:t>
                    </w:r>
                  </w:p>
                </w:txbxContent>
              </v:textbox>
            </v:rect>
            <v:rect id="_x0000_s18853" style="position:absolute;left:2655;top:653;width:141;height:161;mso-wrap-style:none" filled="f" stroked="f">
              <v:textbox style="mso-next-textbox:#_x0000_s18853;mso-fit-shape-to-text:t" inset="0,0,0,0">
                <w:txbxContent>
                  <w:p w:rsidR="009377B0" w:rsidRDefault="009377B0" w:rsidP="00546CF0">
                    <w:pPr>
                      <w:spacing w:before="0" w:line="240" w:lineRule="auto"/>
                    </w:pPr>
                    <w:r>
                      <w:rPr>
                        <w:color w:val="24282B"/>
                        <w:sz w:val="14"/>
                        <w:szCs w:val="14"/>
                      </w:rPr>
                      <w:t>11</w:t>
                    </w:r>
                  </w:p>
                </w:txbxContent>
              </v:textbox>
            </v:rect>
            <v:rect id="_x0000_s18854" style="position:absolute;left:2888;top:653;width:141;height:161;mso-wrap-style:none" filled="f" stroked="f">
              <v:textbox style="mso-next-textbox:#_x0000_s18854;mso-fit-shape-to-text:t" inset="0,0,0,0">
                <w:txbxContent>
                  <w:p w:rsidR="009377B0" w:rsidRDefault="009377B0" w:rsidP="00546CF0">
                    <w:pPr>
                      <w:spacing w:before="0" w:line="240" w:lineRule="auto"/>
                    </w:pPr>
                    <w:r>
                      <w:rPr>
                        <w:color w:val="24282B"/>
                        <w:sz w:val="14"/>
                        <w:szCs w:val="14"/>
                      </w:rPr>
                      <w:t>12</w:t>
                    </w:r>
                  </w:p>
                </w:txbxContent>
              </v:textbox>
            </v:rect>
            <v:rect id="_x0000_s18855" style="position:absolute;left:3121;top:653;width:141;height:161;mso-wrap-style:none" filled="f" stroked="f">
              <v:textbox style="mso-next-textbox:#_x0000_s18855;mso-fit-shape-to-text:t" inset="0,0,0,0">
                <w:txbxContent>
                  <w:p w:rsidR="009377B0" w:rsidRDefault="009377B0" w:rsidP="00546CF0">
                    <w:pPr>
                      <w:spacing w:before="0" w:line="240" w:lineRule="auto"/>
                    </w:pPr>
                    <w:r>
                      <w:rPr>
                        <w:color w:val="24282B"/>
                        <w:sz w:val="14"/>
                        <w:szCs w:val="14"/>
                      </w:rPr>
                      <w:t>13</w:t>
                    </w:r>
                  </w:p>
                </w:txbxContent>
              </v:textbox>
            </v:rect>
            <v:rect id="_x0000_s18856" style="position:absolute;left:3355;top:653;width:141;height:161;mso-wrap-style:none" filled="f" stroked="f">
              <v:textbox style="mso-next-textbox:#_x0000_s18856;mso-fit-shape-to-text:t" inset="0,0,0,0">
                <w:txbxContent>
                  <w:p w:rsidR="009377B0" w:rsidRDefault="009377B0" w:rsidP="00546CF0">
                    <w:pPr>
                      <w:spacing w:before="0" w:line="240" w:lineRule="auto"/>
                    </w:pPr>
                    <w:r>
                      <w:rPr>
                        <w:color w:val="24282B"/>
                        <w:sz w:val="14"/>
                        <w:szCs w:val="14"/>
                      </w:rPr>
                      <w:t>14</w:t>
                    </w:r>
                  </w:p>
                </w:txbxContent>
              </v:textbox>
            </v:rect>
            <v:rect id="_x0000_s18857" style="position:absolute;left:3588;top:653;width:141;height:161;mso-wrap-style:none" filled="f" stroked="f">
              <v:textbox style="mso-next-textbox:#_x0000_s18857;mso-fit-shape-to-text:t" inset="0,0,0,0">
                <w:txbxContent>
                  <w:p w:rsidR="009377B0" w:rsidRDefault="009377B0" w:rsidP="00546CF0">
                    <w:pPr>
                      <w:spacing w:before="0" w:line="240" w:lineRule="auto"/>
                    </w:pPr>
                    <w:r>
                      <w:rPr>
                        <w:color w:val="24282B"/>
                        <w:sz w:val="14"/>
                        <w:szCs w:val="14"/>
                      </w:rPr>
                      <w:t>15</w:t>
                    </w:r>
                  </w:p>
                </w:txbxContent>
              </v:textbox>
            </v:rect>
            <v:rect id="_x0000_s18858" style="position:absolute;left:3821;top:653;width:141;height:161;mso-wrap-style:none" filled="f" stroked="f">
              <v:textbox style="mso-next-textbox:#_x0000_s18858;mso-fit-shape-to-text:t" inset="0,0,0,0">
                <w:txbxContent>
                  <w:p w:rsidR="009377B0" w:rsidRDefault="009377B0" w:rsidP="00546CF0">
                    <w:pPr>
                      <w:spacing w:before="0" w:line="240" w:lineRule="auto"/>
                    </w:pPr>
                    <w:r>
                      <w:rPr>
                        <w:color w:val="24282B"/>
                        <w:sz w:val="14"/>
                        <w:szCs w:val="14"/>
                      </w:rPr>
                      <w:t>16</w:t>
                    </w:r>
                  </w:p>
                </w:txbxContent>
              </v:textbox>
            </v:rect>
            <v:rect id="_x0000_s18859" style="position:absolute;left:4054;top:653;width:141;height:161;mso-wrap-style:none" filled="f" stroked="f">
              <v:textbox style="mso-next-textbox:#_x0000_s18859;mso-fit-shape-to-text:t" inset="0,0,0,0">
                <w:txbxContent>
                  <w:p w:rsidR="009377B0" w:rsidRDefault="009377B0" w:rsidP="00546CF0">
                    <w:pPr>
                      <w:spacing w:before="0" w:line="240" w:lineRule="auto"/>
                    </w:pPr>
                    <w:r>
                      <w:rPr>
                        <w:color w:val="24282B"/>
                        <w:sz w:val="14"/>
                        <w:szCs w:val="14"/>
                      </w:rPr>
                      <w:t>17</w:t>
                    </w:r>
                  </w:p>
                </w:txbxContent>
              </v:textbox>
            </v:rect>
            <v:rect id="_x0000_s18860" style="position:absolute;left:4288;top:653;width:141;height:161;mso-wrap-style:none" filled="f" stroked="f">
              <v:textbox style="mso-next-textbox:#_x0000_s18860;mso-fit-shape-to-text:t" inset="0,0,0,0">
                <w:txbxContent>
                  <w:p w:rsidR="009377B0" w:rsidRPr="000B688A" w:rsidRDefault="009377B0" w:rsidP="00546CF0">
                    <w:pPr>
                      <w:spacing w:before="0" w:line="240" w:lineRule="auto"/>
                    </w:pPr>
                    <w:r w:rsidRPr="000B688A">
                      <w:rPr>
                        <w:sz w:val="14"/>
                        <w:szCs w:val="14"/>
                      </w:rPr>
                      <w:t>18</w:t>
                    </w:r>
                  </w:p>
                </w:txbxContent>
              </v:textbox>
            </v:rect>
            <v:rect id="_x0000_s18861" style="position:absolute;left:4532;top:653;width:141;height:161;mso-wrap-style:none" filled="f" stroked="f">
              <v:textbox style="mso-next-textbox:#_x0000_s18861;mso-fit-shape-to-text:t" inset="0,0,0,0">
                <w:txbxContent>
                  <w:p w:rsidR="009377B0" w:rsidRDefault="009377B0" w:rsidP="00546CF0">
                    <w:pPr>
                      <w:spacing w:before="0" w:line="240" w:lineRule="auto"/>
                    </w:pPr>
                    <w:r>
                      <w:rPr>
                        <w:color w:val="24282B"/>
                        <w:sz w:val="14"/>
                        <w:szCs w:val="14"/>
                      </w:rPr>
                      <w:t>19</w:t>
                    </w:r>
                  </w:p>
                </w:txbxContent>
              </v:textbox>
            </v:rect>
            <v:rect id="_x0000_s18862" style="position:absolute;left:4776;top:653;width:141;height:161;mso-wrap-style:none" filled="f" stroked="f">
              <v:textbox style="mso-next-textbox:#_x0000_s18862;mso-fit-shape-to-text:t" inset="0,0,0,0">
                <w:txbxContent>
                  <w:p w:rsidR="009377B0" w:rsidRDefault="009377B0" w:rsidP="00546CF0">
                    <w:pPr>
                      <w:spacing w:before="0" w:line="240" w:lineRule="auto"/>
                    </w:pPr>
                    <w:r>
                      <w:rPr>
                        <w:color w:val="24282B"/>
                        <w:sz w:val="14"/>
                        <w:szCs w:val="14"/>
                      </w:rPr>
                      <w:t>20</w:t>
                    </w:r>
                  </w:p>
                </w:txbxContent>
              </v:textbox>
            </v:rect>
            <v:rect id="_x0000_s18863" style="position:absolute;left:5010;top:653;width:141;height:161;mso-wrap-style:none" filled="f" stroked="f">
              <v:textbox style="mso-next-textbox:#_x0000_s18863;mso-fit-shape-to-text:t" inset="0,0,0,0">
                <w:txbxContent>
                  <w:p w:rsidR="009377B0" w:rsidRDefault="009377B0" w:rsidP="00546CF0">
                    <w:pPr>
                      <w:spacing w:before="0" w:line="240" w:lineRule="auto"/>
                    </w:pPr>
                    <w:r>
                      <w:rPr>
                        <w:color w:val="24282B"/>
                        <w:sz w:val="14"/>
                        <w:szCs w:val="14"/>
                      </w:rPr>
                      <w:t>21</w:t>
                    </w:r>
                  </w:p>
                </w:txbxContent>
              </v:textbox>
            </v:rect>
            <v:rect id="_x0000_s18864" style="position:absolute;left:5243;top:653;width:141;height:161;mso-wrap-style:none" filled="f" stroked="f">
              <v:textbox style="mso-next-textbox:#_x0000_s18864;mso-fit-shape-to-text:t" inset="0,0,0,0">
                <w:txbxContent>
                  <w:p w:rsidR="009377B0" w:rsidRDefault="009377B0" w:rsidP="00546CF0">
                    <w:pPr>
                      <w:spacing w:before="0" w:line="240" w:lineRule="auto"/>
                    </w:pPr>
                    <w:r>
                      <w:rPr>
                        <w:color w:val="24282B"/>
                        <w:sz w:val="14"/>
                        <w:szCs w:val="14"/>
                      </w:rPr>
                      <w:t>22</w:t>
                    </w:r>
                  </w:p>
                </w:txbxContent>
              </v:textbox>
            </v:rect>
            <v:rect id="_x0000_s18865" style="position:absolute;left:5476;top:653;width:141;height:161;mso-wrap-style:none" filled="f" stroked="f">
              <v:textbox style="mso-next-textbox:#_x0000_s18865;mso-fit-shape-to-text:t" inset="0,0,0,0">
                <w:txbxContent>
                  <w:p w:rsidR="009377B0" w:rsidRDefault="009377B0" w:rsidP="00546CF0">
                    <w:pPr>
                      <w:spacing w:before="0" w:line="240" w:lineRule="auto"/>
                    </w:pPr>
                    <w:r>
                      <w:rPr>
                        <w:color w:val="24282B"/>
                        <w:sz w:val="14"/>
                        <w:szCs w:val="14"/>
                      </w:rPr>
                      <w:t>23</w:t>
                    </w:r>
                  </w:p>
                </w:txbxContent>
              </v:textbox>
            </v:rect>
            <v:rect id="_x0000_s18866" style="position:absolute;left:5698;top:653;width:141;height:161;mso-wrap-style:none" filled="f" stroked="f">
              <v:textbox style="mso-next-textbox:#_x0000_s18866;mso-fit-shape-to-text:t" inset="0,0,0,0">
                <w:txbxContent>
                  <w:p w:rsidR="009377B0" w:rsidRDefault="009377B0" w:rsidP="00546CF0">
                    <w:pPr>
                      <w:spacing w:before="0" w:line="240" w:lineRule="auto"/>
                    </w:pPr>
                    <w:r>
                      <w:rPr>
                        <w:color w:val="24282B"/>
                        <w:sz w:val="14"/>
                        <w:szCs w:val="14"/>
                      </w:rPr>
                      <w:t>24</w:t>
                    </w:r>
                  </w:p>
                </w:txbxContent>
              </v:textbox>
            </v:rect>
            <v:rect id="_x0000_s18867" style="position:absolute;left:5943;top:653;width:141;height:161;mso-wrap-style:none" filled="f" stroked="f">
              <v:textbox style="mso-next-textbox:#_x0000_s18867;mso-fit-shape-to-text:t" inset="0,0,0,0">
                <w:txbxContent>
                  <w:p w:rsidR="009377B0" w:rsidRDefault="009377B0" w:rsidP="00546CF0">
                    <w:pPr>
                      <w:spacing w:before="0" w:line="240" w:lineRule="auto"/>
                    </w:pPr>
                    <w:r>
                      <w:rPr>
                        <w:color w:val="24282B"/>
                        <w:sz w:val="14"/>
                        <w:szCs w:val="14"/>
                      </w:rPr>
                      <w:t>25</w:t>
                    </w:r>
                  </w:p>
                </w:txbxContent>
              </v:textbox>
            </v:rect>
            <v:rect id="_x0000_s18868" style="position:absolute;left:6176;top:653;width:141;height:161;mso-wrap-style:none" filled="f" stroked="f">
              <v:textbox style="mso-next-textbox:#_x0000_s18868;mso-fit-shape-to-text:t" inset="0,0,0,0">
                <w:txbxContent>
                  <w:p w:rsidR="009377B0" w:rsidRDefault="009377B0" w:rsidP="00546CF0">
                    <w:pPr>
                      <w:spacing w:before="0" w:line="240" w:lineRule="auto"/>
                    </w:pPr>
                    <w:r>
                      <w:rPr>
                        <w:color w:val="24282B"/>
                        <w:sz w:val="14"/>
                        <w:szCs w:val="14"/>
                      </w:rPr>
                      <w:t>26</w:t>
                    </w:r>
                  </w:p>
                </w:txbxContent>
              </v:textbox>
            </v:rect>
            <v:rect id="_x0000_s18869" style="position:absolute;left:7587;top:653;width:141;height:161;mso-wrap-style:none" filled="f" stroked="f">
              <v:textbox style="mso-next-textbox:#_x0000_s18869;mso-fit-shape-to-text:t" inset="0,0,0,0">
                <w:txbxContent>
                  <w:p w:rsidR="009377B0" w:rsidRDefault="009377B0" w:rsidP="00546CF0">
                    <w:pPr>
                      <w:spacing w:before="0" w:line="240" w:lineRule="auto"/>
                    </w:pPr>
                    <w:r>
                      <w:rPr>
                        <w:color w:val="24282B"/>
                        <w:sz w:val="14"/>
                        <w:szCs w:val="14"/>
                      </w:rPr>
                      <w:t>32</w:t>
                    </w:r>
                  </w:p>
                </w:txbxContent>
              </v:textbox>
            </v:rect>
            <v:rect id="_x0000_s18870" style="position:absolute;left:7820;top:653;width:141;height:161;mso-wrap-style:none" filled="f" stroked="f">
              <v:textbox style="mso-next-textbox:#_x0000_s18870;mso-fit-shape-to-text:t" inset="0,0,0,0">
                <w:txbxContent>
                  <w:p w:rsidR="009377B0" w:rsidRDefault="009377B0" w:rsidP="00546CF0">
                    <w:pPr>
                      <w:spacing w:before="0" w:line="240" w:lineRule="auto"/>
                    </w:pPr>
                    <w:r>
                      <w:rPr>
                        <w:color w:val="24282B"/>
                        <w:sz w:val="14"/>
                        <w:szCs w:val="14"/>
                      </w:rPr>
                      <w:t>33</w:t>
                    </w:r>
                  </w:p>
                </w:txbxContent>
              </v:textbox>
            </v:rect>
            <v:rect id="_x0000_s18871" style="position:absolute;left:8742;top:653;width:179;height:161" filled="f" stroked="f">
              <v:textbox style="mso-next-textbox:#_x0000_s18871;mso-fit-shape-to-text:t" inset="0,0,0,0">
                <w:txbxContent>
                  <w:p w:rsidR="009377B0" w:rsidRPr="000B688A" w:rsidRDefault="009377B0" w:rsidP="00546CF0">
                    <w:pPr>
                      <w:spacing w:before="0" w:line="240" w:lineRule="auto"/>
                      <w:rPr>
                        <w:rFonts w:ascii="Traditional Arabic" w:hAnsi="Traditional Arabic"/>
                        <w:sz w:val="14"/>
                        <w:szCs w:val="14"/>
                      </w:rPr>
                    </w:pPr>
                    <w:r w:rsidRPr="000B688A">
                      <w:rPr>
                        <w:sz w:val="14"/>
                        <w:szCs w:val="14"/>
                      </w:rPr>
                      <w:t>37</w:t>
                    </w:r>
                  </w:p>
                </w:txbxContent>
              </v:textbox>
            </v:rect>
            <v:rect id="_x0000_s18872" style="position:absolute;left:8971;top:653;width:183;height:161" filled="f" stroked="f">
              <v:textbox style="mso-next-textbox:#_x0000_s18872;mso-fit-shape-to-text:t" inset="0,0,0,0">
                <w:txbxContent>
                  <w:p w:rsidR="009377B0" w:rsidRPr="000B688A" w:rsidRDefault="009377B0" w:rsidP="00546CF0">
                    <w:pPr>
                      <w:spacing w:before="0" w:line="240" w:lineRule="auto"/>
                      <w:rPr>
                        <w:sz w:val="14"/>
                        <w:szCs w:val="14"/>
                      </w:rPr>
                    </w:pPr>
                    <w:r w:rsidRPr="000B688A">
                      <w:rPr>
                        <w:sz w:val="14"/>
                        <w:szCs w:val="14"/>
                      </w:rPr>
                      <w:t>38</w:t>
                    </w:r>
                  </w:p>
                </w:txbxContent>
              </v:textbox>
            </v:rect>
            <v:rect id="_x0000_s18873" style="position:absolute;left:9180;top:653;width:208;height:161" filled="f" stroked="f">
              <v:textbox style="mso-next-textbox:#_x0000_s18873;mso-fit-shape-to-text:t" inset="0,0,0,0">
                <w:txbxContent>
                  <w:p w:rsidR="009377B0" w:rsidRPr="000B688A" w:rsidRDefault="009377B0" w:rsidP="00546CF0">
                    <w:pPr>
                      <w:spacing w:before="0" w:line="240" w:lineRule="auto"/>
                      <w:rPr>
                        <w:rFonts w:ascii="Traditional Arabic" w:hAnsi="Traditional Arabic"/>
                        <w:sz w:val="14"/>
                        <w:szCs w:val="14"/>
                      </w:rPr>
                    </w:pPr>
                    <w:r w:rsidRPr="000B688A">
                      <w:rPr>
                        <w:sz w:val="14"/>
                        <w:szCs w:val="14"/>
                      </w:rPr>
                      <w:t>39</w:t>
                    </w:r>
                  </w:p>
                </w:txbxContent>
              </v:textbox>
            </v:rect>
            <v:rect id="_x0000_s18874" style="position:absolute;left:6409;top:653;width:141;height:161;mso-wrap-style:none" filled="f" stroked="f">
              <v:textbox style="mso-next-textbox:#_x0000_s18874;mso-fit-shape-to-text:t" inset="0,0,0,0">
                <w:txbxContent>
                  <w:p w:rsidR="009377B0" w:rsidRDefault="009377B0" w:rsidP="00546CF0">
                    <w:pPr>
                      <w:spacing w:before="0" w:line="240" w:lineRule="auto"/>
                    </w:pPr>
                    <w:r>
                      <w:rPr>
                        <w:color w:val="24282B"/>
                        <w:sz w:val="14"/>
                        <w:szCs w:val="14"/>
                      </w:rPr>
                      <w:t>27</w:t>
                    </w:r>
                  </w:p>
                </w:txbxContent>
              </v:textbox>
            </v:rect>
            <v:rect id="_x0000_s18875" style="position:absolute;left:6642;top:653;width:141;height:161;mso-wrap-style:none" filled="f" stroked="f">
              <v:textbox style="mso-next-textbox:#_x0000_s18875;mso-fit-shape-to-text:t" inset="0,0,0,0">
                <w:txbxContent>
                  <w:p w:rsidR="009377B0" w:rsidRDefault="009377B0" w:rsidP="00546CF0">
                    <w:pPr>
                      <w:spacing w:before="0" w:line="240" w:lineRule="auto"/>
                    </w:pPr>
                    <w:r>
                      <w:rPr>
                        <w:color w:val="24282B"/>
                        <w:sz w:val="14"/>
                        <w:szCs w:val="14"/>
                      </w:rPr>
                      <w:t>28</w:t>
                    </w:r>
                  </w:p>
                </w:txbxContent>
              </v:textbox>
            </v:rect>
            <v:rect id="_x0000_s18876" style="position:absolute;left:6876;top:653;width:141;height:161;mso-wrap-style:none" filled="f" stroked="f">
              <v:textbox style="mso-next-textbox:#_x0000_s18876;mso-fit-shape-to-text:t" inset="0,0,0,0">
                <w:txbxContent>
                  <w:p w:rsidR="009377B0" w:rsidRDefault="009377B0" w:rsidP="00546CF0">
                    <w:pPr>
                      <w:spacing w:before="0" w:line="240" w:lineRule="auto"/>
                    </w:pPr>
                    <w:r>
                      <w:rPr>
                        <w:color w:val="24282B"/>
                        <w:sz w:val="14"/>
                        <w:szCs w:val="14"/>
                      </w:rPr>
                      <w:t>29</w:t>
                    </w:r>
                  </w:p>
                </w:txbxContent>
              </v:textbox>
            </v:rect>
            <v:rect id="_x0000_s18877" style="position:absolute;left:7120;top:653;width:141;height:161;mso-wrap-style:none" filled="f" stroked="f">
              <v:textbox style="mso-next-textbox:#_x0000_s18877;mso-fit-shape-to-text:t" inset="0,0,0,0">
                <w:txbxContent>
                  <w:p w:rsidR="009377B0" w:rsidRDefault="009377B0" w:rsidP="00546CF0">
                    <w:pPr>
                      <w:spacing w:before="0" w:line="240" w:lineRule="auto"/>
                    </w:pPr>
                    <w:r>
                      <w:rPr>
                        <w:color w:val="24282B"/>
                        <w:sz w:val="14"/>
                        <w:szCs w:val="14"/>
                      </w:rPr>
                      <w:t>30</w:t>
                    </w:r>
                  </w:p>
                </w:txbxContent>
              </v:textbox>
            </v:rect>
            <v:rect id="_x0000_s18878" style="position:absolute;left:7353;top:653;width:141;height:161;mso-wrap-style:none" filled="f" stroked="f">
              <v:textbox style="mso-next-textbox:#_x0000_s18878;mso-fit-shape-to-text:t" inset="0,0,0,0">
                <w:txbxContent>
                  <w:p w:rsidR="009377B0" w:rsidRDefault="009377B0" w:rsidP="00546CF0">
                    <w:pPr>
                      <w:spacing w:before="0" w:line="240" w:lineRule="auto"/>
                    </w:pPr>
                    <w:r>
                      <w:rPr>
                        <w:color w:val="24282B"/>
                        <w:sz w:val="14"/>
                        <w:szCs w:val="14"/>
                      </w:rPr>
                      <w:t>31</w:t>
                    </w:r>
                  </w:p>
                </w:txbxContent>
              </v:textbox>
            </v:rect>
            <v:rect id="_x0000_s18879" style="position:absolute;left:8064;top:653;width:141;height:161" filled="f" stroked="f">
              <v:textbox style="mso-next-textbox:#_x0000_s18879;mso-fit-shape-to-text:t" inset="0,0,0,0">
                <w:txbxContent>
                  <w:p w:rsidR="009377B0" w:rsidRPr="000B688A" w:rsidRDefault="009377B0" w:rsidP="00546CF0">
                    <w:pPr>
                      <w:spacing w:before="0" w:line="240" w:lineRule="auto"/>
                    </w:pPr>
                    <w:r w:rsidRPr="000B688A">
                      <w:rPr>
                        <w:sz w:val="14"/>
                        <w:szCs w:val="14"/>
                      </w:rPr>
                      <w:t>34</w:t>
                    </w:r>
                  </w:p>
                </w:txbxContent>
              </v:textbox>
            </v:rect>
            <v:rect id="_x0000_s18880" style="position:absolute;left:8276;top:653;width:179;height:161" filled="f" stroked="f">
              <v:textbox style="mso-next-textbox:#_x0000_s18880;mso-fit-shape-to-text:t" inset="0,0,0,0">
                <w:txbxContent>
                  <w:p w:rsidR="009377B0" w:rsidRPr="000B688A" w:rsidRDefault="009377B0" w:rsidP="00546CF0">
                    <w:pPr>
                      <w:spacing w:before="0" w:line="240" w:lineRule="auto"/>
                    </w:pPr>
                    <w:r w:rsidRPr="000B688A">
                      <w:rPr>
                        <w:sz w:val="14"/>
                        <w:szCs w:val="14"/>
                      </w:rPr>
                      <w:t>35</w:t>
                    </w:r>
                  </w:p>
                </w:txbxContent>
              </v:textbox>
            </v:rect>
            <v:rect id="_x0000_s18881" style="position:absolute;left:8460;top:653;width:217;height:161" filled="f" stroked="f">
              <v:textbox style="mso-next-textbox:#_x0000_s18881;mso-fit-shape-to-text:t" inset="0,0,0,0">
                <w:txbxContent>
                  <w:p w:rsidR="009377B0" w:rsidRPr="000B688A" w:rsidRDefault="009377B0" w:rsidP="00546CF0">
                    <w:pPr>
                      <w:spacing w:before="0" w:line="240" w:lineRule="auto"/>
                      <w:rPr>
                        <w:rFonts w:ascii="Traditional Arabic" w:hAnsi="Traditional Arabic"/>
                        <w:color w:val="24282B"/>
                        <w:sz w:val="14"/>
                        <w:szCs w:val="14"/>
                      </w:rPr>
                    </w:pPr>
                    <w:r w:rsidRPr="000B688A">
                      <w:rPr>
                        <w:sz w:val="14"/>
                        <w:szCs w:val="14"/>
                      </w:rPr>
                      <w:t>36</w:t>
                    </w:r>
                  </w:p>
                </w:txbxContent>
              </v:textbox>
            </v:rect>
            <v:rect id="_x0000_s18882" style="position:absolute;left:3732;top:114;width:2000;height:171" stroked="f"/>
            <v:rect id="_x0000_s18883" style="position:absolute;left:3821;top:67;width:1759;height:359" filled="f" stroked="f">
              <v:textbox style="mso-next-textbox:#_x0000_s18883;mso-fit-shape-to-text:t" inset="0,0,0,0">
                <w:txbxContent>
                  <w:p w:rsidR="009377B0" w:rsidRPr="00B76FAA" w:rsidRDefault="009377B0" w:rsidP="00546CF0">
                    <w:pPr>
                      <w:spacing w:before="0" w:line="240" w:lineRule="auto"/>
                      <w:jc w:val="center"/>
                      <w:rPr>
                        <w:sz w:val="18"/>
                        <w:szCs w:val="24"/>
                        <w:lang w:bidi="ar-JO"/>
                      </w:rPr>
                    </w:pPr>
                    <w:proofErr w:type="spellStart"/>
                    <w:r w:rsidRPr="00B76FAA">
                      <w:rPr>
                        <w:rFonts w:hint="cs"/>
                        <w:color w:val="24282B"/>
                        <w:sz w:val="18"/>
                        <w:szCs w:val="24"/>
                        <w:rtl/>
                        <w:lang w:bidi="ar-JO"/>
                      </w:rPr>
                      <w:t>بتّات</w:t>
                    </w:r>
                    <w:proofErr w:type="spellEnd"/>
                    <w:r w:rsidRPr="00B76FAA">
                      <w:rPr>
                        <w:rFonts w:hint="cs"/>
                        <w:color w:val="24282B"/>
                        <w:sz w:val="18"/>
                        <w:szCs w:val="24"/>
                        <w:rtl/>
                        <w:lang w:bidi="ar-JO"/>
                      </w:rPr>
                      <w:t xml:space="preserve"> وصلة قناة مشفرة</w:t>
                    </w:r>
                  </w:p>
                </w:txbxContent>
              </v:textbox>
            </v:rect>
            <w10:wrap type="none"/>
            <w10:anchorlock/>
          </v:group>
        </w:pict>
      </w:r>
    </w:p>
    <w:p w:rsidR="00B76FAA" w:rsidRDefault="00B76FAA" w:rsidP="00B76FAA">
      <w:pPr>
        <w:spacing w:before="0"/>
        <w:rPr>
          <w:rFonts w:hint="cs"/>
          <w:rtl/>
          <w:lang w:val="fr-FR" w:eastAsia="zh-CN" w:bidi="ar-EG"/>
        </w:rPr>
      </w:pPr>
    </w:p>
    <w:p w:rsidR="00546CF0" w:rsidRDefault="0048378E" w:rsidP="007A5B93">
      <w:pPr>
        <w:pStyle w:val="Heading3"/>
        <w:rPr>
          <w:rtl/>
          <w:lang w:val="fr-FR" w:eastAsia="zh-CN" w:bidi="ar-EG"/>
        </w:rPr>
      </w:pPr>
      <w:r>
        <w:rPr>
          <w:sz w:val="24"/>
          <w:szCs w:val="24"/>
          <w:lang w:val="fr-FR" w:eastAsia="zh-CN" w:bidi="ar-EG"/>
        </w:rPr>
        <w:t>5.3.3</w:t>
      </w:r>
      <w:r w:rsidR="00546CF0" w:rsidRPr="006D10CD">
        <w:rPr>
          <w:rtl/>
          <w:lang w:val="fr-FR" w:eastAsia="zh-CN" w:bidi="ar-EG"/>
        </w:rPr>
        <w:tab/>
        <w:t>حمل بيانات التحكم</w:t>
      </w:r>
    </w:p>
    <w:p w:rsidR="00546CF0" w:rsidRPr="00CE430F" w:rsidRDefault="00546CF0" w:rsidP="00CE430F">
      <w:pPr>
        <w:rPr>
          <w:rtl/>
          <w:lang w:val="fr-FR" w:eastAsia="zh-CN" w:bidi="ar-EG"/>
        </w:rPr>
      </w:pPr>
      <w:r w:rsidRPr="00CE430F">
        <w:rPr>
          <w:rtl/>
          <w:lang w:val="fr-FR" w:eastAsia="zh-CN" w:bidi="ar-EG"/>
        </w:rPr>
        <w:t xml:space="preserve">يصف هذا القسم بإيجاز طريقة حمل بيانات التحكم في الموجة الحاملة الناقلة المستقلة عن أي قناة سمعية معينة، إذ يمكن لكلمات رموز </w:t>
      </w:r>
      <w:r w:rsidR="00135E6C" w:rsidRPr="00CE430F">
        <w:rPr>
          <w:rtl/>
          <w:lang w:val="fr-FR" w:eastAsia="zh-CN" w:bidi="ar-EG"/>
        </w:rPr>
        <w:t>تزامن النقل</w:t>
      </w:r>
      <w:r w:rsidRPr="00CE430F">
        <w:rPr>
          <w:rtl/>
          <w:lang w:val="fr-FR" w:eastAsia="zh-CN" w:bidi="ar-EG"/>
        </w:rPr>
        <w:t xml:space="preserve"> المدخلة بين كلمات البيانات السمعية أن تحمل بيانات التحكم </w:t>
      </w:r>
      <w:r w:rsidR="00135E6C" w:rsidRPr="00CE430F">
        <w:rPr>
          <w:rtl/>
          <w:lang w:val="fr-FR" w:eastAsia="zh-CN" w:bidi="ar-EG"/>
        </w:rPr>
        <w:t xml:space="preserve">هذه </w:t>
      </w:r>
      <w:r w:rsidRPr="00CE430F">
        <w:rPr>
          <w:rtl/>
          <w:lang w:val="fr-FR" w:eastAsia="zh-CN" w:bidi="ar-EG"/>
        </w:rPr>
        <w:t xml:space="preserve">بفضل وجود عدد من </w:t>
      </w:r>
      <w:r w:rsidR="00135E6C" w:rsidRPr="00CE430F">
        <w:rPr>
          <w:rtl/>
          <w:lang w:val="fr-FR" w:eastAsia="zh-CN" w:bidi="ar-EG"/>
        </w:rPr>
        <w:t xml:space="preserve">الأشكال لرمز التزامن </w:t>
      </w:r>
      <w:r w:rsidR="00135E6C" w:rsidRPr="00CE430F">
        <w:rPr>
          <w:lang w:eastAsia="zh-CN" w:bidi="ar-EG"/>
        </w:rPr>
        <w:t>(sync)</w:t>
      </w:r>
      <w:r w:rsidR="00135E6C" w:rsidRPr="00CE430F">
        <w:rPr>
          <w:rtl/>
          <w:lang w:eastAsia="zh-CN" w:bidi="ar-EG"/>
        </w:rPr>
        <w:t xml:space="preserve"> يستخدم من بينها الشكل بالتغيب</w:t>
      </w:r>
      <w:r w:rsidRPr="00CE430F">
        <w:rPr>
          <w:rtl/>
          <w:lang w:val="fr-FR" w:eastAsia="zh-CN" w:bidi="ar-EG"/>
        </w:rPr>
        <w:t xml:space="preserve"> في أنظمة السطح البيني الرقمي السمعي المتعدد القنوات. وتُقرن </w:t>
      </w:r>
      <w:r w:rsidR="00135E6C" w:rsidRPr="00CE430F">
        <w:rPr>
          <w:rtl/>
          <w:lang w:val="fr-FR" w:eastAsia="zh-CN" w:bidi="ar-EG"/>
        </w:rPr>
        <w:t>البايتات رباعية البتّات</w:t>
      </w:r>
      <w:r w:rsidRPr="00CE430F">
        <w:rPr>
          <w:rtl/>
          <w:lang w:val="fr-FR" w:eastAsia="zh-CN" w:bidi="ar-EG"/>
        </w:rPr>
        <w:t xml:space="preserve"> بستة عشر شكلاً من أشكال رموز التزامن، ممّا يتيح إدخال البيانات في الفراغات</w:t>
      </w:r>
      <w:r w:rsidR="00440B37" w:rsidRPr="00CE430F">
        <w:rPr>
          <w:rtl/>
          <w:lang w:val="fr-FR" w:eastAsia="zh-CN" w:bidi="ar-EG"/>
        </w:rPr>
        <w:t xml:space="preserve"> المتاحة</w:t>
      </w:r>
      <w:r w:rsidR="00135E6C" w:rsidRPr="00CE430F">
        <w:rPr>
          <w:rtl/>
          <w:lang w:val="fr-FR" w:eastAsia="zh-CN" w:bidi="ar-EG"/>
        </w:rPr>
        <w:t>. ويُقرن رمز التزامن بالتغيب</w:t>
      </w:r>
      <w:r w:rsidRPr="00CE430F">
        <w:rPr>
          <w:rtl/>
          <w:lang w:val="fr-FR" w:eastAsia="zh-CN" w:bidi="ar-EG"/>
        </w:rPr>
        <w:t xml:space="preserve"> الموصوف في الفقرة </w:t>
      </w:r>
      <w:r w:rsidRPr="00CE430F">
        <w:rPr>
          <w:lang w:eastAsia="zh-CN" w:bidi="ar-EG"/>
        </w:rPr>
        <w:t>2.3.3</w:t>
      </w:r>
      <w:r w:rsidRPr="00CE430F">
        <w:rPr>
          <w:rtl/>
          <w:lang w:val="fr-FR" w:eastAsia="zh-CN" w:bidi="ar-EG"/>
        </w:rPr>
        <w:t xml:space="preserve"> </w:t>
      </w:r>
      <w:r w:rsidR="00135E6C" w:rsidRPr="00CE430F">
        <w:rPr>
          <w:rtl/>
          <w:lang w:val="fr-FR" w:eastAsia="zh-CN" w:bidi="ar-EG"/>
        </w:rPr>
        <w:t xml:space="preserve">بالقيمة </w:t>
      </w:r>
      <w:proofErr w:type="spellStart"/>
      <w:r w:rsidR="00135E6C" w:rsidRPr="00CE430F">
        <w:rPr>
          <w:rtl/>
          <w:lang w:val="fr-FR" w:eastAsia="zh-CN" w:bidi="ar-EG"/>
        </w:rPr>
        <w:t>ال</w:t>
      </w:r>
      <w:r w:rsidR="001F16C2" w:rsidRPr="00CE430F">
        <w:rPr>
          <w:rtl/>
          <w:lang w:val="fr-FR" w:eastAsia="zh-CN" w:bidi="ar-EG"/>
        </w:rPr>
        <w:t>إ</w:t>
      </w:r>
      <w:r w:rsidR="00135E6C" w:rsidRPr="00CE430F">
        <w:rPr>
          <w:rtl/>
          <w:lang w:val="fr-FR" w:eastAsia="zh-CN" w:bidi="ar-EG"/>
        </w:rPr>
        <w:t>ثنينية</w:t>
      </w:r>
      <w:proofErr w:type="spellEnd"/>
      <w:r w:rsidRPr="00CE430F">
        <w:rPr>
          <w:rtl/>
          <w:lang w:val="fr-FR" w:eastAsia="zh-CN" w:bidi="ar-EG"/>
        </w:rPr>
        <w:t xml:space="preserve"> </w:t>
      </w:r>
      <w:r w:rsidR="00CE430F">
        <w:rPr>
          <w:lang w:val="fr-FR" w:eastAsia="zh-CN" w:bidi="ar-EG"/>
        </w:rPr>
        <w:t>0000</w:t>
      </w:r>
      <w:r w:rsidRPr="00CE430F">
        <w:rPr>
          <w:rtl/>
          <w:lang w:val="fr-FR" w:eastAsia="zh-CN" w:bidi="ar-EG"/>
        </w:rPr>
        <w:t>.</w:t>
      </w:r>
    </w:p>
    <w:p w:rsidR="00546CF0" w:rsidRPr="00CE430F" w:rsidRDefault="00546CF0" w:rsidP="00B57897">
      <w:pPr>
        <w:rPr>
          <w:rtl/>
          <w:lang w:val="fr-FR" w:eastAsia="zh-CN" w:bidi="ar-EG"/>
        </w:rPr>
      </w:pPr>
      <w:r w:rsidRPr="00CE430F">
        <w:rPr>
          <w:rtl/>
          <w:lang w:val="fr-FR" w:eastAsia="zh-CN" w:bidi="ar-EG"/>
        </w:rPr>
        <w:t xml:space="preserve">ويستخدم القطار المكون من </w:t>
      </w:r>
      <w:r w:rsidR="00CE430F">
        <w:rPr>
          <w:lang w:val="fr-FR" w:eastAsia="zh-CN" w:bidi="ar-EG"/>
        </w:rPr>
        <w:t>56</w:t>
      </w:r>
      <w:r w:rsidRPr="00CE430F">
        <w:rPr>
          <w:rtl/>
          <w:lang w:val="fr-FR" w:eastAsia="zh-CN" w:bidi="ar-EG"/>
        </w:rPr>
        <w:t xml:space="preserve"> قناة مرسلة على تردد قدره </w:t>
      </w:r>
      <w:r w:rsidRPr="00CE430F">
        <w:rPr>
          <w:lang w:eastAsia="ja-JP" w:bidi="ar-EG"/>
        </w:rPr>
        <w:t>kHz</w:t>
      </w:r>
      <w:r w:rsidR="00CE430F">
        <w:rPr>
          <w:lang w:eastAsia="ja-JP" w:bidi="ar-EG"/>
        </w:rPr>
        <w:t> 48</w:t>
      </w:r>
      <w:r w:rsidRPr="00CE430F">
        <w:rPr>
          <w:rtl/>
          <w:lang w:val="fr-FR" w:eastAsia="zh-CN" w:bidi="ar-EG"/>
        </w:rPr>
        <w:t xml:space="preserve"> أو أكثر أو أقل من ذلك </w:t>
      </w:r>
      <w:r w:rsidR="00135E6C" w:rsidRPr="00CE430F">
        <w:rPr>
          <w:rtl/>
          <w:lang w:val="fr-FR" w:eastAsia="zh-CN" w:bidi="ar-EG"/>
        </w:rPr>
        <w:t>بمقدار</w:t>
      </w:r>
      <w:r w:rsidRPr="00CE430F">
        <w:rPr>
          <w:rtl/>
          <w:lang w:val="fr-FR" w:eastAsia="zh-CN" w:bidi="ar-EG"/>
        </w:rPr>
        <w:t xml:space="preserve"> </w:t>
      </w:r>
      <w:r w:rsidR="00A86482" w:rsidRPr="00CE430F">
        <w:rPr>
          <w:lang w:eastAsia="zh-CN" w:bidi="ar-EG"/>
        </w:rPr>
        <w:t>%12,5</w:t>
      </w:r>
      <w:r w:rsidRPr="00CE430F">
        <w:rPr>
          <w:rtl/>
          <w:lang w:val="fr-FR" w:eastAsia="zh-CN" w:bidi="ar-EG"/>
        </w:rPr>
        <w:t xml:space="preserve"> وبالحد الأقصى لمعدل السرعة المتغيرة المسموح بها</w:t>
      </w:r>
      <w:r w:rsidR="00135E6C" w:rsidRPr="00CE430F">
        <w:rPr>
          <w:rtl/>
          <w:lang w:val="fr-FR" w:eastAsia="zh-CN" w:bidi="ar-EG"/>
        </w:rPr>
        <w:t xml:space="preserve"> المعدل</w:t>
      </w:r>
      <w:r w:rsidRPr="00CE430F">
        <w:rPr>
          <w:rtl/>
          <w:lang w:val="fr-FR" w:eastAsia="zh-CN" w:bidi="ar-EG"/>
        </w:rPr>
        <w:t xml:space="preserve"> </w:t>
      </w:r>
      <w:r w:rsidR="00B57897">
        <w:rPr>
          <w:lang w:val="fr-FR" w:eastAsia="zh-CN" w:bidi="ar-EG"/>
        </w:rPr>
        <w:t>Mbit/s </w:t>
      </w:r>
      <w:r w:rsidR="00CE430F">
        <w:rPr>
          <w:lang w:eastAsia="zh-CN" w:bidi="ar-EG"/>
        </w:rPr>
        <w:t>96,768</w:t>
      </w:r>
      <w:r w:rsidR="00135E6C" w:rsidRPr="00CE430F">
        <w:rPr>
          <w:rtl/>
          <w:lang w:val="fr-FR" w:eastAsia="zh-CN" w:bidi="ar-EG"/>
        </w:rPr>
        <w:t xml:space="preserve">، فيما </w:t>
      </w:r>
      <w:r w:rsidRPr="00CE430F">
        <w:rPr>
          <w:rtl/>
          <w:lang w:val="fr-FR" w:eastAsia="zh-CN" w:bidi="ar-EG"/>
        </w:rPr>
        <w:t xml:space="preserve">يستخدم القطار المكون من </w:t>
      </w:r>
      <w:r w:rsidR="00CE430F">
        <w:rPr>
          <w:lang w:val="fr-FR" w:eastAsia="zh-CN" w:bidi="ar-EG"/>
        </w:rPr>
        <w:t>64</w:t>
      </w:r>
      <w:r w:rsidRPr="00CE430F">
        <w:rPr>
          <w:rtl/>
          <w:lang w:val="fr-FR" w:eastAsia="zh-CN" w:bidi="ar-EG"/>
        </w:rPr>
        <w:t xml:space="preserve"> قناة مرسلة على تردد قدره </w:t>
      </w:r>
      <w:r w:rsidRPr="00CE430F">
        <w:rPr>
          <w:lang w:eastAsia="ja-JP" w:bidi="ar-EG"/>
        </w:rPr>
        <w:t>kHz</w:t>
      </w:r>
      <w:r w:rsidR="00CE430F">
        <w:rPr>
          <w:lang w:eastAsia="ja-JP" w:bidi="ar-EG"/>
        </w:rPr>
        <w:t> 48</w:t>
      </w:r>
      <w:r w:rsidR="00135E6C" w:rsidRPr="00CE430F">
        <w:rPr>
          <w:rtl/>
          <w:lang w:eastAsia="zh-CN" w:bidi="ar-EG"/>
        </w:rPr>
        <w:t xml:space="preserve"> المعدل</w:t>
      </w:r>
      <w:r w:rsidRPr="00CE430F">
        <w:rPr>
          <w:rtl/>
          <w:lang w:val="fr-FR" w:eastAsia="zh-CN" w:bidi="ar-EG"/>
        </w:rPr>
        <w:t xml:space="preserve"> </w:t>
      </w:r>
      <w:r w:rsidR="00B57897">
        <w:rPr>
          <w:lang w:val="fr-FR" w:eastAsia="zh-CN" w:bidi="ar-EG"/>
        </w:rPr>
        <w:t>Mbit/s </w:t>
      </w:r>
      <w:r w:rsidR="00CE430F">
        <w:rPr>
          <w:lang w:eastAsia="zh-CN" w:bidi="ar-EG"/>
        </w:rPr>
        <w:t>98,304</w:t>
      </w:r>
      <w:r w:rsidRPr="00CE430F">
        <w:rPr>
          <w:rtl/>
          <w:lang w:val="fr-FR" w:eastAsia="zh-CN" w:bidi="ar-EG"/>
        </w:rPr>
        <w:t xml:space="preserve">. وسيبقى هناك دائماً بالتالي </w:t>
      </w:r>
      <w:r w:rsidR="00B57897">
        <w:rPr>
          <w:lang w:val="fr-FR" w:eastAsia="zh-CN" w:bidi="ar-EG"/>
        </w:rPr>
        <w:t>Mbit/s </w:t>
      </w:r>
      <w:r w:rsidR="00CE430F">
        <w:rPr>
          <w:lang w:val="fr-FR" w:eastAsia="zh-CN" w:bidi="ar-EG"/>
        </w:rPr>
        <w:t>1</w:t>
      </w:r>
      <w:r w:rsidRPr="00CE430F">
        <w:rPr>
          <w:rtl/>
          <w:lang w:val="fr-FR" w:eastAsia="zh-CN" w:bidi="ar-EG"/>
        </w:rPr>
        <w:t xml:space="preserve"> على الأقل لهذه البيانات. وقد يتطلب ضمان الإبقاء على تزامن قطار البتّات تخفيض هذه القيمة.</w:t>
      </w:r>
    </w:p>
    <w:p w:rsidR="00546CF0" w:rsidRDefault="0048378E" w:rsidP="007A5B93">
      <w:pPr>
        <w:pStyle w:val="Heading4"/>
        <w:rPr>
          <w:rtl/>
          <w:lang w:val="fr-FR" w:eastAsia="zh-CN" w:bidi="ar-EG"/>
        </w:rPr>
      </w:pPr>
      <w:r>
        <w:rPr>
          <w:sz w:val="24"/>
          <w:szCs w:val="24"/>
          <w:lang w:eastAsia="zh-CN" w:bidi="ar-EG"/>
        </w:rPr>
        <w:t>1.5.3.3</w:t>
      </w:r>
      <w:r w:rsidR="00546CF0" w:rsidRPr="006D581E">
        <w:rPr>
          <w:rtl/>
          <w:lang w:val="fr-FR" w:eastAsia="zh-CN" w:bidi="ar-EG"/>
        </w:rPr>
        <w:tab/>
      </w:r>
      <w:r w:rsidR="00546CF0">
        <w:rPr>
          <w:rtl/>
          <w:lang w:val="fr-FR" w:eastAsia="zh-CN" w:bidi="ar-EG"/>
        </w:rPr>
        <w:t>إدخال البيانات</w:t>
      </w:r>
    </w:p>
    <w:p w:rsidR="00546CF0" w:rsidRDefault="0048378E" w:rsidP="00B76FAA">
      <w:pPr>
        <w:pStyle w:val="Heading5"/>
        <w:spacing w:before="120"/>
        <w:rPr>
          <w:rtl/>
          <w:lang w:val="fr-FR" w:eastAsia="zh-CN" w:bidi="ar-EG"/>
        </w:rPr>
      </w:pPr>
      <w:r>
        <w:rPr>
          <w:lang w:val="fr-FR" w:eastAsia="zh-CN" w:bidi="ar-EG"/>
        </w:rPr>
        <w:t>1.1.5.3.3</w:t>
      </w:r>
      <w:r w:rsidR="00546CF0" w:rsidRPr="006D581E">
        <w:rPr>
          <w:rtl/>
          <w:lang w:val="fr-FR" w:eastAsia="zh-CN" w:bidi="ar-EG"/>
        </w:rPr>
        <w:tab/>
      </w:r>
      <w:r w:rsidR="00546CF0">
        <w:rPr>
          <w:rtl/>
          <w:lang w:val="fr-FR" w:eastAsia="zh-CN" w:bidi="ar-EG"/>
        </w:rPr>
        <w:t>الترتيب</w:t>
      </w:r>
    </w:p>
    <w:p w:rsidR="00546CF0" w:rsidRPr="003B6C39" w:rsidRDefault="00135E6C" w:rsidP="007A5B93">
      <w:pPr>
        <w:rPr>
          <w:rtl/>
          <w:lang w:val="fr-FR" w:eastAsia="zh-CN" w:bidi="ar-EG"/>
        </w:rPr>
      </w:pPr>
      <w:r w:rsidRPr="003B6C39">
        <w:rPr>
          <w:rtl/>
          <w:lang w:val="fr-FR" w:eastAsia="zh-CN" w:bidi="ar-EG"/>
        </w:rPr>
        <w:t xml:space="preserve">تُرسل </w:t>
      </w:r>
      <w:r w:rsidR="00546CF0" w:rsidRPr="003B6C39">
        <w:rPr>
          <w:rtl/>
          <w:lang w:val="fr-FR" w:eastAsia="zh-CN" w:bidi="ar-EG"/>
        </w:rPr>
        <w:t xml:space="preserve">كلمات </w:t>
      </w:r>
      <w:r w:rsidRPr="003B6C39">
        <w:rPr>
          <w:rtl/>
          <w:lang w:val="fr-FR" w:eastAsia="zh-CN" w:bidi="ar-EG"/>
        </w:rPr>
        <w:t xml:space="preserve">الرمز </w:t>
      </w:r>
      <w:r w:rsidRPr="003B6C39">
        <w:rPr>
          <w:lang w:eastAsia="zh-CN" w:bidi="ar-EG"/>
        </w:rPr>
        <w:t>sync</w:t>
      </w:r>
      <w:r w:rsidRPr="003B6C39">
        <w:rPr>
          <w:rtl/>
          <w:lang w:eastAsia="zh-CN" w:bidi="ar-EG"/>
        </w:rPr>
        <w:t xml:space="preserve"> بالتغيب</w:t>
      </w:r>
      <w:r w:rsidR="00546CF0" w:rsidRPr="003B6C39">
        <w:rPr>
          <w:rtl/>
          <w:lang w:val="fr-FR" w:eastAsia="zh-CN" w:bidi="ar-EG"/>
        </w:rPr>
        <w:t xml:space="preserve"> على الأقل كلما كان ذ</w:t>
      </w:r>
      <w:r w:rsidRPr="003B6C39">
        <w:rPr>
          <w:rtl/>
          <w:lang w:val="fr-FR" w:eastAsia="zh-CN" w:bidi="ar-EG"/>
        </w:rPr>
        <w:t xml:space="preserve">لك لازماً من أجل ضمان استرجاع </w:t>
      </w:r>
      <w:r w:rsidR="00546CF0" w:rsidRPr="003B6C39">
        <w:rPr>
          <w:rtl/>
          <w:lang w:val="fr-FR" w:eastAsia="zh-CN" w:bidi="ar-EG"/>
        </w:rPr>
        <w:t>بيانات</w:t>
      </w:r>
      <w:r w:rsidRPr="003B6C39">
        <w:rPr>
          <w:rtl/>
          <w:lang w:val="fr-FR" w:eastAsia="zh-CN" w:bidi="ar-EG"/>
        </w:rPr>
        <w:t xml:space="preserve"> كامل قطار النقل استرجاعاً سليماً</w:t>
      </w:r>
      <w:r w:rsidR="00546CF0" w:rsidRPr="003B6C39">
        <w:rPr>
          <w:rtl/>
          <w:lang w:val="fr-FR" w:eastAsia="zh-CN" w:bidi="ar-EG"/>
        </w:rPr>
        <w:t xml:space="preserve">. وتُدخل رموز التزامن المشفرة </w:t>
      </w:r>
      <w:r w:rsidRPr="003B6C39">
        <w:rPr>
          <w:rtl/>
          <w:lang w:val="fr-FR" w:eastAsia="zh-CN" w:bidi="ar-EG"/>
        </w:rPr>
        <w:t>حسب وعند الاقتضاء تبعاً لاحتياجات</w:t>
      </w:r>
      <w:r w:rsidR="00546CF0" w:rsidRPr="003B6C39">
        <w:rPr>
          <w:rtl/>
          <w:lang w:val="fr-FR" w:eastAsia="zh-CN" w:bidi="ar-EG"/>
        </w:rPr>
        <w:t xml:space="preserve"> البيانات السمعية والشرط الوارد</w:t>
      </w:r>
      <w:r w:rsidR="007A5B93" w:rsidRPr="003B6C39">
        <w:rPr>
          <w:lang w:val="fr-FR" w:eastAsia="zh-CN" w:bidi="ar-EG"/>
        </w:rPr>
        <w:t> </w:t>
      </w:r>
      <w:r w:rsidR="00546CF0" w:rsidRPr="003B6C39">
        <w:rPr>
          <w:rtl/>
          <w:lang w:val="fr-FR" w:eastAsia="zh-CN" w:bidi="ar-EG"/>
        </w:rPr>
        <w:t>أعلاه.</w:t>
      </w:r>
    </w:p>
    <w:p w:rsidR="00546CF0" w:rsidRDefault="0048378E" w:rsidP="007A5B93">
      <w:pPr>
        <w:pStyle w:val="Heading5"/>
        <w:rPr>
          <w:rtl/>
          <w:lang w:val="fr-FR" w:eastAsia="zh-CN" w:bidi="ar-EG"/>
        </w:rPr>
      </w:pPr>
      <w:r>
        <w:rPr>
          <w:sz w:val="24"/>
          <w:szCs w:val="24"/>
          <w:lang w:eastAsia="zh-CN" w:bidi="ar-EG"/>
        </w:rPr>
        <w:t>2.1.5.3.3</w:t>
      </w:r>
      <w:r w:rsidR="00546CF0" w:rsidRPr="006D581E">
        <w:rPr>
          <w:rtl/>
          <w:lang w:val="fr-FR" w:eastAsia="zh-CN" w:bidi="ar-EG"/>
        </w:rPr>
        <w:tab/>
      </w:r>
      <w:r w:rsidR="00546CF0">
        <w:rPr>
          <w:rtl/>
          <w:lang w:val="fr-FR" w:eastAsia="zh-CN" w:bidi="ar-EG"/>
        </w:rPr>
        <w:t>تشفير البيانات</w:t>
      </w:r>
    </w:p>
    <w:p w:rsidR="00546CF0" w:rsidRPr="00CE430F" w:rsidRDefault="00546CF0" w:rsidP="00CE430F">
      <w:pPr>
        <w:rPr>
          <w:rtl/>
          <w:lang w:val="fr-FR" w:eastAsia="zh-CN" w:bidi="ar-EG"/>
        </w:rPr>
      </w:pPr>
      <w:r w:rsidRPr="00CE430F">
        <w:rPr>
          <w:rtl/>
          <w:lang w:val="fr-FR" w:eastAsia="zh-CN" w:bidi="ar-EG"/>
        </w:rPr>
        <w:t xml:space="preserve">يستخدم النسق الخاص ببروتوكول التحكم العالي المستوى بوصلة البيانات الجدول المرجعي لتشفير البيانات. انظر الجدول </w:t>
      </w:r>
      <w:r w:rsidR="00CE430F">
        <w:rPr>
          <w:lang w:val="fr-FR" w:eastAsia="zh-CN" w:bidi="ar-EG"/>
        </w:rPr>
        <w:t>6</w:t>
      </w:r>
      <w:r w:rsidRPr="00CE430F">
        <w:rPr>
          <w:rtl/>
          <w:lang w:val="fr-FR" w:eastAsia="zh-CN" w:bidi="ar-EG"/>
        </w:rPr>
        <w:t xml:space="preserve"> الوارد أدناه كمثال على ذلك.</w:t>
      </w:r>
    </w:p>
    <w:p w:rsidR="00546CF0" w:rsidRPr="00CE430F" w:rsidRDefault="00546CF0" w:rsidP="007A5B93">
      <w:pPr>
        <w:pStyle w:val="TableNo"/>
        <w:rPr>
          <w:rtl/>
          <w:lang w:val="fr-FR" w:eastAsia="zh-CN"/>
        </w:rPr>
      </w:pPr>
      <w:r w:rsidRPr="00CE430F">
        <w:rPr>
          <w:rtl/>
          <w:lang w:val="fr-FR" w:eastAsia="zh-CN"/>
        </w:rPr>
        <w:lastRenderedPageBreak/>
        <w:t>الج</w:t>
      </w:r>
      <w:r w:rsidR="00B76FAA">
        <w:rPr>
          <w:rFonts w:hint="cs"/>
          <w:rtl/>
          <w:lang w:val="fr-FR" w:eastAsia="zh-CN"/>
        </w:rPr>
        <w:t>ـ</w:t>
      </w:r>
      <w:r w:rsidRPr="00CE430F">
        <w:rPr>
          <w:rtl/>
          <w:lang w:val="fr-FR" w:eastAsia="zh-CN"/>
        </w:rPr>
        <w:t xml:space="preserve">دول </w:t>
      </w:r>
      <w:r w:rsidR="007A5B93" w:rsidRPr="00CE430F">
        <w:rPr>
          <w:lang w:val="fr-FR" w:eastAsia="zh-CN"/>
        </w:rPr>
        <w:t>6</w:t>
      </w:r>
    </w:p>
    <w:p w:rsidR="00546CF0" w:rsidRPr="00EA6DE1" w:rsidRDefault="00546CF0" w:rsidP="007A5B93">
      <w:pPr>
        <w:pStyle w:val="Tabletitle"/>
        <w:rPr>
          <w:rtl/>
          <w:lang w:val="fr-FR" w:eastAsia="zh-CN"/>
        </w:rPr>
      </w:pPr>
      <w:r w:rsidRPr="000A2B42">
        <w:rPr>
          <w:rtl/>
          <w:lang w:val="fr-FR" w:eastAsia="zh-CN"/>
        </w:rPr>
        <w:t>الجدول المرجعي لتشفير البيانات</w:t>
      </w:r>
    </w:p>
    <w:tbl>
      <w:tblPr>
        <w:tblStyle w:val="TableGrid"/>
        <w:bidiVisual/>
        <w:tblW w:w="0" w:type="auto"/>
        <w:jc w:val="center"/>
        <w:tblLook w:val="01E0"/>
      </w:tblPr>
      <w:tblGrid>
        <w:gridCol w:w="1913"/>
        <w:gridCol w:w="2552"/>
        <w:gridCol w:w="2126"/>
        <w:gridCol w:w="1772"/>
      </w:tblGrid>
      <w:tr w:rsidR="00546CF0" w:rsidRPr="003A0E4E" w:rsidTr="00546CF0">
        <w:trPr>
          <w:trHeight w:val="383"/>
          <w:jc w:val="center"/>
        </w:trPr>
        <w:tc>
          <w:tcPr>
            <w:tcW w:w="1913" w:type="dxa"/>
          </w:tcPr>
          <w:p w:rsidR="00546CF0" w:rsidRPr="003A0E4E" w:rsidRDefault="00546CF0" w:rsidP="00546CF0">
            <w:pPr>
              <w:pStyle w:val="Tablehead"/>
              <w:rPr>
                <w:lang w:bidi="ar-EG"/>
              </w:rPr>
            </w:pPr>
            <w:r>
              <w:rPr>
                <w:rtl/>
                <w:lang w:bidi="ar-EG"/>
              </w:rPr>
              <w:t>رقم الأمر</w:t>
            </w:r>
          </w:p>
        </w:tc>
        <w:tc>
          <w:tcPr>
            <w:tcW w:w="2552" w:type="dxa"/>
          </w:tcPr>
          <w:p w:rsidR="00546CF0" w:rsidRPr="003A0E4E" w:rsidRDefault="00546CF0" w:rsidP="00546CF0">
            <w:pPr>
              <w:pStyle w:val="Tablehead"/>
              <w:rPr>
                <w:lang w:bidi="ar-EG"/>
              </w:rPr>
            </w:pPr>
            <w:r>
              <w:rPr>
                <w:rtl/>
                <w:lang w:bidi="ar-EG"/>
              </w:rPr>
              <w:t>رمز الأمر</w:t>
            </w:r>
          </w:p>
        </w:tc>
        <w:tc>
          <w:tcPr>
            <w:tcW w:w="2126" w:type="dxa"/>
          </w:tcPr>
          <w:p w:rsidR="00546CF0" w:rsidRPr="003A0E4E" w:rsidRDefault="00546CF0" w:rsidP="00546CF0">
            <w:pPr>
              <w:pStyle w:val="Tablehead"/>
              <w:rPr>
                <w:lang w:bidi="ar-EG"/>
              </w:rPr>
            </w:pPr>
            <w:r>
              <w:rPr>
                <w:rtl/>
                <w:lang w:bidi="ar-EG"/>
              </w:rPr>
              <w:t>اسم الرمز</w:t>
            </w:r>
          </w:p>
        </w:tc>
        <w:tc>
          <w:tcPr>
            <w:tcW w:w="1772" w:type="dxa"/>
          </w:tcPr>
          <w:p w:rsidR="00546CF0" w:rsidRPr="003A0E4E" w:rsidRDefault="00546CF0" w:rsidP="00546CF0">
            <w:pPr>
              <w:pStyle w:val="Tablehead"/>
              <w:rPr>
                <w:lang w:bidi="ar-EG"/>
              </w:rPr>
            </w:pPr>
            <w:r>
              <w:rPr>
                <w:rtl/>
                <w:lang w:bidi="ar-EG"/>
              </w:rPr>
              <w:t>الوظيفة</w:t>
            </w:r>
          </w:p>
        </w:tc>
      </w:tr>
      <w:tr w:rsidR="00546CF0" w:rsidRPr="003A0E4E" w:rsidTr="00546CF0">
        <w:trPr>
          <w:jc w:val="center"/>
        </w:trPr>
        <w:tc>
          <w:tcPr>
            <w:tcW w:w="1913" w:type="dxa"/>
          </w:tcPr>
          <w:p w:rsidR="00546CF0" w:rsidRPr="003A0E4E" w:rsidRDefault="00546CF0" w:rsidP="00B76FAA">
            <w:pPr>
              <w:pStyle w:val="Tabletext"/>
              <w:keepNext/>
              <w:spacing w:after="40" w:line="240" w:lineRule="exact"/>
              <w:jc w:val="center"/>
              <w:rPr>
                <w:lang w:bidi="ar-EG"/>
              </w:rPr>
            </w:pPr>
            <w:r w:rsidRPr="003A0E4E">
              <w:rPr>
                <w:lang w:eastAsia="ja-JP" w:bidi="ar-EG"/>
              </w:rPr>
              <w:t>0</w:t>
            </w:r>
          </w:p>
        </w:tc>
        <w:tc>
          <w:tcPr>
            <w:tcW w:w="2552" w:type="dxa"/>
          </w:tcPr>
          <w:p w:rsidR="00546CF0" w:rsidRPr="003A0E4E" w:rsidRDefault="00546CF0" w:rsidP="00B76FAA">
            <w:pPr>
              <w:pStyle w:val="Tabletext"/>
              <w:keepNext/>
              <w:spacing w:after="40" w:line="240" w:lineRule="exact"/>
              <w:jc w:val="center"/>
              <w:rPr>
                <w:lang w:bidi="ar-EG"/>
              </w:rPr>
            </w:pPr>
            <w:r w:rsidRPr="003A0E4E">
              <w:rPr>
                <w:lang w:eastAsia="ja-JP" w:bidi="ar-EG"/>
              </w:rPr>
              <w:t>11000 10001</w:t>
            </w:r>
          </w:p>
        </w:tc>
        <w:tc>
          <w:tcPr>
            <w:tcW w:w="2126" w:type="dxa"/>
          </w:tcPr>
          <w:p w:rsidR="00546CF0" w:rsidRPr="003A0E4E" w:rsidRDefault="00546CF0" w:rsidP="00B76FAA">
            <w:pPr>
              <w:pStyle w:val="Tabletext"/>
              <w:keepNext/>
              <w:spacing w:after="40" w:line="240" w:lineRule="exact"/>
              <w:jc w:val="center"/>
              <w:rPr>
                <w:lang w:bidi="ar-EG"/>
              </w:rPr>
            </w:pPr>
            <w:proofErr w:type="spellStart"/>
            <w:r w:rsidRPr="003A0E4E">
              <w:rPr>
                <w:lang w:eastAsia="ja-JP" w:bidi="ar-EG"/>
              </w:rPr>
              <w:t>JK</w:t>
            </w:r>
            <w:proofErr w:type="spellEnd"/>
          </w:p>
        </w:tc>
        <w:tc>
          <w:tcPr>
            <w:tcW w:w="1772" w:type="dxa"/>
          </w:tcPr>
          <w:p w:rsidR="00546CF0" w:rsidRPr="003A0E4E" w:rsidRDefault="00546CF0" w:rsidP="00B76FAA">
            <w:pPr>
              <w:pStyle w:val="Tabletext"/>
              <w:keepNext/>
              <w:spacing w:after="40" w:line="240" w:lineRule="exact"/>
              <w:jc w:val="center"/>
              <w:rPr>
                <w:lang w:bidi="ar-EG"/>
              </w:rPr>
            </w:pPr>
            <w:r>
              <w:rPr>
                <w:rtl/>
                <w:lang w:eastAsia="ja-JP" w:bidi="ar-EG"/>
              </w:rPr>
              <w:t>التزامن</w:t>
            </w:r>
          </w:p>
        </w:tc>
      </w:tr>
      <w:tr w:rsidR="00546CF0" w:rsidRPr="003A0E4E" w:rsidTr="00546CF0">
        <w:trPr>
          <w:jc w:val="center"/>
        </w:trPr>
        <w:tc>
          <w:tcPr>
            <w:tcW w:w="1913" w:type="dxa"/>
          </w:tcPr>
          <w:p w:rsidR="00546CF0" w:rsidRPr="003A0E4E" w:rsidRDefault="00546CF0" w:rsidP="00B76FAA">
            <w:pPr>
              <w:pStyle w:val="Tabletext"/>
              <w:spacing w:after="40" w:line="240" w:lineRule="exact"/>
              <w:jc w:val="center"/>
              <w:rPr>
                <w:lang w:eastAsia="ja-JP" w:bidi="ar-EG"/>
              </w:rPr>
            </w:pPr>
            <w:r w:rsidRPr="003A0E4E">
              <w:rPr>
                <w:lang w:bidi="ar-EG"/>
              </w:rPr>
              <w:t>1</w:t>
            </w:r>
          </w:p>
        </w:tc>
        <w:tc>
          <w:tcPr>
            <w:tcW w:w="2552" w:type="dxa"/>
          </w:tcPr>
          <w:p w:rsidR="00546CF0" w:rsidRPr="003A0E4E" w:rsidRDefault="00546CF0" w:rsidP="00B76FAA">
            <w:pPr>
              <w:pStyle w:val="Tabletext"/>
              <w:spacing w:after="40" w:line="240" w:lineRule="exact"/>
              <w:jc w:val="center"/>
              <w:rPr>
                <w:lang w:bidi="ar-EG"/>
              </w:rPr>
            </w:pPr>
            <w:r w:rsidRPr="003A0E4E">
              <w:rPr>
                <w:lang w:eastAsia="ja-JP" w:bidi="ar-EG"/>
              </w:rPr>
              <w:t xml:space="preserve">11111 </w:t>
            </w:r>
            <w:proofErr w:type="spellStart"/>
            <w:r w:rsidRPr="003A0E4E">
              <w:rPr>
                <w:lang w:eastAsia="ja-JP" w:bidi="ar-EG"/>
              </w:rPr>
              <w:t>11111</w:t>
            </w:r>
            <w:proofErr w:type="spellEnd"/>
          </w:p>
        </w:tc>
        <w:tc>
          <w:tcPr>
            <w:tcW w:w="2126" w:type="dxa"/>
          </w:tcPr>
          <w:p w:rsidR="00546CF0" w:rsidRPr="003A0E4E" w:rsidRDefault="00546CF0" w:rsidP="00B76FAA">
            <w:pPr>
              <w:pStyle w:val="Tabletext"/>
              <w:spacing w:after="40" w:line="240" w:lineRule="exact"/>
              <w:jc w:val="center"/>
              <w:rPr>
                <w:lang w:bidi="ar-EG"/>
              </w:rPr>
            </w:pPr>
            <w:r w:rsidRPr="003A0E4E">
              <w:rPr>
                <w:lang w:eastAsia="ja-JP" w:bidi="ar-EG"/>
              </w:rPr>
              <w:t>II</w:t>
            </w:r>
          </w:p>
        </w:tc>
        <w:tc>
          <w:tcPr>
            <w:tcW w:w="1772" w:type="dxa"/>
          </w:tcPr>
          <w:p w:rsidR="00546CF0" w:rsidRPr="003A0E4E" w:rsidRDefault="00546CF0" w:rsidP="00B76FAA">
            <w:pPr>
              <w:pStyle w:val="Tabletext"/>
              <w:spacing w:after="40" w:line="240" w:lineRule="exact"/>
              <w:jc w:val="center"/>
              <w:rPr>
                <w:lang w:bidi="ar-EG"/>
              </w:rPr>
            </w:pPr>
            <w:r>
              <w:rPr>
                <w:rtl/>
                <w:lang w:eastAsia="ja-JP" w:bidi="ar-EG"/>
              </w:rPr>
              <w:t>غير مستعمل</w:t>
            </w:r>
          </w:p>
        </w:tc>
      </w:tr>
      <w:tr w:rsidR="00546CF0" w:rsidRPr="003A0E4E" w:rsidTr="00546CF0">
        <w:trPr>
          <w:jc w:val="center"/>
        </w:trPr>
        <w:tc>
          <w:tcPr>
            <w:tcW w:w="1913" w:type="dxa"/>
          </w:tcPr>
          <w:p w:rsidR="00546CF0" w:rsidRPr="003A0E4E" w:rsidRDefault="00546CF0" w:rsidP="00B76FAA">
            <w:pPr>
              <w:pStyle w:val="Tabletext"/>
              <w:spacing w:after="40" w:line="240" w:lineRule="exact"/>
              <w:jc w:val="center"/>
              <w:rPr>
                <w:lang w:eastAsia="ja-JP" w:bidi="ar-EG"/>
              </w:rPr>
            </w:pPr>
            <w:r w:rsidRPr="003A0E4E">
              <w:rPr>
                <w:lang w:bidi="ar-EG"/>
              </w:rPr>
              <w:t>2</w:t>
            </w:r>
          </w:p>
        </w:tc>
        <w:tc>
          <w:tcPr>
            <w:tcW w:w="2552" w:type="dxa"/>
          </w:tcPr>
          <w:p w:rsidR="00546CF0" w:rsidRPr="003A0E4E" w:rsidRDefault="00546CF0" w:rsidP="00B76FAA">
            <w:pPr>
              <w:pStyle w:val="Tabletext"/>
              <w:spacing w:after="40" w:line="240" w:lineRule="exact"/>
              <w:jc w:val="center"/>
              <w:rPr>
                <w:lang w:bidi="ar-EG"/>
              </w:rPr>
            </w:pPr>
            <w:r w:rsidRPr="003A0E4E">
              <w:rPr>
                <w:lang w:eastAsia="ja-JP" w:bidi="ar-EG"/>
              </w:rPr>
              <w:t xml:space="preserve">01101 </w:t>
            </w:r>
            <w:proofErr w:type="spellStart"/>
            <w:r w:rsidRPr="003A0E4E">
              <w:rPr>
                <w:lang w:eastAsia="ja-JP" w:bidi="ar-EG"/>
              </w:rPr>
              <w:t>01101</w:t>
            </w:r>
            <w:proofErr w:type="spellEnd"/>
          </w:p>
        </w:tc>
        <w:tc>
          <w:tcPr>
            <w:tcW w:w="2126" w:type="dxa"/>
          </w:tcPr>
          <w:p w:rsidR="00546CF0" w:rsidRPr="003A0E4E" w:rsidRDefault="00546CF0" w:rsidP="00B76FAA">
            <w:pPr>
              <w:pStyle w:val="Tabletext"/>
              <w:spacing w:after="40" w:line="240" w:lineRule="exact"/>
              <w:jc w:val="center"/>
              <w:rPr>
                <w:lang w:bidi="ar-EG"/>
              </w:rPr>
            </w:pPr>
            <w:proofErr w:type="spellStart"/>
            <w:r w:rsidRPr="003A0E4E">
              <w:rPr>
                <w:lang w:eastAsia="ja-JP" w:bidi="ar-EG"/>
              </w:rPr>
              <w:t>TT</w:t>
            </w:r>
            <w:proofErr w:type="spellEnd"/>
          </w:p>
        </w:tc>
        <w:tc>
          <w:tcPr>
            <w:tcW w:w="1772" w:type="dxa"/>
          </w:tcPr>
          <w:p w:rsidR="00546CF0" w:rsidRPr="003A0E4E" w:rsidRDefault="00546CF0" w:rsidP="00B76FAA">
            <w:pPr>
              <w:pStyle w:val="Tabletext"/>
              <w:spacing w:after="40" w:line="240" w:lineRule="exact"/>
              <w:jc w:val="center"/>
              <w:rPr>
                <w:lang w:bidi="ar-EG"/>
              </w:rPr>
            </w:pPr>
            <w:r>
              <w:rPr>
                <w:rtl/>
                <w:lang w:eastAsia="ja-JP" w:bidi="ar-EG"/>
              </w:rPr>
              <w:t>غير مستعمل</w:t>
            </w:r>
          </w:p>
        </w:tc>
      </w:tr>
      <w:tr w:rsidR="00546CF0" w:rsidRPr="003A0E4E" w:rsidTr="00546CF0">
        <w:trPr>
          <w:jc w:val="center"/>
        </w:trPr>
        <w:tc>
          <w:tcPr>
            <w:tcW w:w="1913" w:type="dxa"/>
          </w:tcPr>
          <w:p w:rsidR="00546CF0" w:rsidRPr="003A0E4E" w:rsidRDefault="00546CF0" w:rsidP="00B76FAA">
            <w:pPr>
              <w:pStyle w:val="Tabletext"/>
              <w:spacing w:after="40" w:line="240" w:lineRule="exact"/>
              <w:jc w:val="center"/>
              <w:rPr>
                <w:lang w:bidi="ar-EG"/>
              </w:rPr>
            </w:pPr>
            <w:r w:rsidRPr="003A0E4E">
              <w:rPr>
                <w:lang w:eastAsia="ja-JP" w:bidi="ar-EG"/>
              </w:rPr>
              <w:t>3</w:t>
            </w:r>
          </w:p>
        </w:tc>
        <w:tc>
          <w:tcPr>
            <w:tcW w:w="2552" w:type="dxa"/>
          </w:tcPr>
          <w:p w:rsidR="00546CF0" w:rsidRPr="003A0E4E" w:rsidRDefault="00546CF0" w:rsidP="00B76FAA">
            <w:pPr>
              <w:pStyle w:val="Tabletext"/>
              <w:spacing w:after="40" w:line="240" w:lineRule="exact"/>
              <w:jc w:val="center"/>
              <w:rPr>
                <w:lang w:bidi="ar-EG"/>
              </w:rPr>
            </w:pPr>
            <w:r w:rsidRPr="003A0E4E">
              <w:rPr>
                <w:lang w:eastAsia="ja-JP" w:bidi="ar-EG"/>
              </w:rPr>
              <w:t>01101 11001</w:t>
            </w:r>
          </w:p>
        </w:tc>
        <w:tc>
          <w:tcPr>
            <w:tcW w:w="2126" w:type="dxa"/>
          </w:tcPr>
          <w:p w:rsidR="00546CF0" w:rsidRPr="003A0E4E" w:rsidRDefault="00546CF0" w:rsidP="00B76FAA">
            <w:pPr>
              <w:pStyle w:val="Tabletext"/>
              <w:spacing w:after="40" w:line="240" w:lineRule="exact"/>
              <w:jc w:val="center"/>
              <w:rPr>
                <w:lang w:bidi="ar-EG"/>
              </w:rPr>
            </w:pPr>
            <w:r w:rsidRPr="003A0E4E">
              <w:rPr>
                <w:lang w:eastAsia="ja-JP" w:bidi="ar-EG"/>
              </w:rPr>
              <w:t>TS</w:t>
            </w:r>
          </w:p>
        </w:tc>
        <w:tc>
          <w:tcPr>
            <w:tcW w:w="1772" w:type="dxa"/>
          </w:tcPr>
          <w:p w:rsidR="00546CF0" w:rsidRPr="003A0E4E" w:rsidRDefault="00546CF0" w:rsidP="00B76FAA">
            <w:pPr>
              <w:pStyle w:val="Tabletext"/>
              <w:spacing w:after="40" w:line="240" w:lineRule="exact"/>
              <w:jc w:val="center"/>
              <w:rPr>
                <w:lang w:bidi="ar-EG"/>
              </w:rPr>
            </w:pPr>
            <w:r>
              <w:rPr>
                <w:rtl/>
                <w:lang w:eastAsia="ja-JP" w:bidi="ar-EG"/>
              </w:rPr>
              <w:t>غير مستعمل</w:t>
            </w:r>
          </w:p>
        </w:tc>
      </w:tr>
      <w:tr w:rsidR="00546CF0" w:rsidRPr="003A0E4E" w:rsidTr="00546CF0">
        <w:trPr>
          <w:jc w:val="center"/>
        </w:trPr>
        <w:tc>
          <w:tcPr>
            <w:tcW w:w="1913" w:type="dxa"/>
          </w:tcPr>
          <w:p w:rsidR="00546CF0" w:rsidRPr="003A0E4E" w:rsidRDefault="00546CF0" w:rsidP="00B76FAA">
            <w:pPr>
              <w:pStyle w:val="Tabletext"/>
              <w:spacing w:after="40" w:line="240" w:lineRule="exact"/>
              <w:jc w:val="center"/>
              <w:rPr>
                <w:lang w:bidi="ar-EG"/>
              </w:rPr>
            </w:pPr>
            <w:r w:rsidRPr="003A0E4E">
              <w:rPr>
                <w:lang w:eastAsia="ja-JP" w:bidi="ar-EG"/>
              </w:rPr>
              <w:t>4</w:t>
            </w:r>
          </w:p>
        </w:tc>
        <w:tc>
          <w:tcPr>
            <w:tcW w:w="2552" w:type="dxa"/>
          </w:tcPr>
          <w:p w:rsidR="00546CF0" w:rsidRPr="003A0E4E" w:rsidRDefault="00546CF0" w:rsidP="00B76FAA">
            <w:pPr>
              <w:pStyle w:val="Tabletext"/>
              <w:spacing w:after="40" w:line="240" w:lineRule="exact"/>
              <w:jc w:val="center"/>
              <w:rPr>
                <w:rtl/>
                <w:lang w:bidi="ar-EG"/>
              </w:rPr>
            </w:pPr>
            <w:r w:rsidRPr="003A0E4E">
              <w:rPr>
                <w:lang w:eastAsia="ja-JP" w:bidi="ar-EG"/>
              </w:rPr>
              <w:t>11111 00100</w:t>
            </w:r>
          </w:p>
        </w:tc>
        <w:tc>
          <w:tcPr>
            <w:tcW w:w="2126" w:type="dxa"/>
          </w:tcPr>
          <w:p w:rsidR="00546CF0" w:rsidRPr="003A0E4E" w:rsidRDefault="00546CF0" w:rsidP="00B76FAA">
            <w:pPr>
              <w:pStyle w:val="Tabletext"/>
              <w:spacing w:after="40" w:line="240" w:lineRule="exact"/>
              <w:jc w:val="center"/>
              <w:rPr>
                <w:lang w:bidi="ar-EG"/>
              </w:rPr>
            </w:pPr>
            <w:proofErr w:type="spellStart"/>
            <w:r w:rsidRPr="003A0E4E">
              <w:rPr>
                <w:lang w:eastAsia="ja-JP" w:bidi="ar-EG"/>
              </w:rPr>
              <w:t>IH</w:t>
            </w:r>
            <w:proofErr w:type="spellEnd"/>
          </w:p>
        </w:tc>
        <w:tc>
          <w:tcPr>
            <w:tcW w:w="1772" w:type="dxa"/>
          </w:tcPr>
          <w:p w:rsidR="00546CF0" w:rsidRPr="003A0E4E" w:rsidRDefault="00A86482" w:rsidP="00B76FAA">
            <w:pPr>
              <w:pStyle w:val="Tabletext"/>
              <w:spacing w:after="40" w:line="240" w:lineRule="exact"/>
              <w:jc w:val="center"/>
              <w:rPr>
                <w:rtl/>
                <w:lang w:bidi="ar-EG"/>
              </w:rPr>
            </w:pPr>
            <w:r>
              <w:rPr>
                <w:vertAlign w:val="superscript"/>
                <w:rtl/>
                <w:lang w:eastAsia="ja-JP" w:bidi="ar-EG"/>
              </w:rPr>
              <w:t>   </w:t>
            </w:r>
            <w:r w:rsidR="00320B79" w:rsidRPr="00002C8A">
              <w:rPr>
                <w:vertAlign w:val="superscript"/>
                <w:lang w:eastAsia="ja-JP" w:bidi="ar-EG"/>
              </w:rPr>
              <w:t>(1)</w:t>
            </w:r>
            <w:r w:rsidR="00546CF0" w:rsidRPr="003A0E4E">
              <w:rPr>
                <w:lang w:eastAsia="ja-JP" w:bidi="ar-EG"/>
              </w:rPr>
              <w:t>SAL</w:t>
            </w:r>
          </w:p>
        </w:tc>
      </w:tr>
      <w:tr w:rsidR="00546CF0" w:rsidRPr="003A0E4E" w:rsidTr="00546CF0">
        <w:trPr>
          <w:jc w:val="center"/>
        </w:trPr>
        <w:tc>
          <w:tcPr>
            <w:tcW w:w="1913" w:type="dxa"/>
          </w:tcPr>
          <w:p w:rsidR="00546CF0" w:rsidRPr="003A0E4E" w:rsidRDefault="00546CF0" w:rsidP="00B76FAA">
            <w:pPr>
              <w:pStyle w:val="Tabletext"/>
              <w:spacing w:after="40" w:line="240" w:lineRule="exact"/>
              <w:jc w:val="center"/>
              <w:rPr>
                <w:lang w:bidi="ar-EG"/>
              </w:rPr>
            </w:pPr>
            <w:r w:rsidRPr="003A0E4E">
              <w:rPr>
                <w:lang w:eastAsia="ja-JP" w:bidi="ar-EG"/>
              </w:rPr>
              <w:t>5</w:t>
            </w:r>
          </w:p>
        </w:tc>
        <w:tc>
          <w:tcPr>
            <w:tcW w:w="2552" w:type="dxa"/>
          </w:tcPr>
          <w:p w:rsidR="00546CF0" w:rsidRPr="003A0E4E" w:rsidRDefault="00546CF0" w:rsidP="00B76FAA">
            <w:pPr>
              <w:pStyle w:val="Tabletext"/>
              <w:spacing w:after="40" w:line="240" w:lineRule="exact"/>
              <w:jc w:val="center"/>
              <w:rPr>
                <w:lang w:bidi="ar-EG"/>
              </w:rPr>
            </w:pPr>
            <w:r w:rsidRPr="003A0E4E">
              <w:rPr>
                <w:lang w:eastAsia="ja-JP" w:bidi="ar-EG"/>
              </w:rPr>
              <w:t>01101 00111</w:t>
            </w:r>
          </w:p>
        </w:tc>
        <w:tc>
          <w:tcPr>
            <w:tcW w:w="2126" w:type="dxa"/>
          </w:tcPr>
          <w:p w:rsidR="00546CF0" w:rsidRPr="003A0E4E" w:rsidRDefault="00546CF0" w:rsidP="00B76FAA">
            <w:pPr>
              <w:pStyle w:val="Tabletext"/>
              <w:spacing w:after="40" w:line="240" w:lineRule="exact"/>
              <w:jc w:val="center"/>
              <w:rPr>
                <w:lang w:bidi="ar-EG"/>
              </w:rPr>
            </w:pPr>
            <w:proofErr w:type="spellStart"/>
            <w:r w:rsidRPr="003A0E4E">
              <w:rPr>
                <w:lang w:eastAsia="ja-JP" w:bidi="ar-EG"/>
              </w:rPr>
              <w:t>TR</w:t>
            </w:r>
            <w:proofErr w:type="spellEnd"/>
          </w:p>
        </w:tc>
        <w:tc>
          <w:tcPr>
            <w:tcW w:w="1772" w:type="dxa"/>
          </w:tcPr>
          <w:p w:rsidR="00546CF0" w:rsidRPr="003A0E4E" w:rsidRDefault="00546CF0" w:rsidP="00B76FAA">
            <w:pPr>
              <w:pStyle w:val="Tabletext"/>
              <w:spacing w:after="40" w:line="240" w:lineRule="exact"/>
              <w:jc w:val="center"/>
              <w:rPr>
                <w:lang w:bidi="ar-EG"/>
              </w:rPr>
            </w:pPr>
            <w:r>
              <w:rPr>
                <w:rtl/>
                <w:lang w:eastAsia="ja-JP" w:bidi="ar-EG"/>
              </w:rPr>
              <w:t>غير مستعمل</w:t>
            </w:r>
          </w:p>
        </w:tc>
      </w:tr>
      <w:tr w:rsidR="00546CF0" w:rsidRPr="003A0E4E" w:rsidTr="00546CF0">
        <w:trPr>
          <w:jc w:val="center"/>
        </w:trPr>
        <w:tc>
          <w:tcPr>
            <w:tcW w:w="1913" w:type="dxa"/>
          </w:tcPr>
          <w:p w:rsidR="00546CF0" w:rsidRPr="003A0E4E" w:rsidRDefault="00546CF0" w:rsidP="00B76FAA">
            <w:pPr>
              <w:pStyle w:val="Tabletext"/>
              <w:spacing w:after="40" w:line="240" w:lineRule="exact"/>
              <w:jc w:val="center"/>
              <w:rPr>
                <w:lang w:bidi="ar-EG"/>
              </w:rPr>
            </w:pPr>
            <w:r w:rsidRPr="003A0E4E">
              <w:rPr>
                <w:lang w:eastAsia="ja-JP" w:bidi="ar-EG"/>
              </w:rPr>
              <w:t>6</w:t>
            </w:r>
          </w:p>
        </w:tc>
        <w:tc>
          <w:tcPr>
            <w:tcW w:w="2552" w:type="dxa"/>
          </w:tcPr>
          <w:p w:rsidR="00546CF0" w:rsidRPr="003A0E4E" w:rsidRDefault="00546CF0" w:rsidP="00B76FAA">
            <w:pPr>
              <w:pStyle w:val="Tabletext"/>
              <w:spacing w:after="40" w:line="240" w:lineRule="exact"/>
              <w:jc w:val="center"/>
              <w:rPr>
                <w:lang w:bidi="ar-EG"/>
              </w:rPr>
            </w:pPr>
            <w:r w:rsidRPr="003A0E4E">
              <w:rPr>
                <w:lang w:eastAsia="ja-JP" w:bidi="ar-EG"/>
              </w:rPr>
              <w:t>11001 00111</w:t>
            </w:r>
          </w:p>
        </w:tc>
        <w:tc>
          <w:tcPr>
            <w:tcW w:w="2126" w:type="dxa"/>
          </w:tcPr>
          <w:p w:rsidR="00546CF0" w:rsidRPr="003A0E4E" w:rsidRDefault="00546CF0" w:rsidP="00B76FAA">
            <w:pPr>
              <w:pStyle w:val="Tabletext"/>
              <w:spacing w:after="40" w:line="240" w:lineRule="exact"/>
              <w:jc w:val="center"/>
              <w:rPr>
                <w:lang w:bidi="ar-EG"/>
              </w:rPr>
            </w:pPr>
            <w:r w:rsidRPr="003A0E4E">
              <w:rPr>
                <w:lang w:eastAsia="ja-JP" w:bidi="ar-EG"/>
              </w:rPr>
              <w:t>SR</w:t>
            </w:r>
          </w:p>
        </w:tc>
        <w:tc>
          <w:tcPr>
            <w:tcW w:w="1772" w:type="dxa"/>
          </w:tcPr>
          <w:p w:rsidR="00546CF0" w:rsidRPr="003A0E4E" w:rsidRDefault="00546CF0" w:rsidP="00B76FAA">
            <w:pPr>
              <w:pStyle w:val="Tabletext"/>
              <w:spacing w:after="40" w:line="240" w:lineRule="exact"/>
              <w:jc w:val="center"/>
              <w:rPr>
                <w:lang w:bidi="ar-EG"/>
              </w:rPr>
            </w:pPr>
            <w:r>
              <w:rPr>
                <w:rtl/>
                <w:lang w:eastAsia="ja-JP" w:bidi="ar-EG"/>
              </w:rPr>
              <w:t>غير مستعمل</w:t>
            </w:r>
          </w:p>
        </w:tc>
      </w:tr>
      <w:tr w:rsidR="00546CF0" w:rsidRPr="003A0E4E" w:rsidTr="00546CF0">
        <w:trPr>
          <w:jc w:val="center"/>
        </w:trPr>
        <w:tc>
          <w:tcPr>
            <w:tcW w:w="1913" w:type="dxa"/>
          </w:tcPr>
          <w:p w:rsidR="00546CF0" w:rsidRPr="003A0E4E" w:rsidRDefault="00546CF0" w:rsidP="00B76FAA">
            <w:pPr>
              <w:pStyle w:val="Tabletext"/>
              <w:spacing w:after="40" w:line="240" w:lineRule="exact"/>
              <w:jc w:val="center"/>
              <w:rPr>
                <w:lang w:bidi="ar-EG"/>
              </w:rPr>
            </w:pPr>
            <w:r w:rsidRPr="003A0E4E">
              <w:rPr>
                <w:lang w:eastAsia="ja-JP" w:bidi="ar-EG"/>
              </w:rPr>
              <w:t>7</w:t>
            </w:r>
          </w:p>
        </w:tc>
        <w:tc>
          <w:tcPr>
            <w:tcW w:w="2552" w:type="dxa"/>
          </w:tcPr>
          <w:p w:rsidR="00546CF0" w:rsidRPr="003A0E4E" w:rsidRDefault="00546CF0" w:rsidP="00B76FAA">
            <w:pPr>
              <w:pStyle w:val="Tabletext"/>
              <w:spacing w:after="40" w:line="240" w:lineRule="exact"/>
              <w:jc w:val="center"/>
              <w:rPr>
                <w:lang w:bidi="ar-EG"/>
              </w:rPr>
            </w:pPr>
            <w:r w:rsidRPr="003A0E4E">
              <w:rPr>
                <w:lang w:eastAsia="ja-JP" w:bidi="ar-EG"/>
              </w:rPr>
              <w:t xml:space="preserve">11001 </w:t>
            </w:r>
            <w:proofErr w:type="spellStart"/>
            <w:r w:rsidRPr="003A0E4E">
              <w:rPr>
                <w:lang w:eastAsia="ja-JP" w:bidi="ar-EG"/>
              </w:rPr>
              <w:t>11001</w:t>
            </w:r>
            <w:proofErr w:type="spellEnd"/>
          </w:p>
        </w:tc>
        <w:tc>
          <w:tcPr>
            <w:tcW w:w="2126" w:type="dxa"/>
          </w:tcPr>
          <w:p w:rsidR="00546CF0" w:rsidRPr="003A0E4E" w:rsidRDefault="00546CF0" w:rsidP="00B76FAA">
            <w:pPr>
              <w:pStyle w:val="Tabletext"/>
              <w:spacing w:after="40" w:line="240" w:lineRule="exact"/>
              <w:jc w:val="center"/>
              <w:rPr>
                <w:lang w:bidi="ar-EG"/>
              </w:rPr>
            </w:pPr>
            <w:r w:rsidRPr="003A0E4E">
              <w:rPr>
                <w:lang w:eastAsia="ja-JP" w:bidi="ar-EG"/>
              </w:rPr>
              <w:t>SS</w:t>
            </w:r>
          </w:p>
        </w:tc>
        <w:tc>
          <w:tcPr>
            <w:tcW w:w="1772" w:type="dxa"/>
          </w:tcPr>
          <w:p w:rsidR="00546CF0" w:rsidRPr="003A0E4E" w:rsidRDefault="00546CF0" w:rsidP="00B76FAA">
            <w:pPr>
              <w:pStyle w:val="Tabletext"/>
              <w:spacing w:after="40" w:line="240" w:lineRule="exact"/>
              <w:jc w:val="center"/>
              <w:rPr>
                <w:lang w:bidi="ar-EG"/>
              </w:rPr>
            </w:pPr>
            <w:r>
              <w:rPr>
                <w:rtl/>
                <w:lang w:eastAsia="ja-JP" w:bidi="ar-EG"/>
              </w:rPr>
              <w:t>غير مستعمل</w:t>
            </w:r>
          </w:p>
        </w:tc>
      </w:tr>
      <w:tr w:rsidR="00546CF0" w:rsidRPr="003A0E4E" w:rsidTr="00546CF0">
        <w:trPr>
          <w:jc w:val="center"/>
        </w:trPr>
        <w:tc>
          <w:tcPr>
            <w:tcW w:w="1913" w:type="dxa"/>
          </w:tcPr>
          <w:p w:rsidR="00546CF0" w:rsidRPr="003A0E4E" w:rsidRDefault="00546CF0" w:rsidP="00B76FAA">
            <w:pPr>
              <w:pStyle w:val="Tabletext"/>
              <w:spacing w:after="40" w:line="240" w:lineRule="exact"/>
              <w:jc w:val="center"/>
              <w:rPr>
                <w:lang w:bidi="ar-EG"/>
              </w:rPr>
            </w:pPr>
            <w:r w:rsidRPr="003A0E4E">
              <w:rPr>
                <w:lang w:eastAsia="ja-JP" w:bidi="ar-EG"/>
              </w:rPr>
              <w:t>8</w:t>
            </w:r>
          </w:p>
        </w:tc>
        <w:tc>
          <w:tcPr>
            <w:tcW w:w="2552" w:type="dxa"/>
          </w:tcPr>
          <w:p w:rsidR="00546CF0" w:rsidRPr="003A0E4E" w:rsidRDefault="00546CF0" w:rsidP="00B76FAA">
            <w:pPr>
              <w:pStyle w:val="Tabletext"/>
              <w:spacing w:after="40" w:line="240" w:lineRule="exact"/>
              <w:jc w:val="center"/>
              <w:rPr>
                <w:lang w:bidi="ar-EG"/>
              </w:rPr>
            </w:pPr>
            <w:r w:rsidRPr="003A0E4E">
              <w:rPr>
                <w:lang w:eastAsia="ja-JP" w:bidi="ar-EG"/>
              </w:rPr>
              <w:t xml:space="preserve">00100 </w:t>
            </w:r>
            <w:proofErr w:type="spellStart"/>
            <w:r w:rsidRPr="003A0E4E">
              <w:rPr>
                <w:lang w:eastAsia="ja-JP" w:bidi="ar-EG"/>
              </w:rPr>
              <w:t>00100</w:t>
            </w:r>
            <w:proofErr w:type="spellEnd"/>
          </w:p>
        </w:tc>
        <w:tc>
          <w:tcPr>
            <w:tcW w:w="2126" w:type="dxa"/>
          </w:tcPr>
          <w:p w:rsidR="00546CF0" w:rsidRPr="003A0E4E" w:rsidRDefault="00546CF0" w:rsidP="00B76FAA">
            <w:pPr>
              <w:pStyle w:val="Tabletext"/>
              <w:spacing w:after="40" w:line="240" w:lineRule="exact"/>
              <w:jc w:val="center"/>
              <w:rPr>
                <w:lang w:bidi="ar-EG"/>
              </w:rPr>
            </w:pPr>
            <w:proofErr w:type="spellStart"/>
            <w:r w:rsidRPr="003A0E4E">
              <w:rPr>
                <w:lang w:eastAsia="ja-JP" w:bidi="ar-EG"/>
              </w:rPr>
              <w:t>HH</w:t>
            </w:r>
            <w:proofErr w:type="spellEnd"/>
          </w:p>
        </w:tc>
        <w:tc>
          <w:tcPr>
            <w:tcW w:w="1772" w:type="dxa"/>
          </w:tcPr>
          <w:p w:rsidR="00546CF0" w:rsidRPr="003A0E4E" w:rsidRDefault="00546CF0" w:rsidP="00B76FAA">
            <w:pPr>
              <w:pStyle w:val="Tabletext"/>
              <w:spacing w:after="40" w:line="240" w:lineRule="exact"/>
              <w:jc w:val="center"/>
              <w:rPr>
                <w:lang w:bidi="ar-EG"/>
              </w:rPr>
            </w:pPr>
            <w:proofErr w:type="spellStart"/>
            <w:r w:rsidRPr="003A0E4E">
              <w:rPr>
                <w:lang w:eastAsia="ja-JP" w:bidi="ar-EG"/>
              </w:rPr>
              <w:t>HDLC</w:t>
            </w:r>
            <w:proofErr w:type="spellEnd"/>
            <w:r w:rsidRPr="003A0E4E">
              <w:rPr>
                <w:lang w:eastAsia="ja-JP" w:bidi="ar-EG"/>
              </w:rPr>
              <w:t xml:space="preserve"> 0</w:t>
            </w:r>
            <w:r w:rsidRPr="00002C8A">
              <w:rPr>
                <w:vertAlign w:val="superscript"/>
                <w:lang w:eastAsia="ja-JP" w:bidi="ar-EG"/>
              </w:rPr>
              <w:t>(2)</w:t>
            </w:r>
          </w:p>
        </w:tc>
      </w:tr>
      <w:tr w:rsidR="00546CF0" w:rsidRPr="003A0E4E" w:rsidTr="00546CF0">
        <w:trPr>
          <w:jc w:val="center"/>
        </w:trPr>
        <w:tc>
          <w:tcPr>
            <w:tcW w:w="1913" w:type="dxa"/>
          </w:tcPr>
          <w:p w:rsidR="00546CF0" w:rsidRPr="003A0E4E" w:rsidRDefault="00546CF0" w:rsidP="00B76FAA">
            <w:pPr>
              <w:pStyle w:val="Tabletext"/>
              <w:spacing w:after="40" w:line="240" w:lineRule="exact"/>
              <w:jc w:val="center"/>
              <w:rPr>
                <w:lang w:bidi="ar-EG"/>
              </w:rPr>
            </w:pPr>
            <w:r w:rsidRPr="003A0E4E">
              <w:rPr>
                <w:lang w:eastAsia="ja-JP" w:bidi="ar-EG"/>
              </w:rPr>
              <w:t>9</w:t>
            </w:r>
          </w:p>
        </w:tc>
        <w:tc>
          <w:tcPr>
            <w:tcW w:w="2552" w:type="dxa"/>
          </w:tcPr>
          <w:p w:rsidR="00546CF0" w:rsidRPr="003A0E4E" w:rsidRDefault="00546CF0" w:rsidP="00B76FAA">
            <w:pPr>
              <w:pStyle w:val="Tabletext"/>
              <w:spacing w:after="40" w:line="240" w:lineRule="exact"/>
              <w:jc w:val="center"/>
              <w:rPr>
                <w:lang w:bidi="ar-EG"/>
              </w:rPr>
            </w:pPr>
            <w:r w:rsidRPr="003A0E4E">
              <w:rPr>
                <w:lang w:eastAsia="ja-JP" w:bidi="ar-EG"/>
              </w:rPr>
              <w:t>00100 11111</w:t>
            </w:r>
          </w:p>
        </w:tc>
        <w:tc>
          <w:tcPr>
            <w:tcW w:w="2126" w:type="dxa"/>
          </w:tcPr>
          <w:p w:rsidR="00546CF0" w:rsidRPr="003A0E4E" w:rsidRDefault="00546CF0" w:rsidP="00B76FAA">
            <w:pPr>
              <w:pStyle w:val="Tabletext"/>
              <w:spacing w:after="40" w:line="240" w:lineRule="exact"/>
              <w:jc w:val="center"/>
              <w:rPr>
                <w:lang w:bidi="ar-EG"/>
              </w:rPr>
            </w:pPr>
            <w:r w:rsidRPr="003A0E4E">
              <w:rPr>
                <w:lang w:eastAsia="ja-JP" w:bidi="ar-EG"/>
              </w:rPr>
              <w:t>HI</w:t>
            </w:r>
          </w:p>
        </w:tc>
        <w:tc>
          <w:tcPr>
            <w:tcW w:w="1772" w:type="dxa"/>
          </w:tcPr>
          <w:p w:rsidR="00546CF0" w:rsidRPr="003A0E4E" w:rsidRDefault="00546CF0" w:rsidP="00B76FAA">
            <w:pPr>
              <w:pStyle w:val="Tabletext"/>
              <w:spacing w:after="40" w:line="240" w:lineRule="exact"/>
              <w:jc w:val="center"/>
              <w:rPr>
                <w:lang w:bidi="ar-EG"/>
              </w:rPr>
            </w:pPr>
            <w:proofErr w:type="spellStart"/>
            <w:r w:rsidRPr="003A0E4E">
              <w:rPr>
                <w:lang w:eastAsia="ja-JP" w:bidi="ar-EG"/>
              </w:rPr>
              <w:t>HDLC</w:t>
            </w:r>
            <w:proofErr w:type="spellEnd"/>
            <w:r w:rsidRPr="003A0E4E">
              <w:rPr>
                <w:lang w:eastAsia="ja-JP" w:bidi="ar-EG"/>
              </w:rPr>
              <w:t xml:space="preserve"> 1</w:t>
            </w:r>
          </w:p>
        </w:tc>
      </w:tr>
      <w:tr w:rsidR="00546CF0" w:rsidRPr="003A0E4E" w:rsidTr="00546CF0">
        <w:trPr>
          <w:jc w:val="center"/>
        </w:trPr>
        <w:tc>
          <w:tcPr>
            <w:tcW w:w="1913" w:type="dxa"/>
          </w:tcPr>
          <w:p w:rsidR="00546CF0" w:rsidRPr="003A0E4E" w:rsidRDefault="00546CF0" w:rsidP="00B76FAA">
            <w:pPr>
              <w:pStyle w:val="Tabletext"/>
              <w:spacing w:after="40" w:line="240" w:lineRule="exact"/>
              <w:jc w:val="center"/>
              <w:rPr>
                <w:lang w:bidi="ar-EG"/>
              </w:rPr>
            </w:pPr>
            <w:r w:rsidRPr="003A0E4E">
              <w:rPr>
                <w:lang w:eastAsia="ja-JP" w:bidi="ar-EG"/>
              </w:rPr>
              <w:t>A</w:t>
            </w:r>
          </w:p>
        </w:tc>
        <w:tc>
          <w:tcPr>
            <w:tcW w:w="2552" w:type="dxa"/>
          </w:tcPr>
          <w:p w:rsidR="00546CF0" w:rsidRPr="003A0E4E" w:rsidRDefault="00546CF0" w:rsidP="00B76FAA">
            <w:pPr>
              <w:pStyle w:val="Tabletext"/>
              <w:spacing w:after="40" w:line="240" w:lineRule="exact"/>
              <w:jc w:val="center"/>
              <w:rPr>
                <w:lang w:bidi="ar-EG"/>
              </w:rPr>
            </w:pPr>
            <w:r w:rsidRPr="003A0E4E">
              <w:rPr>
                <w:lang w:eastAsia="ja-JP" w:bidi="ar-EG"/>
              </w:rPr>
              <w:t>00100 00000</w:t>
            </w:r>
          </w:p>
        </w:tc>
        <w:tc>
          <w:tcPr>
            <w:tcW w:w="2126" w:type="dxa"/>
          </w:tcPr>
          <w:p w:rsidR="00546CF0" w:rsidRPr="003A0E4E" w:rsidRDefault="00546CF0" w:rsidP="00B76FAA">
            <w:pPr>
              <w:pStyle w:val="Tabletext"/>
              <w:spacing w:after="40" w:line="240" w:lineRule="exact"/>
              <w:jc w:val="center"/>
              <w:rPr>
                <w:lang w:bidi="ar-EG"/>
              </w:rPr>
            </w:pPr>
            <w:r w:rsidRPr="003A0E4E">
              <w:rPr>
                <w:lang w:eastAsia="ja-JP" w:bidi="ar-EG"/>
              </w:rPr>
              <w:t>HQ</w:t>
            </w:r>
          </w:p>
        </w:tc>
        <w:tc>
          <w:tcPr>
            <w:tcW w:w="1772" w:type="dxa"/>
          </w:tcPr>
          <w:p w:rsidR="00546CF0" w:rsidRPr="003A0E4E" w:rsidRDefault="00546CF0" w:rsidP="00B76FAA">
            <w:pPr>
              <w:pStyle w:val="Tabletext"/>
              <w:spacing w:after="40" w:line="240" w:lineRule="exact"/>
              <w:jc w:val="center"/>
              <w:rPr>
                <w:lang w:bidi="ar-EG"/>
              </w:rPr>
            </w:pPr>
            <w:proofErr w:type="spellStart"/>
            <w:r w:rsidRPr="003A0E4E">
              <w:rPr>
                <w:lang w:eastAsia="ja-JP" w:bidi="ar-EG"/>
              </w:rPr>
              <w:t>HDLC</w:t>
            </w:r>
            <w:proofErr w:type="spellEnd"/>
            <w:r w:rsidRPr="003A0E4E">
              <w:rPr>
                <w:lang w:eastAsia="ja-JP" w:bidi="ar-EG"/>
              </w:rPr>
              <w:t xml:space="preserve"> 2</w:t>
            </w:r>
          </w:p>
        </w:tc>
      </w:tr>
      <w:tr w:rsidR="00546CF0" w:rsidRPr="003A0E4E" w:rsidTr="00546CF0">
        <w:trPr>
          <w:jc w:val="center"/>
        </w:trPr>
        <w:tc>
          <w:tcPr>
            <w:tcW w:w="1913" w:type="dxa"/>
          </w:tcPr>
          <w:p w:rsidR="00546CF0" w:rsidRPr="003A0E4E" w:rsidRDefault="00546CF0" w:rsidP="00B76FAA">
            <w:pPr>
              <w:pStyle w:val="Tabletext"/>
              <w:spacing w:after="40" w:line="240" w:lineRule="exact"/>
              <w:jc w:val="center"/>
              <w:rPr>
                <w:lang w:eastAsia="ja-JP" w:bidi="ar-EG"/>
              </w:rPr>
            </w:pPr>
            <w:r w:rsidRPr="003A0E4E">
              <w:rPr>
                <w:lang w:eastAsia="ja-JP" w:bidi="ar-EG"/>
              </w:rPr>
              <w:t>B</w:t>
            </w:r>
          </w:p>
        </w:tc>
        <w:tc>
          <w:tcPr>
            <w:tcW w:w="2552" w:type="dxa"/>
          </w:tcPr>
          <w:p w:rsidR="00546CF0" w:rsidRPr="003A0E4E" w:rsidRDefault="00546CF0" w:rsidP="00B76FAA">
            <w:pPr>
              <w:pStyle w:val="Tabletext"/>
              <w:spacing w:after="40" w:line="240" w:lineRule="exact"/>
              <w:jc w:val="center"/>
              <w:rPr>
                <w:lang w:bidi="ar-EG"/>
              </w:rPr>
            </w:pPr>
            <w:r w:rsidRPr="003A0E4E">
              <w:rPr>
                <w:lang w:eastAsia="ja-JP" w:bidi="ar-EG"/>
              </w:rPr>
              <w:t xml:space="preserve">00111 </w:t>
            </w:r>
            <w:proofErr w:type="spellStart"/>
            <w:r w:rsidRPr="003A0E4E">
              <w:rPr>
                <w:lang w:eastAsia="ja-JP" w:bidi="ar-EG"/>
              </w:rPr>
              <w:t>00111</w:t>
            </w:r>
            <w:proofErr w:type="spellEnd"/>
          </w:p>
        </w:tc>
        <w:tc>
          <w:tcPr>
            <w:tcW w:w="2126" w:type="dxa"/>
          </w:tcPr>
          <w:p w:rsidR="00546CF0" w:rsidRPr="003A0E4E" w:rsidRDefault="00546CF0" w:rsidP="00B76FAA">
            <w:pPr>
              <w:pStyle w:val="Tabletext"/>
              <w:spacing w:after="40" w:line="240" w:lineRule="exact"/>
              <w:jc w:val="center"/>
              <w:rPr>
                <w:lang w:bidi="ar-EG"/>
              </w:rPr>
            </w:pPr>
            <w:r w:rsidRPr="003A0E4E">
              <w:rPr>
                <w:lang w:eastAsia="ja-JP" w:bidi="ar-EG"/>
              </w:rPr>
              <w:t>RR</w:t>
            </w:r>
          </w:p>
        </w:tc>
        <w:tc>
          <w:tcPr>
            <w:tcW w:w="1772" w:type="dxa"/>
          </w:tcPr>
          <w:p w:rsidR="00546CF0" w:rsidRPr="003A0E4E" w:rsidRDefault="00546CF0" w:rsidP="00B76FAA">
            <w:pPr>
              <w:pStyle w:val="Tabletext"/>
              <w:spacing w:after="40" w:line="240" w:lineRule="exact"/>
              <w:jc w:val="center"/>
              <w:rPr>
                <w:lang w:bidi="ar-EG"/>
              </w:rPr>
            </w:pPr>
            <w:proofErr w:type="spellStart"/>
            <w:r w:rsidRPr="003A0E4E">
              <w:rPr>
                <w:lang w:eastAsia="ja-JP" w:bidi="ar-EG"/>
              </w:rPr>
              <w:t>HDLC</w:t>
            </w:r>
            <w:proofErr w:type="spellEnd"/>
            <w:r w:rsidRPr="003A0E4E">
              <w:rPr>
                <w:lang w:eastAsia="ja-JP" w:bidi="ar-EG"/>
              </w:rPr>
              <w:t xml:space="preserve"> 3</w:t>
            </w:r>
          </w:p>
        </w:tc>
      </w:tr>
      <w:tr w:rsidR="00546CF0" w:rsidRPr="003A0E4E" w:rsidTr="00546CF0">
        <w:trPr>
          <w:jc w:val="center"/>
        </w:trPr>
        <w:tc>
          <w:tcPr>
            <w:tcW w:w="1913" w:type="dxa"/>
          </w:tcPr>
          <w:p w:rsidR="00546CF0" w:rsidRPr="003A0E4E" w:rsidRDefault="00546CF0" w:rsidP="00B76FAA">
            <w:pPr>
              <w:pStyle w:val="Tabletext"/>
              <w:spacing w:after="40" w:line="240" w:lineRule="exact"/>
              <w:jc w:val="center"/>
              <w:rPr>
                <w:lang w:eastAsia="ja-JP" w:bidi="ar-EG"/>
              </w:rPr>
            </w:pPr>
            <w:r w:rsidRPr="003A0E4E">
              <w:rPr>
                <w:lang w:eastAsia="ja-JP" w:bidi="ar-EG"/>
              </w:rPr>
              <w:t>C</w:t>
            </w:r>
          </w:p>
        </w:tc>
        <w:tc>
          <w:tcPr>
            <w:tcW w:w="2552" w:type="dxa"/>
          </w:tcPr>
          <w:p w:rsidR="00546CF0" w:rsidRPr="003A0E4E" w:rsidRDefault="00546CF0" w:rsidP="00B76FAA">
            <w:pPr>
              <w:pStyle w:val="Tabletext"/>
              <w:spacing w:after="40" w:line="240" w:lineRule="exact"/>
              <w:jc w:val="center"/>
              <w:rPr>
                <w:lang w:bidi="ar-EG"/>
              </w:rPr>
            </w:pPr>
            <w:r w:rsidRPr="003A0E4E">
              <w:rPr>
                <w:lang w:eastAsia="ja-JP" w:bidi="ar-EG"/>
              </w:rPr>
              <w:t>00111 11001</w:t>
            </w:r>
          </w:p>
        </w:tc>
        <w:tc>
          <w:tcPr>
            <w:tcW w:w="2126" w:type="dxa"/>
          </w:tcPr>
          <w:p w:rsidR="00546CF0" w:rsidRPr="003A0E4E" w:rsidRDefault="00546CF0" w:rsidP="00B76FAA">
            <w:pPr>
              <w:pStyle w:val="Tabletext"/>
              <w:spacing w:after="40" w:line="240" w:lineRule="exact"/>
              <w:jc w:val="center"/>
              <w:rPr>
                <w:lang w:bidi="ar-EG"/>
              </w:rPr>
            </w:pPr>
            <w:r w:rsidRPr="003A0E4E">
              <w:rPr>
                <w:lang w:eastAsia="ja-JP" w:bidi="ar-EG"/>
              </w:rPr>
              <w:t>RS</w:t>
            </w:r>
          </w:p>
        </w:tc>
        <w:tc>
          <w:tcPr>
            <w:tcW w:w="1772" w:type="dxa"/>
          </w:tcPr>
          <w:p w:rsidR="00546CF0" w:rsidRPr="003A0E4E" w:rsidRDefault="00546CF0" w:rsidP="00B76FAA">
            <w:pPr>
              <w:pStyle w:val="Tabletext"/>
              <w:spacing w:after="40" w:line="240" w:lineRule="exact"/>
              <w:jc w:val="center"/>
              <w:rPr>
                <w:lang w:bidi="ar-EG"/>
              </w:rPr>
            </w:pPr>
            <w:proofErr w:type="spellStart"/>
            <w:r w:rsidRPr="003A0E4E">
              <w:rPr>
                <w:lang w:eastAsia="ja-JP" w:bidi="ar-EG"/>
              </w:rPr>
              <w:t>HDLC</w:t>
            </w:r>
            <w:proofErr w:type="spellEnd"/>
            <w:r w:rsidRPr="003A0E4E">
              <w:rPr>
                <w:lang w:eastAsia="ja-JP" w:bidi="ar-EG"/>
              </w:rPr>
              <w:t xml:space="preserve"> 4</w:t>
            </w:r>
          </w:p>
        </w:tc>
      </w:tr>
      <w:tr w:rsidR="00546CF0" w:rsidRPr="003A0E4E" w:rsidTr="00546CF0">
        <w:trPr>
          <w:jc w:val="center"/>
        </w:trPr>
        <w:tc>
          <w:tcPr>
            <w:tcW w:w="1913" w:type="dxa"/>
          </w:tcPr>
          <w:p w:rsidR="00546CF0" w:rsidRPr="003A0E4E" w:rsidRDefault="00546CF0" w:rsidP="00B76FAA">
            <w:pPr>
              <w:pStyle w:val="Tabletext"/>
              <w:spacing w:after="40" w:line="240" w:lineRule="exact"/>
              <w:jc w:val="center"/>
              <w:rPr>
                <w:lang w:bidi="ar-EG"/>
              </w:rPr>
            </w:pPr>
            <w:r w:rsidRPr="003A0E4E">
              <w:rPr>
                <w:lang w:eastAsia="ja-JP" w:bidi="ar-EG"/>
              </w:rPr>
              <w:t>D</w:t>
            </w:r>
          </w:p>
        </w:tc>
        <w:tc>
          <w:tcPr>
            <w:tcW w:w="2552" w:type="dxa"/>
          </w:tcPr>
          <w:p w:rsidR="00546CF0" w:rsidRPr="003A0E4E" w:rsidRDefault="00546CF0" w:rsidP="00B76FAA">
            <w:pPr>
              <w:pStyle w:val="Tabletext"/>
              <w:spacing w:after="40" w:line="240" w:lineRule="exact"/>
              <w:jc w:val="center"/>
              <w:rPr>
                <w:lang w:bidi="ar-EG"/>
              </w:rPr>
            </w:pPr>
            <w:r w:rsidRPr="003A0E4E">
              <w:rPr>
                <w:lang w:eastAsia="ja-JP" w:bidi="ar-EG"/>
              </w:rPr>
              <w:t>00000 00100</w:t>
            </w:r>
          </w:p>
        </w:tc>
        <w:tc>
          <w:tcPr>
            <w:tcW w:w="2126" w:type="dxa"/>
          </w:tcPr>
          <w:p w:rsidR="00546CF0" w:rsidRPr="003A0E4E" w:rsidRDefault="00546CF0" w:rsidP="00B76FAA">
            <w:pPr>
              <w:pStyle w:val="Tabletext"/>
              <w:spacing w:after="40" w:line="240" w:lineRule="exact"/>
              <w:jc w:val="center"/>
              <w:rPr>
                <w:lang w:bidi="ar-EG"/>
              </w:rPr>
            </w:pPr>
            <w:proofErr w:type="spellStart"/>
            <w:r w:rsidRPr="003A0E4E">
              <w:rPr>
                <w:lang w:eastAsia="ja-JP" w:bidi="ar-EG"/>
              </w:rPr>
              <w:t>QH</w:t>
            </w:r>
            <w:proofErr w:type="spellEnd"/>
          </w:p>
        </w:tc>
        <w:tc>
          <w:tcPr>
            <w:tcW w:w="1772" w:type="dxa"/>
          </w:tcPr>
          <w:p w:rsidR="00546CF0" w:rsidRPr="003A0E4E" w:rsidRDefault="00546CF0" w:rsidP="00B76FAA">
            <w:pPr>
              <w:pStyle w:val="Tabletext"/>
              <w:spacing w:after="40" w:line="240" w:lineRule="exact"/>
              <w:jc w:val="center"/>
              <w:rPr>
                <w:lang w:bidi="ar-EG"/>
              </w:rPr>
            </w:pPr>
            <w:proofErr w:type="spellStart"/>
            <w:r w:rsidRPr="003A0E4E">
              <w:rPr>
                <w:lang w:eastAsia="ja-JP" w:bidi="ar-EG"/>
              </w:rPr>
              <w:t>HDLC</w:t>
            </w:r>
            <w:proofErr w:type="spellEnd"/>
            <w:r w:rsidRPr="003A0E4E">
              <w:rPr>
                <w:lang w:eastAsia="ja-JP" w:bidi="ar-EG"/>
              </w:rPr>
              <w:t xml:space="preserve"> 5</w:t>
            </w:r>
          </w:p>
        </w:tc>
      </w:tr>
      <w:tr w:rsidR="00546CF0" w:rsidRPr="003A0E4E" w:rsidTr="00546CF0">
        <w:trPr>
          <w:jc w:val="center"/>
        </w:trPr>
        <w:tc>
          <w:tcPr>
            <w:tcW w:w="1913" w:type="dxa"/>
          </w:tcPr>
          <w:p w:rsidR="00546CF0" w:rsidRPr="003A0E4E" w:rsidRDefault="00546CF0" w:rsidP="00B76FAA">
            <w:pPr>
              <w:pStyle w:val="Tabletext"/>
              <w:spacing w:after="40" w:line="240" w:lineRule="exact"/>
              <w:jc w:val="center"/>
              <w:rPr>
                <w:lang w:bidi="ar-EG"/>
              </w:rPr>
            </w:pPr>
            <w:r w:rsidRPr="003A0E4E">
              <w:rPr>
                <w:lang w:eastAsia="ja-JP" w:bidi="ar-EG"/>
              </w:rPr>
              <w:t>E</w:t>
            </w:r>
          </w:p>
        </w:tc>
        <w:tc>
          <w:tcPr>
            <w:tcW w:w="2552" w:type="dxa"/>
          </w:tcPr>
          <w:p w:rsidR="00546CF0" w:rsidRPr="003A0E4E" w:rsidRDefault="00546CF0" w:rsidP="00B76FAA">
            <w:pPr>
              <w:pStyle w:val="Tabletext"/>
              <w:spacing w:after="40" w:line="240" w:lineRule="exact"/>
              <w:jc w:val="center"/>
              <w:rPr>
                <w:lang w:bidi="ar-EG"/>
              </w:rPr>
            </w:pPr>
            <w:r w:rsidRPr="003A0E4E">
              <w:rPr>
                <w:lang w:eastAsia="ja-JP" w:bidi="ar-EG"/>
              </w:rPr>
              <w:t>00000 11111</w:t>
            </w:r>
          </w:p>
        </w:tc>
        <w:tc>
          <w:tcPr>
            <w:tcW w:w="2126" w:type="dxa"/>
          </w:tcPr>
          <w:p w:rsidR="00546CF0" w:rsidRPr="003A0E4E" w:rsidRDefault="00546CF0" w:rsidP="00B76FAA">
            <w:pPr>
              <w:pStyle w:val="Tabletext"/>
              <w:spacing w:after="40" w:line="240" w:lineRule="exact"/>
              <w:jc w:val="center"/>
              <w:rPr>
                <w:lang w:bidi="ar-EG"/>
              </w:rPr>
            </w:pPr>
            <w:proofErr w:type="spellStart"/>
            <w:r w:rsidRPr="003A0E4E">
              <w:rPr>
                <w:lang w:eastAsia="ja-JP" w:bidi="ar-EG"/>
              </w:rPr>
              <w:t>QI</w:t>
            </w:r>
            <w:proofErr w:type="spellEnd"/>
          </w:p>
        </w:tc>
        <w:tc>
          <w:tcPr>
            <w:tcW w:w="1772" w:type="dxa"/>
          </w:tcPr>
          <w:p w:rsidR="00546CF0" w:rsidRPr="003A0E4E" w:rsidRDefault="00546CF0" w:rsidP="00B76FAA">
            <w:pPr>
              <w:pStyle w:val="Tabletext"/>
              <w:spacing w:after="40" w:line="240" w:lineRule="exact"/>
              <w:jc w:val="center"/>
              <w:rPr>
                <w:lang w:bidi="ar-EG"/>
              </w:rPr>
            </w:pPr>
            <w:proofErr w:type="spellStart"/>
            <w:r w:rsidRPr="003A0E4E">
              <w:rPr>
                <w:lang w:eastAsia="ja-JP" w:bidi="ar-EG"/>
              </w:rPr>
              <w:t>HDLC</w:t>
            </w:r>
            <w:proofErr w:type="spellEnd"/>
            <w:r w:rsidRPr="003A0E4E">
              <w:rPr>
                <w:lang w:eastAsia="ja-JP" w:bidi="ar-EG"/>
              </w:rPr>
              <w:t xml:space="preserve"> 6</w:t>
            </w:r>
          </w:p>
        </w:tc>
      </w:tr>
      <w:tr w:rsidR="00546CF0" w:rsidRPr="003A0E4E" w:rsidTr="00E34F07">
        <w:trPr>
          <w:jc w:val="center"/>
        </w:trPr>
        <w:tc>
          <w:tcPr>
            <w:tcW w:w="1913" w:type="dxa"/>
            <w:tcBorders>
              <w:bottom w:val="single" w:sz="4" w:space="0" w:color="auto"/>
            </w:tcBorders>
          </w:tcPr>
          <w:p w:rsidR="00546CF0" w:rsidRPr="003A0E4E" w:rsidRDefault="00546CF0" w:rsidP="00B76FAA">
            <w:pPr>
              <w:pStyle w:val="Tabletext"/>
              <w:spacing w:after="40" w:line="240" w:lineRule="exact"/>
              <w:jc w:val="center"/>
              <w:rPr>
                <w:rtl/>
                <w:lang w:bidi="ar-EG"/>
              </w:rPr>
            </w:pPr>
            <w:r w:rsidRPr="003A0E4E">
              <w:rPr>
                <w:lang w:eastAsia="ja-JP" w:bidi="ar-EG"/>
              </w:rPr>
              <w:t>F</w:t>
            </w:r>
          </w:p>
        </w:tc>
        <w:tc>
          <w:tcPr>
            <w:tcW w:w="2552" w:type="dxa"/>
            <w:tcBorders>
              <w:bottom w:val="single" w:sz="4" w:space="0" w:color="auto"/>
            </w:tcBorders>
          </w:tcPr>
          <w:p w:rsidR="00546CF0" w:rsidRPr="003A0E4E" w:rsidRDefault="00546CF0" w:rsidP="00B76FAA">
            <w:pPr>
              <w:pStyle w:val="Tabletext"/>
              <w:spacing w:after="40" w:line="240" w:lineRule="exact"/>
              <w:jc w:val="center"/>
              <w:rPr>
                <w:lang w:bidi="ar-EG"/>
              </w:rPr>
            </w:pPr>
            <w:r w:rsidRPr="003A0E4E">
              <w:rPr>
                <w:lang w:eastAsia="ja-JP" w:bidi="ar-EG"/>
              </w:rPr>
              <w:t xml:space="preserve">00000 </w:t>
            </w:r>
            <w:proofErr w:type="spellStart"/>
            <w:r w:rsidRPr="003A0E4E">
              <w:rPr>
                <w:lang w:eastAsia="ja-JP" w:bidi="ar-EG"/>
              </w:rPr>
              <w:t>00000</w:t>
            </w:r>
            <w:proofErr w:type="spellEnd"/>
          </w:p>
        </w:tc>
        <w:tc>
          <w:tcPr>
            <w:tcW w:w="2126" w:type="dxa"/>
            <w:tcBorders>
              <w:bottom w:val="single" w:sz="4" w:space="0" w:color="auto"/>
            </w:tcBorders>
          </w:tcPr>
          <w:p w:rsidR="00546CF0" w:rsidRPr="003A0E4E" w:rsidRDefault="00546CF0" w:rsidP="00B76FAA">
            <w:pPr>
              <w:pStyle w:val="Tabletext"/>
              <w:spacing w:after="40" w:line="240" w:lineRule="exact"/>
              <w:jc w:val="center"/>
              <w:rPr>
                <w:lang w:bidi="ar-EG"/>
              </w:rPr>
            </w:pPr>
            <w:proofErr w:type="spellStart"/>
            <w:r w:rsidRPr="003A0E4E">
              <w:rPr>
                <w:lang w:eastAsia="ja-JP" w:bidi="ar-EG"/>
              </w:rPr>
              <w:t>QQ</w:t>
            </w:r>
            <w:proofErr w:type="spellEnd"/>
          </w:p>
        </w:tc>
        <w:tc>
          <w:tcPr>
            <w:tcW w:w="1772" w:type="dxa"/>
            <w:tcBorders>
              <w:bottom w:val="single" w:sz="4" w:space="0" w:color="auto"/>
            </w:tcBorders>
          </w:tcPr>
          <w:p w:rsidR="00546CF0" w:rsidRPr="003A0E4E" w:rsidRDefault="00546CF0" w:rsidP="00B76FAA">
            <w:pPr>
              <w:pStyle w:val="Tabletext"/>
              <w:spacing w:after="40" w:line="240" w:lineRule="exact"/>
              <w:jc w:val="center"/>
              <w:rPr>
                <w:lang w:bidi="ar-EG"/>
              </w:rPr>
            </w:pPr>
            <w:proofErr w:type="spellStart"/>
            <w:r w:rsidRPr="003A0E4E">
              <w:rPr>
                <w:lang w:eastAsia="ja-JP" w:bidi="ar-EG"/>
              </w:rPr>
              <w:t>HDLC</w:t>
            </w:r>
            <w:proofErr w:type="spellEnd"/>
            <w:r w:rsidRPr="003A0E4E">
              <w:rPr>
                <w:lang w:eastAsia="ja-JP" w:bidi="ar-EG"/>
              </w:rPr>
              <w:t xml:space="preserve"> 7</w:t>
            </w:r>
          </w:p>
        </w:tc>
      </w:tr>
      <w:tr w:rsidR="00546CF0" w:rsidRPr="003A0E4E" w:rsidTr="00E34F07">
        <w:trPr>
          <w:jc w:val="center"/>
        </w:trPr>
        <w:tc>
          <w:tcPr>
            <w:tcW w:w="8363" w:type="dxa"/>
            <w:gridSpan w:val="4"/>
            <w:tcBorders>
              <w:left w:val="nil"/>
              <w:bottom w:val="nil"/>
              <w:right w:val="nil"/>
            </w:tcBorders>
          </w:tcPr>
          <w:p w:rsidR="00546CF0" w:rsidRPr="00973121" w:rsidRDefault="00546CF0" w:rsidP="002F0773">
            <w:pPr>
              <w:pStyle w:val="Tablelegend"/>
              <w:spacing w:before="40" w:line="220" w:lineRule="exact"/>
              <w:rPr>
                <w:sz w:val="18"/>
                <w:szCs w:val="24"/>
                <w:rtl/>
                <w:lang w:eastAsia="ja-JP" w:bidi="ar-EG"/>
              </w:rPr>
            </w:pPr>
            <w:r w:rsidRPr="00973121">
              <w:rPr>
                <w:sz w:val="18"/>
                <w:szCs w:val="24"/>
                <w:vertAlign w:val="superscript"/>
                <w:lang w:eastAsia="ja-JP" w:bidi="ar-EG"/>
              </w:rPr>
              <w:t>(1)</w:t>
            </w:r>
            <w:r w:rsidRPr="00973121">
              <w:rPr>
                <w:sz w:val="18"/>
                <w:szCs w:val="24"/>
                <w:lang w:eastAsia="ja-JP" w:bidi="ar-EG"/>
              </w:rPr>
              <w:tab/>
            </w:r>
            <w:r w:rsidRPr="00973121">
              <w:rPr>
                <w:sz w:val="18"/>
                <w:szCs w:val="24"/>
                <w:rtl/>
                <w:lang w:eastAsia="ja-JP" w:bidi="ar-EG"/>
              </w:rPr>
              <w:t xml:space="preserve">حمولة عنوان العيّنة </w:t>
            </w:r>
            <w:r w:rsidR="00320B79">
              <w:rPr>
                <w:sz w:val="18"/>
                <w:szCs w:val="24"/>
                <w:lang w:eastAsia="ja-JP" w:bidi="ar-EG"/>
              </w:rPr>
              <w:t>(</w:t>
            </w:r>
            <w:r w:rsidRPr="00973121">
              <w:rPr>
                <w:sz w:val="18"/>
                <w:szCs w:val="24"/>
                <w:lang w:eastAsia="ja-JP" w:bidi="ar-EG"/>
              </w:rPr>
              <w:t>Sample Address Load</w:t>
            </w:r>
            <w:r w:rsidR="00320B79">
              <w:rPr>
                <w:sz w:val="18"/>
                <w:szCs w:val="24"/>
                <w:lang w:eastAsia="ja-JP" w:bidi="ar-EG"/>
              </w:rPr>
              <w:t>)</w:t>
            </w:r>
            <w:r w:rsidR="00F04506">
              <w:rPr>
                <w:sz w:val="18"/>
                <w:szCs w:val="24"/>
                <w:rtl/>
                <w:lang w:eastAsia="ja-JP" w:bidi="ar-EG"/>
              </w:rPr>
              <w:t>.</w:t>
            </w:r>
          </w:p>
          <w:p w:rsidR="00546CF0" w:rsidRPr="00AE0DD3" w:rsidRDefault="00546CF0" w:rsidP="00320B79">
            <w:pPr>
              <w:pStyle w:val="Tablelegend"/>
              <w:spacing w:before="40" w:line="220" w:lineRule="exact"/>
              <w:rPr>
                <w:lang w:eastAsia="ja-JP" w:bidi="ar-EG"/>
              </w:rPr>
            </w:pPr>
            <w:r w:rsidRPr="00973121">
              <w:rPr>
                <w:sz w:val="18"/>
                <w:szCs w:val="24"/>
                <w:vertAlign w:val="superscript"/>
                <w:lang w:eastAsia="ja-JP" w:bidi="ar-EG"/>
              </w:rPr>
              <w:t>(2)</w:t>
            </w:r>
            <w:r w:rsidRPr="00973121">
              <w:rPr>
                <w:sz w:val="18"/>
                <w:szCs w:val="24"/>
                <w:lang w:eastAsia="ja-JP" w:bidi="ar-EG"/>
              </w:rPr>
              <w:tab/>
            </w:r>
            <w:r w:rsidRPr="00973121">
              <w:rPr>
                <w:sz w:val="18"/>
                <w:szCs w:val="24"/>
                <w:rtl/>
                <w:lang w:val="fr-FR" w:eastAsia="zh-CN" w:bidi="ar-EG"/>
              </w:rPr>
              <w:t>التحكم العالي المستوى بوصلة البيانات</w:t>
            </w:r>
            <w:r w:rsidRPr="00973121">
              <w:rPr>
                <w:sz w:val="18"/>
                <w:szCs w:val="24"/>
                <w:rtl/>
                <w:lang w:eastAsia="ja-JP" w:bidi="ar-EG"/>
              </w:rPr>
              <w:t xml:space="preserve"> </w:t>
            </w:r>
            <w:r w:rsidR="00320B79">
              <w:rPr>
                <w:sz w:val="18"/>
                <w:szCs w:val="24"/>
                <w:lang w:eastAsia="ja-JP" w:bidi="ar-EG"/>
              </w:rPr>
              <w:t>(</w:t>
            </w:r>
            <w:proofErr w:type="spellStart"/>
            <w:r w:rsidRPr="00973121">
              <w:rPr>
                <w:sz w:val="18"/>
                <w:szCs w:val="24"/>
                <w:lang w:eastAsia="ja-JP" w:bidi="ar-EG"/>
              </w:rPr>
              <w:t>HDLC</w:t>
            </w:r>
            <w:proofErr w:type="spellEnd"/>
            <w:r w:rsidR="00320B79">
              <w:rPr>
                <w:sz w:val="18"/>
                <w:szCs w:val="24"/>
                <w:lang w:eastAsia="ja-JP" w:bidi="ar-EG"/>
              </w:rPr>
              <w:t>)</w:t>
            </w:r>
            <w:r w:rsidRPr="00973121">
              <w:rPr>
                <w:sz w:val="18"/>
                <w:szCs w:val="24"/>
                <w:rtl/>
                <w:lang w:eastAsia="ja-JP" w:bidi="ar-EG"/>
              </w:rPr>
              <w:t>.</w:t>
            </w:r>
          </w:p>
        </w:tc>
      </w:tr>
    </w:tbl>
    <w:p w:rsidR="00546CF0" w:rsidRDefault="0048378E" w:rsidP="00DC7371">
      <w:pPr>
        <w:pStyle w:val="Heading1"/>
        <w:spacing w:line="180" w:lineRule="auto"/>
        <w:rPr>
          <w:rtl/>
          <w:lang w:val="fr-FR" w:eastAsia="zh-CN" w:bidi="ar-EG"/>
        </w:rPr>
      </w:pPr>
      <w:r w:rsidRPr="004E137C">
        <w:rPr>
          <w:szCs w:val="26"/>
          <w:rtl/>
          <w:lang w:val="fr-FR" w:eastAsia="zh-CN" w:bidi="ar-EG"/>
        </w:rPr>
        <w:t>4</w:t>
      </w:r>
      <w:r w:rsidR="00546CF0" w:rsidRPr="006D581E">
        <w:rPr>
          <w:rtl/>
          <w:lang w:val="fr-FR" w:eastAsia="zh-CN" w:bidi="ar-EG"/>
        </w:rPr>
        <w:tab/>
      </w:r>
      <w:r w:rsidR="00546CF0">
        <w:rPr>
          <w:rtl/>
          <w:lang w:val="fr-FR" w:eastAsia="zh-CN" w:bidi="ar-EG"/>
        </w:rPr>
        <w:t>تردد الاعتيان ومعدلات البيانات</w:t>
      </w:r>
    </w:p>
    <w:p w:rsidR="00546CF0" w:rsidRDefault="0048378E" w:rsidP="00DC7371">
      <w:pPr>
        <w:pStyle w:val="Heading2"/>
        <w:spacing w:before="200" w:line="180" w:lineRule="auto"/>
        <w:rPr>
          <w:rtl/>
          <w:lang w:val="fr-FR" w:eastAsia="zh-CN" w:bidi="ar-EG"/>
        </w:rPr>
      </w:pPr>
      <w:r>
        <w:rPr>
          <w:szCs w:val="24"/>
          <w:lang w:val="fr-FR" w:eastAsia="zh-CN" w:bidi="ar-EG"/>
        </w:rPr>
        <w:t>1.4</w:t>
      </w:r>
      <w:r w:rsidR="00546CF0" w:rsidRPr="006D581E">
        <w:rPr>
          <w:rtl/>
          <w:lang w:val="fr-FR" w:eastAsia="zh-CN" w:bidi="ar-EG"/>
        </w:rPr>
        <w:tab/>
      </w:r>
      <w:r w:rsidR="00546CF0">
        <w:rPr>
          <w:rtl/>
          <w:lang w:val="fr-FR" w:eastAsia="zh-CN" w:bidi="ar-EG"/>
        </w:rPr>
        <w:t>تردد الاعتيان</w:t>
      </w:r>
    </w:p>
    <w:p w:rsidR="00546CF0" w:rsidRPr="00CE430F" w:rsidRDefault="00546CF0" w:rsidP="00A447B0">
      <w:pPr>
        <w:rPr>
          <w:rtl/>
          <w:lang w:val="fr-FR" w:eastAsia="zh-CN" w:bidi="ar-EG"/>
        </w:rPr>
      </w:pPr>
      <w:r w:rsidRPr="00CE430F">
        <w:rPr>
          <w:rtl/>
          <w:lang w:val="fr-FR" w:eastAsia="zh-CN" w:bidi="ar-EG"/>
        </w:rPr>
        <w:t xml:space="preserve">يندرج التردد الاسمي </w:t>
      </w:r>
      <w:proofErr w:type="spellStart"/>
      <w:r w:rsidRPr="00CE430F">
        <w:rPr>
          <w:rtl/>
          <w:lang w:val="fr-FR" w:eastAsia="zh-CN" w:bidi="ar-EG"/>
        </w:rPr>
        <w:t>للاعتيان</w:t>
      </w:r>
      <w:proofErr w:type="spellEnd"/>
      <w:r w:rsidRPr="00CE430F">
        <w:rPr>
          <w:rtl/>
          <w:lang w:val="fr-FR" w:eastAsia="zh-CN" w:bidi="ar-EG"/>
        </w:rPr>
        <w:t>، الذي تعمل عليه الوصلة، ضمن أحد النطاقين التاليين:</w:t>
      </w:r>
    </w:p>
    <w:p w:rsidR="00546CF0" w:rsidRPr="00CE430F" w:rsidRDefault="00135E6C" w:rsidP="00CE430F">
      <w:pPr>
        <w:rPr>
          <w:rtl/>
          <w:lang w:bidi="ar-EG"/>
        </w:rPr>
      </w:pPr>
      <w:r w:rsidRPr="00CE430F">
        <w:rPr>
          <w:rtl/>
          <w:lang w:val="fr-FR" w:eastAsia="zh-CN" w:bidi="ar-EG"/>
        </w:rPr>
        <w:t xml:space="preserve"> </w:t>
      </w:r>
      <w:r w:rsidR="00546CF0" w:rsidRPr="00CE430F">
        <w:rPr>
          <w:rtl/>
          <w:lang w:val="fr-FR" w:eastAsia="zh-CN" w:bidi="ar-EG"/>
        </w:rPr>
        <w:t>أ</w:t>
      </w:r>
      <w:r w:rsidRPr="00CE430F">
        <w:rPr>
          <w:rtl/>
          <w:lang w:val="fr-FR" w:eastAsia="zh-CN" w:bidi="ar-EG"/>
        </w:rPr>
        <w:t xml:space="preserve"> </w:t>
      </w:r>
      <w:r w:rsidR="00546CF0" w:rsidRPr="00CE430F">
        <w:rPr>
          <w:rtl/>
          <w:lang w:val="fr-FR" w:eastAsia="zh-CN" w:bidi="ar-EG"/>
        </w:rPr>
        <w:t>)</w:t>
      </w:r>
      <w:r w:rsidR="00546CF0" w:rsidRPr="00CE430F">
        <w:rPr>
          <w:rtl/>
          <w:lang w:val="fr-FR" w:eastAsia="zh-CN" w:bidi="ar-EG"/>
        </w:rPr>
        <w:tab/>
        <w:t xml:space="preserve">النطاق </w:t>
      </w:r>
      <w:r w:rsidR="00546CF0" w:rsidRPr="00CE430F">
        <w:rPr>
          <w:lang w:eastAsia="ja-JP" w:bidi="ar-EG"/>
        </w:rPr>
        <w:t>kHz</w:t>
      </w:r>
      <w:r w:rsidR="00CE430F">
        <w:rPr>
          <w:lang w:eastAsia="ja-JP" w:bidi="ar-EG"/>
        </w:rPr>
        <w:t> 32</w:t>
      </w:r>
      <w:r w:rsidR="00546CF0" w:rsidRPr="00CE430F">
        <w:rPr>
          <w:rtl/>
          <w:lang w:val="fr-FR" w:eastAsia="zh-CN" w:bidi="ar-EG"/>
        </w:rPr>
        <w:t xml:space="preserve"> إلى</w:t>
      </w:r>
      <w:r w:rsidR="00546CF0" w:rsidRPr="00CE430F">
        <w:rPr>
          <w:rtl/>
          <w:lang w:bidi="ar-EG"/>
        </w:rPr>
        <w:t xml:space="preserve"> </w:t>
      </w:r>
      <w:r w:rsidR="00A86482" w:rsidRPr="00CE430F">
        <w:rPr>
          <w:lang w:bidi="ar-EG"/>
        </w:rPr>
        <w:t>%12</w:t>
      </w:r>
      <w:r w:rsidR="00E34F07">
        <w:rPr>
          <w:lang w:bidi="ar-EG"/>
        </w:rPr>
        <w:t>,5</w:t>
      </w:r>
      <w:r w:rsidR="00A86482" w:rsidRPr="00CE430F">
        <w:rPr>
          <w:lang w:bidi="ar-EG"/>
        </w:rPr>
        <w:t> </w:t>
      </w:r>
      <w:r w:rsidR="00A86482" w:rsidRPr="00CE430F">
        <w:rPr>
          <w:rFonts w:cs="Times New Roman"/>
          <w:lang w:eastAsia="ja-JP" w:bidi="ar-EG"/>
        </w:rPr>
        <w:sym w:font="Symbol" w:char="F0B1"/>
      </w:r>
      <w:r w:rsidR="00A86482" w:rsidRPr="00CE430F">
        <w:rPr>
          <w:rFonts w:cs="Times New Roman"/>
          <w:lang w:eastAsia="ja-JP" w:bidi="ar-EG"/>
        </w:rPr>
        <w:t> kHz 48</w:t>
      </w:r>
      <w:r w:rsidR="00546CF0" w:rsidRPr="00CE430F">
        <w:rPr>
          <w:rtl/>
          <w:lang w:bidi="ar-EG"/>
        </w:rPr>
        <w:t xml:space="preserve">، </w:t>
      </w:r>
      <w:r w:rsidR="00CE430F">
        <w:rPr>
          <w:lang w:bidi="ar-EG"/>
        </w:rPr>
        <w:t>56</w:t>
      </w:r>
      <w:r w:rsidR="00546CF0" w:rsidRPr="00CE430F">
        <w:rPr>
          <w:rtl/>
          <w:lang w:bidi="ar-EG"/>
        </w:rPr>
        <w:t xml:space="preserve"> قناة؛</w:t>
      </w:r>
    </w:p>
    <w:p w:rsidR="00546CF0" w:rsidRPr="00CE430F" w:rsidRDefault="00546CF0" w:rsidP="00985A38">
      <w:pPr>
        <w:spacing w:before="60"/>
        <w:rPr>
          <w:rtl/>
          <w:lang w:bidi="ar-EG"/>
        </w:rPr>
      </w:pPr>
      <w:r w:rsidRPr="00CE430F">
        <w:rPr>
          <w:rtl/>
          <w:lang w:bidi="ar-EG"/>
        </w:rPr>
        <w:t>ب)</w:t>
      </w:r>
      <w:r w:rsidRPr="00CE430F">
        <w:rPr>
          <w:rtl/>
          <w:lang w:bidi="ar-EG"/>
        </w:rPr>
        <w:tab/>
        <w:t>النطاق الاسمي</w:t>
      </w:r>
      <w:r w:rsidR="008705DD" w:rsidRPr="00CE430F">
        <w:rPr>
          <w:rtl/>
          <w:lang w:bidi="ar-EG"/>
        </w:rPr>
        <w:t xml:space="preserve"> </w:t>
      </w:r>
      <w:r w:rsidRPr="00CE430F">
        <w:rPr>
          <w:lang w:eastAsia="ja-JP" w:bidi="ar-EG"/>
        </w:rPr>
        <w:t>kHz</w:t>
      </w:r>
      <w:r w:rsidR="00CE430F">
        <w:rPr>
          <w:lang w:eastAsia="ja-JP" w:bidi="ar-EG"/>
        </w:rPr>
        <w:t> 32</w:t>
      </w:r>
      <w:r w:rsidRPr="00CE430F">
        <w:rPr>
          <w:rtl/>
          <w:lang w:val="fr-FR" w:eastAsia="zh-CN" w:bidi="ar-EG"/>
        </w:rPr>
        <w:t xml:space="preserve"> إلى </w:t>
      </w:r>
      <w:r w:rsidRPr="00CE430F">
        <w:rPr>
          <w:lang w:eastAsia="ja-JP" w:bidi="ar-EG"/>
        </w:rPr>
        <w:t>kHz</w:t>
      </w:r>
      <w:r w:rsidR="00CE430F">
        <w:rPr>
          <w:lang w:eastAsia="ja-JP" w:bidi="ar-EG"/>
        </w:rPr>
        <w:t> 48</w:t>
      </w:r>
      <w:r w:rsidRPr="00CE430F">
        <w:rPr>
          <w:rtl/>
          <w:lang w:bidi="ar-EG"/>
        </w:rPr>
        <w:t xml:space="preserve">، </w:t>
      </w:r>
      <w:r w:rsidR="00CE430F">
        <w:rPr>
          <w:lang w:bidi="ar-EG"/>
        </w:rPr>
        <w:t>64</w:t>
      </w:r>
      <w:r w:rsidRPr="00CE430F">
        <w:rPr>
          <w:rtl/>
          <w:lang w:bidi="ar-EG"/>
        </w:rPr>
        <w:t xml:space="preserve"> قناة</w:t>
      </w:r>
      <w:r w:rsidR="00985A38">
        <w:rPr>
          <w:rFonts w:hint="cs"/>
          <w:rtl/>
          <w:lang w:bidi="ar-EG"/>
        </w:rPr>
        <w:t>.</w:t>
      </w:r>
    </w:p>
    <w:p w:rsidR="00546CF0" w:rsidRPr="00CE430F" w:rsidRDefault="00546CF0" w:rsidP="00B57897">
      <w:pPr>
        <w:rPr>
          <w:sz w:val="20"/>
          <w:szCs w:val="26"/>
          <w:rtl/>
          <w:lang w:bidi="ar-EG"/>
        </w:rPr>
      </w:pPr>
      <w:r w:rsidRPr="00CE430F">
        <w:rPr>
          <w:b/>
          <w:bCs/>
          <w:sz w:val="20"/>
          <w:szCs w:val="26"/>
          <w:rtl/>
          <w:lang w:bidi="ar-EG"/>
        </w:rPr>
        <w:t xml:space="preserve">الملاحظة </w:t>
      </w:r>
      <w:r w:rsidR="00135E6C" w:rsidRPr="00CE430F">
        <w:rPr>
          <w:b/>
          <w:bCs/>
          <w:sz w:val="20"/>
          <w:szCs w:val="26"/>
          <w:lang w:bidi="ar-EG"/>
        </w:rPr>
        <w:t>1</w:t>
      </w:r>
      <w:r w:rsidRPr="00CE430F">
        <w:rPr>
          <w:sz w:val="20"/>
          <w:szCs w:val="26"/>
          <w:rtl/>
          <w:lang w:bidi="ar-EG"/>
        </w:rPr>
        <w:t xml:space="preserve"> </w:t>
      </w:r>
      <w:r w:rsidR="00135E6C" w:rsidRPr="00CE430F">
        <w:rPr>
          <w:sz w:val="20"/>
          <w:szCs w:val="26"/>
          <w:rtl/>
          <w:lang w:bidi="ar-EG"/>
        </w:rPr>
        <w:t>-</w:t>
      </w:r>
      <w:r w:rsidRPr="00CE430F">
        <w:rPr>
          <w:sz w:val="20"/>
          <w:szCs w:val="26"/>
          <w:rtl/>
          <w:lang w:bidi="ar-EG"/>
        </w:rPr>
        <w:t xml:space="preserve"> يؤدي الشرط المتمثل في إرسال </w:t>
      </w:r>
      <w:r w:rsidR="00135E6C" w:rsidRPr="00CE430F">
        <w:rPr>
          <w:sz w:val="20"/>
          <w:szCs w:val="26"/>
          <w:lang w:bidi="ar-EG"/>
        </w:rPr>
        <w:t>56</w:t>
      </w:r>
      <w:r w:rsidRPr="00CE430F">
        <w:rPr>
          <w:sz w:val="20"/>
          <w:szCs w:val="26"/>
          <w:rtl/>
          <w:lang w:bidi="ar-EG"/>
        </w:rPr>
        <w:t xml:space="preserve"> قناة بتردد قدره </w:t>
      </w:r>
      <w:r w:rsidRPr="00CE430F">
        <w:rPr>
          <w:sz w:val="20"/>
          <w:szCs w:val="26"/>
          <w:lang w:eastAsia="ja-JP" w:bidi="ar-EG"/>
        </w:rPr>
        <w:t>kHz</w:t>
      </w:r>
      <w:r w:rsidR="00320B79" w:rsidRPr="00CE430F">
        <w:rPr>
          <w:sz w:val="20"/>
          <w:szCs w:val="26"/>
          <w:lang w:eastAsia="ja-JP" w:bidi="ar-EG"/>
        </w:rPr>
        <w:t> 48</w:t>
      </w:r>
      <w:r w:rsidRPr="00CE430F">
        <w:rPr>
          <w:sz w:val="20"/>
          <w:szCs w:val="26"/>
          <w:rtl/>
          <w:lang w:val="fr-FR" w:eastAsia="zh-CN" w:bidi="ar-EG"/>
        </w:rPr>
        <w:t xml:space="preserve"> </w:t>
      </w:r>
      <w:r w:rsidR="00320B79" w:rsidRPr="00CE430F">
        <w:rPr>
          <w:sz w:val="20"/>
          <w:szCs w:val="26"/>
          <w:lang w:eastAsia="zh-CN" w:bidi="ar-EG"/>
        </w:rPr>
        <w:sym w:font="Symbol" w:char="F0B1"/>
      </w:r>
      <w:r w:rsidRPr="00CE430F">
        <w:rPr>
          <w:sz w:val="20"/>
          <w:szCs w:val="26"/>
          <w:rtl/>
          <w:lang w:bidi="ar-EG"/>
        </w:rPr>
        <w:t xml:space="preserve"> </w:t>
      </w:r>
      <w:r w:rsidR="00135E6C" w:rsidRPr="00CE430F">
        <w:rPr>
          <w:sz w:val="20"/>
          <w:szCs w:val="26"/>
          <w:lang w:bidi="ar-EG"/>
        </w:rPr>
        <w:t>%12,5</w:t>
      </w:r>
      <w:r w:rsidR="00135E6C" w:rsidRPr="00CE430F">
        <w:rPr>
          <w:sz w:val="20"/>
          <w:szCs w:val="26"/>
          <w:rtl/>
          <w:lang w:bidi="ar-EG"/>
        </w:rPr>
        <w:t xml:space="preserve"> </w:t>
      </w:r>
      <w:r w:rsidRPr="00CE430F">
        <w:rPr>
          <w:sz w:val="20"/>
          <w:szCs w:val="26"/>
          <w:rtl/>
          <w:lang w:bidi="ar-EG"/>
        </w:rPr>
        <w:t>إلى استخدام</w:t>
      </w:r>
      <w:r w:rsidR="00385984" w:rsidRPr="00CE430F">
        <w:rPr>
          <w:sz w:val="20"/>
          <w:szCs w:val="26"/>
          <w:rtl/>
          <w:lang w:bidi="ar-EG"/>
        </w:rPr>
        <w:t xml:space="preserve"> المعدل</w:t>
      </w:r>
      <w:r w:rsidR="00135E6C" w:rsidRPr="00CE430F">
        <w:rPr>
          <w:sz w:val="20"/>
          <w:szCs w:val="26"/>
          <w:rtl/>
          <w:lang w:bidi="ar-EG"/>
        </w:rPr>
        <w:t xml:space="preserve"> </w:t>
      </w:r>
      <w:r w:rsidR="00B57897">
        <w:rPr>
          <w:lang w:val="fr-FR" w:eastAsia="zh-CN" w:bidi="ar-EG"/>
        </w:rPr>
        <w:t>Mbit/s </w:t>
      </w:r>
      <w:r w:rsidR="00135E6C" w:rsidRPr="00CE430F">
        <w:rPr>
          <w:sz w:val="20"/>
          <w:szCs w:val="26"/>
          <w:lang w:bidi="ar-EG"/>
        </w:rPr>
        <w:t>96,768</w:t>
      </w:r>
      <w:r w:rsidRPr="00CE430F">
        <w:rPr>
          <w:sz w:val="20"/>
          <w:szCs w:val="26"/>
          <w:rtl/>
          <w:lang w:val="fr-FR" w:eastAsia="zh-CN" w:bidi="ar-EG"/>
        </w:rPr>
        <w:t xml:space="preserve"> </w:t>
      </w:r>
      <w:r w:rsidRPr="00CE430F">
        <w:rPr>
          <w:sz w:val="20"/>
          <w:szCs w:val="26"/>
          <w:rtl/>
          <w:lang w:bidi="ar-EG"/>
        </w:rPr>
        <w:t xml:space="preserve">كحدّ أقصى لمعدل البيانات المستخدمة. ويؤدي إرسال </w:t>
      </w:r>
      <w:r w:rsidR="00135E6C" w:rsidRPr="00CE430F">
        <w:rPr>
          <w:sz w:val="20"/>
          <w:szCs w:val="26"/>
          <w:lang w:bidi="ar-EG"/>
        </w:rPr>
        <w:t>64</w:t>
      </w:r>
      <w:r w:rsidRPr="00CE430F">
        <w:rPr>
          <w:sz w:val="20"/>
          <w:szCs w:val="26"/>
          <w:rtl/>
          <w:lang w:bidi="ar-EG"/>
        </w:rPr>
        <w:t xml:space="preserve"> قناة بتردد قدره </w:t>
      </w:r>
      <w:r w:rsidRPr="00CE430F">
        <w:rPr>
          <w:sz w:val="20"/>
          <w:szCs w:val="26"/>
          <w:lang w:eastAsia="ja-JP" w:bidi="ar-EG"/>
        </w:rPr>
        <w:t>kHz</w:t>
      </w:r>
      <w:r w:rsidR="00320B79" w:rsidRPr="00CE430F">
        <w:rPr>
          <w:sz w:val="20"/>
          <w:szCs w:val="26"/>
          <w:lang w:eastAsia="ja-JP" w:bidi="ar-EG"/>
        </w:rPr>
        <w:t> 48</w:t>
      </w:r>
      <w:r w:rsidRPr="00CE430F">
        <w:rPr>
          <w:sz w:val="20"/>
          <w:szCs w:val="26"/>
          <w:rtl/>
          <w:lang w:bidi="ar-EG"/>
        </w:rPr>
        <w:t xml:space="preserve"> إلى استخدام</w:t>
      </w:r>
      <w:r w:rsidR="00385984" w:rsidRPr="00CE430F">
        <w:rPr>
          <w:sz w:val="20"/>
          <w:szCs w:val="26"/>
          <w:rtl/>
          <w:lang w:bidi="ar-EG"/>
        </w:rPr>
        <w:t xml:space="preserve"> المعدل</w:t>
      </w:r>
      <w:r w:rsidR="00135E6C" w:rsidRPr="00CE430F">
        <w:rPr>
          <w:sz w:val="20"/>
          <w:szCs w:val="26"/>
          <w:rtl/>
          <w:lang w:bidi="ar-EG"/>
        </w:rPr>
        <w:t xml:space="preserve"> </w:t>
      </w:r>
      <w:r w:rsidR="00B57897">
        <w:rPr>
          <w:lang w:val="fr-FR" w:eastAsia="zh-CN" w:bidi="ar-EG"/>
        </w:rPr>
        <w:t>Mbit/s </w:t>
      </w:r>
      <w:r w:rsidR="00135E6C" w:rsidRPr="00CE430F">
        <w:rPr>
          <w:sz w:val="20"/>
          <w:szCs w:val="26"/>
          <w:lang w:bidi="ar-EG"/>
        </w:rPr>
        <w:t>98,304</w:t>
      </w:r>
      <w:r w:rsidRPr="00CE430F">
        <w:rPr>
          <w:sz w:val="20"/>
          <w:szCs w:val="26"/>
          <w:rtl/>
          <w:lang w:val="fr-FR" w:eastAsia="zh-CN" w:bidi="ar-EG"/>
        </w:rPr>
        <w:t xml:space="preserve"> </w:t>
      </w:r>
      <w:r w:rsidRPr="00CE430F">
        <w:rPr>
          <w:sz w:val="20"/>
          <w:szCs w:val="26"/>
          <w:rtl/>
          <w:lang w:bidi="ar-EG"/>
        </w:rPr>
        <w:t>كحدّ أقصى لمعدل البيانات المستخدمة.</w:t>
      </w:r>
    </w:p>
    <w:p w:rsidR="00546CF0" w:rsidRPr="00CE430F" w:rsidRDefault="00546CF0" w:rsidP="00B57897">
      <w:pPr>
        <w:spacing w:before="60"/>
        <w:rPr>
          <w:sz w:val="20"/>
          <w:szCs w:val="26"/>
          <w:rtl/>
          <w:lang w:bidi="ar-EG"/>
        </w:rPr>
      </w:pPr>
      <w:r w:rsidRPr="00CE430F">
        <w:rPr>
          <w:b/>
          <w:bCs/>
          <w:sz w:val="20"/>
          <w:szCs w:val="26"/>
          <w:rtl/>
          <w:lang w:bidi="ar-EG"/>
        </w:rPr>
        <w:t xml:space="preserve">الملاحظة </w:t>
      </w:r>
      <w:r w:rsidR="00135E6C" w:rsidRPr="00CE430F">
        <w:rPr>
          <w:b/>
          <w:bCs/>
          <w:sz w:val="20"/>
          <w:szCs w:val="26"/>
          <w:lang w:bidi="ar-EG"/>
        </w:rPr>
        <w:t>2</w:t>
      </w:r>
      <w:r w:rsidRPr="00CE430F">
        <w:rPr>
          <w:sz w:val="20"/>
          <w:szCs w:val="26"/>
          <w:rtl/>
          <w:lang w:bidi="ar-EG"/>
        </w:rPr>
        <w:t xml:space="preserve"> </w:t>
      </w:r>
      <w:r w:rsidR="00135E6C" w:rsidRPr="00CE430F">
        <w:rPr>
          <w:sz w:val="20"/>
          <w:szCs w:val="26"/>
          <w:rtl/>
          <w:lang w:bidi="ar-EG"/>
        </w:rPr>
        <w:t>-</w:t>
      </w:r>
      <w:r w:rsidRPr="00CE430F">
        <w:rPr>
          <w:sz w:val="20"/>
          <w:szCs w:val="26"/>
          <w:rtl/>
          <w:lang w:bidi="ar-EG"/>
        </w:rPr>
        <w:t xml:space="preserve"> يؤدي الشرط المتمثل في إرسال </w:t>
      </w:r>
      <w:r w:rsidR="00385984" w:rsidRPr="00CE430F">
        <w:rPr>
          <w:sz w:val="20"/>
          <w:szCs w:val="26"/>
          <w:lang w:bidi="ar-EG"/>
        </w:rPr>
        <w:t>56</w:t>
      </w:r>
      <w:r w:rsidRPr="00CE430F">
        <w:rPr>
          <w:sz w:val="20"/>
          <w:szCs w:val="26"/>
          <w:rtl/>
          <w:lang w:bidi="ar-EG"/>
        </w:rPr>
        <w:t xml:space="preserve"> قناة بتردد قدره </w:t>
      </w:r>
      <w:r w:rsidRPr="00CE430F">
        <w:rPr>
          <w:sz w:val="20"/>
          <w:szCs w:val="26"/>
          <w:lang w:eastAsia="ja-JP" w:bidi="ar-EG"/>
        </w:rPr>
        <w:t>kHz</w:t>
      </w:r>
      <w:r w:rsidR="00320B79" w:rsidRPr="00CE430F">
        <w:rPr>
          <w:sz w:val="20"/>
          <w:szCs w:val="26"/>
          <w:lang w:eastAsia="ja-JP" w:bidi="ar-EG"/>
        </w:rPr>
        <w:t> 32</w:t>
      </w:r>
      <w:r w:rsidRPr="00CE430F">
        <w:rPr>
          <w:sz w:val="20"/>
          <w:szCs w:val="26"/>
          <w:rtl/>
          <w:lang w:val="fr-FR" w:eastAsia="zh-CN" w:bidi="ar-EG"/>
        </w:rPr>
        <w:t xml:space="preserve"> </w:t>
      </w:r>
      <w:r w:rsidR="00320B79" w:rsidRPr="00CE430F">
        <w:rPr>
          <w:sz w:val="20"/>
          <w:szCs w:val="26"/>
          <w:lang w:eastAsia="zh-CN" w:bidi="ar-EG"/>
        </w:rPr>
        <w:sym w:font="Symbol" w:char="F0B1"/>
      </w:r>
      <w:r w:rsidRPr="00CE430F">
        <w:rPr>
          <w:sz w:val="20"/>
          <w:szCs w:val="26"/>
          <w:rtl/>
          <w:lang w:bidi="ar-EG"/>
        </w:rPr>
        <w:t xml:space="preserve"> </w:t>
      </w:r>
      <w:r w:rsidR="00385984" w:rsidRPr="00CE430F">
        <w:rPr>
          <w:sz w:val="20"/>
          <w:szCs w:val="26"/>
          <w:lang w:bidi="ar-EG"/>
        </w:rPr>
        <w:t>%12,5</w:t>
      </w:r>
      <w:r w:rsidRPr="00CE430F">
        <w:rPr>
          <w:sz w:val="20"/>
          <w:szCs w:val="26"/>
          <w:rtl/>
          <w:lang w:bidi="ar-EG"/>
        </w:rPr>
        <w:t xml:space="preserve"> إلى استخدام </w:t>
      </w:r>
      <w:r w:rsidR="00385984" w:rsidRPr="00CE430F">
        <w:rPr>
          <w:sz w:val="20"/>
          <w:szCs w:val="26"/>
          <w:rtl/>
          <w:lang w:bidi="ar-EG"/>
        </w:rPr>
        <w:t xml:space="preserve">المعدل </w:t>
      </w:r>
      <w:r w:rsidR="00B57897">
        <w:rPr>
          <w:lang w:val="fr-FR" w:eastAsia="zh-CN" w:bidi="ar-EG"/>
        </w:rPr>
        <w:t>Mbit/s </w:t>
      </w:r>
      <w:r w:rsidR="00385984" w:rsidRPr="00CE430F">
        <w:rPr>
          <w:sz w:val="20"/>
          <w:szCs w:val="26"/>
          <w:lang w:eastAsia="zh-CN" w:bidi="ar-EG"/>
        </w:rPr>
        <w:t>50,176</w:t>
      </w:r>
      <w:r w:rsidRPr="00CE430F">
        <w:rPr>
          <w:sz w:val="20"/>
          <w:szCs w:val="26"/>
          <w:rtl/>
          <w:lang w:bidi="ar-EG"/>
        </w:rPr>
        <w:t xml:space="preserve"> </w:t>
      </w:r>
      <w:r w:rsidRPr="00CE430F">
        <w:rPr>
          <w:sz w:val="20"/>
          <w:szCs w:val="26"/>
          <w:rtl/>
          <w:lang w:val="fr-FR" w:eastAsia="zh-CN" w:bidi="ar-EG"/>
        </w:rPr>
        <w:t xml:space="preserve">كحدّ أدنى </w:t>
      </w:r>
      <w:r w:rsidRPr="00CE430F">
        <w:rPr>
          <w:sz w:val="20"/>
          <w:szCs w:val="26"/>
          <w:rtl/>
          <w:lang w:bidi="ar-EG"/>
        </w:rPr>
        <w:t>لمعدل البيانات المستخدمة.</w:t>
      </w:r>
    </w:p>
    <w:p w:rsidR="00546CF0" w:rsidRDefault="0048378E" w:rsidP="00DC7371">
      <w:pPr>
        <w:pStyle w:val="Heading2"/>
        <w:spacing w:before="200" w:line="180" w:lineRule="auto"/>
        <w:rPr>
          <w:rtl/>
          <w:lang w:val="fr-FR" w:eastAsia="zh-CN" w:bidi="ar-EG"/>
        </w:rPr>
      </w:pPr>
      <w:r>
        <w:rPr>
          <w:szCs w:val="24"/>
          <w:lang w:val="fr-FR" w:eastAsia="zh-CN" w:bidi="ar-EG"/>
        </w:rPr>
        <w:t>2.4</w:t>
      </w:r>
      <w:r w:rsidR="00546CF0" w:rsidRPr="006D581E">
        <w:rPr>
          <w:rtl/>
          <w:lang w:val="fr-FR" w:eastAsia="zh-CN" w:bidi="ar-EG"/>
        </w:rPr>
        <w:tab/>
      </w:r>
      <w:r w:rsidR="00546CF0">
        <w:rPr>
          <w:rtl/>
          <w:lang w:val="fr-FR" w:eastAsia="zh-CN" w:bidi="ar-EG"/>
        </w:rPr>
        <w:t>معدل إرسال الوصلة</w:t>
      </w:r>
    </w:p>
    <w:p w:rsidR="00546CF0" w:rsidRPr="00CE430F" w:rsidRDefault="00546CF0" w:rsidP="00B76FAA">
      <w:pPr>
        <w:rPr>
          <w:rtl/>
          <w:lang w:val="fr-FR" w:eastAsia="zh-CN" w:bidi="ar-EG"/>
        </w:rPr>
      </w:pPr>
      <w:r w:rsidRPr="00CE430F">
        <w:rPr>
          <w:rtl/>
          <w:lang w:val="fr-FR" w:eastAsia="zh-CN" w:bidi="ar-EG"/>
        </w:rPr>
        <w:t xml:space="preserve">يبلغ معدل إرسال الوصلة </w:t>
      </w:r>
      <w:r w:rsidR="00B57897">
        <w:rPr>
          <w:lang w:val="fr-FR" w:eastAsia="zh-CN" w:bidi="ar-EG"/>
        </w:rPr>
        <w:t>Mbit/s </w:t>
      </w:r>
      <w:r w:rsidR="00CE430F">
        <w:rPr>
          <w:lang w:val="fr-FR" w:eastAsia="zh-CN" w:bidi="ar-EG"/>
        </w:rPr>
        <w:t>125</w:t>
      </w:r>
      <w:r w:rsidRPr="00CE430F">
        <w:rPr>
          <w:rtl/>
          <w:lang w:val="fr-FR" w:eastAsia="zh-CN" w:bidi="ar-EG"/>
        </w:rPr>
        <w:t xml:space="preserve"> بغضّ النظر عن تردد</w:t>
      </w:r>
      <w:r w:rsidR="00385984" w:rsidRPr="00CE430F">
        <w:rPr>
          <w:rtl/>
          <w:lang w:val="fr-FR" w:eastAsia="zh-CN" w:bidi="ar-EG"/>
        </w:rPr>
        <w:t xml:space="preserve"> الاعتيان أو عدد القنوات النشطة</w:t>
      </w:r>
      <w:r w:rsidRPr="00CE430F">
        <w:rPr>
          <w:rtl/>
          <w:lang w:val="fr-FR" w:eastAsia="zh-CN" w:bidi="ar-EG"/>
        </w:rPr>
        <w:t xml:space="preserve">. وينبغي أن يكون التفاوت المسموح به في معدل إرسال الوصلة البالغ </w:t>
      </w:r>
      <w:r w:rsidR="00B57897">
        <w:rPr>
          <w:lang w:val="fr-FR" w:eastAsia="zh-CN" w:bidi="ar-EG"/>
        </w:rPr>
        <w:t>Mbit/s </w:t>
      </w:r>
      <w:r w:rsidR="00CE430F">
        <w:rPr>
          <w:lang w:val="fr-FR" w:eastAsia="zh-CN" w:bidi="ar-EG"/>
        </w:rPr>
        <w:t>125</w:t>
      </w:r>
      <w:r w:rsidR="00B57897">
        <w:rPr>
          <w:rFonts w:hint="cs"/>
          <w:rtl/>
          <w:lang w:val="fr-FR" w:eastAsia="zh-CN" w:bidi="ar-EG"/>
        </w:rPr>
        <w:t xml:space="preserve"> </w:t>
      </w:r>
      <w:proofErr w:type="spellStart"/>
      <w:r w:rsidRPr="00CE430F">
        <w:rPr>
          <w:lang w:eastAsia="ja-JP" w:bidi="ar-EG"/>
        </w:rPr>
        <w:t>ppm</w:t>
      </w:r>
      <w:proofErr w:type="spellEnd"/>
      <w:r w:rsidR="00A86482" w:rsidRPr="00CE430F">
        <w:rPr>
          <w:lang w:eastAsia="ja-JP" w:bidi="ar-EG"/>
        </w:rPr>
        <w:t> 100</w:t>
      </w:r>
      <w:r w:rsidR="00A86482" w:rsidRPr="00CE430F">
        <w:rPr>
          <w:rFonts w:cs="Times New Roman"/>
          <w:lang w:eastAsia="ja-JP" w:bidi="ar-EG"/>
        </w:rPr>
        <w:sym w:font="Symbol" w:char="F0B1"/>
      </w:r>
      <w:r w:rsidRPr="00CE430F">
        <w:rPr>
          <w:rtl/>
          <w:lang w:val="fr-FR" w:eastAsia="zh-CN" w:bidi="ar-EG"/>
        </w:rPr>
        <w:t>.</w:t>
      </w:r>
    </w:p>
    <w:p w:rsidR="00546CF0" w:rsidRDefault="0048378E" w:rsidP="00DC7371">
      <w:pPr>
        <w:pStyle w:val="Heading2"/>
        <w:spacing w:before="200" w:line="180" w:lineRule="auto"/>
        <w:rPr>
          <w:rtl/>
          <w:lang w:val="fr-FR" w:eastAsia="zh-CN" w:bidi="ar-EG"/>
        </w:rPr>
      </w:pPr>
      <w:r>
        <w:rPr>
          <w:szCs w:val="24"/>
          <w:lang w:val="fr-FR" w:eastAsia="zh-CN" w:bidi="ar-EG"/>
        </w:rPr>
        <w:t>3.4</w:t>
      </w:r>
      <w:r w:rsidR="00546CF0" w:rsidRPr="006D581E">
        <w:rPr>
          <w:rtl/>
          <w:lang w:val="fr-FR" w:eastAsia="zh-CN" w:bidi="ar-EG"/>
        </w:rPr>
        <w:tab/>
      </w:r>
      <w:r w:rsidR="00546CF0">
        <w:rPr>
          <w:rtl/>
          <w:lang w:val="fr-FR" w:eastAsia="zh-CN" w:bidi="ar-EG"/>
        </w:rPr>
        <w:t>معدل نقل البيانات</w:t>
      </w:r>
    </w:p>
    <w:p w:rsidR="00546CF0" w:rsidRPr="00CE430F" w:rsidRDefault="00546CF0" w:rsidP="00B57897">
      <w:pPr>
        <w:rPr>
          <w:rtl/>
          <w:lang w:val="fr-FR" w:eastAsia="zh-CN" w:bidi="ar-EG"/>
        </w:rPr>
      </w:pPr>
      <w:r w:rsidRPr="00CE430F">
        <w:rPr>
          <w:rtl/>
          <w:lang w:val="fr-FR" w:eastAsia="zh-CN" w:bidi="ar-EG"/>
        </w:rPr>
        <w:t xml:space="preserve">يبلغ معدل نقل البيانات </w:t>
      </w:r>
      <w:r w:rsidR="00B57897">
        <w:rPr>
          <w:lang w:val="fr-FR" w:eastAsia="zh-CN" w:bidi="ar-EG"/>
        </w:rPr>
        <w:t>Mbit/s </w:t>
      </w:r>
      <w:r w:rsidR="00CE430F">
        <w:rPr>
          <w:lang w:val="fr-FR" w:eastAsia="zh-CN" w:bidi="ar-EG"/>
        </w:rPr>
        <w:t>100</w:t>
      </w:r>
      <w:r w:rsidRPr="00CE430F">
        <w:rPr>
          <w:rtl/>
          <w:lang w:val="fr-FR" w:eastAsia="zh-CN" w:bidi="ar-EG"/>
        </w:rPr>
        <w:t xml:space="preserve">. والفرق بين معدل نقل البيانات ومعدل بيانات إرسال الوصلة ناجم عن استخدام مخطط للتشفير. انظر الفقرة </w:t>
      </w:r>
      <w:r w:rsidRPr="00CE430F">
        <w:rPr>
          <w:lang w:eastAsia="zh-CN" w:bidi="ar-EG"/>
        </w:rPr>
        <w:t>1.3.3</w:t>
      </w:r>
      <w:r w:rsidRPr="00CE430F">
        <w:rPr>
          <w:rtl/>
          <w:lang w:val="fr-FR" w:eastAsia="zh-CN" w:bidi="ar-EG"/>
        </w:rPr>
        <w:t>.</w:t>
      </w:r>
    </w:p>
    <w:p w:rsidR="00546CF0" w:rsidRPr="007A5B93" w:rsidRDefault="0048378E" w:rsidP="00DC7371">
      <w:pPr>
        <w:pStyle w:val="Heading1"/>
        <w:spacing w:line="180" w:lineRule="auto"/>
        <w:rPr>
          <w:rtl/>
          <w:lang w:val="fr-FR" w:eastAsia="zh-CN" w:bidi="ar-EG"/>
        </w:rPr>
      </w:pPr>
      <w:r w:rsidRPr="007A5B93">
        <w:rPr>
          <w:lang w:val="fr-FR" w:eastAsia="zh-CN" w:bidi="ar-EG"/>
        </w:rPr>
        <w:lastRenderedPageBreak/>
        <w:t>5</w:t>
      </w:r>
      <w:r w:rsidR="00546CF0" w:rsidRPr="007A5B93">
        <w:rPr>
          <w:rtl/>
          <w:lang w:val="fr-FR" w:eastAsia="zh-CN" w:bidi="ar-EG"/>
        </w:rPr>
        <w:tab/>
        <w:t>التزامن</w:t>
      </w:r>
    </w:p>
    <w:p w:rsidR="00546CF0" w:rsidRDefault="00BB502E" w:rsidP="00A447B0">
      <w:pPr>
        <w:tabs>
          <w:tab w:val="left" w:pos="992"/>
        </w:tabs>
        <w:rPr>
          <w:rtl/>
          <w:lang w:val="fr-FR" w:eastAsia="zh-CN" w:bidi="ar-EG"/>
        </w:rPr>
      </w:pPr>
      <w:r>
        <w:rPr>
          <w:rtl/>
          <w:lang w:val="fr-FR" w:eastAsia="zh-CN" w:bidi="ar-EG"/>
        </w:rPr>
        <w:t>يتناول</w:t>
      </w:r>
      <w:r w:rsidR="00546CF0" w:rsidRPr="007E6DD9">
        <w:rPr>
          <w:rtl/>
          <w:lang w:val="fr-FR" w:eastAsia="zh-CN" w:bidi="ar-EG"/>
        </w:rPr>
        <w:t xml:space="preserve"> هذا القسم تزامن العيّنات للمرسلات والمستقبلات ف</w:t>
      </w:r>
      <w:r>
        <w:rPr>
          <w:rtl/>
          <w:lang w:val="fr-FR" w:eastAsia="zh-CN" w:bidi="ar-EG"/>
        </w:rPr>
        <w:t>يما يخص إشارة تزامن رئيسية</w:t>
      </w:r>
      <w:r w:rsidR="00546CF0" w:rsidRPr="007E6DD9">
        <w:rPr>
          <w:rtl/>
          <w:lang w:val="fr-FR" w:eastAsia="zh-CN" w:bidi="ar-EG"/>
        </w:rPr>
        <w:t xml:space="preserve">. ولا ينطبق على الحالات التي يكون التوصيل فيها من النمط </w:t>
      </w:r>
      <w:r>
        <w:rPr>
          <w:rtl/>
          <w:lang w:val="fr-FR" w:eastAsia="zh-CN" w:bidi="ar-EG"/>
        </w:rPr>
        <w:t>رئيس</w:t>
      </w:r>
      <w:r w:rsidR="00F04506">
        <w:rPr>
          <w:rtl/>
          <w:lang w:val="fr-FR" w:eastAsia="zh-CN" w:bidi="ar-EG"/>
        </w:rPr>
        <w:t xml:space="preserve"> - </w:t>
      </w:r>
      <w:r>
        <w:rPr>
          <w:rtl/>
          <w:lang w:val="fr-FR" w:eastAsia="zh-CN" w:bidi="ar-EG"/>
        </w:rPr>
        <w:t>تابع</w:t>
      </w:r>
      <w:r w:rsidR="00440B37">
        <w:rPr>
          <w:rtl/>
          <w:lang w:val="fr-FR" w:eastAsia="zh-CN" w:bidi="ar-EG"/>
        </w:rPr>
        <w:t xml:space="preserve"> فقط</w:t>
      </w:r>
      <w:r w:rsidR="00546CF0" w:rsidRPr="007E6DD9">
        <w:rPr>
          <w:rtl/>
          <w:lang w:val="fr-FR" w:eastAsia="zh-CN" w:bidi="ar-EG"/>
        </w:rPr>
        <w:t>.</w:t>
      </w:r>
    </w:p>
    <w:p w:rsidR="00546CF0" w:rsidRPr="00426036" w:rsidRDefault="00546CF0" w:rsidP="00A447B0">
      <w:pPr>
        <w:tabs>
          <w:tab w:val="left" w:pos="992"/>
        </w:tabs>
        <w:rPr>
          <w:rtl/>
          <w:lang w:val="fr-FR" w:eastAsia="zh-CN" w:bidi="ar-EG"/>
        </w:rPr>
      </w:pPr>
      <w:r>
        <w:rPr>
          <w:rtl/>
          <w:lang w:val="fr-FR" w:eastAsia="zh-CN" w:bidi="ar-EG"/>
        </w:rPr>
        <w:t xml:space="preserve">وانظر </w:t>
      </w:r>
      <w:r w:rsidR="000E0120">
        <w:rPr>
          <w:rtl/>
          <w:lang w:val="fr-FR" w:eastAsia="zh-CN" w:bidi="ar-EG"/>
        </w:rPr>
        <w:t>ثبت المراجع</w:t>
      </w:r>
      <w:r>
        <w:rPr>
          <w:rtl/>
          <w:lang w:val="fr-FR" w:eastAsia="zh-CN" w:bidi="ar-EG"/>
        </w:rPr>
        <w:t xml:space="preserve"> للحصول على المزيد من المعلومات.</w:t>
      </w:r>
    </w:p>
    <w:p w:rsidR="00546CF0" w:rsidRPr="007A5B93" w:rsidRDefault="0048378E" w:rsidP="00DC7371">
      <w:pPr>
        <w:pStyle w:val="Heading2"/>
        <w:spacing w:before="200" w:line="180" w:lineRule="auto"/>
        <w:rPr>
          <w:rtl/>
          <w:lang w:val="fr-FR" w:eastAsia="zh-CN" w:bidi="ar-EG"/>
        </w:rPr>
      </w:pPr>
      <w:r w:rsidRPr="007A5B93">
        <w:rPr>
          <w:lang w:val="fr-FR" w:eastAsia="zh-CN" w:bidi="ar-EG"/>
        </w:rPr>
        <w:t>1.5</w:t>
      </w:r>
      <w:r w:rsidR="00546CF0" w:rsidRPr="007A5B93">
        <w:rPr>
          <w:rtl/>
          <w:lang w:val="fr-FR" w:eastAsia="zh-CN" w:bidi="ar-EG"/>
        </w:rPr>
        <w:tab/>
        <w:t>الاعتيان</w:t>
      </w:r>
    </w:p>
    <w:p w:rsidR="00546CF0" w:rsidRDefault="00546CF0" w:rsidP="00A447B0">
      <w:pPr>
        <w:rPr>
          <w:rtl/>
          <w:lang w:val="fr-FR" w:eastAsia="zh-CN" w:bidi="ar-EG"/>
        </w:rPr>
      </w:pPr>
      <w:r w:rsidRPr="007E6DD9">
        <w:rPr>
          <w:rtl/>
          <w:lang w:val="fr-FR" w:eastAsia="zh-CN" w:bidi="ar-EG"/>
        </w:rPr>
        <w:t>يُزوّد كل م</w:t>
      </w:r>
      <w:r w:rsidR="000E0120">
        <w:rPr>
          <w:rtl/>
          <w:lang w:val="fr-FR" w:eastAsia="zh-CN" w:bidi="ar-EG"/>
        </w:rPr>
        <w:t>رسل وكل مستقبل بإشارة تزامن رئيسية</w:t>
      </w:r>
      <w:r w:rsidRPr="007E6DD9">
        <w:rPr>
          <w:rtl/>
          <w:lang w:val="fr-FR" w:eastAsia="zh-CN" w:bidi="ar-EG"/>
        </w:rPr>
        <w:t xml:space="preserve"> موزعة توزيعاً مستقلاً.</w:t>
      </w:r>
    </w:p>
    <w:p w:rsidR="00546CF0" w:rsidRPr="007A5B93" w:rsidRDefault="0048378E" w:rsidP="00DC7371">
      <w:pPr>
        <w:pStyle w:val="Heading2"/>
        <w:spacing w:before="200" w:line="180" w:lineRule="auto"/>
        <w:rPr>
          <w:rtl/>
          <w:lang w:val="fr-FR" w:eastAsia="zh-CN" w:bidi="ar-EG"/>
        </w:rPr>
      </w:pPr>
      <w:r w:rsidRPr="007A5B93">
        <w:rPr>
          <w:lang w:val="fr-FR" w:eastAsia="zh-CN" w:bidi="ar-EG"/>
        </w:rPr>
        <w:t>2.5</w:t>
      </w:r>
      <w:r w:rsidR="00546CF0" w:rsidRPr="007A5B93">
        <w:rPr>
          <w:rtl/>
          <w:lang w:val="fr-FR" w:eastAsia="zh-CN" w:bidi="ar-EG"/>
        </w:rPr>
        <w:tab/>
        <w:t>توقيت العيّنات</w:t>
      </w:r>
    </w:p>
    <w:p w:rsidR="00546CF0" w:rsidRDefault="00546CF0" w:rsidP="00B76FAA">
      <w:pPr>
        <w:rPr>
          <w:rtl/>
          <w:lang w:val="fr-FR" w:eastAsia="zh-CN" w:bidi="ar-EG"/>
        </w:rPr>
      </w:pPr>
      <w:r w:rsidRPr="00D51CE7">
        <w:rPr>
          <w:rtl/>
          <w:lang w:val="fr-FR" w:eastAsia="zh-CN" w:bidi="ar-EG"/>
        </w:rPr>
        <w:t>لا يُراد للوصلة أن تحمل المعلومات الخاصة بتوقيت العيّنات. فلا يتحكم السطح البيني الرقمي السمعي المتعدد القنوات في</w:t>
      </w:r>
      <w:r w:rsidR="00A9790D">
        <w:rPr>
          <w:rtl/>
          <w:lang w:val="fr-FR" w:eastAsia="zh-CN" w:bidi="ar-EG"/>
        </w:rPr>
        <w:t> </w:t>
      </w:r>
      <w:r w:rsidRPr="00D51CE7">
        <w:rPr>
          <w:rtl/>
          <w:lang w:val="fr-FR" w:eastAsia="zh-CN" w:bidi="ar-EG"/>
        </w:rPr>
        <w:t xml:space="preserve">التوقيت </w:t>
      </w:r>
      <w:r w:rsidR="000E0120">
        <w:rPr>
          <w:rtl/>
          <w:lang w:val="fr-FR" w:eastAsia="zh-CN" w:bidi="ar-EG"/>
        </w:rPr>
        <w:t>الدقيق للتجهيزات</w:t>
      </w:r>
      <w:r w:rsidRPr="00D51CE7">
        <w:rPr>
          <w:rtl/>
          <w:lang w:val="fr-FR" w:eastAsia="zh-CN" w:bidi="ar-EG"/>
        </w:rPr>
        <w:t xml:space="preserve"> الموصّلة، ب</w:t>
      </w:r>
      <w:r w:rsidR="000E0120">
        <w:rPr>
          <w:rtl/>
          <w:lang w:val="fr-FR" w:eastAsia="zh-CN" w:bidi="ar-EG"/>
        </w:rPr>
        <w:t>ل تتحكم فيه إشارة التزامن الرئيسية</w:t>
      </w:r>
      <w:r w:rsidRPr="00D51CE7">
        <w:rPr>
          <w:rtl/>
          <w:lang w:val="fr-FR" w:eastAsia="zh-CN" w:bidi="ar-EG"/>
        </w:rPr>
        <w:t xml:space="preserve"> الموزعة توزيعاً مستقلاً.</w:t>
      </w:r>
    </w:p>
    <w:p w:rsidR="00546CF0" w:rsidRPr="007A5B93" w:rsidRDefault="0048378E" w:rsidP="00DC7371">
      <w:pPr>
        <w:pStyle w:val="Heading2"/>
        <w:spacing w:before="200" w:line="180" w:lineRule="auto"/>
        <w:rPr>
          <w:rtl/>
          <w:lang w:val="fr-FR" w:eastAsia="zh-CN" w:bidi="ar-EG"/>
        </w:rPr>
      </w:pPr>
      <w:r w:rsidRPr="007A5B93">
        <w:rPr>
          <w:lang w:val="fr-FR" w:eastAsia="zh-CN" w:bidi="ar-EG"/>
        </w:rPr>
        <w:t>3.5</w:t>
      </w:r>
      <w:r w:rsidR="00546CF0" w:rsidRPr="007A5B93">
        <w:rPr>
          <w:rtl/>
          <w:lang w:val="fr-FR" w:eastAsia="zh-CN" w:bidi="ar-EG"/>
        </w:rPr>
        <w:tab/>
        <w:t>وقت بداية الأرتال المرسلة</w:t>
      </w:r>
    </w:p>
    <w:p w:rsidR="00546CF0" w:rsidRDefault="00546CF0" w:rsidP="00320B79">
      <w:pPr>
        <w:rPr>
          <w:rtl/>
          <w:lang w:val="fr-FR" w:eastAsia="zh-CN" w:bidi="ar-EG"/>
        </w:rPr>
      </w:pPr>
      <w:r w:rsidRPr="00807473">
        <w:rPr>
          <w:rtl/>
          <w:lang w:val="fr-FR" w:eastAsia="zh-CN" w:bidi="ar-EG"/>
        </w:rPr>
        <w:t xml:space="preserve">تتطلب المحافظة على الكمون الثابت أن يكون وقت بداية خروج الأرتال من المرسل في حدود </w:t>
      </w:r>
      <w:r w:rsidR="00320B79">
        <w:rPr>
          <w:lang w:eastAsia="ja-JP" w:bidi="ar-EG"/>
        </w:rPr>
        <w:t>%</w:t>
      </w:r>
      <w:r w:rsidRPr="00807473">
        <w:rPr>
          <w:lang w:eastAsia="ja-JP" w:bidi="ar-EG"/>
        </w:rPr>
        <w:t>5</w:t>
      </w:r>
      <w:r w:rsidR="00320B79">
        <w:rPr>
          <w:lang w:eastAsia="zh-CN" w:bidi="ar-EG"/>
        </w:rPr>
        <w:sym w:font="Symbol" w:char="F0B1"/>
      </w:r>
      <w:r w:rsidRPr="00807473">
        <w:rPr>
          <w:rtl/>
          <w:lang w:val="fr-FR" w:eastAsia="zh-CN" w:bidi="ar-EG"/>
        </w:rPr>
        <w:t xml:space="preserve"> من فترة عيّنة معينة من الوقت المرجعي</w:t>
      </w:r>
      <w:r w:rsidR="000E0120">
        <w:rPr>
          <w:rtl/>
          <w:lang w:val="fr-FR" w:eastAsia="zh-CN" w:bidi="ar-EG"/>
        </w:rPr>
        <w:t xml:space="preserve"> الذي تحدده إشارة التزامن الرئيسية</w:t>
      </w:r>
      <w:r w:rsidRPr="00807473">
        <w:rPr>
          <w:rtl/>
          <w:lang w:val="fr-FR" w:eastAsia="zh-CN" w:bidi="ar-EG"/>
        </w:rPr>
        <w:t xml:space="preserve"> التي يُزوّد بها المرسل من الخارج.</w:t>
      </w:r>
    </w:p>
    <w:p w:rsidR="00546CF0" w:rsidRPr="007A5B93" w:rsidRDefault="0048378E" w:rsidP="00DC7371">
      <w:pPr>
        <w:pStyle w:val="Heading2"/>
        <w:spacing w:line="180" w:lineRule="auto"/>
        <w:rPr>
          <w:rtl/>
          <w:lang w:val="fr-FR" w:eastAsia="zh-CN" w:bidi="ar-EG"/>
        </w:rPr>
      </w:pPr>
      <w:r w:rsidRPr="007A5B93">
        <w:rPr>
          <w:lang w:val="fr-FR" w:eastAsia="zh-CN" w:bidi="ar-EG"/>
        </w:rPr>
        <w:t>4.5</w:t>
      </w:r>
      <w:r w:rsidR="00546CF0" w:rsidRPr="007A5B93">
        <w:rPr>
          <w:rtl/>
          <w:lang w:val="fr-FR" w:eastAsia="zh-CN" w:bidi="ar-EG"/>
        </w:rPr>
        <w:tab/>
        <w:t>وقت بداية الأرتال المستقبَلة</w:t>
      </w:r>
    </w:p>
    <w:p w:rsidR="00546CF0" w:rsidRDefault="00546CF0" w:rsidP="00E34F07">
      <w:pPr>
        <w:rPr>
          <w:rtl/>
          <w:lang w:val="fr-FR" w:eastAsia="zh-CN" w:bidi="ar-EG"/>
        </w:rPr>
      </w:pPr>
      <w:r w:rsidRPr="00C62C5C">
        <w:rPr>
          <w:rtl/>
          <w:lang w:val="fr-FR" w:eastAsia="zh-CN" w:bidi="ar-EG"/>
        </w:rPr>
        <w:t>ينبغي أن يكون المستقبل قادراً على أن يفسّر تفسيراً سليماً أي إشارة لأي طور متعلق بفترة العي</w:t>
      </w:r>
      <w:r w:rsidR="000E0120">
        <w:rPr>
          <w:rtl/>
          <w:lang w:val="fr-FR" w:eastAsia="zh-CN" w:bidi="ar-EG"/>
        </w:rPr>
        <w:t>ّنة الخاصة بإشارة التزامن الرئيسية</w:t>
      </w:r>
      <w:r w:rsidRPr="00C62C5C">
        <w:rPr>
          <w:rtl/>
          <w:lang w:val="fr-FR" w:eastAsia="zh-CN" w:bidi="ar-EG"/>
        </w:rPr>
        <w:t xml:space="preserve"> الواردة من الخارج. وينبغي أن يُحافَظ على الكمون الثابت بواسطة إشارة يكون وقت بداية رتلها في حدود</w:t>
      </w:r>
      <w:r w:rsidR="00A86482">
        <w:rPr>
          <w:rtl/>
          <w:lang w:val="fr-FR" w:eastAsia="zh-CN" w:bidi="ar-EG"/>
        </w:rPr>
        <w:t xml:space="preserve"> </w:t>
      </w:r>
      <w:r w:rsidR="00320B79">
        <w:rPr>
          <w:lang w:eastAsia="zh-CN" w:bidi="ar-EG"/>
        </w:rPr>
        <w:t>%</w:t>
      </w:r>
      <w:r w:rsidR="00E34F07">
        <w:rPr>
          <w:lang w:eastAsia="zh-CN" w:bidi="ar-EG"/>
        </w:rPr>
        <w:t>2</w:t>
      </w:r>
      <w:r w:rsidR="00320B79">
        <w:rPr>
          <w:lang w:eastAsia="zh-CN" w:bidi="ar-EG"/>
        </w:rPr>
        <w:t>5</w:t>
      </w:r>
      <w:r w:rsidR="00320B79">
        <w:rPr>
          <w:lang w:eastAsia="zh-CN" w:bidi="ar-EG"/>
        </w:rPr>
        <w:sym w:font="Symbol" w:char="F0B1"/>
      </w:r>
      <w:r w:rsidRPr="00C62C5C">
        <w:rPr>
          <w:rtl/>
          <w:lang w:val="fr-FR" w:eastAsia="zh-CN" w:bidi="ar-EG"/>
        </w:rPr>
        <w:t xml:space="preserve"> من فترة عيّنة معينة من الوقت المرجعي</w:t>
      </w:r>
      <w:r w:rsidR="000E0120">
        <w:rPr>
          <w:rtl/>
          <w:lang w:val="fr-FR" w:eastAsia="zh-CN" w:bidi="ar-EG"/>
        </w:rPr>
        <w:t xml:space="preserve"> الذي تحدده إشارة التزامن الرئيسية</w:t>
      </w:r>
      <w:r w:rsidRPr="00C62C5C">
        <w:rPr>
          <w:rtl/>
          <w:lang w:val="fr-FR" w:eastAsia="zh-CN" w:bidi="ar-EG"/>
        </w:rPr>
        <w:t xml:space="preserve"> التي يُزوّد بها المستقبل من الخارج.</w:t>
      </w:r>
    </w:p>
    <w:p w:rsidR="00546CF0" w:rsidRPr="007A5B93" w:rsidRDefault="0048378E" w:rsidP="00DC7371">
      <w:pPr>
        <w:pStyle w:val="Heading1"/>
        <w:spacing w:line="180" w:lineRule="auto"/>
        <w:rPr>
          <w:rtl/>
          <w:lang w:val="fr-FR" w:eastAsia="zh-CN" w:bidi="ar-EG"/>
        </w:rPr>
      </w:pPr>
      <w:r w:rsidRPr="007A5B93">
        <w:rPr>
          <w:sz w:val="24"/>
          <w:szCs w:val="32"/>
          <w:lang w:val="fr-FR" w:eastAsia="zh-CN" w:bidi="ar-EG"/>
        </w:rPr>
        <w:t>6</w:t>
      </w:r>
      <w:r w:rsidR="00546CF0" w:rsidRPr="007A5B93">
        <w:rPr>
          <w:rtl/>
          <w:lang w:val="fr-FR" w:eastAsia="zh-CN" w:bidi="ar-EG"/>
        </w:rPr>
        <w:tab/>
        <w:t>الخصائص الكهربائية</w:t>
      </w:r>
    </w:p>
    <w:p w:rsidR="00546CF0" w:rsidRPr="00CE430F" w:rsidRDefault="00546CF0" w:rsidP="00E34F07">
      <w:pPr>
        <w:rPr>
          <w:rtl/>
          <w:lang w:val="fr-FR" w:eastAsia="zh-CN" w:bidi="ar-EG"/>
        </w:rPr>
      </w:pPr>
      <w:r w:rsidRPr="00CE430F">
        <w:rPr>
          <w:rtl/>
          <w:lang w:val="fr-FR" w:eastAsia="zh-CN" w:bidi="ar-EG"/>
        </w:rPr>
        <w:t>تتمثل وسيلة الإرسال إمّا في كبل متحد المحور</w:t>
      </w:r>
      <w:r w:rsidR="000E0120" w:rsidRPr="00CE430F">
        <w:rPr>
          <w:rtl/>
          <w:lang w:val="fr-FR" w:eastAsia="zh-CN" w:bidi="ar-EG"/>
        </w:rPr>
        <w:t xml:space="preserve"> </w:t>
      </w:r>
      <w:proofErr w:type="spellStart"/>
      <w:r w:rsidR="000E0120" w:rsidRPr="00CE430F">
        <w:rPr>
          <w:rtl/>
          <w:lang w:val="fr-FR" w:eastAsia="zh-CN" w:bidi="ar-EG"/>
        </w:rPr>
        <w:t>بمعاوقة</w:t>
      </w:r>
      <w:proofErr w:type="spellEnd"/>
      <w:r w:rsidRPr="00CE430F">
        <w:rPr>
          <w:rtl/>
          <w:lang w:val="fr-FR" w:eastAsia="zh-CN" w:bidi="ar-EG"/>
        </w:rPr>
        <w:t xml:space="preserve"> </w:t>
      </w:r>
      <w:r w:rsidRPr="00CE430F">
        <w:rPr>
          <w:lang w:val="fr-FR" w:eastAsia="zh-CN" w:bidi="ar-EG"/>
        </w:rPr>
        <w:t>75</w:t>
      </w:r>
      <w:r w:rsidRPr="00CE430F">
        <w:rPr>
          <w:rtl/>
          <w:lang w:val="fr-FR" w:eastAsia="zh-CN" w:bidi="ar-EG"/>
        </w:rPr>
        <w:t> </w:t>
      </w:r>
      <w:r w:rsidRPr="00CE430F">
        <w:rPr>
          <w:lang w:eastAsia="ja-JP" w:bidi="ar-EG"/>
        </w:rPr>
        <w:t>Ω</w:t>
      </w:r>
      <w:r w:rsidRPr="00CE430F">
        <w:rPr>
          <w:rtl/>
          <w:lang w:val="fr-FR" w:eastAsia="zh-CN" w:bidi="ar-EG"/>
        </w:rPr>
        <w:t xml:space="preserve"> (انظر الفقرة </w:t>
      </w:r>
      <w:r w:rsidR="00DC7371" w:rsidRPr="00CE430F">
        <w:rPr>
          <w:lang w:val="fr-FR" w:eastAsia="zh-CN" w:bidi="ar-EG"/>
        </w:rPr>
        <w:t>1.6</w:t>
      </w:r>
      <w:r w:rsidR="000E0120" w:rsidRPr="00CE430F">
        <w:rPr>
          <w:rtl/>
          <w:lang w:val="fr-FR" w:eastAsia="zh-CN" w:bidi="ar-EG"/>
        </w:rPr>
        <w:t>) وإمّا في كبل ألياف بصرية</w:t>
      </w:r>
      <w:r w:rsidRPr="00CE430F">
        <w:rPr>
          <w:rtl/>
          <w:lang w:val="fr-FR" w:eastAsia="zh-CN" w:bidi="ar-EG"/>
        </w:rPr>
        <w:t xml:space="preserve"> (انظر الفقرة </w:t>
      </w:r>
      <w:r w:rsidR="00DC7371" w:rsidRPr="00CE430F">
        <w:rPr>
          <w:lang w:val="fr-FR" w:eastAsia="zh-CN" w:bidi="ar-EG"/>
        </w:rPr>
        <w:t>2.6</w:t>
      </w:r>
      <w:r w:rsidRPr="00CE430F">
        <w:rPr>
          <w:rtl/>
          <w:lang w:val="fr-FR" w:eastAsia="zh-CN" w:bidi="ar-EG"/>
        </w:rPr>
        <w:t>). ولأغراض تحديد</w:t>
      </w:r>
      <w:r w:rsidR="000E0120" w:rsidRPr="00CE430F">
        <w:rPr>
          <w:rtl/>
          <w:lang w:val="fr-FR" w:eastAsia="zh-CN" w:bidi="ar-EG"/>
        </w:rPr>
        <w:t xml:space="preserve"> خصائص الإرسال، يُستعاض عن دخل البيانات إلى</w:t>
      </w:r>
      <w:r w:rsidRPr="00CE430F">
        <w:rPr>
          <w:rtl/>
          <w:lang w:val="fr-FR" w:eastAsia="zh-CN" w:bidi="ar-EG"/>
        </w:rPr>
        <w:t xml:space="preserve"> المشفّر بمولّد بيانات شبه عشوائية </w:t>
      </w:r>
      <w:r w:rsidR="000E0120" w:rsidRPr="00CE430F">
        <w:rPr>
          <w:rtl/>
          <w:lang w:val="fr-FR" w:eastAsia="zh-CN" w:bidi="ar-EG"/>
        </w:rPr>
        <w:t>بتتابع طوله</w:t>
      </w:r>
      <w:r w:rsidRPr="00CE430F">
        <w:rPr>
          <w:rtl/>
          <w:lang w:val="fr-FR" w:eastAsia="zh-CN" w:bidi="ar-EG"/>
        </w:rPr>
        <w:t xml:space="preserve"> على الأقل</w:t>
      </w:r>
      <w:r w:rsidR="00E34F07">
        <w:rPr>
          <w:rFonts w:hint="eastAsia"/>
          <w:rtl/>
          <w:lang w:val="fr-FR" w:eastAsia="zh-CN" w:bidi="ar-EG"/>
        </w:rPr>
        <w:t> </w:t>
      </w:r>
      <w:r w:rsidR="00E34F07">
        <w:rPr>
          <w:lang w:eastAsia="zh-CN" w:bidi="ar-EG"/>
        </w:rPr>
        <w:t>1</w:t>
      </w:r>
      <w:r w:rsidR="00E34F07" w:rsidRPr="00E34F07">
        <w:rPr>
          <w:lang w:eastAsia="zh-CN" w:bidi="ar-EG"/>
        </w:rPr>
        <w:t> </w:t>
      </w:r>
      <w:r w:rsidR="00E34F07">
        <w:rPr>
          <w:rFonts w:cs="Times New Roman"/>
          <w:lang w:eastAsia="zh-CN" w:bidi="ar-EG"/>
        </w:rPr>
        <w:t>–</w:t>
      </w:r>
      <w:r w:rsidR="00E34F07" w:rsidRPr="00E34F07">
        <w:rPr>
          <w:lang w:eastAsia="zh-CN" w:bidi="ar-EG"/>
        </w:rPr>
        <w:t> </w:t>
      </w:r>
      <w:r w:rsidR="00CE430F" w:rsidRPr="00CE430F">
        <w:rPr>
          <w:vertAlign w:val="superscript"/>
          <w:lang w:eastAsia="zh-CN" w:bidi="ar-EG"/>
        </w:rPr>
        <w:t>16</w:t>
      </w:r>
      <w:r w:rsidRPr="00CE430F">
        <w:rPr>
          <w:lang w:val="fr-FR" w:eastAsia="zh-CN" w:bidi="ar-EG"/>
        </w:rPr>
        <w:t>2</w:t>
      </w:r>
      <w:r w:rsidR="000E0120" w:rsidRPr="00CE430F">
        <w:rPr>
          <w:rtl/>
          <w:lang w:val="fr-FR" w:eastAsia="zh-CN" w:bidi="ar-EG"/>
        </w:rPr>
        <w:t xml:space="preserve"> على الأقل</w:t>
      </w:r>
      <w:r w:rsidRPr="00CE430F">
        <w:rPr>
          <w:rtl/>
          <w:lang w:val="fr-FR" w:eastAsia="zh-CN" w:bidi="ar-EG"/>
        </w:rPr>
        <w:t>.</w:t>
      </w:r>
    </w:p>
    <w:p w:rsidR="00546CF0" w:rsidRPr="00F04506" w:rsidRDefault="00546CF0" w:rsidP="00A447B0">
      <w:pPr>
        <w:rPr>
          <w:sz w:val="20"/>
          <w:szCs w:val="26"/>
          <w:rtl/>
          <w:lang w:val="fr-FR" w:eastAsia="zh-CN" w:bidi="ar-EG"/>
        </w:rPr>
      </w:pPr>
      <w:r w:rsidRPr="00F04506">
        <w:rPr>
          <w:b/>
          <w:bCs/>
          <w:sz w:val="20"/>
          <w:szCs w:val="26"/>
          <w:rtl/>
          <w:lang w:val="fr-FR" w:eastAsia="zh-CN" w:bidi="ar-EG"/>
        </w:rPr>
        <w:t xml:space="preserve">الملاحظة </w:t>
      </w:r>
      <w:r w:rsidRPr="00F04506">
        <w:rPr>
          <w:b/>
          <w:bCs/>
          <w:sz w:val="20"/>
          <w:szCs w:val="26"/>
          <w:lang w:val="fr-FR" w:eastAsia="zh-CN" w:bidi="ar-EG"/>
        </w:rPr>
        <w:t>1</w:t>
      </w:r>
      <w:r w:rsidRPr="00F04506">
        <w:rPr>
          <w:sz w:val="20"/>
          <w:szCs w:val="26"/>
          <w:rtl/>
          <w:lang w:val="fr-FR" w:eastAsia="zh-CN" w:bidi="ar-EG"/>
        </w:rPr>
        <w:t xml:space="preserve"> </w:t>
      </w:r>
      <w:r w:rsidR="00135E6C" w:rsidRPr="00F04506">
        <w:rPr>
          <w:sz w:val="20"/>
          <w:szCs w:val="26"/>
          <w:rtl/>
          <w:lang w:val="fr-FR" w:eastAsia="zh-CN" w:bidi="ar-EG"/>
        </w:rPr>
        <w:t>-</w:t>
      </w:r>
      <w:r w:rsidRPr="00F04506">
        <w:rPr>
          <w:sz w:val="20"/>
          <w:szCs w:val="26"/>
          <w:rtl/>
          <w:lang w:val="fr-FR" w:eastAsia="zh-CN" w:bidi="ar-EG"/>
        </w:rPr>
        <w:t xml:space="preserve"> تُستعمل البيانات العشوائية قبل</w:t>
      </w:r>
      <w:r w:rsidR="00161641" w:rsidRPr="00F04506">
        <w:rPr>
          <w:sz w:val="20"/>
          <w:szCs w:val="26"/>
          <w:rtl/>
          <w:lang w:val="fr-FR" w:eastAsia="zh-CN" w:bidi="ar-EG"/>
        </w:rPr>
        <w:t xml:space="preserve"> المشفّر</w:t>
      </w:r>
      <w:r w:rsidRPr="00F04506">
        <w:rPr>
          <w:sz w:val="20"/>
          <w:szCs w:val="26"/>
          <w:rtl/>
          <w:lang w:val="fr-FR" w:eastAsia="zh-CN" w:bidi="ar-EG"/>
        </w:rPr>
        <w:t xml:space="preserve"> </w:t>
      </w:r>
      <w:r w:rsidR="000E0120" w:rsidRPr="00F04506">
        <w:rPr>
          <w:sz w:val="20"/>
          <w:szCs w:val="26"/>
          <w:lang w:val="fr-FR" w:eastAsia="zh-CN" w:bidi="ar-EG"/>
        </w:rPr>
        <w:t>4B5B</w:t>
      </w:r>
      <w:r w:rsidRPr="00F04506">
        <w:rPr>
          <w:sz w:val="20"/>
          <w:szCs w:val="26"/>
          <w:rtl/>
          <w:lang w:val="fr-FR" w:eastAsia="zh-CN" w:bidi="ar-EG"/>
        </w:rPr>
        <w:t>، وذلك من أجل تمثيل الإشارات المحتمل ظهورها على الأغلب في الإرسال العادي تمثيلاً دقيقاً.</w:t>
      </w:r>
    </w:p>
    <w:p w:rsidR="00546CF0" w:rsidRPr="007A5B93" w:rsidRDefault="0048378E" w:rsidP="00DC7371">
      <w:pPr>
        <w:pStyle w:val="Heading2"/>
        <w:spacing w:line="180" w:lineRule="auto"/>
        <w:rPr>
          <w:rtl/>
          <w:lang w:val="fr-FR" w:eastAsia="zh-CN" w:bidi="ar-EG"/>
        </w:rPr>
      </w:pPr>
      <w:r w:rsidRPr="007A5B93">
        <w:rPr>
          <w:lang w:val="fr-FR" w:eastAsia="zh-CN" w:bidi="ar-EG"/>
        </w:rPr>
        <w:t>1.6</w:t>
      </w:r>
      <w:r w:rsidR="00546CF0" w:rsidRPr="007A5B93">
        <w:rPr>
          <w:rtl/>
          <w:lang w:val="fr-FR" w:eastAsia="zh-CN" w:bidi="ar-EG"/>
        </w:rPr>
        <w:tab/>
        <w:t>الكبل المتحد المحور</w:t>
      </w:r>
    </w:p>
    <w:p w:rsidR="00546CF0" w:rsidRDefault="0048378E" w:rsidP="00DC7371">
      <w:pPr>
        <w:pStyle w:val="Heading3"/>
        <w:spacing w:line="180" w:lineRule="auto"/>
        <w:rPr>
          <w:rtl/>
          <w:lang w:val="fr-FR" w:eastAsia="zh-CN" w:bidi="ar-EG"/>
        </w:rPr>
      </w:pPr>
      <w:r>
        <w:rPr>
          <w:sz w:val="24"/>
          <w:szCs w:val="24"/>
          <w:lang w:val="fr-FR" w:eastAsia="zh-CN" w:bidi="ar-EG"/>
        </w:rPr>
        <w:t>1.1.6</w:t>
      </w:r>
      <w:r w:rsidR="00546CF0" w:rsidRPr="006D581E">
        <w:rPr>
          <w:rtl/>
          <w:lang w:val="fr-FR" w:eastAsia="zh-CN" w:bidi="ar-EG"/>
        </w:rPr>
        <w:tab/>
      </w:r>
      <w:r w:rsidR="00546CF0">
        <w:rPr>
          <w:rtl/>
          <w:lang w:val="fr-FR" w:eastAsia="zh-CN" w:bidi="ar-EG"/>
        </w:rPr>
        <w:t>المرسِل</w:t>
      </w:r>
    </w:p>
    <w:p w:rsidR="00546CF0" w:rsidRPr="000E0120" w:rsidRDefault="0048378E" w:rsidP="00DC7371">
      <w:pPr>
        <w:pStyle w:val="Heading4"/>
        <w:spacing w:line="180" w:lineRule="auto"/>
        <w:rPr>
          <w:rtl/>
          <w:lang w:eastAsia="zh-CN" w:bidi="ar-EG"/>
        </w:rPr>
      </w:pPr>
      <w:r>
        <w:rPr>
          <w:sz w:val="24"/>
          <w:szCs w:val="24"/>
          <w:lang w:val="fr-FR" w:eastAsia="zh-CN" w:bidi="ar-EG"/>
        </w:rPr>
        <w:t>1.1.1.6</w:t>
      </w:r>
      <w:r w:rsidR="00546CF0" w:rsidRPr="006D581E">
        <w:rPr>
          <w:rtl/>
          <w:lang w:val="fr-FR" w:eastAsia="zh-CN" w:bidi="ar-EG"/>
        </w:rPr>
        <w:tab/>
      </w:r>
      <w:proofErr w:type="spellStart"/>
      <w:r w:rsidR="000E0120">
        <w:rPr>
          <w:rtl/>
          <w:lang w:eastAsia="zh-CN" w:bidi="ar-EG"/>
        </w:rPr>
        <w:t>مسيق</w:t>
      </w:r>
      <w:proofErr w:type="spellEnd"/>
      <w:r w:rsidR="000E0120">
        <w:rPr>
          <w:rtl/>
          <w:lang w:eastAsia="zh-CN" w:bidi="ar-EG"/>
        </w:rPr>
        <w:t xml:space="preserve"> الخط</w:t>
      </w:r>
    </w:p>
    <w:p w:rsidR="00546CF0" w:rsidRDefault="00546CF0" w:rsidP="00320B79">
      <w:pPr>
        <w:rPr>
          <w:rtl/>
          <w:lang w:eastAsia="ja-JP" w:bidi="ar-EG"/>
        </w:rPr>
      </w:pPr>
      <w:r w:rsidRPr="00464D46">
        <w:rPr>
          <w:rtl/>
          <w:lang w:val="fr-FR" w:eastAsia="zh-CN" w:bidi="ar-EG"/>
        </w:rPr>
        <w:t xml:space="preserve">يكون </w:t>
      </w:r>
      <w:proofErr w:type="spellStart"/>
      <w:r w:rsidR="000E0120">
        <w:rPr>
          <w:rtl/>
          <w:lang w:val="fr-FR" w:eastAsia="zh-CN" w:bidi="ar-EG"/>
        </w:rPr>
        <w:t>لمسيق</w:t>
      </w:r>
      <w:proofErr w:type="spellEnd"/>
      <w:r w:rsidR="000E0120">
        <w:rPr>
          <w:rtl/>
          <w:lang w:val="fr-FR" w:eastAsia="zh-CN" w:bidi="ar-EG"/>
        </w:rPr>
        <w:t xml:space="preserve"> الخط خَرج ذي طرف واحد</w:t>
      </w:r>
      <w:r w:rsidRPr="00464D46">
        <w:rPr>
          <w:rtl/>
          <w:lang w:val="fr-FR" w:eastAsia="zh-CN" w:bidi="ar-EG"/>
        </w:rPr>
        <w:t xml:space="preserve"> </w:t>
      </w:r>
      <w:proofErr w:type="spellStart"/>
      <w:r w:rsidR="003106CB">
        <w:rPr>
          <w:rtl/>
          <w:lang w:val="fr-FR" w:eastAsia="zh-CN" w:bidi="ar-EG"/>
        </w:rPr>
        <w:t>و</w:t>
      </w:r>
      <w:r w:rsidRPr="00464D46">
        <w:rPr>
          <w:rtl/>
          <w:lang w:val="fr-FR" w:eastAsia="zh-CN" w:bidi="ar-EG"/>
        </w:rPr>
        <w:t>معاوقة</w:t>
      </w:r>
      <w:proofErr w:type="spellEnd"/>
      <w:r w:rsidRPr="00464D46">
        <w:rPr>
          <w:rtl/>
          <w:lang w:val="fr-FR" w:eastAsia="zh-CN" w:bidi="ar-EG"/>
        </w:rPr>
        <w:t xml:space="preserve"> قدرها </w:t>
      </w:r>
      <w:r w:rsidR="00D06CAD" w:rsidRPr="00464D46">
        <w:rPr>
          <w:lang w:eastAsia="ja-JP" w:bidi="ar-EG"/>
        </w:rPr>
        <w:t>Ω</w:t>
      </w:r>
      <w:r w:rsidR="00D06CAD">
        <w:rPr>
          <w:lang w:eastAsia="ja-JP" w:bidi="ar-EG"/>
        </w:rPr>
        <w:t> 2 </w:t>
      </w:r>
      <w:r w:rsidR="00320B79">
        <w:rPr>
          <w:lang w:eastAsia="zh-CN" w:bidi="ar-EG"/>
        </w:rPr>
        <w:sym w:font="Symbol" w:char="F0B1"/>
      </w:r>
      <w:r w:rsidR="00D06CAD">
        <w:rPr>
          <w:lang w:eastAsia="ja-JP" w:bidi="ar-EG"/>
        </w:rPr>
        <w:t> </w:t>
      </w:r>
      <w:r w:rsidRPr="00464D46">
        <w:rPr>
          <w:lang w:eastAsia="ja-JP" w:bidi="ar-EG"/>
        </w:rPr>
        <w:t>Ω</w:t>
      </w:r>
      <w:r w:rsidR="00D06CAD">
        <w:rPr>
          <w:lang w:eastAsia="ja-JP" w:bidi="ar-EG"/>
        </w:rPr>
        <w:t> 75</w:t>
      </w:r>
      <w:r w:rsidRPr="00464D46">
        <w:rPr>
          <w:rtl/>
          <w:lang w:eastAsia="ja-JP" w:bidi="ar-EG"/>
        </w:rPr>
        <w:t xml:space="preserve">. ويمكن </w:t>
      </w:r>
      <w:r w:rsidR="000E0120">
        <w:rPr>
          <w:rtl/>
          <w:lang w:eastAsia="ja-JP" w:bidi="ar-EG"/>
        </w:rPr>
        <w:t>ال</w:t>
      </w:r>
      <w:r w:rsidRPr="00464D46">
        <w:rPr>
          <w:rtl/>
          <w:lang w:eastAsia="ja-JP" w:bidi="ar-EG"/>
        </w:rPr>
        <w:t>توصيل</w:t>
      </w:r>
      <w:r w:rsidR="000E0120">
        <w:rPr>
          <w:rtl/>
          <w:lang w:eastAsia="ja-JP" w:bidi="ar-EG"/>
        </w:rPr>
        <w:t xml:space="preserve"> بين</w:t>
      </w:r>
      <w:r w:rsidRPr="00464D46">
        <w:rPr>
          <w:rtl/>
          <w:lang w:eastAsia="ja-JP" w:bidi="ar-EG"/>
        </w:rPr>
        <w:t xml:space="preserve"> مرسِل إشارات </w:t>
      </w:r>
      <w:r w:rsidR="000E0120">
        <w:rPr>
          <w:rtl/>
          <w:lang w:eastAsia="ja-JP" w:bidi="ar-EG"/>
        </w:rPr>
        <w:t>ذي المنطق مقرون المصدر، مثلاً، والكبل</w:t>
      </w:r>
      <w:r w:rsidRPr="00464D46">
        <w:rPr>
          <w:rtl/>
          <w:lang w:eastAsia="ja-JP" w:bidi="ar-EG"/>
        </w:rPr>
        <w:t xml:space="preserve"> المتحد المحور بواسطة الدارات الكهربائية المبيّنة في الشكل </w:t>
      </w:r>
      <w:r w:rsidRPr="00464D46">
        <w:rPr>
          <w:lang w:eastAsia="ja-JP" w:bidi="ar-EG"/>
        </w:rPr>
        <w:t>6</w:t>
      </w:r>
      <w:r w:rsidRPr="00464D46">
        <w:rPr>
          <w:rtl/>
          <w:lang w:eastAsia="ja-JP" w:bidi="ar-EG"/>
        </w:rPr>
        <w:t>.</w:t>
      </w:r>
    </w:p>
    <w:p w:rsidR="00546CF0" w:rsidRDefault="00546CF0" w:rsidP="004E137C">
      <w:pPr>
        <w:pStyle w:val="FigureNo"/>
        <w:rPr>
          <w:rtl/>
          <w:lang w:eastAsia="zh-CN"/>
        </w:rPr>
      </w:pPr>
      <w:r w:rsidRPr="00E8072F">
        <w:rPr>
          <w:rtl/>
          <w:lang w:eastAsia="zh-CN"/>
        </w:rPr>
        <w:lastRenderedPageBreak/>
        <w:t>الش</w:t>
      </w:r>
      <w:r w:rsidR="00B76FAA">
        <w:rPr>
          <w:rFonts w:hint="cs"/>
          <w:rtl/>
          <w:lang w:eastAsia="zh-CN"/>
        </w:rPr>
        <w:t>ـ</w:t>
      </w:r>
      <w:r w:rsidRPr="00E8072F">
        <w:rPr>
          <w:rtl/>
          <w:lang w:eastAsia="zh-CN"/>
        </w:rPr>
        <w:t>كل</w:t>
      </w:r>
      <w:r>
        <w:rPr>
          <w:rtl/>
          <w:lang w:eastAsia="zh-CN"/>
        </w:rPr>
        <w:t xml:space="preserve"> </w:t>
      </w:r>
      <w:r>
        <w:rPr>
          <w:sz w:val="24"/>
          <w:szCs w:val="24"/>
          <w:rtl/>
          <w:lang w:eastAsia="zh-CN"/>
        </w:rPr>
        <w:t>6</w:t>
      </w:r>
    </w:p>
    <w:p w:rsidR="00546CF0" w:rsidRDefault="00546CF0" w:rsidP="00A86482">
      <w:pPr>
        <w:pStyle w:val="FigureTitle"/>
        <w:spacing w:after="240"/>
        <w:rPr>
          <w:rtl/>
          <w:lang w:eastAsia="zh-CN"/>
        </w:rPr>
      </w:pPr>
      <w:r w:rsidRPr="00C934EB">
        <w:rPr>
          <w:rtl/>
          <w:lang w:eastAsia="zh-CN"/>
        </w:rPr>
        <w:t>دارئ الدارة الكهربائية لمرسَل السطح البيني الرقمي السمعي المتعدد القنوات* (على سبيل الإعلام)</w:t>
      </w:r>
    </w:p>
    <w:p w:rsidR="00546CF0" w:rsidRDefault="00F71B32" w:rsidP="008E0902">
      <w:pPr>
        <w:spacing w:before="0" w:line="240" w:lineRule="auto"/>
        <w:jc w:val="center"/>
        <w:rPr>
          <w:rtl/>
          <w:lang w:val="fr-FR" w:eastAsia="zh-CN" w:bidi="ar-EG"/>
        </w:rPr>
      </w:pPr>
      <w:r w:rsidRPr="00F71B32">
        <w:rPr>
          <w:rtl/>
          <w:lang w:val="fr-FR" w:eastAsia="zh-CN" w:bidi="ar-EG"/>
        </w:rPr>
      </w:r>
      <w:r>
        <w:rPr>
          <w:lang w:val="fr-FR" w:eastAsia="zh-CN" w:bidi="ar-EG"/>
        </w:rPr>
        <w:pict>
          <v:group id="_x0000_s18884" editas="canvas" style="width:478.25pt;height:248.15pt;mso-position-horizontal-relative:char;mso-position-vertical-relative:line" coordorigin=",-11" coordsize="9565,4963">
            <o:lock v:ext="edit" aspectratio="t"/>
            <v:shape id="_x0000_s18885" type="#_x0000_t75" style="position:absolute;top:-11;width:9565;height:4963" o:preferrelative="f">
              <v:fill o:detectmouseclick="t"/>
              <v:path o:extrusionok="t" o:connecttype="none"/>
              <o:lock v:ext="edit" text="t"/>
            </v:shape>
            <v:rect id="_x0000_s18886" style="position:absolute;left:5034;top:794;width:2523;height:712" filled="f" strokecolor="#24211d" strokeweight="1.2pt"/>
            <v:oval id="_x0000_s18887" style="position:absolute;left:4975;top:1459;width:107;height:105" fillcolor="#24211d" strokecolor="#24211d" strokeweight=".6pt">
              <v:stroke joinstyle="miter"/>
            </v:oval>
            <v:oval id="_x0000_s18888" style="position:absolute;left:4975;top:747;width:107;height:94" fillcolor="#24211d" strokecolor="#24211d" strokeweight=".6pt">
              <v:stroke joinstyle="miter"/>
            </v:oval>
            <v:rect id="_x0000_s18889" style="position:absolute;left:4987;top:946;width:83;height:373" strokecolor="#24211d" strokeweight="1.2pt"/>
            <v:oval id="_x0000_s18890" style="position:absolute;left:5713;top:1459;width:95;height:105" fillcolor="#24211d" strokecolor="#24211d" strokeweight=".6pt">
              <v:stroke joinstyle="miter"/>
            </v:oval>
            <v:oval id="_x0000_s18891" style="position:absolute;left:5713;top:747;width:95;height:94" fillcolor="#24211d" strokecolor="#24211d" strokeweight=".6pt">
              <v:stroke joinstyle="miter"/>
            </v:oval>
            <v:line id="_x0000_s18892" style="position:absolute" from="5760,794" to="5761,1506" strokecolor="#24211d" strokeweight="1.2pt">
              <v:stroke joinstyle="miter"/>
            </v:line>
            <v:oval id="_x0000_s18893" style="position:absolute;left:6427;top:1459;width:95;height:105" fillcolor="#24211d" strokecolor="#24211d" strokeweight=".6pt">
              <v:stroke joinstyle="miter"/>
            </v:oval>
            <v:oval id="_x0000_s18894" style="position:absolute;left:6427;top:747;width:95;height:94" fillcolor="#24211d" strokecolor="#24211d" strokeweight=".6pt">
              <v:stroke joinstyle="miter"/>
            </v:oval>
            <v:line id="_x0000_s18895" style="position:absolute" from="6474,794" to="6475,1506" strokecolor="#24211d" strokeweight="1.2pt">
              <v:stroke joinstyle="miter"/>
            </v:line>
            <v:line id="_x0000_s18896" style="position:absolute" from="5665,1039" to="5856,1040" strokecolor="#24211d" strokeweight="1.2pt">
              <v:stroke joinstyle="miter"/>
            </v:line>
            <v:shape id="_x0000_s18897" style="position:absolute;left:5677;top:1051;width:167;height:163;mso-wrap-distance-left:9pt;mso-wrap-distance-top:0;mso-wrap-distance-right:9pt;mso-wrap-distance-bottom:0;mso-position-horizontal:absolute;mso-position-horizontal-relative:text;mso-position-vertical:absolute;mso-position-vertical-relative:text" coordsize="14,14" path="m14,14l,14,7,r7,14xe" strokecolor="#24211d" strokeweight="1.2pt">
              <v:stroke joinstyle="miter"/>
              <v:path arrowok="t"/>
            </v:shape>
            <v:line id="_x0000_s18898" style="position:absolute;flip:x" from="6391,1214" to="6570,1215" strokecolor="#24211d" strokeweight="1.2pt">
              <v:stroke joinstyle="miter"/>
            </v:line>
            <v:shape id="_x0000_s18899" style="position:absolute;left:6403;top:1039;width:155;height:175;mso-wrap-distance-left:9pt;mso-wrap-distance-top:0;mso-wrap-distance-right:9pt;mso-wrap-distance-bottom:0;mso-position-horizontal:absolute;mso-position-horizontal-relative:text;mso-position-vertical:absolute;mso-position-vertical-relative:text" coordsize="13,15" path="m,l13,,6,15,,xe" strokecolor="#24211d" strokeweight="1.2pt">
              <v:stroke joinstyle="miter"/>
              <v:path arrowok="t"/>
            </v:shape>
            <v:line id="_x0000_s18900" style="position:absolute" from="4725,1518" to="5022,1519" strokecolor="#24211d" strokeweight="1.2pt">
              <v:stroke joinstyle="miter"/>
            </v:line>
            <v:oval id="_x0000_s18901" style="position:absolute;left:7498;top:1459;width:107;height:105" fillcolor="#24211d" strokecolor="#24211d" strokeweight=".6pt">
              <v:stroke joinstyle="miter"/>
            </v:oval>
            <v:rect id="_x0000_s18902" style="position:absolute;left:7534;top:841;width:47;height:46" strokecolor="white" strokeweight=".6pt"/>
            <v:oval id="_x0000_s18903" style="position:absolute;left:7510;top:759;width:95;height:82" strokecolor="#24211d" strokeweight="1.2pt">
              <v:stroke joinstyle="miter"/>
            </v:oval>
            <v:oval id="_x0000_s18904" style="position:absolute;left:7450;top:700;width:203;height:199" filled="f" strokecolor="#24211d" strokeweight="1.2pt">
              <v:stroke joinstyle="miter"/>
            </v:oval>
            <v:rect id="_x0000_s18905" style="position:absolute;left:6915;top:747;width:214;height:94" strokecolor="#24211d" strokeweight="1.2pt"/>
            <v:line id="_x0000_s18906" style="position:absolute" from="4415,794" to="4999,795" strokecolor="#24211d" strokeweight="1.2pt">
              <v:stroke joinstyle="miter"/>
            </v:line>
            <v:line id="_x0000_s18907" style="position:absolute" from="4415,724" to="4416,864" strokecolor="#24211d" strokeweight=".6pt">
              <v:stroke joinstyle="miter"/>
            </v:line>
            <v:line id="_x0000_s18908" style="position:absolute" from="4320,724" to="4321,864" strokecolor="#24211d" strokeweight=".6pt">
              <v:stroke joinstyle="miter"/>
            </v:line>
            <v:line id="_x0000_s18909" style="position:absolute" from="1250,794" to="4320,795" strokecolor="#24211d" strokeweight="1.2pt">
              <v:stroke joinstyle="miter"/>
            </v:line>
            <v:oval id="_x0000_s18910" style="position:absolute;left:3999;top:1821;width:95;height:94" fillcolor="#24211d" strokecolor="#24211d" strokeweight=".6pt">
              <v:stroke joinstyle="miter"/>
            </v:oval>
            <v:oval id="_x0000_s18911" style="position:absolute;left:2202;top:747;width:95;height:94" fillcolor="#24211d" strokecolor="#24211d" strokeweight=".6pt">
              <v:stroke joinstyle="miter"/>
            </v:oval>
            <v:line id="_x0000_s18912" style="position:absolute" from="3713,70" to="3714,1868" strokecolor="#24211d" strokeweight="1.2pt">
              <v:stroke joinstyle="miter"/>
            </v:line>
            <v:oval id="_x0000_s18913" style="position:absolute;left:3999;top:2545;width:95;height:94" fillcolor="#24211d" strokecolor="#24211d" strokeweight=".6pt">
              <v:stroke joinstyle="miter"/>
            </v:oval>
            <v:line id="_x0000_s18914" style="position:absolute" from="4046,1880" to="4047,2592" strokecolor="#24211d" strokeweight="1.2pt">
              <v:stroke joinstyle="miter"/>
            </v:line>
            <v:rect id="_x0000_s18915" style="position:absolute;left:3999;top:2043;width:95;height:374" strokecolor="#24211d" strokeweight="1.2pt"/>
            <v:line id="_x0000_s18916" style="position:absolute" from="7557,1518" to="8474,1519" strokecolor="#24211d" strokeweight="1.2pt">
              <v:stroke joinstyle="miter"/>
            </v:line>
            <v:line id="_x0000_s18917" style="position:absolute" from="8462,1506" to="8463,1681" strokecolor="#24211d" strokeweight="1.2pt">
              <v:stroke joinstyle="miter"/>
            </v:line>
            <v:line id="_x0000_s18918" style="position:absolute" from="8367,1681" to="8557,1682" strokecolor="#24211d" strokeweight="1.2pt">
              <v:stroke joinstyle="miter"/>
            </v:line>
            <v:line id="_x0000_s18919" style="position:absolute;flip:x" from="8295,1681" to="8379,1775" strokecolor="#24211d" strokeweight="1.2pt">
              <v:stroke joinstyle="miter"/>
            </v:line>
            <v:line id="_x0000_s18920" style="position:absolute;flip:x" from="8331,1681" to="8426,1775" strokecolor="#24211d" strokeweight="1.2pt">
              <v:stroke joinstyle="miter"/>
            </v:line>
            <v:line id="_x0000_s18921" style="position:absolute;flip:x" from="8379,1681" to="8474,1775" strokecolor="#24211d" strokeweight="1.2pt">
              <v:stroke joinstyle="miter"/>
            </v:line>
            <v:line id="_x0000_s18922" style="position:absolute;flip:x" from="8426,1681" to="8510,1775" strokecolor="#24211d" strokeweight="1.2pt">
              <v:stroke joinstyle="miter"/>
            </v:line>
            <v:line id="_x0000_s18923" style="position:absolute;flip:x" from="8462,1693" to="8557,1775" strokecolor="#24211d" strokeweight="1.2pt">
              <v:stroke joinstyle="miter"/>
            </v:line>
            <v:rect id="_x0000_s18924" style="position:absolute;left:5034;top:1868;width:2523;height:724" filled="f" strokecolor="#24211d" strokeweight="1.2pt"/>
            <v:oval id="_x0000_s18925" style="position:absolute;left:4975;top:2545;width:107;height:94" fillcolor="#24211d" strokecolor="#24211d" strokeweight=".6pt">
              <v:stroke joinstyle="miter"/>
            </v:oval>
            <v:oval id="_x0000_s18926" style="position:absolute;left:4975;top:1821;width:107;height:105" fillcolor="#24211d" strokecolor="#24211d" strokeweight=".6pt">
              <v:stroke joinstyle="miter"/>
            </v:oval>
            <v:rect id="_x0000_s18927" style="position:absolute;left:4987;top:2020;width:83;height:373" strokecolor="#24211d" strokeweight="1.2pt"/>
            <v:oval id="_x0000_s18928" style="position:absolute;left:5713;top:2545;width:95;height:94" fillcolor="#24211d" strokecolor="#24211d" strokeweight=".6pt">
              <v:stroke joinstyle="miter"/>
            </v:oval>
            <v:oval id="_x0000_s18929" style="position:absolute;left:5713;top:1821;width:95;height:105" fillcolor="#24211d" strokecolor="#24211d" strokeweight=".6pt">
              <v:stroke joinstyle="miter"/>
            </v:oval>
            <v:line id="_x0000_s18930" style="position:absolute" from="5760,1868" to="5761,2592" strokecolor="#24211d" strokeweight="1.2pt">
              <v:stroke joinstyle="miter"/>
            </v:line>
            <v:oval id="_x0000_s18931" style="position:absolute;left:6427;top:2545;width:95;height:94" fillcolor="#24211d" strokecolor="#24211d" strokeweight=".6pt">
              <v:stroke joinstyle="miter"/>
            </v:oval>
            <v:oval id="_x0000_s18932" style="position:absolute;left:6427;top:1821;width:95;height:105" fillcolor="#24211d" strokecolor="#24211d" strokeweight=".6pt">
              <v:stroke joinstyle="miter"/>
            </v:oval>
            <v:line id="_x0000_s18933" style="position:absolute" from="6474,1868" to="6475,2592" strokecolor="#24211d" strokeweight="1.2pt">
              <v:stroke joinstyle="miter"/>
            </v:line>
            <v:line id="_x0000_s18934" style="position:absolute" from="5665,2125" to="5856,2126" strokecolor="#24211d" strokeweight="1.2pt">
              <v:stroke joinstyle="miter"/>
            </v:line>
            <v:shape id="_x0000_s18935" style="position:absolute;left:5677;top:2125;width:167;height:175;mso-wrap-distance-left:9pt;mso-wrap-distance-top:0;mso-wrap-distance-right:9pt;mso-wrap-distance-bottom:0;mso-position-horizontal:absolute;mso-position-horizontal-relative:text;mso-position-vertical:absolute;mso-position-vertical-relative:text" coordsize="14,15" path="m14,15l,15,7,r7,15xe" strokecolor="#24211d" strokeweight="1.2pt">
              <v:stroke joinstyle="miter"/>
              <v:path arrowok="t"/>
            </v:shape>
            <v:line id="_x0000_s18936" style="position:absolute;flip:x" from="6391,2300" to="6570,2301" strokecolor="#24211d" strokeweight="1.2pt">
              <v:stroke joinstyle="miter"/>
            </v:line>
            <v:shape id="_x0000_s18937" style="position:absolute;left:6403;top:2125;width:155;height:163;mso-wrap-distance-left:9pt;mso-wrap-distance-top:0;mso-wrap-distance-right:9pt;mso-wrap-distance-bottom:0;mso-position-horizontal:absolute;mso-position-horizontal-relative:text;mso-position-vertical:absolute;mso-position-vertical-relative:text" coordsize="13,14" path="m,l13,,6,14,,xe" strokecolor="#24211d" strokeweight="1.2pt">
              <v:stroke joinstyle="miter"/>
              <v:path arrowok="t"/>
            </v:shape>
            <v:line id="_x0000_s18938" style="position:absolute" from="4725,2592" to="5022,2593" strokecolor="#24211d" strokeweight="1.2pt">
              <v:stroke joinstyle="miter"/>
            </v:line>
            <v:oval id="_x0000_s18939" style="position:absolute;left:7498;top:2545;width:107;height:94" fillcolor="#24211d" strokecolor="#24211d" strokeweight=".6pt">
              <v:stroke joinstyle="miter"/>
            </v:oval>
            <v:rect id="_x0000_s18940" style="position:absolute;left:7534;top:1915;width:47;height:58" strokecolor="white" strokeweight=".6pt"/>
            <v:oval id="_x0000_s18941" style="position:absolute;left:7510;top:1833;width:95;height:82" strokecolor="#24211d" strokeweight="1.2pt">
              <v:stroke joinstyle="miter"/>
            </v:oval>
            <v:oval id="_x0000_s18942" style="position:absolute;left:7450;top:1775;width:203;height:198" filled="f" strokecolor="#24211d" strokeweight="1.2pt">
              <v:stroke joinstyle="miter"/>
            </v:oval>
            <v:rect id="_x0000_s18943" style="position:absolute;left:6915;top:1833;width:214;height:82" strokecolor="#24211d" strokeweight="1.2pt"/>
            <v:line id="_x0000_s18944" style="position:absolute" from="7557,2592" to="7843,2593" strokecolor="#24211d" strokeweight="1.2pt">
              <v:stroke joinstyle="miter"/>
            </v:line>
            <v:line id="_x0000_s18945" style="position:absolute" from="8462,2592" to="8463,2767" strokecolor="#24211d" strokeweight="1.2pt">
              <v:stroke joinstyle="miter"/>
            </v:line>
            <v:line id="_x0000_s18946" style="position:absolute" from="8367,2767" to="8557,2768" strokecolor="#24211d" strokeweight="1.2pt">
              <v:stroke joinstyle="miter"/>
            </v:line>
            <v:line id="_x0000_s18947" style="position:absolute;flip:x" from="8295,2767" to="8379,2860" strokecolor="#24211d" strokeweight="1.2pt">
              <v:stroke joinstyle="miter"/>
            </v:line>
            <v:line id="_x0000_s18948" style="position:absolute;flip:x" from="8331,2767" to="8426,2860" strokecolor="#24211d" strokeweight="1.2pt">
              <v:stroke joinstyle="miter"/>
            </v:line>
            <v:line id="_x0000_s18949" style="position:absolute;flip:x" from="8379,2767" to="8474,2860" strokecolor="#24211d" strokeweight="1.2pt">
              <v:stroke joinstyle="miter"/>
            </v:line>
            <v:line id="_x0000_s18950" style="position:absolute;flip:x" from="8426,2767" to="8510,2860" strokecolor="#24211d" strokeweight="1.2pt">
              <v:stroke joinstyle="miter"/>
            </v:line>
            <v:line id="_x0000_s18951" style="position:absolute;flip:x" from="8462,2779" to="8557,2860" strokecolor="#24211d" strokeweight="1.2pt">
              <v:stroke joinstyle="miter"/>
            </v:line>
            <v:oval id="_x0000_s18952" style="position:absolute;left:5713;top:2545;width:95;height:94" fillcolor="#24211d" strokecolor="#24211d" strokeweight=".6pt">
              <v:stroke joinstyle="miter"/>
            </v:oval>
            <v:oval id="_x0000_s18953" style="position:absolute;left:5713;top:1821;width:95;height:105" fillcolor="#24211d" strokecolor="#24211d" strokeweight=".6pt">
              <v:stroke joinstyle="miter"/>
            </v:oval>
            <v:line id="_x0000_s18954" style="position:absolute" from="5760,1868" to="5761,2592" strokecolor="#24211d" strokeweight="1.2pt">
              <v:stroke joinstyle="miter"/>
            </v:line>
            <v:oval id="_x0000_s18955" style="position:absolute;left:6427;top:2545;width:95;height:94" fillcolor="#24211d" strokecolor="#24211d" strokeweight=".6pt">
              <v:stroke joinstyle="miter"/>
            </v:oval>
            <v:oval id="_x0000_s18956" style="position:absolute;left:6427;top:1821;width:95;height:105" fillcolor="#24211d" strokecolor="#24211d" strokeweight=".6pt">
              <v:stroke joinstyle="miter"/>
            </v:oval>
            <v:line id="_x0000_s18957" style="position:absolute" from="6474,1868" to="6475,2592" strokecolor="#24211d" strokeweight="1.2pt">
              <v:stroke joinstyle="miter"/>
            </v:line>
            <v:line id="_x0000_s18958" style="position:absolute" from="5665,2125" to="5856,2126" strokecolor="#24211d" strokeweight="1.2pt">
              <v:stroke joinstyle="miter"/>
            </v:line>
            <v:shape id="_x0000_s18959" style="position:absolute;left:5677;top:2125;width:167;height:175;mso-wrap-distance-left:9pt;mso-wrap-distance-top:0;mso-wrap-distance-right:9pt;mso-wrap-distance-bottom:0;mso-position-horizontal:absolute;mso-position-horizontal-relative:text;mso-position-vertical:absolute;mso-position-vertical-relative:text" coordsize="14,15" path="m14,15l,15,7,r7,15xe" strokecolor="#24211d" strokeweight="1.2pt">
              <v:stroke joinstyle="miter"/>
              <v:path arrowok="t"/>
            </v:shape>
            <v:line id="_x0000_s18960" style="position:absolute;flip:x" from="6391,2300" to="6570,2301" strokecolor="#24211d" strokeweight="1.2pt">
              <v:stroke joinstyle="miter"/>
            </v:line>
            <v:shape id="_x0000_s18961" style="position:absolute;left:6403;top:2125;width:155;height:163;mso-wrap-distance-left:9pt;mso-wrap-distance-top:0;mso-wrap-distance-right:9pt;mso-wrap-distance-bottom:0;mso-position-horizontal:absolute;mso-position-horizontal-relative:text;mso-position-vertical:absolute;mso-position-vertical-relative:text" coordsize="13,14" path="m,l13,,6,14,,xe" strokecolor="#24211d" strokeweight="1.2pt">
              <v:stroke joinstyle="miter"/>
              <v:path arrowok="t"/>
            </v:shape>
            <v:line id="_x0000_s18962" style="position:absolute" from="2963,2592" to="5022,2593" strokecolor="#24211d" strokeweight="1.2pt">
              <v:stroke joinstyle="miter"/>
            </v:line>
            <v:oval id="_x0000_s18963" style="position:absolute;left:7498;top:2545;width:107;height:94" fillcolor="#24211d" strokecolor="#24211d" strokeweight=".6pt">
              <v:stroke joinstyle="miter"/>
            </v:oval>
            <v:rect id="_x0000_s18964" style="position:absolute;left:7534;top:1915;width:47;height:58" strokecolor="white" strokeweight=".6pt"/>
            <v:oval id="_x0000_s18965" style="position:absolute;left:7510;top:1833;width:95;height:82" strokecolor="#24211d" strokeweight="1.2pt">
              <v:stroke joinstyle="miter"/>
            </v:oval>
            <v:oval id="_x0000_s18966" style="position:absolute;left:7450;top:1775;width:203;height:198" filled="f" strokecolor="#24211d" strokeweight="1.2pt">
              <v:stroke joinstyle="miter"/>
            </v:oval>
            <v:rect id="_x0000_s18967" style="position:absolute;left:6915;top:1833;width:214;height:82" strokecolor="#24211d" strokeweight="1.2pt"/>
            <v:line id="_x0000_s18968" style="position:absolute" from="4415,1868" to="5022,1869" strokecolor="#24211d" strokeweight="1.2pt">
              <v:stroke joinstyle="miter"/>
            </v:line>
            <v:line id="_x0000_s18969" style="position:absolute" from="4415,1810" to="4416,1938" strokecolor="#24211d" strokeweight=".6pt">
              <v:stroke joinstyle="miter"/>
            </v:line>
            <v:line id="_x0000_s18970" style="position:absolute" from="4320,1810" to="4321,1938" strokecolor="#24211d" strokeweight=".6pt">
              <v:stroke joinstyle="miter"/>
            </v:line>
            <v:line id="_x0000_s18971" style="position:absolute" from="1345,1868" to="4320,1869" strokecolor="#24211d" strokeweight="1.2pt">
              <v:stroke joinstyle="miter"/>
            </v:line>
            <v:line id="_x0000_s18972" style="position:absolute" from="7557,2592" to="8474,2593" strokecolor="#24211d" strokeweight="1.2pt">
              <v:stroke joinstyle="miter"/>
            </v:line>
            <v:line id="_x0000_s18973" style="position:absolute" from="8367,2767" to="8557,2768" strokecolor="#24211d" strokeweight="1.2pt">
              <v:stroke joinstyle="miter"/>
            </v:line>
            <v:oval id="_x0000_s18974" style="position:absolute;left:2928;top:2545;width:107;height:94" fillcolor="#24211d" strokecolor="#24211d" strokeweight=".6pt">
              <v:stroke joinstyle="miter"/>
            </v:oval>
            <v:line id="_x0000_s18975" style="position:absolute" from="2987,794" to="2988,2592" strokecolor="#24211d" strokeweight="1.2pt">
              <v:stroke joinstyle="miter"/>
            </v:line>
            <v:rect id="_x0000_s18976" style="position:absolute;left:2940;top:2043;width:83;height:374" strokecolor="#24211d" strokeweight="1.2pt"/>
            <v:line id="_x0000_s18977" style="position:absolute" from="2523,2592" to="2987,2593" strokecolor="#24211d" strokeweight="1.2pt">
              <v:stroke joinstyle="miter"/>
            </v:line>
            <v:oval id="_x0000_s18978" style="position:absolute;left:3666;top:1821;width:107;height:94" fillcolor="#24211d" strokecolor="#24211d" strokeweight=".6pt">
              <v:stroke joinstyle="miter"/>
            </v:oval>
            <v:oval id="_x0000_s18979" style="position:absolute;left:3666;top:23;width:107;height:94" fillcolor="#24211d" strokecolor="#24211d" strokeweight=".6pt">
              <v:stroke joinstyle="miter"/>
            </v:oval>
            <v:rect id="_x0000_s18980" style="position:absolute;left:3678;top:245;width:83;height:374" strokecolor="#24211d" strokeweight="1.2pt"/>
            <v:line id="_x0000_s18981" style="position:absolute" from="2249,70" to="3999,71" strokecolor="#24211d" strokeweight="1.2pt">
              <v:stroke joinstyle="miter"/>
            </v:line>
            <v:line id="_x0000_s18982" style="position:absolute" from="2249,58" to="2250,794" strokecolor="#24211d" strokeweight="1.2pt">
              <v:stroke joinstyle="miter"/>
            </v:line>
            <v:rect id="_x0000_s18983" style="position:absolute;left:2202;top:245;width:83;height:374" strokecolor="#24211d" strokeweight="1.2pt"/>
            <v:rect id="_x0000_s18984" style="position:absolute;left:1273;top:1915;width:48;height:46" strokecolor="white" strokeweight=".6pt"/>
            <v:oval id="_x0000_s18985" style="position:absolute;left:1250;top:1821;width:95;height:94" strokecolor="#24211d" strokeweight="1.2pt">
              <v:stroke joinstyle="miter"/>
            </v:oval>
            <v:rect id="_x0000_s18986" style="position:absolute;left:36;top:537;width:1202;height:1599" filled="f" strokecolor="#24211d" strokeweight="1.2pt"/>
            <v:line id="_x0000_s18987" style="position:absolute" from="1024,794" to="1131,795" strokecolor="#24211d" strokeweight="1.2pt">
              <v:stroke joinstyle="miter"/>
            </v:line>
            <v:line id="_x0000_s18988" style="position:absolute" from="1071,747" to="1072,841" strokecolor="#24211d" strokeweight="1.2pt">
              <v:stroke joinstyle="miter"/>
            </v:line>
            <v:line id="_x0000_s18989" style="position:absolute" from="1024,1868" to="1131,1869" strokecolor="#24211d" strokeweight="1.2pt">
              <v:stroke joinstyle="miter"/>
            </v:line>
            <v:oval id="_x0000_s18990" style="position:absolute;left:2940;top:747;width:95;height:94" fillcolor="#24211d" strokecolor="#24211d" strokeweight=".6pt">
              <v:stroke joinstyle="miter"/>
            </v:oval>
            <v:rect id="_x0000_s18991" style="position:absolute;left:8820;top:4669;width:745;height:161" filled="f" stroked="f">
              <v:textbox style="mso-next-textbox:#_x0000_s18991;mso-fit-shape-to-text:t" inset="0,0,0,0">
                <w:txbxContent>
                  <w:p w:rsidR="009377B0" w:rsidRPr="004F0552" w:rsidRDefault="009377B0" w:rsidP="00546CF0">
                    <w:pPr>
                      <w:bidi w:val="0"/>
                      <w:spacing w:before="0" w:line="240" w:lineRule="auto"/>
                      <w:rPr>
                        <w:rFonts w:ascii="(Utiliser une police de caractè" w:hAnsi="(Utiliser une police de caractè"/>
                        <w:sz w:val="14"/>
                        <w:szCs w:val="14"/>
                      </w:rPr>
                    </w:pPr>
                    <w:r>
                      <w:rPr>
                        <w:color w:val="24282B"/>
                        <w:sz w:val="14"/>
                        <w:szCs w:val="14"/>
                      </w:rPr>
                      <w:t>BS.1873-06</w:t>
                    </w:r>
                  </w:p>
                </w:txbxContent>
              </v:textbox>
            </v:rect>
            <v:rect id="_x0000_s18992" style="position:absolute;left:5040;top:1040;width:540;height:207" filled="f" stroked="f">
              <v:textbox style="mso-next-textbox:#_x0000_s18992;mso-fit-shape-to-text:t" inset="0,0,0,0">
                <w:txbxContent>
                  <w:p w:rsidR="009377B0" w:rsidRPr="0024468F" w:rsidRDefault="009377B0" w:rsidP="00546CF0">
                    <w:pPr>
                      <w:bidi w:val="0"/>
                      <w:spacing w:before="0" w:line="240" w:lineRule="auto"/>
                      <w:jc w:val="center"/>
                      <w:rPr>
                        <w:sz w:val="18"/>
                        <w:szCs w:val="18"/>
                      </w:rPr>
                    </w:pPr>
                    <w:r w:rsidRPr="0024468F">
                      <w:rPr>
                        <w:sz w:val="18"/>
                        <w:szCs w:val="18"/>
                      </w:rPr>
                      <w:t>10K</w:t>
                    </w:r>
                  </w:p>
                </w:txbxContent>
              </v:textbox>
            </v:rect>
            <v:rect id="_x0000_s18993" style="position:absolute;left:5760;top:1261;width:616;height:207" filled="f" stroked="f">
              <v:textbox style="mso-next-textbox:#_x0000_s18993;mso-fit-shape-to-text:t" inset="0,0,0,0">
                <w:txbxContent>
                  <w:p w:rsidR="009377B0" w:rsidRDefault="009377B0" w:rsidP="00546CF0">
                    <w:pPr>
                      <w:bidi w:val="0"/>
                      <w:spacing w:before="0" w:line="240" w:lineRule="auto"/>
                      <w:jc w:val="center"/>
                    </w:pPr>
                    <w:r w:rsidRPr="0024468F">
                      <w:rPr>
                        <w:sz w:val="18"/>
                        <w:szCs w:val="18"/>
                      </w:rPr>
                      <w:t>1N4148</w:t>
                    </w:r>
                  </w:p>
                </w:txbxContent>
              </v:textbox>
            </v:rect>
            <v:rect id="_x0000_s18994" style="position:absolute;left:6581;top:1261;width:799;height:207" filled="f" stroked="f">
              <v:textbox style="mso-next-textbox:#_x0000_s18994;mso-fit-shape-to-text:t" inset="0,0,0,0">
                <w:txbxContent>
                  <w:p w:rsidR="009377B0" w:rsidRPr="0024468F" w:rsidRDefault="009377B0" w:rsidP="00546CF0">
                    <w:pPr>
                      <w:bidi w:val="0"/>
                      <w:spacing w:before="0" w:line="240" w:lineRule="auto"/>
                      <w:jc w:val="center"/>
                      <w:rPr>
                        <w:sz w:val="18"/>
                        <w:szCs w:val="18"/>
                      </w:rPr>
                    </w:pPr>
                    <w:r w:rsidRPr="0024468F">
                      <w:rPr>
                        <w:sz w:val="18"/>
                        <w:szCs w:val="18"/>
                      </w:rPr>
                      <w:t>1N4148</w:t>
                    </w:r>
                  </w:p>
                </w:txbxContent>
              </v:textbox>
            </v:rect>
            <v:rect id="_x0000_s18995" style="position:absolute;left:4320;top:1390;width:351;height:207" filled="f" stroked="f">
              <v:textbox style="mso-next-textbox:#_x0000_s18995;mso-fit-shape-to-text:t" inset="0,0,0,0">
                <w:txbxContent>
                  <w:p w:rsidR="009377B0" w:rsidRPr="0024468F" w:rsidRDefault="009377B0" w:rsidP="00546CF0">
                    <w:pPr>
                      <w:bidi w:val="0"/>
                      <w:spacing w:before="0" w:line="240" w:lineRule="auto"/>
                      <w:jc w:val="center"/>
                      <w:rPr>
                        <w:sz w:val="18"/>
                        <w:szCs w:val="18"/>
                      </w:rPr>
                    </w:pPr>
                    <w:r w:rsidRPr="0024468F">
                      <w:rPr>
                        <w:sz w:val="18"/>
                        <w:szCs w:val="18"/>
                      </w:rPr>
                      <w:t>0V</w:t>
                    </w:r>
                  </w:p>
                </w:txbxContent>
              </v:textbox>
            </v:rect>
            <v:rect id="_x0000_s18996" style="position:absolute;left:6660;top:537;width:720;height:207" filled="f" stroked="f">
              <v:textbox style="mso-next-textbox:#_x0000_s18996;mso-fit-shape-to-text:t" inset="0,0,0,0">
                <w:txbxContent>
                  <w:p w:rsidR="009377B0" w:rsidRPr="0024468F" w:rsidRDefault="009377B0" w:rsidP="00546CF0">
                    <w:pPr>
                      <w:bidi w:val="0"/>
                      <w:spacing w:before="0" w:line="240" w:lineRule="auto"/>
                      <w:jc w:val="center"/>
                      <w:rPr>
                        <w:sz w:val="18"/>
                        <w:szCs w:val="18"/>
                      </w:rPr>
                    </w:pPr>
                    <w:r w:rsidRPr="0024468F">
                      <w:rPr>
                        <w:sz w:val="18"/>
                        <w:szCs w:val="18"/>
                      </w:rPr>
                      <w:t>68R</w:t>
                    </w:r>
                  </w:p>
                </w:txbxContent>
              </v:textbox>
            </v:rect>
            <v:rect id="_x0000_s18997" style="position:absolute;left:4177;top:526;width:361;height:207;mso-wrap-style:none" filled="f" stroked="f">
              <v:textbox style="mso-next-textbox:#_x0000_s18997;mso-fit-shape-to-text:t" inset="0,0,0,0">
                <w:txbxContent>
                  <w:p w:rsidR="009377B0" w:rsidRPr="00161205" w:rsidRDefault="009377B0" w:rsidP="00546CF0">
                    <w:pPr>
                      <w:bidi w:val="0"/>
                      <w:spacing w:before="0" w:line="240" w:lineRule="auto"/>
                      <w:jc w:val="center"/>
                      <w:rPr>
                        <w:sz w:val="18"/>
                        <w:szCs w:val="18"/>
                      </w:rPr>
                    </w:pPr>
                    <w:r w:rsidRPr="00161205">
                      <w:rPr>
                        <w:sz w:val="18"/>
                        <w:szCs w:val="18"/>
                      </w:rPr>
                      <w:t>150n</w:t>
                    </w:r>
                  </w:p>
                </w:txbxContent>
              </v:textbox>
            </v:rect>
            <v:rect id="_x0000_s18998" style="position:absolute;left:8640;top:678;width:526;height:359" filled="f" stroked="f">
              <v:textbox style="mso-next-textbox:#_x0000_s18998;mso-fit-shape-to-text:t" inset="0,0,0,0">
                <w:txbxContent>
                  <w:p w:rsidR="009377B0" w:rsidRPr="00985A38" w:rsidRDefault="009377B0" w:rsidP="00577CD2">
                    <w:pPr>
                      <w:spacing w:before="0" w:line="240" w:lineRule="auto"/>
                      <w:rPr>
                        <w:sz w:val="18"/>
                        <w:szCs w:val="24"/>
                        <w:lang w:bidi="ar-JO"/>
                      </w:rPr>
                    </w:pPr>
                    <w:r w:rsidRPr="00985A38">
                      <w:rPr>
                        <w:rFonts w:hint="cs"/>
                        <w:color w:val="24282B"/>
                        <w:sz w:val="18"/>
                        <w:szCs w:val="24"/>
                        <w:rtl/>
                        <w:lang w:bidi="ar-JO"/>
                      </w:rPr>
                      <w:t xml:space="preserve">الخرج </w:t>
                    </w:r>
                    <w:r w:rsidR="00577CD2" w:rsidRPr="00985A38">
                      <w:rPr>
                        <w:color w:val="24282B"/>
                        <w:sz w:val="18"/>
                        <w:szCs w:val="24"/>
                        <w:lang w:bidi="ar-JO"/>
                      </w:rPr>
                      <w:t>1</w:t>
                    </w:r>
                  </w:p>
                </w:txbxContent>
              </v:textbox>
            </v:rect>
            <v:rect id="_x0000_s18999" style="position:absolute;left:5141;top:2125;width:439;height:207" filled="f" stroked="f">
              <v:textbox style="mso-next-textbox:#_x0000_s18999;mso-fit-shape-to-text:t" inset="0,0,0,0">
                <w:txbxContent>
                  <w:p w:rsidR="009377B0" w:rsidRPr="008F6EAA" w:rsidRDefault="009377B0" w:rsidP="00546CF0">
                    <w:pPr>
                      <w:bidi w:val="0"/>
                      <w:spacing w:before="0" w:line="240" w:lineRule="auto"/>
                      <w:jc w:val="center"/>
                      <w:rPr>
                        <w:sz w:val="18"/>
                        <w:szCs w:val="18"/>
                      </w:rPr>
                    </w:pPr>
                    <w:r w:rsidRPr="00013ADD">
                      <w:rPr>
                        <w:sz w:val="18"/>
                        <w:szCs w:val="18"/>
                      </w:rPr>
                      <w:t>10K</w:t>
                    </w:r>
                  </w:p>
                </w:txbxContent>
              </v:textbox>
            </v:rect>
            <v:rect id="_x0000_s19000" style="position:absolute;left:5760;top:2347;width:720;height:207" filled="f" stroked="f">
              <v:textbox style="mso-next-textbox:#_x0000_s19000;mso-fit-shape-to-text:t" inset="0,0,0,0">
                <w:txbxContent>
                  <w:p w:rsidR="009377B0" w:rsidRPr="008F6EAA" w:rsidRDefault="009377B0" w:rsidP="00546CF0">
                    <w:pPr>
                      <w:bidi w:val="0"/>
                      <w:spacing w:before="0" w:line="240" w:lineRule="auto"/>
                      <w:jc w:val="center"/>
                      <w:rPr>
                        <w:sz w:val="18"/>
                        <w:szCs w:val="18"/>
                      </w:rPr>
                    </w:pPr>
                    <w:r w:rsidRPr="00013ADD">
                      <w:rPr>
                        <w:sz w:val="18"/>
                        <w:szCs w:val="18"/>
                      </w:rPr>
                      <w:t>1N4148</w:t>
                    </w:r>
                  </w:p>
                </w:txbxContent>
              </v:textbox>
            </v:rect>
            <v:rect id="_x0000_s19001" style="position:absolute;left:6593;top:2347;width:787;height:207" filled="f" stroked="f">
              <v:textbox style="mso-next-textbox:#_x0000_s19001;mso-fit-shape-to-text:t" inset="0,0,0,0">
                <w:txbxContent>
                  <w:p w:rsidR="009377B0" w:rsidRPr="008F6EAA" w:rsidRDefault="009377B0" w:rsidP="00546CF0">
                    <w:pPr>
                      <w:bidi w:val="0"/>
                      <w:spacing w:before="0" w:line="240" w:lineRule="auto"/>
                      <w:jc w:val="center"/>
                      <w:rPr>
                        <w:sz w:val="18"/>
                        <w:szCs w:val="18"/>
                      </w:rPr>
                    </w:pPr>
                    <w:r w:rsidRPr="00013ADD">
                      <w:rPr>
                        <w:sz w:val="18"/>
                        <w:szCs w:val="18"/>
                      </w:rPr>
                      <w:t>1N4148</w:t>
                    </w:r>
                  </w:p>
                </w:txbxContent>
              </v:textbox>
            </v:rect>
            <v:rect id="_x0000_s19002" style="position:absolute;left:6660;top:1612;width:720;height:207" filled="f" stroked="f">
              <v:textbox style="mso-next-textbox:#_x0000_s19002;mso-fit-shape-to-text:t" inset="0,0,0,0">
                <w:txbxContent>
                  <w:p w:rsidR="009377B0" w:rsidRPr="008F6EAA" w:rsidRDefault="009377B0" w:rsidP="00546CF0">
                    <w:pPr>
                      <w:bidi w:val="0"/>
                      <w:spacing w:before="0" w:line="240" w:lineRule="auto"/>
                      <w:jc w:val="center"/>
                      <w:rPr>
                        <w:sz w:val="18"/>
                        <w:szCs w:val="18"/>
                      </w:rPr>
                    </w:pPr>
                    <w:r w:rsidRPr="008F6EAA">
                      <w:rPr>
                        <w:sz w:val="18"/>
                        <w:szCs w:val="18"/>
                      </w:rPr>
                      <w:t>68R</w:t>
                    </w:r>
                  </w:p>
                </w:txbxContent>
              </v:textbox>
            </v:rect>
            <v:rect id="_x0000_s19003" style="position:absolute;left:8640;top:1752;width:526;height:359" filled="f" stroked="f">
              <v:textbox style="mso-next-textbox:#_x0000_s19003;mso-fit-shape-to-text:t" inset="0,0,0,0">
                <w:txbxContent>
                  <w:p w:rsidR="009377B0" w:rsidRPr="00985A38" w:rsidRDefault="009377B0" w:rsidP="00577CD2">
                    <w:pPr>
                      <w:spacing w:before="0" w:line="240" w:lineRule="auto"/>
                      <w:rPr>
                        <w:sz w:val="18"/>
                        <w:szCs w:val="24"/>
                        <w:lang w:bidi="ar-JO"/>
                      </w:rPr>
                    </w:pPr>
                    <w:r w:rsidRPr="00985A38">
                      <w:rPr>
                        <w:rFonts w:hint="cs"/>
                        <w:color w:val="24282B"/>
                        <w:sz w:val="18"/>
                        <w:szCs w:val="24"/>
                        <w:rtl/>
                        <w:lang w:bidi="ar-JO"/>
                      </w:rPr>
                      <w:t xml:space="preserve">الخرج </w:t>
                    </w:r>
                    <w:r w:rsidR="00577CD2" w:rsidRPr="00985A38">
                      <w:rPr>
                        <w:color w:val="24282B"/>
                        <w:sz w:val="18"/>
                        <w:szCs w:val="24"/>
                        <w:lang w:bidi="ar-JO"/>
                      </w:rPr>
                      <w:t>2</w:t>
                    </w:r>
                  </w:p>
                </w:txbxContent>
              </v:textbox>
            </v:rect>
            <v:rect id="_x0000_s19004" style="position:absolute;left:4142;top:2137;width:538;height:207" filled="f" stroked="f">
              <v:textbox style="mso-next-textbox:#_x0000_s19004;mso-fit-shape-to-text:t" inset="0,0,0,0">
                <w:txbxContent>
                  <w:p w:rsidR="009377B0" w:rsidRPr="00161205" w:rsidRDefault="009377B0" w:rsidP="00546CF0">
                    <w:pPr>
                      <w:bidi w:val="0"/>
                      <w:spacing w:before="0" w:line="240" w:lineRule="auto"/>
                      <w:jc w:val="center"/>
                      <w:rPr>
                        <w:sz w:val="18"/>
                        <w:szCs w:val="18"/>
                      </w:rPr>
                    </w:pPr>
                    <w:r w:rsidRPr="00571691">
                      <w:rPr>
                        <w:sz w:val="18"/>
                        <w:szCs w:val="18"/>
                      </w:rPr>
                      <w:t>100R</w:t>
                    </w:r>
                  </w:p>
                </w:txbxContent>
              </v:textbox>
            </v:rect>
            <v:rect id="_x0000_s19005" style="position:absolute;left:4154;top:1600;width:526;height:207" filled="f" stroked="f">
              <v:textbox style="mso-next-textbox:#_x0000_s19005;mso-fit-shape-to-text:t" inset="0,0,0,0">
                <w:txbxContent>
                  <w:p w:rsidR="009377B0" w:rsidRPr="0024468F" w:rsidRDefault="009377B0" w:rsidP="00546CF0">
                    <w:pPr>
                      <w:bidi w:val="0"/>
                      <w:spacing w:before="0" w:line="240" w:lineRule="auto"/>
                      <w:jc w:val="center"/>
                      <w:rPr>
                        <w:sz w:val="18"/>
                        <w:szCs w:val="18"/>
                      </w:rPr>
                    </w:pPr>
                    <w:r w:rsidRPr="0024468F">
                      <w:rPr>
                        <w:sz w:val="18"/>
                        <w:szCs w:val="18"/>
                      </w:rPr>
                      <w:t>150n</w:t>
                    </w:r>
                  </w:p>
                </w:txbxContent>
              </v:textbox>
            </v:rect>
            <v:rect id="_x0000_s19006" style="position:absolute;left:2160;top:2464;width:297;height:207" filled="f" stroked="f">
              <v:textbox style="mso-next-textbox:#_x0000_s19006;mso-fit-shape-to-text:t" inset="0,0,0,0">
                <w:txbxContent>
                  <w:p w:rsidR="009377B0" w:rsidRPr="00571691" w:rsidRDefault="009377B0" w:rsidP="00546CF0">
                    <w:pPr>
                      <w:bidi w:val="0"/>
                      <w:spacing w:before="0" w:line="240" w:lineRule="auto"/>
                      <w:jc w:val="center"/>
                      <w:rPr>
                        <w:sz w:val="18"/>
                        <w:szCs w:val="18"/>
                      </w:rPr>
                    </w:pPr>
                    <w:r w:rsidRPr="00013ADD">
                      <w:rPr>
                        <w:sz w:val="18"/>
                        <w:szCs w:val="18"/>
                      </w:rPr>
                      <w:t>0V</w:t>
                    </w:r>
                  </w:p>
                </w:txbxContent>
              </v:textbox>
            </v:rect>
            <v:rect id="_x0000_s19007" style="position:absolute;left:3071;top:2137;width:529;height:207" filled="f" stroked="f">
              <v:textbox style="mso-next-textbox:#_x0000_s19007;mso-fit-shape-to-text:t" inset="0,0,0,0">
                <w:txbxContent>
                  <w:p w:rsidR="009377B0" w:rsidRPr="00571691" w:rsidRDefault="009377B0" w:rsidP="00546CF0">
                    <w:pPr>
                      <w:bidi w:val="0"/>
                      <w:spacing w:before="0" w:line="240" w:lineRule="auto"/>
                      <w:jc w:val="center"/>
                      <w:rPr>
                        <w:sz w:val="18"/>
                        <w:szCs w:val="18"/>
                      </w:rPr>
                    </w:pPr>
                    <w:r w:rsidRPr="00013ADD">
                      <w:rPr>
                        <w:sz w:val="18"/>
                        <w:szCs w:val="18"/>
                      </w:rPr>
                      <w:t>100R</w:t>
                    </w:r>
                  </w:p>
                </w:txbxContent>
              </v:textbox>
            </v:rect>
            <v:rect id="_x0000_s19008" style="position:absolute;left:3844;top:316;width:476;height:207" filled="f" stroked="f">
              <v:textbox style="mso-next-textbox:#_x0000_s19008;mso-fit-shape-to-text:t" inset="0,0,0,0">
                <w:txbxContent>
                  <w:p w:rsidR="009377B0" w:rsidRPr="00161205" w:rsidRDefault="009377B0" w:rsidP="00546CF0">
                    <w:pPr>
                      <w:bidi w:val="0"/>
                      <w:spacing w:before="0" w:line="240" w:lineRule="auto"/>
                      <w:jc w:val="center"/>
                      <w:rPr>
                        <w:sz w:val="18"/>
                        <w:szCs w:val="18"/>
                      </w:rPr>
                    </w:pPr>
                    <w:r w:rsidRPr="00161205">
                      <w:rPr>
                        <w:sz w:val="18"/>
                        <w:szCs w:val="18"/>
                      </w:rPr>
                      <w:t>120R</w:t>
                    </w:r>
                  </w:p>
                </w:txbxContent>
              </v:textbox>
            </v:rect>
            <v:rect id="_x0000_s19009" style="position:absolute;left:4046;top:-11;width:454;height:207" filled="f" stroked="f">
              <v:textbox style="mso-next-textbox:#_x0000_s19009;mso-fit-shape-to-text:t" inset="0,0,0,0">
                <w:txbxContent>
                  <w:p w:rsidR="009377B0" w:rsidRPr="003C6759" w:rsidRDefault="009377B0" w:rsidP="00546CF0">
                    <w:pPr>
                      <w:bidi w:val="0"/>
                      <w:spacing w:before="0" w:line="240" w:lineRule="auto"/>
                      <w:jc w:val="center"/>
                      <w:rPr>
                        <w:sz w:val="18"/>
                        <w:szCs w:val="18"/>
                      </w:rPr>
                    </w:pPr>
                    <w:r>
                      <w:rPr>
                        <w:color w:val="24282B"/>
                        <w:sz w:val="18"/>
                        <w:szCs w:val="18"/>
                      </w:rPr>
                      <w:t xml:space="preserve">+ </w:t>
                    </w:r>
                    <w:r w:rsidRPr="00013ADD">
                      <w:rPr>
                        <w:sz w:val="18"/>
                        <w:szCs w:val="18"/>
                      </w:rPr>
                      <w:t>5V</w:t>
                    </w:r>
                  </w:p>
                </w:txbxContent>
              </v:textbox>
            </v:rect>
            <v:rect id="_x0000_s19010" style="position:absolute;left:2345;top:316;width:535;height:207" filled="f" stroked="f">
              <v:textbox style="mso-next-textbox:#_x0000_s19010;mso-fit-shape-to-text:t" inset="0,0,0,0">
                <w:txbxContent>
                  <w:p w:rsidR="009377B0" w:rsidRPr="003C6759" w:rsidRDefault="009377B0" w:rsidP="00546CF0">
                    <w:pPr>
                      <w:bidi w:val="0"/>
                      <w:spacing w:before="0" w:line="240" w:lineRule="auto"/>
                      <w:jc w:val="center"/>
                      <w:rPr>
                        <w:color w:val="24282B"/>
                        <w:sz w:val="18"/>
                        <w:szCs w:val="18"/>
                      </w:rPr>
                    </w:pPr>
                    <w:r w:rsidRPr="00013ADD">
                      <w:rPr>
                        <w:sz w:val="18"/>
                        <w:szCs w:val="18"/>
                      </w:rPr>
                      <w:t>120R</w:t>
                    </w:r>
                  </w:p>
                </w:txbxContent>
              </v:textbox>
            </v:rect>
            <v:rect id="_x0000_s19011" style="position:absolute;left:180;top:169;width:900;height:329" filled="f" stroked="f">
              <v:textbox style="mso-next-textbox:#_x0000_s19011;mso-fit-shape-to-text:t" inset="0,0,0,0">
                <w:txbxContent>
                  <w:p w:rsidR="009377B0" w:rsidRPr="00B76FAA" w:rsidRDefault="009377B0" w:rsidP="00546CF0">
                    <w:pPr>
                      <w:spacing w:before="0" w:line="240" w:lineRule="auto"/>
                      <w:jc w:val="center"/>
                      <w:rPr>
                        <w:color w:val="24282B"/>
                        <w:sz w:val="16"/>
                        <w:szCs w:val="22"/>
                        <w:lang w:bidi="ar-JO"/>
                      </w:rPr>
                    </w:pPr>
                    <w:r w:rsidRPr="00B76FAA">
                      <w:rPr>
                        <w:rFonts w:hint="cs"/>
                        <w:color w:val="24282B"/>
                        <w:sz w:val="16"/>
                        <w:szCs w:val="22"/>
                        <w:rtl/>
                        <w:lang w:bidi="ar-JO"/>
                      </w:rPr>
                      <w:t>المرسِل</w:t>
                    </w:r>
                  </w:p>
                </w:txbxContent>
              </v:textbox>
            </v:rect>
            <v:rect id="_x0000_s19012" style="position:absolute;left:2160;top:3196;width:7289;height:1180" filled="f" stroked="f">
              <v:textbox style="mso-next-textbox:#_x0000_s19012;mso-fit-shape-to-text:t" inset="0,0,0,0">
                <w:txbxContent>
                  <w:p w:rsidR="009377B0" w:rsidRPr="00B76FAA" w:rsidRDefault="009377B0" w:rsidP="005609C8">
                    <w:pPr>
                      <w:spacing w:before="0" w:line="280" w:lineRule="exact"/>
                      <w:rPr>
                        <w:rFonts w:ascii="Traditional Arabic" w:hAnsi="Traditional Arabic"/>
                        <w:sz w:val="16"/>
                        <w:szCs w:val="22"/>
                        <w:rtl/>
                        <w:lang w:bidi="ar-JO"/>
                      </w:rPr>
                    </w:pPr>
                    <w:r w:rsidRPr="00527237">
                      <w:rPr>
                        <w:rFonts w:ascii="Traditional Arabic" w:hAnsi="Traditional Arabic" w:hint="cs"/>
                        <w:sz w:val="18"/>
                        <w:szCs w:val="24"/>
                        <w:rtl/>
                        <w:lang w:bidi="ar-JO"/>
                      </w:rPr>
                      <w:t xml:space="preserve">* </w:t>
                    </w:r>
                    <w:r w:rsidRPr="00B76FAA">
                      <w:rPr>
                        <w:rFonts w:ascii="Traditional Arabic" w:hAnsi="Traditional Arabic" w:hint="cs"/>
                        <w:sz w:val="16"/>
                        <w:szCs w:val="22"/>
                        <w:rtl/>
                        <w:lang w:bidi="ar-JO"/>
                      </w:rPr>
                      <w:t>المضاعفات والمضاعفات الفرعية العلامة المستخدمة عادة في الاستعمالات الكهربائية والإلكترونية للدلالة على المقاومة بقيم عددية في شفرة ما هي مللي </w:t>
                    </w:r>
                    <w:proofErr w:type="spellStart"/>
                    <w:r w:rsidRPr="00B76FAA">
                      <w:rPr>
                        <w:rFonts w:ascii="Traditional Arabic" w:hAnsi="Traditional Arabic" w:hint="cs"/>
                        <w:sz w:val="16"/>
                        <w:szCs w:val="22"/>
                        <w:rtl/>
                        <w:lang w:bidi="ar-JO"/>
                      </w:rPr>
                      <w:t>أوم</w:t>
                    </w:r>
                    <w:proofErr w:type="spellEnd"/>
                    <w:r w:rsidRPr="00B76FAA">
                      <w:rPr>
                        <w:rFonts w:ascii="Traditional Arabic" w:hAnsi="Traditional Arabic" w:hint="cs"/>
                        <w:sz w:val="16"/>
                        <w:szCs w:val="22"/>
                        <w:rtl/>
                        <w:lang w:bidi="ar-JO"/>
                      </w:rPr>
                      <w:t xml:space="preserve"> وكيلو</w:t>
                    </w:r>
                    <w:r w:rsidRPr="00B76FAA">
                      <w:rPr>
                        <w:rFonts w:ascii="Traditional Arabic" w:hAnsi="Traditional Arabic" w:hint="eastAsia"/>
                        <w:sz w:val="16"/>
                        <w:szCs w:val="22"/>
                        <w:rtl/>
                        <w:lang w:bidi="ar-JO"/>
                      </w:rPr>
                      <w:t> </w:t>
                    </w:r>
                    <w:proofErr w:type="spellStart"/>
                    <w:r w:rsidRPr="00B76FAA">
                      <w:rPr>
                        <w:rFonts w:ascii="Traditional Arabic" w:hAnsi="Traditional Arabic" w:hint="eastAsia"/>
                        <w:sz w:val="16"/>
                        <w:szCs w:val="22"/>
                        <w:rtl/>
                        <w:lang w:bidi="ar-JO"/>
                      </w:rPr>
                      <w:t>أوم</w:t>
                    </w:r>
                    <w:proofErr w:type="spellEnd"/>
                    <w:r w:rsidRPr="00B76FAA">
                      <w:rPr>
                        <w:rFonts w:ascii="Traditional Arabic" w:hAnsi="Traditional Arabic" w:hint="eastAsia"/>
                        <w:sz w:val="16"/>
                        <w:szCs w:val="22"/>
                        <w:rtl/>
                        <w:lang w:bidi="ar-JO"/>
                      </w:rPr>
                      <w:t xml:space="preserve"> </w:t>
                    </w:r>
                    <w:proofErr w:type="spellStart"/>
                    <w:r w:rsidRPr="00B76FAA">
                      <w:rPr>
                        <w:rFonts w:ascii="Traditional Arabic" w:hAnsi="Traditional Arabic" w:hint="cs"/>
                        <w:sz w:val="16"/>
                        <w:szCs w:val="22"/>
                        <w:rtl/>
                        <w:lang w:bidi="ar-JO"/>
                      </w:rPr>
                      <w:t>وميغا</w:t>
                    </w:r>
                    <w:proofErr w:type="spellEnd"/>
                    <w:r w:rsidRPr="00B76FAA">
                      <w:rPr>
                        <w:rFonts w:ascii="Traditional Arabic" w:hAnsi="Traditional Arabic" w:hint="cs"/>
                        <w:sz w:val="16"/>
                        <w:szCs w:val="22"/>
                        <w:rtl/>
                        <w:lang w:bidi="ar-JO"/>
                      </w:rPr>
                      <w:t> </w:t>
                    </w:r>
                    <w:proofErr w:type="spellStart"/>
                    <w:r w:rsidRPr="00B76FAA">
                      <w:rPr>
                        <w:rFonts w:ascii="Traditional Arabic" w:hAnsi="Traditional Arabic" w:hint="cs"/>
                        <w:sz w:val="16"/>
                        <w:szCs w:val="22"/>
                        <w:rtl/>
                        <w:lang w:bidi="ar-JO"/>
                      </w:rPr>
                      <w:t>أوم</w:t>
                    </w:r>
                    <w:proofErr w:type="spellEnd"/>
                    <w:r w:rsidRPr="00B76FAA">
                      <w:rPr>
                        <w:rFonts w:ascii="Traditional Arabic" w:hAnsi="Traditional Arabic" w:hint="cs"/>
                        <w:sz w:val="16"/>
                        <w:szCs w:val="22"/>
                        <w:rtl/>
                        <w:lang w:bidi="ar-JO"/>
                      </w:rPr>
                      <w:t xml:space="preserve">. ويشير الحرف </w:t>
                    </w:r>
                    <w:r w:rsidRPr="00B76FAA">
                      <w:rPr>
                        <w:sz w:val="16"/>
                        <w:szCs w:val="22"/>
                      </w:rPr>
                      <w:t>"R"</w:t>
                    </w:r>
                    <w:r w:rsidRPr="00B76FAA">
                      <w:rPr>
                        <w:rFonts w:ascii="Traditional Arabic" w:hAnsi="Traditional Arabic" w:hint="cs"/>
                        <w:sz w:val="16"/>
                        <w:szCs w:val="22"/>
                        <w:rtl/>
                        <w:lang w:bidi="ar-JO"/>
                      </w:rPr>
                      <w:t xml:space="preserve"> إلى موضع العلامة العشرية. فعلى سبيل المثال:</w:t>
                    </w:r>
                  </w:p>
                  <w:p w:rsidR="009377B0" w:rsidRPr="00B76FAA" w:rsidRDefault="009377B0" w:rsidP="00682FEC">
                    <w:pPr>
                      <w:spacing w:before="0" w:line="280" w:lineRule="exact"/>
                      <w:rPr>
                        <w:rFonts w:ascii="Traditional Arabic" w:hAnsi="Traditional Arabic"/>
                        <w:sz w:val="16"/>
                        <w:szCs w:val="22"/>
                        <w:rtl/>
                        <w:lang w:bidi="ar-EG"/>
                      </w:rPr>
                    </w:pPr>
                    <w:r w:rsidRPr="00B76FAA">
                      <w:rPr>
                        <w:color w:val="24211D"/>
                        <w:sz w:val="16"/>
                        <w:szCs w:val="22"/>
                      </w:rPr>
                      <w:t>"470R"</w:t>
                    </w:r>
                    <w:r w:rsidRPr="00B76FAA">
                      <w:rPr>
                        <w:rFonts w:ascii="Traditional Arabic" w:hAnsi="Traditional Arabic" w:hint="eastAsia"/>
                        <w:sz w:val="16"/>
                        <w:szCs w:val="22"/>
                        <w:rtl/>
                        <w:lang w:bidi="ar-JO"/>
                      </w:rPr>
                      <w:t> </w:t>
                    </w:r>
                    <w:r w:rsidRPr="00B76FAA">
                      <w:rPr>
                        <w:rFonts w:ascii="Traditional Arabic" w:hAnsi="Traditional Arabic" w:hint="cs"/>
                        <w:sz w:val="16"/>
                        <w:szCs w:val="22"/>
                        <w:rtl/>
                        <w:lang w:bidi="ar-JO"/>
                      </w:rPr>
                      <w:t>=</w:t>
                    </w:r>
                    <w:r w:rsidRPr="00B76FAA">
                      <w:rPr>
                        <w:rFonts w:ascii="Traditional Arabic" w:hAnsi="Traditional Arabic" w:hint="eastAsia"/>
                        <w:sz w:val="16"/>
                        <w:szCs w:val="22"/>
                        <w:rtl/>
                        <w:lang w:bidi="ar-JO"/>
                      </w:rPr>
                      <w:t> </w:t>
                    </w:r>
                    <w:r w:rsidRPr="00B76FAA">
                      <w:rPr>
                        <w:color w:val="24211D"/>
                        <w:sz w:val="16"/>
                        <w:szCs w:val="22"/>
                      </w:rPr>
                      <w:t>470</w:t>
                    </w:r>
                    <w:r w:rsidRPr="00B76FAA">
                      <w:rPr>
                        <w:rFonts w:ascii="Symbol" w:hAnsi="Symbol" w:cs="Symbol"/>
                        <w:color w:val="24211D"/>
                        <w:sz w:val="16"/>
                        <w:szCs w:val="22"/>
                      </w:rPr>
                      <w:t></w:t>
                    </w:r>
                    <w:r w:rsidRPr="00B76FAA">
                      <w:rPr>
                        <w:rFonts w:ascii="Traditional Arabic" w:hAnsi="Traditional Arabic" w:hint="cs"/>
                        <w:sz w:val="16"/>
                        <w:szCs w:val="22"/>
                        <w:rtl/>
                        <w:lang w:bidi="ar-JO"/>
                      </w:rPr>
                      <w:t xml:space="preserve">، </w:t>
                    </w:r>
                    <w:r w:rsidRPr="00B76FAA">
                      <w:rPr>
                        <w:color w:val="24211D"/>
                        <w:sz w:val="16"/>
                        <w:szCs w:val="22"/>
                      </w:rPr>
                      <w:t>"4K7"</w:t>
                    </w:r>
                    <w:r w:rsidRPr="00B76FAA">
                      <w:rPr>
                        <w:rFonts w:ascii="Traditional Arabic" w:hAnsi="Traditional Arabic" w:hint="cs"/>
                        <w:sz w:val="16"/>
                        <w:szCs w:val="22"/>
                        <w:rtl/>
                        <w:lang w:bidi="ar-JO"/>
                      </w:rPr>
                      <w:t> =</w:t>
                    </w:r>
                    <w:r w:rsidRPr="00B76FAA">
                      <w:rPr>
                        <w:rFonts w:ascii="Traditional Arabic" w:hAnsi="Traditional Arabic" w:hint="eastAsia"/>
                        <w:sz w:val="16"/>
                        <w:szCs w:val="22"/>
                        <w:rtl/>
                        <w:lang w:bidi="ar-JO"/>
                      </w:rPr>
                      <w:t> </w:t>
                    </w:r>
                    <w:r w:rsidRPr="00B76FAA">
                      <w:rPr>
                        <w:color w:val="24211D"/>
                        <w:sz w:val="16"/>
                        <w:szCs w:val="22"/>
                      </w:rPr>
                      <w:t>4,7K</w:t>
                    </w:r>
                    <w:r w:rsidRPr="00B76FAA">
                      <w:rPr>
                        <w:rFonts w:ascii="Symbol" w:hAnsi="Symbol" w:cs="Symbol"/>
                        <w:color w:val="24211D"/>
                        <w:sz w:val="16"/>
                        <w:szCs w:val="22"/>
                      </w:rPr>
                      <w:t></w:t>
                    </w:r>
                    <w:r w:rsidRPr="00B76FAA">
                      <w:rPr>
                        <w:rFonts w:ascii="Traditional Arabic" w:hAnsi="Traditional Arabic" w:hint="cs"/>
                        <w:sz w:val="16"/>
                        <w:szCs w:val="22"/>
                        <w:rtl/>
                        <w:lang w:bidi="ar-JO"/>
                      </w:rPr>
                      <w:t>،</w:t>
                    </w:r>
                    <w:r w:rsidRPr="00B76FAA">
                      <w:rPr>
                        <w:rFonts w:ascii="Traditional Arabic" w:hAnsi="Traditional Arabic" w:hint="eastAsia"/>
                        <w:sz w:val="16"/>
                        <w:szCs w:val="22"/>
                        <w:rtl/>
                        <w:lang w:bidi="ar-JO"/>
                      </w:rPr>
                      <w:t> </w:t>
                    </w:r>
                    <w:r w:rsidRPr="00B76FAA">
                      <w:rPr>
                        <w:color w:val="24211D"/>
                        <w:sz w:val="16"/>
                        <w:szCs w:val="22"/>
                      </w:rPr>
                      <w:t>"47K"</w:t>
                    </w:r>
                    <w:r w:rsidRPr="00B76FAA">
                      <w:rPr>
                        <w:rFonts w:ascii="Traditional Arabic" w:hAnsi="Traditional Arabic" w:hint="cs"/>
                        <w:sz w:val="16"/>
                        <w:szCs w:val="22"/>
                        <w:rtl/>
                        <w:lang w:bidi="ar-JO"/>
                      </w:rPr>
                      <w:t> = </w:t>
                    </w:r>
                    <w:r w:rsidRPr="00B76FAA">
                      <w:rPr>
                        <w:color w:val="24211D"/>
                        <w:sz w:val="16"/>
                        <w:szCs w:val="22"/>
                      </w:rPr>
                      <w:t>47K</w:t>
                    </w:r>
                    <w:r w:rsidRPr="00B76FAA">
                      <w:rPr>
                        <w:rFonts w:ascii="Symbol" w:hAnsi="Symbol" w:cs="Symbol"/>
                        <w:color w:val="24211D"/>
                        <w:sz w:val="16"/>
                        <w:szCs w:val="22"/>
                      </w:rPr>
                      <w:t></w:t>
                    </w:r>
                    <w:r w:rsidRPr="00B76FAA">
                      <w:rPr>
                        <w:rFonts w:ascii="Traditional Arabic" w:hAnsi="Traditional Arabic" w:hint="cs"/>
                        <w:sz w:val="16"/>
                        <w:szCs w:val="22"/>
                        <w:rtl/>
                        <w:lang w:bidi="ar-JO"/>
                      </w:rPr>
                      <w:t xml:space="preserve">، </w:t>
                    </w:r>
                    <w:r w:rsidRPr="00B76FAA">
                      <w:rPr>
                        <w:color w:val="24211D"/>
                        <w:sz w:val="16"/>
                        <w:szCs w:val="22"/>
                      </w:rPr>
                      <w:t>"4M7"</w:t>
                    </w:r>
                    <w:r w:rsidRPr="00B76FAA">
                      <w:rPr>
                        <w:rFonts w:ascii="Traditional Arabic" w:hAnsi="Traditional Arabic" w:hint="eastAsia"/>
                        <w:sz w:val="16"/>
                        <w:szCs w:val="22"/>
                        <w:rtl/>
                        <w:lang w:bidi="ar-JO"/>
                      </w:rPr>
                      <w:t> = </w:t>
                    </w:r>
                    <w:r w:rsidRPr="00B76FAA">
                      <w:rPr>
                        <w:color w:val="24211D"/>
                        <w:sz w:val="16"/>
                        <w:szCs w:val="22"/>
                      </w:rPr>
                      <w:t>4,7M</w:t>
                    </w:r>
                    <w:r w:rsidRPr="00B76FAA">
                      <w:rPr>
                        <w:rFonts w:ascii="Symbol" w:hAnsi="Symbol" w:cs="Symbol"/>
                        <w:color w:val="24211D"/>
                        <w:sz w:val="16"/>
                        <w:szCs w:val="22"/>
                      </w:rPr>
                      <w:t></w:t>
                    </w:r>
                    <w:r w:rsidRPr="00B76FAA">
                      <w:rPr>
                        <w:rFonts w:ascii="Traditional Arabic" w:hAnsi="Traditional Arabic" w:hint="cs"/>
                        <w:sz w:val="16"/>
                        <w:szCs w:val="22"/>
                        <w:rtl/>
                        <w:lang w:bidi="ar-JO"/>
                      </w:rPr>
                      <w:t>.</w:t>
                    </w:r>
                  </w:p>
                  <w:p w:rsidR="009377B0" w:rsidRPr="00527237" w:rsidRDefault="009377B0" w:rsidP="00E56020">
                    <w:pPr>
                      <w:spacing w:before="60" w:line="280" w:lineRule="exact"/>
                      <w:rPr>
                        <w:rFonts w:ascii="Traditional Arabic" w:hAnsi="Traditional Arabic"/>
                        <w:sz w:val="18"/>
                        <w:szCs w:val="24"/>
                        <w:lang w:bidi="ar-JO"/>
                      </w:rPr>
                    </w:pPr>
                    <w:r w:rsidRPr="00527237">
                      <w:rPr>
                        <w:sz w:val="18"/>
                        <w:szCs w:val="24"/>
                      </w:rPr>
                      <w:t>1N4148</w:t>
                    </w:r>
                    <w:r w:rsidRPr="00527237">
                      <w:rPr>
                        <w:rFonts w:ascii="Traditional Arabic" w:hAnsi="Traditional Arabic" w:hint="cs"/>
                        <w:sz w:val="18"/>
                        <w:szCs w:val="24"/>
                        <w:rtl/>
                        <w:lang w:bidi="ar-JO"/>
                      </w:rPr>
                      <w:t xml:space="preserve"> هو ثنائي معياري </w:t>
                    </w:r>
                    <w:proofErr w:type="spellStart"/>
                    <w:r w:rsidRPr="00527237">
                      <w:rPr>
                        <w:rFonts w:ascii="Traditional Arabic" w:hAnsi="Traditional Arabic" w:hint="cs"/>
                        <w:sz w:val="18"/>
                        <w:szCs w:val="24"/>
                        <w:rtl/>
                        <w:lang w:bidi="ar-JO"/>
                      </w:rPr>
                      <w:t>سيليكوني</w:t>
                    </w:r>
                    <w:proofErr w:type="spellEnd"/>
                    <w:r w:rsidRPr="00527237">
                      <w:rPr>
                        <w:rFonts w:ascii="Traditional Arabic" w:hAnsi="Traditional Arabic" w:hint="cs"/>
                        <w:sz w:val="18"/>
                        <w:szCs w:val="24"/>
                        <w:rtl/>
                        <w:lang w:bidi="ar-JO"/>
                      </w:rPr>
                      <w:t xml:space="preserve"> صغير للإشارات يُستعمل في عملية معالجة الإشارات.</w:t>
                    </w:r>
                  </w:p>
                </w:txbxContent>
              </v:textbox>
            </v:rect>
            <w10:wrap type="none"/>
            <w10:anchorlock/>
          </v:group>
        </w:pict>
      </w:r>
    </w:p>
    <w:p w:rsidR="00B76FAA" w:rsidRDefault="00B76FAA" w:rsidP="00B76FAA">
      <w:pPr>
        <w:rPr>
          <w:rFonts w:hint="cs"/>
          <w:rtl/>
          <w:lang w:eastAsia="zh-CN" w:bidi="ar-EG"/>
        </w:rPr>
      </w:pPr>
    </w:p>
    <w:p w:rsidR="00546CF0" w:rsidRDefault="00207EF2" w:rsidP="00DC7371">
      <w:pPr>
        <w:pStyle w:val="Heading4"/>
        <w:spacing w:before="120" w:line="180" w:lineRule="auto"/>
        <w:rPr>
          <w:rtl/>
          <w:lang w:val="fr-FR" w:eastAsia="zh-CN" w:bidi="ar-EG"/>
        </w:rPr>
      </w:pPr>
      <w:r>
        <w:rPr>
          <w:sz w:val="24"/>
          <w:szCs w:val="24"/>
          <w:lang w:eastAsia="zh-CN" w:bidi="ar-EG"/>
        </w:rPr>
        <w:t>2.1.1.6</w:t>
      </w:r>
      <w:r w:rsidR="00546CF0" w:rsidRPr="004D081B">
        <w:rPr>
          <w:rtl/>
          <w:lang w:val="fr-FR" w:eastAsia="zh-CN" w:bidi="ar-EG"/>
        </w:rPr>
        <w:tab/>
        <w:t>ذروة الخرج</w:t>
      </w:r>
    </w:p>
    <w:p w:rsidR="00546CF0" w:rsidRDefault="00546CF0" w:rsidP="007167BA">
      <w:pPr>
        <w:spacing w:line="180" w:lineRule="auto"/>
        <w:rPr>
          <w:rtl/>
          <w:lang w:val="fr-FR" w:eastAsia="zh-CN" w:bidi="ar-EG"/>
        </w:rPr>
      </w:pPr>
      <w:r w:rsidRPr="00B330AC">
        <w:rPr>
          <w:rtl/>
          <w:lang w:val="fr-FR" w:eastAsia="zh-CN" w:bidi="ar-EG"/>
        </w:rPr>
        <w:t xml:space="preserve">ينبغي أن تتراوح قيمة </w:t>
      </w:r>
      <w:proofErr w:type="spellStart"/>
      <w:r w:rsidR="000E0120">
        <w:rPr>
          <w:rtl/>
          <w:lang w:val="fr-FR" w:eastAsia="zh-CN" w:bidi="ar-EG"/>
        </w:rPr>
        <w:t>الفولطية</w:t>
      </w:r>
      <w:proofErr w:type="spellEnd"/>
      <w:r w:rsidR="000E0120">
        <w:rPr>
          <w:rtl/>
          <w:lang w:val="fr-FR" w:eastAsia="zh-CN" w:bidi="ar-EG"/>
        </w:rPr>
        <w:t xml:space="preserve"> من ذروة إلى أخرى للخرج</w:t>
      </w:r>
      <w:r w:rsidRPr="00B330AC">
        <w:rPr>
          <w:rtl/>
          <w:lang w:val="fr-FR" w:eastAsia="zh-CN" w:bidi="ar-EG"/>
        </w:rPr>
        <w:t xml:space="preserve"> عندما ينتهي بمقاوم</w:t>
      </w:r>
      <w:r w:rsidR="000E0120">
        <w:rPr>
          <w:rtl/>
          <w:lang w:val="fr-FR" w:eastAsia="zh-CN" w:bidi="ar-EG"/>
        </w:rPr>
        <w:t>ة</w:t>
      </w:r>
      <w:r w:rsidRPr="00B330AC">
        <w:rPr>
          <w:rtl/>
          <w:lang w:val="fr-FR" w:eastAsia="zh-CN" w:bidi="ar-EG"/>
        </w:rPr>
        <w:t xml:space="preserve"> قدرها </w:t>
      </w:r>
      <w:r w:rsidRPr="00B330AC">
        <w:rPr>
          <w:lang w:eastAsia="ja-JP" w:bidi="ar-EG"/>
        </w:rPr>
        <w:t>Ω</w:t>
      </w:r>
      <w:r w:rsidR="007167BA">
        <w:rPr>
          <w:lang w:eastAsia="ja-JP" w:bidi="ar-EG"/>
        </w:rPr>
        <w:t>-</w:t>
      </w:r>
      <w:r w:rsidR="00A86482">
        <w:rPr>
          <w:lang w:eastAsia="ja-JP" w:bidi="ar-EG"/>
        </w:rPr>
        <w:t>75</w:t>
      </w:r>
      <w:r w:rsidRPr="00B330AC">
        <w:rPr>
          <w:rtl/>
          <w:lang w:val="fr-FR" w:eastAsia="zh-CN" w:bidi="ar-EG"/>
        </w:rPr>
        <w:t xml:space="preserve"> بين </w:t>
      </w:r>
      <w:r w:rsidRPr="00B330AC">
        <w:rPr>
          <w:lang w:eastAsia="ja-JP" w:bidi="ar-EG"/>
        </w:rPr>
        <w:t>0,3</w:t>
      </w:r>
      <w:r w:rsidRPr="00B330AC">
        <w:rPr>
          <w:rtl/>
          <w:lang w:val="fr-FR" w:eastAsia="zh-CN" w:bidi="ar-EG"/>
        </w:rPr>
        <w:t xml:space="preserve"> </w:t>
      </w:r>
      <w:proofErr w:type="spellStart"/>
      <w:r w:rsidRPr="00B330AC">
        <w:rPr>
          <w:rtl/>
          <w:lang w:val="fr-FR" w:eastAsia="zh-CN" w:bidi="ar-EG"/>
        </w:rPr>
        <w:t>فول</w:t>
      </w:r>
      <w:r w:rsidR="00916FC0">
        <w:rPr>
          <w:rtl/>
          <w:lang w:val="fr-FR" w:eastAsia="zh-CN" w:bidi="ar-EG"/>
        </w:rPr>
        <w:t>ط</w:t>
      </w:r>
      <w:proofErr w:type="spellEnd"/>
      <w:r w:rsidRPr="00B330AC">
        <w:rPr>
          <w:rtl/>
          <w:lang w:val="fr-FR" w:eastAsia="zh-CN" w:bidi="ar-EG"/>
        </w:rPr>
        <w:t xml:space="preserve"> و</w:t>
      </w:r>
      <w:r w:rsidRPr="00B330AC">
        <w:rPr>
          <w:lang w:eastAsia="ja-JP" w:bidi="ar-EG"/>
        </w:rPr>
        <w:t>0,6</w:t>
      </w:r>
      <w:r w:rsidRPr="00B330AC">
        <w:rPr>
          <w:rtl/>
          <w:lang w:val="fr-FR" w:eastAsia="zh-CN" w:bidi="ar-EG"/>
        </w:rPr>
        <w:t xml:space="preserve"> </w:t>
      </w:r>
      <w:proofErr w:type="spellStart"/>
      <w:r w:rsidRPr="00B330AC">
        <w:rPr>
          <w:rtl/>
          <w:lang w:val="fr-FR" w:eastAsia="zh-CN" w:bidi="ar-EG"/>
        </w:rPr>
        <w:t>فول</w:t>
      </w:r>
      <w:r w:rsidR="00916FC0">
        <w:rPr>
          <w:rtl/>
          <w:lang w:val="fr-FR" w:eastAsia="zh-CN" w:bidi="ar-EG"/>
        </w:rPr>
        <w:t>ط</w:t>
      </w:r>
      <w:proofErr w:type="spellEnd"/>
      <w:r w:rsidRPr="00B330AC">
        <w:rPr>
          <w:rtl/>
          <w:lang w:val="fr-FR" w:eastAsia="zh-CN" w:bidi="ar-EG"/>
        </w:rPr>
        <w:t>.</w:t>
      </w:r>
    </w:p>
    <w:p w:rsidR="00546CF0" w:rsidRDefault="00207EF2" w:rsidP="00DC7371">
      <w:pPr>
        <w:pStyle w:val="Heading4"/>
        <w:spacing w:line="180" w:lineRule="auto"/>
        <w:rPr>
          <w:rtl/>
          <w:lang w:val="fr-FR" w:eastAsia="zh-CN" w:bidi="ar-EG"/>
        </w:rPr>
      </w:pPr>
      <w:r>
        <w:rPr>
          <w:sz w:val="24"/>
          <w:szCs w:val="24"/>
          <w:lang w:val="fr-FR" w:eastAsia="zh-CN" w:bidi="ar-EG"/>
        </w:rPr>
        <w:t>3.1.1.6</w:t>
      </w:r>
      <w:r w:rsidR="00546CF0" w:rsidRPr="00C34D16">
        <w:rPr>
          <w:rtl/>
          <w:lang w:val="fr-FR" w:eastAsia="zh-CN" w:bidi="ar-EG"/>
        </w:rPr>
        <w:tab/>
      </w:r>
      <w:r w:rsidR="000E0120">
        <w:rPr>
          <w:rtl/>
          <w:lang w:val="fr-FR" w:eastAsia="zh-CN" w:bidi="ar-EG"/>
        </w:rPr>
        <w:t>قيم فترات</w:t>
      </w:r>
      <w:r w:rsidR="00546CF0" w:rsidRPr="00C34D16">
        <w:rPr>
          <w:rtl/>
          <w:lang w:val="fr-FR" w:eastAsia="zh-CN" w:bidi="ar-EG"/>
        </w:rPr>
        <w:t xml:space="preserve"> الصعود والهبوط</w:t>
      </w:r>
    </w:p>
    <w:p w:rsidR="00546CF0" w:rsidRDefault="00546CF0" w:rsidP="00B76FAA">
      <w:pPr>
        <w:rPr>
          <w:rtl/>
          <w:lang w:val="fr-FR" w:eastAsia="zh-CN" w:bidi="ar-EG"/>
        </w:rPr>
      </w:pPr>
      <w:r w:rsidRPr="00EB018F">
        <w:rPr>
          <w:rtl/>
          <w:lang w:val="fr-FR" w:eastAsia="zh-CN" w:bidi="ar-EG"/>
        </w:rPr>
        <w:t xml:space="preserve">عندما ينتهي الخرج </w:t>
      </w:r>
      <w:r w:rsidR="000E0120">
        <w:rPr>
          <w:rtl/>
          <w:lang w:val="fr-FR" w:eastAsia="zh-CN" w:bidi="ar-EG"/>
        </w:rPr>
        <w:t>بمقاومة</w:t>
      </w:r>
      <w:r w:rsidRPr="00EB018F">
        <w:rPr>
          <w:rtl/>
          <w:lang w:val="fr-FR" w:eastAsia="zh-CN" w:bidi="ar-EG"/>
        </w:rPr>
        <w:t xml:space="preserve"> قدرها </w:t>
      </w:r>
      <w:r w:rsidRPr="00EB018F">
        <w:rPr>
          <w:lang w:eastAsia="ja-JP" w:bidi="ar-EG"/>
        </w:rPr>
        <w:t>Ω</w:t>
      </w:r>
      <w:r w:rsidR="007167BA">
        <w:rPr>
          <w:lang w:eastAsia="ja-JP" w:bidi="ar-EG"/>
        </w:rPr>
        <w:t>-</w:t>
      </w:r>
      <w:r w:rsidR="00A86482">
        <w:rPr>
          <w:lang w:eastAsia="ja-JP" w:bidi="ar-EG"/>
        </w:rPr>
        <w:t>75</w:t>
      </w:r>
      <w:r w:rsidR="00161641">
        <w:rPr>
          <w:rtl/>
          <w:lang w:val="fr-FR" w:eastAsia="zh-CN" w:bidi="ar-EG"/>
        </w:rPr>
        <w:t>، ينبغي ألا تكون قيم فترات</w:t>
      </w:r>
      <w:r w:rsidRPr="00EB018F">
        <w:rPr>
          <w:rtl/>
          <w:lang w:val="fr-FR" w:eastAsia="zh-CN" w:bidi="ar-EG"/>
        </w:rPr>
        <w:t xml:space="preserve"> الصعود والهبوط التي تُقاس فيما بين نقطتي الاتساع </w:t>
      </w:r>
      <w:r w:rsidR="00916FC0">
        <w:rPr>
          <w:lang w:eastAsia="zh-CN" w:bidi="ar-EG"/>
        </w:rPr>
        <w:t>%</w:t>
      </w:r>
      <w:r w:rsidRPr="00EB018F">
        <w:rPr>
          <w:lang w:eastAsia="zh-CN" w:bidi="ar-EG"/>
        </w:rPr>
        <w:t>20</w:t>
      </w:r>
      <w:r w:rsidRPr="00EB018F">
        <w:rPr>
          <w:rtl/>
          <w:lang w:val="fr-FR" w:eastAsia="zh-CN" w:bidi="ar-EG"/>
        </w:rPr>
        <w:t xml:space="preserve"> و</w:t>
      </w:r>
      <w:r w:rsidR="00916FC0">
        <w:rPr>
          <w:lang w:eastAsia="ja-JP" w:bidi="ar-EG"/>
        </w:rPr>
        <w:t>%</w:t>
      </w:r>
      <w:r w:rsidRPr="00EB018F">
        <w:rPr>
          <w:lang w:eastAsia="ja-JP" w:bidi="ar-EG"/>
        </w:rPr>
        <w:t>80</w:t>
      </w:r>
      <w:r w:rsidR="000E0120">
        <w:rPr>
          <w:rtl/>
          <w:lang w:val="fr-FR" w:eastAsia="zh-CN" w:bidi="ar-EG"/>
        </w:rPr>
        <w:t xml:space="preserve"> أكبر</w:t>
      </w:r>
      <w:r w:rsidRPr="00EB018F">
        <w:rPr>
          <w:rtl/>
          <w:lang w:val="fr-FR" w:eastAsia="zh-CN" w:bidi="ar-EG"/>
        </w:rPr>
        <w:t xml:space="preserve"> من </w:t>
      </w:r>
      <w:r w:rsidR="00B76FAA">
        <w:rPr>
          <w:lang w:eastAsia="zh-CN" w:bidi="ar-EG"/>
        </w:rPr>
        <w:t xml:space="preserve">ns </w:t>
      </w:r>
      <w:r w:rsidRPr="00EB018F">
        <w:rPr>
          <w:lang w:eastAsia="zh-CN" w:bidi="ar-EG"/>
        </w:rPr>
        <w:t>3</w:t>
      </w:r>
      <w:r w:rsidRPr="00EB018F">
        <w:rPr>
          <w:rtl/>
          <w:lang w:val="fr-FR" w:eastAsia="zh-CN" w:bidi="ar-EG"/>
        </w:rPr>
        <w:t> </w:t>
      </w:r>
      <w:r w:rsidR="00B76FAA">
        <w:rPr>
          <w:rFonts w:hint="cs"/>
          <w:rtl/>
          <w:lang w:val="fr-FR" w:eastAsia="zh-CN" w:bidi="ar-EG"/>
        </w:rPr>
        <w:t>(</w:t>
      </w:r>
      <w:proofErr w:type="spellStart"/>
      <w:r w:rsidRPr="00EB018F">
        <w:rPr>
          <w:rtl/>
          <w:lang w:val="fr-FR" w:eastAsia="zh-CN" w:bidi="ar-EG"/>
        </w:rPr>
        <w:t>نانو</w:t>
      </w:r>
      <w:proofErr w:type="spellEnd"/>
      <w:r w:rsidRPr="00EB018F">
        <w:rPr>
          <w:rtl/>
          <w:lang w:val="fr-FR" w:eastAsia="zh-CN" w:bidi="ar-EG"/>
        </w:rPr>
        <w:t> ثانية</w:t>
      </w:r>
      <w:r w:rsidR="00B76FAA">
        <w:rPr>
          <w:rFonts w:hint="cs"/>
          <w:rtl/>
          <w:lang w:val="fr-FR" w:eastAsia="zh-CN" w:bidi="ar-EG"/>
        </w:rPr>
        <w:t>)</w:t>
      </w:r>
      <w:r w:rsidRPr="00EB018F">
        <w:rPr>
          <w:rtl/>
          <w:lang w:val="fr-FR" w:eastAsia="zh-CN" w:bidi="ar-EG"/>
        </w:rPr>
        <w:t xml:space="preserve"> وألا </w:t>
      </w:r>
      <w:r w:rsidR="000E0120">
        <w:rPr>
          <w:rtl/>
          <w:lang w:val="fr-FR" w:eastAsia="zh-CN" w:bidi="ar-EG"/>
        </w:rPr>
        <w:t>تقل عن</w:t>
      </w:r>
      <w:r w:rsidRPr="00EB018F">
        <w:rPr>
          <w:rtl/>
          <w:lang w:val="fr-FR" w:eastAsia="zh-CN" w:bidi="ar-EG"/>
        </w:rPr>
        <w:t xml:space="preserve"> </w:t>
      </w:r>
      <w:r w:rsidR="00B76FAA">
        <w:rPr>
          <w:lang w:eastAsia="zh-CN" w:bidi="ar-EG"/>
        </w:rPr>
        <w:t xml:space="preserve">ns </w:t>
      </w:r>
      <w:r w:rsidRPr="00EB018F">
        <w:rPr>
          <w:lang w:eastAsia="zh-CN" w:bidi="ar-EG"/>
        </w:rPr>
        <w:t>1</w:t>
      </w:r>
      <w:r w:rsidRPr="00EB018F">
        <w:rPr>
          <w:rtl/>
          <w:lang w:val="fr-FR" w:eastAsia="zh-CN" w:bidi="ar-EG"/>
        </w:rPr>
        <w:t xml:space="preserve">، وينبغي ألا يكون </w:t>
      </w:r>
      <w:r>
        <w:rPr>
          <w:rtl/>
          <w:lang w:val="fr-FR" w:eastAsia="zh-CN" w:bidi="ar-EG"/>
        </w:rPr>
        <w:t>الاختلاف</w:t>
      </w:r>
      <w:r w:rsidRPr="00EB018F">
        <w:rPr>
          <w:rtl/>
          <w:lang w:val="fr-FR" w:eastAsia="zh-CN" w:bidi="ar-EG"/>
        </w:rPr>
        <w:t xml:space="preserve"> النسبي </w:t>
      </w:r>
      <w:r>
        <w:rPr>
          <w:rtl/>
          <w:lang w:val="fr-FR" w:eastAsia="zh-CN" w:bidi="ar-EG"/>
        </w:rPr>
        <w:t xml:space="preserve">في </w:t>
      </w:r>
      <w:r w:rsidRPr="00EB018F">
        <w:rPr>
          <w:rtl/>
          <w:lang w:val="fr-FR" w:eastAsia="zh-CN" w:bidi="ar-EG"/>
        </w:rPr>
        <w:t xml:space="preserve">التوقيت </w:t>
      </w:r>
      <w:r>
        <w:rPr>
          <w:rtl/>
          <w:lang w:val="fr-FR" w:eastAsia="zh-CN" w:bidi="ar-EG"/>
        </w:rPr>
        <w:t xml:space="preserve">بينها </w:t>
      </w:r>
      <w:r w:rsidR="000E0120">
        <w:rPr>
          <w:rtl/>
          <w:lang w:val="fr-FR" w:eastAsia="zh-CN" w:bidi="ar-EG"/>
        </w:rPr>
        <w:t xml:space="preserve">بالنسبة </w:t>
      </w:r>
      <w:r>
        <w:rPr>
          <w:rtl/>
          <w:lang w:val="fr-FR" w:eastAsia="zh-CN" w:bidi="ar-EG"/>
        </w:rPr>
        <w:t>إلى</w:t>
      </w:r>
      <w:r w:rsidRPr="00EB018F">
        <w:rPr>
          <w:rtl/>
          <w:lang w:val="fr-FR" w:eastAsia="zh-CN" w:bidi="ar-EG"/>
        </w:rPr>
        <w:t xml:space="preserve"> متوسط نقطتي الاتساع أ</w:t>
      </w:r>
      <w:r>
        <w:rPr>
          <w:rtl/>
          <w:lang w:val="fr-FR" w:eastAsia="zh-CN" w:bidi="ar-EG"/>
        </w:rPr>
        <w:t>كبر</w:t>
      </w:r>
      <w:r w:rsidRPr="00EB018F">
        <w:rPr>
          <w:rtl/>
          <w:lang w:val="fr-FR" w:eastAsia="zh-CN" w:bidi="ar-EG"/>
        </w:rPr>
        <w:t xml:space="preserve"> من </w:t>
      </w:r>
      <w:r w:rsidR="00B76FAA">
        <w:rPr>
          <w:lang w:eastAsia="ja-JP" w:bidi="ar-EG"/>
        </w:rPr>
        <w:t xml:space="preserve">ns </w:t>
      </w:r>
      <w:r w:rsidRPr="00EB018F">
        <w:rPr>
          <w:lang w:eastAsia="ja-JP" w:bidi="ar-EG"/>
        </w:rPr>
        <w:t>0,5</w:t>
      </w:r>
      <w:r w:rsidR="00320B79">
        <w:rPr>
          <w:lang w:eastAsia="zh-CN" w:bidi="ar-EG"/>
        </w:rPr>
        <w:sym w:font="Symbol" w:char="F0B1"/>
      </w:r>
      <w:r w:rsidRPr="00EB018F">
        <w:rPr>
          <w:rtl/>
          <w:lang w:val="fr-FR" w:eastAsia="zh-CN" w:bidi="ar-EG"/>
        </w:rPr>
        <w:t>.</w:t>
      </w:r>
    </w:p>
    <w:p w:rsidR="00546CF0" w:rsidRPr="007A5B93" w:rsidRDefault="00207EF2" w:rsidP="00DC7371">
      <w:pPr>
        <w:pStyle w:val="Heading3"/>
        <w:spacing w:line="180" w:lineRule="auto"/>
        <w:rPr>
          <w:rtl/>
          <w:lang w:val="fr-FR" w:eastAsia="zh-CN" w:bidi="ar-EG"/>
        </w:rPr>
      </w:pPr>
      <w:r w:rsidRPr="007A5B93">
        <w:rPr>
          <w:lang w:val="fr-FR" w:eastAsia="zh-CN" w:bidi="ar-EG"/>
        </w:rPr>
        <w:t>2.1.6</w:t>
      </w:r>
      <w:r w:rsidR="00546CF0" w:rsidRPr="007A5B93">
        <w:rPr>
          <w:rtl/>
          <w:lang w:val="fr-FR" w:eastAsia="zh-CN" w:bidi="ar-EG"/>
        </w:rPr>
        <w:tab/>
        <w:t>المستقبِل</w:t>
      </w:r>
    </w:p>
    <w:p w:rsidR="00546CF0" w:rsidRPr="007A5B93" w:rsidRDefault="00207EF2" w:rsidP="00DC7371">
      <w:pPr>
        <w:pStyle w:val="Heading4"/>
        <w:spacing w:line="180" w:lineRule="auto"/>
        <w:rPr>
          <w:rtl/>
          <w:lang w:val="fr-FR" w:eastAsia="zh-CN" w:bidi="ar-EG"/>
        </w:rPr>
      </w:pPr>
      <w:r w:rsidRPr="007A5B93">
        <w:rPr>
          <w:lang w:val="fr-FR" w:eastAsia="zh-CN" w:bidi="ar-EG"/>
        </w:rPr>
        <w:t>1.2.1.6</w:t>
      </w:r>
      <w:r w:rsidR="00546CF0" w:rsidRPr="007A5B93">
        <w:rPr>
          <w:rtl/>
          <w:lang w:val="fr-FR" w:eastAsia="zh-CN" w:bidi="ar-EG"/>
        </w:rPr>
        <w:tab/>
        <w:t>المخطط العيني</w:t>
      </w:r>
    </w:p>
    <w:p w:rsidR="00546CF0" w:rsidRPr="00CE430F" w:rsidRDefault="00546CF0" w:rsidP="00DC7371">
      <w:pPr>
        <w:spacing w:line="180" w:lineRule="auto"/>
        <w:rPr>
          <w:rtl/>
          <w:lang w:val="fr-FR" w:eastAsia="zh-CN" w:bidi="ar-EG"/>
        </w:rPr>
      </w:pPr>
      <w:r w:rsidRPr="00CE430F">
        <w:rPr>
          <w:rtl/>
          <w:lang w:val="fr-FR" w:eastAsia="zh-CN" w:bidi="ar-EG"/>
        </w:rPr>
        <w:t xml:space="preserve">يبيّن المخطط العيني الممثل بخصائص الشكل </w:t>
      </w:r>
      <w:r w:rsidRPr="00CE430F">
        <w:rPr>
          <w:lang w:eastAsia="zh-CN" w:bidi="ar-EG"/>
        </w:rPr>
        <w:t>7</w:t>
      </w:r>
      <w:r w:rsidRPr="00CE430F">
        <w:rPr>
          <w:rtl/>
          <w:lang w:val="fr-FR" w:eastAsia="zh-CN" w:bidi="ar-EG"/>
        </w:rPr>
        <w:t xml:space="preserve"> مدى الإشارات عند مطاريف الدخل التي ينبغي فكّ تشفيرها بواسطة مستقبل مطابق.</w:t>
      </w:r>
    </w:p>
    <w:p w:rsidR="00546CF0" w:rsidRPr="00533C06" w:rsidRDefault="00546CF0" w:rsidP="00DC7371">
      <w:pPr>
        <w:pStyle w:val="FigureNo"/>
        <w:rPr>
          <w:sz w:val="32"/>
          <w:szCs w:val="32"/>
          <w:rtl/>
          <w:lang w:eastAsia="zh-CN"/>
        </w:rPr>
      </w:pPr>
      <w:r w:rsidRPr="00DC7371">
        <w:rPr>
          <w:rtl/>
          <w:lang w:eastAsia="zh-CN"/>
        </w:rPr>
        <w:lastRenderedPageBreak/>
        <w:t>الش</w:t>
      </w:r>
      <w:r w:rsidR="00B76FAA">
        <w:rPr>
          <w:rFonts w:hint="cs"/>
          <w:rtl/>
          <w:lang w:eastAsia="zh-CN"/>
        </w:rPr>
        <w:t>ـ</w:t>
      </w:r>
      <w:r w:rsidRPr="00DC7371">
        <w:rPr>
          <w:rtl/>
          <w:lang w:eastAsia="zh-CN"/>
        </w:rPr>
        <w:t>كل</w:t>
      </w:r>
      <w:r w:rsidRPr="00533C06">
        <w:rPr>
          <w:sz w:val="32"/>
          <w:szCs w:val="32"/>
          <w:rtl/>
          <w:lang w:eastAsia="zh-CN"/>
        </w:rPr>
        <w:t xml:space="preserve"> </w:t>
      </w:r>
      <w:r w:rsidRPr="00533C06">
        <w:rPr>
          <w:sz w:val="24"/>
          <w:szCs w:val="24"/>
          <w:lang w:eastAsia="zh-CN"/>
        </w:rPr>
        <w:t>7</w:t>
      </w:r>
    </w:p>
    <w:p w:rsidR="00546CF0" w:rsidRPr="00DC7371" w:rsidRDefault="00546CF0" w:rsidP="00B76FAA">
      <w:pPr>
        <w:pStyle w:val="FigureTitle"/>
        <w:spacing w:after="0"/>
        <w:rPr>
          <w:rtl/>
          <w:lang w:eastAsia="zh-CN"/>
        </w:rPr>
      </w:pPr>
      <w:r w:rsidRPr="00DC7371">
        <w:rPr>
          <w:rtl/>
          <w:lang w:eastAsia="zh-CN"/>
        </w:rPr>
        <w:t>رسم بياني للمخطط العيني للقيم القصوى والدنيا لإشارات الدخل:</w:t>
      </w:r>
    </w:p>
    <w:p w:rsidR="005A3CA8" w:rsidRPr="007167BA" w:rsidRDefault="00546CF0" w:rsidP="00B76FAA">
      <w:pPr>
        <w:keepNext/>
        <w:spacing w:before="0" w:after="120"/>
        <w:jc w:val="center"/>
        <w:rPr>
          <w:b/>
          <w:bCs/>
          <w:sz w:val="20"/>
          <w:szCs w:val="26"/>
          <w:lang w:eastAsia="zh-CN" w:bidi="ar-EG"/>
        </w:rPr>
      </w:pPr>
      <w:proofErr w:type="spellStart"/>
      <w:r w:rsidRPr="007167BA">
        <w:rPr>
          <w:b/>
          <w:bCs/>
          <w:i/>
          <w:sz w:val="20"/>
          <w:szCs w:val="26"/>
          <w:lang w:bidi="ar-EG"/>
        </w:rPr>
        <w:t>t</w:t>
      </w:r>
      <w:r w:rsidRPr="007167BA">
        <w:rPr>
          <w:b/>
          <w:bCs/>
          <w:i/>
          <w:iCs/>
          <w:sz w:val="20"/>
          <w:szCs w:val="26"/>
          <w:vertAlign w:val="subscript"/>
          <w:lang w:bidi="ar-EG"/>
        </w:rPr>
        <w:t>nom</w:t>
      </w:r>
      <w:proofErr w:type="spellEnd"/>
      <w:r w:rsidRPr="007167BA">
        <w:rPr>
          <w:b/>
          <w:bCs/>
          <w:sz w:val="20"/>
          <w:szCs w:val="26"/>
          <w:rtl/>
          <w:lang w:val="fr-FR" w:eastAsia="zh-CN" w:bidi="ar-EG"/>
        </w:rPr>
        <w:t> = </w:t>
      </w:r>
      <w:r w:rsidRPr="007167BA">
        <w:rPr>
          <w:b/>
          <w:bCs/>
          <w:sz w:val="20"/>
          <w:szCs w:val="26"/>
          <w:lang w:eastAsia="zh-CN" w:bidi="ar-EG"/>
        </w:rPr>
        <w:t>8</w:t>
      </w:r>
      <w:r w:rsidRPr="007167BA">
        <w:rPr>
          <w:b/>
          <w:bCs/>
          <w:sz w:val="20"/>
          <w:szCs w:val="26"/>
          <w:rtl/>
          <w:lang w:val="fr-FR" w:eastAsia="zh-CN" w:bidi="ar-EG"/>
        </w:rPr>
        <w:t> </w:t>
      </w:r>
      <w:proofErr w:type="spellStart"/>
      <w:r w:rsidRPr="007167BA">
        <w:rPr>
          <w:b/>
          <w:bCs/>
          <w:sz w:val="20"/>
          <w:szCs w:val="26"/>
          <w:rtl/>
          <w:lang w:val="fr-FR" w:eastAsia="zh-CN" w:bidi="ar-EG"/>
        </w:rPr>
        <w:t>نانو</w:t>
      </w:r>
      <w:proofErr w:type="spellEnd"/>
      <w:r w:rsidRPr="007167BA">
        <w:rPr>
          <w:b/>
          <w:bCs/>
          <w:sz w:val="20"/>
          <w:szCs w:val="26"/>
          <w:rtl/>
          <w:lang w:val="fr-FR" w:eastAsia="zh-CN" w:bidi="ar-EG"/>
        </w:rPr>
        <w:t> ثانية؛ </w:t>
      </w:r>
      <w:proofErr w:type="spellStart"/>
      <w:r w:rsidRPr="007167BA">
        <w:rPr>
          <w:b/>
          <w:bCs/>
          <w:i/>
          <w:sz w:val="20"/>
          <w:szCs w:val="26"/>
          <w:lang w:bidi="ar-EG"/>
        </w:rPr>
        <w:t>t</w:t>
      </w:r>
      <w:r w:rsidRPr="007167BA">
        <w:rPr>
          <w:b/>
          <w:bCs/>
          <w:i/>
          <w:iCs/>
          <w:sz w:val="20"/>
          <w:szCs w:val="26"/>
          <w:vertAlign w:val="subscript"/>
          <w:lang w:bidi="ar-EG"/>
        </w:rPr>
        <w:t>min</w:t>
      </w:r>
      <w:proofErr w:type="spellEnd"/>
      <w:r w:rsidRPr="007167BA">
        <w:rPr>
          <w:b/>
          <w:bCs/>
          <w:sz w:val="20"/>
          <w:szCs w:val="26"/>
          <w:rtl/>
          <w:lang w:val="fr-FR" w:eastAsia="zh-CN" w:bidi="ar-EG"/>
        </w:rPr>
        <w:t> = </w:t>
      </w:r>
      <w:r w:rsidRPr="007167BA">
        <w:rPr>
          <w:b/>
          <w:bCs/>
          <w:sz w:val="20"/>
          <w:szCs w:val="26"/>
          <w:lang w:eastAsia="zh-CN" w:bidi="ar-EG"/>
        </w:rPr>
        <w:t>6</w:t>
      </w:r>
      <w:r w:rsidRPr="007167BA">
        <w:rPr>
          <w:b/>
          <w:bCs/>
          <w:sz w:val="20"/>
          <w:szCs w:val="26"/>
          <w:rtl/>
          <w:lang w:val="fr-FR" w:eastAsia="zh-CN" w:bidi="ar-EG"/>
        </w:rPr>
        <w:t> </w:t>
      </w:r>
      <w:proofErr w:type="spellStart"/>
      <w:r w:rsidRPr="007167BA">
        <w:rPr>
          <w:b/>
          <w:bCs/>
          <w:sz w:val="20"/>
          <w:szCs w:val="26"/>
          <w:rtl/>
          <w:lang w:val="fr-FR" w:eastAsia="zh-CN" w:bidi="ar-EG"/>
        </w:rPr>
        <w:t>نانو</w:t>
      </w:r>
      <w:proofErr w:type="spellEnd"/>
      <w:r w:rsidRPr="007167BA">
        <w:rPr>
          <w:b/>
          <w:bCs/>
          <w:sz w:val="20"/>
          <w:szCs w:val="26"/>
          <w:rtl/>
          <w:lang w:val="fr-FR" w:eastAsia="zh-CN" w:bidi="ar-EG"/>
        </w:rPr>
        <w:t> ثانية؛ </w:t>
      </w:r>
      <w:proofErr w:type="spellStart"/>
      <w:r w:rsidRPr="007167BA">
        <w:rPr>
          <w:b/>
          <w:bCs/>
          <w:i/>
          <w:sz w:val="20"/>
          <w:szCs w:val="26"/>
          <w:lang w:bidi="ar-EG"/>
        </w:rPr>
        <w:t>V</w:t>
      </w:r>
      <w:r w:rsidRPr="007167BA">
        <w:rPr>
          <w:b/>
          <w:bCs/>
          <w:i/>
          <w:iCs/>
          <w:sz w:val="20"/>
          <w:szCs w:val="26"/>
          <w:vertAlign w:val="subscript"/>
          <w:lang w:bidi="ar-EG"/>
        </w:rPr>
        <w:t>max</w:t>
      </w:r>
      <w:proofErr w:type="spellEnd"/>
      <w:r w:rsidRPr="007167BA">
        <w:rPr>
          <w:b/>
          <w:bCs/>
          <w:sz w:val="20"/>
          <w:szCs w:val="26"/>
          <w:rtl/>
          <w:lang w:val="fr-FR" w:eastAsia="zh-CN" w:bidi="ar-EG"/>
        </w:rPr>
        <w:t> = </w:t>
      </w:r>
      <w:r w:rsidRPr="007167BA">
        <w:rPr>
          <w:b/>
          <w:bCs/>
          <w:sz w:val="20"/>
          <w:szCs w:val="26"/>
          <w:lang w:bidi="ar-EG"/>
        </w:rPr>
        <w:t>0</w:t>
      </w:r>
      <w:r w:rsidRPr="007167BA">
        <w:rPr>
          <w:b/>
          <w:bCs/>
          <w:sz w:val="20"/>
          <w:szCs w:val="26"/>
          <w:lang w:eastAsia="ja-JP" w:bidi="ar-EG"/>
        </w:rPr>
        <w:t>,</w:t>
      </w:r>
      <w:r w:rsidRPr="007167BA">
        <w:rPr>
          <w:b/>
          <w:bCs/>
          <w:sz w:val="20"/>
          <w:szCs w:val="26"/>
          <w:lang w:bidi="ar-EG"/>
        </w:rPr>
        <w:t>6</w:t>
      </w:r>
      <w:r w:rsidRPr="007167BA">
        <w:rPr>
          <w:b/>
          <w:bCs/>
          <w:sz w:val="20"/>
          <w:szCs w:val="26"/>
          <w:rtl/>
          <w:lang w:val="fr-FR" w:eastAsia="zh-CN" w:bidi="ar-EG"/>
        </w:rPr>
        <w:t> </w:t>
      </w:r>
      <w:proofErr w:type="spellStart"/>
      <w:r w:rsidRPr="007167BA">
        <w:rPr>
          <w:b/>
          <w:bCs/>
          <w:sz w:val="20"/>
          <w:szCs w:val="26"/>
          <w:rtl/>
          <w:lang w:val="fr-FR" w:eastAsia="zh-CN" w:bidi="ar-EG"/>
        </w:rPr>
        <w:t>فول</w:t>
      </w:r>
      <w:r w:rsidR="00916FC0" w:rsidRPr="007167BA">
        <w:rPr>
          <w:b/>
          <w:bCs/>
          <w:sz w:val="20"/>
          <w:szCs w:val="26"/>
          <w:rtl/>
          <w:lang w:val="fr-FR" w:eastAsia="zh-CN" w:bidi="ar-EG"/>
        </w:rPr>
        <w:t>ط</w:t>
      </w:r>
      <w:proofErr w:type="spellEnd"/>
      <w:r w:rsidRPr="007167BA">
        <w:rPr>
          <w:b/>
          <w:bCs/>
          <w:sz w:val="20"/>
          <w:szCs w:val="26"/>
          <w:rtl/>
          <w:lang w:val="fr-FR" w:eastAsia="zh-CN" w:bidi="ar-EG"/>
        </w:rPr>
        <w:t>؛ </w:t>
      </w:r>
      <w:proofErr w:type="spellStart"/>
      <w:r w:rsidRPr="007167BA">
        <w:rPr>
          <w:b/>
          <w:bCs/>
          <w:i/>
          <w:sz w:val="20"/>
          <w:szCs w:val="26"/>
          <w:lang w:bidi="ar-EG"/>
        </w:rPr>
        <w:t>V</w:t>
      </w:r>
      <w:r w:rsidRPr="007167BA">
        <w:rPr>
          <w:b/>
          <w:bCs/>
          <w:i/>
          <w:iCs/>
          <w:sz w:val="20"/>
          <w:szCs w:val="26"/>
          <w:vertAlign w:val="subscript"/>
          <w:lang w:bidi="ar-EG"/>
        </w:rPr>
        <w:t>min</w:t>
      </w:r>
      <w:proofErr w:type="spellEnd"/>
      <w:r w:rsidRPr="007167BA">
        <w:rPr>
          <w:b/>
          <w:bCs/>
          <w:sz w:val="20"/>
          <w:szCs w:val="26"/>
          <w:rtl/>
          <w:lang w:val="fr-FR" w:eastAsia="zh-CN" w:bidi="ar-EG"/>
        </w:rPr>
        <w:t> = </w:t>
      </w:r>
      <w:r w:rsidRPr="007167BA">
        <w:rPr>
          <w:b/>
          <w:bCs/>
          <w:sz w:val="20"/>
          <w:szCs w:val="26"/>
          <w:lang w:bidi="ar-EG"/>
        </w:rPr>
        <w:t>0</w:t>
      </w:r>
      <w:r w:rsidRPr="007167BA">
        <w:rPr>
          <w:b/>
          <w:bCs/>
          <w:sz w:val="20"/>
          <w:szCs w:val="26"/>
          <w:lang w:eastAsia="ja-JP" w:bidi="ar-EG"/>
        </w:rPr>
        <w:t>,</w:t>
      </w:r>
      <w:r w:rsidRPr="007167BA">
        <w:rPr>
          <w:b/>
          <w:bCs/>
          <w:sz w:val="20"/>
          <w:szCs w:val="26"/>
          <w:lang w:bidi="ar-EG"/>
        </w:rPr>
        <w:t>15</w:t>
      </w:r>
      <w:r w:rsidRPr="007167BA">
        <w:rPr>
          <w:b/>
          <w:bCs/>
          <w:sz w:val="20"/>
          <w:szCs w:val="26"/>
          <w:rtl/>
          <w:lang w:val="fr-FR" w:eastAsia="zh-CN" w:bidi="ar-EG"/>
        </w:rPr>
        <w:t> </w:t>
      </w:r>
      <w:proofErr w:type="spellStart"/>
      <w:r w:rsidRPr="007167BA">
        <w:rPr>
          <w:b/>
          <w:bCs/>
          <w:sz w:val="20"/>
          <w:szCs w:val="26"/>
          <w:rtl/>
          <w:lang w:val="fr-FR" w:eastAsia="zh-CN" w:bidi="ar-EG"/>
        </w:rPr>
        <w:t>فول</w:t>
      </w:r>
      <w:r w:rsidR="00916FC0" w:rsidRPr="007167BA">
        <w:rPr>
          <w:b/>
          <w:bCs/>
          <w:sz w:val="20"/>
          <w:szCs w:val="26"/>
          <w:rtl/>
          <w:lang w:val="fr-FR" w:eastAsia="zh-CN" w:bidi="ar-EG"/>
        </w:rPr>
        <w:t>ط</w:t>
      </w:r>
      <w:proofErr w:type="spellEnd"/>
    </w:p>
    <w:p w:rsidR="00546CF0" w:rsidRDefault="00546CF0" w:rsidP="00916FC0">
      <w:pPr>
        <w:spacing w:after="240" w:line="240" w:lineRule="auto"/>
        <w:jc w:val="center"/>
        <w:rPr>
          <w:rtl/>
          <w:lang w:val="fr-FR" w:eastAsia="zh-CN" w:bidi="ar-EG"/>
        </w:rPr>
      </w:pPr>
      <w:r>
        <w:rPr>
          <w:noProof/>
          <w:lang w:eastAsia="zh-CN"/>
        </w:rPr>
        <w:drawing>
          <wp:inline distT="0" distB="0" distL="0" distR="0">
            <wp:extent cx="3741420" cy="30632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3741420" cy="3063240"/>
                    </a:xfrm>
                    <a:prstGeom prst="rect">
                      <a:avLst/>
                    </a:prstGeom>
                    <a:noFill/>
                    <a:ln w="9525">
                      <a:noFill/>
                      <a:miter lim="800000"/>
                      <a:headEnd/>
                      <a:tailEnd/>
                    </a:ln>
                  </pic:spPr>
                </pic:pic>
              </a:graphicData>
            </a:graphic>
          </wp:inline>
        </w:drawing>
      </w:r>
    </w:p>
    <w:p w:rsidR="00B76FAA" w:rsidRDefault="00B76FAA" w:rsidP="00B76FAA">
      <w:pPr>
        <w:rPr>
          <w:rFonts w:hint="cs"/>
          <w:rtl/>
          <w:lang w:val="fr-FR" w:eastAsia="zh-CN" w:bidi="ar-EG"/>
        </w:rPr>
      </w:pPr>
    </w:p>
    <w:p w:rsidR="00546CF0" w:rsidRPr="007A5B93" w:rsidRDefault="00207EF2" w:rsidP="007A5B93">
      <w:pPr>
        <w:pStyle w:val="Heading3"/>
        <w:rPr>
          <w:rtl/>
          <w:lang w:val="fr-FR" w:eastAsia="zh-CN" w:bidi="ar-EG"/>
        </w:rPr>
      </w:pPr>
      <w:r w:rsidRPr="007A5B93">
        <w:rPr>
          <w:lang w:val="fr-FR" w:eastAsia="zh-CN" w:bidi="ar-EG"/>
        </w:rPr>
        <w:t>3.1.6</w:t>
      </w:r>
      <w:r w:rsidR="00546CF0" w:rsidRPr="007A5B93">
        <w:rPr>
          <w:rtl/>
          <w:lang w:val="fr-FR" w:eastAsia="zh-CN" w:bidi="ar-EG"/>
        </w:rPr>
        <w:tab/>
        <w:t>الكبل</w:t>
      </w:r>
    </w:p>
    <w:p w:rsidR="00546CF0" w:rsidRDefault="00546CF0" w:rsidP="00320B79">
      <w:pPr>
        <w:rPr>
          <w:rtl/>
          <w:lang w:val="fr-FR" w:eastAsia="zh-CN" w:bidi="ar-EG"/>
        </w:rPr>
      </w:pPr>
      <w:r>
        <w:rPr>
          <w:rtl/>
          <w:lang w:val="fr-FR" w:eastAsia="zh-CN" w:bidi="ar-EG"/>
        </w:rPr>
        <w:t xml:space="preserve">ينبغي أن تكون المعاوقة المميِّزة للكبل المتحد المحور </w:t>
      </w:r>
      <w:r>
        <w:rPr>
          <w:lang w:eastAsia="ja-JP" w:bidi="ar-EG"/>
        </w:rPr>
        <w:t>Ω</w:t>
      </w:r>
      <w:r w:rsidR="00320B79">
        <w:rPr>
          <w:lang w:eastAsia="ja-JP" w:bidi="ar-EG"/>
        </w:rPr>
        <w:t> 2 </w:t>
      </w:r>
      <w:r w:rsidR="00320B79">
        <w:rPr>
          <w:lang w:eastAsia="zh-CN" w:bidi="ar-EG"/>
        </w:rPr>
        <w:sym w:font="Symbol" w:char="F0B1"/>
      </w:r>
      <w:r w:rsidR="00320B79">
        <w:rPr>
          <w:lang w:eastAsia="zh-CN" w:bidi="ar-EG"/>
        </w:rPr>
        <w:t> </w:t>
      </w:r>
      <w:r w:rsidR="00320B79">
        <w:rPr>
          <w:lang w:eastAsia="ja-JP" w:bidi="ar-EG"/>
        </w:rPr>
        <w:t>Ω</w:t>
      </w:r>
      <w:r w:rsidR="00320B79">
        <w:rPr>
          <w:lang w:eastAsia="zh-CN" w:bidi="ar-EG"/>
        </w:rPr>
        <w:t> 75</w:t>
      </w:r>
      <w:r>
        <w:rPr>
          <w:rtl/>
          <w:lang w:val="fr-FR" w:eastAsia="zh-CN" w:bidi="ar-EG"/>
        </w:rPr>
        <w:t>.</w:t>
      </w:r>
    </w:p>
    <w:p w:rsidR="00546CF0" w:rsidRPr="007A5B93" w:rsidRDefault="00207EF2" w:rsidP="007A5B93">
      <w:pPr>
        <w:pStyle w:val="Heading3"/>
        <w:rPr>
          <w:rtl/>
          <w:lang w:val="fr-FR" w:eastAsia="zh-CN" w:bidi="ar-EG"/>
        </w:rPr>
      </w:pPr>
      <w:r w:rsidRPr="007A5B93">
        <w:rPr>
          <w:lang w:val="fr-FR" w:eastAsia="zh-CN" w:bidi="ar-EG"/>
        </w:rPr>
        <w:t>4.1.6</w:t>
      </w:r>
      <w:r w:rsidR="00546CF0" w:rsidRPr="007A5B93">
        <w:rPr>
          <w:rtl/>
          <w:lang w:val="fr-FR" w:eastAsia="zh-CN" w:bidi="ar-EG"/>
        </w:rPr>
        <w:tab/>
      </w:r>
      <w:r w:rsidR="000E0120" w:rsidRPr="007A5B93">
        <w:rPr>
          <w:rtl/>
          <w:lang w:val="fr-FR" w:eastAsia="zh-CN" w:bidi="ar-EG"/>
        </w:rPr>
        <w:t>الموصلات</w:t>
      </w:r>
    </w:p>
    <w:p w:rsidR="00546CF0" w:rsidRDefault="000E0120" w:rsidP="007A5B93">
      <w:pPr>
        <w:rPr>
          <w:rtl/>
          <w:lang w:val="fr-FR" w:eastAsia="zh-CN" w:bidi="ar-EG"/>
        </w:rPr>
      </w:pPr>
      <w:r>
        <w:rPr>
          <w:rtl/>
          <w:lang w:val="fr-FR" w:eastAsia="zh-CN" w:bidi="ar-EG"/>
        </w:rPr>
        <w:t>تُستخدم الموصلات</w:t>
      </w:r>
      <w:r w:rsidR="00546CF0">
        <w:rPr>
          <w:rtl/>
          <w:lang w:val="fr-FR" w:eastAsia="zh-CN" w:bidi="ar-EG"/>
        </w:rPr>
        <w:t xml:space="preserve"> </w:t>
      </w:r>
      <w:r w:rsidR="00546CF0" w:rsidRPr="003A0E4E">
        <w:rPr>
          <w:lang w:eastAsia="ja-JP" w:bidi="ar-EG"/>
        </w:rPr>
        <w:t>BNC</w:t>
      </w:r>
      <w:r w:rsidR="00546CF0">
        <w:rPr>
          <w:rtl/>
          <w:lang w:val="fr-FR" w:eastAsia="zh-CN" w:bidi="ar-EG"/>
        </w:rPr>
        <w:t xml:space="preserve"> المبيَّنة في المعيار </w:t>
      </w:r>
      <w:proofErr w:type="spellStart"/>
      <w:r w:rsidR="00546CF0" w:rsidRPr="003A0E4E">
        <w:rPr>
          <w:lang w:eastAsia="ja-JP" w:bidi="ar-EG"/>
        </w:rPr>
        <w:t>IEC</w:t>
      </w:r>
      <w:proofErr w:type="spellEnd"/>
      <w:r w:rsidR="00546CF0">
        <w:rPr>
          <w:lang w:eastAsia="ja-JP" w:bidi="ar-EG"/>
        </w:rPr>
        <w:t> </w:t>
      </w:r>
      <w:r w:rsidR="00546CF0" w:rsidRPr="003A0E4E">
        <w:rPr>
          <w:lang w:eastAsia="ja-JP" w:bidi="ar-EG"/>
        </w:rPr>
        <w:t>61169-8</w:t>
      </w:r>
      <w:r w:rsidR="00546CF0" w:rsidRPr="007167BA">
        <w:rPr>
          <w:rStyle w:val="FootnoteReference"/>
          <w:position w:val="2"/>
          <w:sz w:val="22"/>
          <w:szCs w:val="22"/>
          <w:rtl/>
          <w:lang w:val="fr-FR" w:eastAsia="ja-JP" w:bidi="ar-EG"/>
        </w:rPr>
        <w:footnoteReference w:id="2"/>
      </w:r>
      <w:r w:rsidR="00546CF0">
        <w:rPr>
          <w:rtl/>
          <w:lang w:val="fr-FR" w:eastAsia="zh-CN" w:bidi="ar-EG"/>
        </w:rPr>
        <w:t xml:space="preserve"> في </w:t>
      </w:r>
      <w:r>
        <w:rPr>
          <w:rtl/>
          <w:lang w:val="fr-FR" w:eastAsia="zh-CN" w:bidi="ar-EG"/>
        </w:rPr>
        <w:t>جميع الأجزاء</w:t>
      </w:r>
      <w:r w:rsidR="00546CF0">
        <w:rPr>
          <w:rtl/>
          <w:lang w:val="fr-FR" w:eastAsia="zh-CN" w:bidi="ar-EG"/>
        </w:rPr>
        <w:t>.</w:t>
      </w:r>
    </w:p>
    <w:p w:rsidR="00546CF0" w:rsidRPr="00385984" w:rsidRDefault="00546CF0" w:rsidP="00320B79">
      <w:pPr>
        <w:rPr>
          <w:sz w:val="20"/>
          <w:szCs w:val="26"/>
          <w:rtl/>
          <w:lang w:val="fr-FR" w:eastAsia="zh-CN" w:bidi="ar-EG"/>
        </w:rPr>
      </w:pPr>
      <w:r w:rsidRPr="00385984">
        <w:rPr>
          <w:b/>
          <w:bCs/>
          <w:sz w:val="20"/>
          <w:szCs w:val="26"/>
          <w:rtl/>
          <w:lang w:val="fr-FR" w:eastAsia="zh-CN" w:bidi="ar-EG"/>
        </w:rPr>
        <w:t xml:space="preserve">الملاحظة </w:t>
      </w:r>
      <w:r w:rsidRPr="00385984">
        <w:rPr>
          <w:b/>
          <w:bCs/>
          <w:sz w:val="20"/>
          <w:szCs w:val="26"/>
          <w:lang w:eastAsia="zh-CN" w:bidi="ar-EG"/>
        </w:rPr>
        <w:t>1</w:t>
      </w:r>
      <w:r w:rsidRPr="00385984">
        <w:rPr>
          <w:sz w:val="20"/>
          <w:szCs w:val="26"/>
          <w:rtl/>
          <w:lang w:val="fr-FR" w:eastAsia="zh-CN" w:bidi="ar-EG"/>
        </w:rPr>
        <w:t xml:space="preserve"> -</w:t>
      </w:r>
      <w:r w:rsidR="000E0120">
        <w:rPr>
          <w:sz w:val="20"/>
          <w:szCs w:val="26"/>
          <w:rtl/>
          <w:lang w:val="fr-FR" w:eastAsia="zh-CN" w:bidi="ar-EG"/>
        </w:rPr>
        <w:t xml:space="preserve"> موصلات الترددات الراديوية الخاصة بالمعيار</w:t>
      </w:r>
      <w:r w:rsidRPr="00385984">
        <w:rPr>
          <w:sz w:val="20"/>
          <w:szCs w:val="26"/>
          <w:rtl/>
          <w:lang w:val="fr-FR" w:eastAsia="zh-CN" w:bidi="ar-EG"/>
        </w:rPr>
        <w:t xml:space="preserve"> </w:t>
      </w:r>
      <w:proofErr w:type="spellStart"/>
      <w:r w:rsidRPr="00385984">
        <w:rPr>
          <w:sz w:val="20"/>
          <w:szCs w:val="26"/>
          <w:lang w:eastAsia="ja-JP" w:bidi="ar-EG"/>
        </w:rPr>
        <w:t>IEC</w:t>
      </w:r>
      <w:proofErr w:type="spellEnd"/>
      <w:r w:rsidRPr="00385984">
        <w:rPr>
          <w:sz w:val="20"/>
          <w:szCs w:val="26"/>
          <w:lang w:eastAsia="ja-JP" w:bidi="ar-EG"/>
        </w:rPr>
        <w:t> 61169-8</w:t>
      </w:r>
      <w:r w:rsidR="005B39AF">
        <w:rPr>
          <w:sz w:val="20"/>
          <w:szCs w:val="26"/>
          <w:rtl/>
          <w:lang w:eastAsia="ja-JP" w:bidi="ar-EG"/>
        </w:rPr>
        <w:t xml:space="preserve"> </w:t>
      </w:r>
      <w:r w:rsidR="00916FC0">
        <w:rPr>
          <w:sz w:val="20"/>
          <w:szCs w:val="26"/>
          <w:rtl/>
          <w:lang w:val="fr-FR" w:eastAsia="ja-JP" w:bidi="ar-EG"/>
        </w:rPr>
        <w:t>-</w:t>
      </w:r>
      <w:r w:rsidRPr="00385984">
        <w:rPr>
          <w:sz w:val="20"/>
          <w:szCs w:val="26"/>
          <w:rtl/>
          <w:lang w:val="fr-FR" w:eastAsia="ja-JP" w:bidi="ar-EG"/>
        </w:rPr>
        <w:t xml:space="preserve"> الجزء </w:t>
      </w:r>
      <w:r w:rsidRPr="00385984">
        <w:rPr>
          <w:sz w:val="20"/>
          <w:szCs w:val="26"/>
          <w:lang w:eastAsia="ja-JP" w:bidi="ar-EG"/>
        </w:rPr>
        <w:t>8</w:t>
      </w:r>
      <w:r w:rsidR="000E0120">
        <w:rPr>
          <w:sz w:val="20"/>
          <w:szCs w:val="26"/>
          <w:rtl/>
          <w:lang w:val="fr-FR" w:eastAsia="ja-JP" w:bidi="ar-EG"/>
        </w:rPr>
        <w:t>: الموصلات</w:t>
      </w:r>
      <w:r w:rsidRPr="00385984">
        <w:rPr>
          <w:sz w:val="20"/>
          <w:szCs w:val="26"/>
          <w:rtl/>
          <w:lang w:val="fr-FR" w:eastAsia="ja-JP" w:bidi="ar-EG"/>
        </w:rPr>
        <w:t xml:space="preserve"> المتحدة المحور للترددات الراديوية مع موصل خارجي ذي قطر داخلي قدره </w:t>
      </w:r>
      <w:r w:rsidRPr="00385984">
        <w:rPr>
          <w:sz w:val="20"/>
          <w:szCs w:val="26"/>
          <w:lang w:eastAsia="ja-JP" w:bidi="ar-EG"/>
        </w:rPr>
        <w:t>6,5</w:t>
      </w:r>
      <w:r w:rsidRPr="00385984">
        <w:rPr>
          <w:sz w:val="20"/>
          <w:szCs w:val="26"/>
          <w:rtl/>
          <w:lang w:val="fr-FR" w:eastAsia="ja-JP" w:bidi="ar-EG"/>
        </w:rPr>
        <w:t> ملم (</w:t>
      </w:r>
      <w:r w:rsidRPr="00385984">
        <w:rPr>
          <w:sz w:val="20"/>
          <w:szCs w:val="26"/>
          <w:lang w:eastAsia="ja-JP" w:bidi="ar-EG"/>
        </w:rPr>
        <w:t>0,256</w:t>
      </w:r>
      <w:r w:rsidRPr="00385984">
        <w:rPr>
          <w:sz w:val="20"/>
          <w:szCs w:val="26"/>
          <w:rtl/>
          <w:lang w:val="fr-FR" w:eastAsia="ja-JP" w:bidi="ar-EG"/>
        </w:rPr>
        <w:t> </w:t>
      </w:r>
      <w:r w:rsidRPr="00385984">
        <w:rPr>
          <w:sz w:val="20"/>
          <w:szCs w:val="26"/>
          <w:lang w:eastAsia="ja-JP" w:bidi="ar-EG"/>
        </w:rPr>
        <w:t>in</w:t>
      </w:r>
      <w:r w:rsidRPr="00385984">
        <w:rPr>
          <w:sz w:val="20"/>
          <w:szCs w:val="26"/>
          <w:rtl/>
          <w:lang w:val="fr-FR" w:eastAsia="ja-JP" w:bidi="ar-EG"/>
        </w:rPr>
        <w:t xml:space="preserve">) بقفل سناني </w:t>
      </w:r>
      <w:r w:rsidR="00916FC0">
        <w:rPr>
          <w:sz w:val="20"/>
          <w:szCs w:val="26"/>
          <w:rtl/>
          <w:lang w:val="fr-FR" w:eastAsia="ja-JP" w:bidi="ar-EG"/>
        </w:rPr>
        <w:t>-</w:t>
      </w:r>
      <w:r w:rsidRPr="00385984">
        <w:rPr>
          <w:sz w:val="20"/>
          <w:szCs w:val="26"/>
          <w:rtl/>
          <w:lang w:val="fr-FR" w:eastAsia="ja-JP" w:bidi="ar-EG"/>
        </w:rPr>
        <w:t xml:space="preserve"> المعاوقة المميِّزة </w:t>
      </w:r>
      <w:r w:rsidRPr="00385984">
        <w:rPr>
          <w:sz w:val="20"/>
          <w:szCs w:val="26"/>
          <w:lang w:eastAsia="ja-JP" w:bidi="ar-EG"/>
        </w:rPr>
        <w:t>Ω</w:t>
      </w:r>
      <w:r w:rsidR="00320B79">
        <w:rPr>
          <w:sz w:val="20"/>
          <w:szCs w:val="26"/>
          <w:lang w:eastAsia="ja-JP" w:bidi="ar-EG"/>
        </w:rPr>
        <w:t> 50</w:t>
      </w:r>
      <w:r w:rsidRPr="00385984">
        <w:rPr>
          <w:sz w:val="20"/>
          <w:szCs w:val="26"/>
          <w:rtl/>
          <w:lang w:eastAsia="ja-JP" w:bidi="ar-EG"/>
        </w:rPr>
        <w:t xml:space="preserve"> (النوع </w:t>
      </w:r>
      <w:r w:rsidRPr="00385984">
        <w:rPr>
          <w:sz w:val="20"/>
          <w:szCs w:val="26"/>
          <w:lang w:eastAsia="ja-JP" w:bidi="ar-EG"/>
        </w:rPr>
        <w:t>BNC</w:t>
      </w:r>
      <w:r w:rsidRPr="00385984">
        <w:rPr>
          <w:sz w:val="20"/>
          <w:szCs w:val="26"/>
          <w:rtl/>
          <w:lang w:eastAsia="ja-JP" w:bidi="ar-EG"/>
        </w:rPr>
        <w:t>).</w:t>
      </w:r>
    </w:p>
    <w:p w:rsidR="00546CF0" w:rsidRPr="007A5B93" w:rsidRDefault="00207EF2" w:rsidP="007A5B93">
      <w:pPr>
        <w:pStyle w:val="Heading3"/>
        <w:rPr>
          <w:rtl/>
          <w:lang w:val="fr-FR" w:eastAsia="zh-CN" w:bidi="ar-EG"/>
        </w:rPr>
      </w:pPr>
      <w:r w:rsidRPr="007A5B93">
        <w:rPr>
          <w:lang w:val="fr-FR" w:eastAsia="zh-CN" w:bidi="ar-EG"/>
        </w:rPr>
        <w:t>5.1.6</w:t>
      </w:r>
      <w:r w:rsidR="00546CF0" w:rsidRPr="007A5B93">
        <w:rPr>
          <w:rtl/>
          <w:lang w:val="fr-FR" w:eastAsia="zh-CN" w:bidi="ar-EG"/>
        </w:rPr>
        <w:tab/>
        <w:t>مثال على الدارة الكهربائية للسطح البيني (على سبيل الإعلام)</w:t>
      </w:r>
    </w:p>
    <w:p w:rsidR="00DC7371" w:rsidRDefault="00546CF0" w:rsidP="007A5B93">
      <w:pPr>
        <w:rPr>
          <w:rtl/>
          <w:lang w:val="fr-FR" w:eastAsia="zh-CN" w:bidi="ar-EG"/>
        </w:rPr>
      </w:pPr>
      <w:r w:rsidRPr="00795D54">
        <w:rPr>
          <w:rtl/>
          <w:lang w:val="fr-FR" w:eastAsia="zh-CN" w:bidi="ar-EG"/>
        </w:rPr>
        <w:t xml:space="preserve">يمكن </w:t>
      </w:r>
      <w:r w:rsidR="000E0120">
        <w:rPr>
          <w:rtl/>
          <w:lang w:val="fr-FR" w:eastAsia="zh-CN" w:bidi="ar-EG"/>
        </w:rPr>
        <w:t>تحقيق التوصيل بين وسط النقل المتمثل في</w:t>
      </w:r>
      <w:r w:rsidR="005B39AF">
        <w:rPr>
          <w:rtl/>
          <w:lang w:val="fr-FR" w:eastAsia="zh-CN" w:bidi="ar-EG"/>
        </w:rPr>
        <w:t xml:space="preserve"> الكبل المتحد المحور</w:t>
      </w:r>
      <w:r w:rsidR="000E0120">
        <w:rPr>
          <w:rtl/>
          <w:lang w:val="fr-FR" w:eastAsia="zh-CN" w:bidi="ar-EG"/>
        </w:rPr>
        <w:t xml:space="preserve"> </w:t>
      </w:r>
      <w:r w:rsidR="005B39AF">
        <w:rPr>
          <w:rtl/>
          <w:lang w:val="fr-FR" w:eastAsia="zh-CN" w:bidi="ar-EG"/>
        </w:rPr>
        <w:t>ب</w:t>
      </w:r>
      <w:r w:rsidR="000E0120">
        <w:rPr>
          <w:rtl/>
          <w:lang w:val="fr-FR" w:eastAsia="zh-CN" w:bidi="ar-EG"/>
        </w:rPr>
        <w:t>إشارة متوازنة ذات منطق مقرون المصدر</w:t>
      </w:r>
      <w:r w:rsidRPr="00795D54">
        <w:rPr>
          <w:rtl/>
          <w:lang w:eastAsia="ja-JP" w:bidi="ar-EG"/>
        </w:rPr>
        <w:t xml:space="preserve"> بواسطة الدارة الكهربائية المبيّنة في الشكل </w:t>
      </w:r>
      <w:r w:rsidRPr="00795D54">
        <w:rPr>
          <w:lang w:eastAsia="ja-JP" w:bidi="ar-EG"/>
        </w:rPr>
        <w:t>8</w:t>
      </w:r>
      <w:r w:rsidRPr="00795D54">
        <w:rPr>
          <w:rtl/>
          <w:lang w:eastAsia="ja-JP" w:bidi="ar-EG"/>
        </w:rPr>
        <w:t>.</w:t>
      </w:r>
    </w:p>
    <w:p w:rsidR="00546CF0" w:rsidRDefault="00546CF0" w:rsidP="004E137C">
      <w:pPr>
        <w:pStyle w:val="FigureNo"/>
        <w:rPr>
          <w:sz w:val="24"/>
          <w:szCs w:val="24"/>
          <w:rtl/>
          <w:lang w:eastAsia="ja-JP"/>
        </w:rPr>
      </w:pPr>
      <w:r w:rsidRPr="00533C06">
        <w:rPr>
          <w:rtl/>
          <w:lang w:eastAsia="zh-CN"/>
        </w:rPr>
        <w:lastRenderedPageBreak/>
        <w:t>الش</w:t>
      </w:r>
      <w:r w:rsidR="00B76FAA">
        <w:rPr>
          <w:rFonts w:hint="cs"/>
          <w:rtl/>
          <w:lang w:eastAsia="zh-CN"/>
        </w:rPr>
        <w:t>ـ</w:t>
      </w:r>
      <w:r w:rsidRPr="00533C06">
        <w:rPr>
          <w:rtl/>
          <w:lang w:eastAsia="zh-CN"/>
        </w:rPr>
        <w:t>كل</w:t>
      </w:r>
      <w:r>
        <w:rPr>
          <w:rtl/>
          <w:lang w:eastAsia="zh-CN"/>
        </w:rPr>
        <w:t xml:space="preserve"> </w:t>
      </w:r>
      <w:r w:rsidRPr="00533C06">
        <w:rPr>
          <w:sz w:val="24"/>
          <w:szCs w:val="24"/>
          <w:lang w:eastAsia="ja-JP"/>
        </w:rPr>
        <w:t>8</w:t>
      </w:r>
    </w:p>
    <w:p w:rsidR="00546CF0" w:rsidRPr="00ED7DDF" w:rsidRDefault="00546CF0" w:rsidP="00CE430F">
      <w:pPr>
        <w:pStyle w:val="FigureTitle"/>
        <w:spacing w:after="120"/>
        <w:rPr>
          <w:rtl/>
          <w:lang w:eastAsia="zh-CN"/>
        </w:rPr>
      </w:pPr>
      <w:r w:rsidRPr="00ED7DDF">
        <w:rPr>
          <w:rtl/>
          <w:lang w:eastAsia="zh-CN"/>
        </w:rPr>
        <w:t>الدارات الكهربائية لدارئ السطح البيني الرقمي السمعي المتعدد القنوات (على سبيل الإعلام)</w:t>
      </w:r>
    </w:p>
    <w:p w:rsidR="00546CF0" w:rsidRDefault="00F71B32" w:rsidP="008E0902">
      <w:pPr>
        <w:spacing w:before="0" w:line="240" w:lineRule="auto"/>
        <w:jc w:val="center"/>
        <w:rPr>
          <w:rtl/>
          <w:lang w:val="fr-FR" w:eastAsia="zh-CN" w:bidi="ar-EG"/>
        </w:rPr>
      </w:pPr>
      <w:r w:rsidRPr="00F71B32">
        <w:rPr>
          <w:rtl/>
          <w:lang w:val="fr-FR" w:eastAsia="zh-CN" w:bidi="ar-EG"/>
        </w:rPr>
        <w:pict>
          <v:rect id="_x0000_s19015" style="position:absolute;left:0;text-align:left;margin-left:1.35pt;margin-top:139.55pt;width:24.45pt;height:13.45pt;z-index:251662848" filled="f" stroked="f">
            <v:textbox style="mso-next-textbox:#_x0000_s19015;mso-fit-shape-to-text:t" inset="0,0,0,0">
              <w:txbxContent>
                <w:p w:rsidR="009377B0" w:rsidRPr="00B76FAA" w:rsidRDefault="009377B0" w:rsidP="009B4340">
                  <w:pPr>
                    <w:spacing w:before="0" w:line="240" w:lineRule="auto"/>
                    <w:rPr>
                      <w:color w:val="24282B"/>
                      <w:sz w:val="16"/>
                      <w:szCs w:val="22"/>
                      <w:lang w:bidi="ar-JO"/>
                    </w:rPr>
                  </w:pPr>
                  <w:r w:rsidRPr="00B76FAA">
                    <w:rPr>
                      <w:color w:val="24282B"/>
                      <w:sz w:val="16"/>
                      <w:szCs w:val="22"/>
                      <w:lang w:bidi="ar-JO"/>
                    </w:rPr>
                    <w:t>0</w:t>
                  </w:r>
                  <w:r w:rsidRPr="00B76FAA">
                    <w:rPr>
                      <w:rFonts w:hint="cs"/>
                      <w:color w:val="24282B"/>
                      <w:sz w:val="16"/>
                      <w:szCs w:val="22"/>
                      <w:rtl/>
                      <w:lang w:bidi="ar-JO"/>
                    </w:rPr>
                    <w:t xml:space="preserve"> </w:t>
                  </w:r>
                  <w:proofErr w:type="spellStart"/>
                  <w:r w:rsidRPr="00B76FAA">
                    <w:rPr>
                      <w:rFonts w:hint="cs"/>
                      <w:color w:val="24282B"/>
                      <w:sz w:val="16"/>
                      <w:szCs w:val="22"/>
                      <w:rtl/>
                      <w:lang w:bidi="ar-JO"/>
                    </w:rPr>
                    <w:t>فولط</w:t>
                  </w:r>
                  <w:proofErr w:type="spellEnd"/>
                </w:p>
              </w:txbxContent>
            </v:textbox>
          </v:rect>
        </w:pict>
      </w:r>
      <w:r w:rsidRPr="00F71B32">
        <w:rPr>
          <w:rtl/>
          <w:lang w:val="fr-FR" w:eastAsia="zh-CN" w:bidi="ar-EG"/>
        </w:rPr>
      </w:r>
      <w:r>
        <w:rPr>
          <w:lang w:val="fr-FR" w:eastAsia="zh-CN" w:bidi="ar-EG"/>
        </w:rPr>
        <w:pict>
          <v:group id="_x0000_s3888" editas="canvas" style="width:474.2pt;height:199.8pt;mso-position-horizontal-relative:char;mso-position-vertical-relative:line" coordorigin=",-120" coordsize="9484,3996">
            <o:lock v:ext="edit" aspectratio="t"/>
            <v:shape id="_x0000_s3889" type="#_x0000_t75" style="position:absolute;top:-120;width:9484;height:3996" o:preferrelative="f">
              <v:fill o:detectmouseclick="t"/>
              <v:path o:extrusionok="t" o:connecttype="none"/>
              <o:lock v:ext="edit" text="t"/>
            </v:shape>
            <v:rect id="_x0000_s3890" style="position:absolute;left:8280;top:3447;width:729;height:138" filled="f" stroked="f">
              <v:textbox style="mso-next-textbox:#_x0000_s3890;mso-fit-shape-to-text:t" inset="0,0,0,0">
                <w:txbxContent>
                  <w:p w:rsidR="009377B0" w:rsidRPr="005E294B" w:rsidRDefault="009377B0" w:rsidP="00546CF0">
                    <w:pPr>
                      <w:bidi w:val="0"/>
                      <w:spacing w:before="0" w:line="240" w:lineRule="auto"/>
                      <w:rPr>
                        <w:sz w:val="18"/>
                        <w:szCs w:val="18"/>
                      </w:rPr>
                    </w:pPr>
                    <w:r>
                      <w:rPr>
                        <w:color w:val="24282B"/>
                        <w:sz w:val="12"/>
                        <w:szCs w:val="12"/>
                      </w:rPr>
                      <w:t>BS.1873-08</w:t>
                    </w:r>
                  </w:p>
                </w:txbxContent>
              </v:textbox>
            </v:rect>
            <v:line id="_x0000_s3891" style="position:absolute" from="6722,992" to="7641,993" strokecolor="#24211d" strokeweight="1.05pt">
              <v:stroke joinstyle="miter"/>
            </v:line>
            <v:line id="_x0000_s3892" style="position:absolute" from="5942,64" to="5943,1984" strokecolor="#24211d" strokeweight="1.05pt">
              <v:stroke joinstyle="miter"/>
            </v:line>
            <v:shape id="_x0000_s3893" style="position:absolute;left:2201;top:992;width:5055;height:651" coordsize="473,61" path="m274,29r,32l,61,,,473,e" filled="f" strokecolor="#24211d" strokeweight="1.05pt">
              <v:stroke joinstyle="miter"/>
              <v:path arrowok="t"/>
            </v:shape>
            <v:oval id="_x0000_s3894" style="position:absolute;left:2159;top:1600;width:85;height:86" fillcolor="#24211d" strokecolor="#24211d" strokeweight=".55pt">
              <v:stroke joinstyle="miter"/>
            </v:oval>
            <v:oval id="_x0000_s3895" style="position:absolute;left:2159;top:950;width:85;height:85" fillcolor="#24211d" strokecolor="#24211d" strokeweight=".55pt">
              <v:stroke joinstyle="miter"/>
            </v:oval>
            <v:rect id="_x0000_s3896" style="position:absolute;left:2159;top:1131;width:74;height:341" strokecolor="#24211d" strokeweight="1.05pt"/>
            <v:oval id="_x0000_s3897" style="position:absolute;left:3484;top:1600;width:85;height:86" fillcolor="#24211d" strokecolor="#24211d" strokeweight=".55pt">
              <v:stroke joinstyle="miter"/>
            </v:oval>
            <v:oval id="_x0000_s3898" style="position:absolute;left:3484;top:950;width:85;height:85" fillcolor="#24211d" strokecolor="#24211d" strokeweight=".55pt">
              <v:stroke joinstyle="miter"/>
            </v:oval>
            <v:line id="_x0000_s3899" style="position:absolute" from="3527,992" to="3528,1643" strokecolor="#24211d" strokeweight="1.05pt">
              <v:stroke joinstyle="miter"/>
            </v:line>
            <v:oval id="_x0000_s3900" style="position:absolute;left:4125;top:1600;width:85;height:86" fillcolor="#24211d" strokecolor="#24211d" strokeweight=".55pt">
              <v:stroke joinstyle="miter"/>
            </v:oval>
            <v:oval id="_x0000_s3901" style="position:absolute;left:4125;top:950;width:85;height:85" fillcolor="#24211d" strokecolor="#24211d" strokeweight=".55pt">
              <v:stroke joinstyle="miter"/>
            </v:oval>
            <v:line id="_x0000_s3902" style="position:absolute" from="4168,992" to="4169,1643" strokecolor="#24211d" strokeweight="1.05pt">
              <v:stroke joinstyle="miter"/>
            </v:line>
            <v:line id="_x0000_s3903" style="position:absolute" from="3441,1216" to="3612,1217" strokecolor="#24211d" strokeweight="1.05pt">
              <v:stroke joinstyle="miter"/>
            </v:line>
            <v:shape id="_x0000_s3904" style="position:absolute;left:3452;top:1227;width:139;height:149" coordsize="13,14" path="m13,14l,14,7,r6,14xe" strokecolor="#24211d" strokeweight="1.05pt">
              <v:stroke joinstyle="miter"/>
              <v:path arrowok="t"/>
            </v:shape>
            <v:line id="_x0000_s3905" style="position:absolute;flip:x" from="4082,1376" to="4253,1377" strokecolor="#24211d" strokeweight="1.05pt">
              <v:stroke joinstyle="miter"/>
            </v:line>
            <v:shape id="_x0000_s3906" style="position:absolute;left:4093;top:1216;width:150;height:160" coordsize="14,15" path="m,l14,,7,15,,xe" strokecolor="#24211d" strokeweight="1.05pt">
              <v:stroke joinstyle="miter"/>
              <v:path arrowok="t"/>
            </v:shape>
            <v:line id="_x0000_s3907" style="position:absolute" from="3185,1643" to="3441,1644" strokecolor="#24211d" strokeweight="1.05pt">
              <v:stroke joinstyle="miter"/>
            </v:line>
            <v:line id="_x0000_s3908" style="position:absolute" from="2896,992" to="3420,993" strokecolor="#24211d" strokeweight="1.05pt">
              <v:stroke joinstyle="miter"/>
            </v:line>
            <v:line id="_x0000_s3909" style="position:absolute" from="1208,992" to="2907,993" strokecolor="#24211d" strokeweight="1.05pt">
              <v:stroke joinstyle="miter"/>
            </v:line>
            <v:line id="_x0000_s3910" style="position:absolute" from="5130,1312" to="7256,1313" strokecolor="#24211d" strokeweight="1.05pt">
              <v:stroke joinstyle="miter"/>
            </v:line>
            <v:rect id="_x0000_s3911" style="position:absolute;left:2811;top:960;width:85;height:54" stroked="f"/>
            <v:line id="_x0000_s3912" style="position:absolute" from="2896,928" to="2897,1056" strokecolor="#24211d" strokeweight=".55pt">
              <v:stroke joinstyle="miter"/>
            </v:line>
            <v:line id="_x0000_s3913" style="position:absolute" from="2811,928" to="2812,1056" strokecolor="#24211d" strokeweight=".55pt">
              <v:stroke joinstyle="miter"/>
            </v:line>
            <v:rect id="_x0000_s3914" style="position:absolute;left:2992;top:1622;width:75;height:53" stroked="f"/>
            <v:line id="_x0000_s3915" style="position:absolute" from="3067,1579" to="3068,1707" strokecolor="#24211d" strokeweight=".55pt">
              <v:stroke joinstyle="miter"/>
            </v:line>
            <v:line id="_x0000_s3916" style="position:absolute" from="2992,1579" to="2993,1707" strokecolor="#24211d" strokeweight=".55pt">
              <v:stroke joinstyle="miter"/>
            </v:line>
            <v:oval id="_x0000_s3917" style="position:absolute;left:2768;top:1600;width:85;height:86" fillcolor="#24211d" strokecolor="#24211d" strokeweight=".55pt">
              <v:stroke joinstyle="miter"/>
            </v:oval>
            <v:rect id="_x0000_s3918" style="position:absolute;left:1143;top:1024;width:43;height:54" strokecolor="white" strokeweight=".55pt"/>
            <v:oval id="_x0000_s3919" style="position:absolute;left:1122;top:950;width:86;height:85" strokecolor="#24211d" strokeweight="1.05pt">
              <v:stroke joinstyle="miter"/>
            </v:oval>
            <v:oval id="_x0000_s3920" style="position:absolute;left:1069;top:896;width:181;height:182" filled="f" strokecolor="#24211d" strokeweight="1.05pt">
              <v:stroke joinstyle="miter"/>
            </v:oval>
            <v:line id="_x0000_s3921" style="position:absolute" from="2811,1643" to="2812,3051" strokecolor="#24211d" strokeweight="1.05pt">
              <v:stroke joinstyle="miter"/>
            </v:line>
            <v:rect id="_x0000_s3922" style="position:absolute;left:2789;top:1931;width:54;height:75" stroked="f"/>
            <v:line id="_x0000_s3923" style="position:absolute" from="2757,1931" to="2875,1932" strokecolor="#24211d" strokeweight=".55pt">
              <v:stroke joinstyle="miter"/>
            </v:line>
            <v:line id="_x0000_s3924" style="position:absolute" from="2757,2006" to="2875,2007" strokecolor="#24211d" strokeweight=".55pt">
              <v:stroke joinstyle="miter"/>
            </v:line>
            <v:line id="_x0000_s3925" style="position:absolute" from="1176,1643" to="2201,1644" strokecolor="#24211d" strokeweight="1.05pt">
              <v:stroke joinstyle="miter"/>
            </v:line>
            <v:line id="_x0000_s3926" style="position:absolute" from="246,3051" to="8079,3052" strokecolor="#24211d" strokeweight="1.05pt">
              <v:stroke joinstyle="miter"/>
            </v:line>
            <v:oval id="_x0000_s3927" style="position:absolute;left:1945;top:3009;width:85;height:85" fillcolor="#24211d" strokecolor="#24211d" strokeweight=".55pt">
              <v:stroke joinstyle="miter"/>
            </v:oval>
            <v:oval id="_x0000_s3928" style="position:absolute;left:1945;top:1600;width:85;height:96" fillcolor="#24211d" strokecolor="#24211d" strokeweight=".55pt">
              <v:stroke joinstyle="miter"/>
            </v:oval>
            <v:line id="_x0000_s3929" style="position:absolute" from="1988,1643" to="1989,3041" strokecolor="#24211d" strokeweight="1.05pt">
              <v:stroke joinstyle="miter"/>
            </v:line>
            <v:line id="_x0000_s3930" style="position:absolute" from="1902,1910" to="2073,1911" strokecolor="#24211d" strokeweight="1.05pt">
              <v:stroke joinstyle="miter"/>
            </v:line>
            <v:shape id="_x0000_s3931" style="position:absolute;left:1913;top:1910;width:150;height:160" coordsize="14,15" path="m14,15l,15,7,r7,15xe" strokecolor="#24211d" strokeweight="1.05pt">
              <v:stroke joinstyle="miter"/>
              <v:path arrowok="t"/>
            </v:shape>
            <v:line id="_x0000_s3932" style="position:absolute" from="1902,2262" to="2073,2263" strokecolor="#24211d" strokeweight="1.05pt">
              <v:stroke joinstyle="miter"/>
            </v:line>
            <v:shape id="_x0000_s3933" style="position:absolute;left:1913;top:2262;width:150;height:160" coordsize="14,15" path="m14,15l,15,7,r7,15xe" strokecolor="#24211d" strokeweight="1.05pt">
              <v:stroke joinstyle="miter"/>
              <v:path arrowok="t"/>
            </v:shape>
            <v:line id="_x0000_s3934" style="position:absolute" from="1902,2614" to="2073,2615" strokecolor="#24211d" strokeweight="1.05pt">
              <v:stroke joinstyle="miter"/>
            </v:line>
            <v:shape id="_x0000_s3935" style="position:absolute;left:1913;top:2614;width:150;height:160" coordsize="14,15" path="m14,15l,15,7,r7,15xe" strokecolor="#24211d" strokeweight="1.05pt">
              <v:stroke joinstyle="miter"/>
              <v:path arrowok="t"/>
            </v:shape>
            <v:oval id="_x0000_s3936" style="position:absolute;left:1122;top:1600;width:86;height:86" fillcolor="#24211d" strokecolor="#24211d" strokeweight=".55pt">
              <v:stroke joinstyle="miter"/>
            </v:oval>
            <v:oval id="_x0000_s3937" style="position:absolute;left:1122;top:3009;width:86;height:85" fillcolor="#24211d" strokecolor="#24211d" strokeweight=".55pt">
              <v:stroke joinstyle="miter"/>
            </v:oval>
            <v:line id="_x0000_s3938" style="position:absolute;flip:y" from="1165,1664" to="1166,3051" strokecolor="#24211d" strokeweight="1.05pt">
              <v:stroke joinstyle="miter"/>
            </v:line>
            <v:line id="_x0000_s3939" style="position:absolute;flip:x" from="1079,2774" to="1250,2775" strokecolor="#24211d" strokeweight="1.05pt">
              <v:stroke joinstyle="miter"/>
            </v:line>
            <v:shape id="_x0000_s3940" style="position:absolute;left:1090;top:2625;width:150;height:149" coordsize="14,14" path="m,l14,,7,14,,xe" strokecolor="#24211d" strokeweight="1.05pt">
              <v:stroke joinstyle="miter"/>
              <v:path arrowok="t"/>
            </v:shape>
            <v:line id="_x0000_s3941" style="position:absolute;flip:x" from="1079,2422" to="1250,2423" strokecolor="#24211d" strokeweight="1.05pt">
              <v:stroke joinstyle="miter"/>
            </v:line>
            <v:shape id="_x0000_s3942" style="position:absolute;left:1090;top:2273;width:150;height:149" coordsize="14,14" path="m,l14,,7,14,,xe" strokecolor="#24211d" strokeweight="1.05pt">
              <v:stroke joinstyle="miter"/>
              <v:path arrowok="t"/>
            </v:shape>
            <v:line id="_x0000_s3943" style="position:absolute;flip:x" from="1079,2070" to="1250,2071" strokecolor="#24211d" strokeweight="1.05pt">
              <v:stroke joinstyle="miter"/>
            </v:line>
            <v:shape id="_x0000_s3944" style="position:absolute;left:1090;top:1910;width:150;height:160" coordsize="14,15" path="m,l14,,7,15,,xe" strokecolor="#24211d" strokeweight="1.05pt">
              <v:stroke joinstyle="miter"/>
              <v:path arrowok="t"/>
            </v:shape>
            <v:line id="_x0000_s3945" style="position:absolute" from="1165,1078" to="1166,1643" strokecolor="#24211d" strokeweight="1.05pt">
              <v:stroke joinstyle="miter"/>
            </v:line>
            <v:oval id="_x0000_s3946" style="position:absolute;left:1122;top:1323;width:86;height:96" fillcolor="#24211d" strokecolor="#24211d" strokeweight=".55pt">
              <v:stroke joinstyle="miter"/>
            </v:oval>
            <v:line id="_x0000_s3947" style="position:absolute" from="513,1366" to="1176,1367" strokecolor="#24211d" strokeweight="1.05pt">
              <v:stroke joinstyle="miter"/>
            </v:line>
            <v:line id="_x0000_s3948" style="position:absolute" from="513,1366" to="514,3051" strokecolor="#24211d" strokeweight="1.05pt">
              <v:stroke joinstyle="miter"/>
            </v:line>
            <v:rect id="_x0000_s3949" style="position:absolute;left:470;top:1899;width:86;height:352" strokecolor="#24211d" strokeweight="1.05pt"/>
            <v:oval id="_x0000_s3950" style="position:absolute;left:470;top:3009;width:96;height:85" fillcolor="#24211d" strokecolor="#24211d" strokeweight=".55pt">
              <v:stroke joinstyle="miter"/>
            </v:oval>
            <v:line id="_x0000_s3951" style="position:absolute" from="2308,3179" to="2479,3180" strokecolor="#24211d" strokeweight="1.05pt">
              <v:stroke joinstyle="miter"/>
            </v:line>
            <v:line id="_x0000_s3952" style="position:absolute;flip:x" from="2244,3179" to="2319,3265" strokecolor="#24211d" strokeweight="1.05pt">
              <v:stroke joinstyle="miter"/>
            </v:line>
            <v:line id="_x0000_s3953" style="position:absolute;flip:x" from="2319,3179" to="2404,3265" strokecolor="#24211d" strokeweight="1.05pt">
              <v:stroke joinstyle="miter"/>
            </v:line>
            <v:line id="_x0000_s3954" style="position:absolute;flip:x" from="2362,3179" to="2437,3254" strokecolor="#24211d" strokeweight="1.05pt">
              <v:stroke joinstyle="miter"/>
            </v:line>
            <v:line id="_x0000_s3955" style="position:absolute;flip:x" from="2394,3179" to="2479,3265" strokecolor="#24211d" strokeweight="1.05pt">
              <v:stroke joinstyle="miter"/>
            </v:line>
            <v:line id="_x0000_s3956" style="position:absolute" from="2394,3051" to="2395,3179" strokecolor="#24211d" strokeweight="1.05pt">
              <v:stroke joinstyle="miter"/>
            </v:line>
            <v:line id="_x0000_s3957" style="position:absolute;flip:x" from="2276,3179" to="2362,3265" strokecolor="#24211d" strokeweight="1.05pt">
              <v:stroke joinstyle="miter"/>
            </v:line>
            <v:oval id="_x0000_s3958" style="position:absolute;left:2351;top:3009;width:86;height:85" fillcolor="#24211d" strokecolor="#24211d" strokeweight=".55pt">
              <v:stroke joinstyle="miter"/>
            </v:oval>
            <v:oval id="_x0000_s3959" style="position:absolute;left:2768;top:3009;width:85;height:85" fillcolor="#24211d" strokecolor="#24211d" strokeweight=".55pt">
              <v:stroke joinstyle="miter"/>
            </v:oval>
            <v:oval id="_x0000_s3960" style="position:absolute;left:4766;top:1600;width:86;height:86" fillcolor="#24211d" strokecolor="#24211d" strokeweight=".55pt">
              <v:stroke joinstyle="miter"/>
            </v:oval>
            <v:line id="_x0000_s3961" style="position:absolute" from="4809,1643" to="4810,3051" strokecolor="#24211d" strokeweight="1.05pt">
              <v:stroke joinstyle="miter"/>
            </v:line>
            <v:oval id="_x0000_s3962" style="position:absolute;left:4766;top:3009;width:86;height:85" fillcolor="#24211d" strokecolor="#24211d" strokeweight=".55pt">
              <v:stroke joinstyle="miter"/>
            </v:oval>
            <v:rect id="_x0000_s3963" style="position:absolute;left:4766;top:2134;width:75;height:341" strokecolor="#24211d" strokeweight="1.05pt"/>
            <v:oval id="_x0000_s3964" style="position:absolute;left:4766;top:1600;width:86;height:86" fillcolor="#24211d" strokecolor="#24211d" strokeweight=".55pt">
              <v:stroke joinstyle="miter"/>
            </v:oval>
            <v:line id="_x0000_s3965" style="position:absolute" from="5450,992" to="5451,3019" strokecolor="#24211d" strokeweight="1.05pt">
              <v:stroke joinstyle="miter"/>
            </v:line>
            <v:oval id="_x0000_s3966" style="position:absolute;left:5407;top:3009;width:86;height:85" fillcolor="#24211d" strokecolor="#24211d" strokeweight=".55pt">
              <v:stroke joinstyle="miter"/>
            </v:oval>
            <v:oval id="_x0000_s3967" style="position:absolute;left:5407;top:950;width:86;height:85" fillcolor="#24211d" strokecolor="#24211d" strokeweight=".55pt">
              <v:stroke joinstyle="miter"/>
            </v:oval>
            <v:rect id="_x0000_s3968" style="position:absolute;left:5407;top:2134;width:75;height:341" strokecolor="#24211d" strokeweight="1.05pt"/>
            <v:oval id="_x0000_s3969" style="position:absolute;left:6412;top:1942;width:85;height:85" fillcolor="#24211d" strokecolor="#24211d" strokeweight=".55pt">
              <v:stroke joinstyle="miter"/>
            </v:oval>
            <v:line id="_x0000_s3970" style="position:absolute" from="5931,1984" to="7160,1985" strokecolor="#24211d" strokeweight="1.05pt">
              <v:stroke joinstyle="miter"/>
            </v:line>
            <v:oval id="_x0000_s3971" style="position:absolute;left:6412;top:1270;width:85;height:85" fillcolor="#24211d" strokecolor="#24211d" strokeweight=".55pt">
              <v:stroke joinstyle="miter"/>
            </v:oval>
            <v:line id="_x0000_s3972" style="position:absolute" from="6455,1312" to="6456,1952" strokecolor="#24211d" strokeweight="1.05pt">
              <v:stroke joinstyle="miter"/>
            </v:line>
            <v:rect id="_x0000_s3973" style="position:absolute;left:6412;top:1472;width:85;height:342" strokecolor="#24211d" strokeweight="1.05pt"/>
            <v:oval id="_x0000_s3974" style="position:absolute;left:6978;top:1942;width:86;height:85" fillcolor="#24211d" strokecolor="#24211d" strokeweight=".55pt">
              <v:stroke joinstyle="miter"/>
            </v:oval>
            <v:oval id="_x0000_s3975" style="position:absolute;left:6978;top:939;width:86;height:96" fillcolor="#24211d" strokecolor="#24211d" strokeweight=".55pt">
              <v:stroke joinstyle="miter"/>
            </v:oval>
            <v:line id="_x0000_s3976" style="position:absolute" from="7021,992" to="7022,1952" strokecolor="#24211d" strokeweight="1.05pt">
              <v:stroke joinstyle="miter"/>
            </v:line>
            <v:rect id="_x0000_s3977" style="position:absolute;left:6978;top:1472;width:75;height:342" strokecolor="#24211d" strokeweight="1.05pt"/>
            <v:rect id="_x0000_s3978" style="position:absolute;left:7267;top:960;width:75;height:54" stroked="f"/>
            <v:rect id="_x0000_s3979" style="position:absolute;left:7342;top:928;width:21;height:118" strokecolor="#24211d" strokeweight=".55pt"/>
            <v:rect id="_x0000_s3980" style="position:absolute;left:7245;top:928;width:22;height:118" fillcolor="#24211d" strokecolor="#24211d" strokeweight=".55pt"/>
            <v:line id="_x0000_s3981" style="position:absolute" from="7342,1312" to="8122,1313" strokecolor="#24211d" strokeweight="1.05pt">
              <v:stroke joinstyle="miter"/>
            </v:line>
            <v:rect id="_x0000_s3982" style="position:absolute;left:7342;top:1248;width:21;height:128" strokecolor="#24211d" strokeweight=".55pt"/>
            <v:rect id="_x0000_s3983" style="position:absolute;left:7245;top:1259;width:22;height:117" fillcolor="#24211d" strokecolor="#24211d" strokeweight=".55pt"/>
            <v:oval id="_x0000_s3984" style="position:absolute;left:7598;top:3009;width:86;height:85" fillcolor="#24211d" strokecolor="#24211d" strokeweight=".55pt">
              <v:stroke joinstyle="miter"/>
            </v:oval>
            <v:line id="_x0000_s3985" style="position:absolute" from="7641,96" to="7642,3051" strokecolor="#24211d" strokeweight="1.05pt">
              <v:stroke joinstyle="miter"/>
            </v:line>
            <v:oval id="_x0000_s3986" style="position:absolute;left:7598;top:939;width:86;height:96" fillcolor="#24211d" strokecolor="#24211d" strokeweight=".55pt">
              <v:stroke joinstyle="miter"/>
            </v:oval>
            <v:line id="_x0000_s3987" style="position:absolute" from="7684,779" to="8720,780" strokecolor="#24211d" strokeweight="1.05pt">
              <v:stroke joinstyle="miter"/>
            </v:line>
            <v:oval id="_x0000_s3988" style="position:absolute;left:7598;top:726;width:86;height:96" fillcolor="#24211d" strokecolor="#24211d" strokeweight=".55pt">
              <v:stroke joinstyle="miter"/>
            </v:oval>
            <v:rect id="_x0000_s3989" style="position:absolute;left:7598;top:1995;width:75;height:342" strokecolor="#24211d" strokeweight="1.05pt"/>
            <v:line id="_x0000_s3990" style="position:absolute" from="7652,3051" to="8132,3052" strokecolor="#24211d" strokeweight="1.05pt">
              <v:stroke joinstyle="miter"/>
            </v:line>
            <v:line id="_x0000_s3991" style="position:absolute" from="8122,85" to="8123,3062" strokecolor="#24211d" strokeweight="1.05pt">
              <v:stroke joinstyle="miter"/>
            </v:line>
            <v:line id="_x0000_s3992" style="position:absolute" from="5942,75" to="8603,76" strokecolor="#24211d" strokeweight="1.05pt">
              <v:stroke joinstyle="miter"/>
            </v:line>
            <v:oval id="_x0000_s3993" style="position:absolute;left:7598;top:32;width:86;height:85" fillcolor="#24211d" strokecolor="#24211d" strokeweight=".55pt">
              <v:stroke joinstyle="miter"/>
            </v:oval>
            <v:rect id="_x0000_s3994" style="position:absolute;left:7598;top:245;width:75;height:342" strokecolor="#24211d" strokeweight="1.05pt"/>
            <v:oval id="_x0000_s3995" style="position:absolute;left:8079;top:1270;width:86;height:85" fillcolor="#24211d" strokecolor="#24211d" strokeweight=".55pt">
              <v:stroke joinstyle="miter"/>
            </v:oval>
            <v:oval id="_x0000_s3996" style="position:absolute;left:8079;top:1515;width:86;height:85" fillcolor="#24211d" strokecolor="#24211d" strokeweight=".55pt">
              <v:stroke joinstyle="miter"/>
            </v:oval>
            <v:oval id="_x0000_s3997" style="position:absolute;left:8079;top:32;width:86;height:85" fillcolor="#24211d" strokecolor="#24211d" strokeweight=".55pt">
              <v:stroke joinstyle="miter"/>
            </v:oval>
            <v:rect id="_x0000_s3998" style="position:absolute;left:8079;top:245;width:86;height:342" strokecolor="#24211d" strokeweight="1.05pt"/>
            <v:line id="_x0000_s3999" style="position:absolute" from="8143,1558" to="8474,1559" strokecolor="#24211d" strokeweight="1.05pt">
              <v:stroke joinstyle="miter"/>
            </v:line>
            <v:rect id="_x0000_s4000" style="position:absolute;left:8453;top:597;width:470;height:1131" strokecolor="#24211d" strokeweight="1.05pt"/>
            <v:line id="_x0000_s4001" style="position:absolute" from="8506,779" to="8571,780" strokecolor="#24211d" strokeweight="1.05pt">
              <v:stroke joinstyle="miter"/>
            </v:line>
            <v:line id="_x0000_s4002" style="position:absolute" from="8539,747" to="8540,811" strokecolor="#24211d" strokeweight="1.05pt">
              <v:stroke joinstyle="miter"/>
            </v:line>
            <v:line id="_x0000_s4003" style="position:absolute" from="8506,1558" to="8571,1559" strokecolor="#24211d" strokeweight="1.05pt">
              <v:stroke joinstyle="miter"/>
            </v:line>
            <v:oval id="_x0000_s4004" style="position:absolute;left:8346;top:1515;width:86;height:85" strokecolor="#24211d" strokeweight="1.05pt">
              <v:stroke joinstyle="miter"/>
            </v:oval>
            <v:rect id="_x0000_s4005" style="position:absolute;left:8079;top:1995;width:86;height:342" strokecolor="#24211d" strokeweight="1.05pt"/>
            <v:rect id="_x0000_s4006" style="position:absolute;left:5984;top:1280;width:86;height:54" stroked="f"/>
            <v:shape id="_x0000_s4007" style="position:absolute;left:5835;top:875;width:459;height:555" coordsize="43,52" path="m,l,52,43,24,,xe" strokecolor="#24211d" strokeweight="1.05pt">
              <v:stroke joinstyle="miter"/>
              <v:path arrowok="t"/>
            </v:shape>
            <v:line id="_x0000_s4008" style="position:absolute" from="5888,1035" to="5942,1036" strokecolor="#24211d" strokeweight="1.05pt">
              <v:stroke joinstyle="miter"/>
            </v:line>
            <v:line id="_x0000_s4009" style="position:absolute" from="5920,1003" to="5921,1056" strokecolor="#24211d" strokeweight="1.05pt">
              <v:stroke joinstyle="miter"/>
            </v:line>
            <v:line id="_x0000_s4010" style="position:absolute" from="5888,1259" to="5942,1260" strokecolor="#24211d" strokeweight="1.05pt">
              <v:stroke joinstyle="miter"/>
            </v:line>
            <v:oval id="_x0000_s4011" style="position:absolute;left:6049;top:1270;width:96;height:85" strokecolor="#24211d" strokeweight="1.05pt">
              <v:stroke joinstyle="miter"/>
            </v:oval>
            <v:rect id="_x0000_s4012" style="position:absolute;left:2298;top:1217;width:402;height:207" filled="f" stroked="f">
              <v:textbox style="mso-next-textbox:#_x0000_s4012;mso-fit-shape-to-text:t" inset="0,0,0,0">
                <w:txbxContent>
                  <w:p w:rsidR="009377B0" w:rsidRPr="00640433" w:rsidRDefault="009377B0" w:rsidP="00546CF0">
                    <w:pPr>
                      <w:bidi w:val="0"/>
                      <w:spacing w:before="0" w:line="240" w:lineRule="auto"/>
                      <w:rPr>
                        <w:sz w:val="18"/>
                        <w:szCs w:val="18"/>
                      </w:rPr>
                    </w:pPr>
                    <w:r>
                      <w:rPr>
                        <w:color w:val="24282B"/>
                        <w:sz w:val="18"/>
                        <w:szCs w:val="18"/>
                      </w:rPr>
                      <w:t>75R</w:t>
                    </w:r>
                  </w:p>
                </w:txbxContent>
              </v:textbox>
            </v:rect>
            <v:rect id="_x0000_s4013" style="position:absolute;left:3559;top:1419;width:581;height:207" filled="f" stroked="f">
              <v:textbox style="mso-next-textbox:#_x0000_s4013;mso-fit-shape-to-text:t" inset="0,0,0,0">
                <w:txbxContent>
                  <w:p w:rsidR="009377B0" w:rsidRDefault="009377B0" w:rsidP="00546CF0">
                    <w:pPr>
                      <w:bidi w:val="0"/>
                      <w:spacing w:before="0" w:line="240" w:lineRule="auto"/>
                    </w:pPr>
                    <w:r>
                      <w:rPr>
                        <w:color w:val="24282B"/>
                        <w:sz w:val="18"/>
                        <w:szCs w:val="18"/>
                      </w:rPr>
                      <w:t>1N4148</w:t>
                    </w:r>
                  </w:p>
                </w:txbxContent>
              </v:textbox>
            </v:rect>
            <v:rect id="_x0000_s4014" style="position:absolute;left:4264;top:1419;width:596;height:207" filled="f" stroked="f">
              <v:textbox style="mso-next-textbox:#_x0000_s4014;mso-fit-shape-to-text:t" inset="0,0,0,0">
                <w:txbxContent>
                  <w:p w:rsidR="009377B0" w:rsidRPr="00025B15" w:rsidRDefault="009377B0" w:rsidP="00546CF0">
                    <w:pPr>
                      <w:bidi w:val="0"/>
                      <w:spacing w:before="0" w:line="240" w:lineRule="auto"/>
                      <w:rPr>
                        <w:sz w:val="18"/>
                        <w:szCs w:val="18"/>
                      </w:rPr>
                    </w:pPr>
                    <w:r>
                      <w:rPr>
                        <w:color w:val="24282B"/>
                        <w:sz w:val="18"/>
                        <w:szCs w:val="18"/>
                      </w:rPr>
                      <w:t>1N4148</w:t>
                    </w:r>
                  </w:p>
                </w:txbxContent>
              </v:textbox>
            </v:rect>
            <v:rect id="_x0000_s4015" style="position:absolute;left:2725;top:747;width:271;height:207;mso-wrap-style:none" filled="f" stroked="f">
              <v:textbox style="mso-next-textbox:#_x0000_s4015;mso-fit-shape-to-text:t" inset="0,0,0,0">
                <w:txbxContent>
                  <w:p w:rsidR="009377B0" w:rsidRPr="00640433" w:rsidRDefault="009377B0" w:rsidP="00546CF0">
                    <w:pPr>
                      <w:bidi w:val="0"/>
                      <w:spacing w:before="0" w:line="240" w:lineRule="auto"/>
                      <w:rPr>
                        <w:color w:val="24282B"/>
                        <w:sz w:val="18"/>
                        <w:szCs w:val="18"/>
                      </w:rPr>
                    </w:pPr>
                    <w:r>
                      <w:rPr>
                        <w:color w:val="24282B"/>
                        <w:sz w:val="18"/>
                        <w:szCs w:val="18"/>
                      </w:rPr>
                      <w:t>10n</w:t>
                    </w:r>
                  </w:p>
                </w:txbxContent>
              </v:textbox>
            </v:rect>
            <v:rect id="_x0000_s4016" style="position:absolute;left:2693;top:1419;width:271;height:207;mso-wrap-style:none" filled="f" stroked="f">
              <v:textbox style="mso-next-textbox:#_x0000_s4016;mso-fit-shape-to-text:t" inset="0,0,0,0">
                <w:txbxContent>
                  <w:p w:rsidR="009377B0" w:rsidRDefault="009377B0" w:rsidP="00546CF0">
                    <w:pPr>
                      <w:bidi w:val="0"/>
                      <w:spacing w:before="0" w:line="240" w:lineRule="auto"/>
                    </w:pPr>
                    <w:r>
                      <w:rPr>
                        <w:color w:val="24282B"/>
                        <w:sz w:val="18"/>
                        <w:szCs w:val="18"/>
                      </w:rPr>
                      <w:t>10n</w:t>
                    </w:r>
                  </w:p>
                </w:txbxContent>
              </v:textbox>
            </v:rect>
            <v:rect id="_x0000_s4017" style="position:absolute;left:2939;top:1867;width:661;height:207" filled="f" stroked="f">
              <v:textbox style="mso-next-textbox:#_x0000_s4017;mso-fit-shape-to-text:t" inset="0,0,0,0">
                <w:txbxContent>
                  <w:p w:rsidR="009377B0" w:rsidRPr="00640433" w:rsidRDefault="009377B0" w:rsidP="00546CF0">
                    <w:pPr>
                      <w:bidi w:val="0"/>
                      <w:spacing w:before="0" w:line="240" w:lineRule="auto"/>
                      <w:rPr>
                        <w:color w:val="24282B"/>
                        <w:sz w:val="18"/>
                        <w:szCs w:val="18"/>
                      </w:rPr>
                    </w:pPr>
                    <w:r>
                      <w:rPr>
                        <w:color w:val="24282B"/>
                        <w:sz w:val="18"/>
                        <w:szCs w:val="18"/>
                      </w:rPr>
                      <w:t>1000pF</w:t>
                    </w:r>
                  </w:p>
                </w:txbxContent>
              </v:textbox>
            </v:rect>
            <v:rect id="_x0000_s4018" style="position:absolute;left:2095;top:2252;width:580;height:286;mso-wrap-style:none" filled="f" stroked="f">
              <v:textbox style="mso-next-textbox:#_x0000_s4018;mso-fit-shape-to-text:t" inset="0,0,0,0">
                <w:txbxContent>
                  <w:p w:rsidR="009377B0" w:rsidRDefault="009377B0" w:rsidP="00546CF0">
                    <w:r>
                      <w:rPr>
                        <w:color w:val="24282B"/>
                        <w:sz w:val="18"/>
                        <w:szCs w:val="18"/>
                      </w:rPr>
                      <w:t>1N4148</w:t>
                    </w:r>
                  </w:p>
                </w:txbxContent>
              </v:textbox>
            </v:rect>
            <v:rect id="_x0000_s4019" style="position:absolute;left:2095;top:2614;width:580;height:286;mso-wrap-style:none" filled="f" stroked="f">
              <v:textbox style="mso-next-textbox:#_x0000_s4019;mso-fit-shape-to-text:t" inset="0,0,0,0">
                <w:txbxContent>
                  <w:p w:rsidR="009377B0" w:rsidRDefault="009377B0" w:rsidP="00546CF0">
                    <w:r>
                      <w:rPr>
                        <w:color w:val="24282B"/>
                        <w:sz w:val="18"/>
                        <w:szCs w:val="18"/>
                      </w:rPr>
                      <w:t>1N4148</w:t>
                    </w:r>
                  </w:p>
                </w:txbxContent>
              </v:textbox>
            </v:rect>
            <v:rect id="_x0000_s4020" style="position:absolute;left:2095;top:1899;width:580;height:286;mso-wrap-style:none" filled="f" stroked="f">
              <v:textbox style="mso-next-textbox:#_x0000_s4020;mso-fit-shape-to-text:t" inset="0,0,0,0">
                <w:txbxContent>
                  <w:p w:rsidR="009377B0" w:rsidRDefault="009377B0" w:rsidP="00546CF0">
                    <w:r>
                      <w:rPr>
                        <w:color w:val="24282B"/>
                        <w:sz w:val="18"/>
                        <w:szCs w:val="18"/>
                      </w:rPr>
                      <w:t>1N4148</w:t>
                    </w:r>
                  </w:p>
                </w:txbxContent>
              </v:textbox>
            </v:rect>
            <v:rect id="_x0000_s4021" style="position:absolute;left:1261;top:2252;width:719;height:207" filled="f" stroked="f">
              <v:textbox style="mso-next-textbox:#_x0000_s4021;mso-fit-shape-to-text:t" inset="0,0,0,0">
                <w:txbxContent>
                  <w:p w:rsidR="009377B0" w:rsidRPr="000E27A9" w:rsidRDefault="009377B0" w:rsidP="00546CF0">
                    <w:pPr>
                      <w:bidi w:val="0"/>
                      <w:spacing w:before="0" w:line="240" w:lineRule="auto"/>
                      <w:rPr>
                        <w:color w:val="24282B"/>
                        <w:sz w:val="18"/>
                        <w:szCs w:val="18"/>
                      </w:rPr>
                    </w:pPr>
                    <w:r>
                      <w:rPr>
                        <w:color w:val="24282B"/>
                        <w:sz w:val="18"/>
                        <w:szCs w:val="18"/>
                      </w:rPr>
                      <w:t>1N4148</w:t>
                    </w:r>
                  </w:p>
                </w:txbxContent>
              </v:textbox>
            </v:rect>
            <v:rect id="_x0000_s4022" style="position:absolute;left:1261;top:2614;width:719;height:207" filled="f" stroked="f">
              <v:textbox style="mso-next-textbox:#_x0000_s4022;mso-fit-shape-to-text:t" inset="0,0,0,0">
                <w:txbxContent>
                  <w:p w:rsidR="009377B0" w:rsidRPr="00640433" w:rsidRDefault="009377B0" w:rsidP="00546CF0">
                    <w:pPr>
                      <w:bidi w:val="0"/>
                      <w:spacing w:before="0" w:line="240" w:lineRule="auto"/>
                      <w:rPr>
                        <w:sz w:val="18"/>
                        <w:szCs w:val="18"/>
                      </w:rPr>
                    </w:pPr>
                    <w:r>
                      <w:rPr>
                        <w:color w:val="24282B"/>
                        <w:sz w:val="18"/>
                        <w:szCs w:val="18"/>
                      </w:rPr>
                      <w:t>1N4148</w:t>
                    </w:r>
                  </w:p>
                </w:txbxContent>
              </v:textbox>
            </v:rect>
            <v:rect id="_x0000_s4023" style="position:absolute;left:1261;top:1899;width:719;height:207" filled="f" stroked="f">
              <v:textbox style="mso-next-textbox:#_x0000_s4023;mso-fit-shape-to-text:t" inset="0,0,0,0">
                <w:txbxContent>
                  <w:p w:rsidR="009377B0" w:rsidRPr="000E27A9" w:rsidRDefault="009377B0" w:rsidP="00546CF0">
                    <w:pPr>
                      <w:bidi w:val="0"/>
                      <w:spacing w:before="0" w:line="240" w:lineRule="auto"/>
                      <w:rPr>
                        <w:sz w:val="18"/>
                        <w:szCs w:val="18"/>
                        <w:rtl/>
                        <w:lang w:bidi="ar-JO"/>
                      </w:rPr>
                    </w:pPr>
                    <w:r>
                      <w:rPr>
                        <w:color w:val="24282B"/>
                        <w:sz w:val="18"/>
                        <w:szCs w:val="18"/>
                      </w:rPr>
                      <w:t>1N4148</w:t>
                    </w:r>
                  </w:p>
                </w:txbxContent>
              </v:textbox>
            </v:rect>
            <v:rect id="_x0000_s4024" style="position:absolute;left:598;top:1974;width:482;height:207" filled="f" stroked="f">
              <v:textbox style="mso-next-textbox:#_x0000_s4024;mso-fit-shape-to-text:t" inset="0,0,0,0">
                <w:txbxContent>
                  <w:p w:rsidR="009377B0" w:rsidRPr="00640433" w:rsidRDefault="009377B0" w:rsidP="00546CF0">
                    <w:pPr>
                      <w:bidi w:val="0"/>
                      <w:spacing w:before="0" w:line="240" w:lineRule="auto"/>
                      <w:rPr>
                        <w:sz w:val="18"/>
                        <w:szCs w:val="18"/>
                      </w:rPr>
                    </w:pPr>
                    <w:r>
                      <w:rPr>
                        <w:color w:val="24282B"/>
                        <w:sz w:val="18"/>
                        <w:szCs w:val="18"/>
                      </w:rPr>
                      <w:t>10K</w:t>
                    </w:r>
                  </w:p>
                </w:txbxContent>
              </v:textbox>
            </v:rect>
            <v:rect id="_x0000_s4025" style="position:absolute;left:540;top:850;width:397;height:329" filled="f" stroked="f">
              <v:textbox style="mso-next-textbox:#_x0000_s4025;mso-fit-shape-to-text:t" inset="0,0,0,0">
                <w:txbxContent>
                  <w:p w:rsidR="009377B0" w:rsidRPr="00B76FAA" w:rsidRDefault="009377B0" w:rsidP="00546CF0">
                    <w:pPr>
                      <w:spacing w:before="0" w:line="240" w:lineRule="auto"/>
                      <w:jc w:val="left"/>
                      <w:rPr>
                        <w:sz w:val="16"/>
                        <w:szCs w:val="22"/>
                        <w:lang w:bidi="ar-JO"/>
                      </w:rPr>
                    </w:pPr>
                    <w:r w:rsidRPr="00B76FAA">
                      <w:rPr>
                        <w:color w:val="24282B"/>
                        <w:sz w:val="16"/>
                        <w:szCs w:val="22"/>
                        <w:rtl/>
                        <w:lang w:bidi="ar-JO"/>
                      </w:rPr>
                      <w:t>الدخل</w:t>
                    </w:r>
                  </w:p>
                </w:txbxContent>
              </v:textbox>
            </v:rect>
            <v:rect id="_x0000_s4026" style="position:absolute;left:4905;top:2230;width:315;height:207" filled="f" stroked="f">
              <v:textbox style="mso-next-textbox:#_x0000_s4026;mso-fit-shape-to-text:t" inset="0,0,0,0">
                <w:txbxContent>
                  <w:p w:rsidR="009377B0" w:rsidRPr="00025B15" w:rsidRDefault="009377B0" w:rsidP="00546CF0">
                    <w:pPr>
                      <w:bidi w:val="0"/>
                      <w:spacing w:before="0" w:line="240" w:lineRule="auto"/>
                      <w:rPr>
                        <w:sz w:val="18"/>
                        <w:szCs w:val="18"/>
                      </w:rPr>
                    </w:pPr>
                    <w:r>
                      <w:rPr>
                        <w:color w:val="24282B"/>
                        <w:sz w:val="18"/>
                        <w:szCs w:val="18"/>
                      </w:rPr>
                      <w:t>4K7</w:t>
                    </w:r>
                  </w:p>
                </w:txbxContent>
              </v:textbox>
            </v:rect>
            <v:rect id="_x0000_s4027" style="position:absolute;left:5546;top:2230;width:394;height:207" filled="f" stroked="f">
              <v:textbox style="mso-next-textbox:#_x0000_s4027;mso-fit-shape-to-text:t" inset="0,0,0,0">
                <w:txbxContent>
                  <w:p w:rsidR="009377B0" w:rsidRPr="00025B15" w:rsidRDefault="009377B0" w:rsidP="00546CF0">
                    <w:pPr>
                      <w:bidi w:val="0"/>
                      <w:spacing w:before="0" w:line="240" w:lineRule="auto"/>
                      <w:rPr>
                        <w:sz w:val="18"/>
                        <w:szCs w:val="18"/>
                      </w:rPr>
                    </w:pPr>
                    <w:r>
                      <w:rPr>
                        <w:color w:val="24282B"/>
                        <w:sz w:val="18"/>
                        <w:szCs w:val="18"/>
                      </w:rPr>
                      <w:t>4K7</w:t>
                    </w:r>
                  </w:p>
                </w:txbxContent>
              </v:textbox>
            </v:rect>
            <v:rect id="_x0000_s4028" style="position:absolute;left:5580;top:811;width:228;height:207" filled="f" stroked="f">
              <v:textbox style="mso-next-textbox:#_x0000_s4028;mso-fit-shape-to-text:t" inset="0,0,0,0">
                <w:txbxContent>
                  <w:p w:rsidR="009377B0" w:rsidRPr="00025B15" w:rsidRDefault="009377B0" w:rsidP="00546CF0">
                    <w:pPr>
                      <w:bidi w:val="0"/>
                      <w:spacing w:before="0" w:line="240" w:lineRule="auto"/>
                      <w:jc w:val="center"/>
                      <w:rPr>
                        <w:sz w:val="18"/>
                        <w:szCs w:val="18"/>
                      </w:rPr>
                    </w:pPr>
                    <w:r>
                      <w:rPr>
                        <w:color w:val="24282B"/>
                        <w:sz w:val="18"/>
                        <w:szCs w:val="18"/>
                      </w:rPr>
                      <w:t>2</w:t>
                    </w:r>
                  </w:p>
                </w:txbxContent>
              </v:textbox>
            </v:rect>
            <v:rect id="_x0000_s4029" style="position:absolute;left:5580;top:1121;width:228;height:207" filled="f" stroked="f">
              <v:textbox style="mso-next-textbox:#_x0000_s4029;mso-fit-shape-to-text:t" inset="0,0,0,0">
                <w:txbxContent>
                  <w:p w:rsidR="009377B0" w:rsidRPr="003F7FBB" w:rsidRDefault="009377B0" w:rsidP="00546CF0">
                    <w:pPr>
                      <w:bidi w:val="0"/>
                      <w:spacing w:before="0" w:line="240" w:lineRule="auto"/>
                      <w:jc w:val="center"/>
                      <w:rPr>
                        <w:sz w:val="18"/>
                        <w:szCs w:val="18"/>
                      </w:rPr>
                    </w:pPr>
                    <w:r>
                      <w:rPr>
                        <w:color w:val="24282B"/>
                        <w:sz w:val="18"/>
                        <w:szCs w:val="18"/>
                      </w:rPr>
                      <w:t>3</w:t>
                    </w:r>
                  </w:p>
                </w:txbxContent>
              </v:textbox>
            </v:rect>
            <v:rect id="_x0000_s4030" style="position:absolute;left:5963;top:1441;width:91;height:207;mso-wrap-style:none" filled="f" stroked="f">
              <v:textbox style="mso-next-textbox:#_x0000_s4030;mso-fit-shape-to-text:t" inset="0,0,0,0">
                <w:txbxContent>
                  <w:p w:rsidR="009377B0" w:rsidRDefault="009377B0" w:rsidP="00546CF0">
                    <w:pPr>
                      <w:bidi w:val="0"/>
                      <w:spacing w:before="0" w:line="240" w:lineRule="auto"/>
                      <w:jc w:val="center"/>
                      <w:rPr>
                        <w:rtl/>
                        <w:lang w:bidi="ar-JO"/>
                      </w:rPr>
                    </w:pPr>
                    <w:r>
                      <w:rPr>
                        <w:color w:val="24282B"/>
                        <w:sz w:val="18"/>
                        <w:szCs w:val="18"/>
                      </w:rPr>
                      <w:t>4</w:t>
                    </w:r>
                  </w:p>
                </w:txbxContent>
              </v:textbox>
            </v:rect>
            <v:rect id="_x0000_s4031" style="position:absolute;left:5856;top:619;width:91;height:207;mso-wrap-style:none" filled="f" stroked="f">
              <v:textbox style="mso-next-textbox:#_x0000_s4031;mso-fit-shape-to-text:t" inset="0,0,0,0">
                <w:txbxContent>
                  <w:p w:rsidR="009377B0" w:rsidRDefault="009377B0" w:rsidP="00546CF0">
                    <w:pPr>
                      <w:bidi w:val="0"/>
                      <w:spacing w:before="0" w:line="240" w:lineRule="auto"/>
                      <w:jc w:val="center"/>
                    </w:pPr>
                    <w:r>
                      <w:rPr>
                        <w:color w:val="24282B"/>
                        <w:sz w:val="18"/>
                        <w:szCs w:val="18"/>
                      </w:rPr>
                      <w:t>1</w:t>
                    </w:r>
                  </w:p>
                </w:txbxContent>
              </v:textbox>
            </v:rect>
            <v:rect id="_x0000_s4032" style="position:absolute;left:6038;top:811;width:91;height:207;mso-wrap-style:none" filled="f" stroked="f">
              <v:textbox style="mso-next-textbox:#_x0000_s4032;mso-fit-shape-to-text:t" inset="0,0,0,0">
                <w:txbxContent>
                  <w:p w:rsidR="009377B0" w:rsidRPr="003F7FBB" w:rsidRDefault="009377B0" w:rsidP="00546CF0">
                    <w:pPr>
                      <w:bidi w:val="0"/>
                      <w:spacing w:before="0" w:line="240" w:lineRule="auto"/>
                      <w:jc w:val="center"/>
                      <w:rPr>
                        <w:color w:val="24282B"/>
                        <w:sz w:val="18"/>
                        <w:szCs w:val="18"/>
                      </w:rPr>
                    </w:pPr>
                    <w:r>
                      <w:rPr>
                        <w:color w:val="24282B"/>
                        <w:sz w:val="18"/>
                        <w:szCs w:val="18"/>
                      </w:rPr>
                      <w:t>5</w:t>
                    </w:r>
                  </w:p>
                </w:txbxContent>
              </v:textbox>
            </v:rect>
            <v:rect id="_x0000_s4033" style="position:absolute;left:6091;top:1334;width:91;height:207;mso-wrap-style:none" filled="f" stroked="f">
              <v:textbox style="mso-next-textbox:#_x0000_s4033;mso-fit-shape-to-text:t" inset="0,0,0,0">
                <w:txbxContent>
                  <w:p w:rsidR="009377B0" w:rsidRPr="003F7FBB" w:rsidRDefault="009377B0" w:rsidP="00546CF0">
                    <w:pPr>
                      <w:bidi w:val="0"/>
                      <w:spacing w:before="0" w:line="240" w:lineRule="auto"/>
                      <w:jc w:val="center"/>
                      <w:rPr>
                        <w:color w:val="24282B"/>
                        <w:sz w:val="18"/>
                        <w:szCs w:val="18"/>
                      </w:rPr>
                    </w:pPr>
                    <w:r>
                      <w:rPr>
                        <w:color w:val="24282B"/>
                        <w:sz w:val="18"/>
                        <w:szCs w:val="18"/>
                      </w:rPr>
                      <w:t>6</w:t>
                    </w:r>
                  </w:p>
                </w:txbxContent>
              </v:textbox>
            </v:rect>
            <v:rect id="_x0000_s4034" style="position:absolute;left:6529;top:1622;width:491;height:207" filled="f" stroked="f">
              <v:textbox style="mso-next-textbox:#_x0000_s4034;mso-fit-shape-to-text:t" inset="0,0,0,0">
                <w:txbxContent>
                  <w:p w:rsidR="009377B0" w:rsidRPr="00B74A0A" w:rsidRDefault="009377B0" w:rsidP="00546CF0">
                    <w:pPr>
                      <w:bidi w:val="0"/>
                      <w:spacing w:before="0" w:line="240" w:lineRule="auto"/>
                      <w:jc w:val="left"/>
                      <w:rPr>
                        <w:sz w:val="18"/>
                        <w:szCs w:val="18"/>
                      </w:rPr>
                    </w:pPr>
                    <w:r>
                      <w:rPr>
                        <w:color w:val="24282B"/>
                        <w:sz w:val="18"/>
                        <w:szCs w:val="18"/>
                      </w:rPr>
                      <w:t>330R</w:t>
                    </w:r>
                  </w:p>
                </w:txbxContent>
              </v:textbox>
            </v:rect>
            <v:rect id="_x0000_s4035" style="position:absolute;left:7096;top:1622;width:464;height:207" filled="f" stroked="f">
              <v:textbox style="mso-next-textbox:#_x0000_s4035;mso-fit-shape-to-text:t" inset="0,0,0,0">
                <w:txbxContent>
                  <w:p w:rsidR="009377B0" w:rsidRPr="00B74A0A" w:rsidRDefault="009377B0" w:rsidP="00546CF0">
                    <w:pPr>
                      <w:bidi w:val="0"/>
                      <w:spacing w:before="0" w:line="240" w:lineRule="auto"/>
                      <w:rPr>
                        <w:sz w:val="18"/>
                        <w:szCs w:val="18"/>
                      </w:rPr>
                    </w:pPr>
                    <w:r>
                      <w:rPr>
                        <w:color w:val="24282B"/>
                        <w:sz w:val="18"/>
                        <w:szCs w:val="18"/>
                      </w:rPr>
                      <w:t>330R</w:t>
                    </w:r>
                  </w:p>
                </w:txbxContent>
              </v:textbox>
            </v:rect>
            <v:rect id="_x0000_s4036" style="position:absolute;left:7020;top:1995;width:540;height:269" filled="f" stroked="f">
              <v:textbox style="mso-next-textbox:#_x0000_s4036;mso-fit-shape-to-text:t" inset="0,0,0,0">
                <w:txbxContent>
                  <w:p w:rsidR="009377B0" w:rsidRPr="009B4340" w:rsidRDefault="009377B0" w:rsidP="009B4340">
                    <w:pPr>
                      <w:spacing w:before="0" w:line="240" w:lineRule="auto"/>
                      <w:rPr>
                        <w:sz w:val="14"/>
                        <w:szCs w:val="18"/>
                        <w:lang w:bidi="ar-JO"/>
                      </w:rPr>
                    </w:pPr>
                    <w:r w:rsidRPr="009B4340">
                      <w:rPr>
                        <w:rFonts w:hint="cs"/>
                        <w:color w:val="24282B"/>
                        <w:sz w:val="14"/>
                        <w:szCs w:val="18"/>
                        <w:rtl/>
                        <w:lang w:bidi="ar-JO"/>
                      </w:rPr>
                      <w:t>-</w:t>
                    </w:r>
                    <w:r w:rsidRPr="009B4340">
                      <w:rPr>
                        <w:rFonts w:hint="eastAsia"/>
                        <w:color w:val="24282B"/>
                        <w:sz w:val="14"/>
                        <w:szCs w:val="18"/>
                        <w:rtl/>
                        <w:lang w:bidi="ar-JO"/>
                      </w:rPr>
                      <w:t> </w:t>
                    </w:r>
                    <w:r>
                      <w:rPr>
                        <w:color w:val="24282B"/>
                        <w:sz w:val="14"/>
                        <w:szCs w:val="18"/>
                        <w:lang w:bidi="ar-JO"/>
                      </w:rPr>
                      <w:t>5</w:t>
                    </w:r>
                    <w:r w:rsidRPr="009B4340">
                      <w:rPr>
                        <w:rFonts w:hint="eastAsia"/>
                        <w:color w:val="24282B"/>
                        <w:sz w:val="14"/>
                        <w:szCs w:val="18"/>
                        <w:rtl/>
                        <w:lang w:bidi="ar-JO"/>
                      </w:rPr>
                      <w:t> </w:t>
                    </w:r>
                    <w:proofErr w:type="spellStart"/>
                    <w:r w:rsidRPr="009B4340">
                      <w:rPr>
                        <w:rFonts w:hint="eastAsia"/>
                        <w:color w:val="24282B"/>
                        <w:sz w:val="14"/>
                        <w:szCs w:val="18"/>
                        <w:rtl/>
                        <w:lang w:bidi="ar-JO"/>
                      </w:rPr>
                      <w:t>فو</w:t>
                    </w:r>
                    <w:r w:rsidRPr="009B4340">
                      <w:rPr>
                        <w:rFonts w:hint="cs"/>
                        <w:sz w:val="14"/>
                        <w:szCs w:val="18"/>
                        <w:rtl/>
                        <w:lang w:bidi="ar-JO"/>
                      </w:rPr>
                      <w:t>لط</w:t>
                    </w:r>
                    <w:proofErr w:type="spellEnd"/>
                  </w:p>
                </w:txbxContent>
              </v:textbox>
            </v:rect>
            <v:rect id="_x0000_s4037" style="position:absolute;left:6081;top:395;width:579;height:207" filled="f" stroked="f">
              <v:textbox style="mso-next-textbox:#_x0000_s4037;mso-fit-shape-to-text:t" inset="0,0,0,0">
                <w:txbxContent>
                  <w:p w:rsidR="009377B0" w:rsidRPr="003F7FBB" w:rsidRDefault="009377B0" w:rsidP="00546CF0">
                    <w:pPr>
                      <w:bidi w:val="0"/>
                      <w:spacing w:before="0" w:line="240" w:lineRule="auto"/>
                      <w:rPr>
                        <w:sz w:val="18"/>
                        <w:szCs w:val="18"/>
                      </w:rPr>
                    </w:pPr>
                    <w:r w:rsidRPr="003F7FBB">
                      <w:rPr>
                        <w:color w:val="24282B"/>
                        <w:sz w:val="18"/>
                        <w:szCs w:val="18"/>
                      </w:rPr>
                      <w:t>SP9680</w:t>
                    </w:r>
                  </w:p>
                </w:txbxContent>
              </v:textbox>
            </v:rect>
            <v:rect id="_x0000_s4038" style="position:absolute;left:6081;top:577;width:939;height:269" filled="f" stroked="f">
              <v:textbox style="mso-next-textbox:#_x0000_s4038;mso-fit-shape-to-text:t" inset="0,0,0,0">
                <w:txbxContent>
                  <w:p w:rsidR="009377B0" w:rsidRPr="009B4340" w:rsidRDefault="009377B0" w:rsidP="008C7CDD">
                    <w:pPr>
                      <w:spacing w:before="0" w:line="240" w:lineRule="auto"/>
                      <w:jc w:val="center"/>
                      <w:rPr>
                        <w:sz w:val="14"/>
                        <w:szCs w:val="18"/>
                        <w:rtl/>
                        <w:lang w:val="fr-FR" w:bidi="ar-JO"/>
                      </w:rPr>
                    </w:pPr>
                    <w:r>
                      <w:rPr>
                        <w:rFonts w:hint="cs"/>
                        <w:color w:val="24282B"/>
                        <w:sz w:val="14"/>
                        <w:szCs w:val="18"/>
                        <w:rtl/>
                        <w:lang w:bidi="ar-JO"/>
                      </w:rPr>
                      <w:t>(</w:t>
                    </w:r>
                    <w:r>
                      <w:rPr>
                        <w:color w:val="24282B"/>
                        <w:sz w:val="14"/>
                        <w:szCs w:val="18"/>
                        <w:lang w:bidi="ar-JO"/>
                      </w:rPr>
                      <w:t>7</w:t>
                    </w:r>
                    <w:r w:rsidRPr="009B4340">
                      <w:rPr>
                        <w:rFonts w:hint="cs"/>
                        <w:color w:val="24282B"/>
                        <w:sz w:val="14"/>
                        <w:szCs w:val="18"/>
                        <w:rtl/>
                        <w:lang w:bidi="ar-JO"/>
                      </w:rPr>
                      <w:t xml:space="preserve"> و</w:t>
                    </w:r>
                    <w:r>
                      <w:rPr>
                        <w:color w:val="24282B"/>
                        <w:sz w:val="14"/>
                        <w:szCs w:val="18"/>
                        <w:lang w:bidi="ar-JO"/>
                      </w:rPr>
                      <w:t>8</w:t>
                    </w:r>
                    <w:r w:rsidRPr="009B4340">
                      <w:rPr>
                        <w:rFonts w:hint="cs"/>
                        <w:color w:val="24282B"/>
                        <w:sz w:val="14"/>
                        <w:szCs w:val="18"/>
                        <w:rtl/>
                        <w:lang w:bidi="ar-JO"/>
                      </w:rPr>
                      <w:t xml:space="preserve"> = </w:t>
                    </w:r>
                    <w:proofErr w:type="spellStart"/>
                    <w:r w:rsidRPr="009B4340">
                      <w:rPr>
                        <w:color w:val="24282B"/>
                        <w:sz w:val="14"/>
                        <w:szCs w:val="18"/>
                      </w:rPr>
                      <w:t>OL</w:t>
                    </w:r>
                    <w:proofErr w:type="spellEnd"/>
                    <w:r w:rsidRPr="009B4340">
                      <w:rPr>
                        <w:rFonts w:hint="cs"/>
                        <w:color w:val="24282B"/>
                        <w:sz w:val="14"/>
                        <w:szCs w:val="18"/>
                        <w:rtl/>
                        <w:lang w:bidi="ar-JO"/>
                      </w:rPr>
                      <w:t>)</w:t>
                    </w:r>
                  </w:p>
                </w:txbxContent>
              </v:textbox>
            </v:rect>
            <v:rect id="_x0000_s4039" style="position:absolute;left:6696;top:1407;width:900;height:209" filled="f" stroked="f">
              <v:textbox style="mso-next-textbox:#_x0000_s4039" inset="0,0,0,0">
                <w:txbxContent>
                  <w:p w:rsidR="009377B0" w:rsidRPr="00E21622" w:rsidRDefault="009377B0" w:rsidP="009B4340">
                    <w:pPr>
                      <w:spacing w:before="0"/>
                      <w:jc w:val="left"/>
                      <w:rPr>
                        <w:sz w:val="18"/>
                        <w:szCs w:val="18"/>
                        <w:lang w:bidi="ar-JO"/>
                      </w:rPr>
                    </w:pPr>
                    <w:r w:rsidRPr="008C54A0">
                      <w:rPr>
                        <w:rFonts w:hint="cs"/>
                        <w:color w:val="24282B"/>
                        <w:sz w:val="14"/>
                        <w:szCs w:val="14"/>
                        <w:rtl/>
                        <w:lang w:bidi="ar-JO"/>
                      </w:rPr>
                      <w:t>1/16</w:t>
                    </w:r>
                    <w:r>
                      <w:rPr>
                        <w:rFonts w:hint="cs"/>
                        <w:color w:val="24282B"/>
                        <w:sz w:val="18"/>
                        <w:szCs w:val="18"/>
                        <w:rtl/>
                        <w:lang w:bidi="ar-JO"/>
                      </w:rPr>
                      <w:t xml:space="preserve"> </w:t>
                    </w:r>
                    <w:proofErr w:type="spellStart"/>
                    <w:r>
                      <w:rPr>
                        <w:rFonts w:hint="cs"/>
                        <w:color w:val="24282B"/>
                        <w:sz w:val="18"/>
                        <w:szCs w:val="18"/>
                        <w:rtl/>
                        <w:lang w:bidi="ar-JO"/>
                      </w:rPr>
                      <w:t>فول</w:t>
                    </w:r>
                    <w:r>
                      <w:rPr>
                        <w:rFonts w:hint="cs"/>
                        <w:sz w:val="18"/>
                        <w:szCs w:val="18"/>
                        <w:rtl/>
                        <w:lang w:bidi="ar-JO"/>
                      </w:rPr>
                      <w:t>ط</w:t>
                    </w:r>
                    <w:proofErr w:type="spellEnd"/>
                  </w:p>
                </w:txbxContent>
              </v:textbox>
            </v:rect>
            <v:rect id="_x0000_s4040" style="position:absolute;left:7694;top:2081;width:406;height:207" filled="f" stroked="f">
              <v:textbox style="mso-next-textbox:#_x0000_s4040;mso-fit-shape-to-text:t" inset="0,0,0,0">
                <w:txbxContent>
                  <w:p w:rsidR="009377B0" w:rsidRPr="003B737D" w:rsidRDefault="009377B0" w:rsidP="00546CF0">
                    <w:pPr>
                      <w:bidi w:val="0"/>
                      <w:spacing w:before="0" w:line="240" w:lineRule="auto"/>
                      <w:rPr>
                        <w:sz w:val="18"/>
                        <w:szCs w:val="18"/>
                      </w:rPr>
                    </w:pPr>
                    <w:r>
                      <w:rPr>
                        <w:color w:val="24282B"/>
                        <w:sz w:val="18"/>
                        <w:szCs w:val="18"/>
                      </w:rPr>
                      <w:t>100R</w:t>
                    </w:r>
                  </w:p>
                </w:txbxContent>
              </v:textbox>
            </v:rect>
            <v:rect id="_x0000_s4041" style="position:absolute;left:8186;top:2081;width:454;height:207" filled="f" stroked="f">
              <v:textbox style="mso-next-textbox:#_x0000_s4041;mso-fit-shape-to-text:t" inset="0,0,0,0">
                <w:txbxContent>
                  <w:p w:rsidR="009377B0" w:rsidRPr="003B737D" w:rsidRDefault="009377B0" w:rsidP="00546CF0">
                    <w:pPr>
                      <w:bidi w:val="0"/>
                      <w:spacing w:before="0" w:line="240" w:lineRule="auto"/>
                      <w:rPr>
                        <w:sz w:val="18"/>
                        <w:szCs w:val="18"/>
                      </w:rPr>
                    </w:pPr>
                    <w:r>
                      <w:rPr>
                        <w:color w:val="24282B"/>
                        <w:sz w:val="18"/>
                        <w:szCs w:val="18"/>
                      </w:rPr>
                      <w:t>100R</w:t>
                    </w:r>
                  </w:p>
                </w:txbxContent>
              </v:textbox>
            </v:rect>
            <v:rect id="_x0000_s4042" style="position:absolute;left:7705;top:310;width:395;height:207" filled="f" stroked="f">
              <v:textbox style="mso-next-textbox:#_x0000_s4042;mso-fit-shape-to-text:t" inset="0,0,0,0">
                <w:txbxContent>
                  <w:p w:rsidR="009377B0" w:rsidRPr="00B74A0A" w:rsidRDefault="009377B0" w:rsidP="00546CF0">
                    <w:pPr>
                      <w:bidi w:val="0"/>
                      <w:spacing w:before="0" w:line="240" w:lineRule="auto"/>
                      <w:rPr>
                        <w:sz w:val="18"/>
                        <w:szCs w:val="18"/>
                      </w:rPr>
                    </w:pPr>
                    <w:r>
                      <w:rPr>
                        <w:color w:val="24282B"/>
                        <w:sz w:val="18"/>
                        <w:szCs w:val="18"/>
                      </w:rPr>
                      <w:t>68R</w:t>
                    </w:r>
                  </w:p>
                </w:txbxContent>
              </v:textbox>
            </v:rect>
            <v:rect id="_x0000_s4043" style="position:absolute;left:8197;top:310;width:301;height:286;mso-wrap-style:none" filled="f" stroked="f">
              <v:textbox style="mso-next-textbox:#_x0000_s4043;mso-fit-shape-to-text:t" inset="0,0,0,0">
                <w:txbxContent>
                  <w:p w:rsidR="009377B0" w:rsidRDefault="009377B0" w:rsidP="00546CF0">
                    <w:r>
                      <w:rPr>
                        <w:color w:val="24282B"/>
                        <w:sz w:val="18"/>
                        <w:szCs w:val="18"/>
                      </w:rPr>
                      <w:t>68R</w:t>
                    </w:r>
                  </w:p>
                </w:txbxContent>
              </v:textbox>
            </v:rect>
            <v:rect id="_x0000_s4045" style="position:absolute;left:8119;top:1770;width:1121;height:269" filled="f" stroked="f">
              <v:textbox style="mso-next-textbox:#_x0000_s4045;mso-fit-shape-to-text:t" inset="0,0,0,0">
                <w:txbxContent>
                  <w:p w:rsidR="009377B0" w:rsidRPr="005E294B" w:rsidRDefault="009377B0" w:rsidP="00546CF0">
                    <w:pPr>
                      <w:spacing w:before="0" w:line="240" w:lineRule="auto"/>
                      <w:jc w:val="center"/>
                      <w:rPr>
                        <w:rFonts w:ascii="Traditional Arabic" w:hAnsi="Traditional Arabic"/>
                        <w:color w:val="24282B"/>
                        <w:sz w:val="18"/>
                        <w:szCs w:val="18"/>
                        <w:lang w:bidi="ar-JO"/>
                      </w:rPr>
                    </w:pPr>
                    <w:r w:rsidRPr="007D3660">
                      <w:rPr>
                        <w:rFonts w:ascii="Traditional Arabic" w:hAnsi="Traditional Arabic"/>
                        <w:color w:val="24282B"/>
                        <w:sz w:val="18"/>
                        <w:szCs w:val="18"/>
                        <w:rtl/>
                        <w:lang w:bidi="ar-JO"/>
                      </w:rPr>
                      <w:t>المستقبل (المستقبلات)</w:t>
                    </w:r>
                  </w:p>
                </w:txbxContent>
              </v:textbox>
            </v:rect>
            <v:rect id="_x0000_s4046" style="position:absolute;left:6840;top:699;width:813;height:269" filled="f" stroked="f">
              <v:textbox style="mso-next-textbox:#_x0000_s4046;mso-fit-shape-to-text:t" inset="0,0,0,0">
                <w:txbxContent>
                  <w:p w:rsidR="009377B0" w:rsidRPr="009B4340" w:rsidRDefault="009377B0" w:rsidP="009B4340">
                    <w:pPr>
                      <w:spacing w:before="0" w:line="240" w:lineRule="auto"/>
                      <w:jc w:val="center"/>
                      <w:rPr>
                        <w:sz w:val="14"/>
                        <w:szCs w:val="18"/>
                        <w:lang w:bidi="ar-JO"/>
                      </w:rPr>
                    </w:pPr>
                    <w:r>
                      <w:rPr>
                        <w:color w:val="24282B"/>
                        <w:sz w:val="14"/>
                        <w:szCs w:val="18"/>
                        <w:lang w:bidi="ar-JO"/>
                      </w:rPr>
                      <w:t>16/1</w:t>
                    </w:r>
                    <w:r w:rsidRPr="009B4340">
                      <w:rPr>
                        <w:rFonts w:hint="cs"/>
                        <w:color w:val="24282B"/>
                        <w:sz w:val="14"/>
                        <w:szCs w:val="18"/>
                        <w:rtl/>
                        <w:lang w:bidi="ar-JO"/>
                      </w:rPr>
                      <w:t xml:space="preserve"> </w:t>
                    </w:r>
                    <w:proofErr w:type="spellStart"/>
                    <w:r w:rsidRPr="009B4340">
                      <w:rPr>
                        <w:rFonts w:hint="cs"/>
                        <w:color w:val="24282B"/>
                        <w:sz w:val="14"/>
                        <w:szCs w:val="18"/>
                        <w:rtl/>
                        <w:lang w:bidi="ar-JO"/>
                      </w:rPr>
                      <w:t>فول</w:t>
                    </w:r>
                    <w:r w:rsidRPr="009B4340">
                      <w:rPr>
                        <w:rFonts w:hint="cs"/>
                        <w:sz w:val="14"/>
                        <w:szCs w:val="18"/>
                        <w:rtl/>
                        <w:lang w:bidi="ar-JO"/>
                      </w:rPr>
                      <w:t>ط</w:t>
                    </w:r>
                    <w:proofErr w:type="spellEnd"/>
                  </w:p>
                </w:txbxContent>
              </v:textbox>
            </v:rect>
            <v:rect id="_x0000_s4044" style="position:absolute;left:8667;top:-48;width:693;height:329" filled="f" stroked="f">
              <v:textbox style="mso-next-textbox:#_x0000_s4044;mso-fit-shape-to-text:t" inset="0,0,0,0">
                <w:txbxContent>
                  <w:p w:rsidR="009377B0" w:rsidRPr="00B76FAA" w:rsidRDefault="009377B0" w:rsidP="00546CF0">
                    <w:pPr>
                      <w:spacing w:before="0" w:line="240" w:lineRule="auto"/>
                      <w:jc w:val="center"/>
                      <w:rPr>
                        <w:sz w:val="16"/>
                        <w:szCs w:val="22"/>
                        <w:lang w:bidi="ar-JO"/>
                      </w:rPr>
                    </w:pPr>
                    <w:r w:rsidRPr="00B76FAA">
                      <w:rPr>
                        <w:color w:val="24282B"/>
                        <w:sz w:val="16"/>
                        <w:szCs w:val="22"/>
                        <w:lang w:bidi="ar-JO"/>
                      </w:rPr>
                      <w:t>5+</w:t>
                    </w:r>
                    <w:r w:rsidRPr="00B76FAA">
                      <w:rPr>
                        <w:rFonts w:hint="cs"/>
                        <w:color w:val="24282B"/>
                        <w:sz w:val="16"/>
                        <w:szCs w:val="22"/>
                        <w:rtl/>
                        <w:lang w:bidi="ar-JO"/>
                      </w:rPr>
                      <w:t xml:space="preserve"> </w:t>
                    </w:r>
                    <w:proofErr w:type="spellStart"/>
                    <w:r w:rsidRPr="00B76FAA">
                      <w:rPr>
                        <w:rFonts w:hint="cs"/>
                        <w:color w:val="24282B"/>
                        <w:sz w:val="16"/>
                        <w:szCs w:val="22"/>
                        <w:rtl/>
                        <w:lang w:bidi="ar-JO"/>
                      </w:rPr>
                      <w:t>فولط</w:t>
                    </w:r>
                    <w:proofErr w:type="spellEnd"/>
                  </w:p>
                </w:txbxContent>
              </v:textbox>
            </v:rect>
            <w10:wrap type="none"/>
            <w10:anchorlock/>
          </v:group>
        </w:pict>
      </w:r>
    </w:p>
    <w:p w:rsidR="00546CF0" w:rsidRPr="007A5B93" w:rsidRDefault="00207EF2" w:rsidP="00DC7371">
      <w:pPr>
        <w:pStyle w:val="Heading3"/>
        <w:spacing w:before="0" w:line="185" w:lineRule="auto"/>
        <w:rPr>
          <w:rtl/>
          <w:lang w:val="fr-FR" w:eastAsia="zh-CN" w:bidi="ar-EG"/>
        </w:rPr>
      </w:pPr>
      <w:r w:rsidRPr="007A5B93">
        <w:rPr>
          <w:lang w:val="fr-FR" w:eastAsia="zh-CN" w:bidi="ar-EG"/>
        </w:rPr>
        <w:t>6.1.6</w:t>
      </w:r>
      <w:r w:rsidR="00546CF0" w:rsidRPr="007A5B93">
        <w:rPr>
          <w:rtl/>
          <w:lang w:val="fr-FR" w:eastAsia="zh-CN" w:bidi="ar-EG"/>
        </w:rPr>
        <w:tab/>
      </w:r>
      <w:proofErr w:type="spellStart"/>
      <w:r w:rsidR="00546CF0" w:rsidRPr="007A5B93">
        <w:rPr>
          <w:rtl/>
          <w:lang w:val="fr-FR" w:eastAsia="zh-CN" w:bidi="ar-EG"/>
        </w:rPr>
        <w:t>التأريض</w:t>
      </w:r>
      <w:proofErr w:type="spellEnd"/>
    </w:p>
    <w:p w:rsidR="00546CF0" w:rsidRDefault="00546CF0" w:rsidP="00A86482">
      <w:pPr>
        <w:rPr>
          <w:lang w:val="fr-FR" w:eastAsia="zh-CN" w:bidi="ar-EG"/>
        </w:rPr>
      </w:pPr>
      <w:proofErr w:type="spellStart"/>
      <w:r w:rsidRPr="002D6EE8">
        <w:rPr>
          <w:rtl/>
          <w:lang w:val="fr-FR" w:eastAsia="zh-CN" w:bidi="ar-EG"/>
        </w:rPr>
        <w:t>يُؤرّض</w:t>
      </w:r>
      <w:proofErr w:type="spellEnd"/>
      <w:r w:rsidRPr="002D6EE8">
        <w:rPr>
          <w:rtl/>
          <w:lang w:val="fr-FR" w:eastAsia="zh-CN" w:bidi="ar-EG"/>
        </w:rPr>
        <w:t xml:space="preserve"> </w:t>
      </w:r>
      <w:r w:rsidR="00076E14">
        <w:rPr>
          <w:rtl/>
          <w:lang w:val="fr-FR" w:eastAsia="zh-CN" w:bidi="ar-EG"/>
        </w:rPr>
        <w:t>عازل الكبل المتحد المحور عند</w:t>
      </w:r>
      <w:r w:rsidRPr="002D6EE8">
        <w:rPr>
          <w:rtl/>
          <w:lang w:val="fr-FR" w:eastAsia="zh-CN" w:bidi="ar-EG"/>
        </w:rPr>
        <w:t xml:space="preserve"> المرسل. </w:t>
      </w:r>
      <w:proofErr w:type="spellStart"/>
      <w:r w:rsidRPr="002D6EE8">
        <w:rPr>
          <w:rtl/>
          <w:lang w:val="fr-FR" w:eastAsia="zh-CN" w:bidi="ar-EG"/>
        </w:rPr>
        <w:t>ويُؤرّض</w:t>
      </w:r>
      <w:proofErr w:type="spellEnd"/>
      <w:r w:rsidRPr="002D6EE8">
        <w:rPr>
          <w:rtl/>
          <w:lang w:val="fr-FR" w:eastAsia="zh-CN" w:bidi="ar-EG"/>
        </w:rPr>
        <w:t xml:space="preserve"> الكبل المتحد المحور عن طريق توصيله بهيكل المستقبِل </w:t>
      </w:r>
      <w:r w:rsidR="00076E14">
        <w:rPr>
          <w:rtl/>
          <w:lang w:val="fr-FR" w:eastAsia="zh-CN" w:bidi="ar-EG"/>
        </w:rPr>
        <w:t>عند الترددات الراديوية التي</w:t>
      </w:r>
      <w:r w:rsidRPr="002D6EE8">
        <w:rPr>
          <w:rtl/>
          <w:lang w:val="fr-FR" w:eastAsia="zh-CN" w:bidi="ar-EG"/>
        </w:rPr>
        <w:t xml:space="preserve"> تفوق </w:t>
      </w:r>
      <w:r w:rsidRPr="002D6EE8">
        <w:rPr>
          <w:lang w:val="en-GB" w:eastAsia="ja-JP" w:bidi="ar-EG"/>
        </w:rPr>
        <w:t>MHz</w:t>
      </w:r>
      <w:r w:rsidR="00A86482">
        <w:rPr>
          <w:lang w:val="en-GB" w:eastAsia="ja-JP" w:bidi="ar-EG"/>
        </w:rPr>
        <w:t> 30</w:t>
      </w:r>
      <w:r w:rsidR="00A86482">
        <w:rPr>
          <w:rtl/>
          <w:lang w:val="fr-FR" w:eastAsia="zh-CN" w:bidi="ar-EG"/>
        </w:rPr>
        <w:t>.</w:t>
      </w:r>
    </w:p>
    <w:p w:rsidR="00546CF0" w:rsidRDefault="00546CF0" w:rsidP="007D45FE">
      <w:pPr>
        <w:rPr>
          <w:rtl/>
          <w:lang w:val="fr-FR" w:eastAsia="zh-CN" w:bidi="ar-EG"/>
        </w:rPr>
      </w:pPr>
      <w:r w:rsidRPr="00FC4DCB">
        <w:rPr>
          <w:rtl/>
          <w:lang w:val="fr-FR" w:eastAsia="zh-CN" w:bidi="ar-EG"/>
        </w:rPr>
        <w:t xml:space="preserve">ويوصى بإجراء عملية التوصيل عن طريق ربط جسم الكبل المتحد المحور ربطاً مباشراً بهيكل الجهاز </w:t>
      </w:r>
      <w:r w:rsidR="00076E14">
        <w:rPr>
          <w:rtl/>
          <w:lang w:val="fr-FR" w:eastAsia="zh-CN" w:bidi="ar-EG"/>
        </w:rPr>
        <w:t>وذلك من أجل</w:t>
      </w:r>
      <w:r w:rsidRPr="00FC4DCB">
        <w:rPr>
          <w:rtl/>
          <w:lang w:val="fr-FR" w:eastAsia="zh-CN" w:bidi="ar-EG"/>
        </w:rPr>
        <w:t xml:space="preserve"> تقليل </w:t>
      </w:r>
      <w:r w:rsidR="00076E14">
        <w:rPr>
          <w:rtl/>
          <w:lang w:val="fr-FR" w:eastAsia="zh-CN" w:bidi="ar-EG"/>
        </w:rPr>
        <w:t>إرسالات</w:t>
      </w:r>
      <w:r w:rsidRPr="00FC4DCB">
        <w:rPr>
          <w:rtl/>
          <w:lang w:val="fr-FR" w:eastAsia="zh-CN" w:bidi="ar-EG"/>
        </w:rPr>
        <w:t xml:space="preserve"> الترددات الراديوية إلى الحدّ الأدنى. </w:t>
      </w:r>
      <w:r w:rsidR="00076E14">
        <w:rPr>
          <w:rtl/>
          <w:lang w:val="fr-FR" w:eastAsia="zh-CN" w:bidi="ar-EG"/>
        </w:rPr>
        <w:t>ويمكن إجراء عملية التوصيل هذه عند</w:t>
      </w:r>
      <w:r w:rsidRPr="00FC4DCB">
        <w:rPr>
          <w:rtl/>
          <w:lang w:val="fr-FR" w:eastAsia="zh-CN" w:bidi="ar-EG"/>
        </w:rPr>
        <w:t xml:space="preserve"> المستقبِل عن طريق ربط جسم واصل الكبل المتحد المحور بهيكل المستقبِل بواسطة مكثّف. وتبلغ القيمة المناسبة للمكثِّف </w:t>
      </w:r>
      <w:r w:rsidR="00FE35E6">
        <w:rPr>
          <w:lang w:eastAsia="zh-CN" w:bidi="ar-EG"/>
        </w:rPr>
        <w:t>pF </w:t>
      </w:r>
      <w:r w:rsidRPr="00FC4DCB">
        <w:rPr>
          <w:lang w:eastAsia="zh-CN" w:bidi="ar-EG"/>
        </w:rPr>
        <w:t>1</w:t>
      </w:r>
      <w:r w:rsidR="00B76FAA">
        <w:rPr>
          <w:lang w:eastAsia="zh-CN" w:bidi="ar-EG"/>
        </w:rPr>
        <w:t> </w:t>
      </w:r>
      <w:r w:rsidRPr="00FC4DCB">
        <w:rPr>
          <w:lang w:eastAsia="zh-CN" w:bidi="ar-EG"/>
        </w:rPr>
        <w:t>000</w:t>
      </w:r>
      <w:r w:rsidRPr="00FC4DCB">
        <w:rPr>
          <w:rtl/>
          <w:lang w:val="fr-FR" w:eastAsia="zh-CN" w:bidi="ar-EG"/>
        </w:rPr>
        <w:t xml:space="preserve">. وينبغي أن يكون المكثِّف من النوع ذي الحثّ المنخفض، وأن تكون له </w:t>
      </w:r>
      <w:proofErr w:type="spellStart"/>
      <w:r w:rsidRPr="00FC4DCB">
        <w:rPr>
          <w:rtl/>
          <w:lang w:val="fr-FR" w:eastAsia="zh-CN" w:bidi="ar-EG"/>
        </w:rPr>
        <w:t>معاوقة</w:t>
      </w:r>
      <w:proofErr w:type="spellEnd"/>
      <w:r w:rsidRPr="00FC4DCB">
        <w:rPr>
          <w:rtl/>
          <w:lang w:val="fr-FR" w:eastAsia="zh-CN" w:bidi="ar-EG"/>
        </w:rPr>
        <w:t xml:space="preserve"> منخفضة </w:t>
      </w:r>
      <w:r w:rsidR="00076E14">
        <w:rPr>
          <w:rtl/>
          <w:lang w:val="fr-FR" w:eastAsia="zh-CN" w:bidi="ar-EG"/>
        </w:rPr>
        <w:t>إلى حد كاف في</w:t>
      </w:r>
      <w:r w:rsidRPr="00FC4DCB">
        <w:rPr>
          <w:rtl/>
          <w:lang w:val="fr-FR" w:eastAsia="zh-CN" w:bidi="ar-EG"/>
        </w:rPr>
        <w:t xml:space="preserve"> جميع الترددات التي تتراوح بين </w:t>
      </w:r>
      <w:r w:rsidRPr="00FC4DCB">
        <w:rPr>
          <w:lang w:val="en-GB" w:eastAsia="ja-JP" w:bidi="ar-EG"/>
        </w:rPr>
        <w:t>MHz</w:t>
      </w:r>
      <w:r w:rsidR="00FE35E6">
        <w:rPr>
          <w:lang w:eastAsia="ja-JP" w:bidi="ar-EG"/>
        </w:rPr>
        <w:t> 30</w:t>
      </w:r>
      <w:r w:rsidRPr="00FC4DCB">
        <w:rPr>
          <w:rtl/>
          <w:lang w:val="fr-FR" w:eastAsia="zh-CN" w:bidi="ar-EG"/>
        </w:rPr>
        <w:t xml:space="preserve"> و</w:t>
      </w:r>
      <w:r w:rsidRPr="00FC4DCB">
        <w:rPr>
          <w:lang w:val="en-GB" w:eastAsia="ja-JP" w:bidi="ar-EG"/>
        </w:rPr>
        <w:t>MHz</w:t>
      </w:r>
      <w:r w:rsidR="00FE35E6">
        <w:rPr>
          <w:lang w:val="en-GB" w:eastAsia="ja-JP" w:bidi="ar-EG"/>
        </w:rPr>
        <w:t> 500</w:t>
      </w:r>
      <w:r w:rsidRPr="00FC4DCB">
        <w:rPr>
          <w:rtl/>
          <w:lang w:val="fr-FR" w:eastAsia="zh-CN" w:bidi="ar-EG"/>
        </w:rPr>
        <w:t xml:space="preserve">. وينبغي الإبقاء على أطوال أسلاك الربط قصيرة بقدر ما </w:t>
      </w:r>
      <w:r w:rsidR="00076E14">
        <w:rPr>
          <w:rtl/>
          <w:lang w:val="fr-FR" w:eastAsia="zh-CN" w:bidi="ar-EG"/>
        </w:rPr>
        <w:t>يمكن عملياً</w:t>
      </w:r>
      <w:r w:rsidRPr="00FC4DCB">
        <w:rPr>
          <w:rtl/>
          <w:lang w:val="fr-FR" w:eastAsia="zh-CN" w:bidi="ar-EG"/>
        </w:rPr>
        <w:t>. وتحول هذه الطريقة دون إمكانية</w:t>
      </w:r>
      <w:r w:rsidR="00076E14">
        <w:rPr>
          <w:rtl/>
          <w:lang w:val="fr-FR" w:eastAsia="zh-CN" w:bidi="ar-EG"/>
        </w:rPr>
        <w:t xml:space="preserve"> تولُّد تيارات كهربائية أرضية في</w:t>
      </w:r>
      <w:r w:rsidRPr="00FC4DCB">
        <w:rPr>
          <w:rtl/>
          <w:lang w:val="fr-FR" w:eastAsia="zh-CN" w:bidi="ar-EG"/>
        </w:rPr>
        <w:t xml:space="preserve"> الترددات السمعية.</w:t>
      </w:r>
    </w:p>
    <w:p w:rsidR="00546CF0" w:rsidRPr="00207EF2" w:rsidRDefault="00546CF0" w:rsidP="007D45FE">
      <w:pPr>
        <w:rPr>
          <w:sz w:val="20"/>
          <w:szCs w:val="26"/>
          <w:rtl/>
          <w:lang w:val="fr-FR" w:eastAsia="zh-CN" w:bidi="ar-EG"/>
        </w:rPr>
      </w:pPr>
      <w:r w:rsidRPr="00207EF2">
        <w:rPr>
          <w:b/>
          <w:bCs/>
          <w:sz w:val="20"/>
          <w:szCs w:val="26"/>
          <w:rtl/>
          <w:lang w:val="fr-FR" w:eastAsia="zh-CN" w:bidi="ar-EG"/>
        </w:rPr>
        <w:t xml:space="preserve">الملاحظة </w:t>
      </w:r>
      <w:r w:rsidRPr="00207EF2">
        <w:rPr>
          <w:b/>
          <w:bCs/>
          <w:sz w:val="20"/>
          <w:szCs w:val="26"/>
          <w:lang w:eastAsia="zh-CN" w:bidi="ar-EG"/>
        </w:rPr>
        <w:t>1</w:t>
      </w:r>
      <w:r w:rsidRPr="00207EF2">
        <w:rPr>
          <w:sz w:val="20"/>
          <w:szCs w:val="26"/>
          <w:rtl/>
          <w:lang w:val="fr-FR" w:eastAsia="zh-CN" w:bidi="ar-EG"/>
        </w:rPr>
        <w:t xml:space="preserve"> </w:t>
      </w:r>
      <w:r w:rsidR="00916FC0">
        <w:rPr>
          <w:sz w:val="20"/>
          <w:szCs w:val="26"/>
          <w:rtl/>
          <w:lang w:val="fr-FR" w:eastAsia="zh-CN" w:bidi="ar-EG"/>
        </w:rPr>
        <w:t xml:space="preserve">- </w:t>
      </w:r>
      <w:r w:rsidRPr="00207EF2">
        <w:rPr>
          <w:sz w:val="20"/>
          <w:szCs w:val="26"/>
          <w:rtl/>
          <w:lang w:val="fr-FR" w:eastAsia="zh-CN" w:bidi="ar-EG"/>
        </w:rPr>
        <w:t>ينبغي للمصممين الانتباه إلى ضرورة استخدام التقنيات المتخصصة الموصوفة في المراجع الملائمة لكي يفي السطح البيني بمتطلبات اللوائ</w:t>
      </w:r>
      <w:r w:rsidR="00076E14">
        <w:rPr>
          <w:sz w:val="20"/>
          <w:szCs w:val="26"/>
          <w:rtl/>
          <w:lang w:val="fr-FR" w:eastAsia="zh-CN" w:bidi="ar-EG"/>
        </w:rPr>
        <w:t>ح الدولية الخاصة بالتوافق الكهر</w:t>
      </w:r>
      <w:r w:rsidRPr="00207EF2">
        <w:rPr>
          <w:sz w:val="20"/>
          <w:szCs w:val="26"/>
          <w:rtl/>
          <w:lang w:val="fr-FR" w:eastAsia="zh-CN" w:bidi="ar-EG"/>
        </w:rPr>
        <w:t xml:space="preserve">مغنطيسي. ويُفضّل ربط الجزء الخارجي من الكبل المتحد المحور للمستقبل </w:t>
      </w:r>
      <w:r w:rsidR="00076E14">
        <w:rPr>
          <w:sz w:val="20"/>
          <w:szCs w:val="26"/>
          <w:rtl/>
          <w:lang w:val="fr-FR" w:eastAsia="zh-CN" w:bidi="ar-EG"/>
        </w:rPr>
        <w:t>بالخزانة الإلكترونية من خلال توصيل مباشر بزاوية</w:t>
      </w:r>
      <w:r w:rsidRPr="00207EF2">
        <w:rPr>
          <w:sz w:val="20"/>
          <w:szCs w:val="26"/>
          <w:rtl/>
          <w:lang w:val="fr-FR" w:eastAsia="zh-CN" w:bidi="ar-EG"/>
        </w:rPr>
        <w:t xml:space="preserve"> </w:t>
      </w:r>
      <w:r w:rsidR="00207EF2">
        <w:rPr>
          <w:rFonts w:cs="Times New Roman"/>
          <w:sz w:val="20"/>
          <w:szCs w:val="26"/>
          <w:lang w:val="fr-FR" w:eastAsia="zh-CN" w:bidi="ar-EG"/>
        </w:rPr>
        <w:t>°</w:t>
      </w:r>
      <w:r w:rsidR="00207EF2">
        <w:rPr>
          <w:sz w:val="20"/>
          <w:szCs w:val="26"/>
          <w:lang w:val="fr-FR" w:eastAsia="zh-CN" w:bidi="ar-EG"/>
        </w:rPr>
        <w:t>360</w:t>
      </w:r>
      <w:r w:rsidRPr="00207EF2">
        <w:rPr>
          <w:sz w:val="20"/>
          <w:szCs w:val="26"/>
          <w:rtl/>
          <w:lang w:val="fr-FR" w:eastAsia="zh-CN" w:bidi="ar-EG"/>
        </w:rPr>
        <w:t xml:space="preserve"> إن لم تكن هناك اعتبارات أخرى تحول دون ذلك.</w:t>
      </w:r>
    </w:p>
    <w:p w:rsidR="00546CF0" w:rsidRDefault="00207EF2" w:rsidP="00DC7371">
      <w:pPr>
        <w:pStyle w:val="Heading2"/>
        <w:spacing w:line="185" w:lineRule="auto"/>
        <w:rPr>
          <w:rtl/>
          <w:lang w:val="fr-FR" w:eastAsia="zh-CN" w:bidi="ar-EG"/>
        </w:rPr>
      </w:pPr>
      <w:r>
        <w:rPr>
          <w:szCs w:val="24"/>
          <w:lang w:val="fr-FR" w:eastAsia="zh-CN" w:bidi="ar-EG"/>
        </w:rPr>
        <w:t>2.6</w:t>
      </w:r>
      <w:r w:rsidR="00546CF0" w:rsidRPr="00811C0C">
        <w:rPr>
          <w:rtl/>
          <w:lang w:val="fr-FR" w:eastAsia="zh-CN" w:bidi="ar-EG"/>
        </w:rPr>
        <w:tab/>
        <w:t>التوص</w:t>
      </w:r>
      <w:r w:rsidR="00076E14">
        <w:rPr>
          <w:rtl/>
          <w:lang w:val="fr-FR" w:eastAsia="zh-CN" w:bidi="ar-EG"/>
        </w:rPr>
        <w:t>يل البيني بواسطة الألياف البصرية</w:t>
      </w:r>
    </w:p>
    <w:p w:rsidR="00546CF0" w:rsidRPr="007A5B93" w:rsidRDefault="00207EF2" w:rsidP="00DC7371">
      <w:pPr>
        <w:pStyle w:val="Heading3"/>
        <w:spacing w:line="185" w:lineRule="auto"/>
        <w:rPr>
          <w:rtl/>
          <w:lang w:val="fr-FR" w:eastAsia="zh-CN" w:bidi="ar-EG"/>
        </w:rPr>
      </w:pPr>
      <w:r w:rsidRPr="007A5B93">
        <w:rPr>
          <w:lang w:val="fr-FR" w:eastAsia="zh-CN" w:bidi="ar-EG"/>
        </w:rPr>
        <w:t>1.2.6</w:t>
      </w:r>
      <w:r w:rsidR="00546CF0" w:rsidRPr="007A5B93">
        <w:rPr>
          <w:rtl/>
          <w:lang w:val="fr-FR" w:eastAsia="zh-CN" w:bidi="ar-EG"/>
        </w:rPr>
        <w:tab/>
        <w:t xml:space="preserve">نوع </w:t>
      </w:r>
      <w:r w:rsidR="00076E14" w:rsidRPr="007A5B93">
        <w:rPr>
          <w:rtl/>
          <w:lang w:val="fr-FR" w:eastAsia="zh-CN" w:bidi="ar-EG"/>
        </w:rPr>
        <w:t>الألياف البصرية</w:t>
      </w:r>
    </w:p>
    <w:p w:rsidR="00546CF0" w:rsidRPr="00D15D0D" w:rsidRDefault="00546CF0" w:rsidP="00B76FAA">
      <w:pPr>
        <w:rPr>
          <w:rtl/>
          <w:lang w:val="fr-FR" w:eastAsia="zh-CN" w:bidi="ar-EG"/>
        </w:rPr>
      </w:pPr>
      <w:r w:rsidRPr="00811C0C">
        <w:rPr>
          <w:rtl/>
          <w:lang w:val="fr-FR" w:eastAsia="zh-CN" w:bidi="ar-EG"/>
        </w:rPr>
        <w:t>ينبغي است</w:t>
      </w:r>
      <w:r w:rsidR="00076E14">
        <w:rPr>
          <w:rtl/>
          <w:lang w:val="fr-FR" w:eastAsia="zh-CN" w:bidi="ar-EG"/>
        </w:rPr>
        <w:t>عمال سطح بيني من الألياف البصرية</w:t>
      </w:r>
      <w:r w:rsidRPr="00811C0C">
        <w:rPr>
          <w:rtl/>
          <w:lang w:val="fr-FR" w:eastAsia="zh-CN" w:bidi="ar-EG"/>
        </w:rPr>
        <w:t xml:space="preserve"> وفقاً للمواصفات المحددة في المعيار </w:t>
      </w:r>
      <w:r w:rsidRPr="00811C0C">
        <w:rPr>
          <w:lang w:val="en-GB" w:eastAsia="ja-JP" w:bidi="ar-EG"/>
        </w:rPr>
        <w:t>ISO/</w:t>
      </w:r>
      <w:proofErr w:type="spellStart"/>
      <w:r w:rsidRPr="00811C0C">
        <w:rPr>
          <w:lang w:val="en-GB" w:eastAsia="ja-JP" w:bidi="ar-EG"/>
        </w:rPr>
        <w:t>IEC</w:t>
      </w:r>
      <w:proofErr w:type="spellEnd"/>
      <w:r w:rsidRPr="00811C0C">
        <w:rPr>
          <w:lang w:val="en-GB" w:eastAsia="ja-JP" w:bidi="ar-EG"/>
        </w:rPr>
        <w:t xml:space="preserve"> 9314-3</w:t>
      </w:r>
      <w:r w:rsidRPr="00811C0C">
        <w:rPr>
          <w:rtl/>
          <w:lang w:val="fr-FR" w:eastAsia="zh-CN" w:bidi="ar-EG"/>
        </w:rPr>
        <w:t xml:space="preserve">. وينبغي أن تكون هذه الألياف ذات مقياس مدرّج، وأن يكون قطر لبّها </w:t>
      </w:r>
      <w:r w:rsidR="00B76FAA">
        <w:rPr>
          <w:lang w:eastAsia="zh-CN" w:bidi="ar-EG"/>
        </w:rPr>
        <w:t xml:space="preserve">nm </w:t>
      </w:r>
      <w:r w:rsidRPr="00811C0C">
        <w:rPr>
          <w:lang w:val="fr-FR" w:eastAsia="zh-CN" w:bidi="ar-EG"/>
        </w:rPr>
        <w:t>62,5</w:t>
      </w:r>
      <w:r w:rsidRPr="00811C0C">
        <w:rPr>
          <w:rtl/>
          <w:lang w:val="fr-FR" w:eastAsia="zh-CN" w:bidi="ar-EG"/>
        </w:rPr>
        <w:t> </w:t>
      </w:r>
      <w:r w:rsidR="00B76FAA">
        <w:rPr>
          <w:rFonts w:hint="cs"/>
          <w:rtl/>
          <w:lang w:val="fr-FR" w:eastAsia="zh-CN" w:bidi="ar-EG"/>
        </w:rPr>
        <w:t>(</w:t>
      </w:r>
      <w:proofErr w:type="spellStart"/>
      <w:r w:rsidRPr="00811C0C">
        <w:rPr>
          <w:rtl/>
          <w:lang w:val="fr-FR" w:eastAsia="zh-CN" w:bidi="ar-EG"/>
        </w:rPr>
        <w:t>نانو</w:t>
      </w:r>
      <w:proofErr w:type="spellEnd"/>
      <w:r w:rsidR="007167BA">
        <w:rPr>
          <w:rFonts w:hint="cs"/>
          <w:rtl/>
          <w:lang w:val="fr-FR" w:eastAsia="zh-CN" w:bidi="ar-EG"/>
        </w:rPr>
        <w:t xml:space="preserve"> </w:t>
      </w:r>
      <w:r w:rsidRPr="00811C0C">
        <w:rPr>
          <w:rtl/>
          <w:lang w:val="fr-FR" w:eastAsia="zh-CN" w:bidi="ar-EG"/>
        </w:rPr>
        <w:t>متر</w:t>
      </w:r>
      <w:r w:rsidR="00B76FAA">
        <w:rPr>
          <w:rFonts w:hint="cs"/>
          <w:rtl/>
          <w:lang w:val="fr-FR" w:eastAsia="zh-CN" w:bidi="ar-EG"/>
        </w:rPr>
        <w:t>)</w:t>
      </w:r>
      <w:r w:rsidRPr="00811C0C">
        <w:rPr>
          <w:rtl/>
          <w:lang w:val="fr-FR" w:eastAsia="zh-CN" w:bidi="ar-EG"/>
        </w:rPr>
        <w:t xml:space="preserve"> والقطر الاسمي لكسائها </w:t>
      </w:r>
      <w:r w:rsidR="00B76FAA">
        <w:rPr>
          <w:lang w:eastAsia="zh-CN" w:bidi="ar-EG"/>
        </w:rPr>
        <w:t xml:space="preserve">nm </w:t>
      </w:r>
      <w:r w:rsidRPr="00811C0C">
        <w:rPr>
          <w:lang w:eastAsia="zh-CN" w:bidi="ar-EG"/>
        </w:rPr>
        <w:t>125</w:t>
      </w:r>
      <w:r w:rsidR="00B76FAA">
        <w:rPr>
          <w:rFonts w:hint="cs"/>
          <w:rtl/>
          <w:lang w:val="fr-FR" w:eastAsia="zh-CN" w:bidi="ar-EG"/>
        </w:rPr>
        <w:t>،</w:t>
      </w:r>
      <w:r w:rsidRPr="00811C0C">
        <w:rPr>
          <w:rtl/>
          <w:lang w:val="fr-FR" w:eastAsia="zh-CN" w:bidi="ar-EG"/>
        </w:rPr>
        <w:t xml:space="preserve"> وان تكون لها فتحة رقمية قدرها </w:t>
      </w:r>
      <w:r w:rsidRPr="00811C0C">
        <w:rPr>
          <w:lang w:val="fr-FR" w:eastAsia="zh-CN" w:bidi="ar-EG"/>
        </w:rPr>
        <w:t>0,275</w:t>
      </w:r>
      <w:r w:rsidRPr="00811C0C">
        <w:rPr>
          <w:rtl/>
          <w:lang w:val="fr-FR" w:eastAsia="zh-CN" w:bidi="ar-EG"/>
        </w:rPr>
        <w:t xml:space="preserve">، </w:t>
      </w:r>
      <w:r w:rsidR="00076E14">
        <w:rPr>
          <w:rtl/>
          <w:lang w:val="fr-FR" w:eastAsia="zh-CN" w:bidi="ar-EG"/>
        </w:rPr>
        <w:t>عند طول موجة يبلغ</w:t>
      </w:r>
      <w:r w:rsidR="00BC3B3D">
        <w:rPr>
          <w:rFonts w:hint="cs"/>
          <w:rtl/>
          <w:lang w:val="fr-FR" w:eastAsia="zh-CN" w:bidi="ar-EG"/>
        </w:rPr>
        <w:t xml:space="preserve"> </w:t>
      </w:r>
      <w:r w:rsidRPr="00811C0C">
        <w:rPr>
          <w:lang w:eastAsia="zh-CN" w:bidi="ar-EG"/>
        </w:rPr>
        <w:t>1 300</w:t>
      </w:r>
      <w:r w:rsidRPr="00811C0C">
        <w:rPr>
          <w:rtl/>
          <w:lang w:val="fr-FR" w:eastAsia="zh-CN" w:bidi="ar-EG"/>
        </w:rPr>
        <w:t> </w:t>
      </w:r>
      <w:r w:rsidR="00B76FAA">
        <w:rPr>
          <w:lang w:eastAsia="zh-CN" w:bidi="ar-EG"/>
        </w:rPr>
        <w:t>nm</w:t>
      </w:r>
      <w:r w:rsidRPr="00811C0C">
        <w:rPr>
          <w:rtl/>
          <w:lang w:val="fr-FR" w:eastAsia="zh-CN" w:bidi="ar-EG"/>
        </w:rPr>
        <w:t xml:space="preserve">. وتتيح هذه المواصفات مدى يصل إلى </w:t>
      </w:r>
      <w:r w:rsidRPr="00811C0C">
        <w:rPr>
          <w:lang w:eastAsia="zh-CN" w:bidi="ar-EG"/>
        </w:rPr>
        <w:t>2</w:t>
      </w:r>
      <w:r w:rsidRPr="00811C0C">
        <w:rPr>
          <w:rtl/>
          <w:lang w:val="fr-FR" w:eastAsia="zh-CN" w:bidi="ar-EG"/>
        </w:rPr>
        <w:t> </w:t>
      </w:r>
      <w:r w:rsidR="00B76FAA">
        <w:rPr>
          <w:lang w:val="fr-FR" w:eastAsia="zh-CN" w:bidi="ar-EG"/>
        </w:rPr>
        <w:t>km</w:t>
      </w:r>
      <w:r w:rsidRPr="00811C0C">
        <w:rPr>
          <w:rtl/>
          <w:lang w:val="fr-FR" w:eastAsia="zh-CN" w:bidi="ar-EG"/>
        </w:rPr>
        <w:t>.</w:t>
      </w:r>
    </w:p>
    <w:p w:rsidR="00546CF0" w:rsidRPr="007A5B93" w:rsidRDefault="00207EF2" w:rsidP="00DC7371">
      <w:pPr>
        <w:pStyle w:val="Heading3"/>
        <w:spacing w:line="185" w:lineRule="auto"/>
        <w:rPr>
          <w:rtl/>
          <w:lang w:val="fr-FR" w:eastAsia="zh-CN" w:bidi="ar-EG"/>
        </w:rPr>
      </w:pPr>
      <w:r w:rsidRPr="007A5B93">
        <w:rPr>
          <w:lang w:val="fr-FR" w:eastAsia="zh-CN" w:bidi="ar-EG"/>
        </w:rPr>
        <w:t>2.2.6</w:t>
      </w:r>
      <w:r w:rsidR="00546CF0" w:rsidRPr="007A5B93">
        <w:rPr>
          <w:rtl/>
          <w:lang w:val="fr-FR" w:eastAsia="zh-CN" w:bidi="ar-EG"/>
        </w:rPr>
        <w:tab/>
      </w:r>
      <w:r w:rsidR="00076E14" w:rsidRPr="007A5B93">
        <w:rPr>
          <w:rtl/>
          <w:lang w:val="fr-FR" w:eastAsia="zh-CN" w:bidi="ar-EG"/>
        </w:rPr>
        <w:t>الموصلات</w:t>
      </w:r>
    </w:p>
    <w:p w:rsidR="00546CF0" w:rsidRDefault="008C54A0" w:rsidP="007D45FE">
      <w:pPr>
        <w:tabs>
          <w:tab w:val="left" w:pos="992"/>
        </w:tabs>
        <w:rPr>
          <w:rtl/>
          <w:lang w:val="fr-FR" w:eastAsia="zh-CN" w:bidi="ar-EG"/>
        </w:rPr>
      </w:pPr>
      <w:r>
        <w:rPr>
          <w:rtl/>
          <w:lang w:val="fr-FR" w:eastAsia="zh-CN" w:bidi="ar-EG"/>
        </w:rPr>
        <w:t xml:space="preserve">ينبغي استعمال </w:t>
      </w:r>
      <w:r w:rsidR="00076E14">
        <w:rPr>
          <w:rtl/>
          <w:lang w:val="fr-FR" w:eastAsia="zh-CN" w:bidi="ar-EG"/>
        </w:rPr>
        <w:t>موصل</w:t>
      </w:r>
      <w:r w:rsidR="00546CF0" w:rsidRPr="006368D2">
        <w:rPr>
          <w:rtl/>
          <w:lang w:val="fr-FR" w:eastAsia="zh-CN" w:bidi="ar-EG"/>
        </w:rPr>
        <w:t xml:space="preserve"> من نوع </w:t>
      </w:r>
      <w:r w:rsidR="00546CF0" w:rsidRPr="006368D2">
        <w:rPr>
          <w:lang w:val="en-GB" w:eastAsia="ja-JP" w:bidi="ar-EG"/>
        </w:rPr>
        <w:t>ST1</w:t>
      </w:r>
      <w:r w:rsidR="00546CF0" w:rsidRPr="006368D2">
        <w:rPr>
          <w:rtl/>
          <w:lang w:val="fr-FR" w:eastAsia="zh-CN" w:bidi="ar-EG"/>
        </w:rPr>
        <w:t>. فق</w:t>
      </w:r>
      <w:r w:rsidR="00076E14">
        <w:rPr>
          <w:rtl/>
          <w:lang w:val="fr-FR" w:eastAsia="zh-CN" w:bidi="ar-EG"/>
        </w:rPr>
        <w:t>د صُمّم هذا النوع من الموصلات</w:t>
      </w:r>
      <w:r w:rsidR="00546CF0" w:rsidRPr="006368D2">
        <w:rPr>
          <w:rtl/>
          <w:lang w:val="fr-FR" w:eastAsia="zh-CN" w:bidi="ar-EG"/>
        </w:rPr>
        <w:t xml:space="preserve"> ب</w:t>
      </w:r>
      <w:r w:rsidR="00076E14">
        <w:rPr>
          <w:rtl/>
          <w:lang w:val="fr-FR" w:eastAsia="zh-CN" w:bidi="ar-EG"/>
        </w:rPr>
        <w:t>حيث يكون متوافقاً توافقاً بصرياً</w:t>
      </w:r>
      <w:r w:rsidR="00546CF0" w:rsidRPr="006368D2">
        <w:rPr>
          <w:rtl/>
          <w:lang w:val="fr-FR" w:eastAsia="zh-CN" w:bidi="ar-EG"/>
        </w:rPr>
        <w:t xml:space="preserve"> وميكانيكياً مع واصل السطح البيني للوسائط وفقاً للمعيار </w:t>
      </w:r>
      <w:r w:rsidR="00546CF0" w:rsidRPr="006368D2">
        <w:rPr>
          <w:lang w:val="en-GB" w:eastAsia="ja-JP" w:bidi="ar-EG"/>
        </w:rPr>
        <w:t>ISO/</w:t>
      </w:r>
      <w:proofErr w:type="spellStart"/>
      <w:r w:rsidR="00546CF0" w:rsidRPr="006368D2">
        <w:rPr>
          <w:lang w:val="en-GB" w:eastAsia="ja-JP" w:bidi="ar-EG"/>
        </w:rPr>
        <w:t>IEC</w:t>
      </w:r>
      <w:proofErr w:type="spellEnd"/>
      <w:r w:rsidR="00546CF0" w:rsidRPr="006368D2">
        <w:rPr>
          <w:lang w:val="en-GB" w:eastAsia="ja-JP" w:bidi="ar-EG"/>
        </w:rPr>
        <w:t xml:space="preserve"> 9314-3</w:t>
      </w:r>
      <w:r w:rsidR="00076E14">
        <w:rPr>
          <w:rtl/>
          <w:lang w:val="fr-FR" w:eastAsia="zh-CN" w:bidi="ar-EG"/>
        </w:rPr>
        <w:t>.</w:t>
      </w:r>
    </w:p>
    <w:p w:rsidR="00207EF2" w:rsidRDefault="00546CF0" w:rsidP="007D45FE">
      <w:pPr>
        <w:rPr>
          <w:rtl/>
          <w:lang w:val="fr-FR" w:eastAsia="zh-CN" w:bidi="ar-EG"/>
        </w:rPr>
      </w:pPr>
      <w:r w:rsidRPr="00207EF2">
        <w:rPr>
          <w:b/>
          <w:bCs/>
          <w:sz w:val="20"/>
          <w:szCs w:val="26"/>
          <w:rtl/>
          <w:lang w:val="fr-FR" w:eastAsia="zh-CN" w:bidi="ar-EG"/>
        </w:rPr>
        <w:t xml:space="preserve">الملاحظة </w:t>
      </w:r>
      <w:r w:rsidRPr="00207EF2">
        <w:rPr>
          <w:b/>
          <w:bCs/>
          <w:sz w:val="20"/>
          <w:szCs w:val="26"/>
          <w:lang w:val="fr-FR" w:eastAsia="zh-CN" w:bidi="ar-EG"/>
        </w:rPr>
        <w:t>1</w:t>
      </w:r>
      <w:r w:rsidRPr="00207EF2">
        <w:rPr>
          <w:sz w:val="20"/>
          <w:szCs w:val="26"/>
          <w:rtl/>
          <w:lang w:val="fr-FR" w:eastAsia="zh-CN" w:bidi="ar-EG"/>
        </w:rPr>
        <w:t xml:space="preserve"> </w:t>
      </w:r>
      <w:r w:rsidR="00207EF2">
        <w:rPr>
          <w:sz w:val="20"/>
          <w:szCs w:val="26"/>
          <w:rtl/>
          <w:lang w:val="fr-FR" w:eastAsia="zh-CN" w:bidi="ar-EG"/>
        </w:rPr>
        <w:t>-</w:t>
      </w:r>
      <w:r w:rsidRPr="00207EF2">
        <w:rPr>
          <w:sz w:val="20"/>
          <w:szCs w:val="26"/>
          <w:rtl/>
          <w:lang w:val="fr-FR" w:eastAsia="zh-CN" w:bidi="ar-EG"/>
        </w:rPr>
        <w:t xml:space="preserve"> المعيار </w:t>
      </w:r>
      <w:r w:rsidRPr="00207EF2">
        <w:rPr>
          <w:sz w:val="20"/>
          <w:szCs w:val="26"/>
          <w:lang w:val="fr-FR" w:eastAsia="zh-CN" w:bidi="ar-EG"/>
        </w:rPr>
        <w:t>ISO/IEC 9314-3</w:t>
      </w:r>
      <w:r w:rsidRPr="00207EF2">
        <w:rPr>
          <w:sz w:val="20"/>
          <w:szCs w:val="26"/>
          <w:rtl/>
          <w:lang w:val="fr-FR" w:eastAsia="zh-CN" w:bidi="ar-EG"/>
        </w:rPr>
        <w:t xml:space="preserve">؛ أنظمة معالجة المعلومات </w:t>
      </w:r>
      <w:r w:rsidR="003B6C39">
        <w:rPr>
          <w:sz w:val="20"/>
          <w:szCs w:val="26"/>
          <w:rtl/>
          <w:lang w:val="fr-FR" w:eastAsia="zh-CN" w:bidi="ar-EG"/>
        </w:rPr>
        <w:t>-</w:t>
      </w:r>
      <w:r w:rsidRPr="00207EF2">
        <w:rPr>
          <w:sz w:val="20"/>
          <w:szCs w:val="26"/>
          <w:rtl/>
          <w:lang w:val="fr-FR" w:eastAsia="zh-CN" w:bidi="ar-EG"/>
        </w:rPr>
        <w:t xml:space="preserve"> السطح البيني ل</w:t>
      </w:r>
      <w:r w:rsidR="00076E14">
        <w:rPr>
          <w:sz w:val="20"/>
          <w:szCs w:val="26"/>
          <w:rtl/>
          <w:lang w:val="fr-FR" w:eastAsia="zh-CN" w:bidi="ar-EG"/>
        </w:rPr>
        <w:t>لبيانات الموزعة بالألياف البصرية</w:t>
      </w:r>
      <w:r w:rsidRPr="00207EF2">
        <w:rPr>
          <w:sz w:val="20"/>
          <w:szCs w:val="26"/>
          <w:rtl/>
          <w:lang w:val="fr-FR" w:eastAsia="zh-CN" w:bidi="ar-EG"/>
        </w:rPr>
        <w:t xml:space="preserve"> </w:t>
      </w:r>
      <w:r w:rsidR="00F04506">
        <w:rPr>
          <w:sz w:val="20"/>
          <w:szCs w:val="26"/>
          <w:rtl/>
          <w:lang w:val="fr-FR" w:eastAsia="zh-CN" w:bidi="ar-EG"/>
        </w:rPr>
        <w:t>-</w:t>
      </w:r>
      <w:r w:rsidRPr="00207EF2">
        <w:rPr>
          <w:sz w:val="20"/>
          <w:szCs w:val="26"/>
          <w:rtl/>
          <w:lang w:val="fr-FR" w:eastAsia="zh-CN" w:bidi="ar-EG"/>
        </w:rPr>
        <w:t xml:space="preserve"> الجزء </w:t>
      </w:r>
      <w:r w:rsidRPr="00207EF2">
        <w:rPr>
          <w:sz w:val="20"/>
          <w:szCs w:val="26"/>
          <w:lang w:val="fr-FR" w:eastAsia="zh-CN" w:bidi="ar-EG"/>
        </w:rPr>
        <w:t>3</w:t>
      </w:r>
      <w:r w:rsidRPr="00207EF2">
        <w:rPr>
          <w:sz w:val="20"/>
          <w:szCs w:val="26"/>
          <w:rtl/>
          <w:lang w:val="fr-FR" w:eastAsia="zh-CN" w:bidi="ar-EG"/>
        </w:rPr>
        <w:t>:</w:t>
      </w:r>
      <w:r w:rsidRPr="00207EF2">
        <w:rPr>
          <w:sz w:val="20"/>
          <w:szCs w:val="26"/>
          <w:lang w:val="fr-FR" w:eastAsia="zh-CN" w:bidi="ar-EG"/>
        </w:rPr>
        <w:t xml:space="preserve"> </w:t>
      </w:r>
      <w:r w:rsidRPr="00207EF2">
        <w:rPr>
          <w:sz w:val="20"/>
          <w:szCs w:val="26"/>
          <w:rtl/>
          <w:lang w:val="fr-FR" w:eastAsia="zh-CN" w:bidi="ar-EG"/>
        </w:rPr>
        <w:t>ا</w:t>
      </w:r>
      <w:r w:rsidR="00076E14">
        <w:rPr>
          <w:sz w:val="20"/>
          <w:szCs w:val="26"/>
          <w:rtl/>
          <w:lang w:val="fr-FR" w:eastAsia="zh-CN" w:bidi="ar-EG"/>
        </w:rPr>
        <w:t>لطبقة المادية المعتمدة على الوس</w:t>
      </w:r>
      <w:r w:rsidRPr="00207EF2">
        <w:rPr>
          <w:sz w:val="20"/>
          <w:szCs w:val="26"/>
          <w:rtl/>
          <w:lang w:val="fr-FR" w:eastAsia="zh-CN" w:bidi="ar-EG"/>
        </w:rPr>
        <w:t>ط.</w:t>
      </w:r>
    </w:p>
    <w:p w:rsidR="0084065D" w:rsidRPr="0084065D" w:rsidRDefault="0084065D">
      <w:pPr>
        <w:overflowPunct/>
        <w:autoSpaceDE/>
        <w:autoSpaceDN/>
        <w:bidi w:val="0"/>
        <w:adjustRightInd/>
        <w:spacing w:before="0" w:line="240" w:lineRule="auto"/>
        <w:jc w:val="left"/>
        <w:textAlignment w:val="auto"/>
        <w:rPr>
          <w:rFonts w:ascii="Times New Roman Bold" w:hAnsi="Times New Roman Bold"/>
          <w:b/>
          <w:bCs/>
          <w:sz w:val="28"/>
          <w:szCs w:val="40"/>
          <w:lang w:eastAsia="zh-CN" w:bidi="ar-EG"/>
        </w:rPr>
      </w:pPr>
      <w:r>
        <w:rPr>
          <w:sz w:val="28"/>
          <w:szCs w:val="40"/>
          <w:rtl/>
          <w:lang w:val="fr-FR" w:eastAsia="zh-CN" w:bidi="ar-EG"/>
        </w:rPr>
        <w:br w:type="page"/>
      </w:r>
    </w:p>
    <w:p w:rsidR="00546CF0" w:rsidRPr="0031434A" w:rsidRDefault="00546CF0" w:rsidP="00B76FAA">
      <w:pPr>
        <w:pStyle w:val="AppendixNotitle"/>
        <w:rPr>
          <w:sz w:val="28"/>
          <w:szCs w:val="40"/>
          <w:rtl/>
          <w:lang w:eastAsia="zh-CN" w:bidi="ar-EG"/>
        </w:rPr>
      </w:pPr>
      <w:r w:rsidRPr="00DC7371">
        <w:rPr>
          <w:sz w:val="28"/>
          <w:szCs w:val="40"/>
          <w:rtl/>
          <w:lang w:val="fr-FR" w:eastAsia="zh-CN" w:bidi="ar-EG"/>
        </w:rPr>
        <w:lastRenderedPageBreak/>
        <w:t xml:space="preserve">التذييل </w:t>
      </w:r>
      <w:r w:rsidR="00DC7371">
        <w:rPr>
          <w:sz w:val="28"/>
          <w:szCs w:val="40"/>
          <w:lang w:val="fr-FR" w:eastAsia="zh-CN" w:bidi="ar-EG"/>
        </w:rPr>
        <w:t>1</w:t>
      </w:r>
    </w:p>
    <w:p w:rsidR="00546CF0" w:rsidRPr="00DC7371" w:rsidRDefault="00546CF0" w:rsidP="007A5B93">
      <w:pPr>
        <w:pStyle w:val="AppendixNotitle"/>
        <w:rPr>
          <w:sz w:val="28"/>
          <w:szCs w:val="40"/>
          <w:rtl/>
          <w:lang w:val="fr-FR" w:eastAsia="zh-CN" w:bidi="ar-EG"/>
        </w:rPr>
      </w:pPr>
      <w:r w:rsidRPr="00DC7371">
        <w:rPr>
          <w:sz w:val="28"/>
          <w:szCs w:val="40"/>
          <w:rtl/>
          <w:lang w:val="fr-FR" w:eastAsia="zh-CN" w:bidi="ar-EG"/>
        </w:rPr>
        <w:t>مثال على تشفير الوصلة</w:t>
      </w:r>
    </w:p>
    <w:p w:rsidR="00546CF0" w:rsidRDefault="00546CF0" w:rsidP="00981139">
      <w:pPr>
        <w:pStyle w:val="Normalaftertitle"/>
        <w:spacing w:before="240"/>
        <w:rPr>
          <w:rtl/>
          <w:lang w:val="fr-FR" w:eastAsia="zh-CN" w:bidi="ar-EG"/>
        </w:rPr>
      </w:pPr>
      <w:r>
        <w:rPr>
          <w:rtl/>
          <w:lang w:val="fr-FR" w:eastAsia="zh-CN" w:bidi="ar-EG"/>
        </w:rPr>
        <w:t>فلنفترض أن بيانات القناة كما يلي:</w:t>
      </w:r>
    </w:p>
    <w:tbl>
      <w:tblPr>
        <w:tblStyle w:val="TableGrid"/>
        <w:bidiVisual/>
        <w:tblW w:w="5953"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40"/>
        <w:gridCol w:w="5013"/>
      </w:tblGrid>
      <w:tr w:rsidR="00546CF0" w:rsidRPr="003A0E4E" w:rsidTr="00546CF0">
        <w:tc>
          <w:tcPr>
            <w:tcW w:w="940" w:type="dxa"/>
          </w:tcPr>
          <w:p w:rsidR="00546CF0" w:rsidRPr="007933B7" w:rsidRDefault="00546CF0" w:rsidP="005A0656">
            <w:pPr>
              <w:pStyle w:val="Tabletext"/>
              <w:spacing w:before="60"/>
              <w:jc w:val="center"/>
              <w:rPr>
                <w:lang w:val="en-GB" w:bidi="ar-EG"/>
              </w:rPr>
            </w:pPr>
          </w:p>
        </w:tc>
        <w:tc>
          <w:tcPr>
            <w:tcW w:w="5013" w:type="dxa"/>
          </w:tcPr>
          <w:p w:rsidR="00546CF0" w:rsidRPr="003A0E4E" w:rsidRDefault="00546CF0" w:rsidP="005A0656">
            <w:pPr>
              <w:pStyle w:val="Tabletext"/>
              <w:spacing w:before="60"/>
              <w:rPr>
                <w:lang w:bidi="ar-EG"/>
              </w:rPr>
            </w:pPr>
            <w:r w:rsidRPr="003A0E4E">
              <w:rPr>
                <w:lang w:eastAsia="ja-JP" w:bidi="ar-EG"/>
              </w:rPr>
              <w:t>0                   1                      2                      3</w:t>
            </w:r>
          </w:p>
        </w:tc>
      </w:tr>
      <w:tr w:rsidR="00546CF0" w:rsidRPr="003A0E4E" w:rsidTr="00546CF0">
        <w:tc>
          <w:tcPr>
            <w:tcW w:w="940" w:type="dxa"/>
          </w:tcPr>
          <w:p w:rsidR="00546CF0" w:rsidRPr="00566DAC" w:rsidRDefault="00546CF0" w:rsidP="005A0656">
            <w:pPr>
              <w:pStyle w:val="Tabletext"/>
              <w:spacing w:before="60"/>
              <w:rPr>
                <w:sz w:val="28"/>
                <w:szCs w:val="28"/>
                <w:lang w:bidi="ar-EG"/>
              </w:rPr>
            </w:pPr>
            <w:r w:rsidRPr="00566DAC">
              <w:rPr>
                <w:sz w:val="28"/>
                <w:szCs w:val="28"/>
                <w:rtl/>
                <w:lang w:eastAsia="ja-JP" w:bidi="ar-EG"/>
              </w:rPr>
              <w:t>البتّة:</w:t>
            </w:r>
          </w:p>
        </w:tc>
        <w:tc>
          <w:tcPr>
            <w:tcW w:w="5013" w:type="dxa"/>
          </w:tcPr>
          <w:p w:rsidR="00546CF0" w:rsidRPr="003A0E4E" w:rsidRDefault="00546CF0" w:rsidP="005A0656">
            <w:pPr>
              <w:pStyle w:val="Tabletext"/>
              <w:spacing w:before="60"/>
              <w:rPr>
                <w:lang w:bidi="ar-EG"/>
              </w:rPr>
            </w:pPr>
            <w:r w:rsidRPr="003A0E4E">
              <w:rPr>
                <w:lang w:eastAsia="ja-JP" w:bidi="ar-EG"/>
              </w:rPr>
              <w:t>0123 4567 8901 2345 6789 0123 4567 8901</w:t>
            </w:r>
          </w:p>
        </w:tc>
      </w:tr>
      <w:tr w:rsidR="00546CF0" w:rsidRPr="003A0E4E" w:rsidTr="00546CF0">
        <w:tc>
          <w:tcPr>
            <w:tcW w:w="940" w:type="dxa"/>
          </w:tcPr>
          <w:p w:rsidR="00546CF0" w:rsidRPr="00566DAC" w:rsidRDefault="00546CF0" w:rsidP="005A0656">
            <w:pPr>
              <w:pStyle w:val="Tabletext"/>
              <w:spacing w:before="60"/>
              <w:rPr>
                <w:sz w:val="28"/>
                <w:szCs w:val="28"/>
                <w:lang w:eastAsia="ja-JP" w:bidi="ar-EG"/>
              </w:rPr>
            </w:pPr>
            <w:r w:rsidRPr="00566DAC">
              <w:rPr>
                <w:sz w:val="28"/>
                <w:szCs w:val="28"/>
                <w:rtl/>
                <w:lang w:eastAsia="ja-JP" w:bidi="ar-EG"/>
              </w:rPr>
              <w:t>البيانات:</w:t>
            </w:r>
          </w:p>
        </w:tc>
        <w:tc>
          <w:tcPr>
            <w:tcW w:w="5013" w:type="dxa"/>
          </w:tcPr>
          <w:p w:rsidR="00546CF0" w:rsidRPr="003A0E4E" w:rsidRDefault="00546CF0" w:rsidP="005A0656">
            <w:pPr>
              <w:pStyle w:val="Tabletext"/>
              <w:spacing w:before="60"/>
              <w:rPr>
                <w:lang w:eastAsia="ja-JP" w:bidi="ar-EG"/>
              </w:rPr>
            </w:pPr>
            <w:r w:rsidRPr="003A0E4E">
              <w:rPr>
                <w:lang w:eastAsia="ja-JP" w:bidi="ar-EG"/>
              </w:rPr>
              <w:t>1100 1010 0101 1111 0000 1100 0011 0000</w:t>
            </w:r>
          </w:p>
        </w:tc>
      </w:tr>
    </w:tbl>
    <w:p w:rsidR="00546CF0" w:rsidRDefault="00D867C3" w:rsidP="00981139">
      <w:pPr>
        <w:spacing w:before="240"/>
        <w:rPr>
          <w:rtl/>
          <w:lang w:val="fr-FR" w:eastAsia="zh-CN" w:bidi="ar-EG"/>
        </w:rPr>
      </w:pPr>
      <w:r>
        <w:rPr>
          <w:rtl/>
          <w:lang w:val="fr-FR" w:eastAsia="zh-CN" w:bidi="ar-EG"/>
        </w:rPr>
        <w:t>و</w:t>
      </w:r>
      <w:r w:rsidR="00076E14">
        <w:rPr>
          <w:rtl/>
          <w:lang w:val="fr-FR" w:eastAsia="zh-CN" w:bidi="ar-EG"/>
        </w:rPr>
        <w:t>تترجم كلمات البيانات هذه إلى الشكل التالي</w:t>
      </w:r>
      <w:r w:rsidR="00546CF0">
        <w:rPr>
          <w:rtl/>
          <w:lang w:val="fr-FR" w:eastAsia="zh-CN" w:bidi="ar-EG"/>
        </w:rPr>
        <w:t>:</w:t>
      </w:r>
    </w:p>
    <w:tbl>
      <w:tblPr>
        <w:bidiVisual/>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2125"/>
        <w:gridCol w:w="3402"/>
      </w:tblGrid>
      <w:tr w:rsidR="00546CF0" w:rsidRPr="003A0E4E" w:rsidTr="00546CF0">
        <w:trPr>
          <w:trHeight w:val="383"/>
        </w:trPr>
        <w:tc>
          <w:tcPr>
            <w:tcW w:w="1134" w:type="dxa"/>
            <w:tcBorders>
              <w:top w:val="double" w:sz="4" w:space="0" w:color="auto"/>
              <w:left w:val="nil"/>
              <w:right w:val="nil"/>
            </w:tcBorders>
            <w:vAlign w:val="center"/>
          </w:tcPr>
          <w:p w:rsidR="00546CF0" w:rsidRPr="00320B79" w:rsidRDefault="00546CF0" w:rsidP="00546CF0">
            <w:pPr>
              <w:pStyle w:val="Tabletext"/>
              <w:spacing w:before="0" w:after="0" w:line="240" w:lineRule="auto"/>
              <w:jc w:val="center"/>
              <w:rPr>
                <w:lang w:val="fr-FR" w:eastAsia="zh-CN" w:bidi="ar-EG"/>
              </w:rPr>
            </w:pPr>
            <w:r w:rsidRPr="00320B79">
              <w:rPr>
                <w:rtl/>
                <w:lang w:val="fr-FR" w:eastAsia="zh-CN" w:bidi="ar-EG"/>
              </w:rPr>
              <w:t>الكلمة</w:t>
            </w:r>
          </w:p>
        </w:tc>
        <w:tc>
          <w:tcPr>
            <w:tcW w:w="2125" w:type="dxa"/>
            <w:tcBorders>
              <w:top w:val="double" w:sz="4" w:space="0" w:color="auto"/>
              <w:left w:val="nil"/>
              <w:right w:val="nil"/>
            </w:tcBorders>
            <w:vAlign w:val="center"/>
          </w:tcPr>
          <w:p w:rsidR="00546CF0" w:rsidRPr="00320B79" w:rsidRDefault="00546CF0" w:rsidP="00546CF0">
            <w:pPr>
              <w:pStyle w:val="Tabletext"/>
              <w:spacing w:before="0" w:after="0" w:line="240" w:lineRule="auto"/>
              <w:jc w:val="center"/>
              <w:rPr>
                <w:lang w:val="fr-FR" w:eastAsia="zh-CN" w:bidi="ar-EG"/>
              </w:rPr>
            </w:pPr>
            <w:r w:rsidRPr="00320B79">
              <w:rPr>
                <w:rtl/>
                <w:lang w:val="fr-FR" w:eastAsia="zh-CN" w:bidi="ar-EG"/>
              </w:rPr>
              <w:t>البيانات الرباعية البتّات</w:t>
            </w:r>
          </w:p>
        </w:tc>
        <w:tc>
          <w:tcPr>
            <w:tcW w:w="3402" w:type="dxa"/>
            <w:tcBorders>
              <w:top w:val="double" w:sz="4" w:space="0" w:color="auto"/>
              <w:left w:val="nil"/>
              <w:right w:val="nil"/>
            </w:tcBorders>
            <w:vAlign w:val="center"/>
          </w:tcPr>
          <w:p w:rsidR="00546CF0" w:rsidRPr="00320B79" w:rsidRDefault="00546CF0" w:rsidP="00546CF0">
            <w:pPr>
              <w:pStyle w:val="Tabletext"/>
              <w:spacing w:before="0" w:after="0" w:line="240" w:lineRule="auto"/>
              <w:jc w:val="center"/>
              <w:rPr>
                <w:b/>
                <w:lang w:bidi="ar-EG"/>
              </w:rPr>
            </w:pPr>
            <w:r w:rsidRPr="00320B79">
              <w:rPr>
                <w:rtl/>
                <w:lang w:val="fr-FR" w:eastAsia="zh-CN" w:bidi="ar-EG"/>
              </w:rPr>
              <w:t>البيانات المشفّرة الخماسية البتّات</w:t>
            </w:r>
          </w:p>
        </w:tc>
      </w:tr>
      <w:tr w:rsidR="00546CF0" w:rsidRPr="003A0E4E" w:rsidTr="00546CF0">
        <w:tc>
          <w:tcPr>
            <w:tcW w:w="1134" w:type="dxa"/>
            <w:tcBorders>
              <w:left w:val="nil"/>
              <w:bottom w:val="nil"/>
              <w:right w:val="nil"/>
            </w:tcBorders>
          </w:tcPr>
          <w:p w:rsidR="00546CF0" w:rsidRPr="003A0E4E" w:rsidRDefault="00546CF0" w:rsidP="0061586F">
            <w:pPr>
              <w:pStyle w:val="Tabletext"/>
              <w:spacing w:before="40" w:after="40" w:line="240" w:lineRule="auto"/>
              <w:jc w:val="center"/>
              <w:rPr>
                <w:lang w:bidi="ar-EG"/>
              </w:rPr>
            </w:pPr>
            <w:r w:rsidRPr="003A0E4E">
              <w:rPr>
                <w:lang w:eastAsia="ja-JP" w:bidi="ar-EG"/>
              </w:rPr>
              <w:t>0</w:t>
            </w:r>
          </w:p>
        </w:tc>
        <w:tc>
          <w:tcPr>
            <w:tcW w:w="2125" w:type="dxa"/>
            <w:tcBorders>
              <w:left w:val="nil"/>
              <w:bottom w:val="nil"/>
              <w:right w:val="nil"/>
            </w:tcBorders>
          </w:tcPr>
          <w:p w:rsidR="00546CF0" w:rsidRPr="003A0E4E" w:rsidRDefault="00546CF0" w:rsidP="0061586F">
            <w:pPr>
              <w:pStyle w:val="Tabletext"/>
              <w:spacing w:before="40" w:after="40" w:line="240" w:lineRule="auto"/>
              <w:jc w:val="center"/>
              <w:rPr>
                <w:lang w:bidi="ar-EG"/>
              </w:rPr>
            </w:pPr>
            <w:r w:rsidRPr="003A0E4E">
              <w:rPr>
                <w:lang w:eastAsia="ja-JP" w:bidi="ar-EG"/>
              </w:rPr>
              <w:t>1100</w:t>
            </w:r>
          </w:p>
        </w:tc>
        <w:tc>
          <w:tcPr>
            <w:tcW w:w="3402" w:type="dxa"/>
            <w:tcBorders>
              <w:left w:val="nil"/>
              <w:bottom w:val="nil"/>
              <w:right w:val="nil"/>
            </w:tcBorders>
          </w:tcPr>
          <w:p w:rsidR="00546CF0" w:rsidRPr="003A0E4E" w:rsidRDefault="00546CF0" w:rsidP="0061586F">
            <w:pPr>
              <w:pStyle w:val="Tabletext"/>
              <w:spacing w:before="40" w:after="40" w:line="240" w:lineRule="auto"/>
              <w:jc w:val="center"/>
              <w:rPr>
                <w:lang w:bidi="ar-EG"/>
              </w:rPr>
            </w:pPr>
            <w:r w:rsidRPr="003A0E4E">
              <w:rPr>
                <w:lang w:eastAsia="ja-JP" w:bidi="ar-EG"/>
              </w:rPr>
              <w:t>11010</w:t>
            </w:r>
          </w:p>
        </w:tc>
      </w:tr>
      <w:tr w:rsidR="00546CF0" w:rsidRPr="003A0E4E" w:rsidTr="00546CF0">
        <w:tc>
          <w:tcPr>
            <w:tcW w:w="1134" w:type="dxa"/>
            <w:tcBorders>
              <w:top w:val="nil"/>
              <w:left w:val="nil"/>
              <w:bottom w:val="nil"/>
              <w:right w:val="nil"/>
            </w:tcBorders>
          </w:tcPr>
          <w:p w:rsidR="00546CF0" w:rsidRPr="003A0E4E" w:rsidRDefault="00546CF0" w:rsidP="0061586F">
            <w:pPr>
              <w:pStyle w:val="Tabletext"/>
              <w:spacing w:before="40" w:after="40" w:line="240" w:lineRule="auto"/>
              <w:jc w:val="center"/>
              <w:rPr>
                <w:lang w:eastAsia="ja-JP" w:bidi="ar-EG"/>
              </w:rPr>
            </w:pPr>
            <w:r w:rsidRPr="003A0E4E">
              <w:rPr>
                <w:lang w:bidi="ar-EG"/>
              </w:rPr>
              <w:t>1</w:t>
            </w:r>
          </w:p>
        </w:tc>
        <w:tc>
          <w:tcPr>
            <w:tcW w:w="2125" w:type="dxa"/>
            <w:tcBorders>
              <w:top w:val="nil"/>
              <w:left w:val="nil"/>
              <w:bottom w:val="nil"/>
              <w:right w:val="nil"/>
            </w:tcBorders>
          </w:tcPr>
          <w:p w:rsidR="00546CF0" w:rsidRPr="003A0E4E" w:rsidRDefault="00546CF0" w:rsidP="0061586F">
            <w:pPr>
              <w:pStyle w:val="Tabletext"/>
              <w:spacing w:before="40" w:after="40" w:line="240" w:lineRule="auto"/>
              <w:jc w:val="center"/>
              <w:rPr>
                <w:lang w:bidi="ar-EG"/>
              </w:rPr>
            </w:pPr>
            <w:r w:rsidRPr="003A0E4E">
              <w:rPr>
                <w:lang w:eastAsia="ja-JP" w:bidi="ar-EG"/>
              </w:rPr>
              <w:t>1010</w:t>
            </w:r>
          </w:p>
        </w:tc>
        <w:tc>
          <w:tcPr>
            <w:tcW w:w="3402" w:type="dxa"/>
            <w:tcBorders>
              <w:top w:val="nil"/>
              <w:left w:val="nil"/>
              <w:bottom w:val="nil"/>
              <w:right w:val="nil"/>
            </w:tcBorders>
          </w:tcPr>
          <w:p w:rsidR="00546CF0" w:rsidRPr="003A0E4E" w:rsidRDefault="00546CF0" w:rsidP="0061586F">
            <w:pPr>
              <w:pStyle w:val="Tabletext"/>
              <w:spacing w:before="40" w:after="40" w:line="240" w:lineRule="auto"/>
              <w:jc w:val="center"/>
              <w:rPr>
                <w:lang w:bidi="ar-EG"/>
              </w:rPr>
            </w:pPr>
            <w:r w:rsidRPr="003A0E4E">
              <w:rPr>
                <w:lang w:eastAsia="ja-JP" w:bidi="ar-EG"/>
              </w:rPr>
              <w:t>10110</w:t>
            </w:r>
          </w:p>
        </w:tc>
      </w:tr>
      <w:tr w:rsidR="00546CF0" w:rsidRPr="003A0E4E" w:rsidTr="00546CF0">
        <w:tc>
          <w:tcPr>
            <w:tcW w:w="1134" w:type="dxa"/>
            <w:tcBorders>
              <w:top w:val="nil"/>
              <w:left w:val="nil"/>
              <w:bottom w:val="nil"/>
              <w:right w:val="nil"/>
            </w:tcBorders>
          </w:tcPr>
          <w:p w:rsidR="00546CF0" w:rsidRPr="003A0E4E" w:rsidRDefault="00546CF0" w:rsidP="0061586F">
            <w:pPr>
              <w:pStyle w:val="Tabletext"/>
              <w:spacing w:before="40" w:after="40" w:line="240" w:lineRule="auto"/>
              <w:jc w:val="center"/>
              <w:rPr>
                <w:lang w:eastAsia="ja-JP" w:bidi="ar-EG"/>
              </w:rPr>
            </w:pPr>
            <w:r w:rsidRPr="003A0E4E">
              <w:rPr>
                <w:lang w:bidi="ar-EG"/>
              </w:rPr>
              <w:t>2</w:t>
            </w:r>
          </w:p>
        </w:tc>
        <w:tc>
          <w:tcPr>
            <w:tcW w:w="2125" w:type="dxa"/>
            <w:tcBorders>
              <w:top w:val="nil"/>
              <w:left w:val="nil"/>
              <w:bottom w:val="nil"/>
              <w:right w:val="nil"/>
            </w:tcBorders>
          </w:tcPr>
          <w:p w:rsidR="00546CF0" w:rsidRPr="003A0E4E" w:rsidRDefault="00546CF0" w:rsidP="0061586F">
            <w:pPr>
              <w:pStyle w:val="Tabletext"/>
              <w:spacing w:before="40" w:after="40" w:line="240" w:lineRule="auto"/>
              <w:jc w:val="center"/>
              <w:rPr>
                <w:lang w:bidi="ar-EG"/>
              </w:rPr>
            </w:pPr>
            <w:r w:rsidRPr="003A0E4E">
              <w:rPr>
                <w:lang w:eastAsia="ja-JP" w:bidi="ar-EG"/>
              </w:rPr>
              <w:t>0101</w:t>
            </w:r>
          </w:p>
        </w:tc>
        <w:tc>
          <w:tcPr>
            <w:tcW w:w="3402" w:type="dxa"/>
            <w:tcBorders>
              <w:top w:val="nil"/>
              <w:left w:val="nil"/>
              <w:bottom w:val="nil"/>
              <w:right w:val="nil"/>
            </w:tcBorders>
          </w:tcPr>
          <w:p w:rsidR="00546CF0" w:rsidRPr="003A0E4E" w:rsidRDefault="00546CF0" w:rsidP="0061586F">
            <w:pPr>
              <w:pStyle w:val="Tabletext"/>
              <w:spacing w:before="40" w:after="40" w:line="240" w:lineRule="auto"/>
              <w:jc w:val="center"/>
              <w:rPr>
                <w:lang w:bidi="ar-EG"/>
              </w:rPr>
            </w:pPr>
            <w:r w:rsidRPr="003A0E4E">
              <w:rPr>
                <w:lang w:eastAsia="ja-JP" w:bidi="ar-EG"/>
              </w:rPr>
              <w:t>01011</w:t>
            </w:r>
          </w:p>
        </w:tc>
      </w:tr>
      <w:tr w:rsidR="00546CF0" w:rsidRPr="003A0E4E" w:rsidTr="00546CF0">
        <w:tc>
          <w:tcPr>
            <w:tcW w:w="1134" w:type="dxa"/>
            <w:tcBorders>
              <w:top w:val="nil"/>
              <w:left w:val="nil"/>
              <w:bottom w:val="nil"/>
              <w:right w:val="nil"/>
            </w:tcBorders>
          </w:tcPr>
          <w:p w:rsidR="00546CF0" w:rsidRPr="003A0E4E" w:rsidRDefault="00546CF0" w:rsidP="0061586F">
            <w:pPr>
              <w:pStyle w:val="Tabletext"/>
              <w:spacing w:before="40" w:after="40" w:line="240" w:lineRule="auto"/>
              <w:jc w:val="center"/>
              <w:rPr>
                <w:lang w:bidi="ar-EG"/>
              </w:rPr>
            </w:pPr>
            <w:r w:rsidRPr="003A0E4E">
              <w:rPr>
                <w:lang w:eastAsia="ja-JP" w:bidi="ar-EG"/>
              </w:rPr>
              <w:t>3</w:t>
            </w:r>
          </w:p>
        </w:tc>
        <w:tc>
          <w:tcPr>
            <w:tcW w:w="2125" w:type="dxa"/>
            <w:tcBorders>
              <w:top w:val="nil"/>
              <w:left w:val="nil"/>
              <w:bottom w:val="nil"/>
              <w:right w:val="nil"/>
            </w:tcBorders>
          </w:tcPr>
          <w:p w:rsidR="00546CF0" w:rsidRPr="003A0E4E" w:rsidRDefault="00546CF0" w:rsidP="0061586F">
            <w:pPr>
              <w:pStyle w:val="Tabletext"/>
              <w:spacing w:before="40" w:after="40" w:line="240" w:lineRule="auto"/>
              <w:jc w:val="center"/>
              <w:rPr>
                <w:lang w:bidi="ar-EG"/>
              </w:rPr>
            </w:pPr>
            <w:r w:rsidRPr="003A0E4E">
              <w:rPr>
                <w:lang w:eastAsia="ja-JP" w:bidi="ar-EG"/>
              </w:rPr>
              <w:t>1111</w:t>
            </w:r>
          </w:p>
        </w:tc>
        <w:tc>
          <w:tcPr>
            <w:tcW w:w="3402" w:type="dxa"/>
            <w:tcBorders>
              <w:top w:val="nil"/>
              <w:left w:val="nil"/>
              <w:bottom w:val="nil"/>
              <w:right w:val="nil"/>
            </w:tcBorders>
          </w:tcPr>
          <w:p w:rsidR="00546CF0" w:rsidRPr="003A0E4E" w:rsidRDefault="00546CF0" w:rsidP="0061586F">
            <w:pPr>
              <w:pStyle w:val="Tabletext"/>
              <w:spacing w:before="40" w:after="40" w:line="240" w:lineRule="auto"/>
              <w:jc w:val="center"/>
              <w:rPr>
                <w:lang w:bidi="ar-EG"/>
              </w:rPr>
            </w:pPr>
            <w:r w:rsidRPr="003A0E4E">
              <w:rPr>
                <w:lang w:eastAsia="ja-JP" w:bidi="ar-EG"/>
              </w:rPr>
              <w:t>11101</w:t>
            </w:r>
          </w:p>
        </w:tc>
      </w:tr>
      <w:tr w:rsidR="00546CF0" w:rsidRPr="003A0E4E" w:rsidTr="00546CF0">
        <w:tc>
          <w:tcPr>
            <w:tcW w:w="1134" w:type="dxa"/>
            <w:tcBorders>
              <w:top w:val="nil"/>
              <w:left w:val="nil"/>
              <w:bottom w:val="nil"/>
              <w:right w:val="nil"/>
            </w:tcBorders>
          </w:tcPr>
          <w:p w:rsidR="00546CF0" w:rsidRPr="003A0E4E" w:rsidRDefault="00546CF0" w:rsidP="0061586F">
            <w:pPr>
              <w:pStyle w:val="Tabletext"/>
              <w:spacing w:before="40" w:after="40" w:line="240" w:lineRule="auto"/>
              <w:jc w:val="center"/>
              <w:rPr>
                <w:rtl/>
                <w:lang w:bidi="ar-EG"/>
              </w:rPr>
            </w:pPr>
            <w:r w:rsidRPr="003A0E4E">
              <w:rPr>
                <w:lang w:eastAsia="ja-JP" w:bidi="ar-EG"/>
              </w:rPr>
              <w:t>4</w:t>
            </w:r>
          </w:p>
        </w:tc>
        <w:tc>
          <w:tcPr>
            <w:tcW w:w="2125" w:type="dxa"/>
            <w:tcBorders>
              <w:top w:val="nil"/>
              <w:left w:val="nil"/>
              <w:bottom w:val="nil"/>
              <w:right w:val="nil"/>
            </w:tcBorders>
          </w:tcPr>
          <w:p w:rsidR="00546CF0" w:rsidRPr="003A0E4E" w:rsidRDefault="00546CF0" w:rsidP="0061586F">
            <w:pPr>
              <w:pStyle w:val="Tabletext"/>
              <w:spacing w:before="40" w:after="40" w:line="240" w:lineRule="auto"/>
              <w:jc w:val="center"/>
              <w:rPr>
                <w:lang w:bidi="ar-EG"/>
              </w:rPr>
            </w:pPr>
            <w:r w:rsidRPr="003A0E4E">
              <w:rPr>
                <w:lang w:eastAsia="ja-JP" w:bidi="ar-EG"/>
              </w:rPr>
              <w:t>0000</w:t>
            </w:r>
          </w:p>
        </w:tc>
        <w:tc>
          <w:tcPr>
            <w:tcW w:w="3402" w:type="dxa"/>
            <w:tcBorders>
              <w:top w:val="nil"/>
              <w:left w:val="nil"/>
              <w:bottom w:val="nil"/>
              <w:right w:val="nil"/>
            </w:tcBorders>
          </w:tcPr>
          <w:p w:rsidR="00546CF0" w:rsidRPr="003A0E4E" w:rsidRDefault="00546CF0" w:rsidP="0061586F">
            <w:pPr>
              <w:pStyle w:val="Tabletext"/>
              <w:spacing w:before="40" w:after="40" w:line="240" w:lineRule="auto"/>
              <w:jc w:val="center"/>
              <w:rPr>
                <w:lang w:bidi="ar-EG"/>
              </w:rPr>
            </w:pPr>
            <w:r w:rsidRPr="003A0E4E">
              <w:rPr>
                <w:lang w:eastAsia="ja-JP" w:bidi="ar-EG"/>
              </w:rPr>
              <w:t>11110</w:t>
            </w:r>
          </w:p>
        </w:tc>
      </w:tr>
      <w:tr w:rsidR="00546CF0" w:rsidRPr="003A0E4E" w:rsidTr="00546CF0">
        <w:tc>
          <w:tcPr>
            <w:tcW w:w="1134" w:type="dxa"/>
            <w:tcBorders>
              <w:top w:val="nil"/>
              <w:left w:val="nil"/>
              <w:bottom w:val="nil"/>
              <w:right w:val="nil"/>
            </w:tcBorders>
          </w:tcPr>
          <w:p w:rsidR="00546CF0" w:rsidRPr="003A0E4E" w:rsidRDefault="00546CF0" w:rsidP="0061586F">
            <w:pPr>
              <w:pStyle w:val="Tabletext"/>
              <w:spacing w:before="40" w:after="40" w:line="240" w:lineRule="auto"/>
              <w:jc w:val="center"/>
              <w:rPr>
                <w:lang w:bidi="ar-EG"/>
              </w:rPr>
            </w:pPr>
            <w:r w:rsidRPr="003A0E4E">
              <w:rPr>
                <w:lang w:eastAsia="ja-JP" w:bidi="ar-EG"/>
              </w:rPr>
              <w:t>5</w:t>
            </w:r>
          </w:p>
        </w:tc>
        <w:tc>
          <w:tcPr>
            <w:tcW w:w="2125" w:type="dxa"/>
            <w:tcBorders>
              <w:top w:val="nil"/>
              <w:left w:val="nil"/>
              <w:bottom w:val="nil"/>
              <w:right w:val="nil"/>
            </w:tcBorders>
          </w:tcPr>
          <w:p w:rsidR="00546CF0" w:rsidRPr="003A0E4E" w:rsidRDefault="00546CF0" w:rsidP="0061586F">
            <w:pPr>
              <w:pStyle w:val="Tabletext"/>
              <w:spacing w:before="40" w:after="40" w:line="240" w:lineRule="auto"/>
              <w:jc w:val="center"/>
              <w:rPr>
                <w:lang w:bidi="ar-EG"/>
              </w:rPr>
            </w:pPr>
            <w:r w:rsidRPr="003A0E4E">
              <w:rPr>
                <w:lang w:eastAsia="ja-JP" w:bidi="ar-EG"/>
              </w:rPr>
              <w:t>1100</w:t>
            </w:r>
          </w:p>
        </w:tc>
        <w:tc>
          <w:tcPr>
            <w:tcW w:w="3402" w:type="dxa"/>
            <w:tcBorders>
              <w:top w:val="nil"/>
              <w:left w:val="nil"/>
              <w:bottom w:val="nil"/>
              <w:right w:val="nil"/>
            </w:tcBorders>
          </w:tcPr>
          <w:p w:rsidR="00546CF0" w:rsidRPr="003A0E4E" w:rsidRDefault="00546CF0" w:rsidP="0061586F">
            <w:pPr>
              <w:pStyle w:val="Tabletext"/>
              <w:spacing w:before="40" w:after="40" w:line="240" w:lineRule="auto"/>
              <w:jc w:val="center"/>
              <w:rPr>
                <w:lang w:bidi="ar-EG"/>
              </w:rPr>
            </w:pPr>
            <w:r w:rsidRPr="003A0E4E">
              <w:rPr>
                <w:lang w:eastAsia="ja-JP" w:bidi="ar-EG"/>
              </w:rPr>
              <w:t>11010</w:t>
            </w:r>
          </w:p>
        </w:tc>
      </w:tr>
      <w:tr w:rsidR="00546CF0" w:rsidRPr="003A0E4E" w:rsidTr="00546CF0">
        <w:tc>
          <w:tcPr>
            <w:tcW w:w="1134" w:type="dxa"/>
            <w:tcBorders>
              <w:top w:val="nil"/>
              <w:left w:val="nil"/>
              <w:bottom w:val="nil"/>
              <w:right w:val="nil"/>
            </w:tcBorders>
          </w:tcPr>
          <w:p w:rsidR="00546CF0" w:rsidRPr="003A0E4E" w:rsidRDefault="00546CF0" w:rsidP="0061586F">
            <w:pPr>
              <w:pStyle w:val="Tabletext"/>
              <w:spacing w:before="40" w:after="40" w:line="240" w:lineRule="auto"/>
              <w:jc w:val="center"/>
              <w:rPr>
                <w:lang w:bidi="ar-EG"/>
              </w:rPr>
            </w:pPr>
            <w:r w:rsidRPr="003A0E4E">
              <w:rPr>
                <w:lang w:eastAsia="ja-JP" w:bidi="ar-EG"/>
              </w:rPr>
              <w:t>6</w:t>
            </w:r>
          </w:p>
        </w:tc>
        <w:tc>
          <w:tcPr>
            <w:tcW w:w="2125" w:type="dxa"/>
            <w:tcBorders>
              <w:top w:val="nil"/>
              <w:left w:val="nil"/>
              <w:bottom w:val="nil"/>
              <w:right w:val="nil"/>
            </w:tcBorders>
          </w:tcPr>
          <w:p w:rsidR="00546CF0" w:rsidRPr="003A0E4E" w:rsidRDefault="00546CF0" w:rsidP="0061586F">
            <w:pPr>
              <w:pStyle w:val="Tabletext"/>
              <w:spacing w:before="40" w:after="40" w:line="240" w:lineRule="auto"/>
              <w:jc w:val="center"/>
              <w:rPr>
                <w:lang w:bidi="ar-EG"/>
              </w:rPr>
            </w:pPr>
            <w:r w:rsidRPr="003A0E4E">
              <w:rPr>
                <w:lang w:eastAsia="ja-JP" w:bidi="ar-EG"/>
              </w:rPr>
              <w:t>0011</w:t>
            </w:r>
          </w:p>
        </w:tc>
        <w:tc>
          <w:tcPr>
            <w:tcW w:w="3402" w:type="dxa"/>
            <w:tcBorders>
              <w:top w:val="nil"/>
              <w:left w:val="nil"/>
              <w:bottom w:val="nil"/>
              <w:right w:val="nil"/>
            </w:tcBorders>
          </w:tcPr>
          <w:p w:rsidR="00546CF0" w:rsidRPr="003A0E4E" w:rsidRDefault="00546CF0" w:rsidP="0061586F">
            <w:pPr>
              <w:pStyle w:val="Tabletext"/>
              <w:spacing w:before="40" w:after="40" w:line="240" w:lineRule="auto"/>
              <w:jc w:val="center"/>
              <w:rPr>
                <w:lang w:bidi="ar-EG"/>
              </w:rPr>
            </w:pPr>
            <w:r w:rsidRPr="003A0E4E">
              <w:rPr>
                <w:lang w:eastAsia="ja-JP" w:bidi="ar-EG"/>
              </w:rPr>
              <w:t>10101</w:t>
            </w:r>
          </w:p>
        </w:tc>
      </w:tr>
      <w:tr w:rsidR="00546CF0" w:rsidRPr="003A0E4E" w:rsidTr="00546CF0">
        <w:tc>
          <w:tcPr>
            <w:tcW w:w="1134" w:type="dxa"/>
            <w:tcBorders>
              <w:top w:val="nil"/>
              <w:left w:val="nil"/>
              <w:bottom w:val="double" w:sz="4" w:space="0" w:color="auto"/>
              <w:right w:val="nil"/>
            </w:tcBorders>
          </w:tcPr>
          <w:p w:rsidR="00546CF0" w:rsidRPr="003A0E4E" w:rsidRDefault="00546CF0" w:rsidP="0061586F">
            <w:pPr>
              <w:pStyle w:val="Tabletext"/>
              <w:spacing w:before="40" w:after="40" w:line="240" w:lineRule="auto"/>
              <w:jc w:val="center"/>
              <w:rPr>
                <w:lang w:bidi="ar-EG"/>
              </w:rPr>
            </w:pPr>
            <w:r w:rsidRPr="003A0E4E">
              <w:rPr>
                <w:lang w:eastAsia="ja-JP" w:bidi="ar-EG"/>
              </w:rPr>
              <w:t>7</w:t>
            </w:r>
          </w:p>
        </w:tc>
        <w:tc>
          <w:tcPr>
            <w:tcW w:w="2125" w:type="dxa"/>
            <w:tcBorders>
              <w:top w:val="nil"/>
              <w:left w:val="nil"/>
              <w:bottom w:val="double" w:sz="4" w:space="0" w:color="auto"/>
              <w:right w:val="nil"/>
            </w:tcBorders>
          </w:tcPr>
          <w:p w:rsidR="00546CF0" w:rsidRPr="003A0E4E" w:rsidRDefault="00546CF0" w:rsidP="0061586F">
            <w:pPr>
              <w:pStyle w:val="Tabletext"/>
              <w:spacing w:before="40" w:after="40" w:line="240" w:lineRule="auto"/>
              <w:jc w:val="center"/>
              <w:rPr>
                <w:lang w:bidi="ar-EG"/>
              </w:rPr>
            </w:pPr>
            <w:r w:rsidRPr="003A0E4E">
              <w:rPr>
                <w:lang w:eastAsia="ja-JP" w:bidi="ar-EG"/>
              </w:rPr>
              <w:t>0000</w:t>
            </w:r>
          </w:p>
        </w:tc>
        <w:tc>
          <w:tcPr>
            <w:tcW w:w="3402" w:type="dxa"/>
            <w:tcBorders>
              <w:top w:val="nil"/>
              <w:left w:val="nil"/>
              <w:bottom w:val="double" w:sz="4" w:space="0" w:color="auto"/>
              <w:right w:val="nil"/>
            </w:tcBorders>
          </w:tcPr>
          <w:p w:rsidR="00546CF0" w:rsidRPr="003A0E4E" w:rsidRDefault="00546CF0" w:rsidP="0061586F">
            <w:pPr>
              <w:pStyle w:val="Tabletext"/>
              <w:spacing w:before="40" w:after="40" w:line="240" w:lineRule="auto"/>
              <w:jc w:val="center"/>
              <w:rPr>
                <w:rtl/>
                <w:lang w:bidi="ar-EG"/>
              </w:rPr>
            </w:pPr>
            <w:r w:rsidRPr="003A0E4E">
              <w:rPr>
                <w:lang w:eastAsia="ja-JP" w:bidi="ar-EG"/>
              </w:rPr>
              <w:t>11110</w:t>
            </w:r>
          </w:p>
        </w:tc>
      </w:tr>
    </w:tbl>
    <w:p w:rsidR="00546CF0" w:rsidRDefault="00D867C3" w:rsidP="00FE35E6">
      <w:pPr>
        <w:tabs>
          <w:tab w:val="right" w:pos="8930"/>
        </w:tabs>
        <w:spacing w:before="240"/>
        <w:rPr>
          <w:rtl/>
          <w:lang w:val="fr-FR" w:eastAsia="zh-CN" w:bidi="ar-EG"/>
        </w:rPr>
      </w:pPr>
      <w:r>
        <w:rPr>
          <w:rtl/>
          <w:lang w:val="fr-FR" w:eastAsia="zh-CN" w:bidi="ar-EG"/>
        </w:rPr>
        <w:t>و</w:t>
      </w:r>
      <w:r w:rsidR="00076E14">
        <w:rPr>
          <w:rtl/>
          <w:lang w:val="fr-FR" w:eastAsia="zh-CN" w:bidi="ar-EG"/>
        </w:rPr>
        <w:t>على ذلك، يكون قطار البتّات المرسل</w:t>
      </w:r>
      <w:r w:rsidR="00546CF0" w:rsidRPr="00C67439">
        <w:rPr>
          <w:rtl/>
          <w:lang w:val="fr-FR" w:eastAsia="zh-CN" w:bidi="ar-EG"/>
        </w:rPr>
        <w:t xml:space="preserve"> كما يلي:</w:t>
      </w:r>
    </w:p>
    <w:tbl>
      <w:tblPr>
        <w:tblStyle w:val="TableGrid"/>
        <w:bidiVisual/>
        <w:tblW w:w="8505"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3788"/>
        <w:gridCol w:w="4717"/>
      </w:tblGrid>
      <w:tr w:rsidR="00546CF0" w:rsidRPr="003A0E4E" w:rsidTr="00546CF0">
        <w:tc>
          <w:tcPr>
            <w:tcW w:w="3788" w:type="dxa"/>
          </w:tcPr>
          <w:p w:rsidR="00546CF0" w:rsidRPr="00566DAC" w:rsidRDefault="00546CF0" w:rsidP="005A0656">
            <w:pPr>
              <w:pStyle w:val="Tabletext"/>
              <w:spacing w:before="60" w:line="280" w:lineRule="exact"/>
              <w:rPr>
                <w:sz w:val="28"/>
                <w:szCs w:val="28"/>
                <w:lang w:val="en-GB" w:bidi="ar-EG"/>
              </w:rPr>
            </w:pPr>
          </w:p>
        </w:tc>
        <w:tc>
          <w:tcPr>
            <w:tcW w:w="4717" w:type="dxa"/>
          </w:tcPr>
          <w:p w:rsidR="00546CF0" w:rsidRPr="003A0E4E" w:rsidRDefault="00546CF0" w:rsidP="002313C1">
            <w:pPr>
              <w:pStyle w:val="Tabletext"/>
              <w:spacing w:before="60" w:line="280" w:lineRule="exact"/>
              <w:jc w:val="right"/>
              <w:rPr>
                <w:lang w:bidi="ar-EG"/>
              </w:rPr>
            </w:pPr>
            <w:r w:rsidRPr="003A0E4E">
              <w:rPr>
                <w:lang w:eastAsia="ja-JP" w:bidi="ar-EG"/>
              </w:rPr>
              <w:t xml:space="preserve">0                     1                    2  </w:t>
            </w:r>
            <w:r w:rsidR="002313C1">
              <w:rPr>
                <w:lang w:eastAsia="ja-JP" w:bidi="ar-EG"/>
              </w:rPr>
              <w:t xml:space="preserve"> </w:t>
            </w:r>
            <w:r w:rsidRPr="003A0E4E">
              <w:rPr>
                <w:lang w:eastAsia="ja-JP" w:bidi="ar-EG"/>
              </w:rPr>
              <w:t xml:space="preserve">                  3</w:t>
            </w:r>
          </w:p>
        </w:tc>
      </w:tr>
      <w:tr w:rsidR="00546CF0" w:rsidRPr="003A0E4E" w:rsidTr="00F16F90">
        <w:tc>
          <w:tcPr>
            <w:tcW w:w="3788" w:type="dxa"/>
          </w:tcPr>
          <w:p w:rsidR="00546CF0" w:rsidRPr="00320B79" w:rsidRDefault="00546CF0" w:rsidP="005A0656">
            <w:pPr>
              <w:pStyle w:val="Tabletext"/>
              <w:spacing w:before="60" w:line="280" w:lineRule="exact"/>
              <w:rPr>
                <w:rtl/>
                <w:lang w:bidi="ar-EG"/>
              </w:rPr>
            </w:pPr>
            <w:r w:rsidRPr="00320B79">
              <w:rPr>
                <w:rtl/>
                <w:lang w:eastAsia="ja-JP" w:bidi="ar-EG"/>
              </w:rPr>
              <w:t>البتّة:</w:t>
            </w:r>
          </w:p>
        </w:tc>
        <w:tc>
          <w:tcPr>
            <w:tcW w:w="4717" w:type="dxa"/>
            <w:vAlign w:val="center"/>
          </w:tcPr>
          <w:p w:rsidR="00546CF0" w:rsidRPr="003A0E4E" w:rsidRDefault="00546CF0" w:rsidP="00B76FAA">
            <w:pPr>
              <w:pStyle w:val="Tabletext"/>
              <w:spacing w:before="60" w:line="280" w:lineRule="exact"/>
              <w:jc w:val="right"/>
              <w:rPr>
                <w:lang w:bidi="ar-EG"/>
              </w:rPr>
            </w:pPr>
            <w:r w:rsidRPr="003A0E4E">
              <w:rPr>
                <w:lang w:eastAsia="ja-JP" w:bidi="ar-EG"/>
              </w:rPr>
              <w:t>01234 56789 01234 56789 01234 56789 01234 56789</w:t>
            </w:r>
          </w:p>
        </w:tc>
      </w:tr>
      <w:tr w:rsidR="00546CF0" w:rsidRPr="003A0E4E" w:rsidTr="00F16F90">
        <w:tc>
          <w:tcPr>
            <w:tcW w:w="3788" w:type="dxa"/>
          </w:tcPr>
          <w:p w:rsidR="00546CF0" w:rsidRPr="00320B79" w:rsidRDefault="00546CF0" w:rsidP="005A0656">
            <w:pPr>
              <w:pStyle w:val="Tabletext"/>
              <w:spacing w:before="60" w:line="280" w:lineRule="exact"/>
              <w:rPr>
                <w:lang w:eastAsia="ja-JP" w:bidi="ar-EG"/>
              </w:rPr>
            </w:pPr>
            <w:r w:rsidRPr="00320B79">
              <w:rPr>
                <w:rtl/>
                <w:lang w:eastAsia="ja-JP" w:bidi="ar-EG"/>
              </w:rPr>
              <w:t>الشفرة</w:t>
            </w:r>
            <w:r w:rsidR="00076E14" w:rsidRPr="00320B79">
              <w:rPr>
                <w:rtl/>
                <w:lang w:eastAsia="ja-JP" w:bidi="ar-EG"/>
              </w:rPr>
              <w:t xml:space="preserve"> </w:t>
            </w:r>
            <w:r w:rsidR="00076E14" w:rsidRPr="00320B79">
              <w:rPr>
                <w:lang w:eastAsia="ja-JP" w:bidi="ar-EG"/>
              </w:rPr>
              <w:t>4B5B</w:t>
            </w:r>
            <w:r w:rsidRPr="00320B79">
              <w:rPr>
                <w:rtl/>
                <w:lang w:eastAsia="ja-JP" w:bidi="ar-EG"/>
              </w:rPr>
              <w:t>:</w:t>
            </w:r>
          </w:p>
        </w:tc>
        <w:tc>
          <w:tcPr>
            <w:tcW w:w="4717" w:type="dxa"/>
            <w:vAlign w:val="center"/>
          </w:tcPr>
          <w:p w:rsidR="00546CF0" w:rsidRPr="003A0E4E" w:rsidRDefault="00546CF0" w:rsidP="00B76FAA">
            <w:pPr>
              <w:pStyle w:val="Tabletext"/>
              <w:spacing w:before="60" w:line="280" w:lineRule="exact"/>
              <w:jc w:val="right"/>
              <w:rPr>
                <w:rtl/>
                <w:lang w:eastAsia="ja-JP" w:bidi="ar-EG"/>
              </w:rPr>
            </w:pPr>
            <w:r w:rsidRPr="003A0E4E">
              <w:rPr>
                <w:lang w:eastAsia="ja-JP" w:bidi="ar-EG"/>
              </w:rPr>
              <w:t>11010 10110 01011 11101 11110 11010 10101 11110</w:t>
            </w:r>
          </w:p>
        </w:tc>
      </w:tr>
      <w:tr w:rsidR="00546CF0" w:rsidRPr="003A0E4E" w:rsidTr="00F16F90">
        <w:tc>
          <w:tcPr>
            <w:tcW w:w="3788" w:type="dxa"/>
          </w:tcPr>
          <w:p w:rsidR="00546CF0" w:rsidRPr="00320B79" w:rsidRDefault="00546CF0" w:rsidP="005A0656">
            <w:pPr>
              <w:pStyle w:val="Tabletext"/>
              <w:spacing w:before="60" w:line="280" w:lineRule="exact"/>
              <w:rPr>
                <w:rtl/>
                <w:lang w:eastAsia="ja-JP" w:bidi="ar-EG"/>
              </w:rPr>
            </w:pPr>
            <w:r w:rsidRPr="00320B79">
              <w:rPr>
                <w:rtl/>
                <w:lang w:eastAsia="ja-JP" w:bidi="ar-EG"/>
              </w:rPr>
              <w:t>شفرة الإرسال:</w:t>
            </w:r>
          </w:p>
        </w:tc>
        <w:tc>
          <w:tcPr>
            <w:tcW w:w="4717" w:type="dxa"/>
            <w:vAlign w:val="center"/>
          </w:tcPr>
          <w:p w:rsidR="00546CF0" w:rsidRPr="003A0E4E" w:rsidRDefault="00546CF0" w:rsidP="00B76FAA">
            <w:pPr>
              <w:pStyle w:val="Tabletext"/>
              <w:spacing w:before="60" w:line="280" w:lineRule="exact"/>
              <w:jc w:val="right"/>
              <w:rPr>
                <w:lang w:eastAsia="ja-JP" w:bidi="ar-EG"/>
              </w:rPr>
            </w:pPr>
            <w:r w:rsidRPr="003A0E4E">
              <w:rPr>
                <w:lang w:eastAsia="ja-JP" w:bidi="ar-EG"/>
              </w:rPr>
              <w:t>01001 10010 00110 10100 10101 10110 01100 10101</w:t>
            </w:r>
          </w:p>
        </w:tc>
      </w:tr>
      <w:tr w:rsidR="00546CF0" w:rsidRPr="003A0E4E" w:rsidTr="00546CF0">
        <w:tc>
          <w:tcPr>
            <w:tcW w:w="8505" w:type="dxa"/>
            <w:gridSpan w:val="2"/>
          </w:tcPr>
          <w:p w:rsidR="00546CF0" w:rsidRPr="00320B79" w:rsidRDefault="00546CF0" w:rsidP="00D867C3">
            <w:pPr>
              <w:pStyle w:val="Tabletext"/>
              <w:tabs>
                <w:tab w:val="clear" w:pos="794"/>
              </w:tabs>
              <w:spacing w:before="80" w:after="80" w:line="280" w:lineRule="exact"/>
              <w:rPr>
                <w:lang w:eastAsia="ja-JP" w:bidi="ar-EG"/>
              </w:rPr>
            </w:pPr>
            <w:r w:rsidRPr="00320B79">
              <w:rPr>
                <w:rtl/>
                <w:lang w:eastAsia="ja-JP" w:bidi="ar-EG"/>
              </w:rPr>
              <w:t>اتجاه الإرسال</w:t>
            </w:r>
            <w:r w:rsidR="00D867C3">
              <w:rPr>
                <w:rtl/>
                <w:lang w:eastAsia="ja-JP" w:bidi="ar-EG"/>
              </w:rPr>
              <w:t>   </w:t>
            </w:r>
            <w:r w:rsidR="00F71B32">
              <w:rPr>
                <w:lang w:eastAsia="ja-JP" w:bidi="ar-EG"/>
              </w:rPr>
            </w:r>
            <w:r w:rsidR="00F71B32">
              <w:rPr>
                <w:lang w:eastAsia="ja-JP" w:bidi="ar-EG"/>
              </w:rPr>
              <w:pict>
                <v:polyline id="_x0000_s19016" style="mso-left-percent:-10001;mso-top-percent:-10001;mso-position-horizontal:absolute;mso-position-horizontal-relative:char;mso-position-vertical:absolute;mso-position-vertical-relative:line;mso-left-percent:-10001;mso-top-percent:-10001" points="0,.45pt,43pt,0" coordsize="860,9">
                  <v:stroke startarrow="block"/>
                  <v:path arrowok="t"/>
                  <w10:wrap type="none"/>
                  <w10:anchorlock/>
                </v:polyline>
              </w:pict>
            </w:r>
          </w:p>
        </w:tc>
      </w:tr>
    </w:tbl>
    <w:p w:rsidR="00546CF0" w:rsidRDefault="00546CF0" w:rsidP="00981139">
      <w:pPr>
        <w:rPr>
          <w:rFonts w:hint="cs"/>
          <w:rtl/>
          <w:lang w:val="fr-FR" w:eastAsia="zh-CN" w:bidi="ar-EG"/>
        </w:rPr>
      </w:pPr>
    </w:p>
    <w:p w:rsidR="00B76FAA" w:rsidRDefault="00B76FAA" w:rsidP="00981139">
      <w:pPr>
        <w:rPr>
          <w:rFonts w:hint="cs"/>
          <w:rtl/>
          <w:lang w:val="fr-FR" w:eastAsia="zh-CN" w:bidi="ar-EG"/>
        </w:rPr>
      </w:pPr>
    </w:p>
    <w:p w:rsidR="00985A38" w:rsidRDefault="00985A38" w:rsidP="00981139">
      <w:pPr>
        <w:rPr>
          <w:rtl/>
          <w:lang w:val="fr-FR" w:eastAsia="zh-CN" w:bidi="ar-EG"/>
        </w:rPr>
      </w:pPr>
    </w:p>
    <w:p w:rsidR="00546CF0" w:rsidRPr="00C37112" w:rsidRDefault="00546CF0" w:rsidP="00981139">
      <w:pPr>
        <w:spacing w:before="0"/>
        <w:jc w:val="center"/>
        <w:rPr>
          <w:b/>
          <w:bCs/>
          <w:sz w:val="40"/>
          <w:szCs w:val="40"/>
          <w:rtl/>
          <w:lang w:val="fr-FR" w:eastAsia="zh-CN" w:bidi="ar-EG"/>
        </w:rPr>
      </w:pPr>
      <w:r w:rsidRPr="00C37112">
        <w:rPr>
          <w:b/>
          <w:bCs/>
          <w:sz w:val="40"/>
          <w:szCs w:val="40"/>
          <w:rtl/>
          <w:lang w:val="fr-FR" w:eastAsia="zh-CN" w:bidi="ar-EG"/>
        </w:rPr>
        <w:t>المرجع</w:t>
      </w:r>
    </w:p>
    <w:p w:rsidR="00076E14" w:rsidRPr="00076E14" w:rsidRDefault="00076E14" w:rsidP="00442435">
      <w:pPr>
        <w:pStyle w:val="Reftext"/>
        <w:bidi w:val="0"/>
        <w:spacing w:line="240" w:lineRule="auto"/>
        <w:ind w:right="0"/>
        <w:rPr>
          <w:lang w:bidi="ar-EG"/>
        </w:rPr>
      </w:pPr>
      <w:r w:rsidRPr="008550E1">
        <w:rPr>
          <w:rFonts w:ascii="Times-Roman" w:hAnsi="Times-Roman" w:cs="Times-Roman"/>
          <w:bCs/>
          <w:lang w:bidi="ar-EG"/>
        </w:rPr>
        <w:t>AES 11</w:t>
      </w:r>
      <w:r>
        <w:rPr>
          <w:rFonts w:ascii="Times-Roman" w:hAnsi="Times-Roman" w:cs="Times-Roman"/>
          <w:bCs/>
          <w:lang w:bidi="ar-EG"/>
        </w:rPr>
        <w:t xml:space="preserve"> </w:t>
      </w:r>
      <w:r w:rsidRPr="008550E1">
        <w:rPr>
          <w:bCs/>
          <w:lang w:bidi="ar-EG"/>
        </w:rPr>
        <w:t>AES Recommended practice for digital audio engineering</w:t>
      </w:r>
      <w:r w:rsidRPr="003A0E4E">
        <w:rPr>
          <w:lang w:bidi="ar-EG"/>
        </w:rPr>
        <w:t xml:space="preserve"> – Synchronization of digital audio equipment in studio operations.</w:t>
      </w:r>
    </w:p>
    <w:p w:rsidR="00546CF0" w:rsidRDefault="00546CF0" w:rsidP="00C37112">
      <w:pPr>
        <w:spacing w:before="600" w:line="480" w:lineRule="auto"/>
        <w:jc w:val="center"/>
        <w:rPr>
          <w:rtl/>
          <w:lang w:val="fr-FR" w:bidi="ar-EG"/>
        </w:rPr>
      </w:pPr>
      <w:r>
        <w:rPr>
          <w:rtl/>
          <w:lang w:val="fr-FR" w:bidi="ar-EG"/>
        </w:rPr>
        <w:t>__________</w:t>
      </w:r>
    </w:p>
    <w:sectPr w:rsidR="00546CF0" w:rsidSect="000F312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77B0" w:rsidRDefault="009377B0">
      <w:r>
        <w:separator/>
      </w:r>
    </w:p>
  </w:endnote>
  <w:endnote w:type="continuationSeparator" w:id="0">
    <w:p w:rsidR="009377B0" w:rsidRDefault="009377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altName w:val="STFangsong"/>
    <w:panose1 w:val="02010609030101010101"/>
    <w:charset w:val="86"/>
    <w:family w:val="modern"/>
    <w:pitch w:val="fixed"/>
    <w:sig w:usb0="00000000"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Utiliser une police de caractè">
    <w:altName w:val="Times New Roman"/>
    <w:panose1 w:val="00000000000000000000"/>
    <w:charset w:val="00"/>
    <w:family w:val="roman"/>
    <w:notTrueType/>
    <w:pitch w:val="default"/>
    <w:sig w:usb0="00000000" w:usb1="00000000" w:usb2="00000000" w:usb3="00000000" w:csb0="0000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7B0" w:rsidRDefault="009377B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7B0" w:rsidRPr="005E066B" w:rsidRDefault="009377B0"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7B0" w:rsidRDefault="00F71B32">
    <w:pPr>
      <w:pStyle w:val="Footer"/>
    </w:pPr>
    <w:fldSimple w:instr=" FILENAME \p \* MERGEFORMAT ">
      <w:r w:rsidR="00B6534C">
        <w:t>P:\ARA\ITU-R\REC\BS\1873\POOL\BS1873(3-10)A.docx</w:t>
      </w:r>
    </w:fldSimple>
    <w:r w:rsidR="009377B0">
      <w:tab/>
    </w:r>
    <w:r>
      <w:fldChar w:fldCharType="begin"/>
    </w:r>
    <w:r w:rsidR="009377B0">
      <w:instrText xml:space="preserve"> savedate \@ dd.MM.yy </w:instrText>
    </w:r>
    <w:r>
      <w:fldChar w:fldCharType="separate"/>
    </w:r>
    <w:r w:rsidR="00D42C7E">
      <w:t>15.11.10</w:t>
    </w:r>
    <w:r>
      <w:fldChar w:fldCharType="end"/>
    </w:r>
    <w:r w:rsidR="009377B0">
      <w:tab/>
    </w:r>
    <w:r>
      <w:fldChar w:fldCharType="begin"/>
    </w:r>
    <w:r w:rsidR="009377B0">
      <w:instrText xml:space="preserve"> printdate \@ dd.MM.yy </w:instrText>
    </w:r>
    <w:r>
      <w:fldChar w:fldCharType="separate"/>
    </w:r>
    <w:r w:rsidR="00B6534C">
      <w:t>15.11.10</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77B0" w:rsidRDefault="009377B0" w:rsidP="00E1601B">
      <w:pPr>
        <w:spacing w:line="240" w:lineRule="auto"/>
      </w:pPr>
      <w:r>
        <w:t>____________________</w:t>
      </w:r>
    </w:p>
  </w:footnote>
  <w:footnote w:type="continuationSeparator" w:id="0">
    <w:p w:rsidR="009377B0" w:rsidRDefault="009377B0">
      <w:r>
        <w:continuationSeparator/>
      </w:r>
    </w:p>
  </w:footnote>
  <w:footnote w:type="continuationNotice" w:id="1">
    <w:p w:rsidR="009377B0" w:rsidRDefault="009377B0">
      <w:pPr>
        <w:spacing w:before="0" w:line="240" w:lineRule="auto"/>
        <w:rPr>
          <w:lang w:bidi="ar-EG"/>
        </w:rPr>
      </w:pPr>
    </w:p>
  </w:footnote>
  <w:footnote w:id="2">
    <w:p w:rsidR="009377B0" w:rsidRPr="00A317C0" w:rsidRDefault="009377B0" w:rsidP="00B76FAA">
      <w:pPr>
        <w:pStyle w:val="FootnoteText"/>
        <w:ind w:right="0"/>
        <w:rPr>
          <w:sz w:val="24"/>
          <w:szCs w:val="24"/>
          <w:lang w:bidi="ar-JO"/>
        </w:rPr>
      </w:pPr>
      <w:r w:rsidRPr="00A317C0">
        <w:rPr>
          <w:rStyle w:val="FootnoteReference"/>
        </w:rPr>
        <w:footnoteRef/>
      </w:r>
      <w:r w:rsidRPr="00A317C0">
        <w:rPr>
          <w:sz w:val="24"/>
          <w:szCs w:val="24"/>
          <w:rtl/>
        </w:rPr>
        <w:t xml:space="preserve"> </w:t>
      </w:r>
      <w:r>
        <w:rPr>
          <w:rFonts w:hint="cs"/>
          <w:sz w:val="24"/>
          <w:szCs w:val="24"/>
          <w:rtl/>
        </w:rPr>
        <w:tab/>
      </w:r>
      <w:r w:rsidRPr="003B6C39">
        <w:rPr>
          <w:rFonts w:hint="cs"/>
          <w:rtl/>
          <w:lang w:bidi="ar-JO"/>
        </w:rPr>
        <w:t>يُرجى الانتباه إلى أن عنوان هذا المرجع المعياري يمكن أن يكون مضللاً. ويتطلب هذا المعيار استعمال الموصل</w:t>
      </w:r>
      <w:r>
        <w:rPr>
          <w:rFonts w:hint="cs"/>
          <w:rtl/>
          <w:lang w:bidi="ar-JO"/>
        </w:rPr>
        <w:t xml:space="preserve"> </w:t>
      </w:r>
      <w:r w:rsidRPr="003B6C39">
        <w:t>Ω</w:t>
      </w:r>
      <w:r>
        <w:t> 75</w:t>
      </w:r>
      <w:r w:rsidRPr="003B6C39">
        <w:rPr>
          <w:rFonts w:hint="cs"/>
          <w:rtl/>
          <w:lang w:bidi="ar-JO"/>
        </w:rPr>
        <w:t xml:space="preserve"> المبيَّن في هذا المرجع.</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7B0" w:rsidRPr="003D017C" w:rsidRDefault="009377B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7B0" w:rsidRDefault="009377B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7B0" w:rsidRPr="003D017C" w:rsidRDefault="009377B0" w:rsidP="00A9790D">
    <w:pPr>
      <w:pStyle w:val="Header"/>
      <w:tabs>
        <w:tab w:val="center" w:pos="4819"/>
        <w:tab w:val="right" w:pos="9639"/>
      </w:tabs>
      <w:jc w:val="both"/>
      <w:rPr>
        <w:b w:val="0"/>
        <w:bCs w:val="0"/>
        <w:rtl/>
        <w:lang w:bidi="ar-SY"/>
      </w:rPr>
    </w:pPr>
    <w:r w:rsidRPr="0098524E">
      <w:rPr>
        <w:rFonts w:ascii="Times New Roman"/>
        <w:b w:val="0"/>
        <w:bCs w:val="0"/>
      </w:rPr>
      <w:t>ii</w:t>
    </w: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BS.1873</w:t>
    </w:r>
    <w:r>
      <w:rPr>
        <w:b w:val="0"/>
        <w:bCs w:val="0"/>
      </w:rP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79227219"/>
      <w:docPartObj>
        <w:docPartGallery w:val="Page Numbers (Top of Page)"/>
        <w:docPartUnique/>
      </w:docPartObj>
    </w:sdtPr>
    <w:sdtEndPr>
      <w:rPr>
        <w:szCs w:val="22"/>
      </w:rPr>
    </w:sdtEndPr>
    <w:sdtContent>
      <w:p w:rsidR="009377B0" w:rsidRDefault="009377B0" w:rsidP="00B00879">
        <w:pPr>
          <w:pStyle w:val="Header"/>
          <w:tabs>
            <w:tab w:val="left" w:pos="3858"/>
            <w:tab w:val="right" w:pos="9639"/>
          </w:tabs>
          <w:jc w:val="left"/>
        </w:pPr>
        <w:r>
          <w:rPr>
            <w:rtl/>
          </w:rPr>
          <w:tab/>
        </w:r>
        <w:r>
          <w:rPr>
            <w:rFonts w:hint="cs"/>
            <w:rtl/>
            <w:lang w:bidi="ar-SY"/>
          </w:rPr>
          <w:t xml:space="preserve">التوصية </w:t>
        </w:r>
        <w:r>
          <w:rPr>
            <w:lang w:bidi="ar-SY"/>
          </w:rPr>
          <w:t>ITU-R BS.1873</w:t>
        </w:r>
        <w:r>
          <w:rPr>
            <w:rtl/>
          </w:rPr>
          <w:tab/>
        </w:r>
        <w:r w:rsidR="00F71B32" w:rsidRPr="00B00879">
          <w:rPr>
            <w:szCs w:val="22"/>
          </w:rPr>
          <w:fldChar w:fldCharType="begin"/>
        </w:r>
        <w:r w:rsidRPr="00B00879">
          <w:rPr>
            <w:szCs w:val="22"/>
          </w:rPr>
          <w:instrText xml:space="preserve"> PAGE   \* MERGEFORMAT </w:instrText>
        </w:r>
        <w:r w:rsidR="00F71B32" w:rsidRPr="00B00879">
          <w:rPr>
            <w:szCs w:val="22"/>
          </w:rPr>
          <w:fldChar w:fldCharType="separate"/>
        </w:r>
        <w:r>
          <w:rPr>
            <w:noProof/>
            <w:szCs w:val="22"/>
            <w:rtl/>
          </w:rPr>
          <w:t>1</w:t>
        </w:r>
        <w:r w:rsidR="00F71B32" w:rsidRPr="00B00879">
          <w:rPr>
            <w:szCs w:val="22"/>
          </w:rPr>
          <w:fldChar w:fldCharType="end"/>
        </w:r>
      </w:p>
    </w:sdtContent>
  </w:sdt>
  <w:p w:rsidR="009377B0" w:rsidRPr="003D017C" w:rsidRDefault="009377B0" w:rsidP="00546CF0">
    <w:pPr>
      <w:pStyle w:val="Header"/>
      <w:tabs>
        <w:tab w:val="center" w:pos="4819"/>
      </w:tabs>
      <w:jc w:val="both"/>
      <w:rPr>
        <w:b w:val="0"/>
        <w:bCs w:val="0"/>
        <w:lang w:bidi="ar-EG"/>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7B0" w:rsidRPr="00FE2788" w:rsidRDefault="00F71B32" w:rsidP="008B76A0">
    <w:pPr>
      <w:pStyle w:val="Header"/>
      <w:framePr w:wrap="around" w:vAnchor="text" w:hAnchor="text" w:xAlign="inside" w:y="1"/>
      <w:rPr>
        <w:rStyle w:val="PageNumber"/>
        <w:rFonts w:ascii="Times New Roman"/>
        <w:i/>
        <w:szCs w:val="22"/>
      </w:rPr>
    </w:pPr>
    <w:r w:rsidRPr="00FE2788">
      <w:rPr>
        <w:rStyle w:val="PageNumber"/>
        <w:rFonts w:ascii="Times New Roman"/>
        <w:i/>
        <w:szCs w:val="22"/>
        <w:rtl/>
      </w:rPr>
      <w:fldChar w:fldCharType="begin"/>
    </w:r>
    <w:r w:rsidR="009377B0" w:rsidRPr="00FE2788">
      <w:rPr>
        <w:rStyle w:val="PageNumber"/>
        <w:rFonts w:ascii="Times New Roman"/>
        <w:i/>
        <w:szCs w:val="22"/>
      </w:rPr>
      <w:instrText xml:space="preserve">PAGE  </w:instrText>
    </w:r>
    <w:r w:rsidRPr="00FE2788">
      <w:rPr>
        <w:rStyle w:val="PageNumber"/>
        <w:rFonts w:ascii="Times New Roman"/>
        <w:i/>
        <w:szCs w:val="22"/>
        <w:rtl/>
      </w:rPr>
      <w:fldChar w:fldCharType="separate"/>
    </w:r>
    <w:r w:rsidR="00985A38">
      <w:rPr>
        <w:rStyle w:val="PageNumber"/>
        <w:rFonts w:ascii="Times New Roman"/>
        <w:i/>
        <w:noProof/>
        <w:szCs w:val="22"/>
        <w:rtl/>
      </w:rPr>
      <w:t>14</w:t>
    </w:r>
    <w:r w:rsidRPr="00FE2788">
      <w:rPr>
        <w:rStyle w:val="PageNumber"/>
        <w:rFonts w:ascii="Times New Roman"/>
        <w:i/>
        <w:szCs w:val="22"/>
        <w:rtl/>
      </w:rPr>
      <w:fldChar w:fldCharType="end"/>
    </w:r>
  </w:p>
  <w:p w:rsidR="009377B0" w:rsidRDefault="009377B0" w:rsidP="00973121">
    <w:pPr>
      <w:pStyle w:val="Header"/>
    </w:pPr>
    <w:r w:rsidRPr="00E1601B">
      <w:rPr>
        <w:rtl/>
      </w:rPr>
      <w:t>التوصية</w:t>
    </w:r>
    <w:r>
      <w:rPr>
        <w:rFonts w:hint="cs"/>
        <w:b w:val="0"/>
        <w:bCs w:val="0"/>
        <w:rtl/>
      </w:rPr>
      <w:t xml:space="preserve"> </w:t>
    </w:r>
    <w:r w:rsidRPr="002C0F17">
      <w:rPr>
        <w:b w:val="0"/>
        <w:bCs w:val="0"/>
        <w:rtl/>
      </w:rPr>
      <w:t xml:space="preserve"> </w:t>
    </w:r>
    <w:r w:rsidRPr="00973121">
      <w:t>ITU-R  BS.1873</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7B0" w:rsidRPr="00FE2788" w:rsidRDefault="00F71B32" w:rsidP="00546CF0">
    <w:pPr>
      <w:pStyle w:val="Header"/>
      <w:framePr w:wrap="around" w:vAnchor="text" w:hAnchor="text" w:xAlign="inside" w:y="1"/>
      <w:bidi w:val="0"/>
      <w:rPr>
        <w:rStyle w:val="PageNumber"/>
        <w:rFonts w:ascii="Times New Roman" w:hAnsi="Times New Roman" w:cs="Times New Roman"/>
        <w:szCs w:val="22"/>
      </w:rPr>
    </w:pPr>
    <w:r w:rsidRPr="00FE2788">
      <w:rPr>
        <w:rStyle w:val="PageNumber"/>
        <w:rFonts w:ascii="Times New Roman" w:hAnsi="Times New Roman" w:cs="Times New Roman"/>
        <w:szCs w:val="22"/>
        <w:rtl/>
      </w:rPr>
      <w:fldChar w:fldCharType="begin"/>
    </w:r>
    <w:r w:rsidR="009377B0" w:rsidRPr="00FE2788">
      <w:rPr>
        <w:rStyle w:val="PageNumber"/>
        <w:rFonts w:ascii="Times New Roman" w:hAnsi="Times New Roman" w:cs="Times New Roman"/>
        <w:szCs w:val="22"/>
      </w:rPr>
      <w:instrText xml:space="preserve">PAGE  </w:instrText>
    </w:r>
    <w:r w:rsidRPr="00FE2788">
      <w:rPr>
        <w:rStyle w:val="PageNumber"/>
        <w:rFonts w:ascii="Times New Roman" w:hAnsi="Times New Roman" w:cs="Times New Roman"/>
        <w:szCs w:val="22"/>
        <w:rtl/>
      </w:rPr>
      <w:fldChar w:fldCharType="separate"/>
    </w:r>
    <w:r w:rsidR="00985A38">
      <w:rPr>
        <w:rStyle w:val="PageNumber"/>
        <w:rFonts w:ascii="Times New Roman" w:hAnsi="Times New Roman" w:cs="Times New Roman"/>
        <w:noProof/>
        <w:szCs w:val="22"/>
      </w:rPr>
      <w:t>13</w:t>
    </w:r>
    <w:r w:rsidRPr="00FE2788">
      <w:rPr>
        <w:rStyle w:val="PageNumber"/>
        <w:rFonts w:ascii="Times New Roman" w:hAnsi="Times New Roman" w:cs="Times New Roman"/>
        <w:szCs w:val="22"/>
        <w:rtl/>
      </w:rPr>
      <w:fldChar w:fldCharType="end"/>
    </w:r>
  </w:p>
  <w:p w:rsidR="009377B0" w:rsidRPr="002C0F17" w:rsidRDefault="009377B0" w:rsidP="00546CF0">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973121">
      <w:t>ITU-R  BS.1873</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77B0" w:rsidRDefault="009377B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3001"/>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38913"/>
  </w:hdrShapeDefaults>
  <w:footnotePr>
    <w:footnote w:id="-1"/>
    <w:footnote w:id="0"/>
    <w:footnote w:id="1"/>
  </w:footnotePr>
  <w:endnotePr>
    <w:endnote w:id="-1"/>
    <w:endnote w:id="0"/>
  </w:endnotePr>
  <w:compat/>
  <w:rsids>
    <w:rsidRoot w:val="00546CF0"/>
    <w:rsid w:val="00001BC7"/>
    <w:rsid w:val="00002849"/>
    <w:rsid w:val="00004474"/>
    <w:rsid w:val="0000588D"/>
    <w:rsid w:val="00020453"/>
    <w:rsid w:val="00024A23"/>
    <w:rsid w:val="00027907"/>
    <w:rsid w:val="000473FF"/>
    <w:rsid w:val="000522D1"/>
    <w:rsid w:val="00054094"/>
    <w:rsid w:val="00067954"/>
    <w:rsid w:val="00073E81"/>
    <w:rsid w:val="00076E14"/>
    <w:rsid w:val="00081122"/>
    <w:rsid w:val="0008658C"/>
    <w:rsid w:val="00096F01"/>
    <w:rsid w:val="000A079C"/>
    <w:rsid w:val="000B30D7"/>
    <w:rsid w:val="000B688A"/>
    <w:rsid w:val="000E0120"/>
    <w:rsid w:val="000F312E"/>
    <w:rsid w:val="000F6D38"/>
    <w:rsid w:val="001048FC"/>
    <w:rsid w:val="00113EE4"/>
    <w:rsid w:val="00113F02"/>
    <w:rsid w:val="001202CF"/>
    <w:rsid w:val="001231D6"/>
    <w:rsid w:val="00132731"/>
    <w:rsid w:val="00135E6C"/>
    <w:rsid w:val="00140B98"/>
    <w:rsid w:val="001568ED"/>
    <w:rsid w:val="00161641"/>
    <w:rsid w:val="00163120"/>
    <w:rsid w:val="0017413D"/>
    <w:rsid w:val="00182385"/>
    <w:rsid w:val="00183CAB"/>
    <w:rsid w:val="00196389"/>
    <w:rsid w:val="00197749"/>
    <w:rsid w:val="001B03B8"/>
    <w:rsid w:val="001D1037"/>
    <w:rsid w:val="001D2146"/>
    <w:rsid w:val="001E0B6B"/>
    <w:rsid w:val="001F16C2"/>
    <w:rsid w:val="001F23C7"/>
    <w:rsid w:val="00201143"/>
    <w:rsid w:val="00207EF2"/>
    <w:rsid w:val="002137FD"/>
    <w:rsid w:val="002144CB"/>
    <w:rsid w:val="00230502"/>
    <w:rsid w:val="002313C1"/>
    <w:rsid w:val="00271843"/>
    <w:rsid w:val="002971E7"/>
    <w:rsid w:val="002B261D"/>
    <w:rsid w:val="002C0F17"/>
    <w:rsid w:val="002C1FE8"/>
    <w:rsid w:val="002C7BB6"/>
    <w:rsid w:val="002D3483"/>
    <w:rsid w:val="002E7058"/>
    <w:rsid w:val="002F0773"/>
    <w:rsid w:val="002F5BCF"/>
    <w:rsid w:val="00303491"/>
    <w:rsid w:val="00304728"/>
    <w:rsid w:val="0030719D"/>
    <w:rsid w:val="003106CB"/>
    <w:rsid w:val="00311695"/>
    <w:rsid w:val="0031434A"/>
    <w:rsid w:val="00314E5F"/>
    <w:rsid w:val="00320B79"/>
    <w:rsid w:val="003271A2"/>
    <w:rsid w:val="00330170"/>
    <w:rsid w:val="00331E61"/>
    <w:rsid w:val="00335A9A"/>
    <w:rsid w:val="00340205"/>
    <w:rsid w:val="0035731C"/>
    <w:rsid w:val="00366832"/>
    <w:rsid w:val="00366D7C"/>
    <w:rsid w:val="00380511"/>
    <w:rsid w:val="00382EE3"/>
    <w:rsid w:val="00385984"/>
    <w:rsid w:val="003A583E"/>
    <w:rsid w:val="003B6C39"/>
    <w:rsid w:val="003D017C"/>
    <w:rsid w:val="003D307E"/>
    <w:rsid w:val="003D40E1"/>
    <w:rsid w:val="003F15D8"/>
    <w:rsid w:val="00402F6B"/>
    <w:rsid w:val="0041773D"/>
    <w:rsid w:val="0042134D"/>
    <w:rsid w:val="00422D17"/>
    <w:rsid w:val="0042647B"/>
    <w:rsid w:val="00440B37"/>
    <w:rsid w:val="0044201D"/>
    <w:rsid w:val="00442435"/>
    <w:rsid w:val="0048378E"/>
    <w:rsid w:val="00483C81"/>
    <w:rsid w:val="004910A2"/>
    <w:rsid w:val="00493136"/>
    <w:rsid w:val="004B094A"/>
    <w:rsid w:val="004D1F8A"/>
    <w:rsid w:val="004D77AB"/>
    <w:rsid w:val="004D79B4"/>
    <w:rsid w:val="004E137C"/>
    <w:rsid w:val="004E1620"/>
    <w:rsid w:val="004E6139"/>
    <w:rsid w:val="004E7749"/>
    <w:rsid w:val="004E7D1E"/>
    <w:rsid w:val="004F02A7"/>
    <w:rsid w:val="004F0BBC"/>
    <w:rsid w:val="004F38EE"/>
    <w:rsid w:val="004F7ADD"/>
    <w:rsid w:val="00501DD2"/>
    <w:rsid w:val="00506547"/>
    <w:rsid w:val="00511801"/>
    <w:rsid w:val="00527237"/>
    <w:rsid w:val="00527EAF"/>
    <w:rsid w:val="0053142B"/>
    <w:rsid w:val="00532581"/>
    <w:rsid w:val="00546CF0"/>
    <w:rsid w:val="005514CA"/>
    <w:rsid w:val="005570BF"/>
    <w:rsid w:val="0056060A"/>
    <w:rsid w:val="005609C8"/>
    <w:rsid w:val="0057206F"/>
    <w:rsid w:val="00577803"/>
    <w:rsid w:val="00577CD2"/>
    <w:rsid w:val="00584B8F"/>
    <w:rsid w:val="0059020C"/>
    <w:rsid w:val="00591053"/>
    <w:rsid w:val="0059609B"/>
    <w:rsid w:val="005960C8"/>
    <w:rsid w:val="005A018F"/>
    <w:rsid w:val="005A0656"/>
    <w:rsid w:val="005A3CA8"/>
    <w:rsid w:val="005B39AF"/>
    <w:rsid w:val="005B530B"/>
    <w:rsid w:val="005C2E6E"/>
    <w:rsid w:val="005C397A"/>
    <w:rsid w:val="005C43CD"/>
    <w:rsid w:val="005D6161"/>
    <w:rsid w:val="005D6A35"/>
    <w:rsid w:val="005E066B"/>
    <w:rsid w:val="005F01A2"/>
    <w:rsid w:val="005F24EB"/>
    <w:rsid w:val="005F3E06"/>
    <w:rsid w:val="005F3FD2"/>
    <w:rsid w:val="0061586F"/>
    <w:rsid w:val="00627117"/>
    <w:rsid w:val="0064069D"/>
    <w:rsid w:val="00667C08"/>
    <w:rsid w:val="00682FEC"/>
    <w:rsid w:val="00686ACA"/>
    <w:rsid w:val="00686D8C"/>
    <w:rsid w:val="0068743F"/>
    <w:rsid w:val="00690BAF"/>
    <w:rsid w:val="00692468"/>
    <w:rsid w:val="006B46D5"/>
    <w:rsid w:val="006C284A"/>
    <w:rsid w:val="006F0DD4"/>
    <w:rsid w:val="007050C1"/>
    <w:rsid w:val="007167BA"/>
    <w:rsid w:val="00721E36"/>
    <w:rsid w:val="007362CE"/>
    <w:rsid w:val="00773356"/>
    <w:rsid w:val="00794E1C"/>
    <w:rsid w:val="00796F0C"/>
    <w:rsid w:val="007A5B93"/>
    <w:rsid w:val="007B1739"/>
    <w:rsid w:val="007C58FE"/>
    <w:rsid w:val="007D45FE"/>
    <w:rsid w:val="007D79F3"/>
    <w:rsid w:val="007D7E68"/>
    <w:rsid w:val="007F2A5B"/>
    <w:rsid w:val="007F6FB9"/>
    <w:rsid w:val="00800550"/>
    <w:rsid w:val="00802B34"/>
    <w:rsid w:val="00811188"/>
    <w:rsid w:val="008113E9"/>
    <w:rsid w:val="00815E12"/>
    <w:rsid w:val="00826DB5"/>
    <w:rsid w:val="0083115C"/>
    <w:rsid w:val="0084065D"/>
    <w:rsid w:val="00846C0D"/>
    <w:rsid w:val="008656C3"/>
    <w:rsid w:val="008705DD"/>
    <w:rsid w:val="0087705A"/>
    <w:rsid w:val="00877841"/>
    <w:rsid w:val="00887E71"/>
    <w:rsid w:val="00894394"/>
    <w:rsid w:val="008A2EEF"/>
    <w:rsid w:val="008A5F4E"/>
    <w:rsid w:val="008B76A0"/>
    <w:rsid w:val="008C54A0"/>
    <w:rsid w:val="008C5CCB"/>
    <w:rsid w:val="008C6A66"/>
    <w:rsid w:val="008C733D"/>
    <w:rsid w:val="008C7CDD"/>
    <w:rsid w:val="008E0902"/>
    <w:rsid w:val="00901CBA"/>
    <w:rsid w:val="00904910"/>
    <w:rsid w:val="009106C8"/>
    <w:rsid w:val="00912A86"/>
    <w:rsid w:val="00916FC0"/>
    <w:rsid w:val="00925FAA"/>
    <w:rsid w:val="00930F9D"/>
    <w:rsid w:val="00933695"/>
    <w:rsid w:val="009352F6"/>
    <w:rsid w:val="00936CB4"/>
    <w:rsid w:val="009377B0"/>
    <w:rsid w:val="00946D21"/>
    <w:rsid w:val="009533AE"/>
    <w:rsid w:val="00956FBE"/>
    <w:rsid w:val="0096112A"/>
    <w:rsid w:val="00964369"/>
    <w:rsid w:val="009643BD"/>
    <w:rsid w:val="00964A11"/>
    <w:rsid w:val="00972570"/>
    <w:rsid w:val="00973121"/>
    <w:rsid w:val="00981139"/>
    <w:rsid w:val="009845C0"/>
    <w:rsid w:val="0098524E"/>
    <w:rsid w:val="00985A38"/>
    <w:rsid w:val="009B4340"/>
    <w:rsid w:val="009C3A86"/>
    <w:rsid w:val="009C6655"/>
    <w:rsid w:val="009D3DC7"/>
    <w:rsid w:val="009D54DC"/>
    <w:rsid w:val="00A0453F"/>
    <w:rsid w:val="00A13E39"/>
    <w:rsid w:val="00A163C1"/>
    <w:rsid w:val="00A177D7"/>
    <w:rsid w:val="00A2420C"/>
    <w:rsid w:val="00A447B0"/>
    <w:rsid w:val="00A56CCF"/>
    <w:rsid w:val="00A61807"/>
    <w:rsid w:val="00A70D90"/>
    <w:rsid w:val="00A837A5"/>
    <w:rsid w:val="00A86482"/>
    <w:rsid w:val="00A96D62"/>
    <w:rsid w:val="00A9790D"/>
    <w:rsid w:val="00AA6E50"/>
    <w:rsid w:val="00AB2BD9"/>
    <w:rsid w:val="00AB3D8D"/>
    <w:rsid w:val="00AB45E7"/>
    <w:rsid w:val="00AD16EC"/>
    <w:rsid w:val="00AE09F4"/>
    <w:rsid w:val="00AE2234"/>
    <w:rsid w:val="00AE46C8"/>
    <w:rsid w:val="00AE77FB"/>
    <w:rsid w:val="00AE7C5A"/>
    <w:rsid w:val="00AF5F81"/>
    <w:rsid w:val="00AF6ABB"/>
    <w:rsid w:val="00B00879"/>
    <w:rsid w:val="00B16E8C"/>
    <w:rsid w:val="00B22D33"/>
    <w:rsid w:val="00B244FA"/>
    <w:rsid w:val="00B452E5"/>
    <w:rsid w:val="00B556B8"/>
    <w:rsid w:val="00B57897"/>
    <w:rsid w:val="00B6534C"/>
    <w:rsid w:val="00B76FAA"/>
    <w:rsid w:val="00B978E1"/>
    <w:rsid w:val="00BB502E"/>
    <w:rsid w:val="00BC0798"/>
    <w:rsid w:val="00BC0C8E"/>
    <w:rsid w:val="00BC3B3D"/>
    <w:rsid w:val="00BE0D0E"/>
    <w:rsid w:val="00BF3DD6"/>
    <w:rsid w:val="00C04244"/>
    <w:rsid w:val="00C1100F"/>
    <w:rsid w:val="00C14868"/>
    <w:rsid w:val="00C35D18"/>
    <w:rsid w:val="00C37112"/>
    <w:rsid w:val="00C46925"/>
    <w:rsid w:val="00C50B28"/>
    <w:rsid w:val="00C53F27"/>
    <w:rsid w:val="00C55164"/>
    <w:rsid w:val="00C71576"/>
    <w:rsid w:val="00C93F89"/>
    <w:rsid w:val="00C94193"/>
    <w:rsid w:val="00C94B6E"/>
    <w:rsid w:val="00CB4BE8"/>
    <w:rsid w:val="00CC48AA"/>
    <w:rsid w:val="00CC6EA6"/>
    <w:rsid w:val="00CD60E4"/>
    <w:rsid w:val="00CD71D4"/>
    <w:rsid w:val="00CE430F"/>
    <w:rsid w:val="00CF545E"/>
    <w:rsid w:val="00CF73A8"/>
    <w:rsid w:val="00D06CAD"/>
    <w:rsid w:val="00D2107D"/>
    <w:rsid w:val="00D21E72"/>
    <w:rsid w:val="00D23D39"/>
    <w:rsid w:val="00D30155"/>
    <w:rsid w:val="00D30FE6"/>
    <w:rsid w:val="00D332D3"/>
    <w:rsid w:val="00D34703"/>
    <w:rsid w:val="00D42C7E"/>
    <w:rsid w:val="00D52041"/>
    <w:rsid w:val="00D66AC0"/>
    <w:rsid w:val="00D7288E"/>
    <w:rsid w:val="00D77194"/>
    <w:rsid w:val="00D85FA6"/>
    <w:rsid w:val="00D867C3"/>
    <w:rsid w:val="00DA348F"/>
    <w:rsid w:val="00DB3D2A"/>
    <w:rsid w:val="00DB4260"/>
    <w:rsid w:val="00DC7371"/>
    <w:rsid w:val="00DC7E91"/>
    <w:rsid w:val="00DD670F"/>
    <w:rsid w:val="00DE2304"/>
    <w:rsid w:val="00DF4E37"/>
    <w:rsid w:val="00E103BB"/>
    <w:rsid w:val="00E12EB0"/>
    <w:rsid w:val="00E1601B"/>
    <w:rsid w:val="00E21745"/>
    <w:rsid w:val="00E3032C"/>
    <w:rsid w:val="00E34F07"/>
    <w:rsid w:val="00E45AFF"/>
    <w:rsid w:val="00E56020"/>
    <w:rsid w:val="00E577A6"/>
    <w:rsid w:val="00E61D0B"/>
    <w:rsid w:val="00E6342F"/>
    <w:rsid w:val="00E6418C"/>
    <w:rsid w:val="00E64A10"/>
    <w:rsid w:val="00E650A3"/>
    <w:rsid w:val="00E674B4"/>
    <w:rsid w:val="00E724F3"/>
    <w:rsid w:val="00E736B4"/>
    <w:rsid w:val="00E9048A"/>
    <w:rsid w:val="00E92B89"/>
    <w:rsid w:val="00E964C9"/>
    <w:rsid w:val="00EB7EC7"/>
    <w:rsid w:val="00EC0566"/>
    <w:rsid w:val="00EC2BCA"/>
    <w:rsid w:val="00EF0744"/>
    <w:rsid w:val="00EF7CB5"/>
    <w:rsid w:val="00F04506"/>
    <w:rsid w:val="00F07B12"/>
    <w:rsid w:val="00F16F90"/>
    <w:rsid w:val="00F22C87"/>
    <w:rsid w:val="00F3359B"/>
    <w:rsid w:val="00F363FC"/>
    <w:rsid w:val="00F40BC5"/>
    <w:rsid w:val="00F615CE"/>
    <w:rsid w:val="00F64340"/>
    <w:rsid w:val="00F71B32"/>
    <w:rsid w:val="00F82FD6"/>
    <w:rsid w:val="00F95755"/>
    <w:rsid w:val="00FA3938"/>
    <w:rsid w:val="00FB234B"/>
    <w:rsid w:val="00FB4417"/>
    <w:rsid w:val="00FB71A2"/>
    <w:rsid w:val="00FC02E7"/>
    <w:rsid w:val="00FC0838"/>
    <w:rsid w:val="00FE2788"/>
    <w:rsid w:val="00FE35E6"/>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2,3,18"/>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A6180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B76FAA"/>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B76FAA"/>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Heading1Char">
    <w:name w:val="Heading 1 Char"/>
    <w:basedOn w:val="DefaultParagraphFont"/>
    <w:link w:val="Heading1"/>
    <w:rsid w:val="00546CF0"/>
    <w:rPr>
      <w:rFonts w:ascii="Times New Roman Bold" w:hAnsi="Times New Roman Bold" w:cs="Traditional Arabic"/>
      <w:b/>
      <w:bCs/>
      <w:sz w:val="26"/>
      <w:szCs w:val="36"/>
      <w:lang w:eastAsia="fr-FR"/>
    </w:rPr>
  </w:style>
  <w:style w:type="character" w:customStyle="1" w:styleId="Heading2Char">
    <w:name w:val="Heading 2 Char"/>
    <w:basedOn w:val="DefaultParagraphFont"/>
    <w:link w:val="Heading2"/>
    <w:rsid w:val="00546CF0"/>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546CF0"/>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546CF0"/>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546CF0"/>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546CF0"/>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546CF0"/>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546CF0"/>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546CF0"/>
    <w:rPr>
      <w:rFonts w:ascii="Times New Roman Bold" w:hAnsi="Times New Roman Bold" w:cs="Traditional Arabic"/>
      <w:b/>
      <w:bCs/>
      <w:sz w:val="22"/>
      <w:szCs w:val="30"/>
      <w:lang w:eastAsia="fr-FR"/>
    </w:rPr>
  </w:style>
  <w:style w:type="character" w:customStyle="1" w:styleId="FooterChar">
    <w:name w:val="Footer Char"/>
    <w:basedOn w:val="DefaultParagraphFont"/>
    <w:link w:val="Footer"/>
    <w:rsid w:val="00546CF0"/>
    <w:rPr>
      <w:rFonts w:ascii="Times New Roman" w:hAnsi="Times New Roman" w:cs="Traditional Arabic"/>
      <w:caps/>
      <w:noProof/>
      <w:sz w:val="16"/>
      <w:szCs w:val="30"/>
      <w:lang w:eastAsia="fr-FR"/>
    </w:rPr>
  </w:style>
  <w:style w:type="character" w:customStyle="1" w:styleId="FootnoteTextChar">
    <w:name w:val="Footnote Text Char"/>
    <w:basedOn w:val="DefaultParagraphFont"/>
    <w:link w:val="FootnoteText"/>
    <w:rsid w:val="00546CF0"/>
    <w:rPr>
      <w:rFonts w:ascii="Times New Roman" w:hAnsi="Times New Roman" w:cs="Traditional Arabic"/>
      <w:szCs w:val="26"/>
      <w:lang w:eastAsia="en-US"/>
    </w:rPr>
  </w:style>
  <w:style w:type="character" w:customStyle="1" w:styleId="HeaderChar">
    <w:name w:val="Header Char"/>
    <w:basedOn w:val="DefaultParagraphFont"/>
    <w:link w:val="Header"/>
    <w:uiPriority w:val="99"/>
    <w:rsid w:val="00546CF0"/>
    <w:rPr>
      <w:rFonts w:ascii="Times New Roman Bold" w:hAnsi="Times New Roman Bold" w:cs="Traditional Arabic"/>
      <w:b/>
      <w:bCs/>
      <w:sz w:val="22"/>
      <w:szCs w:val="30"/>
      <w:lang w:eastAsia="fr-FR"/>
    </w:rPr>
  </w:style>
  <w:style w:type="numbering" w:customStyle="1" w:styleId="NoList1">
    <w:name w:val="No List1"/>
    <w:next w:val="NoList"/>
    <w:semiHidden/>
    <w:rsid w:val="00546CF0"/>
  </w:style>
  <w:style w:type="character" w:customStyle="1" w:styleId="BodyTextChar">
    <w:name w:val="Body Text Char"/>
    <w:basedOn w:val="DefaultParagraphFont"/>
    <w:link w:val="BodyText"/>
    <w:rsid w:val="00546CF0"/>
    <w:rPr>
      <w:rFonts w:ascii="Times New Roman" w:hAnsi="Times New Roman" w:cs="Traditional Arabic"/>
      <w:sz w:val="22"/>
      <w:szCs w:val="26"/>
      <w:lang w:eastAsia="fr-FR"/>
    </w:rPr>
  </w:style>
  <w:style w:type="paragraph" w:customStyle="1" w:styleId="a">
    <w:name w:val="جدول"/>
    <w:basedOn w:val="Normal"/>
    <w:semiHidden/>
    <w:rsid w:val="00546CF0"/>
    <w:pPr>
      <w:tabs>
        <w:tab w:val="left" w:pos="284"/>
        <w:tab w:val="left" w:pos="822"/>
        <w:tab w:val="left" w:pos="1248"/>
      </w:tabs>
      <w:spacing w:before="60" w:after="60" w:line="280" w:lineRule="exact"/>
    </w:pPr>
    <w:rPr>
      <w:rFonts w:cs="Times New Roman"/>
      <w:position w:val="2"/>
      <w:sz w:val="18"/>
      <w:szCs w:val="24"/>
      <w:lang w:eastAsia="zh-CN"/>
    </w:rPr>
  </w:style>
  <w:style w:type="character" w:customStyle="1" w:styleId="BodyTextIndentChar">
    <w:name w:val="Body Text Indent Char"/>
    <w:basedOn w:val="DefaultParagraphFont"/>
    <w:link w:val="BodyTextIndent"/>
    <w:semiHidden/>
    <w:rsid w:val="00546CF0"/>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546CF0"/>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546CF0"/>
    <w:rPr>
      <w:rFonts w:ascii="Times New Roman" w:hAnsi="Times New Roman" w:cs="Traditional Arabic"/>
      <w:b/>
      <w:bCs/>
      <w:sz w:val="32"/>
      <w:szCs w:val="32"/>
      <w:lang w:eastAsia="fr-FR"/>
    </w:rPr>
  </w:style>
  <w:style w:type="paragraph" w:customStyle="1" w:styleId="a0">
    <w:name w:val="وسطي"/>
    <w:basedOn w:val="Normal"/>
    <w:next w:val="Normal"/>
    <w:semiHidden/>
    <w:rsid w:val="00546CF0"/>
    <w:pPr>
      <w:tabs>
        <w:tab w:val="left" w:pos="822"/>
        <w:tab w:val="left" w:pos="1248"/>
        <w:tab w:val="left" w:pos="1276"/>
        <w:tab w:val="left" w:pos="1701"/>
      </w:tabs>
      <w:spacing w:before="60" w:after="240"/>
      <w:jc w:val="center"/>
    </w:pPr>
    <w:rPr>
      <w:rFonts w:cs="Times New Roman"/>
      <w:b/>
      <w:bCs/>
      <w:sz w:val="28"/>
      <w:szCs w:val="36"/>
      <w:lang w:eastAsia="zh-CN"/>
    </w:rPr>
  </w:style>
  <w:style w:type="paragraph" w:customStyle="1" w:styleId="a1">
    <w:name w:val="وسطي جدول"/>
    <w:basedOn w:val="Normal"/>
    <w:semiHidden/>
    <w:rsid w:val="00546CF0"/>
    <w:pPr>
      <w:tabs>
        <w:tab w:val="left" w:pos="822"/>
        <w:tab w:val="left" w:pos="1248"/>
        <w:tab w:val="left" w:pos="1701"/>
      </w:tabs>
      <w:spacing w:before="60" w:after="120" w:line="180" w:lineRule="auto"/>
      <w:jc w:val="center"/>
    </w:pPr>
    <w:rPr>
      <w:rFonts w:cs="Times New Roman"/>
      <w:b/>
      <w:bCs/>
      <w:sz w:val="20"/>
      <w:szCs w:val="26"/>
      <w:lang w:eastAsia="zh-CN"/>
    </w:rPr>
  </w:style>
  <w:style w:type="paragraph" w:customStyle="1" w:styleId="2">
    <w:name w:val="وسطي2"/>
    <w:basedOn w:val="Normal"/>
    <w:semiHidden/>
    <w:rsid w:val="00546CF0"/>
    <w:pPr>
      <w:tabs>
        <w:tab w:val="left" w:pos="822"/>
        <w:tab w:val="left" w:pos="1248"/>
        <w:tab w:val="left" w:pos="1701"/>
      </w:tabs>
      <w:spacing w:before="60" w:after="240"/>
      <w:jc w:val="center"/>
    </w:pPr>
    <w:rPr>
      <w:rFonts w:cs="Times New Roman"/>
      <w:b/>
      <w:bCs/>
      <w:sz w:val="24"/>
      <w:szCs w:val="32"/>
      <w:lang w:eastAsia="zh-CN"/>
    </w:rPr>
  </w:style>
  <w:style w:type="paragraph" w:customStyle="1" w:styleId="a2">
    <w:name w:val="ملاحظة"/>
    <w:basedOn w:val="Normal"/>
    <w:next w:val="Normal"/>
    <w:semiHidden/>
    <w:rsid w:val="00546CF0"/>
    <w:pPr>
      <w:tabs>
        <w:tab w:val="left" w:pos="822"/>
        <w:tab w:val="left" w:pos="1248"/>
        <w:tab w:val="left" w:pos="1701"/>
      </w:tabs>
      <w:spacing w:before="60" w:after="60" w:line="168" w:lineRule="auto"/>
    </w:pPr>
    <w:rPr>
      <w:rFonts w:cs="Times New Roman"/>
      <w:sz w:val="18"/>
      <w:szCs w:val="24"/>
      <w:lang w:eastAsia="zh-CN"/>
    </w:rPr>
  </w:style>
  <w:style w:type="paragraph" w:customStyle="1" w:styleId="TableText0">
    <w:name w:val="Table_Text"/>
    <w:basedOn w:val="Normal"/>
    <w:semiHidden/>
    <w:rsid w:val="00546CF0"/>
    <w:pPr>
      <w:keepNext/>
      <w:tabs>
        <w:tab w:val="left" w:pos="794"/>
        <w:tab w:val="left" w:pos="1191"/>
        <w:tab w:val="left" w:pos="1588"/>
        <w:tab w:val="left" w:pos="1985"/>
      </w:tabs>
      <w:bidi w:val="0"/>
      <w:spacing w:before="100" w:after="100" w:line="190" w:lineRule="exact"/>
    </w:pPr>
    <w:rPr>
      <w:rFonts w:cs="Times New Roman"/>
      <w:sz w:val="18"/>
      <w:szCs w:val="21"/>
      <w:lang w:val="en-GB" w:eastAsia="zh-CN"/>
    </w:rPr>
  </w:style>
  <w:style w:type="paragraph" w:styleId="TableofFigures">
    <w:name w:val="table of figures"/>
    <w:basedOn w:val="Normal"/>
    <w:next w:val="Normal"/>
    <w:rsid w:val="00546CF0"/>
    <w:pPr>
      <w:tabs>
        <w:tab w:val="left" w:pos="822"/>
        <w:tab w:val="left" w:pos="1248"/>
        <w:tab w:val="left" w:pos="1673"/>
        <w:tab w:val="decimal" w:pos="4876"/>
        <w:tab w:val="right" w:leader="dot" w:pos="8306"/>
      </w:tabs>
      <w:spacing w:before="60" w:after="60" w:line="300" w:lineRule="exact"/>
      <w:ind w:left="400" w:hanging="400"/>
    </w:pPr>
    <w:rPr>
      <w:rFonts w:cs="Times New Roman"/>
      <w:sz w:val="20"/>
      <w:szCs w:val="26"/>
      <w:lang w:eastAsia="zh-CN"/>
    </w:rPr>
  </w:style>
  <w:style w:type="paragraph" w:styleId="Title">
    <w:name w:val="Title"/>
    <w:basedOn w:val="Normal"/>
    <w:next w:val="Normal"/>
    <w:link w:val="TitleChar"/>
    <w:qFormat/>
    <w:rsid w:val="00546CF0"/>
    <w:pPr>
      <w:tabs>
        <w:tab w:val="left" w:pos="822"/>
        <w:tab w:val="left" w:pos="1248"/>
        <w:tab w:val="left" w:pos="1673"/>
        <w:tab w:val="decimal" w:pos="4876"/>
      </w:tabs>
      <w:spacing w:before="60" w:after="60" w:line="400" w:lineRule="exact"/>
      <w:jc w:val="center"/>
    </w:pPr>
    <w:rPr>
      <w:rFonts w:ascii="Times New Roman Bold" w:hAnsi="Times New Roman Bold"/>
      <w:b/>
      <w:bCs/>
      <w:kern w:val="28"/>
      <w:sz w:val="26"/>
      <w:szCs w:val="36"/>
      <w:lang w:eastAsia="zh-CN"/>
    </w:rPr>
  </w:style>
  <w:style w:type="character" w:customStyle="1" w:styleId="TitleChar">
    <w:name w:val="Title Char"/>
    <w:basedOn w:val="DefaultParagraphFont"/>
    <w:link w:val="Title"/>
    <w:rsid w:val="00546CF0"/>
    <w:rPr>
      <w:rFonts w:ascii="Times New Roman Bold" w:hAnsi="Times New Roman Bold" w:cs="Traditional Arabic"/>
      <w:b/>
      <w:bCs/>
      <w:kern w:val="28"/>
      <w:sz w:val="26"/>
      <w:szCs w:val="36"/>
    </w:rPr>
  </w:style>
  <w:style w:type="paragraph" w:customStyle="1" w:styleId="a3">
    <w:name w:val="شكل"/>
    <w:basedOn w:val="Normal"/>
    <w:next w:val="Normal"/>
    <w:semiHidden/>
    <w:rsid w:val="00546CF0"/>
    <w:pPr>
      <w:keepNext/>
      <w:tabs>
        <w:tab w:val="left" w:pos="822"/>
        <w:tab w:val="left" w:pos="1248"/>
        <w:tab w:val="left" w:pos="1701"/>
      </w:tabs>
      <w:spacing w:before="0" w:after="120" w:line="300" w:lineRule="exact"/>
      <w:jc w:val="center"/>
    </w:pPr>
    <w:rPr>
      <w:rFonts w:cs="Times New Roman"/>
      <w:szCs w:val="28"/>
      <w:lang w:eastAsia="zh-CN"/>
    </w:rPr>
  </w:style>
  <w:style w:type="paragraph" w:customStyle="1" w:styleId="Line">
    <w:name w:val="Line"/>
    <w:basedOn w:val="Normal"/>
    <w:next w:val="Normal"/>
    <w:semiHidden/>
    <w:rsid w:val="00546CF0"/>
    <w:pPr>
      <w:pBdr>
        <w:top w:val="single" w:sz="6" w:space="1" w:color="auto"/>
      </w:pBdr>
      <w:bidi w:val="0"/>
      <w:spacing w:before="240" w:line="240" w:lineRule="auto"/>
      <w:ind w:left="3997" w:right="3997"/>
      <w:jc w:val="center"/>
    </w:pPr>
    <w:rPr>
      <w:rFonts w:cs="Times New Roman"/>
      <w:sz w:val="20"/>
      <w:szCs w:val="24"/>
      <w:lang w:val="en-GB" w:eastAsia="zh-CN"/>
    </w:rPr>
  </w:style>
  <w:style w:type="paragraph" w:customStyle="1" w:styleId="Fig">
    <w:name w:val="Fig"/>
    <w:basedOn w:val="Normal"/>
    <w:next w:val="Normal"/>
    <w:semiHidden/>
    <w:rsid w:val="00546CF0"/>
    <w:pPr>
      <w:tabs>
        <w:tab w:val="left" w:pos="794"/>
        <w:tab w:val="left" w:pos="1191"/>
        <w:tab w:val="left" w:pos="1588"/>
        <w:tab w:val="left" w:pos="1985"/>
      </w:tabs>
      <w:bidi w:val="0"/>
      <w:spacing w:before="136" w:line="240" w:lineRule="auto"/>
      <w:jc w:val="center"/>
    </w:pPr>
    <w:rPr>
      <w:rFonts w:cs="Times New Roman"/>
      <w:sz w:val="20"/>
      <w:szCs w:val="24"/>
      <w:lang w:eastAsia="zh-CN"/>
    </w:rPr>
  </w:style>
  <w:style w:type="paragraph" w:customStyle="1" w:styleId="TableLegend0">
    <w:name w:val="Table_Legend"/>
    <w:basedOn w:val="Normal"/>
    <w:next w:val="Normal"/>
    <w:semiHidden/>
    <w:rsid w:val="00546CF0"/>
    <w:pPr>
      <w:keepNext/>
      <w:tabs>
        <w:tab w:val="left" w:pos="794"/>
        <w:tab w:val="left" w:pos="1191"/>
        <w:tab w:val="left" w:pos="1588"/>
        <w:tab w:val="left" w:pos="1985"/>
      </w:tabs>
      <w:bidi w:val="0"/>
      <w:spacing w:before="86" w:line="199" w:lineRule="exact"/>
      <w:ind w:left="-85" w:right="-85"/>
    </w:pPr>
    <w:rPr>
      <w:rFonts w:cs="Times New Roman"/>
      <w:sz w:val="18"/>
      <w:szCs w:val="21"/>
      <w:lang w:val="en-GB" w:eastAsia="zh-CN"/>
    </w:rPr>
  </w:style>
  <w:style w:type="paragraph" w:customStyle="1" w:styleId="TableTitle0">
    <w:name w:val="Table_Title"/>
    <w:basedOn w:val="Normal"/>
    <w:next w:val="Normal"/>
    <w:semiHidden/>
    <w:rsid w:val="00546CF0"/>
    <w:pPr>
      <w:keepNext/>
      <w:bidi w:val="0"/>
      <w:spacing w:before="0" w:after="113" w:line="240" w:lineRule="auto"/>
      <w:jc w:val="center"/>
    </w:pPr>
    <w:rPr>
      <w:rFonts w:cs="Times New Roman"/>
      <w:b/>
      <w:bCs/>
      <w:sz w:val="18"/>
      <w:szCs w:val="21"/>
      <w:lang w:val="en-GB" w:eastAsia="zh-CN"/>
    </w:rPr>
  </w:style>
  <w:style w:type="paragraph" w:customStyle="1" w:styleId="RefText0">
    <w:name w:val="Ref_Text"/>
    <w:basedOn w:val="Normal"/>
    <w:semiHidden/>
    <w:rsid w:val="00546CF0"/>
    <w:pPr>
      <w:tabs>
        <w:tab w:val="left" w:pos="794"/>
        <w:tab w:val="left" w:pos="1191"/>
        <w:tab w:val="left" w:pos="1588"/>
        <w:tab w:val="left" w:pos="1985"/>
      </w:tabs>
      <w:bidi w:val="0"/>
      <w:spacing w:before="136" w:line="240" w:lineRule="auto"/>
      <w:ind w:left="567" w:hanging="567"/>
    </w:pPr>
    <w:rPr>
      <w:rFonts w:cs="Times New Roman"/>
      <w:sz w:val="18"/>
      <w:szCs w:val="21"/>
      <w:lang w:val="en-GB" w:eastAsia="zh-CN"/>
    </w:rPr>
  </w:style>
  <w:style w:type="paragraph" w:styleId="BalloonText">
    <w:name w:val="Balloon Text"/>
    <w:basedOn w:val="Normal"/>
    <w:link w:val="BalloonTextChar"/>
    <w:rsid w:val="00546CF0"/>
    <w:pPr>
      <w:tabs>
        <w:tab w:val="left" w:pos="822"/>
        <w:tab w:val="left" w:pos="1248"/>
        <w:tab w:val="left" w:pos="1701"/>
      </w:tabs>
      <w:spacing w:before="60" w:after="60" w:line="180" w:lineRule="auto"/>
    </w:pPr>
    <w:rPr>
      <w:rFonts w:ascii="Tahoma" w:hAnsi="Tahoma" w:cs="Tahoma"/>
      <w:sz w:val="16"/>
      <w:szCs w:val="16"/>
      <w:lang w:eastAsia="zh-CN"/>
    </w:rPr>
  </w:style>
  <w:style w:type="character" w:customStyle="1" w:styleId="BalloonTextChar">
    <w:name w:val="Balloon Text Char"/>
    <w:basedOn w:val="DefaultParagraphFont"/>
    <w:link w:val="BalloonText"/>
    <w:rsid w:val="00546CF0"/>
    <w:rPr>
      <w:rFonts w:ascii="Tahoma" w:hAnsi="Tahoma" w:cs="Tahoma"/>
      <w:sz w:val="16"/>
      <w:szCs w:val="16"/>
    </w:rPr>
  </w:style>
  <w:style w:type="table" w:customStyle="1" w:styleId="TableGrid1">
    <w:name w:val="Table Grid1"/>
    <w:basedOn w:val="TableNormal"/>
    <w:next w:val="TableGrid"/>
    <w:semiHidden/>
    <w:rsid w:val="00546CF0"/>
    <w:pPr>
      <w:tabs>
        <w:tab w:val="left" w:pos="822"/>
        <w:tab w:val="left" w:pos="1248"/>
        <w:tab w:val="left" w:pos="1701"/>
      </w:tabs>
      <w:overflowPunct w:val="0"/>
      <w:autoSpaceDE w:val="0"/>
      <w:autoSpaceDN w:val="0"/>
      <w:bidi/>
      <w:adjustRightInd w:val="0"/>
      <w:spacing w:before="60" w:after="60" w:line="180" w:lineRule="auto"/>
      <w:jc w:val="both"/>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ITUR">
    <w:name w:val="Heading1_ITUR"/>
    <w:basedOn w:val="Heading1"/>
    <w:autoRedefine/>
    <w:semiHidden/>
    <w:rsid w:val="00546CF0"/>
    <w:pPr>
      <w:keepLines w:val="0"/>
      <w:tabs>
        <w:tab w:val="left" w:pos="822"/>
        <w:tab w:val="left" w:pos="1248"/>
      </w:tabs>
      <w:spacing w:before="0"/>
      <w:ind w:left="0" w:firstLine="0"/>
      <w:jc w:val="center"/>
    </w:pPr>
    <w:rPr>
      <w:rFonts w:ascii="Times New Roman"/>
      <w:b w:val="0"/>
      <w:bCs w:val="0"/>
      <w:kern w:val="28"/>
      <w:lang w:eastAsia="zh-CN"/>
    </w:rPr>
  </w:style>
  <w:style w:type="paragraph" w:styleId="NormalIndent">
    <w:name w:val="Normal Indent"/>
    <w:basedOn w:val="Normal"/>
    <w:rsid w:val="00546CF0"/>
    <w:pPr>
      <w:tabs>
        <w:tab w:val="left" w:pos="822"/>
        <w:tab w:val="left" w:pos="1248"/>
        <w:tab w:val="left" w:pos="1701"/>
      </w:tabs>
      <w:spacing w:before="60" w:after="60" w:line="180" w:lineRule="auto"/>
      <w:ind w:left="720"/>
    </w:pPr>
    <w:rPr>
      <w:rFonts w:cs="Times New Roman"/>
      <w:sz w:val="20"/>
      <w:szCs w:val="26"/>
      <w:lang w:eastAsia="zh-CN"/>
    </w:rPr>
  </w:style>
  <w:style w:type="table" w:customStyle="1" w:styleId="TableGrid11">
    <w:name w:val="Table Grid11"/>
    <w:basedOn w:val="TableNormal"/>
    <w:next w:val="TableGrid"/>
    <w:semiHidden/>
    <w:rsid w:val="00546CF0"/>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NoTitle0">
    <w:name w:val="Annex_NoTitle"/>
    <w:basedOn w:val="Normal"/>
    <w:next w:val="Normal"/>
    <w:rsid w:val="00546CF0"/>
    <w:pPr>
      <w:overflowPunct/>
      <w:autoSpaceDE/>
      <w:autoSpaceDN/>
      <w:adjustRightInd/>
      <w:jc w:val="center"/>
      <w:textAlignment w:val="auto"/>
    </w:pPr>
    <w:rPr>
      <w:rFonts w:ascii="Times New Roman Bold" w:hAnsi="Times New Roman Bold"/>
      <w:b/>
      <w:bCs/>
      <w:sz w:val="26"/>
      <w:szCs w:val="36"/>
      <w:lang w:val="en-GB" w:eastAsia="en-US"/>
    </w:rPr>
  </w:style>
  <w:style w:type="character" w:customStyle="1" w:styleId="AnnexNotitleChar">
    <w:name w:val="Annex_No &amp; title Char"/>
    <w:basedOn w:val="DefaultParagraphFont"/>
    <w:link w:val="AnnexNotitle"/>
    <w:rsid w:val="00A61807"/>
    <w:rPr>
      <w:rFonts w:ascii="Times New Roman Bold" w:hAnsi="Times New Roman Bold" w:cs="Traditional Arabic"/>
      <w:b/>
      <w:bCs/>
      <w:sz w:val="26"/>
      <w:szCs w:val="36"/>
      <w:lang w:eastAsia="fr-FR"/>
    </w:rPr>
  </w:style>
  <w:style w:type="character" w:customStyle="1" w:styleId="AppendixNotitleChar">
    <w:name w:val="Appendix_No &amp; title Char"/>
    <w:basedOn w:val="AnnexNotitleChar"/>
    <w:link w:val="AppendixNotitle"/>
    <w:rsid w:val="00546CF0"/>
  </w:style>
  <w:style w:type="character" w:customStyle="1" w:styleId="href">
    <w:name w:val="href"/>
    <w:basedOn w:val="DefaultParagraphFont"/>
    <w:rsid w:val="00546CF0"/>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yperlink" Target="http://www.itu.int/ITU-R/go/patents/en" TargetMode="Externa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fikh\Desktop\&#1605;&#1608;&#1583;&#1610;&#1604;%20&#1578;&#1610;&#1605;&#1576;&#1604;&#1610;&#1578;%20&#1578;&#1608;&#1589;&#1610;&#1575;&#1578;%20IT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4CD185B6-A14E-46C3-9DE4-4916D8B7E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موديل تيمبليت توصيات ITU-R.dotx</Template>
  <TotalTime>402</TotalTime>
  <Pages>16</Pages>
  <Words>3588</Words>
  <Characters>18339</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21884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manafikh</dc:creator>
  <cp:keywords/>
  <dc:description/>
  <cp:lastModifiedBy>wardany</cp:lastModifiedBy>
  <cp:revision>5</cp:revision>
  <cp:lastPrinted>2010-11-15T09:53:00Z</cp:lastPrinted>
  <dcterms:created xsi:type="dcterms:W3CDTF">2010-12-14T10:19:00Z</dcterms:created>
  <dcterms:modified xsi:type="dcterms:W3CDTF">2010-12-14T15:03:00Z</dcterms:modified>
</cp:coreProperties>
</file>