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Pr="009A7DB6" w:rsidRDefault="008927D1" w:rsidP="00E54754">
      <w:pPr>
        <w:rPr>
          <w:rFonts w:eastAsia="Times New Roman"/>
        </w:rPr>
      </w:pPr>
    </w:p>
    <w:p w:rsidR="008927D1" w:rsidRDefault="008927D1" w:rsidP="00E54754">
      <w:pPr>
        <w:rPr>
          <w:rFonts w:eastAsia="Times New Roman"/>
        </w:rPr>
      </w:pPr>
    </w:p>
    <w:p w:rsidR="00EC0160" w:rsidRPr="009A7DB6" w:rsidRDefault="00EC0160" w:rsidP="00E54754">
      <w:pPr>
        <w:rPr>
          <w:rFonts w:eastAsia="Times New Roman"/>
        </w:rPr>
      </w:pPr>
    </w:p>
    <w:p w:rsidR="008C0C37" w:rsidRPr="009A7DB6" w:rsidRDefault="008C0C37" w:rsidP="00E54754">
      <w:pPr>
        <w:rPr>
          <w:rFonts w:eastAsia="Times New Roman"/>
        </w:rPr>
      </w:pPr>
    </w:p>
    <w:tbl>
      <w:tblPr>
        <w:tblW w:w="10089" w:type="dxa"/>
        <w:tblLook w:val="01E0" w:firstRow="1" w:lastRow="1" w:firstColumn="1" w:lastColumn="1" w:noHBand="0" w:noVBand="0"/>
      </w:tblPr>
      <w:tblGrid>
        <w:gridCol w:w="10089"/>
      </w:tblGrid>
      <w:tr w:rsidR="008927D1" w:rsidRPr="009A7DB6" w:rsidTr="006D017B">
        <w:tc>
          <w:tcPr>
            <w:tcW w:w="10089" w:type="dxa"/>
          </w:tcPr>
          <w:p w:rsidR="00572CDD" w:rsidRDefault="00572CDD" w:rsidP="00216774">
            <w:pPr>
              <w:spacing w:before="840"/>
              <w:jc w:val="right"/>
              <w:rPr>
                <w:rFonts w:ascii="Tahoma" w:eastAsiaTheme="minorEastAsia" w:hAnsi="Tahoma" w:cs="Tahoma"/>
                <w:b/>
                <w:bCs/>
                <w:iCs/>
                <w:color w:val="243285"/>
                <w:sz w:val="36"/>
                <w:szCs w:val="36"/>
                <w:lang w:eastAsia="zh-CN"/>
              </w:rPr>
            </w:pPr>
            <w:bookmarkStart w:id="0" w:name="OLE_LINK1"/>
            <w:bookmarkStart w:id="1" w:name="OLE_LINK2"/>
          </w:p>
          <w:p w:rsidR="008927D1" w:rsidRPr="009A7DB6" w:rsidRDefault="008927D1" w:rsidP="00B324DE">
            <w:pPr>
              <w:spacing w:before="240"/>
              <w:jc w:val="right"/>
              <w:rPr>
                <w:rFonts w:ascii="Tahoma" w:eastAsia="Times New Roman" w:hAnsi="Tahoma" w:cs="Tahoma"/>
                <w:b/>
                <w:bCs/>
                <w:iCs/>
                <w:color w:val="243285"/>
                <w:sz w:val="36"/>
                <w:szCs w:val="36"/>
                <w:lang w:eastAsia="zh-CN"/>
              </w:rPr>
            </w:pPr>
            <w:bookmarkStart w:id="2" w:name="OLE_LINK27"/>
            <w:bookmarkStart w:id="3" w:name="OLE_LINK28"/>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w:t>
            </w:r>
            <w:r w:rsidR="008C531B">
              <w:rPr>
                <w:rFonts w:ascii="Tahoma" w:hAnsi="Tahoma" w:cs="Tahoma"/>
                <w:b/>
                <w:bCs/>
                <w:iCs/>
                <w:color w:val="243285"/>
                <w:sz w:val="36"/>
                <w:szCs w:val="36"/>
                <w:lang w:eastAsia="zh-CN"/>
              </w:rPr>
              <w:t>284</w:t>
            </w:r>
            <w:r w:rsidR="00272138">
              <w:rPr>
                <w:rFonts w:ascii="Tahoma" w:hAnsi="Tahoma" w:cs="Tahoma" w:hint="eastAsia"/>
                <w:b/>
                <w:bCs/>
                <w:iCs/>
                <w:color w:val="243285"/>
                <w:sz w:val="36"/>
                <w:szCs w:val="36"/>
                <w:lang w:eastAsia="zh-CN"/>
              </w:rPr>
              <w:t>-</w:t>
            </w:r>
            <w:r w:rsidR="008C531B">
              <w:rPr>
                <w:rFonts w:ascii="Tahoma" w:hAnsi="Tahoma" w:cs="Tahoma"/>
                <w:b/>
                <w:bCs/>
                <w:iCs/>
                <w:color w:val="243285"/>
                <w:sz w:val="36"/>
                <w:szCs w:val="36"/>
                <w:lang w:eastAsia="zh-CN"/>
              </w:rPr>
              <w:t>2</w:t>
            </w:r>
            <w:r w:rsidR="009C5645">
              <w:rPr>
                <w:rFonts w:ascii="Tahoma" w:hAnsi="Tahoma" w:cs="Tahom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bookmarkEnd w:id="2"/>
            <w:bookmarkEnd w:id="3"/>
          </w:p>
          <w:p w:rsidR="008927D1" w:rsidRPr="009A7DB6" w:rsidRDefault="008927D1" w:rsidP="00F61C53">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sidR="008C531B">
              <w:rPr>
                <w:rFonts w:ascii="Tahoma" w:eastAsiaTheme="minorEastAsia" w:hAnsi="Tahoma" w:cs="Tahoma"/>
                <w:b/>
                <w:bCs/>
                <w:iCs/>
                <w:color w:val="243285"/>
                <w:szCs w:val="24"/>
                <w:lang w:eastAsia="zh-CN"/>
              </w:rPr>
              <w:t>1</w:t>
            </w:r>
            <w:r w:rsidRPr="009A7DB6">
              <w:rPr>
                <w:rFonts w:ascii="Tahoma" w:eastAsia="Times New Roman" w:hAnsi="Tahoma" w:cs="Tahoma"/>
                <w:b/>
                <w:bCs/>
                <w:iCs/>
                <w:color w:val="243285"/>
                <w:szCs w:val="24"/>
              </w:rPr>
              <w:t>/201</w:t>
            </w:r>
            <w:r w:rsidR="008C531B">
              <w:rPr>
                <w:rFonts w:ascii="Tahoma" w:eastAsiaTheme="minorEastAsia" w:hAnsi="Tahoma" w:cs="Tahoma"/>
                <w:b/>
                <w:bCs/>
                <w:iCs/>
                <w:color w:val="243285"/>
                <w:szCs w:val="24"/>
                <w:lang w:eastAsia="zh-CN"/>
              </w:rPr>
              <w:t>9</w:t>
            </w:r>
            <w:r w:rsidRPr="009A7DB6">
              <w:rPr>
                <w:rFonts w:ascii="Tahoma" w:hAnsi="SimSun" w:cs="Tahoma" w:hint="eastAsia"/>
                <w:b/>
                <w:bCs/>
                <w:iCs/>
                <w:color w:val="243285"/>
                <w:szCs w:val="24"/>
                <w:lang w:eastAsia="zh-CN"/>
              </w:rPr>
              <w:t>)</w:t>
            </w:r>
          </w:p>
        </w:tc>
      </w:tr>
      <w:tr w:rsidR="008927D1" w:rsidRPr="008C531B" w:rsidTr="006D017B">
        <w:tc>
          <w:tcPr>
            <w:tcW w:w="10089" w:type="dxa"/>
          </w:tcPr>
          <w:p w:rsidR="00EC0160" w:rsidRDefault="00EC0160" w:rsidP="00EC0160">
            <w:pPr>
              <w:jc w:val="right"/>
              <w:rPr>
                <w:rFonts w:ascii="Tahoma" w:hAnsi="Tahoma" w:cs="Tahoma"/>
                <w:b/>
                <w:bCs/>
                <w:iCs/>
                <w:color w:val="243285"/>
                <w:sz w:val="44"/>
                <w:szCs w:val="44"/>
                <w:lang w:val="en-US" w:eastAsia="zh-CN"/>
              </w:rPr>
            </w:pPr>
            <w:bookmarkStart w:id="4" w:name="Pre_title"/>
            <w:bookmarkStart w:id="5" w:name="OLE_LINK3"/>
            <w:bookmarkStart w:id="6" w:name="OLE_LINK4"/>
          </w:p>
          <w:bookmarkEnd w:id="4"/>
          <w:bookmarkEnd w:id="5"/>
          <w:bookmarkEnd w:id="6"/>
          <w:p w:rsidR="008927D1" w:rsidRPr="00226EFE" w:rsidRDefault="00557996" w:rsidP="00870FDC">
            <w:pPr>
              <w:spacing w:before="80" w:line="500" w:lineRule="exact"/>
              <w:jc w:val="right"/>
              <w:rPr>
                <w:rFonts w:ascii="SimHei" w:eastAsia="SimHei" w:hAnsi="SimHei" w:cs="Tahoma"/>
                <w:b/>
                <w:bCs/>
                <w:iCs/>
                <w:color w:val="243285"/>
                <w:sz w:val="44"/>
                <w:szCs w:val="44"/>
                <w:lang w:val="en-US" w:eastAsia="zh-CN"/>
              </w:rPr>
            </w:pPr>
            <w:r w:rsidRPr="00226EFE">
              <w:rPr>
                <w:rFonts w:ascii="SimHei" w:eastAsia="SimHei" w:hAnsi="SimHei" w:cs="Tahoma" w:hint="eastAsia"/>
                <w:b/>
                <w:bCs/>
                <w:color w:val="243285"/>
                <w:sz w:val="36"/>
                <w:szCs w:val="36"/>
                <w:lang w:val="en-GB" w:eastAsia="zh-CN"/>
              </w:rPr>
              <w:t>主观评估</w:t>
            </w:r>
            <w:r w:rsidR="00842E77" w:rsidRPr="00226EFE">
              <w:rPr>
                <w:rFonts w:ascii="SimHei" w:eastAsia="SimHei" w:hAnsi="SimHei" w:cs="Tahoma" w:hint="eastAsia"/>
                <w:b/>
                <w:bCs/>
                <w:color w:val="243285"/>
                <w:sz w:val="36"/>
                <w:szCs w:val="36"/>
                <w:lang w:val="en-GB" w:eastAsia="zh-CN"/>
              </w:rPr>
              <w:t>声音质量</w:t>
            </w:r>
            <w:r w:rsidRPr="00226EFE">
              <w:rPr>
                <w:rFonts w:ascii="SimHei" w:eastAsia="SimHei" w:hAnsi="SimHei" w:cs="Tahoma" w:hint="eastAsia"/>
                <w:b/>
                <w:bCs/>
                <w:color w:val="243285"/>
                <w:sz w:val="36"/>
                <w:szCs w:val="36"/>
                <w:lang w:val="en-GB" w:eastAsia="zh-CN"/>
              </w:rPr>
              <w:t>的一般方法</w:t>
            </w:r>
          </w:p>
          <w:p w:rsidR="008927D1" w:rsidRPr="009A7DB6" w:rsidRDefault="008927D1" w:rsidP="00E54754">
            <w:pPr>
              <w:spacing w:before="80"/>
              <w:jc w:val="right"/>
              <w:rPr>
                <w:rFonts w:ascii="Tahoma" w:eastAsia="Times New Roman" w:hAnsi="Tahoma" w:cs="Tahoma"/>
                <w:b/>
                <w:bCs/>
                <w:iCs/>
                <w:color w:val="243285"/>
                <w:sz w:val="44"/>
                <w:szCs w:val="44"/>
                <w:lang w:val="en-US" w:eastAsia="zh-CN"/>
              </w:rPr>
            </w:pPr>
          </w:p>
        </w:tc>
      </w:tr>
      <w:tr w:rsidR="008927D1" w:rsidRPr="009A7DB6" w:rsidTr="006D017B">
        <w:tc>
          <w:tcPr>
            <w:tcW w:w="10089" w:type="dxa"/>
          </w:tcPr>
          <w:p w:rsidR="008927D1" w:rsidRPr="009A7DB6" w:rsidRDefault="008927D1" w:rsidP="00E54754">
            <w:pPr>
              <w:spacing w:before="80"/>
              <w:ind w:right="640"/>
              <w:rPr>
                <w:rFonts w:ascii="Tahoma" w:hAnsi="Tahoma" w:cs="Tahoma"/>
                <w:b/>
                <w:bCs/>
                <w:iCs/>
                <w:color w:val="243285"/>
                <w:sz w:val="32"/>
                <w:szCs w:val="32"/>
                <w:lang w:val="en-US" w:eastAsia="zh-CN"/>
              </w:rPr>
            </w:pPr>
          </w:p>
          <w:p w:rsidR="002454DE" w:rsidRDefault="002454DE" w:rsidP="00E54754">
            <w:pPr>
              <w:spacing w:before="80" w:after="180"/>
              <w:jc w:val="right"/>
              <w:rPr>
                <w:rFonts w:ascii="Tahoma" w:eastAsia="SimHei" w:hAnsi="Tahoma" w:cs="Tahoma"/>
                <w:b/>
                <w:bCs/>
                <w:iCs/>
                <w:color w:val="243285"/>
                <w:sz w:val="36"/>
                <w:szCs w:val="36"/>
                <w:lang w:val="en-US" w:eastAsia="zh-CN"/>
              </w:rPr>
            </w:pPr>
          </w:p>
          <w:p w:rsidR="008927D1" w:rsidRPr="009A7DB6" w:rsidRDefault="008927D1" w:rsidP="00B324DE">
            <w:pPr>
              <w:spacing w:before="80" w:after="180"/>
              <w:jc w:val="right"/>
              <w:rPr>
                <w:rFonts w:ascii="SimHei" w:eastAsia="SimHei" w:hAnsi="Tahoma" w:cs="Tahoma"/>
                <w:b/>
                <w:bCs/>
                <w:iCs/>
                <w:color w:val="243285"/>
                <w:sz w:val="36"/>
                <w:szCs w:val="36"/>
                <w:lang w:val="en-US" w:eastAsia="zh-CN"/>
              </w:rPr>
            </w:pPr>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sidR="009C5645">
              <w:rPr>
                <w:rFonts w:ascii="Tahoma" w:eastAsia="SimHei" w:hAnsi="Tahoma" w:cs="Tahom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rsidR="008927D1" w:rsidRPr="009A7DB6" w:rsidRDefault="008927D1" w:rsidP="009C5645">
            <w:pPr>
              <w:spacing w:before="80"/>
              <w:jc w:val="right"/>
              <w:rPr>
                <w:rFonts w:ascii="Tahoma" w:eastAsia="Times New Roman" w:hAnsi="Tahoma" w:cs="Tahoma" w:hint="eastAsi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009C5645" w:rsidRPr="009C5645">
              <w:rPr>
                <w:rFonts w:ascii="Tahoma" w:eastAsia="SimHei" w:hAnsi="Tahoma" w:cs="Tahoma"/>
                <w:b/>
                <w:bCs/>
                <w:color w:val="243285"/>
                <w:sz w:val="36"/>
                <w:szCs w:val="36"/>
                <w:lang w:val="en-US" w:eastAsia="zh-CN"/>
              </w:rPr>
              <w:t>(</w:t>
            </w:r>
            <w:r w:rsidR="00950C45">
              <w:rPr>
                <w:rFonts w:ascii="SimHei" w:eastAsia="SimHei" w:hAnsi="Tahoma" w:cs="Tahoma" w:hint="eastAsia"/>
                <w:b/>
                <w:bCs/>
                <w:color w:val="243285"/>
                <w:sz w:val="36"/>
                <w:szCs w:val="36"/>
                <w:lang w:val="en-US" w:eastAsia="zh-CN"/>
              </w:rPr>
              <w:t>声音</w:t>
            </w:r>
            <w:r w:rsidR="009C5645">
              <w:rPr>
                <w:rFonts w:ascii="Tahoma" w:eastAsia="SimHei" w:hAnsi="Tahoma" w:cs="Tahoma" w:hint="eastAsia"/>
                <w:b/>
                <w:bCs/>
                <w:color w:val="243285"/>
                <w:sz w:val="36"/>
                <w:szCs w:val="36"/>
                <w:lang w:val="en-US" w:eastAsia="zh-CN"/>
              </w:rPr>
              <w:t>)</w:t>
            </w:r>
          </w:p>
        </w:tc>
      </w:tr>
    </w:tbl>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spacing w:before="80"/>
        <w:rPr>
          <w:rFonts w:eastAsia="Times New Roman"/>
          <w:i/>
          <w:sz w:val="22"/>
          <w:lang w:val="en-US" w:eastAsia="zh-CN"/>
        </w:rPr>
      </w:pPr>
    </w:p>
    <w:p w:rsidR="008927D1" w:rsidRPr="009A7DB6" w:rsidRDefault="008927D1" w:rsidP="00E54754">
      <w:pPr>
        <w:rPr>
          <w:rFonts w:eastAsia="Times New Roman"/>
          <w:lang w:val="en-US" w:eastAsia="zh-CN"/>
        </w:rPr>
      </w:pPr>
    </w:p>
    <w:p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8"/>
          <w:headerReference w:type="default" r:id="rId9"/>
          <w:pgSz w:w="11907" w:h="16834" w:code="9"/>
          <w:pgMar w:top="1089" w:right="1089" w:bottom="284" w:left="1089" w:header="567" w:footer="284" w:gutter="0"/>
          <w:paperSrc w:first="15" w:other="15"/>
          <w:cols w:space="720"/>
        </w:sectPr>
      </w:pPr>
    </w:p>
    <w:p w:rsidR="008927D1" w:rsidRPr="009A7DB6" w:rsidRDefault="008927D1" w:rsidP="00E54754">
      <w:pPr>
        <w:spacing w:before="0"/>
        <w:rPr>
          <w:sz w:val="6"/>
          <w:szCs w:val="6"/>
          <w:lang w:val="en-US" w:eastAsia="zh-CN"/>
        </w:rPr>
      </w:pPr>
    </w:p>
    <w:p w:rsidR="008927D1" w:rsidRPr="009A7DB6" w:rsidRDefault="008927D1" w:rsidP="00EC0160">
      <w:pPr>
        <w:pStyle w:val="Heading1"/>
        <w:spacing w:before="120"/>
        <w:jc w:val="center"/>
        <w:rPr>
          <w:lang w:val="en-US" w:eastAsia="zh-CN"/>
        </w:rPr>
      </w:pPr>
      <w:r w:rsidRPr="009A7DB6">
        <w:rPr>
          <w:rFonts w:hint="eastAsia"/>
          <w:lang w:val="fr-CH" w:eastAsia="zh-CN"/>
        </w:rPr>
        <w:t>前言</w:t>
      </w:r>
    </w:p>
    <w:p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008C531B">
        <w:rPr>
          <w:rFonts w:hint="eastAsia"/>
          <w:sz w:val="20"/>
          <w:lang w:val="en-US" w:eastAsia="zh-CN"/>
        </w:rPr>
        <w:t>号决议</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0"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rsidR="008927D1" w:rsidRPr="009A7DB6" w:rsidRDefault="008927D1" w:rsidP="00E54754">
      <w:pPr>
        <w:jc w:val="center"/>
        <w:rPr>
          <w:sz w:val="22"/>
          <w:lang w:val="en-US" w:eastAsia="zh-CN"/>
        </w:rPr>
      </w:pPr>
    </w:p>
    <w:p w:rsidR="008927D1" w:rsidRPr="009A7DB6" w:rsidRDefault="008927D1" w:rsidP="00E54754">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8927D1" w:rsidRPr="009C5645" w:rsidTr="00080759">
        <w:tc>
          <w:tcPr>
            <w:tcW w:w="9748" w:type="dxa"/>
            <w:gridSpan w:val="2"/>
          </w:tcPr>
          <w:p w:rsidR="008927D1" w:rsidRPr="009A7DB6" w:rsidRDefault="00950C45" w:rsidP="00E54754">
            <w:pPr>
              <w:keepNext/>
              <w:spacing w:after="40"/>
              <w:jc w:val="center"/>
              <w:rPr>
                <w:b/>
                <w:bCs/>
                <w:sz w:val="22"/>
                <w:lang w:val="en-US" w:eastAsia="zh-CN"/>
              </w:rPr>
            </w:pPr>
            <w:r>
              <w:rPr>
                <w:rFonts w:hint="eastAsia"/>
                <w:b/>
                <w:bCs/>
                <w:sz w:val="22"/>
                <w:lang w:val="en-US" w:eastAsia="zh-CN"/>
              </w:rPr>
              <w:t>ITU-R</w:t>
            </w:r>
            <w:r w:rsidR="008927D1" w:rsidRPr="009A7DB6">
              <w:rPr>
                <w:rFonts w:hint="eastAsia"/>
                <w:b/>
                <w:bCs/>
                <w:sz w:val="22"/>
                <w:lang w:val="en-US" w:eastAsia="zh-CN"/>
              </w:rPr>
              <w:t>系列建议书</w:t>
            </w:r>
          </w:p>
          <w:p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hyperlink r:id="rId11"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rsidTr="00080759">
        <w:tc>
          <w:tcPr>
            <w:tcW w:w="960" w:type="dxa"/>
          </w:tcPr>
          <w:p w:rsidR="008927D1" w:rsidRPr="00950C45" w:rsidRDefault="008927D1" w:rsidP="00E54754">
            <w:pPr>
              <w:spacing w:after="40"/>
              <w:ind w:left="57"/>
              <w:rPr>
                <w:b/>
                <w:bCs/>
                <w:sz w:val="20"/>
                <w:lang w:val="en-US"/>
              </w:rPr>
            </w:pPr>
            <w:r w:rsidRPr="00950C45">
              <w:rPr>
                <w:rFonts w:ascii="SimSun" w:hAnsi="SimSun" w:hint="eastAsia"/>
                <w:b/>
                <w:bCs/>
                <w:sz w:val="20"/>
                <w:lang w:val="en-US" w:eastAsia="zh-CN"/>
              </w:rPr>
              <w:t>系列</w:t>
            </w:r>
          </w:p>
        </w:tc>
        <w:tc>
          <w:tcPr>
            <w:tcW w:w="8788" w:type="dxa"/>
          </w:tcPr>
          <w:p w:rsidR="008927D1" w:rsidRPr="00950C45" w:rsidRDefault="008927D1" w:rsidP="00D4131F">
            <w:pPr>
              <w:keepNext/>
              <w:spacing w:after="40"/>
              <w:ind w:left="1040" w:hanging="1999"/>
              <w:jc w:val="center"/>
              <w:rPr>
                <w:b/>
                <w:bCs/>
                <w:sz w:val="20"/>
                <w:lang w:val="en-US"/>
              </w:rPr>
            </w:pPr>
            <w:r w:rsidRPr="00950C45">
              <w:rPr>
                <w:rFonts w:ascii="SimSun" w:hAnsi="SimSun" w:hint="eastAsia"/>
                <w:b/>
                <w:bCs/>
                <w:sz w:val="20"/>
                <w:lang w:val="en-US" w:eastAsia="zh-CN"/>
              </w:rPr>
              <w:t>标题</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BO</w:t>
            </w:r>
          </w:p>
        </w:tc>
        <w:tc>
          <w:tcPr>
            <w:tcW w:w="8788" w:type="dxa"/>
          </w:tcPr>
          <w:p w:rsidR="008927D1" w:rsidRPr="00950C45" w:rsidRDefault="008927D1" w:rsidP="00E54754">
            <w:pPr>
              <w:keepNext/>
              <w:spacing w:before="30" w:after="30"/>
              <w:jc w:val="left"/>
              <w:rPr>
                <w:bCs/>
                <w:sz w:val="20"/>
                <w:lang w:val="en-US"/>
              </w:rPr>
            </w:pPr>
            <w:r w:rsidRPr="00950C45">
              <w:rPr>
                <w:rFonts w:hint="eastAsia"/>
                <w:bCs/>
                <w:sz w:val="20"/>
                <w:lang w:val="en-US" w:eastAsia="zh-CN"/>
              </w:rPr>
              <w:t>卫星传送</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BR</w:t>
            </w:r>
          </w:p>
        </w:tc>
        <w:tc>
          <w:tcPr>
            <w:tcW w:w="8788" w:type="dxa"/>
          </w:tcPr>
          <w:p w:rsidR="008927D1" w:rsidRPr="00950C45" w:rsidRDefault="008927D1" w:rsidP="00E54754">
            <w:pPr>
              <w:keepNext/>
              <w:spacing w:before="30" w:after="30"/>
              <w:jc w:val="left"/>
              <w:rPr>
                <w:sz w:val="20"/>
                <w:lang w:val="en-US" w:eastAsia="zh-CN"/>
              </w:rPr>
            </w:pPr>
            <w:r w:rsidRPr="00950C45">
              <w:rPr>
                <w:rFonts w:hint="eastAsia"/>
                <w:sz w:val="20"/>
                <w:lang w:val="en-US" w:eastAsia="zh-CN"/>
              </w:rPr>
              <w:t>用于制作、存档和播出的录制；电视电影</w:t>
            </w:r>
          </w:p>
        </w:tc>
      </w:tr>
      <w:tr w:rsidR="008927D1" w:rsidRPr="009A7DB6" w:rsidTr="00080759">
        <w:tc>
          <w:tcPr>
            <w:tcW w:w="960" w:type="dxa"/>
            <w:shd w:val="pct5" w:color="auto" w:fill="auto"/>
          </w:tcPr>
          <w:p w:rsidR="008927D1" w:rsidRPr="00950C45" w:rsidRDefault="008927D1" w:rsidP="00E54754">
            <w:pPr>
              <w:spacing w:before="30" w:after="30"/>
              <w:ind w:left="57"/>
              <w:jc w:val="left"/>
              <w:rPr>
                <w:b/>
                <w:color w:val="000080"/>
                <w:sz w:val="20"/>
                <w:lang w:val="en-US"/>
              </w:rPr>
            </w:pPr>
            <w:r w:rsidRPr="00950C45">
              <w:rPr>
                <w:b/>
                <w:color w:val="000080"/>
                <w:sz w:val="20"/>
                <w:lang w:val="en-US"/>
              </w:rPr>
              <w:t>BS</w:t>
            </w:r>
          </w:p>
        </w:tc>
        <w:tc>
          <w:tcPr>
            <w:tcW w:w="8788" w:type="dxa"/>
            <w:shd w:val="pct5" w:color="auto" w:fill="auto"/>
          </w:tcPr>
          <w:p w:rsidR="008927D1" w:rsidRPr="00950C45" w:rsidRDefault="008927D1" w:rsidP="00870FDC">
            <w:pPr>
              <w:spacing w:before="30" w:after="30"/>
              <w:ind w:left="61" w:hanging="61"/>
              <w:jc w:val="left"/>
              <w:rPr>
                <w:b/>
                <w:color w:val="000080"/>
                <w:sz w:val="20"/>
                <w:lang w:val="en-US"/>
              </w:rPr>
            </w:pPr>
            <w:r w:rsidRPr="00950C45">
              <w:rPr>
                <w:rFonts w:hint="eastAsia"/>
                <w:b/>
                <w:color w:val="000080"/>
                <w:sz w:val="20"/>
                <w:lang w:val="en-US"/>
              </w:rPr>
              <w:t>广播业务（声音）</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BT</w:t>
            </w:r>
          </w:p>
        </w:tc>
        <w:tc>
          <w:tcPr>
            <w:tcW w:w="8788" w:type="dxa"/>
          </w:tcPr>
          <w:p w:rsidR="008927D1" w:rsidRPr="00950C45" w:rsidRDefault="008927D1" w:rsidP="00E54754">
            <w:pPr>
              <w:keepNext/>
              <w:spacing w:before="30" w:after="30"/>
              <w:jc w:val="left"/>
              <w:rPr>
                <w:sz w:val="20"/>
                <w:lang w:val="en-US"/>
              </w:rPr>
            </w:pPr>
            <w:r w:rsidRPr="00950C45">
              <w:rPr>
                <w:rFonts w:hint="eastAsia"/>
                <w:sz w:val="20"/>
                <w:lang w:val="en-US" w:eastAsia="zh-CN"/>
              </w:rPr>
              <w:t>广播业务（电视）</w:t>
            </w:r>
          </w:p>
        </w:tc>
      </w:tr>
      <w:tr w:rsidR="008927D1" w:rsidRPr="009A7DB6" w:rsidTr="00080759">
        <w:tc>
          <w:tcPr>
            <w:tcW w:w="960" w:type="dxa"/>
          </w:tcPr>
          <w:p w:rsidR="008927D1" w:rsidRPr="00950C45" w:rsidRDefault="008927D1" w:rsidP="00E54754">
            <w:pPr>
              <w:spacing w:before="30" w:after="30"/>
              <w:ind w:left="57"/>
              <w:jc w:val="left"/>
              <w:rPr>
                <w:b/>
                <w:bCs/>
                <w:sz w:val="20"/>
                <w:lang w:val="fr-CH"/>
              </w:rPr>
            </w:pPr>
            <w:r w:rsidRPr="00950C45">
              <w:rPr>
                <w:b/>
                <w:bCs/>
                <w:sz w:val="20"/>
                <w:lang w:val="fr-CH"/>
              </w:rPr>
              <w:t>F</w:t>
            </w:r>
          </w:p>
        </w:tc>
        <w:tc>
          <w:tcPr>
            <w:tcW w:w="8788" w:type="dxa"/>
          </w:tcPr>
          <w:p w:rsidR="008927D1" w:rsidRPr="00950C45" w:rsidRDefault="008927D1" w:rsidP="00E54754">
            <w:pPr>
              <w:spacing w:before="30" w:after="30"/>
              <w:rPr>
                <w:sz w:val="20"/>
                <w:lang w:val="fr-CH"/>
              </w:rPr>
            </w:pPr>
            <w:r w:rsidRPr="00950C45">
              <w:rPr>
                <w:rFonts w:hint="eastAsia"/>
                <w:sz w:val="20"/>
                <w:lang w:val="fr-CH" w:eastAsia="zh-CN"/>
              </w:rPr>
              <w:t>固定业务</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M</w:t>
            </w:r>
          </w:p>
        </w:tc>
        <w:tc>
          <w:tcPr>
            <w:tcW w:w="8788" w:type="dxa"/>
          </w:tcPr>
          <w:p w:rsidR="008927D1" w:rsidRPr="00950C45" w:rsidRDefault="008927D1" w:rsidP="00E54754">
            <w:pPr>
              <w:keepNext/>
              <w:spacing w:before="30" w:after="30"/>
              <w:jc w:val="left"/>
              <w:rPr>
                <w:sz w:val="20"/>
                <w:lang w:val="en-US" w:eastAsia="zh-CN"/>
              </w:rPr>
            </w:pPr>
            <w:r w:rsidRPr="00950C45">
              <w:rPr>
                <w:rFonts w:hint="eastAsia"/>
                <w:sz w:val="20"/>
                <w:lang w:val="en-US" w:eastAsia="zh-CN"/>
              </w:rPr>
              <w:t>移动、无线电定位、业余和相关卫星业务</w:t>
            </w:r>
          </w:p>
        </w:tc>
      </w:tr>
      <w:tr w:rsidR="008927D1" w:rsidRPr="009A7DB6" w:rsidTr="00080759">
        <w:tc>
          <w:tcPr>
            <w:tcW w:w="960" w:type="dxa"/>
            <w:shd w:val="clear" w:color="auto" w:fill="FFFFFF" w:themeFill="background1"/>
          </w:tcPr>
          <w:p w:rsidR="008927D1" w:rsidRPr="00950C45" w:rsidRDefault="008927D1" w:rsidP="00E54754">
            <w:pPr>
              <w:spacing w:before="30" w:after="30"/>
              <w:ind w:left="57"/>
              <w:jc w:val="left"/>
              <w:rPr>
                <w:b/>
                <w:bCs/>
                <w:sz w:val="20"/>
                <w:lang w:val="en-US"/>
              </w:rPr>
            </w:pPr>
            <w:r w:rsidRPr="00950C45">
              <w:rPr>
                <w:b/>
                <w:bCs/>
                <w:sz w:val="20"/>
                <w:lang w:val="en-US"/>
              </w:rPr>
              <w:t>P</w:t>
            </w:r>
          </w:p>
        </w:tc>
        <w:tc>
          <w:tcPr>
            <w:tcW w:w="8788" w:type="dxa"/>
            <w:shd w:val="clear" w:color="auto" w:fill="FFFFFF" w:themeFill="background1"/>
          </w:tcPr>
          <w:p w:rsidR="008927D1" w:rsidRPr="00950C45" w:rsidRDefault="008927D1" w:rsidP="00870FDC">
            <w:pPr>
              <w:spacing w:before="30" w:after="30"/>
              <w:ind w:left="75" w:hanging="75"/>
              <w:jc w:val="left"/>
              <w:rPr>
                <w:sz w:val="20"/>
                <w:lang w:val="en-US"/>
              </w:rPr>
            </w:pPr>
            <w:r w:rsidRPr="00950C45">
              <w:rPr>
                <w:rFonts w:hint="eastAsia"/>
                <w:sz w:val="20"/>
                <w:lang w:val="en-US"/>
              </w:rPr>
              <w:t>无线电波传播</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RA</w:t>
            </w:r>
          </w:p>
        </w:tc>
        <w:tc>
          <w:tcPr>
            <w:tcW w:w="8788" w:type="dxa"/>
          </w:tcPr>
          <w:p w:rsidR="008927D1" w:rsidRPr="00950C45" w:rsidRDefault="008927D1" w:rsidP="00E54754">
            <w:pPr>
              <w:spacing w:before="30" w:after="30"/>
              <w:rPr>
                <w:sz w:val="20"/>
                <w:lang w:val="en-US"/>
              </w:rPr>
            </w:pPr>
            <w:r w:rsidRPr="00950C45">
              <w:rPr>
                <w:rFonts w:hint="eastAsia"/>
                <w:sz w:val="20"/>
                <w:lang w:val="en-US" w:eastAsia="zh-CN"/>
              </w:rPr>
              <w:t>射电天文</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RS</w:t>
            </w:r>
          </w:p>
        </w:tc>
        <w:tc>
          <w:tcPr>
            <w:tcW w:w="8788" w:type="dxa"/>
          </w:tcPr>
          <w:p w:rsidR="008927D1" w:rsidRPr="00950C45" w:rsidRDefault="008927D1" w:rsidP="00E54754">
            <w:pPr>
              <w:spacing w:before="30" w:after="30"/>
              <w:rPr>
                <w:sz w:val="20"/>
                <w:lang w:val="en-US"/>
              </w:rPr>
            </w:pPr>
            <w:r w:rsidRPr="00950C45">
              <w:rPr>
                <w:rFonts w:hint="eastAsia"/>
                <w:sz w:val="20"/>
                <w:lang w:val="en-US" w:eastAsia="zh-CN"/>
              </w:rPr>
              <w:t>遥感系统</w:t>
            </w:r>
          </w:p>
        </w:tc>
      </w:tr>
      <w:tr w:rsidR="008927D1" w:rsidRPr="009A7DB6" w:rsidTr="00080759">
        <w:tc>
          <w:tcPr>
            <w:tcW w:w="960" w:type="dxa"/>
            <w:shd w:val="clear" w:color="auto" w:fill="FFFFFF" w:themeFill="background1"/>
          </w:tcPr>
          <w:p w:rsidR="008927D1" w:rsidRPr="00950C45" w:rsidRDefault="008927D1" w:rsidP="00E54754">
            <w:pPr>
              <w:spacing w:before="30" w:after="30"/>
              <w:ind w:left="57"/>
              <w:jc w:val="left"/>
              <w:rPr>
                <w:b/>
                <w:bCs/>
                <w:sz w:val="20"/>
                <w:lang w:val="en-US"/>
              </w:rPr>
            </w:pPr>
            <w:r w:rsidRPr="00950C45">
              <w:rPr>
                <w:b/>
                <w:bCs/>
                <w:sz w:val="20"/>
                <w:lang w:val="en-US"/>
              </w:rPr>
              <w:t>S</w:t>
            </w:r>
          </w:p>
        </w:tc>
        <w:tc>
          <w:tcPr>
            <w:tcW w:w="8788" w:type="dxa"/>
            <w:shd w:val="clear" w:color="auto" w:fill="FFFFFF" w:themeFill="background1"/>
          </w:tcPr>
          <w:p w:rsidR="008927D1" w:rsidRPr="00950C45" w:rsidRDefault="008927D1" w:rsidP="00870FDC">
            <w:pPr>
              <w:spacing w:before="30" w:after="30"/>
              <w:ind w:left="61" w:hanging="61"/>
              <w:jc w:val="left"/>
              <w:rPr>
                <w:sz w:val="20"/>
                <w:lang w:val="en-US"/>
              </w:rPr>
            </w:pPr>
            <w:r w:rsidRPr="00950C45">
              <w:rPr>
                <w:rFonts w:hint="eastAsia"/>
                <w:sz w:val="20"/>
                <w:lang w:val="en-US"/>
              </w:rPr>
              <w:t>卫星固定业务</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SA</w:t>
            </w:r>
          </w:p>
        </w:tc>
        <w:tc>
          <w:tcPr>
            <w:tcW w:w="8788" w:type="dxa"/>
          </w:tcPr>
          <w:p w:rsidR="008927D1" w:rsidRPr="00950C45" w:rsidRDefault="008927D1" w:rsidP="00E54754">
            <w:pPr>
              <w:spacing w:before="30" w:after="30"/>
              <w:jc w:val="left"/>
              <w:rPr>
                <w:sz w:val="20"/>
                <w:lang w:val="en-US"/>
              </w:rPr>
            </w:pPr>
            <w:r w:rsidRPr="00950C45">
              <w:rPr>
                <w:rFonts w:hint="eastAsia"/>
                <w:sz w:val="20"/>
                <w:lang w:val="en-US" w:eastAsia="zh-CN"/>
              </w:rPr>
              <w:t>空间应用和气象</w:t>
            </w:r>
          </w:p>
        </w:tc>
      </w:tr>
      <w:tr w:rsidR="008927D1" w:rsidRPr="009A7DB6" w:rsidTr="00080759">
        <w:tc>
          <w:tcPr>
            <w:tcW w:w="960" w:type="dxa"/>
            <w:shd w:val="clear" w:color="auto" w:fill="auto"/>
          </w:tcPr>
          <w:p w:rsidR="008927D1" w:rsidRPr="00950C45" w:rsidRDefault="008927D1" w:rsidP="00E54754">
            <w:pPr>
              <w:spacing w:before="30" w:after="30"/>
              <w:ind w:left="57"/>
              <w:jc w:val="left"/>
              <w:rPr>
                <w:b/>
                <w:bCs/>
                <w:sz w:val="20"/>
                <w:lang w:val="en-US"/>
              </w:rPr>
            </w:pPr>
            <w:r w:rsidRPr="00950C45">
              <w:rPr>
                <w:b/>
                <w:bCs/>
                <w:sz w:val="20"/>
                <w:lang w:val="en-US"/>
              </w:rPr>
              <w:t>SF</w:t>
            </w:r>
          </w:p>
        </w:tc>
        <w:tc>
          <w:tcPr>
            <w:tcW w:w="8788" w:type="dxa"/>
            <w:shd w:val="clear" w:color="auto" w:fill="auto"/>
          </w:tcPr>
          <w:p w:rsidR="008927D1" w:rsidRPr="00950C45" w:rsidRDefault="008927D1" w:rsidP="00E54754">
            <w:pPr>
              <w:spacing w:before="30" w:after="30"/>
              <w:jc w:val="left"/>
              <w:rPr>
                <w:sz w:val="20"/>
                <w:lang w:val="en-US" w:eastAsia="zh-CN"/>
              </w:rPr>
            </w:pPr>
            <w:r w:rsidRPr="00950C45">
              <w:rPr>
                <w:rFonts w:hint="eastAsia"/>
                <w:sz w:val="20"/>
                <w:lang w:val="en-US" w:eastAsia="zh-CN"/>
              </w:rPr>
              <w:t>卫星固定业务和固定业务系统间的频率共用和协调</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SM</w:t>
            </w:r>
          </w:p>
        </w:tc>
        <w:tc>
          <w:tcPr>
            <w:tcW w:w="8788" w:type="dxa"/>
          </w:tcPr>
          <w:p w:rsidR="008927D1" w:rsidRPr="00950C45" w:rsidRDefault="008927D1" w:rsidP="00E54754">
            <w:pPr>
              <w:spacing w:before="30" w:after="30"/>
              <w:rPr>
                <w:sz w:val="20"/>
                <w:lang w:val="en-US"/>
              </w:rPr>
            </w:pPr>
            <w:r w:rsidRPr="00950C45">
              <w:rPr>
                <w:rFonts w:hint="eastAsia"/>
                <w:sz w:val="20"/>
                <w:lang w:val="en-US" w:eastAsia="zh-CN"/>
              </w:rPr>
              <w:t>频谱管理</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SNG</w:t>
            </w:r>
          </w:p>
        </w:tc>
        <w:tc>
          <w:tcPr>
            <w:tcW w:w="8788" w:type="dxa"/>
          </w:tcPr>
          <w:p w:rsidR="008927D1" w:rsidRPr="00950C45" w:rsidRDefault="008927D1" w:rsidP="00E54754">
            <w:pPr>
              <w:spacing w:before="30" w:after="30"/>
              <w:jc w:val="left"/>
              <w:rPr>
                <w:sz w:val="20"/>
                <w:lang w:val="en-US"/>
              </w:rPr>
            </w:pPr>
            <w:r w:rsidRPr="00950C45">
              <w:rPr>
                <w:rFonts w:hint="eastAsia"/>
                <w:sz w:val="20"/>
                <w:lang w:val="en-US" w:eastAsia="zh-CN"/>
              </w:rPr>
              <w:t>卫星新闻采集</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TF</w:t>
            </w:r>
          </w:p>
        </w:tc>
        <w:tc>
          <w:tcPr>
            <w:tcW w:w="8788" w:type="dxa"/>
          </w:tcPr>
          <w:p w:rsidR="008927D1" w:rsidRPr="00950C45" w:rsidRDefault="008927D1" w:rsidP="00E54754">
            <w:pPr>
              <w:spacing w:before="30" w:after="30"/>
              <w:jc w:val="left"/>
              <w:rPr>
                <w:sz w:val="20"/>
                <w:lang w:val="en-US" w:eastAsia="zh-CN"/>
              </w:rPr>
            </w:pPr>
            <w:r w:rsidRPr="00950C45">
              <w:rPr>
                <w:rFonts w:hint="eastAsia"/>
                <w:sz w:val="20"/>
                <w:lang w:val="en-US" w:eastAsia="zh-CN"/>
              </w:rPr>
              <w:t>时间信号和频率标准发射</w:t>
            </w:r>
          </w:p>
        </w:tc>
      </w:tr>
      <w:tr w:rsidR="008927D1" w:rsidRPr="009A7DB6" w:rsidTr="00080759">
        <w:tc>
          <w:tcPr>
            <w:tcW w:w="960" w:type="dxa"/>
          </w:tcPr>
          <w:p w:rsidR="008927D1" w:rsidRPr="00950C45" w:rsidRDefault="008927D1" w:rsidP="00E54754">
            <w:pPr>
              <w:spacing w:before="30" w:after="30"/>
              <w:ind w:left="57"/>
              <w:jc w:val="left"/>
              <w:rPr>
                <w:b/>
                <w:bCs/>
                <w:sz w:val="20"/>
                <w:lang w:val="en-US"/>
              </w:rPr>
            </w:pPr>
            <w:r w:rsidRPr="00950C45">
              <w:rPr>
                <w:b/>
                <w:bCs/>
                <w:sz w:val="20"/>
                <w:lang w:val="en-US"/>
              </w:rPr>
              <w:t>V</w:t>
            </w:r>
          </w:p>
        </w:tc>
        <w:tc>
          <w:tcPr>
            <w:tcW w:w="8788" w:type="dxa"/>
          </w:tcPr>
          <w:p w:rsidR="008927D1" w:rsidRPr="00950C45" w:rsidRDefault="008927D1" w:rsidP="00E54754">
            <w:pPr>
              <w:spacing w:before="30" w:after="180"/>
              <w:jc w:val="left"/>
              <w:rPr>
                <w:sz w:val="20"/>
                <w:lang w:val="en-US"/>
              </w:rPr>
            </w:pPr>
            <w:r w:rsidRPr="00950C45">
              <w:rPr>
                <w:rFonts w:hint="eastAsia"/>
                <w:sz w:val="20"/>
                <w:lang w:val="en-US" w:eastAsia="zh-CN"/>
              </w:rPr>
              <w:t>词汇和相关问题</w:t>
            </w:r>
          </w:p>
        </w:tc>
      </w:tr>
    </w:tbl>
    <w:p w:rsidR="008927D1" w:rsidRPr="009A7DB6" w:rsidRDefault="008927D1" w:rsidP="009C5645">
      <w:pPr>
        <w:spacing w:before="240"/>
        <w:rPr>
          <w:rFonts w:ascii="STKaiti" w:eastAsia="STKaiti" w:hAnsi="STKaiti"/>
          <w:b/>
          <w:sz w:val="20"/>
          <w:lang w:eastAsia="zh-CN"/>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775"/>
      </w:tblGrid>
      <w:tr w:rsidR="008927D1" w:rsidRPr="009A7DB6" w:rsidTr="00080759">
        <w:tc>
          <w:tcPr>
            <w:tcW w:w="9775" w:type="dxa"/>
          </w:tcPr>
          <w:p w:rsidR="008927D1" w:rsidRPr="00226EFE" w:rsidRDefault="008927D1" w:rsidP="00E54754">
            <w:pPr>
              <w:spacing w:after="120"/>
              <w:rPr>
                <w:rFonts w:eastAsiaTheme="minorEastAsia"/>
                <w:sz w:val="20"/>
                <w:lang w:eastAsia="zh-CN"/>
              </w:rPr>
            </w:pPr>
            <w:r w:rsidRPr="00950C45">
              <w:rPr>
                <w:rFonts w:ascii="STKaiti" w:eastAsia="STKaiti" w:hAnsi="STKaiti" w:hint="eastAsia"/>
                <w:b/>
                <w:sz w:val="20"/>
                <w:lang w:eastAsia="zh-CN"/>
              </w:rPr>
              <w:t>说明</w:t>
            </w:r>
            <w:r w:rsidRPr="00226EFE">
              <w:rPr>
                <w:rFonts w:ascii="STKaiti" w:eastAsia="STKaiti" w:hAnsi="STKaiti" w:hint="eastAsia"/>
                <w:sz w:val="20"/>
                <w:lang w:eastAsia="zh-CN"/>
              </w:rPr>
              <w:t>：该ITU-R建议书的英文版本根据ITU-R第1号决议详述的程序予以批准。</w:t>
            </w:r>
          </w:p>
        </w:tc>
      </w:tr>
    </w:tbl>
    <w:p w:rsidR="00950C45" w:rsidRDefault="008927D1" w:rsidP="009C5645">
      <w:pPr>
        <w:tabs>
          <w:tab w:val="left" w:pos="9540"/>
        </w:tabs>
        <w:spacing w:before="360"/>
        <w:ind w:right="96"/>
        <w:jc w:val="right"/>
        <w:rPr>
          <w:sz w:val="20"/>
          <w:lang w:eastAsia="zh-CN"/>
        </w:rPr>
      </w:pPr>
      <w:r w:rsidRPr="00226EFE">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w:t>
      </w:r>
      <w:r w:rsidR="008C531B">
        <w:rPr>
          <w:sz w:val="20"/>
          <w:lang w:eastAsia="zh-CN"/>
        </w:rPr>
        <w:t>9</w:t>
      </w:r>
      <w:r w:rsidRPr="009A7DB6">
        <w:rPr>
          <w:rFonts w:hint="eastAsia"/>
          <w:sz w:val="20"/>
          <w:lang w:eastAsia="zh-CN"/>
        </w:rPr>
        <w:t>年，日内瓦</w:t>
      </w:r>
    </w:p>
    <w:p w:rsidR="008927D1" w:rsidRPr="00950C45" w:rsidRDefault="008927D1" w:rsidP="00950C45">
      <w:pPr>
        <w:tabs>
          <w:tab w:val="left" w:pos="9540"/>
        </w:tabs>
        <w:spacing w:before="480"/>
        <w:ind w:right="99"/>
        <w:jc w:val="center"/>
        <w:rPr>
          <w:sz w:val="20"/>
          <w:lang w:eastAsia="zh-CN"/>
        </w:rPr>
      </w:pPr>
      <w:r w:rsidRPr="009A7DB6">
        <w:rPr>
          <w:sz w:val="20"/>
          <w:lang w:val="en-US"/>
        </w:rPr>
        <w:sym w:font="Symbol" w:char="F0E3"/>
      </w:r>
      <w:bookmarkStart w:id="7" w:name="iiannee"/>
      <w:bookmarkEnd w:id="7"/>
      <w:r w:rsidR="009C5645">
        <w:rPr>
          <w:sz w:val="20"/>
          <w:lang w:val="en-US"/>
        </w:rPr>
        <w:t xml:space="preserve"> </w:t>
      </w:r>
      <w:r w:rsidR="00EC0160">
        <w:rPr>
          <w:rFonts w:hint="eastAsia"/>
          <w:sz w:val="20"/>
          <w:lang w:val="en-US" w:eastAsia="zh-CN"/>
        </w:rPr>
        <w:t>国际</w:t>
      </w:r>
      <w:r w:rsidR="00EC0160">
        <w:rPr>
          <w:sz w:val="20"/>
          <w:lang w:val="en-US" w:eastAsia="zh-CN"/>
        </w:rPr>
        <w:t>电联</w:t>
      </w:r>
      <w:r w:rsidR="009C5645">
        <w:rPr>
          <w:rFonts w:hint="eastAsia"/>
          <w:sz w:val="20"/>
          <w:lang w:val="en-US" w:eastAsia="zh-CN"/>
        </w:rPr>
        <w:t xml:space="preserve"> </w:t>
      </w:r>
      <w:r w:rsidRPr="009A7DB6">
        <w:rPr>
          <w:sz w:val="20"/>
          <w:lang w:val="en-US" w:eastAsia="zh-CN"/>
        </w:rPr>
        <w:t>20</w:t>
      </w:r>
      <w:r w:rsidR="00272138">
        <w:rPr>
          <w:rFonts w:hint="eastAsia"/>
          <w:sz w:val="20"/>
          <w:lang w:val="en-US" w:eastAsia="zh-CN"/>
        </w:rPr>
        <w:t>1</w:t>
      </w:r>
      <w:r w:rsidR="008C531B">
        <w:rPr>
          <w:sz w:val="20"/>
          <w:lang w:val="en-US" w:eastAsia="zh-CN"/>
        </w:rPr>
        <w:t>9</w:t>
      </w:r>
    </w:p>
    <w:p w:rsidR="008927D1" w:rsidRPr="009A7DB6" w:rsidRDefault="008927D1" w:rsidP="00EC0160">
      <w:pPr>
        <w:ind w:firstLineChars="248" w:firstLine="446"/>
        <w:jc w:val="left"/>
        <w:rPr>
          <w:rFonts w:eastAsia="Times New Roman"/>
          <w:lang w:eastAsia="zh-CN"/>
        </w:rPr>
      </w:pPr>
      <w:r w:rsidRPr="009A7DB6">
        <w:rPr>
          <w:rFonts w:ascii="SimSun" w:hAnsi="SimSun" w:hint="eastAsia"/>
          <w:sz w:val="18"/>
          <w:szCs w:val="18"/>
          <w:lang w:val="en-US" w:eastAsia="zh-CN"/>
        </w:rPr>
        <w:lastRenderedPageBreak/>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rsidR="00AE47D7" w:rsidRDefault="00AE47D7" w:rsidP="00E54754">
      <w:pPr>
        <w:spacing w:before="160"/>
        <w:rPr>
          <w:i/>
          <w:sz w:val="20"/>
          <w:lang w:val="en-US" w:eastAsia="zh-CN"/>
        </w:rPr>
        <w:sectPr w:rsidR="00AE47D7" w:rsidSect="009C564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870FDC" w:rsidRPr="00920531" w:rsidRDefault="00870FDC" w:rsidP="008C531B">
      <w:pPr>
        <w:pStyle w:val="RecNo"/>
        <w:spacing w:before="0"/>
        <w:rPr>
          <w:lang w:eastAsia="zh-CN"/>
        </w:rPr>
      </w:pPr>
      <w:bookmarkStart w:id="8" w:name="irecnoe"/>
      <w:bookmarkEnd w:id="8"/>
      <w:r>
        <w:rPr>
          <w:lang w:eastAsia="zh-CN"/>
        </w:rPr>
        <w:t xml:space="preserve">ITU-R  </w:t>
      </w:r>
      <w:r w:rsidRPr="00920531">
        <w:rPr>
          <w:rStyle w:val="href"/>
          <w:lang w:eastAsia="zh-CN"/>
        </w:rPr>
        <w:t>BS.1</w:t>
      </w:r>
      <w:r w:rsidR="008C531B">
        <w:rPr>
          <w:rStyle w:val="href"/>
          <w:lang w:eastAsia="zh-CN"/>
        </w:rPr>
        <w:t>284</w:t>
      </w:r>
      <w:r w:rsidRPr="00920531">
        <w:rPr>
          <w:rStyle w:val="href"/>
          <w:lang w:eastAsia="zh-CN"/>
        </w:rPr>
        <w:t>-</w:t>
      </w:r>
      <w:r w:rsidR="008C531B">
        <w:rPr>
          <w:rStyle w:val="href"/>
          <w:lang w:eastAsia="zh-CN"/>
        </w:rPr>
        <w:t>2</w:t>
      </w:r>
      <w:r w:rsidR="009C5645">
        <w:rPr>
          <w:rStyle w:val="href"/>
          <w:lang w:eastAsia="zh-CN"/>
        </w:rPr>
        <w:t xml:space="preserve"> </w:t>
      </w:r>
      <w:r>
        <w:rPr>
          <w:lang w:eastAsia="zh-CN"/>
        </w:rPr>
        <w:t>建</w:t>
      </w:r>
      <w:r>
        <w:rPr>
          <w:rFonts w:ascii="SimSun" w:hAnsi="SimSun" w:cs="SimSun" w:hint="eastAsia"/>
          <w:lang w:eastAsia="zh-CN"/>
        </w:rPr>
        <w:t>议书</w:t>
      </w:r>
    </w:p>
    <w:p w:rsidR="00870FDC" w:rsidRPr="008C531B" w:rsidRDefault="00842E77" w:rsidP="00870FDC">
      <w:pPr>
        <w:pStyle w:val="Rectitle"/>
        <w:rPr>
          <w:lang w:val="en-GB" w:eastAsia="zh-CN"/>
        </w:rPr>
      </w:pPr>
      <w:r w:rsidRPr="00842E77">
        <w:rPr>
          <w:rFonts w:hint="eastAsia"/>
          <w:lang w:val="en-GB" w:eastAsia="zh-CN"/>
        </w:rPr>
        <w:t>主观评估声音质量的一般方法</w:t>
      </w:r>
    </w:p>
    <w:p w:rsidR="00870FDC" w:rsidRPr="00920531" w:rsidRDefault="00870FDC" w:rsidP="008C531B">
      <w:pPr>
        <w:pStyle w:val="Recref"/>
        <w:rPr>
          <w:lang w:eastAsia="zh-CN"/>
        </w:rPr>
      </w:pPr>
      <w:r>
        <w:rPr>
          <w:rFonts w:hint="eastAsia"/>
          <w:lang w:eastAsia="zh-CN"/>
        </w:rPr>
        <w:t>（</w:t>
      </w:r>
      <w:r>
        <w:rPr>
          <w:lang w:eastAsia="zh-CN"/>
        </w:rPr>
        <w:t>ITU-R</w:t>
      </w:r>
      <w:r w:rsidR="00842E77">
        <w:rPr>
          <w:rFonts w:hint="eastAsia"/>
          <w:lang w:eastAsia="zh-CN"/>
        </w:rPr>
        <w:t>第</w:t>
      </w:r>
      <w:r w:rsidR="008C531B" w:rsidRPr="001F3B3F">
        <w:rPr>
          <w:lang w:val="en-GB" w:eastAsia="zh-CN"/>
        </w:rPr>
        <w:t>19-1/6</w:t>
      </w:r>
      <w:r>
        <w:rPr>
          <w:rFonts w:hint="eastAsia"/>
          <w:lang w:eastAsia="zh-CN"/>
        </w:rPr>
        <w:t>号课题）</w:t>
      </w:r>
    </w:p>
    <w:p w:rsidR="00870FDC" w:rsidRPr="00920531" w:rsidRDefault="00870FDC" w:rsidP="008C531B">
      <w:pPr>
        <w:pStyle w:val="Recdate"/>
        <w:rPr>
          <w:lang w:eastAsia="zh-CN"/>
        </w:rPr>
      </w:pPr>
      <w:r>
        <w:rPr>
          <w:rFonts w:hint="eastAsia"/>
          <w:lang w:eastAsia="zh-CN"/>
        </w:rPr>
        <w:t>（</w:t>
      </w:r>
      <w:r w:rsidR="008C531B" w:rsidRPr="001F3B3F">
        <w:rPr>
          <w:lang w:val="en-GB" w:eastAsia="zh-CN"/>
        </w:rPr>
        <w:t>1997-2003-2019</w:t>
      </w:r>
      <w:r w:rsidR="00D271DB">
        <w:rPr>
          <w:rFonts w:hint="eastAsia"/>
          <w:lang w:eastAsia="zh-CN"/>
        </w:rPr>
        <w:t>年</w:t>
      </w:r>
      <w:r>
        <w:rPr>
          <w:rFonts w:hint="eastAsia"/>
          <w:lang w:eastAsia="zh-CN"/>
        </w:rPr>
        <w:t>）</w:t>
      </w:r>
    </w:p>
    <w:p w:rsidR="00870FDC" w:rsidRPr="0042790D" w:rsidRDefault="00870FDC" w:rsidP="00D271DB">
      <w:pPr>
        <w:pStyle w:val="HeadingSum"/>
        <w:rPr>
          <w:szCs w:val="22"/>
          <w:lang w:eastAsia="zh-CN"/>
        </w:rPr>
      </w:pPr>
      <w:r w:rsidRPr="0042790D">
        <w:rPr>
          <w:rFonts w:hint="eastAsia"/>
          <w:szCs w:val="22"/>
          <w:lang w:eastAsia="zh-CN"/>
        </w:rPr>
        <w:t>范围</w:t>
      </w:r>
    </w:p>
    <w:p w:rsidR="00870FDC" w:rsidRPr="00557996" w:rsidRDefault="00842E77" w:rsidP="0042790D">
      <w:pPr>
        <w:ind w:firstLineChars="200" w:firstLine="440"/>
        <w:rPr>
          <w:lang w:eastAsia="zh-CN"/>
        </w:rPr>
      </w:pPr>
      <w:r w:rsidRPr="0042790D">
        <w:rPr>
          <w:rFonts w:hint="eastAsia"/>
          <w:sz w:val="22"/>
          <w:szCs w:val="22"/>
          <w:lang w:eastAsia="zh-CN"/>
        </w:rPr>
        <w:t>本建议书描述了有无参考信号时主观评估声音质量的一般方法。</w:t>
      </w:r>
    </w:p>
    <w:p w:rsidR="00870FDC" w:rsidRPr="00557996" w:rsidRDefault="00870FDC" w:rsidP="00372512">
      <w:pPr>
        <w:pStyle w:val="Headingb"/>
        <w:spacing w:before="480"/>
        <w:rPr>
          <w:lang w:eastAsia="zh-CN"/>
        </w:rPr>
      </w:pPr>
      <w:r w:rsidRPr="008B3A75">
        <w:rPr>
          <w:rFonts w:hint="eastAsia"/>
          <w:lang w:eastAsia="zh-CN"/>
        </w:rPr>
        <w:t>关键</w:t>
      </w:r>
      <w:r w:rsidR="00842E77">
        <w:rPr>
          <w:rFonts w:hint="eastAsia"/>
          <w:lang w:eastAsia="zh-CN"/>
        </w:rPr>
        <w:t>词</w:t>
      </w:r>
    </w:p>
    <w:p w:rsidR="00870FDC" w:rsidRPr="00557996" w:rsidRDefault="00842E77" w:rsidP="009C5645">
      <w:pPr>
        <w:ind w:firstLine="434"/>
        <w:rPr>
          <w:lang w:eastAsia="zh-CN"/>
        </w:rPr>
      </w:pPr>
      <w:r w:rsidRPr="00842E77">
        <w:rPr>
          <w:rFonts w:hint="eastAsia"/>
          <w:lang w:eastAsia="zh-CN"/>
        </w:rPr>
        <w:t>主观评估、音频质量、立体声图像质量、正面图像质量、音色</w:t>
      </w:r>
      <w:r>
        <w:rPr>
          <w:rFonts w:hint="eastAsia"/>
          <w:lang w:eastAsia="zh-CN"/>
        </w:rPr>
        <w:t>质量</w:t>
      </w:r>
      <w:r w:rsidRPr="00842E77">
        <w:rPr>
          <w:rFonts w:hint="eastAsia"/>
          <w:lang w:eastAsia="zh-CN"/>
        </w:rPr>
        <w:t>、</w:t>
      </w:r>
      <w:r>
        <w:rPr>
          <w:rFonts w:hint="eastAsia"/>
          <w:lang w:eastAsia="zh-CN"/>
        </w:rPr>
        <w:t>声音色彩、</w:t>
      </w:r>
      <w:r w:rsidRPr="00842E77">
        <w:rPr>
          <w:rFonts w:hint="eastAsia"/>
          <w:lang w:eastAsia="zh-CN"/>
        </w:rPr>
        <w:t>声音均匀性、定位质量、环境质量</w:t>
      </w:r>
    </w:p>
    <w:p w:rsidR="00870FDC" w:rsidRPr="00D271DB" w:rsidRDefault="00870FDC" w:rsidP="00845DA6">
      <w:pPr>
        <w:pStyle w:val="Normalaftertitle"/>
        <w:rPr>
          <w:lang w:eastAsia="zh-CN"/>
        </w:rPr>
      </w:pPr>
      <w:r w:rsidRPr="00D271DB">
        <w:rPr>
          <w:rFonts w:hint="eastAsia"/>
          <w:lang w:eastAsia="zh-CN"/>
        </w:rPr>
        <w:t>国际电联</w:t>
      </w:r>
      <w:r w:rsidRPr="00D271DB">
        <w:rPr>
          <w:lang w:eastAsia="zh-CN"/>
        </w:rPr>
        <w:t>无线电通信</w:t>
      </w:r>
      <w:r w:rsidR="0042790D">
        <w:rPr>
          <w:rFonts w:hint="eastAsia"/>
          <w:lang w:eastAsia="zh-CN"/>
        </w:rPr>
        <w:t>全会</w:t>
      </w:r>
      <w:r w:rsidRPr="00D271DB">
        <w:rPr>
          <w:rFonts w:hint="eastAsia"/>
          <w:lang w:eastAsia="zh-CN"/>
        </w:rPr>
        <w:t>，</w:t>
      </w:r>
    </w:p>
    <w:p w:rsidR="00870FDC" w:rsidRPr="0042790D" w:rsidRDefault="00870FDC" w:rsidP="00845DA6">
      <w:pPr>
        <w:pStyle w:val="Call"/>
        <w:rPr>
          <w:rFonts w:ascii="STKaiti" w:hAnsi="STKaiti"/>
          <w:lang w:eastAsia="zh-CN"/>
        </w:rPr>
      </w:pPr>
      <w:r w:rsidRPr="0042790D">
        <w:rPr>
          <w:rFonts w:ascii="STKaiti" w:hAnsi="STKaiti" w:hint="eastAsia"/>
          <w:lang w:eastAsia="zh-CN"/>
        </w:rPr>
        <w:t>考虑到</w:t>
      </w:r>
    </w:p>
    <w:p w:rsidR="007665BB" w:rsidRPr="007665BB" w:rsidRDefault="00B12F84" w:rsidP="00B12F84">
      <w:pPr>
        <w:rPr>
          <w:lang w:eastAsia="zh-CN"/>
        </w:rPr>
      </w:pPr>
      <w:r w:rsidRPr="00557996">
        <w:rPr>
          <w:i/>
          <w:iCs/>
          <w:lang w:eastAsia="zh-CN"/>
        </w:rPr>
        <w:t>a)</w:t>
      </w:r>
      <w:r w:rsidRPr="00557996">
        <w:rPr>
          <w:lang w:eastAsia="zh-CN"/>
        </w:rPr>
        <w:tab/>
      </w:r>
      <w:r w:rsidR="007665BB" w:rsidRPr="007665BB">
        <w:rPr>
          <w:rFonts w:hint="eastAsia"/>
          <w:lang w:eastAsia="zh-CN"/>
        </w:rPr>
        <w:t>新类型声音信号处理</w:t>
      </w:r>
      <w:r w:rsidR="007665BB">
        <w:rPr>
          <w:rFonts w:hint="eastAsia"/>
          <w:lang w:eastAsia="zh-CN"/>
        </w:rPr>
        <w:t>技术</w:t>
      </w:r>
      <w:r w:rsidR="007665BB" w:rsidRPr="007665BB">
        <w:rPr>
          <w:rFonts w:hint="eastAsia"/>
          <w:lang w:eastAsia="zh-CN"/>
        </w:rPr>
        <w:t>的引入，如数字编码和比特率降低、使用时分复用组件的新类型电视信号和新服务，如增强电视、高清电视</w:t>
      </w:r>
      <w:r w:rsidR="007665BB">
        <w:rPr>
          <w:rFonts w:hint="eastAsia"/>
          <w:lang w:eastAsia="zh-CN"/>
        </w:rPr>
        <w:t>（</w:t>
      </w:r>
      <w:r w:rsidR="007665BB">
        <w:rPr>
          <w:rFonts w:hint="eastAsia"/>
          <w:lang w:eastAsia="zh-CN"/>
        </w:rPr>
        <w:t>H</w:t>
      </w:r>
      <w:r w:rsidR="007665BB">
        <w:rPr>
          <w:lang w:eastAsia="zh-CN"/>
        </w:rPr>
        <w:t>DTV</w:t>
      </w:r>
      <w:r w:rsidR="007665BB">
        <w:rPr>
          <w:rFonts w:hint="eastAsia"/>
          <w:lang w:eastAsia="zh-CN"/>
        </w:rPr>
        <w:t>）</w:t>
      </w:r>
      <w:r w:rsidR="007665BB" w:rsidRPr="007665BB">
        <w:rPr>
          <w:rFonts w:hint="eastAsia"/>
          <w:lang w:eastAsia="zh-CN"/>
        </w:rPr>
        <w:t>、超高清电视</w:t>
      </w:r>
      <w:r w:rsidR="007665BB">
        <w:rPr>
          <w:rFonts w:hint="eastAsia"/>
          <w:lang w:eastAsia="zh-CN"/>
        </w:rPr>
        <w:t>（</w:t>
      </w:r>
      <w:r w:rsidR="007665BB">
        <w:rPr>
          <w:rFonts w:hint="eastAsia"/>
          <w:lang w:eastAsia="zh-CN"/>
        </w:rPr>
        <w:t>U</w:t>
      </w:r>
      <w:r w:rsidR="007665BB">
        <w:rPr>
          <w:lang w:eastAsia="zh-CN"/>
        </w:rPr>
        <w:t>HDTV</w:t>
      </w:r>
      <w:r w:rsidR="007665BB">
        <w:rPr>
          <w:rFonts w:hint="eastAsia"/>
          <w:lang w:eastAsia="zh-CN"/>
        </w:rPr>
        <w:t>）</w:t>
      </w:r>
      <w:r w:rsidR="007665BB" w:rsidRPr="007665BB">
        <w:rPr>
          <w:rFonts w:hint="eastAsia"/>
          <w:lang w:eastAsia="zh-CN"/>
        </w:rPr>
        <w:t>、高动态范围电视</w:t>
      </w:r>
      <w:r w:rsidR="007665BB">
        <w:rPr>
          <w:rFonts w:hint="eastAsia"/>
          <w:lang w:eastAsia="zh-CN"/>
        </w:rPr>
        <w:t>（</w:t>
      </w:r>
      <w:r w:rsidR="007665BB">
        <w:rPr>
          <w:rFonts w:hint="eastAsia"/>
          <w:lang w:eastAsia="zh-CN"/>
        </w:rPr>
        <w:t>H</w:t>
      </w:r>
      <w:r w:rsidR="007665BB">
        <w:rPr>
          <w:lang w:eastAsia="zh-CN"/>
        </w:rPr>
        <w:t>DR-TV</w:t>
      </w:r>
      <w:r w:rsidR="007665BB">
        <w:rPr>
          <w:rFonts w:hint="eastAsia"/>
          <w:lang w:eastAsia="zh-CN"/>
        </w:rPr>
        <w:t>）</w:t>
      </w:r>
      <w:r w:rsidR="007665BB" w:rsidRPr="007665BB">
        <w:rPr>
          <w:rFonts w:hint="eastAsia"/>
          <w:lang w:eastAsia="zh-CN"/>
        </w:rPr>
        <w:t>和高级沉浸式视听</w:t>
      </w:r>
      <w:r w:rsidR="007665BB">
        <w:rPr>
          <w:rFonts w:hint="eastAsia"/>
          <w:lang w:eastAsia="zh-CN"/>
        </w:rPr>
        <w:t>（</w:t>
      </w:r>
      <w:r w:rsidR="007665BB">
        <w:rPr>
          <w:rFonts w:hint="eastAsia"/>
          <w:lang w:eastAsia="zh-CN"/>
        </w:rPr>
        <w:t>A</w:t>
      </w:r>
      <w:r w:rsidR="007665BB">
        <w:rPr>
          <w:lang w:eastAsia="zh-CN"/>
        </w:rPr>
        <w:t>IAV</w:t>
      </w:r>
      <w:r w:rsidR="007665BB">
        <w:rPr>
          <w:rFonts w:hint="eastAsia"/>
          <w:lang w:eastAsia="zh-CN"/>
        </w:rPr>
        <w:t>）</w:t>
      </w:r>
      <w:r w:rsidR="0042790D" w:rsidRPr="007665BB">
        <w:rPr>
          <w:rFonts w:hint="eastAsia"/>
          <w:lang w:eastAsia="zh-CN"/>
        </w:rPr>
        <w:t>系统</w:t>
      </w:r>
      <w:r w:rsidR="007665BB" w:rsidRPr="007665BB">
        <w:rPr>
          <w:rFonts w:hint="eastAsia"/>
          <w:lang w:eastAsia="zh-CN"/>
        </w:rPr>
        <w:t>，可能需要</w:t>
      </w:r>
      <w:r w:rsidR="007665BB">
        <w:rPr>
          <w:rFonts w:hint="eastAsia"/>
          <w:lang w:eastAsia="zh-CN"/>
        </w:rPr>
        <w:t>有关</w:t>
      </w:r>
      <w:r w:rsidR="007665BB" w:rsidRPr="007665BB">
        <w:rPr>
          <w:rFonts w:hint="eastAsia"/>
          <w:lang w:eastAsia="zh-CN"/>
        </w:rPr>
        <w:t>主观声音质量评估的新</w:t>
      </w:r>
      <w:r w:rsidR="007665BB">
        <w:rPr>
          <w:rFonts w:hint="eastAsia"/>
          <w:lang w:eastAsia="zh-CN"/>
        </w:rPr>
        <w:t>的</w:t>
      </w:r>
      <w:r w:rsidR="007665BB" w:rsidRPr="007665BB">
        <w:rPr>
          <w:rFonts w:hint="eastAsia"/>
          <w:lang w:eastAsia="zh-CN"/>
        </w:rPr>
        <w:t>方法或</w:t>
      </w:r>
      <w:r w:rsidR="007665BB">
        <w:rPr>
          <w:rFonts w:hint="eastAsia"/>
          <w:lang w:eastAsia="zh-CN"/>
        </w:rPr>
        <w:t>经过</w:t>
      </w:r>
      <w:r w:rsidR="007665BB" w:rsidRPr="007665BB">
        <w:rPr>
          <w:rFonts w:hint="eastAsia"/>
          <w:lang w:eastAsia="zh-CN"/>
        </w:rPr>
        <w:t>修正</w:t>
      </w:r>
      <w:r w:rsidR="007665BB">
        <w:rPr>
          <w:rFonts w:hint="eastAsia"/>
          <w:lang w:eastAsia="zh-CN"/>
        </w:rPr>
        <w:t>的</w:t>
      </w:r>
      <w:r w:rsidR="007665BB" w:rsidRPr="007665BB">
        <w:rPr>
          <w:rFonts w:hint="eastAsia"/>
          <w:lang w:eastAsia="zh-CN"/>
        </w:rPr>
        <w:t>方法；</w:t>
      </w:r>
    </w:p>
    <w:p w:rsidR="00870FDC" w:rsidRPr="00415DB8" w:rsidRDefault="00B12F84" w:rsidP="009C686D">
      <w:pPr>
        <w:rPr>
          <w:szCs w:val="24"/>
          <w:lang w:val="en-US" w:eastAsia="zh-CN"/>
        </w:rPr>
      </w:pPr>
      <w:r w:rsidRPr="001F3B3F">
        <w:rPr>
          <w:i/>
          <w:iCs/>
          <w:lang w:val="en-GB" w:eastAsia="zh-CN"/>
        </w:rPr>
        <w:t>b)</w:t>
      </w:r>
      <w:r w:rsidRPr="001F3B3F">
        <w:rPr>
          <w:lang w:val="en-GB" w:eastAsia="zh-CN"/>
        </w:rPr>
        <w:tab/>
      </w:r>
      <w:r w:rsidR="009C686D">
        <w:rPr>
          <w:color w:val="000000"/>
          <w:lang w:eastAsia="zh-CN"/>
        </w:rPr>
        <w:t>这些技术会对信号造成不同的</w:t>
      </w:r>
      <w:r w:rsidR="00BA3306">
        <w:rPr>
          <w:color w:val="000000"/>
          <w:lang w:eastAsia="zh-CN"/>
        </w:rPr>
        <w:t>损伤</w:t>
      </w:r>
      <w:r w:rsidR="009C686D">
        <w:rPr>
          <w:rFonts w:ascii="SimSun" w:hAnsi="SimSun" w:cs="SimSun" w:hint="eastAsia"/>
          <w:color w:val="000000"/>
          <w:lang w:eastAsia="zh-CN"/>
        </w:rPr>
        <w:t>；</w:t>
      </w:r>
    </w:p>
    <w:p w:rsidR="00870FDC" w:rsidRPr="00415DB8" w:rsidRDefault="00B12F84" w:rsidP="00870FDC">
      <w:pPr>
        <w:rPr>
          <w:szCs w:val="24"/>
          <w:lang w:val="en-US" w:eastAsia="zh-CN"/>
        </w:rPr>
      </w:pPr>
      <w:r w:rsidRPr="00415DB8">
        <w:rPr>
          <w:i/>
          <w:iCs/>
          <w:szCs w:val="24"/>
          <w:lang w:val="en-US" w:eastAsia="zh-CN"/>
        </w:rPr>
        <w:t>c</w:t>
      </w:r>
      <w:r w:rsidR="00870FDC" w:rsidRPr="00415DB8">
        <w:rPr>
          <w:i/>
          <w:iCs/>
          <w:szCs w:val="24"/>
          <w:lang w:val="en-US" w:eastAsia="zh-CN"/>
        </w:rPr>
        <w:t>)</w:t>
      </w:r>
      <w:r w:rsidR="00870FDC" w:rsidRPr="00415DB8">
        <w:rPr>
          <w:szCs w:val="24"/>
          <w:lang w:val="en-US" w:eastAsia="zh-CN"/>
        </w:rPr>
        <w:tab/>
      </w:r>
      <w:r w:rsidR="00870FDC" w:rsidRPr="00415DB8">
        <w:rPr>
          <w:szCs w:val="24"/>
          <w:lang w:val="en-US" w:eastAsia="zh-CN"/>
        </w:rPr>
        <w:t>主观测听允许对在声音源头与听者之间传输过程中因期望之信号的任何</w:t>
      </w:r>
      <w:r w:rsidR="00BA3306">
        <w:rPr>
          <w:rFonts w:hint="eastAsia"/>
          <w:szCs w:val="24"/>
          <w:lang w:val="en-US" w:eastAsia="zh-CN"/>
        </w:rPr>
        <w:t>损伤</w:t>
      </w:r>
      <w:r w:rsidR="00870FDC" w:rsidRPr="00415DB8">
        <w:rPr>
          <w:szCs w:val="24"/>
          <w:lang w:val="en-US" w:eastAsia="zh-CN"/>
        </w:rPr>
        <w:t>而引起的听者不快程度进行</w:t>
      </w:r>
      <w:r w:rsidR="00587F60">
        <w:rPr>
          <w:rFonts w:hint="eastAsia"/>
          <w:szCs w:val="24"/>
          <w:lang w:val="en-US" w:eastAsia="zh-CN"/>
        </w:rPr>
        <w:t>评估</w:t>
      </w:r>
      <w:r w:rsidR="00870FDC" w:rsidRPr="00415DB8">
        <w:rPr>
          <w:szCs w:val="24"/>
          <w:lang w:val="en-US" w:eastAsia="zh-CN"/>
        </w:rPr>
        <w:t>；</w:t>
      </w:r>
    </w:p>
    <w:p w:rsidR="00B12F84" w:rsidRPr="001F3B3F" w:rsidRDefault="00B12F84" w:rsidP="009C686D">
      <w:pPr>
        <w:rPr>
          <w:lang w:val="en-GB" w:eastAsia="zh-CN"/>
        </w:rPr>
      </w:pPr>
      <w:r w:rsidRPr="001F3B3F">
        <w:rPr>
          <w:i/>
          <w:iCs/>
          <w:lang w:val="en-GB" w:eastAsia="zh-CN"/>
        </w:rPr>
        <w:t>d)</w:t>
      </w:r>
      <w:r w:rsidRPr="001F3B3F">
        <w:rPr>
          <w:lang w:val="en-GB" w:eastAsia="zh-CN"/>
        </w:rPr>
        <w:tab/>
      </w:r>
      <w:r w:rsidR="009C686D">
        <w:rPr>
          <w:rFonts w:hint="eastAsia"/>
          <w:lang w:eastAsia="zh-CN"/>
        </w:rPr>
        <w:t>可以</w:t>
      </w:r>
      <w:r w:rsidR="00842E77">
        <w:rPr>
          <w:rFonts w:hint="eastAsia"/>
          <w:lang w:eastAsia="zh-CN"/>
        </w:rPr>
        <w:t>使用</w:t>
      </w:r>
      <w:r w:rsidR="009C686D">
        <w:rPr>
          <w:rFonts w:hint="eastAsia"/>
          <w:lang w:eastAsia="zh-CN"/>
        </w:rPr>
        <w:t>多种不同的主观测试方法</w:t>
      </w:r>
      <w:r w:rsidR="009C686D">
        <w:rPr>
          <w:rFonts w:hint="eastAsia"/>
          <w:lang w:val="en-US" w:eastAsia="zh-CN"/>
        </w:rPr>
        <w:t>；</w:t>
      </w:r>
    </w:p>
    <w:p w:rsidR="00B12F84" w:rsidRPr="001F3B3F" w:rsidRDefault="00B12F84" w:rsidP="009C686D">
      <w:pPr>
        <w:rPr>
          <w:lang w:val="en-GB" w:eastAsia="zh-CN"/>
        </w:rPr>
      </w:pPr>
      <w:r w:rsidRPr="001F3B3F">
        <w:rPr>
          <w:i/>
          <w:iCs/>
          <w:lang w:val="en-GB" w:eastAsia="zh-CN"/>
        </w:rPr>
        <w:t>e)</w:t>
      </w:r>
      <w:r w:rsidRPr="001F3B3F">
        <w:rPr>
          <w:lang w:val="en-GB" w:eastAsia="zh-CN"/>
        </w:rPr>
        <w:tab/>
      </w:r>
      <w:r w:rsidR="009C686D">
        <w:rPr>
          <w:rFonts w:hint="eastAsia"/>
          <w:lang w:eastAsia="zh-CN"/>
        </w:rPr>
        <w:t>最好对主观测试方法和结果的解释予以标准化</w:t>
      </w:r>
      <w:r w:rsidR="009C686D" w:rsidRPr="009C686D">
        <w:rPr>
          <w:rFonts w:hint="eastAsia"/>
          <w:lang w:val="en-GB" w:eastAsia="zh-CN"/>
        </w:rPr>
        <w:t>，</w:t>
      </w:r>
      <w:r w:rsidR="009C686D">
        <w:rPr>
          <w:rFonts w:hint="eastAsia"/>
          <w:lang w:eastAsia="zh-CN"/>
        </w:rPr>
        <w:t>由此</w:t>
      </w:r>
      <w:r w:rsidR="00587F60">
        <w:rPr>
          <w:rFonts w:hint="eastAsia"/>
          <w:lang w:eastAsia="zh-CN"/>
        </w:rPr>
        <w:t>可</w:t>
      </w:r>
      <w:r w:rsidR="009C686D">
        <w:rPr>
          <w:rFonts w:hint="eastAsia"/>
          <w:lang w:eastAsia="zh-CN"/>
        </w:rPr>
        <w:t>对不同时间和</w:t>
      </w:r>
      <w:r w:rsidR="00587F60">
        <w:rPr>
          <w:rFonts w:hint="eastAsia"/>
          <w:lang w:eastAsia="zh-CN"/>
        </w:rPr>
        <w:t>/</w:t>
      </w:r>
      <w:r w:rsidR="00587F60">
        <w:rPr>
          <w:rFonts w:hint="eastAsia"/>
          <w:lang w:eastAsia="zh-CN"/>
        </w:rPr>
        <w:t>或</w:t>
      </w:r>
      <w:r w:rsidR="009C686D">
        <w:rPr>
          <w:rFonts w:hint="eastAsia"/>
          <w:lang w:eastAsia="zh-CN"/>
        </w:rPr>
        <w:t>不同地点获取的结果进行最好的比较</w:t>
      </w:r>
      <w:r w:rsidR="009C686D" w:rsidRPr="009C686D">
        <w:rPr>
          <w:rFonts w:hint="eastAsia"/>
          <w:lang w:val="en-GB" w:eastAsia="zh-CN"/>
        </w:rPr>
        <w:t>；</w:t>
      </w:r>
    </w:p>
    <w:p w:rsidR="00B12F84" w:rsidRPr="001F3B3F" w:rsidRDefault="00B12F84" w:rsidP="00B12F84">
      <w:pPr>
        <w:rPr>
          <w:lang w:val="en-GB" w:eastAsia="zh-CN"/>
        </w:rPr>
      </w:pPr>
      <w:r w:rsidRPr="001F3B3F">
        <w:rPr>
          <w:i/>
          <w:iCs/>
          <w:lang w:val="en-GB" w:eastAsia="zh-CN"/>
        </w:rPr>
        <w:t>f)</w:t>
      </w:r>
      <w:r w:rsidRPr="001F3B3F">
        <w:rPr>
          <w:lang w:val="en-GB" w:eastAsia="zh-CN"/>
        </w:rPr>
        <w:tab/>
      </w:r>
      <w:r w:rsidR="007665BB" w:rsidRPr="007665BB">
        <w:rPr>
          <w:rFonts w:hint="eastAsia"/>
          <w:lang w:val="en-GB" w:eastAsia="zh-CN"/>
        </w:rPr>
        <w:t>非常希望用于描述声音主观质量的分级</w:t>
      </w:r>
      <w:r w:rsidR="007665BB">
        <w:rPr>
          <w:rFonts w:hint="eastAsia"/>
          <w:lang w:val="en-US" w:eastAsia="zh-CN"/>
        </w:rPr>
        <w:t>刻度应</w:t>
      </w:r>
      <w:r w:rsidR="007665BB" w:rsidRPr="007665BB">
        <w:rPr>
          <w:rFonts w:hint="eastAsia"/>
          <w:lang w:val="en-GB" w:eastAsia="zh-CN"/>
        </w:rPr>
        <w:t>允许更一致的统计处理方法</w:t>
      </w:r>
      <w:r w:rsidR="007665BB">
        <w:rPr>
          <w:rFonts w:hint="eastAsia"/>
          <w:lang w:val="en-GB" w:eastAsia="zh-CN"/>
        </w:rPr>
        <w:t>、更</w:t>
      </w:r>
      <w:r w:rsidR="007665BB" w:rsidRPr="007665BB">
        <w:rPr>
          <w:rFonts w:hint="eastAsia"/>
          <w:lang w:val="en-GB" w:eastAsia="zh-CN"/>
        </w:rPr>
        <w:t>独立于用于表达</w:t>
      </w:r>
      <w:r w:rsidR="007665BB">
        <w:rPr>
          <w:rFonts w:hint="eastAsia"/>
          <w:lang w:val="en-US" w:eastAsia="zh-CN"/>
        </w:rPr>
        <w:t>意见</w:t>
      </w:r>
      <w:r w:rsidR="007665BB" w:rsidRPr="007665BB">
        <w:rPr>
          <w:rFonts w:hint="eastAsia"/>
          <w:lang w:val="en-GB" w:eastAsia="zh-CN"/>
        </w:rPr>
        <w:t>的语言</w:t>
      </w:r>
      <w:r w:rsidR="007665BB">
        <w:rPr>
          <w:rFonts w:hint="eastAsia"/>
          <w:lang w:val="en-GB" w:eastAsia="zh-CN"/>
        </w:rPr>
        <w:t>；</w:t>
      </w:r>
    </w:p>
    <w:p w:rsidR="00B12F84" w:rsidRPr="001F3B3F" w:rsidRDefault="00B12F84" w:rsidP="00B12F84">
      <w:pPr>
        <w:rPr>
          <w:lang w:val="en-GB" w:eastAsia="zh-CN"/>
        </w:rPr>
      </w:pPr>
      <w:r w:rsidRPr="001F3B3F">
        <w:rPr>
          <w:i/>
          <w:iCs/>
          <w:lang w:val="en-GB" w:eastAsia="zh-CN"/>
        </w:rPr>
        <w:t>g)</w:t>
      </w:r>
      <w:r w:rsidRPr="001F3B3F">
        <w:rPr>
          <w:lang w:val="en-GB" w:eastAsia="zh-CN"/>
        </w:rPr>
        <w:tab/>
      </w:r>
      <w:r w:rsidR="007665BB" w:rsidRPr="007665BB">
        <w:rPr>
          <w:rFonts w:hint="eastAsia"/>
          <w:lang w:val="en-GB" w:eastAsia="zh-CN"/>
        </w:rPr>
        <w:t>最好有一个单一的</w:t>
      </w:r>
      <w:r w:rsidR="007665BB">
        <w:rPr>
          <w:rFonts w:hint="eastAsia"/>
          <w:lang w:val="en-GB" w:eastAsia="zh-CN"/>
        </w:rPr>
        <w:t>评估刻度可用于</w:t>
      </w:r>
      <w:r w:rsidR="007665BB" w:rsidRPr="007665BB">
        <w:rPr>
          <w:rFonts w:hint="eastAsia"/>
          <w:lang w:val="en-GB" w:eastAsia="zh-CN"/>
        </w:rPr>
        <w:t>声音和电视节目；</w:t>
      </w:r>
    </w:p>
    <w:p w:rsidR="00870FDC" w:rsidRPr="00415DB8" w:rsidRDefault="00B12F84" w:rsidP="00B12F84">
      <w:pPr>
        <w:rPr>
          <w:szCs w:val="24"/>
          <w:lang w:val="en-US" w:eastAsia="zh-CN"/>
        </w:rPr>
      </w:pPr>
      <w:r w:rsidRPr="001F3B3F">
        <w:rPr>
          <w:i/>
          <w:iCs/>
          <w:lang w:val="en-GB" w:eastAsia="zh-CN"/>
        </w:rPr>
        <w:t>h)</w:t>
      </w:r>
      <w:r w:rsidRPr="001F3B3F">
        <w:rPr>
          <w:lang w:val="en-GB" w:eastAsia="zh-CN"/>
        </w:rPr>
        <w:tab/>
      </w:r>
      <w:r w:rsidR="007665BB" w:rsidRPr="007665BB">
        <w:rPr>
          <w:rFonts w:hint="eastAsia"/>
          <w:lang w:val="en-GB" w:eastAsia="zh-CN"/>
        </w:rPr>
        <w:t>控制室和</w:t>
      </w:r>
      <w:r w:rsidR="00105D30">
        <w:rPr>
          <w:rFonts w:hint="eastAsia"/>
          <w:lang w:val="en-GB" w:eastAsia="zh-CN"/>
        </w:rPr>
        <w:t>测听</w:t>
      </w:r>
      <w:r w:rsidR="007665BB" w:rsidRPr="007665BB">
        <w:rPr>
          <w:rFonts w:hint="eastAsia"/>
          <w:lang w:val="en-GB" w:eastAsia="zh-CN"/>
        </w:rPr>
        <w:t>室的几何和声学特性会对</w:t>
      </w:r>
      <w:r w:rsidR="00105D30">
        <w:rPr>
          <w:rFonts w:hint="eastAsia"/>
          <w:lang w:val="en-GB" w:eastAsia="zh-CN"/>
        </w:rPr>
        <w:t>测听结果</w:t>
      </w:r>
      <w:r w:rsidR="007665BB" w:rsidRPr="007665BB">
        <w:rPr>
          <w:rFonts w:hint="eastAsia"/>
          <w:lang w:val="en-GB" w:eastAsia="zh-CN"/>
        </w:rPr>
        <w:t>产生相当大的影响，因此应严格规定</w:t>
      </w:r>
      <w:r w:rsidR="00105D30">
        <w:rPr>
          <w:rFonts w:hint="eastAsia"/>
          <w:lang w:val="en-GB" w:eastAsia="zh-CN"/>
        </w:rPr>
        <w:t>测听</w:t>
      </w:r>
      <w:r w:rsidR="007665BB" w:rsidRPr="007665BB">
        <w:rPr>
          <w:rFonts w:hint="eastAsia"/>
          <w:lang w:val="en-GB" w:eastAsia="zh-CN"/>
        </w:rPr>
        <w:t>条件，</w:t>
      </w:r>
    </w:p>
    <w:p w:rsidR="00870FDC" w:rsidRPr="00845DA6" w:rsidRDefault="00870FDC" w:rsidP="00845DA6">
      <w:pPr>
        <w:pStyle w:val="Call"/>
        <w:rPr>
          <w:lang w:eastAsia="zh-CN"/>
        </w:rPr>
      </w:pPr>
      <w:r w:rsidRPr="0042790D">
        <w:rPr>
          <w:rFonts w:ascii="STKaiti" w:hAnsi="STKaiti" w:hint="eastAsia"/>
          <w:lang w:eastAsia="zh-CN"/>
        </w:rPr>
        <w:t>建议</w:t>
      </w:r>
    </w:p>
    <w:p w:rsidR="00587F60" w:rsidRDefault="00587F60" w:rsidP="0004695C">
      <w:pPr>
        <w:ind w:firstLineChars="200" w:firstLine="480"/>
        <w:rPr>
          <w:szCs w:val="24"/>
          <w:lang w:val="en-US" w:eastAsia="zh-CN"/>
        </w:rPr>
      </w:pPr>
      <w:r w:rsidRPr="00587F60">
        <w:rPr>
          <w:rFonts w:hint="eastAsia"/>
          <w:szCs w:val="24"/>
          <w:lang w:val="en-US" w:eastAsia="zh-CN"/>
        </w:rPr>
        <w:t>本建议</w:t>
      </w:r>
      <w:r>
        <w:rPr>
          <w:rFonts w:hint="eastAsia"/>
          <w:szCs w:val="24"/>
          <w:lang w:val="en-US" w:eastAsia="zh-CN"/>
        </w:rPr>
        <w:t>书</w:t>
      </w:r>
      <w:r w:rsidRPr="00587F60">
        <w:rPr>
          <w:rFonts w:hint="eastAsia"/>
          <w:szCs w:val="24"/>
          <w:lang w:val="en-US" w:eastAsia="zh-CN"/>
        </w:rPr>
        <w:t>附件</w:t>
      </w:r>
      <w:r w:rsidRPr="00587F60">
        <w:rPr>
          <w:rFonts w:hint="eastAsia"/>
          <w:szCs w:val="24"/>
          <w:lang w:val="en-US" w:eastAsia="zh-CN"/>
        </w:rPr>
        <w:t>1</w:t>
      </w:r>
      <w:r w:rsidRPr="00587F60">
        <w:rPr>
          <w:rFonts w:hint="eastAsia"/>
          <w:szCs w:val="24"/>
          <w:lang w:val="en-US" w:eastAsia="zh-CN"/>
        </w:rPr>
        <w:t>中给出的测试和评估程序应用于再现声音质量的主观评估。</w:t>
      </w:r>
    </w:p>
    <w:p w:rsidR="008C0C37" w:rsidRPr="00B12F84" w:rsidRDefault="00870FDC" w:rsidP="00B12F8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870FDC" w:rsidRDefault="00870FDC" w:rsidP="00B324DE">
      <w:pPr>
        <w:pStyle w:val="AnnexNoTitle"/>
        <w:rPr>
          <w:lang w:val="en-US" w:eastAsia="zh-CN"/>
        </w:rPr>
      </w:pPr>
      <w:r>
        <w:rPr>
          <w:rFonts w:hint="eastAsia"/>
          <w:lang w:val="en-US" w:eastAsia="zh-CN"/>
        </w:rPr>
        <w:t>附件</w:t>
      </w:r>
      <w:r>
        <w:rPr>
          <w:lang w:val="en-US" w:eastAsia="zh-CN"/>
        </w:rPr>
        <w:t>1</w:t>
      </w:r>
    </w:p>
    <w:p w:rsidR="00870FDC" w:rsidRPr="00DA2649" w:rsidRDefault="00870FDC" w:rsidP="00870FDC">
      <w:pPr>
        <w:pStyle w:val="Heading1"/>
        <w:rPr>
          <w:lang w:val="en-US" w:eastAsia="zh-CN"/>
        </w:rPr>
      </w:pPr>
      <w:r w:rsidRPr="00DA2649">
        <w:rPr>
          <w:lang w:val="en-US" w:eastAsia="zh-CN"/>
        </w:rPr>
        <w:t>1</w:t>
      </w:r>
      <w:r w:rsidRPr="00DA2649">
        <w:rPr>
          <w:lang w:val="en-US" w:eastAsia="zh-CN"/>
        </w:rPr>
        <w:tab/>
      </w:r>
      <w:r>
        <w:rPr>
          <w:rFonts w:hint="eastAsia"/>
          <w:lang w:val="en-US" w:eastAsia="zh-CN"/>
        </w:rPr>
        <w:t>概述</w:t>
      </w:r>
    </w:p>
    <w:p w:rsidR="00842E77" w:rsidRDefault="00842E77" w:rsidP="00226EFE">
      <w:pPr>
        <w:ind w:firstLineChars="200" w:firstLine="480"/>
        <w:rPr>
          <w:szCs w:val="24"/>
          <w:lang w:val="en-US" w:eastAsia="zh-CN"/>
        </w:rPr>
      </w:pPr>
      <w:r>
        <w:rPr>
          <w:rFonts w:hint="eastAsia"/>
          <w:szCs w:val="24"/>
          <w:lang w:val="en-US" w:eastAsia="zh-CN"/>
        </w:rPr>
        <w:t>本</w:t>
      </w:r>
      <w:r w:rsidR="00870FDC" w:rsidRPr="00415DB8">
        <w:rPr>
          <w:szCs w:val="24"/>
          <w:lang w:val="en-US" w:eastAsia="zh-CN"/>
        </w:rPr>
        <w:t>附件分为</w:t>
      </w:r>
      <w:r>
        <w:rPr>
          <w:rFonts w:hint="eastAsia"/>
          <w:szCs w:val="24"/>
          <w:lang w:val="en-US" w:eastAsia="zh-CN"/>
        </w:rPr>
        <w:t>以下章节</w:t>
      </w:r>
      <w:r w:rsidR="00870FDC" w:rsidRPr="00415DB8">
        <w:rPr>
          <w:szCs w:val="24"/>
          <w:lang w:val="en-US" w:eastAsia="zh-CN"/>
        </w:rPr>
        <w:t>，给出了测试各个方面的详细要求：</w:t>
      </w:r>
    </w:p>
    <w:p w:rsidR="00870FDC" w:rsidRPr="00415DB8" w:rsidRDefault="00372512" w:rsidP="00646D3F">
      <w:pPr>
        <w:rPr>
          <w:lang w:val="en-US" w:eastAsia="zh-CN"/>
        </w:rPr>
      </w:pPr>
      <w:r>
        <w:rPr>
          <w:lang w:val="en-US" w:eastAsia="zh-CN"/>
        </w:rPr>
        <w:t>1</w:t>
      </w:r>
      <w:r w:rsidR="00870FDC" w:rsidRPr="00415DB8">
        <w:rPr>
          <w:lang w:val="en-US" w:eastAsia="zh-CN"/>
        </w:rPr>
        <w:tab/>
      </w:r>
      <w:r w:rsidR="00870FDC" w:rsidRPr="00415DB8">
        <w:rPr>
          <w:lang w:val="en-US" w:eastAsia="zh-CN"/>
        </w:rPr>
        <w:t>概述</w:t>
      </w:r>
    </w:p>
    <w:p w:rsidR="00870FDC" w:rsidRPr="00415DB8" w:rsidRDefault="00372512" w:rsidP="00646D3F">
      <w:pPr>
        <w:rPr>
          <w:lang w:val="en-US" w:eastAsia="zh-CN"/>
        </w:rPr>
      </w:pPr>
      <w:r>
        <w:rPr>
          <w:lang w:val="en-US" w:eastAsia="zh-CN"/>
        </w:rPr>
        <w:t>2</w:t>
      </w:r>
      <w:r w:rsidR="00870FDC" w:rsidRPr="00415DB8">
        <w:rPr>
          <w:lang w:val="en-US" w:eastAsia="zh-CN"/>
        </w:rPr>
        <w:tab/>
      </w:r>
      <w:r w:rsidR="00870FDC" w:rsidRPr="00415DB8">
        <w:rPr>
          <w:lang w:val="en-US" w:eastAsia="zh-CN"/>
        </w:rPr>
        <w:t>实验设计</w:t>
      </w:r>
    </w:p>
    <w:p w:rsidR="00870FDC" w:rsidRPr="00415DB8" w:rsidRDefault="00372512" w:rsidP="00646D3F">
      <w:pPr>
        <w:rPr>
          <w:lang w:val="en-US" w:eastAsia="zh-CN"/>
        </w:rPr>
      </w:pPr>
      <w:r>
        <w:rPr>
          <w:lang w:val="en-US" w:eastAsia="zh-CN"/>
        </w:rPr>
        <w:t>3</w:t>
      </w:r>
      <w:r w:rsidR="00870FDC" w:rsidRPr="00415DB8">
        <w:rPr>
          <w:lang w:val="en-US" w:eastAsia="zh-CN"/>
        </w:rPr>
        <w:tab/>
      </w:r>
      <w:r w:rsidR="00870FDC" w:rsidRPr="00415DB8">
        <w:rPr>
          <w:lang w:val="en-US" w:eastAsia="zh-CN"/>
        </w:rPr>
        <w:t>测听组的选择</w:t>
      </w:r>
    </w:p>
    <w:p w:rsidR="00870FDC" w:rsidRPr="00415DB8" w:rsidRDefault="00372512" w:rsidP="00646D3F">
      <w:pPr>
        <w:rPr>
          <w:lang w:val="en-US" w:eastAsia="zh-CN"/>
        </w:rPr>
      </w:pPr>
      <w:r>
        <w:rPr>
          <w:lang w:val="en-US" w:eastAsia="zh-CN"/>
        </w:rPr>
        <w:t>4</w:t>
      </w:r>
      <w:r w:rsidR="00870FDC" w:rsidRPr="00415DB8">
        <w:rPr>
          <w:lang w:val="en-US" w:eastAsia="zh-CN"/>
        </w:rPr>
        <w:tab/>
      </w:r>
      <w:r w:rsidR="00870FDC" w:rsidRPr="00415DB8">
        <w:rPr>
          <w:lang w:val="en-US" w:eastAsia="zh-CN"/>
        </w:rPr>
        <w:t>测试方法</w:t>
      </w:r>
    </w:p>
    <w:p w:rsidR="00870FDC" w:rsidRPr="00415DB8" w:rsidRDefault="00372512" w:rsidP="00646D3F">
      <w:pPr>
        <w:rPr>
          <w:lang w:val="en-US" w:eastAsia="zh-CN"/>
        </w:rPr>
      </w:pPr>
      <w:r>
        <w:rPr>
          <w:lang w:val="en-US" w:eastAsia="zh-CN"/>
        </w:rPr>
        <w:t>5</w:t>
      </w:r>
      <w:r w:rsidR="00870FDC" w:rsidRPr="00415DB8">
        <w:rPr>
          <w:lang w:val="en-US" w:eastAsia="zh-CN"/>
        </w:rPr>
        <w:tab/>
      </w:r>
      <w:r w:rsidR="00870FDC" w:rsidRPr="00415DB8">
        <w:rPr>
          <w:lang w:val="en-US" w:eastAsia="zh-CN"/>
        </w:rPr>
        <w:t>属性</w:t>
      </w:r>
    </w:p>
    <w:p w:rsidR="00870FDC" w:rsidRPr="00415DB8" w:rsidRDefault="00372512" w:rsidP="00646D3F">
      <w:pPr>
        <w:rPr>
          <w:lang w:val="en-US" w:eastAsia="zh-CN"/>
        </w:rPr>
      </w:pPr>
      <w:r>
        <w:rPr>
          <w:lang w:val="en-US" w:eastAsia="zh-CN"/>
        </w:rPr>
        <w:t>6</w:t>
      </w:r>
      <w:r w:rsidR="00870FDC" w:rsidRPr="00415DB8">
        <w:rPr>
          <w:lang w:val="en-US" w:eastAsia="zh-CN"/>
        </w:rPr>
        <w:tab/>
      </w:r>
      <w:r w:rsidR="00870FDC" w:rsidRPr="00415DB8">
        <w:rPr>
          <w:lang w:val="en-US" w:eastAsia="zh-CN"/>
        </w:rPr>
        <w:t>编排材料</w:t>
      </w:r>
      <w:bookmarkStart w:id="9" w:name="_GoBack"/>
      <w:bookmarkEnd w:id="9"/>
    </w:p>
    <w:p w:rsidR="00870FDC" w:rsidRPr="00415DB8" w:rsidRDefault="00372512" w:rsidP="00646D3F">
      <w:pPr>
        <w:rPr>
          <w:lang w:val="en-US" w:eastAsia="zh-CN"/>
        </w:rPr>
      </w:pPr>
      <w:r>
        <w:rPr>
          <w:lang w:val="en-US" w:eastAsia="zh-CN"/>
        </w:rPr>
        <w:t>7</w:t>
      </w:r>
      <w:r w:rsidR="00870FDC" w:rsidRPr="00415DB8">
        <w:rPr>
          <w:lang w:val="en-US" w:eastAsia="zh-CN"/>
        </w:rPr>
        <w:tab/>
      </w:r>
      <w:r w:rsidR="00870FDC" w:rsidRPr="00415DB8">
        <w:rPr>
          <w:lang w:val="en-US" w:eastAsia="zh-CN"/>
        </w:rPr>
        <w:t>再现设备</w:t>
      </w:r>
    </w:p>
    <w:p w:rsidR="00870FDC" w:rsidRPr="00415DB8" w:rsidRDefault="00372512" w:rsidP="00646D3F">
      <w:pPr>
        <w:rPr>
          <w:lang w:val="en-US" w:eastAsia="zh-CN"/>
        </w:rPr>
      </w:pPr>
      <w:r>
        <w:rPr>
          <w:lang w:val="en-US" w:eastAsia="zh-CN"/>
        </w:rPr>
        <w:t>8</w:t>
      </w:r>
      <w:r w:rsidR="00870FDC" w:rsidRPr="00415DB8">
        <w:rPr>
          <w:lang w:val="en-US" w:eastAsia="zh-CN"/>
        </w:rPr>
        <w:tab/>
      </w:r>
      <w:r w:rsidR="00870FDC" w:rsidRPr="00415DB8">
        <w:rPr>
          <w:lang w:val="en-US" w:eastAsia="zh-CN"/>
        </w:rPr>
        <w:t>测听条件</w:t>
      </w:r>
    </w:p>
    <w:p w:rsidR="00A13CC6" w:rsidRDefault="00372512" w:rsidP="00B12F84">
      <w:pPr>
        <w:rPr>
          <w:lang w:val="en-US" w:eastAsia="zh-CN"/>
        </w:rPr>
      </w:pPr>
      <w:r>
        <w:rPr>
          <w:lang w:val="en-US" w:eastAsia="zh-CN"/>
        </w:rPr>
        <w:t>9</w:t>
      </w:r>
      <w:r w:rsidR="00870FDC" w:rsidRPr="00415DB8">
        <w:rPr>
          <w:lang w:val="en-US" w:eastAsia="zh-CN"/>
        </w:rPr>
        <w:tab/>
      </w:r>
      <w:r w:rsidR="00A13CC6">
        <w:rPr>
          <w:rFonts w:hint="eastAsia"/>
          <w:lang w:val="en-US" w:eastAsia="zh-CN"/>
        </w:rPr>
        <w:t>数据的统计处理</w:t>
      </w:r>
    </w:p>
    <w:p w:rsidR="00870FDC" w:rsidRPr="00415DB8" w:rsidRDefault="00372512" w:rsidP="00646D3F">
      <w:pPr>
        <w:rPr>
          <w:lang w:val="en-US" w:eastAsia="zh-CN"/>
        </w:rPr>
      </w:pPr>
      <w:r>
        <w:rPr>
          <w:lang w:val="en-US" w:eastAsia="zh-CN"/>
        </w:rPr>
        <w:t>10</w:t>
      </w:r>
      <w:r w:rsidR="00870FDC" w:rsidRPr="00415DB8">
        <w:rPr>
          <w:lang w:val="en-US" w:eastAsia="zh-CN"/>
        </w:rPr>
        <w:tab/>
      </w:r>
      <w:r w:rsidR="00870FDC" w:rsidRPr="00415DB8">
        <w:rPr>
          <w:lang w:val="en-US" w:eastAsia="zh-CN"/>
        </w:rPr>
        <w:t>结果的表示</w:t>
      </w:r>
    </w:p>
    <w:p w:rsidR="00870FDC" w:rsidRPr="00B12F84" w:rsidRDefault="00372512" w:rsidP="00B12F84">
      <w:pPr>
        <w:rPr>
          <w:lang w:val="en-US" w:eastAsia="zh-CN"/>
        </w:rPr>
      </w:pPr>
      <w:r>
        <w:rPr>
          <w:lang w:val="en-US" w:eastAsia="zh-CN"/>
        </w:rPr>
        <w:t>11</w:t>
      </w:r>
      <w:r w:rsidR="00870FDC" w:rsidRPr="00415DB8">
        <w:rPr>
          <w:lang w:val="en-US" w:eastAsia="zh-CN"/>
        </w:rPr>
        <w:tab/>
      </w:r>
      <w:r w:rsidR="00870FDC" w:rsidRPr="00415DB8">
        <w:rPr>
          <w:lang w:val="en-US" w:eastAsia="zh-CN"/>
        </w:rPr>
        <w:t>测试报告的内容</w:t>
      </w:r>
    </w:p>
    <w:p w:rsidR="00B12F84" w:rsidRPr="001F3B3F" w:rsidRDefault="00B12F84" w:rsidP="00B12F84">
      <w:pPr>
        <w:pStyle w:val="Heading1"/>
        <w:rPr>
          <w:lang w:val="en-GB" w:eastAsia="zh-CN"/>
        </w:rPr>
      </w:pPr>
      <w:r w:rsidRPr="001F3B3F">
        <w:rPr>
          <w:lang w:val="en-GB" w:eastAsia="zh-CN"/>
        </w:rPr>
        <w:t>2</w:t>
      </w:r>
      <w:r w:rsidRPr="001F3B3F">
        <w:rPr>
          <w:lang w:val="en-GB" w:eastAsia="zh-CN"/>
        </w:rPr>
        <w:tab/>
      </w:r>
      <w:r w:rsidR="00A13CC6">
        <w:rPr>
          <w:rFonts w:hint="eastAsia"/>
          <w:lang w:val="en-GB" w:eastAsia="zh-CN"/>
        </w:rPr>
        <w:t>参考文献</w:t>
      </w:r>
    </w:p>
    <w:p w:rsidR="00587F60" w:rsidRPr="001F3B3F" w:rsidRDefault="00587F60" w:rsidP="00226EFE">
      <w:pPr>
        <w:ind w:firstLineChars="200" w:firstLine="480"/>
        <w:rPr>
          <w:lang w:val="en-GB" w:eastAsia="zh-CN"/>
        </w:rPr>
      </w:pPr>
      <w:r w:rsidRPr="00587F60">
        <w:rPr>
          <w:rFonts w:hint="eastAsia"/>
          <w:lang w:val="en-GB" w:eastAsia="zh-CN"/>
        </w:rPr>
        <w:t>本建议</w:t>
      </w:r>
      <w:r>
        <w:rPr>
          <w:rFonts w:hint="eastAsia"/>
          <w:lang w:val="en-GB" w:eastAsia="zh-CN"/>
        </w:rPr>
        <w:t>书</w:t>
      </w:r>
      <w:r w:rsidRPr="00587F60">
        <w:rPr>
          <w:rFonts w:hint="eastAsia"/>
          <w:lang w:val="en-GB" w:eastAsia="zh-CN"/>
        </w:rPr>
        <w:t>旨在作为声音质量总体评估的指南。它基于</w:t>
      </w:r>
      <w:r w:rsidRPr="00280C4C">
        <w:rPr>
          <w:lang w:val="en-GB" w:eastAsia="zh-CN"/>
        </w:rPr>
        <w:t>ITU-R BS.1116</w:t>
      </w:r>
      <w:r w:rsidRPr="00280C4C">
        <w:rPr>
          <w:rFonts w:hint="eastAsia"/>
          <w:lang w:val="en-GB" w:eastAsia="zh-CN"/>
        </w:rPr>
        <w:t>建议书</w:t>
      </w:r>
      <w:r w:rsidR="00BA3306">
        <w:rPr>
          <w:rFonts w:hint="eastAsia"/>
          <w:lang w:val="en-GB" w:eastAsia="zh-CN"/>
        </w:rPr>
        <w:t xml:space="preserve"> </w:t>
      </w:r>
      <w:r w:rsidR="00BA3306" w:rsidRPr="001F3B3F">
        <w:rPr>
          <w:lang w:val="en-GB" w:eastAsia="zh-CN"/>
        </w:rPr>
        <w:t>–</w:t>
      </w:r>
      <w:r w:rsidR="00BA3306">
        <w:rPr>
          <w:rFonts w:hint="eastAsia"/>
          <w:lang w:val="en-GB" w:eastAsia="zh-CN"/>
        </w:rPr>
        <w:t xml:space="preserve"> </w:t>
      </w:r>
      <w:r w:rsidRPr="00587F60">
        <w:rPr>
          <w:rFonts w:hint="eastAsia"/>
          <w:lang w:val="en-GB" w:eastAsia="zh-CN"/>
        </w:rPr>
        <w:t>对包括多声道音响系统在内的</w:t>
      </w:r>
      <w:r>
        <w:rPr>
          <w:rFonts w:hint="eastAsia"/>
          <w:lang w:val="en-GB" w:eastAsia="zh-CN"/>
        </w:rPr>
        <w:t>音频</w:t>
      </w:r>
      <w:r w:rsidRPr="00587F60">
        <w:rPr>
          <w:rFonts w:hint="eastAsia"/>
          <w:lang w:val="en-GB" w:eastAsia="zh-CN"/>
        </w:rPr>
        <w:t>系统中小损伤进行主观评估的方法。然而，旨在评估小损伤</w:t>
      </w:r>
      <w:r>
        <w:rPr>
          <w:rFonts w:hint="eastAsia"/>
          <w:lang w:val="en-GB" w:eastAsia="zh-CN"/>
        </w:rPr>
        <w:t>的</w:t>
      </w:r>
      <w:r w:rsidRPr="00280C4C">
        <w:rPr>
          <w:lang w:val="en-GB" w:eastAsia="zh-CN"/>
        </w:rPr>
        <w:t>ITU-R BS.1116</w:t>
      </w:r>
      <w:r w:rsidRPr="00280C4C">
        <w:rPr>
          <w:rFonts w:hint="eastAsia"/>
          <w:lang w:val="en-GB" w:eastAsia="zh-CN"/>
        </w:rPr>
        <w:t>建议书</w:t>
      </w:r>
      <w:r w:rsidRPr="00587F60">
        <w:rPr>
          <w:rFonts w:hint="eastAsia"/>
          <w:lang w:val="en-GB" w:eastAsia="zh-CN"/>
        </w:rPr>
        <w:t>的要求非常严格。更一般的评估通常涉及更大的差异，因此通常不需要对测试参数进行如此严密的控制。</w:t>
      </w:r>
      <w:r w:rsidRPr="00280C4C">
        <w:rPr>
          <w:lang w:val="en-GB" w:eastAsia="zh-CN"/>
        </w:rPr>
        <w:t>ITU-R BS.1116</w:t>
      </w:r>
      <w:r w:rsidRPr="00280C4C">
        <w:rPr>
          <w:rFonts w:hint="eastAsia"/>
          <w:lang w:val="en-GB" w:eastAsia="zh-CN"/>
        </w:rPr>
        <w:t>建议书</w:t>
      </w:r>
      <w:r>
        <w:rPr>
          <w:rFonts w:hint="eastAsia"/>
          <w:lang w:val="en-GB" w:eastAsia="zh-CN"/>
        </w:rPr>
        <w:t>包含一个</w:t>
      </w:r>
      <w:r w:rsidRPr="00587F60">
        <w:rPr>
          <w:rFonts w:hint="eastAsia"/>
          <w:lang w:val="en-GB" w:eastAsia="zh-CN"/>
        </w:rPr>
        <w:t>术语表，</w:t>
      </w:r>
      <w:r>
        <w:rPr>
          <w:rFonts w:hint="eastAsia"/>
          <w:lang w:val="en-GB" w:eastAsia="zh-CN"/>
        </w:rPr>
        <w:t>当前</w:t>
      </w:r>
      <w:r w:rsidRPr="00587F60">
        <w:rPr>
          <w:rFonts w:hint="eastAsia"/>
          <w:lang w:val="en-GB" w:eastAsia="zh-CN"/>
        </w:rPr>
        <w:t>建议</w:t>
      </w:r>
      <w:r>
        <w:rPr>
          <w:rFonts w:hint="eastAsia"/>
          <w:lang w:val="en-GB" w:eastAsia="zh-CN"/>
        </w:rPr>
        <w:t>书</w:t>
      </w:r>
      <w:r w:rsidRPr="00587F60">
        <w:rPr>
          <w:rFonts w:hint="eastAsia"/>
          <w:lang w:val="en-GB" w:eastAsia="zh-CN"/>
        </w:rPr>
        <w:t>使用了其中</w:t>
      </w:r>
      <w:r w:rsidR="001765C8">
        <w:rPr>
          <w:rFonts w:hint="eastAsia"/>
          <w:lang w:val="en-GB" w:eastAsia="zh-CN"/>
        </w:rPr>
        <w:t>的一些</w:t>
      </w:r>
      <w:r w:rsidRPr="00587F60">
        <w:rPr>
          <w:rFonts w:hint="eastAsia"/>
          <w:lang w:val="en-GB" w:eastAsia="zh-CN"/>
        </w:rPr>
        <w:t>术语。</w:t>
      </w:r>
    </w:p>
    <w:p w:rsidR="00587F60" w:rsidRPr="00587F60" w:rsidRDefault="00587F60" w:rsidP="00226EFE">
      <w:pPr>
        <w:ind w:firstLineChars="200" w:firstLine="480"/>
        <w:rPr>
          <w:lang w:val="en-GB" w:eastAsia="zh-CN"/>
        </w:rPr>
      </w:pPr>
      <w:r w:rsidRPr="00587F60">
        <w:rPr>
          <w:rFonts w:hint="eastAsia"/>
          <w:lang w:val="en-GB" w:eastAsia="zh-CN"/>
        </w:rPr>
        <w:t>在某些特殊情况下其他国际电联建议</w:t>
      </w:r>
      <w:r w:rsidR="001765C8">
        <w:rPr>
          <w:rFonts w:hint="eastAsia"/>
          <w:lang w:val="en-GB" w:eastAsia="zh-CN"/>
        </w:rPr>
        <w:t>书</w:t>
      </w:r>
      <w:r w:rsidR="005F7A25">
        <w:rPr>
          <w:rFonts w:hint="eastAsia"/>
          <w:lang w:val="en-GB" w:eastAsia="zh-CN"/>
        </w:rPr>
        <w:t>可能相关</w:t>
      </w:r>
      <w:r w:rsidRPr="00587F60">
        <w:rPr>
          <w:rFonts w:hint="eastAsia"/>
          <w:lang w:val="en-GB" w:eastAsia="zh-CN"/>
        </w:rPr>
        <w:t>，请参阅</w:t>
      </w:r>
      <w:r w:rsidR="001765C8" w:rsidRPr="001F3B3F">
        <w:rPr>
          <w:lang w:val="en-GB" w:eastAsia="zh-CN"/>
        </w:rPr>
        <w:t>ITU</w:t>
      </w:r>
      <w:r w:rsidR="001765C8" w:rsidRPr="001F3B3F">
        <w:rPr>
          <w:lang w:val="en-GB" w:eastAsia="zh-CN"/>
        </w:rPr>
        <w:noBreakHyphen/>
        <w:t>R BS.1283</w:t>
      </w:r>
      <w:r w:rsidR="005F7A25" w:rsidRPr="001F3B3F">
        <w:rPr>
          <w:lang w:val="en-GB" w:eastAsia="zh-CN"/>
        </w:rPr>
        <w:t xml:space="preserve"> –</w:t>
      </w:r>
      <w:r w:rsidR="005F7A25">
        <w:rPr>
          <w:rFonts w:hint="eastAsia"/>
          <w:lang w:val="en-GB" w:eastAsia="zh-CN"/>
        </w:rPr>
        <w:t xml:space="preserve"> </w:t>
      </w:r>
      <w:r w:rsidRPr="00587F60">
        <w:rPr>
          <w:rFonts w:hint="eastAsia"/>
          <w:lang w:val="en-GB" w:eastAsia="zh-CN"/>
        </w:rPr>
        <w:t>主观评估</w:t>
      </w:r>
      <w:r w:rsidR="001765C8">
        <w:rPr>
          <w:rFonts w:hint="eastAsia"/>
          <w:lang w:val="en-GB" w:eastAsia="zh-CN"/>
        </w:rPr>
        <w:t>声音质量的</w:t>
      </w:r>
      <w:r w:rsidR="001765C8">
        <w:rPr>
          <w:rFonts w:hint="eastAsia"/>
          <w:lang w:val="en-GB" w:eastAsia="zh-CN"/>
        </w:rPr>
        <w:t>I</w:t>
      </w:r>
      <w:r w:rsidR="001765C8">
        <w:rPr>
          <w:lang w:val="en-GB" w:eastAsia="zh-CN"/>
        </w:rPr>
        <w:t>TU-R</w:t>
      </w:r>
      <w:r w:rsidRPr="00587F60">
        <w:rPr>
          <w:rFonts w:hint="eastAsia"/>
          <w:lang w:val="en-GB" w:eastAsia="zh-CN"/>
        </w:rPr>
        <w:t>建议</w:t>
      </w:r>
      <w:r w:rsidR="001765C8">
        <w:rPr>
          <w:rFonts w:hint="eastAsia"/>
          <w:lang w:val="en-GB" w:eastAsia="zh-CN"/>
        </w:rPr>
        <w:t>书</w:t>
      </w:r>
      <w:r w:rsidRPr="00587F60">
        <w:rPr>
          <w:rFonts w:hint="eastAsia"/>
          <w:lang w:val="en-GB" w:eastAsia="zh-CN"/>
        </w:rPr>
        <w:t>指南。</w:t>
      </w:r>
    </w:p>
    <w:p w:rsidR="00B12F84" w:rsidRPr="001F3B3F" w:rsidRDefault="00B12F84" w:rsidP="00B12F84">
      <w:pPr>
        <w:pStyle w:val="Heading1"/>
        <w:rPr>
          <w:lang w:val="en-GB" w:eastAsia="zh-CN"/>
        </w:rPr>
      </w:pPr>
      <w:r w:rsidRPr="001F3B3F">
        <w:rPr>
          <w:lang w:val="en-GB" w:eastAsia="zh-CN"/>
        </w:rPr>
        <w:t>3</w:t>
      </w:r>
      <w:r w:rsidRPr="001F3B3F">
        <w:rPr>
          <w:lang w:val="en-GB" w:eastAsia="zh-CN"/>
        </w:rPr>
        <w:tab/>
      </w:r>
      <w:r w:rsidR="00A13CC6">
        <w:rPr>
          <w:rFonts w:hint="eastAsia"/>
          <w:lang w:val="en-GB" w:eastAsia="zh-CN"/>
        </w:rPr>
        <w:t>实验设计</w:t>
      </w:r>
    </w:p>
    <w:p w:rsidR="004B5B8F" w:rsidRPr="001F3B3F" w:rsidRDefault="004B5B8F" w:rsidP="00226EFE">
      <w:pPr>
        <w:ind w:firstLineChars="200" w:firstLine="480"/>
        <w:rPr>
          <w:lang w:val="en-GB" w:eastAsia="zh-CN"/>
        </w:rPr>
      </w:pPr>
      <w:r w:rsidRPr="004B5B8F">
        <w:rPr>
          <w:rFonts w:hint="eastAsia"/>
          <w:lang w:val="en-GB" w:eastAsia="zh-CN"/>
        </w:rPr>
        <w:t>在设计测试时，应考虑</w:t>
      </w:r>
      <w:r w:rsidR="004B19EB">
        <w:rPr>
          <w:rFonts w:hint="eastAsia"/>
          <w:lang w:val="en-GB" w:eastAsia="zh-CN"/>
        </w:rPr>
        <w:t>到</w:t>
      </w:r>
      <w:r w:rsidRPr="004B5B8F">
        <w:rPr>
          <w:rFonts w:hint="eastAsia"/>
          <w:lang w:val="en-GB" w:eastAsia="zh-CN"/>
        </w:rPr>
        <w:t>ITU-R BS.1116</w:t>
      </w:r>
      <w:r w:rsidR="004B19EB" w:rsidRPr="004B5B8F">
        <w:rPr>
          <w:rFonts w:hint="eastAsia"/>
          <w:lang w:val="en-GB" w:eastAsia="zh-CN"/>
        </w:rPr>
        <w:t>建议</w:t>
      </w:r>
      <w:r w:rsidR="004B19EB">
        <w:rPr>
          <w:rFonts w:hint="eastAsia"/>
          <w:lang w:val="en-GB" w:eastAsia="zh-CN"/>
        </w:rPr>
        <w:t>书第</w:t>
      </w:r>
      <w:r w:rsidRPr="004B5B8F">
        <w:rPr>
          <w:rFonts w:hint="eastAsia"/>
          <w:lang w:val="en-GB" w:eastAsia="zh-CN"/>
        </w:rPr>
        <w:t>2</w:t>
      </w:r>
      <w:r w:rsidR="004B19EB">
        <w:rPr>
          <w:rFonts w:hint="eastAsia"/>
          <w:lang w:val="en-GB" w:eastAsia="zh-CN"/>
        </w:rPr>
        <w:t>节中的考虑因素</w:t>
      </w:r>
      <w:r w:rsidRPr="004B5B8F">
        <w:rPr>
          <w:rFonts w:hint="eastAsia"/>
          <w:lang w:val="en-GB" w:eastAsia="zh-CN"/>
        </w:rPr>
        <w:t>。然而，</w:t>
      </w:r>
      <w:r w:rsidR="004B19EB">
        <w:rPr>
          <w:rFonts w:hint="eastAsia"/>
          <w:lang w:val="en-GB" w:eastAsia="zh-CN"/>
        </w:rPr>
        <w:t>由于</w:t>
      </w:r>
      <w:r w:rsidRPr="004B5B8F">
        <w:rPr>
          <w:rFonts w:hint="eastAsia"/>
          <w:lang w:val="en-GB" w:eastAsia="zh-CN"/>
        </w:rPr>
        <w:t>被测的损伤可能不小，</w:t>
      </w:r>
      <w:r w:rsidR="004B19EB">
        <w:rPr>
          <w:rFonts w:hint="eastAsia"/>
          <w:lang w:val="en-GB" w:eastAsia="zh-CN"/>
        </w:rPr>
        <w:t>因此</w:t>
      </w:r>
      <w:r w:rsidRPr="004B5B8F">
        <w:rPr>
          <w:rFonts w:hint="eastAsia"/>
          <w:lang w:val="en-GB" w:eastAsia="zh-CN"/>
        </w:rPr>
        <w:t>使用</w:t>
      </w:r>
      <w:r w:rsidR="004B19EB">
        <w:rPr>
          <w:rFonts w:hint="eastAsia"/>
          <w:lang w:val="en-GB" w:eastAsia="zh-CN"/>
        </w:rPr>
        <w:t>一个</w:t>
      </w:r>
      <w:r w:rsidRPr="004B5B8F">
        <w:rPr>
          <w:rFonts w:hint="eastAsia"/>
          <w:lang w:val="en-GB" w:eastAsia="zh-CN"/>
        </w:rPr>
        <w:t>参考并不总是必要的。如果使用</w:t>
      </w:r>
      <w:r w:rsidR="004B19EB">
        <w:rPr>
          <w:rFonts w:hint="eastAsia"/>
          <w:lang w:val="en-GB" w:eastAsia="zh-CN"/>
        </w:rPr>
        <w:t>一个参考，那么</w:t>
      </w:r>
      <w:r w:rsidRPr="004B5B8F">
        <w:rPr>
          <w:rFonts w:hint="eastAsia"/>
          <w:lang w:val="en-GB" w:eastAsia="zh-CN"/>
        </w:rPr>
        <w:t>就绝对意义而言，它不必</w:t>
      </w:r>
      <w:r w:rsidR="004B19EB">
        <w:rPr>
          <w:rFonts w:hint="eastAsia"/>
          <w:lang w:val="en-GB" w:eastAsia="zh-CN"/>
        </w:rPr>
        <w:t>是未受损伤的。</w:t>
      </w:r>
    </w:p>
    <w:p w:rsidR="004B5B8F" w:rsidRPr="001F3B3F" w:rsidRDefault="004B5B8F" w:rsidP="001617C2">
      <w:pPr>
        <w:ind w:firstLineChars="200" w:firstLine="480"/>
        <w:rPr>
          <w:lang w:val="en-GB" w:eastAsia="zh-CN"/>
        </w:rPr>
      </w:pPr>
      <w:r w:rsidRPr="004B5B8F">
        <w:rPr>
          <w:rFonts w:hint="eastAsia"/>
          <w:lang w:val="en-GB" w:eastAsia="zh-CN"/>
        </w:rPr>
        <w:t>一般来说，设计测试需要统计</w:t>
      </w:r>
      <w:r w:rsidR="004B19EB">
        <w:rPr>
          <w:rFonts w:hint="eastAsia"/>
          <w:lang w:val="en-GB" w:eastAsia="zh-CN"/>
        </w:rPr>
        <w:t>方面的</w:t>
      </w:r>
      <w:r w:rsidRPr="004B5B8F">
        <w:rPr>
          <w:rFonts w:hint="eastAsia"/>
          <w:lang w:val="en-GB" w:eastAsia="zh-CN"/>
        </w:rPr>
        <w:t>专业知识。这将包括确定所需的</w:t>
      </w:r>
      <w:r w:rsidR="004B19EB">
        <w:rPr>
          <w:rFonts w:hint="eastAsia"/>
          <w:lang w:val="en-GB" w:eastAsia="zh-CN"/>
        </w:rPr>
        <w:t>观测数量</w:t>
      </w:r>
      <w:r w:rsidRPr="004B5B8F">
        <w:rPr>
          <w:rFonts w:hint="eastAsia"/>
          <w:lang w:val="en-GB" w:eastAsia="zh-CN"/>
        </w:rPr>
        <w:t>、分析数据的统计方法</w:t>
      </w:r>
      <w:r w:rsidR="004B19EB">
        <w:rPr>
          <w:rFonts w:hint="eastAsia"/>
          <w:lang w:val="en-GB" w:eastAsia="zh-CN"/>
        </w:rPr>
        <w:t>以及</w:t>
      </w:r>
      <w:r w:rsidRPr="004B5B8F">
        <w:rPr>
          <w:rFonts w:hint="eastAsia"/>
          <w:lang w:val="en-GB" w:eastAsia="zh-CN"/>
        </w:rPr>
        <w:t>对统计分析结果的正确解释，包括检查模型假设的有效性。</w:t>
      </w:r>
    </w:p>
    <w:p w:rsidR="00B12F84" w:rsidRPr="001F3B3F" w:rsidRDefault="00B12F84" w:rsidP="00B12F84">
      <w:pPr>
        <w:pStyle w:val="Heading1"/>
        <w:rPr>
          <w:lang w:val="en-GB" w:eastAsia="zh-CN"/>
        </w:rPr>
      </w:pPr>
      <w:r w:rsidRPr="001F3B3F">
        <w:rPr>
          <w:lang w:val="en-GB" w:eastAsia="zh-CN"/>
        </w:rPr>
        <w:t>4</w:t>
      </w:r>
      <w:r w:rsidRPr="001F3B3F">
        <w:rPr>
          <w:lang w:val="en-GB" w:eastAsia="zh-CN"/>
        </w:rPr>
        <w:tab/>
      </w:r>
      <w:r w:rsidR="004B5B8F">
        <w:rPr>
          <w:rFonts w:hint="eastAsia"/>
          <w:lang w:val="en-GB" w:eastAsia="zh-CN"/>
        </w:rPr>
        <w:t>测听组</w:t>
      </w:r>
      <w:r w:rsidR="000032F1">
        <w:rPr>
          <w:rFonts w:hint="eastAsia"/>
          <w:lang w:val="en-GB" w:eastAsia="zh-CN"/>
        </w:rPr>
        <w:t>的</w:t>
      </w:r>
      <w:r w:rsidR="004B5B8F">
        <w:rPr>
          <w:rFonts w:hint="eastAsia"/>
          <w:lang w:val="en-GB" w:eastAsia="zh-CN"/>
        </w:rPr>
        <w:t>选择</w:t>
      </w:r>
    </w:p>
    <w:p w:rsidR="004B5B8F" w:rsidRPr="001F3B3F" w:rsidRDefault="004B19EB" w:rsidP="00226EFE">
      <w:pPr>
        <w:ind w:firstLineChars="200" w:firstLine="480"/>
        <w:rPr>
          <w:lang w:val="en-GB" w:eastAsia="zh-CN"/>
        </w:rPr>
      </w:pPr>
      <w:r>
        <w:rPr>
          <w:rFonts w:hint="eastAsia"/>
          <w:lang w:val="en-GB" w:eastAsia="zh-CN"/>
        </w:rPr>
        <w:t>相比</w:t>
      </w:r>
      <w:r w:rsidRPr="004B5B8F">
        <w:rPr>
          <w:rFonts w:hint="eastAsia"/>
          <w:lang w:val="en-GB" w:eastAsia="zh-CN"/>
        </w:rPr>
        <w:t>非专家</w:t>
      </w:r>
      <w:r>
        <w:rPr>
          <w:rFonts w:hint="eastAsia"/>
          <w:lang w:val="en-GB" w:eastAsia="zh-CN"/>
        </w:rPr>
        <w:t>测听者，总是更倾向于</w:t>
      </w:r>
      <w:r w:rsidR="004B5B8F" w:rsidRPr="004B5B8F">
        <w:rPr>
          <w:rFonts w:hint="eastAsia"/>
          <w:lang w:val="en-GB" w:eastAsia="zh-CN"/>
        </w:rPr>
        <w:t>专家</w:t>
      </w:r>
      <w:r>
        <w:rPr>
          <w:rFonts w:hint="eastAsia"/>
          <w:lang w:val="en-GB" w:eastAsia="zh-CN"/>
        </w:rPr>
        <w:t>测听者</w:t>
      </w:r>
      <w:r w:rsidR="004B5B8F" w:rsidRPr="004B5B8F">
        <w:rPr>
          <w:rFonts w:hint="eastAsia"/>
          <w:lang w:val="en-GB" w:eastAsia="zh-CN"/>
        </w:rPr>
        <w:t>。有人认为，非专家</w:t>
      </w:r>
      <w:r>
        <w:rPr>
          <w:rFonts w:hint="eastAsia"/>
          <w:lang w:val="en-GB" w:eastAsia="zh-CN"/>
        </w:rPr>
        <w:t>测听者可以作为</w:t>
      </w:r>
      <w:r w:rsidR="004B5B8F" w:rsidRPr="004B5B8F">
        <w:rPr>
          <w:rFonts w:hint="eastAsia"/>
          <w:lang w:val="en-GB" w:eastAsia="zh-CN"/>
        </w:rPr>
        <w:t>一般民众</w:t>
      </w:r>
      <w:r>
        <w:rPr>
          <w:rFonts w:hint="eastAsia"/>
          <w:lang w:val="en-GB" w:eastAsia="zh-CN"/>
        </w:rPr>
        <w:t>的代表</w:t>
      </w:r>
      <w:r w:rsidR="004B5B8F" w:rsidRPr="004B5B8F">
        <w:rPr>
          <w:rFonts w:hint="eastAsia"/>
          <w:lang w:val="en-GB" w:eastAsia="zh-CN"/>
        </w:rPr>
        <w:t>，</w:t>
      </w:r>
      <w:r>
        <w:rPr>
          <w:rFonts w:hint="eastAsia"/>
          <w:lang w:val="en-GB" w:eastAsia="zh-CN"/>
        </w:rPr>
        <w:t>而</w:t>
      </w:r>
      <w:r w:rsidR="004B5B8F" w:rsidRPr="004B5B8F">
        <w:rPr>
          <w:rFonts w:hint="eastAsia"/>
          <w:lang w:val="en-GB" w:eastAsia="zh-CN"/>
        </w:rPr>
        <w:t>专家</w:t>
      </w:r>
      <w:r>
        <w:rPr>
          <w:rFonts w:hint="eastAsia"/>
          <w:lang w:val="en-GB" w:eastAsia="zh-CN"/>
        </w:rPr>
        <w:t>测听者</w:t>
      </w:r>
      <w:r w:rsidR="004B5B8F" w:rsidRPr="004B5B8F">
        <w:rPr>
          <w:rFonts w:hint="eastAsia"/>
          <w:lang w:val="en-GB" w:eastAsia="zh-CN"/>
        </w:rPr>
        <w:t>可能</w:t>
      </w:r>
      <w:r>
        <w:rPr>
          <w:rFonts w:hint="eastAsia"/>
          <w:lang w:val="en-GB" w:eastAsia="zh-CN"/>
        </w:rPr>
        <w:t>会</w:t>
      </w:r>
      <w:r w:rsidR="004B5B8F" w:rsidRPr="004B5B8F">
        <w:rPr>
          <w:rFonts w:hint="eastAsia"/>
          <w:lang w:val="en-GB" w:eastAsia="zh-CN"/>
        </w:rPr>
        <w:t>过于挑剔。</w:t>
      </w:r>
      <w:r>
        <w:rPr>
          <w:rFonts w:hint="eastAsia"/>
          <w:lang w:val="en-GB" w:eastAsia="zh-CN"/>
        </w:rPr>
        <w:t>不过</w:t>
      </w:r>
      <w:r w:rsidR="004B5B8F" w:rsidRPr="004B5B8F">
        <w:rPr>
          <w:rFonts w:hint="eastAsia"/>
          <w:lang w:val="en-GB" w:eastAsia="zh-CN"/>
        </w:rPr>
        <w:t>，随着长期接触</w:t>
      </w:r>
      <w:r>
        <w:rPr>
          <w:rFonts w:hint="eastAsia"/>
          <w:lang w:val="en-GB" w:eastAsia="zh-CN"/>
        </w:rPr>
        <w:t>人工作品</w:t>
      </w:r>
      <w:r w:rsidR="004B5B8F" w:rsidRPr="004B5B8F">
        <w:rPr>
          <w:rFonts w:hint="eastAsia"/>
          <w:lang w:val="en-GB" w:eastAsia="zh-CN"/>
        </w:rPr>
        <w:t>，一些非专家</w:t>
      </w:r>
      <w:r>
        <w:rPr>
          <w:rFonts w:hint="eastAsia"/>
          <w:lang w:val="en-GB" w:eastAsia="zh-CN"/>
        </w:rPr>
        <w:t>测听者</w:t>
      </w:r>
      <w:r w:rsidR="004B5B8F" w:rsidRPr="004B5B8F">
        <w:rPr>
          <w:rFonts w:hint="eastAsia"/>
          <w:lang w:val="en-GB" w:eastAsia="zh-CN"/>
        </w:rPr>
        <w:t>最终成为</w:t>
      </w:r>
      <w:r>
        <w:rPr>
          <w:rFonts w:hint="eastAsia"/>
          <w:lang w:val="en-GB" w:eastAsia="zh-CN"/>
        </w:rPr>
        <w:t>了</w:t>
      </w:r>
      <w:r w:rsidR="004B5B8F" w:rsidRPr="004B5B8F">
        <w:rPr>
          <w:rFonts w:hint="eastAsia"/>
          <w:lang w:val="en-GB" w:eastAsia="zh-CN"/>
        </w:rPr>
        <w:t>专家</w:t>
      </w:r>
      <w:r>
        <w:rPr>
          <w:rFonts w:hint="eastAsia"/>
          <w:lang w:val="en-GB" w:eastAsia="zh-CN"/>
        </w:rPr>
        <w:t>测听者</w:t>
      </w:r>
      <w:r w:rsidR="004B5B8F" w:rsidRPr="004B5B8F">
        <w:rPr>
          <w:rFonts w:hint="eastAsia"/>
          <w:lang w:val="en-GB" w:eastAsia="zh-CN"/>
        </w:rPr>
        <w:t>。因此，使用专家</w:t>
      </w:r>
      <w:r>
        <w:rPr>
          <w:rFonts w:hint="eastAsia"/>
          <w:lang w:val="en-GB" w:eastAsia="zh-CN"/>
        </w:rPr>
        <w:t>测听者</w:t>
      </w:r>
      <w:r w:rsidR="004B5B8F" w:rsidRPr="004B5B8F">
        <w:rPr>
          <w:rFonts w:hint="eastAsia"/>
          <w:lang w:val="en-GB" w:eastAsia="zh-CN"/>
        </w:rPr>
        <w:t>进行的测试可以更好更快地显示</w:t>
      </w:r>
      <w:r>
        <w:rPr>
          <w:rFonts w:hint="eastAsia"/>
          <w:lang w:val="en-GB" w:eastAsia="zh-CN"/>
        </w:rPr>
        <w:t>可能的</w:t>
      </w:r>
      <w:r w:rsidR="004B5B8F" w:rsidRPr="004B5B8F">
        <w:rPr>
          <w:rFonts w:hint="eastAsia"/>
          <w:lang w:val="en-GB" w:eastAsia="zh-CN"/>
        </w:rPr>
        <w:t>长期结果。如有疑问，应</w:t>
      </w:r>
      <w:r>
        <w:rPr>
          <w:rFonts w:hint="eastAsia"/>
          <w:lang w:val="en-GB" w:eastAsia="zh-CN"/>
        </w:rPr>
        <w:t>对</w:t>
      </w:r>
      <w:r w:rsidR="004B5B8F" w:rsidRPr="004B5B8F">
        <w:rPr>
          <w:rFonts w:hint="eastAsia"/>
          <w:lang w:val="en-GB" w:eastAsia="zh-CN"/>
        </w:rPr>
        <w:t>专家</w:t>
      </w:r>
      <w:r>
        <w:rPr>
          <w:rFonts w:hint="eastAsia"/>
          <w:lang w:val="en-GB" w:eastAsia="zh-CN"/>
        </w:rPr>
        <w:t>测听者</w:t>
      </w:r>
      <w:r w:rsidR="004B5B8F" w:rsidRPr="004B5B8F">
        <w:rPr>
          <w:rFonts w:hint="eastAsia"/>
          <w:lang w:val="en-GB" w:eastAsia="zh-CN"/>
        </w:rPr>
        <w:t>和非专家</w:t>
      </w:r>
      <w:r>
        <w:rPr>
          <w:rFonts w:hint="eastAsia"/>
          <w:lang w:val="en-GB" w:eastAsia="zh-CN"/>
        </w:rPr>
        <w:t>测听者</w:t>
      </w:r>
      <w:r w:rsidR="004B5B8F" w:rsidRPr="004B5B8F">
        <w:rPr>
          <w:rFonts w:hint="eastAsia"/>
          <w:lang w:val="en-GB" w:eastAsia="zh-CN"/>
        </w:rPr>
        <w:t>意见之间的关系</w:t>
      </w:r>
      <w:r>
        <w:rPr>
          <w:rFonts w:hint="eastAsia"/>
          <w:lang w:val="en-GB" w:eastAsia="zh-CN"/>
        </w:rPr>
        <w:t>进行深入探究</w:t>
      </w:r>
      <w:r w:rsidR="004B5B8F" w:rsidRPr="004B5B8F">
        <w:rPr>
          <w:rFonts w:hint="eastAsia"/>
          <w:lang w:val="en-GB" w:eastAsia="zh-CN"/>
        </w:rPr>
        <w:t>。</w:t>
      </w:r>
    </w:p>
    <w:p w:rsidR="004B5B8F" w:rsidRPr="001F3B3F" w:rsidRDefault="004B5B8F" w:rsidP="00226EFE">
      <w:pPr>
        <w:ind w:firstLineChars="200" w:firstLine="480"/>
        <w:rPr>
          <w:lang w:val="en-GB" w:eastAsia="zh-CN"/>
        </w:rPr>
      </w:pPr>
      <w:r w:rsidRPr="004B5B8F">
        <w:rPr>
          <w:rFonts w:hint="eastAsia"/>
          <w:lang w:val="en-GB" w:eastAsia="zh-CN"/>
        </w:rPr>
        <w:t>专家</w:t>
      </w:r>
      <w:r w:rsidR="004B19EB">
        <w:rPr>
          <w:rFonts w:hint="eastAsia"/>
          <w:lang w:val="en-GB" w:eastAsia="zh-CN"/>
        </w:rPr>
        <w:t>测听者</w:t>
      </w:r>
      <w:r w:rsidRPr="004B5B8F">
        <w:rPr>
          <w:rFonts w:hint="eastAsia"/>
          <w:lang w:val="en-GB" w:eastAsia="zh-CN"/>
        </w:rPr>
        <w:t>的最小数量通常应该是十个，而非专家</w:t>
      </w:r>
      <w:r w:rsidR="004B19EB">
        <w:rPr>
          <w:rFonts w:hint="eastAsia"/>
          <w:lang w:val="en-GB" w:eastAsia="zh-CN"/>
        </w:rPr>
        <w:t>测听者</w:t>
      </w:r>
      <w:r w:rsidRPr="004B5B8F">
        <w:rPr>
          <w:rFonts w:hint="eastAsia"/>
          <w:lang w:val="en-GB" w:eastAsia="zh-CN"/>
        </w:rPr>
        <w:t>的最小数量通常应该是二十个。每当该系统旨在进行高质量的声音广播或再现时，都应使用专家</w:t>
      </w:r>
      <w:r w:rsidR="004B19EB">
        <w:rPr>
          <w:rFonts w:hint="eastAsia"/>
          <w:lang w:val="en-GB" w:eastAsia="zh-CN"/>
        </w:rPr>
        <w:t>测听者</w:t>
      </w:r>
      <w:r w:rsidRPr="004B5B8F">
        <w:rPr>
          <w:rFonts w:hint="eastAsia"/>
          <w:lang w:val="en-GB" w:eastAsia="zh-CN"/>
        </w:rPr>
        <w:t>。</w:t>
      </w:r>
    </w:p>
    <w:p w:rsidR="004B5B8F" w:rsidRPr="001F3B3F" w:rsidRDefault="004B5B8F" w:rsidP="00226EFE">
      <w:pPr>
        <w:ind w:firstLineChars="200" w:firstLine="480"/>
        <w:rPr>
          <w:lang w:val="en-GB" w:eastAsia="zh-CN"/>
        </w:rPr>
      </w:pPr>
      <w:r w:rsidRPr="004B5B8F">
        <w:rPr>
          <w:rFonts w:hint="eastAsia"/>
          <w:lang w:val="en-GB" w:eastAsia="zh-CN"/>
        </w:rPr>
        <w:t>一般来说，</w:t>
      </w:r>
      <w:r w:rsidR="004B19EB">
        <w:rPr>
          <w:rFonts w:hint="eastAsia"/>
          <w:lang w:val="en-GB" w:eastAsia="zh-CN"/>
        </w:rPr>
        <w:t>测听者</w:t>
      </w:r>
      <w:r w:rsidRPr="004B5B8F">
        <w:rPr>
          <w:rFonts w:hint="eastAsia"/>
          <w:lang w:val="en-GB" w:eastAsia="zh-CN"/>
        </w:rPr>
        <w:t>应该接受培训，</w:t>
      </w:r>
      <w:r w:rsidR="004B19EB">
        <w:rPr>
          <w:rFonts w:hint="eastAsia"/>
          <w:lang w:val="en-GB" w:eastAsia="zh-CN"/>
        </w:rPr>
        <w:t>以</w:t>
      </w:r>
      <w:r w:rsidRPr="004B5B8F">
        <w:rPr>
          <w:rFonts w:hint="eastAsia"/>
          <w:lang w:val="en-GB" w:eastAsia="zh-CN"/>
        </w:rPr>
        <w:t>熟悉测试程序、测试材料和测试环境。</w:t>
      </w:r>
    </w:p>
    <w:p w:rsidR="00B12F84" w:rsidRPr="001F3B3F" w:rsidRDefault="00B12F84" w:rsidP="00B12F84">
      <w:pPr>
        <w:pStyle w:val="Heading1"/>
        <w:rPr>
          <w:lang w:val="en-GB" w:eastAsia="zh-CN"/>
        </w:rPr>
      </w:pPr>
      <w:r w:rsidRPr="001F3B3F">
        <w:rPr>
          <w:lang w:val="en-GB" w:eastAsia="zh-CN"/>
        </w:rPr>
        <w:t>5</w:t>
      </w:r>
      <w:r w:rsidRPr="001F3B3F">
        <w:rPr>
          <w:lang w:val="en-GB" w:eastAsia="zh-CN"/>
        </w:rPr>
        <w:tab/>
      </w:r>
      <w:r w:rsidR="004B5B8F">
        <w:rPr>
          <w:rFonts w:hint="eastAsia"/>
          <w:lang w:val="en-GB" w:eastAsia="zh-CN"/>
        </w:rPr>
        <w:t>测试方法</w:t>
      </w:r>
    </w:p>
    <w:p w:rsidR="00B12F84" w:rsidRPr="001F3B3F" w:rsidRDefault="00B12F84" w:rsidP="00B12F84">
      <w:pPr>
        <w:pStyle w:val="Heading2"/>
        <w:rPr>
          <w:lang w:val="en-GB" w:eastAsia="zh-CN"/>
        </w:rPr>
      </w:pPr>
      <w:r w:rsidRPr="001F3B3F">
        <w:rPr>
          <w:lang w:val="en-GB" w:eastAsia="zh-CN"/>
        </w:rPr>
        <w:t>5.1</w:t>
      </w:r>
      <w:r w:rsidRPr="001F3B3F">
        <w:rPr>
          <w:lang w:val="en-GB" w:eastAsia="zh-CN"/>
        </w:rPr>
        <w:tab/>
      </w:r>
      <w:r w:rsidR="004B5B8F">
        <w:rPr>
          <w:rFonts w:hint="eastAsia"/>
          <w:lang w:val="en-GB" w:eastAsia="zh-CN"/>
        </w:rPr>
        <w:t>分级刻度</w:t>
      </w:r>
    </w:p>
    <w:p w:rsidR="004B5B8F" w:rsidRPr="001F3B3F" w:rsidRDefault="004B5B8F" w:rsidP="00226EFE">
      <w:pPr>
        <w:ind w:firstLineChars="200" w:firstLine="480"/>
        <w:rPr>
          <w:lang w:val="en-GB" w:eastAsia="zh-CN"/>
        </w:rPr>
      </w:pPr>
      <w:r w:rsidRPr="004B5B8F">
        <w:rPr>
          <w:rFonts w:hint="eastAsia"/>
          <w:lang w:val="en-GB" w:eastAsia="zh-CN"/>
        </w:rPr>
        <w:t>以下单极离散五</w:t>
      </w:r>
      <w:r w:rsidR="004B19EB">
        <w:rPr>
          <w:rFonts w:hint="eastAsia"/>
          <w:lang w:val="en-GB" w:eastAsia="zh-CN"/>
        </w:rPr>
        <w:t>分制刻度</w:t>
      </w:r>
      <w:r w:rsidRPr="004B5B8F">
        <w:rPr>
          <w:rFonts w:hint="eastAsia"/>
          <w:lang w:val="en-GB" w:eastAsia="zh-CN"/>
        </w:rPr>
        <w:t>应用于声音质量或损伤的主观评估。测试的性质和目的将决定</w:t>
      </w:r>
      <w:r w:rsidR="004B19EB">
        <w:rPr>
          <w:rFonts w:hint="eastAsia"/>
          <w:lang w:val="en-GB" w:eastAsia="zh-CN"/>
        </w:rPr>
        <w:t>采用</w:t>
      </w:r>
      <w:r w:rsidRPr="004B5B8F">
        <w:rPr>
          <w:rFonts w:hint="eastAsia"/>
          <w:lang w:val="en-GB" w:eastAsia="zh-CN"/>
        </w:rPr>
        <w:t>哪种</w:t>
      </w:r>
      <w:r w:rsidR="004B19EB">
        <w:rPr>
          <w:rFonts w:hint="eastAsia"/>
          <w:lang w:val="en-GB" w:eastAsia="zh-CN"/>
        </w:rPr>
        <w:t>刻度</w:t>
      </w:r>
      <w:r w:rsidRPr="004B5B8F">
        <w:rPr>
          <w:rFonts w:hint="eastAsia"/>
          <w:lang w:val="en-GB" w:eastAsia="zh-CN"/>
        </w:rPr>
        <w:t>更合适。</w:t>
      </w:r>
    </w:p>
    <w:p w:rsidR="00B12F84" w:rsidRPr="001F3B3F" w:rsidRDefault="004B5B8F" w:rsidP="00B12F84">
      <w:pPr>
        <w:pStyle w:val="FigureNo"/>
        <w:rPr>
          <w:lang w:val="en-GB"/>
        </w:rPr>
      </w:pPr>
      <w:r>
        <w:rPr>
          <w:rFonts w:hint="eastAsia"/>
          <w:lang w:val="en-GB" w:eastAsia="zh-CN"/>
        </w:rPr>
        <w:t>图</w:t>
      </w:r>
      <w:r w:rsidR="00B12F84" w:rsidRPr="001F3B3F">
        <w:rPr>
          <w:lang w:val="en-GB"/>
        </w:rPr>
        <w:t>1</w:t>
      </w:r>
    </w:p>
    <w:p w:rsidR="00B12F84" w:rsidRPr="001F3B3F" w:rsidRDefault="004B5B8F" w:rsidP="00B12F84">
      <w:pPr>
        <w:pStyle w:val="Figuretitle"/>
        <w:rPr>
          <w:lang w:val="en-GB"/>
        </w:rPr>
      </w:pPr>
      <w:r>
        <w:rPr>
          <w:rFonts w:hint="eastAsia"/>
          <w:lang w:val="en-GB" w:eastAsia="zh-CN"/>
        </w:rPr>
        <w:t>单极离散五分制刻度</w:t>
      </w:r>
    </w:p>
    <w:p w:rsidR="00B12F84" w:rsidRDefault="00EC4FA7" w:rsidP="00B12F84">
      <w:pPr>
        <w:pStyle w:val="Figure"/>
        <w:rPr>
          <w:lang w:val="en-GB"/>
        </w:rPr>
      </w:pPr>
      <w:r>
        <w:rPr>
          <w:noProof/>
          <w:lang w:val="en-GB" w:eastAsia="zh-CN"/>
        </w:rPr>
        <w:drawing>
          <wp:inline distT="0" distB="0" distL="0" distR="0">
            <wp:extent cx="3881755" cy="1405890"/>
            <wp:effectExtent l="19050" t="0" r="4445" b="0"/>
            <wp:docPr id="4" name="图片 2" descr="C:\Users\jia\Desktop\1900187排版做图排版\图\图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a\Desktop\1900187排版做图排版\图\图1.tif"/>
                    <pic:cNvPicPr>
                      <a:picLocks noChangeAspect="1" noChangeArrowheads="1"/>
                    </pic:cNvPicPr>
                  </pic:nvPicPr>
                  <pic:blipFill>
                    <a:blip r:embed="rId14" cstate="print"/>
                    <a:srcRect/>
                    <a:stretch>
                      <a:fillRect/>
                    </a:stretch>
                  </pic:blipFill>
                  <pic:spPr bwMode="auto">
                    <a:xfrm>
                      <a:off x="0" y="0"/>
                      <a:ext cx="3881755" cy="1405890"/>
                    </a:xfrm>
                    <a:prstGeom prst="rect">
                      <a:avLst/>
                    </a:prstGeom>
                    <a:noFill/>
                    <a:ln w="9525">
                      <a:noFill/>
                      <a:miter lim="800000"/>
                      <a:headEnd/>
                      <a:tailEnd/>
                    </a:ln>
                  </pic:spPr>
                </pic:pic>
              </a:graphicData>
            </a:graphic>
          </wp:inline>
        </w:drawing>
      </w:r>
    </w:p>
    <w:p w:rsidR="004B19EB" w:rsidRPr="004B19EB" w:rsidRDefault="004B19EB" w:rsidP="00226EFE">
      <w:pPr>
        <w:ind w:firstLineChars="200" w:firstLine="480"/>
        <w:rPr>
          <w:lang w:val="en-GB" w:eastAsia="zh-CN"/>
        </w:rPr>
      </w:pPr>
      <w:r>
        <w:rPr>
          <w:rFonts w:hint="eastAsia"/>
          <w:lang w:val="en-GB" w:eastAsia="zh-CN"/>
        </w:rPr>
        <w:t>也使用</w:t>
      </w:r>
      <w:r w:rsidRPr="004B19EB">
        <w:rPr>
          <w:rFonts w:hint="eastAsia"/>
          <w:lang w:val="en-GB" w:eastAsia="zh-CN"/>
        </w:rPr>
        <w:t>连续质量</w:t>
      </w:r>
      <w:r>
        <w:rPr>
          <w:rFonts w:hint="eastAsia"/>
          <w:lang w:val="en-GB" w:eastAsia="zh-CN"/>
        </w:rPr>
        <w:t>刻度（</w:t>
      </w:r>
      <w:r>
        <w:rPr>
          <w:rFonts w:hint="eastAsia"/>
          <w:lang w:val="en-GB" w:eastAsia="zh-CN"/>
        </w:rPr>
        <w:t>C</w:t>
      </w:r>
      <w:r>
        <w:rPr>
          <w:lang w:val="en-GB" w:eastAsia="zh-CN"/>
        </w:rPr>
        <w:t>QS</w:t>
      </w:r>
      <w:r>
        <w:rPr>
          <w:rFonts w:hint="eastAsia"/>
          <w:lang w:val="en-GB" w:eastAsia="zh-CN"/>
        </w:rPr>
        <w:t>）</w:t>
      </w:r>
      <w:r w:rsidRPr="004B19EB">
        <w:rPr>
          <w:rFonts w:hint="eastAsia"/>
          <w:lang w:val="en-GB" w:eastAsia="zh-CN"/>
        </w:rPr>
        <w:t>，例如，</w:t>
      </w:r>
      <w:r w:rsidRPr="001F3B3F">
        <w:rPr>
          <w:lang w:val="en-GB" w:eastAsia="zh-CN"/>
        </w:rPr>
        <w:t>ITU-R BS.1534</w:t>
      </w:r>
      <w:r w:rsidRPr="004B19EB">
        <w:rPr>
          <w:rFonts w:hint="eastAsia"/>
          <w:lang w:val="en-GB" w:eastAsia="zh-CN"/>
        </w:rPr>
        <w:t>建议</w:t>
      </w:r>
      <w:r>
        <w:rPr>
          <w:rFonts w:hint="eastAsia"/>
          <w:lang w:val="en-GB" w:eastAsia="zh-CN"/>
        </w:rPr>
        <w:t>书和</w:t>
      </w:r>
      <w:r w:rsidRPr="001F3B3F">
        <w:rPr>
          <w:lang w:val="en-GB" w:eastAsia="zh-CN"/>
        </w:rPr>
        <w:t>ITU-R B</w:t>
      </w:r>
      <w:r>
        <w:rPr>
          <w:lang w:val="en-GB" w:eastAsia="zh-CN"/>
        </w:rPr>
        <w:t>T</w:t>
      </w:r>
      <w:r w:rsidRPr="001F3B3F">
        <w:rPr>
          <w:lang w:val="en-GB" w:eastAsia="zh-CN"/>
        </w:rPr>
        <w:t>.5</w:t>
      </w:r>
      <w:r>
        <w:rPr>
          <w:lang w:val="en-GB" w:eastAsia="zh-CN"/>
        </w:rPr>
        <w:t>00</w:t>
      </w:r>
      <w:r>
        <w:rPr>
          <w:rFonts w:hint="eastAsia"/>
          <w:lang w:val="en-GB" w:eastAsia="zh-CN"/>
        </w:rPr>
        <w:t>建议书</w:t>
      </w:r>
      <w:r w:rsidRPr="004B19EB">
        <w:rPr>
          <w:rFonts w:hint="eastAsia"/>
          <w:lang w:val="en-GB" w:eastAsia="zh-CN"/>
        </w:rPr>
        <w:t>。</w:t>
      </w:r>
      <w:r>
        <w:rPr>
          <w:rFonts w:hint="eastAsia"/>
          <w:lang w:val="en-GB" w:eastAsia="zh-CN"/>
        </w:rPr>
        <w:t>C</w:t>
      </w:r>
      <w:r>
        <w:rPr>
          <w:lang w:val="en-GB" w:eastAsia="zh-CN"/>
        </w:rPr>
        <w:t>QS</w:t>
      </w:r>
      <w:r w:rsidRPr="004B19EB">
        <w:rPr>
          <w:rFonts w:hint="eastAsia"/>
          <w:lang w:val="en-GB" w:eastAsia="zh-CN"/>
        </w:rPr>
        <w:t>由</w:t>
      </w:r>
      <w:r w:rsidRPr="004B19EB">
        <w:rPr>
          <w:rFonts w:hint="eastAsia"/>
          <w:lang w:val="en-GB" w:eastAsia="zh-CN"/>
        </w:rPr>
        <w:t>100</w:t>
      </w:r>
      <w:r w:rsidR="008C1F01">
        <w:rPr>
          <w:rFonts w:hint="eastAsia"/>
          <w:lang w:val="en-GB" w:eastAsia="zh-CN"/>
        </w:rPr>
        <w:t>分制</w:t>
      </w:r>
      <w:r w:rsidRPr="004B19EB">
        <w:rPr>
          <w:rFonts w:hint="eastAsia"/>
          <w:lang w:val="en-GB" w:eastAsia="zh-CN"/>
        </w:rPr>
        <w:t>线性</w:t>
      </w:r>
      <w:r w:rsidR="007636E1">
        <w:rPr>
          <w:rFonts w:hint="eastAsia"/>
          <w:lang w:val="en-GB" w:eastAsia="zh-CN"/>
        </w:rPr>
        <w:t>刻度</w:t>
      </w:r>
      <w:r w:rsidRPr="004B19EB">
        <w:rPr>
          <w:rFonts w:hint="eastAsia"/>
          <w:lang w:val="en-GB" w:eastAsia="zh-CN"/>
        </w:rPr>
        <w:t>组成，</w:t>
      </w:r>
      <w:r w:rsidR="007636E1">
        <w:rPr>
          <w:rFonts w:hint="eastAsia"/>
          <w:lang w:val="en-GB" w:eastAsia="zh-CN"/>
        </w:rPr>
        <w:t>它被</w:t>
      </w:r>
      <w:r w:rsidRPr="004B19EB">
        <w:rPr>
          <w:rFonts w:hint="eastAsia"/>
          <w:lang w:val="en-GB" w:eastAsia="zh-CN"/>
        </w:rPr>
        <w:t>分为五个相等的区间，五个区域语言锚用于五</w:t>
      </w:r>
      <w:r w:rsidR="007636E1">
        <w:rPr>
          <w:rFonts w:hint="eastAsia"/>
          <w:lang w:val="en-GB" w:eastAsia="zh-CN"/>
        </w:rPr>
        <w:t>级刻度</w:t>
      </w:r>
      <w:r w:rsidRPr="004B19EB">
        <w:rPr>
          <w:rFonts w:hint="eastAsia"/>
          <w:lang w:val="en-GB" w:eastAsia="zh-CN"/>
        </w:rPr>
        <w:t>。</w:t>
      </w:r>
    </w:p>
    <w:p w:rsidR="00B12F84" w:rsidRPr="001F3B3F" w:rsidRDefault="004B5B8F" w:rsidP="00B12F84">
      <w:pPr>
        <w:pStyle w:val="FigureNo"/>
        <w:rPr>
          <w:lang w:val="en-GB" w:eastAsia="zh-CN"/>
        </w:rPr>
      </w:pPr>
      <w:r>
        <w:rPr>
          <w:rFonts w:hint="eastAsia"/>
          <w:lang w:val="en-GB" w:eastAsia="zh-CN"/>
        </w:rPr>
        <w:t>图</w:t>
      </w:r>
      <w:r w:rsidR="00B12F84" w:rsidRPr="001F3B3F">
        <w:rPr>
          <w:lang w:val="en-GB" w:eastAsia="zh-CN"/>
        </w:rPr>
        <w:t>2</w:t>
      </w:r>
    </w:p>
    <w:p w:rsidR="00B12F84" w:rsidRPr="001F3B3F" w:rsidRDefault="004B5B8F" w:rsidP="00B12F84">
      <w:pPr>
        <w:pStyle w:val="Figuretitle"/>
        <w:rPr>
          <w:lang w:val="en-GB" w:eastAsia="zh-CN"/>
        </w:rPr>
      </w:pPr>
      <w:r w:rsidRPr="004B5B8F">
        <w:rPr>
          <w:rFonts w:hint="eastAsia"/>
          <w:lang w:val="en-GB" w:eastAsia="zh-CN"/>
        </w:rPr>
        <w:t>单极连续</w:t>
      </w:r>
      <w:r w:rsidRPr="004B5B8F">
        <w:rPr>
          <w:rFonts w:hint="eastAsia"/>
          <w:lang w:val="en-GB" w:eastAsia="zh-CN"/>
        </w:rPr>
        <w:t>100</w:t>
      </w:r>
      <w:r>
        <w:rPr>
          <w:rFonts w:hint="eastAsia"/>
          <w:lang w:val="en-GB" w:eastAsia="zh-CN"/>
        </w:rPr>
        <w:t>分制</w:t>
      </w:r>
      <w:r w:rsidRPr="004B5B8F">
        <w:rPr>
          <w:rFonts w:hint="eastAsia"/>
          <w:lang w:val="en-GB" w:eastAsia="zh-CN"/>
        </w:rPr>
        <w:t>质量</w:t>
      </w:r>
      <w:r>
        <w:rPr>
          <w:rFonts w:hint="eastAsia"/>
          <w:lang w:val="en-GB" w:eastAsia="zh-CN"/>
        </w:rPr>
        <w:t>刻度</w:t>
      </w:r>
      <w:r w:rsidRPr="004B5B8F">
        <w:rPr>
          <w:rFonts w:hint="eastAsia"/>
          <w:lang w:val="en-GB" w:eastAsia="zh-CN"/>
        </w:rPr>
        <w:t>，</w:t>
      </w:r>
      <w:r>
        <w:rPr>
          <w:rFonts w:hint="eastAsia"/>
          <w:lang w:val="en-GB" w:eastAsia="zh-CN"/>
        </w:rPr>
        <w:t>带有</w:t>
      </w:r>
      <w:r w:rsidRPr="004B5B8F">
        <w:rPr>
          <w:rFonts w:hint="eastAsia"/>
          <w:lang w:val="en-GB" w:eastAsia="zh-CN"/>
        </w:rPr>
        <w:t>五个区域语言</w:t>
      </w:r>
      <w:r>
        <w:rPr>
          <w:rFonts w:hint="eastAsia"/>
          <w:lang w:val="en-GB" w:eastAsia="zh-CN"/>
        </w:rPr>
        <w:t>锚</w:t>
      </w:r>
    </w:p>
    <w:p w:rsidR="00B12F84" w:rsidRDefault="008C1F01" w:rsidP="00B12F84">
      <w:pPr>
        <w:pStyle w:val="Figure"/>
        <w:rPr>
          <w:lang w:val="en-GB"/>
        </w:rPr>
      </w:pPr>
      <w:r>
        <w:rPr>
          <w:noProof/>
          <w:lang w:val="en-GB" w:eastAsia="zh-CN"/>
        </w:rPr>
        <w:drawing>
          <wp:inline distT="0" distB="0" distL="0" distR="0">
            <wp:extent cx="1087120" cy="1647825"/>
            <wp:effectExtent l="19050" t="0" r="0" b="0"/>
            <wp:docPr id="6" name="图片 3" descr="C:\Users\jia\Desktop\1900187排版做图排版\图\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a\Desktop\1900187排版做图排版\图\图2.tif"/>
                    <pic:cNvPicPr>
                      <a:picLocks noChangeAspect="1" noChangeArrowheads="1"/>
                    </pic:cNvPicPr>
                  </pic:nvPicPr>
                  <pic:blipFill>
                    <a:blip r:embed="rId15" cstate="print"/>
                    <a:srcRect/>
                    <a:stretch>
                      <a:fillRect/>
                    </a:stretch>
                  </pic:blipFill>
                  <pic:spPr bwMode="auto">
                    <a:xfrm>
                      <a:off x="0" y="0"/>
                      <a:ext cx="1087120" cy="1647825"/>
                    </a:xfrm>
                    <a:prstGeom prst="rect">
                      <a:avLst/>
                    </a:prstGeom>
                    <a:noFill/>
                    <a:ln w="9525">
                      <a:noFill/>
                      <a:miter lim="800000"/>
                      <a:headEnd/>
                      <a:tailEnd/>
                    </a:ln>
                  </pic:spPr>
                </pic:pic>
              </a:graphicData>
            </a:graphic>
          </wp:inline>
        </w:drawing>
      </w:r>
    </w:p>
    <w:p w:rsidR="00074064" w:rsidRPr="00074064" w:rsidRDefault="00074064" w:rsidP="00226EFE">
      <w:pPr>
        <w:ind w:firstLineChars="200" w:firstLine="480"/>
        <w:rPr>
          <w:lang w:eastAsia="zh-CN"/>
        </w:rPr>
      </w:pPr>
      <w:r w:rsidRPr="00074064">
        <w:rPr>
          <w:rFonts w:hint="eastAsia"/>
          <w:lang w:eastAsia="zh-CN"/>
        </w:rPr>
        <w:t>对于比较测试，可以使用基于以下双极离散七</w:t>
      </w:r>
      <w:r>
        <w:rPr>
          <w:rFonts w:hint="eastAsia"/>
          <w:lang w:eastAsia="zh-CN"/>
        </w:rPr>
        <w:t>分制的</w:t>
      </w:r>
      <w:r w:rsidRPr="00074064">
        <w:rPr>
          <w:rFonts w:hint="eastAsia"/>
          <w:lang w:eastAsia="zh-CN"/>
        </w:rPr>
        <w:t>比较</w:t>
      </w:r>
      <w:r>
        <w:rPr>
          <w:rFonts w:hint="eastAsia"/>
          <w:lang w:eastAsia="zh-CN"/>
        </w:rPr>
        <w:t>评分</w:t>
      </w:r>
      <w:r w:rsidR="003A7789">
        <w:rPr>
          <w:rFonts w:hint="eastAsia"/>
          <w:lang w:eastAsia="zh-CN"/>
        </w:rPr>
        <w:t>刻度</w:t>
      </w:r>
      <w:r w:rsidR="006226FE">
        <w:rPr>
          <w:rFonts w:hint="eastAsia"/>
          <w:lang w:eastAsia="zh-CN"/>
        </w:rPr>
        <w:t>的方</w:t>
      </w:r>
      <w:r>
        <w:rPr>
          <w:rFonts w:hint="eastAsia"/>
          <w:lang w:eastAsia="zh-CN"/>
        </w:rPr>
        <w:t>法</w:t>
      </w:r>
      <w:r w:rsidRPr="00074064">
        <w:rPr>
          <w:rFonts w:hint="eastAsia"/>
          <w:lang w:eastAsia="zh-CN"/>
        </w:rPr>
        <w:t>，也可以使用基于使用上述</w:t>
      </w:r>
      <w:r>
        <w:rPr>
          <w:rFonts w:hint="eastAsia"/>
          <w:lang w:eastAsia="zh-CN"/>
        </w:rPr>
        <w:t>五分制评分</w:t>
      </w:r>
      <w:r w:rsidR="006226FE">
        <w:rPr>
          <w:rFonts w:hint="eastAsia"/>
          <w:lang w:eastAsia="zh-CN"/>
        </w:rPr>
        <w:t>刻度</w:t>
      </w:r>
      <w:r w:rsidRPr="00074064">
        <w:rPr>
          <w:rFonts w:hint="eastAsia"/>
          <w:lang w:eastAsia="zh-CN"/>
        </w:rPr>
        <w:t>数值</w:t>
      </w:r>
      <w:r>
        <w:rPr>
          <w:rFonts w:hint="eastAsia"/>
          <w:lang w:eastAsia="zh-CN"/>
        </w:rPr>
        <w:t>差异</w:t>
      </w:r>
      <w:r w:rsidR="006226FE">
        <w:rPr>
          <w:rFonts w:hint="eastAsia"/>
          <w:lang w:eastAsia="zh-CN"/>
        </w:rPr>
        <w:t>的方</w:t>
      </w:r>
      <w:r w:rsidRPr="00074064">
        <w:rPr>
          <w:rFonts w:hint="eastAsia"/>
          <w:lang w:eastAsia="zh-CN"/>
        </w:rPr>
        <w:t>法。一般来说，</w:t>
      </w:r>
      <w:r>
        <w:rPr>
          <w:rFonts w:hint="eastAsia"/>
          <w:lang w:eastAsia="zh-CN"/>
        </w:rPr>
        <w:t>这些评分方法是</w:t>
      </w:r>
      <w:r w:rsidRPr="00074064">
        <w:rPr>
          <w:rFonts w:hint="eastAsia"/>
          <w:lang w:eastAsia="zh-CN"/>
        </w:rPr>
        <w:t>不</w:t>
      </w:r>
      <w:r>
        <w:rPr>
          <w:rFonts w:hint="eastAsia"/>
          <w:lang w:eastAsia="zh-CN"/>
        </w:rPr>
        <w:t>等同的</w:t>
      </w:r>
      <w:r w:rsidRPr="00074064">
        <w:rPr>
          <w:rFonts w:hint="eastAsia"/>
          <w:lang w:eastAsia="zh-CN"/>
        </w:rPr>
        <w:t>，可能不会给出相同的结果。</w:t>
      </w:r>
    </w:p>
    <w:p w:rsidR="009C5645" w:rsidRDefault="009C564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074064" w:rsidRPr="001F3B3F" w:rsidRDefault="00074064" w:rsidP="00E3399F">
      <w:pPr>
        <w:ind w:firstLineChars="200" w:firstLine="480"/>
        <w:rPr>
          <w:lang w:val="en-GB" w:eastAsia="zh-CN"/>
        </w:rPr>
      </w:pPr>
      <w:r w:rsidRPr="00074064">
        <w:rPr>
          <w:rFonts w:hint="eastAsia"/>
          <w:lang w:val="en-GB" w:eastAsia="zh-CN"/>
        </w:rPr>
        <w:t>必须明确</w:t>
      </w:r>
      <w:r>
        <w:rPr>
          <w:rFonts w:hint="eastAsia"/>
          <w:lang w:val="en-GB" w:eastAsia="zh-CN"/>
        </w:rPr>
        <w:t>指出</w:t>
      </w:r>
      <w:r w:rsidRPr="00074064">
        <w:rPr>
          <w:rFonts w:hint="eastAsia"/>
          <w:lang w:val="en-GB" w:eastAsia="zh-CN"/>
        </w:rPr>
        <w:t>比较的预期方向。</w:t>
      </w:r>
    </w:p>
    <w:p w:rsidR="00B12F84" w:rsidRPr="001F3B3F" w:rsidRDefault="004B5B8F" w:rsidP="00B12F84">
      <w:pPr>
        <w:pStyle w:val="FigureNo"/>
        <w:rPr>
          <w:lang w:val="en-GB" w:eastAsia="zh-CN"/>
        </w:rPr>
      </w:pPr>
      <w:r>
        <w:rPr>
          <w:rFonts w:hint="eastAsia"/>
          <w:lang w:val="en-GB" w:eastAsia="zh-CN"/>
        </w:rPr>
        <w:t>图</w:t>
      </w:r>
      <w:r w:rsidR="00B12F84" w:rsidRPr="001F3B3F">
        <w:rPr>
          <w:lang w:val="en-GB" w:eastAsia="zh-CN"/>
        </w:rPr>
        <w:t>3</w:t>
      </w:r>
    </w:p>
    <w:p w:rsidR="00B12F84" w:rsidRPr="001F3B3F" w:rsidRDefault="004B5B8F" w:rsidP="00B12F84">
      <w:pPr>
        <w:pStyle w:val="Figuretitle"/>
        <w:rPr>
          <w:lang w:val="en-GB" w:eastAsia="zh-CN"/>
        </w:rPr>
      </w:pPr>
      <w:r>
        <w:rPr>
          <w:rFonts w:hint="eastAsia"/>
          <w:lang w:val="en-GB" w:eastAsia="zh-CN"/>
        </w:rPr>
        <w:t>双极离散七分制刻度</w:t>
      </w:r>
    </w:p>
    <w:p w:rsidR="00B12F84" w:rsidRPr="001F3B3F" w:rsidRDefault="00E3399F" w:rsidP="00B12F84">
      <w:pPr>
        <w:pStyle w:val="Figure"/>
        <w:rPr>
          <w:lang w:val="en-GB"/>
        </w:rPr>
      </w:pPr>
      <w:r>
        <w:rPr>
          <w:noProof/>
          <w:lang w:val="en-GB" w:eastAsia="zh-CN"/>
        </w:rPr>
        <w:drawing>
          <wp:inline distT="0" distB="0" distL="0" distR="0">
            <wp:extent cx="2026920" cy="1612900"/>
            <wp:effectExtent l="19050" t="0" r="0" b="0"/>
            <wp:docPr id="7" name="图片 4" descr="C:\Users\jia\Desktop\1900187排版做图排版\图\图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a\Desktop\1900187排版做图排版\图\图3.tif"/>
                    <pic:cNvPicPr>
                      <a:picLocks noChangeAspect="1" noChangeArrowheads="1"/>
                    </pic:cNvPicPr>
                  </pic:nvPicPr>
                  <pic:blipFill>
                    <a:blip r:embed="rId16" cstate="print"/>
                    <a:srcRect/>
                    <a:stretch>
                      <a:fillRect/>
                    </a:stretch>
                  </pic:blipFill>
                  <pic:spPr bwMode="auto">
                    <a:xfrm>
                      <a:off x="0" y="0"/>
                      <a:ext cx="2026920" cy="1612900"/>
                    </a:xfrm>
                    <a:prstGeom prst="rect">
                      <a:avLst/>
                    </a:prstGeom>
                    <a:noFill/>
                    <a:ln w="9525">
                      <a:noFill/>
                      <a:miter lim="800000"/>
                      <a:headEnd/>
                      <a:tailEnd/>
                    </a:ln>
                  </pic:spPr>
                </pic:pic>
              </a:graphicData>
            </a:graphic>
          </wp:inline>
        </w:drawing>
      </w:r>
    </w:p>
    <w:p w:rsidR="00AC087A" w:rsidRPr="00AC087A" w:rsidRDefault="00AC087A" w:rsidP="00AC087A">
      <w:pPr>
        <w:rPr>
          <w:lang w:val="en-GB" w:eastAsia="zh-CN"/>
        </w:rPr>
      </w:pPr>
    </w:p>
    <w:p w:rsidR="007636E1" w:rsidRPr="001F3B3F" w:rsidRDefault="007636E1" w:rsidP="00226EFE">
      <w:pPr>
        <w:ind w:firstLineChars="200" w:firstLine="480"/>
        <w:rPr>
          <w:lang w:val="en-GB" w:eastAsia="zh-CN"/>
        </w:rPr>
      </w:pPr>
      <w:r w:rsidRPr="007636E1">
        <w:rPr>
          <w:rFonts w:hint="eastAsia"/>
          <w:lang w:val="en-GB" w:eastAsia="zh-CN"/>
        </w:rPr>
        <w:t>也使用由</w:t>
      </w:r>
      <w:r w:rsidRPr="007636E1">
        <w:rPr>
          <w:rFonts w:hint="eastAsia"/>
          <w:lang w:val="en-GB" w:eastAsia="zh-CN"/>
        </w:rPr>
        <w:t>120</w:t>
      </w:r>
      <w:r w:rsidR="00E3399F">
        <w:rPr>
          <w:rFonts w:hint="eastAsia"/>
          <w:lang w:val="en-GB" w:eastAsia="zh-CN"/>
        </w:rPr>
        <w:t>分制</w:t>
      </w:r>
      <w:r w:rsidRPr="007636E1">
        <w:rPr>
          <w:rFonts w:hint="eastAsia"/>
          <w:lang w:val="en-GB" w:eastAsia="zh-CN"/>
        </w:rPr>
        <w:t>连续</w:t>
      </w:r>
      <w:r>
        <w:rPr>
          <w:rFonts w:hint="eastAsia"/>
          <w:lang w:val="en-GB" w:eastAsia="zh-CN"/>
        </w:rPr>
        <w:t>刻度</w:t>
      </w:r>
      <w:r w:rsidRPr="007636E1">
        <w:rPr>
          <w:rFonts w:hint="eastAsia"/>
          <w:lang w:val="en-GB" w:eastAsia="zh-CN"/>
        </w:rPr>
        <w:t>组成的</w:t>
      </w:r>
      <w:r w:rsidRPr="007636E1">
        <w:rPr>
          <w:rFonts w:hint="eastAsia"/>
          <w:lang w:val="en-GB" w:eastAsia="zh-CN"/>
        </w:rPr>
        <w:t>CQS</w:t>
      </w:r>
      <w:r w:rsidRPr="007636E1">
        <w:rPr>
          <w:rFonts w:hint="eastAsia"/>
          <w:lang w:val="en-GB" w:eastAsia="zh-CN"/>
        </w:rPr>
        <w:t>，</w:t>
      </w:r>
      <w:r>
        <w:rPr>
          <w:rFonts w:hint="eastAsia"/>
          <w:lang w:val="en-GB" w:eastAsia="zh-CN"/>
        </w:rPr>
        <w:t>它</w:t>
      </w:r>
      <w:r w:rsidRPr="007636E1">
        <w:rPr>
          <w:rFonts w:hint="eastAsia"/>
          <w:lang w:val="en-GB" w:eastAsia="zh-CN"/>
        </w:rPr>
        <w:t>被分</w:t>
      </w:r>
      <w:r>
        <w:rPr>
          <w:rFonts w:hint="eastAsia"/>
          <w:lang w:val="en-GB" w:eastAsia="zh-CN"/>
        </w:rPr>
        <w:t>为</w:t>
      </w:r>
      <w:r w:rsidRPr="007636E1">
        <w:rPr>
          <w:rFonts w:hint="eastAsia"/>
          <w:lang w:val="en-GB" w:eastAsia="zh-CN"/>
        </w:rPr>
        <w:t>六个相等的间隔。</w:t>
      </w:r>
    </w:p>
    <w:p w:rsidR="00B12F84" w:rsidRPr="001F3B3F" w:rsidRDefault="004B5B8F" w:rsidP="00B12F84">
      <w:pPr>
        <w:pStyle w:val="FigureNo"/>
        <w:rPr>
          <w:lang w:val="en-GB" w:eastAsia="zh-CN"/>
        </w:rPr>
      </w:pPr>
      <w:r>
        <w:rPr>
          <w:rFonts w:hint="eastAsia"/>
          <w:lang w:val="en-GB" w:eastAsia="zh-CN"/>
        </w:rPr>
        <w:t>图</w:t>
      </w:r>
      <w:r w:rsidR="00B12F84" w:rsidRPr="001F3B3F">
        <w:rPr>
          <w:lang w:val="en-GB" w:eastAsia="zh-CN"/>
        </w:rPr>
        <w:t>4</w:t>
      </w:r>
    </w:p>
    <w:p w:rsidR="00B12F84" w:rsidRPr="001F3B3F" w:rsidRDefault="004B5B8F" w:rsidP="00B12F84">
      <w:pPr>
        <w:pStyle w:val="Figuretitle"/>
        <w:rPr>
          <w:lang w:val="en-GB" w:eastAsia="zh-CN"/>
        </w:rPr>
      </w:pPr>
      <w:r w:rsidRPr="004B5B8F">
        <w:rPr>
          <w:rFonts w:hint="eastAsia"/>
          <w:lang w:val="en-GB" w:eastAsia="zh-CN"/>
        </w:rPr>
        <w:t>双极连续</w:t>
      </w:r>
      <w:r w:rsidRPr="001F3B3F">
        <w:rPr>
          <w:lang w:val="en-GB" w:eastAsia="ja-JP"/>
        </w:rPr>
        <w:t>±</w:t>
      </w:r>
      <w:r w:rsidRPr="001F3B3F">
        <w:rPr>
          <w:lang w:val="en-GB" w:eastAsia="zh-CN"/>
        </w:rPr>
        <w:t>60</w:t>
      </w:r>
      <w:r w:rsidR="00E3399F">
        <w:rPr>
          <w:rFonts w:hint="eastAsia"/>
          <w:lang w:val="en-GB" w:eastAsia="zh-CN"/>
        </w:rPr>
        <w:t>分制</w:t>
      </w:r>
      <w:r w:rsidRPr="004B5B8F">
        <w:rPr>
          <w:rFonts w:hint="eastAsia"/>
          <w:lang w:val="en-GB" w:eastAsia="zh-CN"/>
        </w:rPr>
        <w:t>比较</w:t>
      </w:r>
      <w:r>
        <w:rPr>
          <w:rFonts w:hint="eastAsia"/>
          <w:lang w:val="en-GB" w:eastAsia="zh-CN"/>
        </w:rPr>
        <w:t>刻度</w:t>
      </w:r>
      <w:r w:rsidRPr="004B5B8F">
        <w:rPr>
          <w:rFonts w:hint="eastAsia"/>
          <w:lang w:val="en-GB" w:eastAsia="zh-CN"/>
        </w:rPr>
        <w:t>，带有七</w:t>
      </w:r>
      <w:r>
        <w:rPr>
          <w:rFonts w:hint="eastAsia"/>
          <w:lang w:val="en-GB" w:eastAsia="zh-CN"/>
        </w:rPr>
        <w:t>个点</w:t>
      </w:r>
      <w:r w:rsidRPr="004B5B8F">
        <w:rPr>
          <w:rFonts w:hint="eastAsia"/>
          <w:lang w:val="en-GB" w:eastAsia="zh-CN"/>
        </w:rPr>
        <w:t>语言锚</w:t>
      </w:r>
    </w:p>
    <w:p w:rsidR="00761427" w:rsidRPr="00761427" w:rsidRDefault="00E3399F" w:rsidP="00E3399F">
      <w:pPr>
        <w:pStyle w:val="Figure"/>
        <w:rPr>
          <w:lang w:val="en-GB" w:eastAsia="zh-CN"/>
        </w:rPr>
      </w:pPr>
      <w:r>
        <w:rPr>
          <w:noProof/>
          <w:lang w:val="en-GB" w:eastAsia="zh-CN"/>
        </w:rPr>
        <w:drawing>
          <wp:inline distT="0" distB="0" distL="0" distR="0">
            <wp:extent cx="1276985" cy="1854835"/>
            <wp:effectExtent l="19050" t="0" r="0" b="0"/>
            <wp:docPr id="8" name="图片 5" descr="C:\Users\jia\Desktop\1900187排版做图排版\图\图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ia\Desktop\1900187排版做图排版\图\图4.tif"/>
                    <pic:cNvPicPr>
                      <a:picLocks noChangeAspect="1" noChangeArrowheads="1"/>
                    </pic:cNvPicPr>
                  </pic:nvPicPr>
                  <pic:blipFill>
                    <a:blip r:embed="rId17" cstate="print"/>
                    <a:srcRect/>
                    <a:stretch>
                      <a:fillRect/>
                    </a:stretch>
                  </pic:blipFill>
                  <pic:spPr bwMode="auto">
                    <a:xfrm>
                      <a:off x="0" y="0"/>
                      <a:ext cx="1276985" cy="1854835"/>
                    </a:xfrm>
                    <a:prstGeom prst="rect">
                      <a:avLst/>
                    </a:prstGeom>
                    <a:noFill/>
                    <a:ln w="9525">
                      <a:noFill/>
                      <a:miter lim="800000"/>
                      <a:headEnd/>
                      <a:tailEnd/>
                    </a:ln>
                  </pic:spPr>
                </pic:pic>
              </a:graphicData>
            </a:graphic>
          </wp:inline>
        </w:drawing>
      </w:r>
    </w:p>
    <w:p w:rsidR="00B12F84" w:rsidRPr="001F3B3F" w:rsidRDefault="004B5B8F" w:rsidP="00B12F84">
      <w:pPr>
        <w:pStyle w:val="FigureNo"/>
        <w:rPr>
          <w:lang w:val="en-GB" w:eastAsia="zh-CN"/>
        </w:rPr>
      </w:pPr>
      <w:r>
        <w:rPr>
          <w:rFonts w:hint="eastAsia"/>
          <w:lang w:val="en-GB" w:eastAsia="zh-CN"/>
        </w:rPr>
        <w:t>图</w:t>
      </w:r>
      <w:r w:rsidR="00B12F84" w:rsidRPr="001F3B3F">
        <w:rPr>
          <w:lang w:val="en-GB" w:eastAsia="zh-CN"/>
        </w:rPr>
        <w:t>5</w:t>
      </w:r>
    </w:p>
    <w:p w:rsidR="00B12F84" w:rsidRPr="001F3B3F" w:rsidRDefault="004B5B8F" w:rsidP="00B12F84">
      <w:pPr>
        <w:pStyle w:val="Figuretitle"/>
        <w:rPr>
          <w:lang w:val="en-GB" w:eastAsia="zh-CN"/>
        </w:rPr>
      </w:pPr>
      <w:r w:rsidRPr="004B5B8F">
        <w:rPr>
          <w:rFonts w:hint="eastAsia"/>
          <w:lang w:val="en-GB" w:eastAsia="zh-CN"/>
        </w:rPr>
        <w:t>双极连续</w:t>
      </w:r>
      <w:r w:rsidRPr="001F3B3F">
        <w:rPr>
          <w:lang w:val="en-GB" w:eastAsia="ja-JP"/>
        </w:rPr>
        <w:t>±</w:t>
      </w:r>
      <w:r w:rsidRPr="001F3B3F">
        <w:rPr>
          <w:lang w:val="en-GB" w:eastAsia="zh-CN"/>
        </w:rPr>
        <w:t>60</w:t>
      </w:r>
      <w:r w:rsidR="00E3399F">
        <w:rPr>
          <w:rFonts w:hint="eastAsia"/>
          <w:lang w:val="en-GB" w:eastAsia="zh-CN"/>
        </w:rPr>
        <w:t>分制</w:t>
      </w:r>
      <w:r w:rsidRPr="004B5B8F">
        <w:rPr>
          <w:rFonts w:hint="eastAsia"/>
          <w:lang w:val="en-GB" w:eastAsia="zh-CN"/>
        </w:rPr>
        <w:t>比较</w:t>
      </w:r>
      <w:r>
        <w:rPr>
          <w:rFonts w:hint="eastAsia"/>
          <w:lang w:val="en-GB" w:eastAsia="zh-CN"/>
        </w:rPr>
        <w:t>刻度</w:t>
      </w:r>
      <w:r w:rsidRPr="004B5B8F">
        <w:rPr>
          <w:rFonts w:hint="eastAsia"/>
          <w:lang w:val="en-GB" w:eastAsia="zh-CN"/>
        </w:rPr>
        <w:t>，带有</w:t>
      </w:r>
      <w:r w:rsidR="00322A4B">
        <w:rPr>
          <w:rFonts w:hint="eastAsia"/>
          <w:lang w:val="en-GB" w:eastAsia="zh-CN"/>
        </w:rPr>
        <w:t>六</w:t>
      </w:r>
      <w:r>
        <w:rPr>
          <w:rFonts w:hint="eastAsia"/>
          <w:lang w:val="en-GB" w:eastAsia="zh-CN"/>
        </w:rPr>
        <w:t>个</w:t>
      </w:r>
      <w:r w:rsidR="00322A4B">
        <w:rPr>
          <w:rFonts w:hint="eastAsia"/>
          <w:lang w:val="en-GB" w:eastAsia="zh-CN"/>
        </w:rPr>
        <w:t>区域</w:t>
      </w:r>
      <w:r w:rsidRPr="004B5B8F">
        <w:rPr>
          <w:rFonts w:hint="eastAsia"/>
          <w:lang w:val="en-GB" w:eastAsia="zh-CN"/>
        </w:rPr>
        <w:t>语言锚</w:t>
      </w:r>
    </w:p>
    <w:p w:rsidR="00B12F84" w:rsidRDefault="009A1C1B" w:rsidP="00B12F84">
      <w:pPr>
        <w:pStyle w:val="Figure"/>
        <w:rPr>
          <w:lang w:val="en-GB"/>
        </w:rPr>
      </w:pPr>
      <w:r>
        <w:rPr>
          <w:noProof/>
          <w:lang w:val="en-GB" w:eastAsia="zh-CN"/>
        </w:rPr>
        <w:drawing>
          <wp:inline distT="0" distB="0" distL="0" distR="0">
            <wp:extent cx="1276985" cy="1854835"/>
            <wp:effectExtent l="19050" t="0" r="0" b="0"/>
            <wp:docPr id="14" name="图片 7" descr="C:\Users\jia\Desktop\1900187排版做图排版\图\图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a\Desktop\1900187排版做图排版\图\图5.tif"/>
                    <pic:cNvPicPr>
                      <a:picLocks noChangeAspect="1" noChangeArrowheads="1"/>
                    </pic:cNvPicPr>
                  </pic:nvPicPr>
                  <pic:blipFill>
                    <a:blip r:embed="rId18" cstate="print"/>
                    <a:srcRect/>
                    <a:stretch>
                      <a:fillRect/>
                    </a:stretch>
                  </pic:blipFill>
                  <pic:spPr bwMode="auto">
                    <a:xfrm>
                      <a:off x="0" y="0"/>
                      <a:ext cx="1276985" cy="1854835"/>
                    </a:xfrm>
                    <a:prstGeom prst="rect">
                      <a:avLst/>
                    </a:prstGeom>
                    <a:noFill/>
                    <a:ln w="9525">
                      <a:noFill/>
                      <a:miter lim="800000"/>
                      <a:headEnd/>
                      <a:tailEnd/>
                    </a:ln>
                  </pic:spPr>
                </pic:pic>
              </a:graphicData>
            </a:graphic>
          </wp:inline>
        </w:drawing>
      </w:r>
    </w:p>
    <w:p w:rsidR="009C5645" w:rsidRDefault="009C5645">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rsidR="007636E1" w:rsidRPr="007636E1" w:rsidRDefault="007636E1" w:rsidP="00226EFE">
      <w:pPr>
        <w:pStyle w:val="Normalaftertitle"/>
        <w:spacing w:before="120"/>
        <w:ind w:firstLineChars="200" w:firstLine="480"/>
        <w:rPr>
          <w:lang w:val="en-GB" w:eastAsia="ja-JP"/>
        </w:rPr>
      </w:pPr>
      <w:r w:rsidRPr="007636E1">
        <w:rPr>
          <w:rFonts w:hint="eastAsia"/>
          <w:lang w:val="en-GB" w:eastAsia="ja-JP"/>
        </w:rPr>
        <w:t>当使用单独的描述性术语</w:t>
      </w:r>
      <w:r>
        <w:rPr>
          <w:rFonts w:hint="eastAsia"/>
          <w:lang w:val="en-GB" w:eastAsia="zh-CN"/>
        </w:rPr>
        <w:t>（</w:t>
      </w:r>
      <w:r w:rsidRPr="007636E1">
        <w:rPr>
          <w:rFonts w:hint="eastAsia"/>
          <w:lang w:val="en-GB" w:eastAsia="ja-JP"/>
        </w:rPr>
        <w:t>见附件</w:t>
      </w:r>
      <w:r w:rsidRPr="007636E1">
        <w:rPr>
          <w:rFonts w:hint="eastAsia"/>
          <w:lang w:val="en-GB" w:eastAsia="ja-JP"/>
        </w:rPr>
        <w:t>1</w:t>
      </w:r>
      <w:r w:rsidRPr="007636E1">
        <w:rPr>
          <w:rFonts w:hint="eastAsia"/>
          <w:lang w:val="en-GB" w:eastAsia="ja-JP"/>
        </w:rPr>
        <w:t>的</w:t>
      </w:r>
      <w:r w:rsidR="009A1C1B">
        <w:rPr>
          <w:rFonts w:hint="eastAsia"/>
          <w:lang w:val="en-GB" w:eastAsia="zh-CN"/>
        </w:rPr>
        <w:t>附录</w:t>
      </w:r>
      <w:r w:rsidRPr="007636E1">
        <w:rPr>
          <w:rFonts w:hint="eastAsia"/>
          <w:lang w:val="en-GB" w:eastAsia="ja-JP"/>
        </w:rPr>
        <w:t>1</w:t>
      </w:r>
      <w:r w:rsidRPr="007636E1">
        <w:rPr>
          <w:rFonts w:hint="eastAsia"/>
          <w:lang w:val="en-GB" w:eastAsia="ja-JP"/>
        </w:rPr>
        <w:t>和</w:t>
      </w:r>
      <w:r w:rsidR="009A1C1B">
        <w:rPr>
          <w:rFonts w:hint="eastAsia"/>
          <w:lang w:val="en-GB" w:eastAsia="zh-CN"/>
        </w:rPr>
        <w:t>附录</w:t>
      </w:r>
      <w:r w:rsidRPr="007636E1">
        <w:rPr>
          <w:rFonts w:hint="eastAsia"/>
          <w:lang w:val="en-GB" w:eastAsia="ja-JP"/>
        </w:rPr>
        <w:t>2</w:t>
      </w:r>
      <w:r>
        <w:rPr>
          <w:rFonts w:hint="eastAsia"/>
          <w:lang w:val="en-GB" w:eastAsia="zh-CN"/>
        </w:rPr>
        <w:t>）</w:t>
      </w:r>
      <w:r w:rsidRPr="007636E1">
        <w:rPr>
          <w:rFonts w:hint="eastAsia"/>
          <w:lang w:val="en-GB" w:eastAsia="ja-JP"/>
        </w:rPr>
        <w:t>时，既可以</w:t>
      </w:r>
      <w:r>
        <w:rPr>
          <w:rFonts w:hint="eastAsia"/>
          <w:lang w:val="en-GB" w:eastAsia="zh-CN"/>
        </w:rPr>
        <w:t>采用</w:t>
      </w:r>
      <w:r w:rsidRPr="007636E1">
        <w:rPr>
          <w:rFonts w:hint="eastAsia"/>
          <w:lang w:val="en-GB" w:eastAsia="ja-JP"/>
        </w:rPr>
        <w:t>七个和五个类别的类别</w:t>
      </w:r>
      <w:r>
        <w:rPr>
          <w:rFonts w:hint="eastAsia"/>
          <w:lang w:val="en-GB" w:eastAsia="zh-CN"/>
        </w:rPr>
        <w:t>刻度</w:t>
      </w:r>
      <w:r w:rsidRPr="007636E1">
        <w:rPr>
          <w:rFonts w:hint="eastAsia"/>
          <w:lang w:val="en-GB" w:eastAsia="ja-JP"/>
        </w:rPr>
        <w:t>，也可以使用连续</w:t>
      </w:r>
      <w:r>
        <w:rPr>
          <w:rFonts w:hint="eastAsia"/>
          <w:lang w:val="en-GB" w:eastAsia="zh-CN"/>
        </w:rPr>
        <w:t>刻度</w:t>
      </w:r>
      <w:r w:rsidRPr="007636E1">
        <w:rPr>
          <w:rFonts w:hint="eastAsia"/>
          <w:lang w:val="en-GB" w:eastAsia="ja-JP"/>
        </w:rPr>
        <w:t>。下面的</w:t>
      </w:r>
      <w:r>
        <w:rPr>
          <w:rFonts w:hint="eastAsia"/>
          <w:lang w:val="en-GB" w:eastAsia="zh-CN"/>
        </w:rPr>
        <w:t>例子</w:t>
      </w:r>
      <w:r w:rsidRPr="007636E1">
        <w:rPr>
          <w:rFonts w:hint="eastAsia"/>
          <w:lang w:val="en-GB" w:eastAsia="ja-JP"/>
        </w:rPr>
        <w:t>显示了一对属性，“宽</w:t>
      </w:r>
      <w:r w:rsidR="009A1C1B">
        <w:rPr>
          <w:rFonts w:hint="eastAsia"/>
          <w:lang w:val="en-GB" w:eastAsia="zh-CN"/>
        </w:rPr>
        <w:t>—</w:t>
      </w:r>
      <w:r w:rsidRPr="007636E1">
        <w:rPr>
          <w:rFonts w:hint="eastAsia"/>
          <w:lang w:val="en-GB" w:eastAsia="ja-JP"/>
        </w:rPr>
        <w:t>窄”，</w:t>
      </w:r>
      <w:r>
        <w:rPr>
          <w:rFonts w:hint="eastAsia"/>
          <w:lang w:val="en-GB" w:eastAsia="zh-CN"/>
        </w:rPr>
        <w:t>不过</w:t>
      </w:r>
      <w:r w:rsidRPr="007636E1">
        <w:rPr>
          <w:rFonts w:hint="eastAsia"/>
          <w:lang w:val="en-GB" w:eastAsia="ja-JP"/>
        </w:rPr>
        <w:t>，</w:t>
      </w:r>
      <w:r>
        <w:rPr>
          <w:rFonts w:hint="eastAsia"/>
          <w:lang w:val="en-GB" w:eastAsia="zh-CN"/>
        </w:rPr>
        <w:t>可以使用</w:t>
      </w:r>
      <w:r w:rsidRPr="007636E1">
        <w:rPr>
          <w:rFonts w:hint="eastAsia"/>
          <w:lang w:val="en-GB" w:eastAsia="ja-JP"/>
        </w:rPr>
        <w:t>任何一对形容词。</w:t>
      </w:r>
    </w:p>
    <w:p w:rsidR="00B12F84" w:rsidRPr="001F3B3F" w:rsidRDefault="00322A4B" w:rsidP="00B12F84">
      <w:pPr>
        <w:pStyle w:val="FigureNo"/>
        <w:rPr>
          <w:lang w:val="en-GB" w:eastAsia="ja-JP"/>
        </w:rPr>
      </w:pPr>
      <w:r>
        <w:rPr>
          <w:rFonts w:hint="eastAsia"/>
          <w:lang w:val="en-GB" w:eastAsia="zh-CN"/>
        </w:rPr>
        <w:t>图</w:t>
      </w:r>
      <w:r w:rsidR="00B12F84" w:rsidRPr="001F3B3F">
        <w:rPr>
          <w:lang w:val="en-GB" w:eastAsia="ja-JP"/>
        </w:rPr>
        <w:t>6</w:t>
      </w:r>
    </w:p>
    <w:p w:rsidR="00B12F84" w:rsidRPr="001F3B3F" w:rsidRDefault="00322A4B" w:rsidP="00B12F84">
      <w:pPr>
        <w:pStyle w:val="Figuretitle"/>
        <w:rPr>
          <w:lang w:val="en-GB" w:eastAsia="zh-CN"/>
        </w:rPr>
      </w:pPr>
      <w:r w:rsidRPr="00322A4B">
        <w:rPr>
          <w:rFonts w:hint="eastAsia"/>
          <w:lang w:val="en-GB" w:eastAsia="zh-CN"/>
        </w:rPr>
        <w:t>单个描述性术语的双极离散和连续比较</w:t>
      </w:r>
      <w:r>
        <w:rPr>
          <w:rFonts w:hint="eastAsia"/>
          <w:lang w:val="en-GB" w:eastAsia="zh-CN"/>
        </w:rPr>
        <w:t>刻度（</w:t>
      </w:r>
      <w:r w:rsidRPr="00322A4B">
        <w:rPr>
          <w:rFonts w:hint="eastAsia"/>
          <w:lang w:val="en-GB" w:eastAsia="zh-CN"/>
        </w:rPr>
        <w:t>宽</w:t>
      </w:r>
      <w:r w:rsidR="009A1C1B">
        <w:rPr>
          <w:rFonts w:hint="eastAsia"/>
          <w:lang w:val="en-GB" w:eastAsia="zh-CN"/>
        </w:rPr>
        <w:t>—</w:t>
      </w:r>
      <w:r w:rsidRPr="00322A4B">
        <w:rPr>
          <w:rFonts w:hint="eastAsia"/>
          <w:lang w:val="en-GB" w:eastAsia="zh-CN"/>
        </w:rPr>
        <w:t>窄</w:t>
      </w:r>
      <w:r>
        <w:rPr>
          <w:rFonts w:hint="eastAsia"/>
          <w:lang w:val="en-GB" w:eastAsia="zh-CN"/>
        </w:rPr>
        <w:t>）</w:t>
      </w:r>
    </w:p>
    <w:p w:rsidR="00672073" w:rsidRPr="009A1C1B" w:rsidRDefault="00D54BE0" w:rsidP="009A1C1B">
      <w:pPr>
        <w:pStyle w:val="Figure"/>
        <w:rPr>
          <w:lang w:val="en-GB" w:eastAsia="zh-CN"/>
        </w:rPr>
      </w:pPr>
      <w:r>
        <w:rPr>
          <w:noProof/>
          <w:lang w:val="en-GB" w:eastAsia="zh-CN"/>
        </w:rPr>
        <w:drawing>
          <wp:inline distT="0" distB="0" distL="0" distR="0">
            <wp:extent cx="5538470" cy="2233930"/>
            <wp:effectExtent l="19050" t="0" r="5080" b="0"/>
            <wp:docPr id="18" name="图片 11" descr="C:\Users\jia\Desktop\1900187排版做图排版\图\图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ia\Desktop\1900187排版做图排版\图\图6.tif"/>
                    <pic:cNvPicPr>
                      <a:picLocks noChangeAspect="1" noChangeArrowheads="1"/>
                    </pic:cNvPicPr>
                  </pic:nvPicPr>
                  <pic:blipFill>
                    <a:blip r:embed="rId19" cstate="print"/>
                    <a:srcRect/>
                    <a:stretch>
                      <a:fillRect/>
                    </a:stretch>
                  </pic:blipFill>
                  <pic:spPr bwMode="auto">
                    <a:xfrm>
                      <a:off x="0" y="0"/>
                      <a:ext cx="5538470" cy="2233930"/>
                    </a:xfrm>
                    <a:prstGeom prst="rect">
                      <a:avLst/>
                    </a:prstGeom>
                    <a:noFill/>
                    <a:ln w="9525">
                      <a:noFill/>
                      <a:miter lim="800000"/>
                      <a:headEnd/>
                      <a:tailEnd/>
                    </a:ln>
                  </pic:spPr>
                </pic:pic>
              </a:graphicData>
            </a:graphic>
          </wp:inline>
        </w:drawing>
      </w:r>
    </w:p>
    <w:p w:rsidR="00B12F84" w:rsidRPr="00783CE8" w:rsidRDefault="007A61F0" w:rsidP="009A1C1B">
      <w:pPr>
        <w:pStyle w:val="Note"/>
        <w:spacing w:before="120"/>
        <w:rPr>
          <w:highlight w:val="yellow"/>
          <w:lang w:val="en-GB" w:eastAsia="zh-CN"/>
        </w:rPr>
      </w:pPr>
      <w:r>
        <w:rPr>
          <w:rFonts w:hint="eastAsia"/>
          <w:lang w:eastAsia="zh-CN"/>
        </w:rPr>
        <w:t>注</w:t>
      </w:r>
      <w:r>
        <w:rPr>
          <w:rFonts w:hint="eastAsia"/>
          <w:lang w:eastAsia="zh-CN"/>
        </w:rPr>
        <w:t>1</w:t>
      </w:r>
      <w:r w:rsidR="009A1C1B">
        <w:rPr>
          <w:rFonts w:hint="eastAsia"/>
          <w:lang w:eastAsia="zh-CN"/>
        </w:rPr>
        <w:t xml:space="preserve"> </w:t>
      </w:r>
      <w:r>
        <w:rPr>
          <w:lang w:eastAsia="zh-CN"/>
        </w:rPr>
        <w:t xml:space="preserve">– </w:t>
      </w:r>
      <w:r>
        <w:rPr>
          <w:rFonts w:hint="eastAsia"/>
          <w:lang w:eastAsia="zh-CN"/>
        </w:rPr>
        <w:t>评分刻度应该是连续的，建议评分值采用带有一位小数的十进制数</w:t>
      </w:r>
      <w:r w:rsidR="006226FE">
        <w:rPr>
          <w:rFonts w:hint="eastAsia"/>
          <w:lang w:eastAsia="zh-CN"/>
        </w:rPr>
        <w:t>来</w:t>
      </w:r>
      <w:r>
        <w:rPr>
          <w:rFonts w:hint="eastAsia"/>
          <w:lang w:eastAsia="zh-CN"/>
        </w:rPr>
        <w:t>表示。</w:t>
      </w:r>
    </w:p>
    <w:p w:rsidR="00074064" w:rsidRPr="00783CE8" w:rsidRDefault="00074064" w:rsidP="009A1C1B">
      <w:pPr>
        <w:pStyle w:val="Note"/>
        <w:spacing w:before="120"/>
        <w:rPr>
          <w:highlight w:val="yellow"/>
          <w:lang w:val="en-GB" w:eastAsia="zh-CN"/>
        </w:rPr>
      </w:pPr>
      <w:bookmarkStart w:id="10" w:name="lt_pId147"/>
      <w:r>
        <w:rPr>
          <w:lang w:eastAsia="zh-CN"/>
        </w:rPr>
        <w:t>注</w:t>
      </w:r>
      <w:r>
        <w:rPr>
          <w:lang w:eastAsia="zh-CN"/>
        </w:rPr>
        <w:t>2</w:t>
      </w:r>
      <w:r w:rsidR="009A1C1B">
        <w:rPr>
          <w:rFonts w:hint="eastAsia"/>
          <w:lang w:eastAsia="zh-CN"/>
        </w:rPr>
        <w:t xml:space="preserve"> </w:t>
      </w:r>
      <w:r>
        <w:rPr>
          <w:lang w:eastAsia="zh-CN"/>
        </w:rPr>
        <w:t xml:space="preserve">– </w:t>
      </w:r>
      <w:r>
        <w:rPr>
          <w:lang w:eastAsia="zh-CN"/>
        </w:rPr>
        <w:t>已经表明使用预先定义的中间锚点可能会引入偏差。有可能使用没有对锚点进行描述的数字刻度。在这种情况下，必须指出刻度所代表的倾向。这可帮助克服</w:t>
      </w:r>
      <w:r w:rsidR="006226FE">
        <w:rPr>
          <w:rFonts w:hint="eastAsia"/>
          <w:lang w:eastAsia="zh-CN"/>
        </w:rPr>
        <w:t>在</w:t>
      </w:r>
      <w:r>
        <w:rPr>
          <w:lang w:eastAsia="zh-CN"/>
        </w:rPr>
        <w:t>比较</w:t>
      </w:r>
      <w:r w:rsidR="006226FE">
        <w:rPr>
          <w:rFonts w:hint="eastAsia"/>
          <w:lang w:eastAsia="zh-CN"/>
        </w:rPr>
        <w:t>以</w:t>
      </w:r>
      <w:r>
        <w:rPr>
          <w:lang w:eastAsia="zh-CN"/>
        </w:rPr>
        <w:t>不同语言</w:t>
      </w:r>
      <w:r w:rsidR="006226FE">
        <w:rPr>
          <w:rFonts w:hint="eastAsia"/>
          <w:lang w:eastAsia="zh-CN"/>
        </w:rPr>
        <w:t>描述</w:t>
      </w:r>
      <w:r>
        <w:rPr>
          <w:lang w:eastAsia="zh-CN"/>
        </w:rPr>
        <w:t>的测试</w:t>
      </w:r>
      <w:r w:rsidR="006226FE">
        <w:rPr>
          <w:rFonts w:hint="eastAsia"/>
          <w:lang w:eastAsia="zh-CN"/>
        </w:rPr>
        <w:t>结果时</w:t>
      </w:r>
      <w:r>
        <w:rPr>
          <w:lang w:eastAsia="zh-CN"/>
        </w:rPr>
        <w:t>存在的翻译问题。</w:t>
      </w:r>
    </w:p>
    <w:p w:rsidR="00B12F84" w:rsidRPr="00571A42" w:rsidRDefault="007A61F0" w:rsidP="009C686D">
      <w:pPr>
        <w:ind w:firstLineChars="200" w:firstLine="480"/>
        <w:rPr>
          <w:highlight w:val="cyan"/>
          <w:lang w:val="en-GB" w:eastAsia="zh-CN"/>
        </w:rPr>
      </w:pPr>
      <w:bookmarkStart w:id="11" w:name="lt_pId151"/>
      <w:bookmarkEnd w:id="10"/>
      <w:r>
        <w:rPr>
          <w:lang w:eastAsia="zh-CN"/>
        </w:rPr>
        <w:t>如果不使用中间的锚点，那么就平均值和标准差对单个测听者的结果进行归一化处理是必要的。</w:t>
      </w:r>
      <w:bookmarkEnd w:id="11"/>
      <w:r>
        <w:rPr>
          <w:rFonts w:hint="eastAsia"/>
          <w:lang w:eastAsia="zh-CN"/>
        </w:rPr>
        <w:t>可以使用</w:t>
      </w:r>
      <w:r w:rsidR="006226FE">
        <w:rPr>
          <w:rFonts w:hint="eastAsia"/>
          <w:lang w:eastAsia="zh-CN"/>
        </w:rPr>
        <w:t>等式（</w:t>
      </w:r>
      <w:r w:rsidR="006226FE">
        <w:rPr>
          <w:rFonts w:hint="eastAsia"/>
          <w:lang w:eastAsia="zh-CN"/>
        </w:rPr>
        <w:t>1</w:t>
      </w:r>
      <w:r w:rsidR="006226FE">
        <w:rPr>
          <w:rFonts w:hint="eastAsia"/>
          <w:lang w:eastAsia="zh-CN"/>
        </w:rPr>
        <w:t>）来实现这样的</w:t>
      </w:r>
      <w:r>
        <w:rPr>
          <w:rFonts w:hint="eastAsia"/>
          <w:lang w:eastAsia="zh-CN"/>
        </w:rPr>
        <w:t>归一化</w:t>
      </w:r>
      <w:r w:rsidR="006226FE">
        <w:rPr>
          <w:rFonts w:hint="eastAsia"/>
          <w:lang w:eastAsia="zh-CN"/>
        </w:rPr>
        <w:t>过程，同时保持最初的刻度</w:t>
      </w:r>
      <w:r>
        <w:rPr>
          <w:rFonts w:hint="eastAsia"/>
          <w:lang w:eastAsia="zh-CN"/>
        </w:rPr>
        <w:t>。</w:t>
      </w:r>
    </w:p>
    <w:p w:rsidR="00B12F84" w:rsidRPr="001F3B3F" w:rsidRDefault="00B12F84" w:rsidP="00B12F84">
      <w:pPr>
        <w:pStyle w:val="Equation"/>
        <w:rPr>
          <w:lang w:val="en-GB" w:eastAsia="zh-CN"/>
        </w:rPr>
      </w:pPr>
      <w:r w:rsidRPr="001F3B3F">
        <w:rPr>
          <w:lang w:val="en-GB" w:eastAsia="zh-CN"/>
        </w:rPr>
        <w:tab/>
      </w:r>
      <w:r w:rsidRPr="001F3B3F">
        <w:rPr>
          <w:lang w:val="en-GB" w:eastAsia="zh-CN"/>
        </w:rPr>
        <w:tab/>
      </w:r>
      <w:r w:rsidRPr="001F3B3F">
        <w:rPr>
          <w:position w:val="-30"/>
          <w:sz w:val="20"/>
          <w:lang w:val="en-GB"/>
        </w:rPr>
        <w:object w:dxaOrig="229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8pt;height:36.6pt" o:ole="">
            <v:imagedata r:id="rId20" o:title=""/>
          </v:shape>
          <o:OLEObject Type="Embed" ProgID="Equation.3" ShapeID="_x0000_i1025" DrawAspect="Content" ObjectID="_1617014973" r:id="rId21"/>
        </w:object>
      </w:r>
      <w:r w:rsidRPr="001F3B3F">
        <w:rPr>
          <w:lang w:val="en-GB" w:eastAsia="zh-CN"/>
        </w:rPr>
        <w:tab/>
        <w:t>(1)</w:t>
      </w:r>
    </w:p>
    <w:p w:rsidR="00B12F84" w:rsidRPr="006226FE" w:rsidRDefault="00B51181" w:rsidP="00B12F84">
      <w:pPr>
        <w:rPr>
          <w:lang w:val="en-GB" w:eastAsia="zh-CN"/>
        </w:rPr>
      </w:pPr>
      <w:r w:rsidRPr="006226FE">
        <w:rPr>
          <w:rFonts w:hint="eastAsia"/>
          <w:szCs w:val="24"/>
          <w:lang w:val="en-US" w:eastAsia="zh-CN"/>
        </w:rPr>
        <w:t>式中：</w:t>
      </w:r>
    </w:p>
    <w:p w:rsidR="00B12F84" w:rsidRPr="006226FE" w:rsidRDefault="00B12F84" w:rsidP="00B12F84">
      <w:pPr>
        <w:pStyle w:val="Equationlegend"/>
        <w:rPr>
          <w:lang w:val="en-GB" w:eastAsia="zh-CN"/>
        </w:rPr>
      </w:pPr>
      <w:r w:rsidRPr="006226FE">
        <w:rPr>
          <w:lang w:val="en-GB" w:eastAsia="zh-CN"/>
        </w:rPr>
        <w:tab/>
      </w:r>
      <w:r w:rsidRPr="006226FE">
        <w:rPr>
          <w:i/>
          <w:iCs/>
          <w:lang w:val="en-GB" w:eastAsia="zh-CN"/>
        </w:rPr>
        <w:t>Z</w:t>
      </w:r>
      <w:r w:rsidRPr="006226FE">
        <w:rPr>
          <w:i/>
          <w:iCs/>
          <w:vertAlign w:val="subscript"/>
          <w:lang w:val="en-GB" w:eastAsia="zh-CN"/>
        </w:rPr>
        <w:t>i</w:t>
      </w:r>
      <w:r w:rsidRPr="006226FE">
        <w:rPr>
          <w:rFonts w:ascii="Tms Rmn" w:hAnsi="Tms Rmn"/>
          <w:sz w:val="12"/>
          <w:lang w:val="en-GB" w:eastAsia="zh-CN"/>
        </w:rPr>
        <w:t> </w:t>
      </w:r>
      <w:r w:rsidRPr="006226FE">
        <w:rPr>
          <w:lang w:val="en-GB" w:eastAsia="zh-CN"/>
        </w:rPr>
        <w:t>:</w:t>
      </w:r>
      <w:r w:rsidRPr="006226FE">
        <w:rPr>
          <w:lang w:val="en-GB" w:eastAsia="zh-CN"/>
        </w:rPr>
        <w:tab/>
      </w:r>
      <w:r w:rsidR="00B51181" w:rsidRPr="006226FE">
        <w:rPr>
          <w:lang w:eastAsia="zh-CN"/>
        </w:rPr>
        <w:t>归一化结果</w:t>
      </w:r>
      <w:r w:rsidR="00B51181" w:rsidRPr="006226FE">
        <w:rPr>
          <w:rFonts w:hint="eastAsia"/>
          <w:lang w:eastAsia="zh-CN"/>
        </w:rPr>
        <w:t>；</w:t>
      </w:r>
    </w:p>
    <w:p w:rsidR="00B12F84" w:rsidRPr="006226FE" w:rsidRDefault="00B12F84" w:rsidP="00B51181">
      <w:pPr>
        <w:pStyle w:val="Equationlegend"/>
        <w:rPr>
          <w:lang w:val="en-GB" w:eastAsia="zh-CN"/>
        </w:rPr>
      </w:pPr>
      <w:r w:rsidRPr="006226FE">
        <w:rPr>
          <w:lang w:val="en-GB" w:eastAsia="zh-CN"/>
        </w:rPr>
        <w:tab/>
      </w:r>
      <w:r w:rsidRPr="006226FE">
        <w:rPr>
          <w:i/>
          <w:iCs/>
          <w:lang w:val="en-GB" w:eastAsia="zh-CN"/>
        </w:rPr>
        <w:t>x</w:t>
      </w:r>
      <w:r w:rsidRPr="006226FE">
        <w:rPr>
          <w:i/>
          <w:iCs/>
          <w:vertAlign w:val="subscript"/>
          <w:lang w:val="en-GB" w:eastAsia="zh-CN"/>
        </w:rPr>
        <w:t>i</w:t>
      </w:r>
      <w:r w:rsidRPr="006226FE">
        <w:rPr>
          <w:rFonts w:ascii="Tms Rmn" w:hAnsi="Tms Rmn"/>
          <w:sz w:val="12"/>
          <w:lang w:val="en-GB" w:eastAsia="zh-CN"/>
        </w:rPr>
        <w:t> </w:t>
      </w:r>
      <w:r w:rsidRPr="006226FE">
        <w:rPr>
          <w:lang w:val="en-GB" w:eastAsia="zh-CN"/>
        </w:rPr>
        <w:t>:</w:t>
      </w:r>
      <w:r w:rsidRPr="006226FE">
        <w:rPr>
          <w:lang w:val="en-GB" w:eastAsia="zh-CN"/>
        </w:rPr>
        <w:tab/>
      </w:r>
      <w:r w:rsidR="00B51181" w:rsidRPr="006226FE">
        <w:rPr>
          <w:lang w:eastAsia="zh-CN"/>
        </w:rPr>
        <w:t>测听者</w:t>
      </w:r>
      <w:r w:rsidR="00B51181" w:rsidRPr="006226FE">
        <w:rPr>
          <w:i/>
          <w:iCs/>
          <w:lang w:eastAsia="zh-CN"/>
        </w:rPr>
        <w:t>i</w:t>
      </w:r>
      <w:r w:rsidR="00B51181" w:rsidRPr="006226FE">
        <w:rPr>
          <w:lang w:eastAsia="zh-CN"/>
        </w:rPr>
        <w:t>的评分；</w:t>
      </w:r>
    </w:p>
    <w:p w:rsidR="00B12F84" w:rsidRPr="006226FE" w:rsidRDefault="00B12F84" w:rsidP="00B51181">
      <w:pPr>
        <w:pStyle w:val="Equationlegend"/>
        <w:rPr>
          <w:lang w:val="en-GB" w:eastAsia="zh-CN"/>
        </w:rPr>
      </w:pPr>
      <w:r w:rsidRPr="006226FE">
        <w:rPr>
          <w:lang w:val="en-GB" w:eastAsia="zh-CN"/>
        </w:rPr>
        <w:tab/>
      </w:r>
      <w:r w:rsidRPr="006226FE">
        <w:rPr>
          <w:i/>
          <w:iCs/>
          <w:lang w:val="en-GB" w:eastAsia="zh-CN"/>
        </w:rPr>
        <w:t>x</w:t>
      </w:r>
      <w:r w:rsidRPr="006226FE">
        <w:rPr>
          <w:i/>
          <w:iCs/>
          <w:vertAlign w:val="subscript"/>
          <w:lang w:val="en-GB" w:eastAsia="zh-CN"/>
        </w:rPr>
        <w:t>si</w:t>
      </w:r>
      <w:r w:rsidRPr="006226FE">
        <w:rPr>
          <w:rFonts w:ascii="Tms Rmn" w:hAnsi="Tms Rmn"/>
          <w:sz w:val="12"/>
          <w:lang w:val="en-GB" w:eastAsia="zh-CN"/>
        </w:rPr>
        <w:t> </w:t>
      </w:r>
      <w:r w:rsidRPr="006226FE">
        <w:rPr>
          <w:lang w:val="en-GB" w:eastAsia="zh-CN"/>
        </w:rPr>
        <w:t>:</w:t>
      </w:r>
      <w:r w:rsidRPr="006226FE">
        <w:rPr>
          <w:lang w:val="en-GB" w:eastAsia="zh-CN"/>
        </w:rPr>
        <w:tab/>
      </w:r>
      <w:r w:rsidR="00B51181" w:rsidRPr="006226FE">
        <w:rPr>
          <w:lang w:eastAsia="zh-CN"/>
        </w:rPr>
        <w:t>测听者</w:t>
      </w:r>
      <w:r w:rsidR="00B51181" w:rsidRPr="006226FE">
        <w:rPr>
          <w:i/>
          <w:iCs/>
          <w:lang w:eastAsia="zh-CN"/>
        </w:rPr>
        <w:t>i</w:t>
      </w:r>
      <w:r w:rsidR="00B51181" w:rsidRPr="006226FE">
        <w:rPr>
          <w:lang w:eastAsia="zh-CN"/>
        </w:rPr>
        <w:t>在</w:t>
      </w:r>
      <w:r w:rsidR="00B51181" w:rsidRPr="006226FE">
        <w:rPr>
          <w:i/>
          <w:iCs/>
          <w:lang w:eastAsia="zh-CN"/>
        </w:rPr>
        <w:t>s</w:t>
      </w:r>
      <w:r w:rsidR="00B51181" w:rsidRPr="006226FE">
        <w:rPr>
          <w:lang w:eastAsia="zh-CN"/>
        </w:rPr>
        <w:t>组</w:t>
      </w:r>
      <w:r w:rsidR="006226FE" w:rsidRPr="006226FE">
        <w:rPr>
          <w:rFonts w:hint="eastAsia"/>
          <w:lang w:eastAsia="zh-CN"/>
        </w:rPr>
        <w:t>测听</w:t>
      </w:r>
      <w:r w:rsidR="00B51181" w:rsidRPr="006226FE">
        <w:rPr>
          <w:lang w:eastAsia="zh-CN"/>
        </w:rPr>
        <w:t>中的平均分；</w:t>
      </w:r>
    </w:p>
    <w:p w:rsidR="00B12F84" w:rsidRPr="006226FE" w:rsidRDefault="00B12F84" w:rsidP="00B51181">
      <w:pPr>
        <w:pStyle w:val="Equationlegend"/>
        <w:rPr>
          <w:lang w:val="en-GB" w:eastAsia="zh-CN"/>
        </w:rPr>
      </w:pPr>
      <w:r w:rsidRPr="006226FE">
        <w:rPr>
          <w:lang w:val="en-GB" w:eastAsia="zh-CN"/>
        </w:rPr>
        <w:tab/>
      </w:r>
      <w:r w:rsidRPr="006226FE">
        <w:rPr>
          <w:i/>
          <w:iCs/>
          <w:lang w:val="en-GB" w:eastAsia="zh-CN"/>
        </w:rPr>
        <w:t>x</w:t>
      </w:r>
      <w:r w:rsidRPr="006226FE">
        <w:rPr>
          <w:i/>
          <w:iCs/>
          <w:vertAlign w:val="subscript"/>
          <w:lang w:val="en-GB" w:eastAsia="zh-CN"/>
        </w:rPr>
        <w:t>s</w:t>
      </w:r>
      <w:r w:rsidRPr="006226FE">
        <w:rPr>
          <w:rFonts w:ascii="Tms Rmn" w:hAnsi="Tms Rmn"/>
          <w:sz w:val="12"/>
          <w:lang w:val="en-GB" w:eastAsia="zh-CN"/>
        </w:rPr>
        <w:t> </w:t>
      </w:r>
      <w:r w:rsidRPr="006226FE">
        <w:rPr>
          <w:lang w:val="en-GB" w:eastAsia="zh-CN"/>
        </w:rPr>
        <w:t>:</w:t>
      </w:r>
      <w:r w:rsidRPr="006226FE">
        <w:rPr>
          <w:lang w:val="en-GB" w:eastAsia="zh-CN"/>
        </w:rPr>
        <w:tab/>
      </w:r>
      <w:r w:rsidR="00B51181" w:rsidRPr="006226FE">
        <w:rPr>
          <w:lang w:eastAsia="zh-CN"/>
        </w:rPr>
        <w:t>所有测听者在</w:t>
      </w:r>
      <w:r w:rsidR="00B51181" w:rsidRPr="006226FE">
        <w:rPr>
          <w:i/>
          <w:iCs/>
          <w:lang w:eastAsia="zh-CN"/>
        </w:rPr>
        <w:t>s</w:t>
      </w:r>
      <w:r w:rsidR="00B51181" w:rsidRPr="006226FE">
        <w:rPr>
          <w:lang w:eastAsia="zh-CN"/>
        </w:rPr>
        <w:t>组</w:t>
      </w:r>
      <w:r w:rsidR="006226FE" w:rsidRPr="006226FE">
        <w:rPr>
          <w:rFonts w:hint="eastAsia"/>
          <w:lang w:eastAsia="zh-CN"/>
        </w:rPr>
        <w:t>测听</w:t>
      </w:r>
      <w:r w:rsidR="00B51181" w:rsidRPr="006226FE">
        <w:rPr>
          <w:lang w:eastAsia="zh-CN"/>
        </w:rPr>
        <w:t>中的平均分；</w:t>
      </w:r>
    </w:p>
    <w:p w:rsidR="00B12F84" w:rsidRPr="006226FE" w:rsidRDefault="00B12F84" w:rsidP="00B12F84">
      <w:pPr>
        <w:pStyle w:val="Equationlegend"/>
        <w:rPr>
          <w:lang w:val="en-GB" w:eastAsia="zh-CN"/>
        </w:rPr>
      </w:pPr>
      <w:r w:rsidRPr="006226FE">
        <w:rPr>
          <w:lang w:val="en-GB" w:eastAsia="zh-CN"/>
        </w:rPr>
        <w:tab/>
      </w:r>
      <w:r w:rsidRPr="006226FE">
        <w:rPr>
          <w:i/>
          <w:iCs/>
          <w:lang w:val="en-GB" w:eastAsia="zh-CN"/>
        </w:rPr>
        <w:t>s</w:t>
      </w:r>
      <w:r w:rsidRPr="006226FE">
        <w:rPr>
          <w:i/>
          <w:iCs/>
          <w:vertAlign w:val="subscript"/>
          <w:lang w:val="en-GB" w:eastAsia="zh-CN"/>
        </w:rPr>
        <w:t>s</w:t>
      </w:r>
      <w:r w:rsidRPr="006226FE">
        <w:rPr>
          <w:rFonts w:ascii="Tms Rmn" w:hAnsi="Tms Rmn"/>
          <w:sz w:val="12"/>
          <w:lang w:val="en-GB" w:eastAsia="zh-CN"/>
        </w:rPr>
        <w:t> </w:t>
      </w:r>
      <w:r w:rsidRPr="006226FE">
        <w:rPr>
          <w:lang w:val="en-GB" w:eastAsia="zh-CN"/>
        </w:rPr>
        <w:t>:</w:t>
      </w:r>
      <w:r w:rsidRPr="006226FE">
        <w:rPr>
          <w:lang w:val="en-GB" w:eastAsia="zh-CN"/>
        </w:rPr>
        <w:tab/>
      </w:r>
      <w:r w:rsidR="00B51181" w:rsidRPr="006226FE">
        <w:rPr>
          <w:lang w:eastAsia="zh-CN"/>
        </w:rPr>
        <w:t>所有测听者在</w:t>
      </w:r>
      <w:r w:rsidR="00B51181" w:rsidRPr="006226FE">
        <w:rPr>
          <w:i/>
          <w:iCs/>
          <w:lang w:eastAsia="zh-CN"/>
        </w:rPr>
        <w:t>s</w:t>
      </w:r>
      <w:r w:rsidR="00B51181" w:rsidRPr="006226FE">
        <w:rPr>
          <w:lang w:eastAsia="zh-CN"/>
        </w:rPr>
        <w:t>组</w:t>
      </w:r>
      <w:r w:rsidR="006226FE" w:rsidRPr="006226FE">
        <w:rPr>
          <w:rFonts w:hint="eastAsia"/>
          <w:lang w:eastAsia="zh-CN"/>
        </w:rPr>
        <w:t>测听</w:t>
      </w:r>
      <w:r w:rsidR="00B51181" w:rsidRPr="006226FE">
        <w:rPr>
          <w:lang w:eastAsia="zh-CN"/>
        </w:rPr>
        <w:t>中的标准方差；</w:t>
      </w:r>
    </w:p>
    <w:p w:rsidR="00B12F84" w:rsidRPr="006226FE" w:rsidRDefault="00B12F84" w:rsidP="002C6F6C">
      <w:pPr>
        <w:pStyle w:val="Equationlegend"/>
        <w:rPr>
          <w:rFonts w:ascii="Calibri" w:hAnsi="Calibri"/>
          <w:b/>
          <w:color w:val="800000"/>
          <w:sz w:val="22"/>
          <w:lang w:val="en-GB" w:eastAsia="zh-CN"/>
        </w:rPr>
      </w:pPr>
      <w:r w:rsidRPr="006226FE">
        <w:rPr>
          <w:lang w:val="en-GB" w:eastAsia="zh-CN"/>
        </w:rPr>
        <w:tab/>
      </w:r>
      <w:r w:rsidRPr="006226FE">
        <w:rPr>
          <w:i/>
          <w:iCs/>
          <w:lang w:val="en-GB" w:eastAsia="zh-CN"/>
        </w:rPr>
        <w:t>s</w:t>
      </w:r>
      <w:r w:rsidRPr="006226FE">
        <w:rPr>
          <w:i/>
          <w:iCs/>
          <w:vertAlign w:val="subscript"/>
          <w:lang w:val="en-GB" w:eastAsia="zh-CN"/>
        </w:rPr>
        <w:t>si</w:t>
      </w:r>
      <w:r w:rsidRPr="006226FE">
        <w:rPr>
          <w:rFonts w:ascii="Tms Rmn" w:hAnsi="Tms Rmn"/>
          <w:sz w:val="12"/>
          <w:lang w:val="en-GB" w:eastAsia="zh-CN"/>
        </w:rPr>
        <w:t> </w:t>
      </w:r>
      <w:r w:rsidRPr="006226FE">
        <w:rPr>
          <w:lang w:val="en-GB" w:eastAsia="zh-CN"/>
        </w:rPr>
        <w:t>:</w:t>
      </w:r>
      <w:r w:rsidRPr="006226FE">
        <w:rPr>
          <w:lang w:val="en-GB" w:eastAsia="zh-CN"/>
        </w:rPr>
        <w:tab/>
      </w:r>
      <w:r w:rsidR="00B51181" w:rsidRPr="006226FE">
        <w:rPr>
          <w:lang w:eastAsia="zh-CN"/>
        </w:rPr>
        <w:t>测听者</w:t>
      </w:r>
      <w:r w:rsidR="00B51181" w:rsidRPr="006226FE">
        <w:rPr>
          <w:i/>
          <w:iCs/>
          <w:lang w:eastAsia="zh-CN"/>
        </w:rPr>
        <w:t>i</w:t>
      </w:r>
      <w:r w:rsidR="00B51181" w:rsidRPr="006226FE">
        <w:rPr>
          <w:lang w:eastAsia="zh-CN"/>
        </w:rPr>
        <w:t>在</w:t>
      </w:r>
      <w:r w:rsidR="00B51181" w:rsidRPr="006226FE">
        <w:rPr>
          <w:i/>
          <w:iCs/>
          <w:lang w:eastAsia="zh-CN"/>
        </w:rPr>
        <w:t>s</w:t>
      </w:r>
      <w:r w:rsidR="00B51181" w:rsidRPr="006226FE">
        <w:rPr>
          <w:lang w:eastAsia="zh-CN"/>
        </w:rPr>
        <w:t>组</w:t>
      </w:r>
      <w:r w:rsidR="006226FE" w:rsidRPr="006226FE">
        <w:rPr>
          <w:rFonts w:hint="eastAsia"/>
          <w:lang w:eastAsia="zh-CN"/>
        </w:rPr>
        <w:t>测听</w:t>
      </w:r>
      <w:r w:rsidR="00B51181" w:rsidRPr="006226FE">
        <w:rPr>
          <w:lang w:eastAsia="zh-CN"/>
        </w:rPr>
        <w:t>中的标准方差</w:t>
      </w:r>
      <w:r w:rsidR="00B51181" w:rsidRPr="006226FE">
        <w:rPr>
          <w:rFonts w:hint="eastAsia"/>
          <w:lang w:eastAsia="zh-CN"/>
        </w:rPr>
        <w:t>。</w:t>
      </w:r>
    </w:p>
    <w:p w:rsidR="00B12F84" w:rsidRPr="001F3B3F" w:rsidRDefault="00B12F84" w:rsidP="007F0B52">
      <w:pPr>
        <w:pStyle w:val="Heading2"/>
        <w:rPr>
          <w:lang w:val="en-GB" w:eastAsia="zh-CN"/>
        </w:rPr>
      </w:pPr>
      <w:r w:rsidRPr="001F3B3F">
        <w:rPr>
          <w:lang w:val="en-GB" w:eastAsia="zh-CN"/>
        </w:rPr>
        <w:t>5.2</w:t>
      </w:r>
      <w:r w:rsidRPr="001F3B3F">
        <w:rPr>
          <w:lang w:val="en-GB" w:eastAsia="zh-CN"/>
        </w:rPr>
        <w:tab/>
      </w:r>
      <w:r w:rsidR="007F0B52">
        <w:rPr>
          <w:rFonts w:hint="eastAsia"/>
          <w:lang w:eastAsia="zh-CN"/>
        </w:rPr>
        <w:t>测试</w:t>
      </w:r>
      <w:r w:rsidR="00C87A10">
        <w:rPr>
          <w:rFonts w:hint="eastAsia"/>
          <w:lang w:eastAsia="zh-CN"/>
        </w:rPr>
        <w:t>程序</w:t>
      </w:r>
    </w:p>
    <w:p w:rsidR="00B12F84" w:rsidRPr="001F3B3F" w:rsidRDefault="007F0B52" w:rsidP="009C686D">
      <w:pPr>
        <w:ind w:firstLineChars="200" w:firstLine="480"/>
        <w:rPr>
          <w:lang w:val="en-GB" w:eastAsia="zh-CN"/>
        </w:rPr>
      </w:pPr>
      <w:r>
        <w:rPr>
          <w:rFonts w:hint="eastAsia"/>
          <w:lang w:eastAsia="zh-CN"/>
        </w:rPr>
        <w:t>测试可以是单独</w:t>
      </w:r>
      <w:r w:rsidR="00C87A10">
        <w:rPr>
          <w:rFonts w:hint="eastAsia"/>
          <w:lang w:eastAsia="zh-CN"/>
        </w:rPr>
        <w:t>展示</w:t>
      </w:r>
      <w:r>
        <w:rPr>
          <w:rFonts w:hint="eastAsia"/>
          <w:lang w:eastAsia="zh-CN"/>
        </w:rPr>
        <w:t>、成对比较</w:t>
      </w:r>
      <w:r w:rsidRPr="007F0B52">
        <w:rPr>
          <w:rFonts w:hint="eastAsia"/>
          <w:lang w:val="en-GB" w:eastAsia="zh-CN"/>
        </w:rPr>
        <w:t>（</w:t>
      </w:r>
      <w:r>
        <w:rPr>
          <w:rFonts w:hint="eastAsia"/>
          <w:lang w:eastAsia="zh-CN"/>
        </w:rPr>
        <w:t>一个可以是参考</w:t>
      </w:r>
      <w:r w:rsidRPr="007F0B52">
        <w:rPr>
          <w:rFonts w:hint="eastAsia"/>
          <w:lang w:val="en-GB" w:eastAsia="zh-CN"/>
        </w:rPr>
        <w:t>）</w:t>
      </w:r>
      <w:r>
        <w:rPr>
          <w:rFonts w:hint="eastAsia"/>
          <w:lang w:eastAsia="zh-CN"/>
        </w:rPr>
        <w:t>或者有或没有参考情况下的</w:t>
      </w:r>
      <w:r w:rsidR="005D0754">
        <w:rPr>
          <w:rFonts w:hint="eastAsia"/>
          <w:lang w:eastAsia="zh-CN"/>
        </w:rPr>
        <w:t>多重比较</w:t>
      </w:r>
      <w:r w:rsidRPr="007F0B52">
        <w:rPr>
          <w:rFonts w:hint="eastAsia"/>
          <w:lang w:val="en-GB" w:eastAsia="zh-CN"/>
        </w:rPr>
        <w:t>，</w:t>
      </w:r>
      <w:r>
        <w:rPr>
          <w:rFonts w:hint="eastAsia"/>
          <w:lang w:eastAsia="zh-CN"/>
        </w:rPr>
        <w:t>可以根据需要重复进行</w:t>
      </w:r>
      <w:r w:rsidR="00C87A10">
        <w:rPr>
          <w:rFonts w:hint="eastAsia"/>
          <w:lang w:eastAsia="zh-CN"/>
        </w:rPr>
        <w:t>展示</w:t>
      </w:r>
      <w:r>
        <w:rPr>
          <w:rFonts w:hint="eastAsia"/>
          <w:lang w:eastAsia="zh-CN"/>
        </w:rPr>
        <w:t>。</w:t>
      </w:r>
      <w:r w:rsidR="00C87A10" w:rsidRPr="00C87A10">
        <w:rPr>
          <w:rFonts w:hint="eastAsia"/>
          <w:lang w:val="en-GB" w:eastAsia="zh-CN"/>
        </w:rPr>
        <w:t>这些测试程序应与</w:t>
      </w:r>
      <w:r w:rsidR="00C87A10">
        <w:rPr>
          <w:rFonts w:hint="eastAsia"/>
          <w:lang w:val="en-GB" w:eastAsia="zh-CN"/>
        </w:rPr>
        <w:t>第</w:t>
      </w:r>
      <w:r w:rsidR="00C87A10" w:rsidRPr="00C87A10">
        <w:rPr>
          <w:rFonts w:hint="eastAsia"/>
          <w:lang w:val="en-GB" w:eastAsia="zh-CN"/>
        </w:rPr>
        <w:t>4.1</w:t>
      </w:r>
      <w:r w:rsidR="00C87A10">
        <w:rPr>
          <w:rFonts w:hint="eastAsia"/>
          <w:lang w:val="en-GB" w:eastAsia="zh-CN"/>
        </w:rPr>
        <w:t>节中</w:t>
      </w:r>
      <w:r w:rsidR="00C87A10" w:rsidRPr="00C87A10">
        <w:rPr>
          <w:rFonts w:hint="eastAsia"/>
          <w:lang w:val="en-GB" w:eastAsia="zh-CN"/>
        </w:rPr>
        <w:t>的分级</w:t>
      </w:r>
      <w:r w:rsidR="0019082C">
        <w:rPr>
          <w:rFonts w:hint="eastAsia"/>
          <w:lang w:val="en-GB" w:eastAsia="zh-CN"/>
        </w:rPr>
        <w:t>刻度</w:t>
      </w:r>
      <w:r w:rsidR="00C87A10" w:rsidRPr="00C87A10">
        <w:rPr>
          <w:rFonts w:hint="eastAsia"/>
          <w:lang w:val="en-GB" w:eastAsia="zh-CN"/>
        </w:rPr>
        <w:t>一起使用。</w:t>
      </w:r>
    </w:p>
    <w:p w:rsidR="009C5645" w:rsidRDefault="009C5645">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B12F84" w:rsidRPr="001F3B3F" w:rsidRDefault="00B12F84" w:rsidP="00B12F84">
      <w:pPr>
        <w:pStyle w:val="Heading3"/>
        <w:rPr>
          <w:lang w:val="en-GB" w:eastAsia="zh-CN"/>
        </w:rPr>
      </w:pPr>
      <w:r w:rsidRPr="001F3B3F">
        <w:rPr>
          <w:lang w:val="en-GB" w:eastAsia="zh-CN"/>
        </w:rPr>
        <w:t>5.2.1</w:t>
      </w:r>
      <w:r w:rsidRPr="001F3B3F">
        <w:rPr>
          <w:lang w:val="en-GB" w:eastAsia="zh-CN"/>
        </w:rPr>
        <w:tab/>
      </w:r>
      <w:r w:rsidR="00EF692B">
        <w:rPr>
          <w:rFonts w:hint="eastAsia"/>
          <w:lang w:val="en-GB" w:eastAsia="zh-CN"/>
        </w:rPr>
        <w:t>成对比较</w:t>
      </w:r>
    </w:p>
    <w:p w:rsidR="00DF246B" w:rsidRPr="001F3B3F" w:rsidRDefault="00DF246B" w:rsidP="00226EFE">
      <w:pPr>
        <w:ind w:firstLineChars="200" w:firstLine="480"/>
        <w:rPr>
          <w:lang w:val="en-GB" w:eastAsia="zh-CN"/>
        </w:rPr>
      </w:pPr>
      <w:r w:rsidRPr="00DF246B">
        <w:rPr>
          <w:rFonts w:hint="eastAsia"/>
          <w:lang w:val="en-GB" w:eastAsia="zh-CN"/>
        </w:rPr>
        <w:t>对于涉及</w:t>
      </w:r>
      <w:r w:rsidR="00423F8A">
        <w:rPr>
          <w:rFonts w:hint="eastAsia"/>
          <w:lang w:val="en-GB" w:eastAsia="zh-CN"/>
        </w:rPr>
        <w:t>使用</w:t>
      </w:r>
      <w:r w:rsidRPr="00DF246B">
        <w:rPr>
          <w:rFonts w:hint="eastAsia"/>
          <w:lang w:val="en-GB" w:eastAsia="zh-CN"/>
        </w:rPr>
        <w:t>五</w:t>
      </w:r>
      <w:r w:rsidR="00423F8A">
        <w:rPr>
          <w:rFonts w:hint="eastAsia"/>
          <w:lang w:val="en-GB" w:eastAsia="zh-CN"/>
        </w:rPr>
        <w:t>分制</w:t>
      </w:r>
      <w:r w:rsidRPr="00DF246B">
        <w:rPr>
          <w:rFonts w:hint="eastAsia"/>
          <w:lang w:val="en-GB" w:eastAsia="zh-CN"/>
        </w:rPr>
        <w:t>质量或损伤</w:t>
      </w:r>
      <w:r w:rsidR="00423F8A">
        <w:rPr>
          <w:rFonts w:hint="eastAsia"/>
          <w:lang w:val="en-GB" w:eastAsia="zh-CN"/>
        </w:rPr>
        <w:t>刻度</w:t>
      </w:r>
      <w:r w:rsidRPr="00DF246B">
        <w:rPr>
          <w:rFonts w:hint="eastAsia"/>
          <w:lang w:val="en-GB" w:eastAsia="zh-CN"/>
        </w:rPr>
        <w:t>的参考</w:t>
      </w:r>
      <w:r w:rsidR="00423F8A">
        <w:rPr>
          <w:rFonts w:hint="eastAsia"/>
          <w:lang w:val="en-GB" w:eastAsia="zh-CN"/>
        </w:rPr>
        <w:t>的成对</w:t>
      </w:r>
      <w:r w:rsidRPr="00DF246B">
        <w:rPr>
          <w:rFonts w:hint="eastAsia"/>
          <w:lang w:val="en-GB" w:eastAsia="zh-CN"/>
        </w:rPr>
        <w:t>比较测试，可以</w:t>
      </w:r>
      <w:r w:rsidR="00423F8A">
        <w:rPr>
          <w:rFonts w:hint="eastAsia"/>
          <w:lang w:val="en-GB" w:eastAsia="zh-CN"/>
        </w:rPr>
        <w:t>按以下次序连续四次重复相同的节目序列：</w:t>
      </w:r>
    </w:p>
    <w:p w:rsidR="00B12F84" w:rsidRPr="001F3B3F" w:rsidRDefault="00B12F84" w:rsidP="00B12F84">
      <w:pPr>
        <w:pStyle w:val="enumlev1"/>
        <w:rPr>
          <w:lang w:val="en-GB" w:eastAsia="zh-CN"/>
        </w:rPr>
      </w:pPr>
      <w:r w:rsidRPr="001F3B3F">
        <w:rPr>
          <w:lang w:val="en-GB" w:eastAsia="zh-CN"/>
        </w:rPr>
        <w:t>–</w:t>
      </w:r>
      <w:r w:rsidRPr="001F3B3F">
        <w:rPr>
          <w:lang w:val="en-GB" w:eastAsia="zh-CN"/>
        </w:rPr>
        <w:tab/>
      </w:r>
      <w:r w:rsidR="00423F8A" w:rsidRPr="00DF246B">
        <w:rPr>
          <w:rFonts w:hint="eastAsia"/>
          <w:lang w:val="en-GB" w:eastAsia="zh-CN"/>
        </w:rPr>
        <w:t>参考序列；</w:t>
      </w:r>
    </w:p>
    <w:p w:rsidR="00B12F84" w:rsidRPr="001F3B3F" w:rsidRDefault="00B12F84" w:rsidP="00B12F84">
      <w:pPr>
        <w:pStyle w:val="enumlev1"/>
        <w:rPr>
          <w:lang w:val="en-GB" w:eastAsia="zh-CN"/>
        </w:rPr>
      </w:pPr>
      <w:r w:rsidRPr="001F3B3F">
        <w:rPr>
          <w:lang w:val="en-GB" w:eastAsia="zh-CN"/>
        </w:rPr>
        <w:t>–</w:t>
      </w:r>
      <w:r w:rsidRPr="001F3B3F">
        <w:rPr>
          <w:lang w:val="en-GB" w:eastAsia="zh-CN"/>
        </w:rPr>
        <w:tab/>
      </w:r>
      <w:r w:rsidR="00423F8A" w:rsidRPr="00DF246B">
        <w:rPr>
          <w:rFonts w:hint="eastAsia"/>
          <w:lang w:val="en-GB" w:eastAsia="zh-CN"/>
        </w:rPr>
        <w:t>相同的序列</w:t>
      </w:r>
      <w:r w:rsidR="00423F8A">
        <w:rPr>
          <w:rFonts w:hint="eastAsia"/>
          <w:lang w:val="en-GB" w:eastAsia="zh-CN"/>
        </w:rPr>
        <w:t>，</w:t>
      </w:r>
      <w:r w:rsidR="00423F8A" w:rsidRPr="00DF246B">
        <w:rPr>
          <w:rFonts w:hint="eastAsia"/>
          <w:lang w:val="en-GB" w:eastAsia="zh-CN"/>
        </w:rPr>
        <w:t>受损；</w:t>
      </w:r>
    </w:p>
    <w:p w:rsidR="00B12F84" w:rsidRPr="001F3B3F" w:rsidRDefault="00B12F84" w:rsidP="00B12F84">
      <w:pPr>
        <w:pStyle w:val="enumlev1"/>
        <w:rPr>
          <w:lang w:val="en-GB" w:eastAsia="zh-CN"/>
        </w:rPr>
      </w:pPr>
      <w:r w:rsidRPr="001F3B3F">
        <w:rPr>
          <w:lang w:val="en-GB" w:eastAsia="zh-CN"/>
        </w:rPr>
        <w:t>–</w:t>
      </w:r>
      <w:r w:rsidRPr="001F3B3F">
        <w:rPr>
          <w:lang w:val="en-GB" w:eastAsia="zh-CN"/>
        </w:rPr>
        <w:tab/>
      </w:r>
      <w:r w:rsidR="00423F8A" w:rsidRPr="00DF246B">
        <w:rPr>
          <w:rFonts w:hint="eastAsia"/>
          <w:lang w:val="en-GB" w:eastAsia="zh-CN"/>
        </w:rPr>
        <w:t>参考序列</w:t>
      </w:r>
      <w:r w:rsidR="00423F8A">
        <w:rPr>
          <w:rFonts w:hint="eastAsia"/>
          <w:lang w:val="en-GB" w:eastAsia="zh-CN"/>
        </w:rPr>
        <w:t>（</w:t>
      </w:r>
      <w:r w:rsidR="00423F8A" w:rsidRPr="00DF246B">
        <w:rPr>
          <w:rFonts w:hint="eastAsia"/>
          <w:lang w:val="en-GB" w:eastAsia="zh-CN"/>
        </w:rPr>
        <w:t>重复</w:t>
      </w:r>
      <w:r w:rsidR="00423F8A">
        <w:rPr>
          <w:rFonts w:hint="eastAsia"/>
          <w:lang w:val="en-GB" w:eastAsia="zh-CN"/>
        </w:rPr>
        <w:t>）</w:t>
      </w:r>
      <w:r w:rsidR="00423F8A" w:rsidRPr="00DF246B">
        <w:rPr>
          <w:rFonts w:hint="eastAsia"/>
          <w:lang w:val="en-GB" w:eastAsia="zh-CN"/>
        </w:rPr>
        <w:t>；</w:t>
      </w:r>
    </w:p>
    <w:p w:rsidR="00DF246B" w:rsidRPr="001F3B3F" w:rsidRDefault="00B12F84" w:rsidP="00DF246B">
      <w:pPr>
        <w:pStyle w:val="enumlev1"/>
        <w:rPr>
          <w:lang w:val="en-GB" w:eastAsia="zh-CN"/>
        </w:rPr>
      </w:pPr>
      <w:r w:rsidRPr="001F3B3F">
        <w:rPr>
          <w:lang w:val="en-GB" w:eastAsia="zh-CN"/>
        </w:rPr>
        <w:t>–</w:t>
      </w:r>
      <w:r w:rsidRPr="001F3B3F">
        <w:rPr>
          <w:lang w:val="en-GB" w:eastAsia="zh-CN"/>
        </w:rPr>
        <w:tab/>
      </w:r>
      <w:r w:rsidR="00DF246B" w:rsidRPr="00DF246B">
        <w:rPr>
          <w:rFonts w:hint="eastAsia"/>
          <w:lang w:val="en-GB" w:eastAsia="zh-CN"/>
        </w:rPr>
        <w:t>相同</w:t>
      </w:r>
      <w:r w:rsidR="00423F8A">
        <w:rPr>
          <w:rFonts w:hint="eastAsia"/>
          <w:lang w:val="en-GB" w:eastAsia="zh-CN"/>
        </w:rPr>
        <w:t>的</w:t>
      </w:r>
      <w:r w:rsidR="00DF246B" w:rsidRPr="00DF246B">
        <w:rPr>
          <w:rFonts w:hint="eastAsia"/>
          <w:lang w:val="en-GB" w:eastAsia="zh-CN"/>
        </w:rPr>
        <w:t>序列，受损</w:t>
      </w:r>
      <w:r w:rsidR="00423F8A">
        <w:rPr>
          <w:rFonts w:hint="eastAsia"/>
          <w:lang w:val="en-GB" w:eastAsia="zh-CN"/>
        </w:rPr>
        <w:t>（</w:t>
      </w:r>
      <w:r w:rsidR="00DF246B" w:rsidRPr="00DF246B">
        <w:rPr>
          <w:rFonts w:hint="eastAsia"/>
          <w:lang w:val="en-GB" w:eastAsia="zh-CN"/>
        </w:rPr>
        <w:t>重复</w:t>
      </w:r>
      <w:r w:rsidR="00423F8A">
        <w:rPr>
          <w:rFonts w:hint="eastAsia"/>
          <w:lang w:val="en-GB" w:eastAsia="zh-CN"/>
        </w:rPr>
        <w:t>）</w:t>
      </w:r>
      <w:r w:rsidR="00DF246B" w:rsidRPr="00DF246B">
        <w:rPr>
          <w:rFonts w:hint="eastAsia"/>
          <w:lang w:val="en-GB" w:eastAsia="zh-CN"/>
        </w:rPr>
        <w:t>。</w:t>
      </w:r>
    </w:p>
    <w:p w:rsidR="00C87A10" w:rsidRPr="00C87A10" w:rsidRDefault="00C87A10" w:rsidP="008F600C">
      <w:pPr>
        <w:tabs>
          <w:tab w:val="clear" w:pos="1588"/>
        </w:tabs>
        <w:ind w:firstLineChars="200" w:firstLine="480"/>
        <w:rPr>
          <w:lang w:val="en-GB" w:eastAsia="zh-CN"/>
        </w:rPr>
      </w:pPr>
      <w:r w:rsidRPr="00C87A10">
        <w:rPr>
          <w:rFonts w:hint="eastAsia"/>
          <w:lang w:val="en-GB" w:eastAsia="zh-CN"/>
        </w:rPr>
        <w:t>短期的人类记忆限制</w:t>
      </w:r>
      <w:r>
        <w:rPr>
          <w:rFonts w:hint="eastAsia"/>
          <w:lang w:val="en-GB" w:eastAsia="zh-CN"/>
        </w:rPr>
        <w:t>可以</w:t>
      </w:r>
      <w:r w:rsidRPr="00C87A10">
        <w:rPr>
          <w:rFonts w:hint="eastAsia"/>
          <w:lang w:val="en-GB" w:eastAsia="zh-CN"/>
        </w:rPr>
        <w:t>要求每个节目摘录的持续时间不应超过</w:t>
      </w:r>
      <w:r w:rsidRPr="00C87A10">
        <w:rPr>
          <w:rFonts w:hint="eastAsia"/>
          <w:lang w:val="en-GB" w:eastAsia="zh-CN"/>
        </w:rPr>
        <w:t>15</w:t>
      </w:r>
      <w:r w:rsidRPr="00C87A10">
        <w:rPr>
          <w:rFonts w:hint="eastAsia"/>
          <w:lang w:val="en-GB" w:eastAsia="zh-CN"/>
        </w:rPr>
        <w:t>到</w:t>
      </w:r>
      <w:r w:rsidRPr="00C87A10">
        <w:rPr>
          <w:rFonts w:hint="eastAsia"/>
          <w:lang w:val="en-GB" w:eastAsia="zh-CN"/>
        </w:rPr>
        <w:t>20</w:t>
      </w:r>
      <w:r w:rsidRPr="00C87A10">
        <w:rPr>
          <w:rFonts w:hint="eastAsia"/>
          <w:lang w:val="en-GB" w:eastAsia="zh-CN"/>
        </w:rPr>
        <w:t>秒；对于某些测试，它们可能非常短</w:t>
      </w:r>
      <w:r>
        <w:rPr>
          <w:rFonts w:hint="eastAsia"/>
          <w:lang w:val="en-GB" w:eastAsia="zh-CN"/>
        </w:rPr>
        <w:t>（</w:t>
      </w:r>
      <w:r w:rsidRPr="00C87A10">
        <w:rPr>
          <w:rFonts w:hint="eastAsia"/>
          <w:lang w:val="en-GB" w:eastAsia="zh-CN"/>
        </w:rPr>
        <w:t>几秒钟</w:t>
      </w:r>
      <w:r>
        <w:rPr>
          <w:rFonts w:hint="eastAsia"/>
          <w:lang w:val="en-GB" w:eastAsia="zh-CN"/>
        </w:rPr>
        <w:t>）</w:t>
      </w:r>
      <w:r w:rsidRPr="00C87A10">
        <w:rPr>
          <w:rFonts w:hint="eastAsia"/>
          <w:lang w:val="en-GB" w:eastAsia="zh-CN"/>
        </w:rPr>
        <w:t>。</w:t>
      </w:r>
      <w:r>
        <w:rPr>
          <w:rFonts w:hint="eastAsia"/>
          <w:lang w:eastAsia="zh-CN"/>
        </w:rPr>
        <w:t>在序列是音乐条目的情况下</w:t>
      </w:r>
      <w:r w:rsidRPr="007F0B52">
        <w:rPr>
          <w:rFonts w:hint="eastAsia"/>
          <w:lang w:val="en-GB" w:eastAsia="zh-CN"/>
        </w:rPr>
        <w:t>，</w:t>
      </w:r>
      <w:r>
        <w:rPr>
          <w:rFonts w:hint="eastAsia"/>
          <w:lang w:eastAsia="zh-CN"/>
        </w:rPr>
        <w:t>乐句不应出现中断现象。</w:t>
      </w:r>
      <w:r>
        <w:rPr>
          <w:rFonts w:hint="eastAsia"/>
          <w:lang w:val="en-GB" w:eastAsia="zh-CN"/>
        </w:rPr>
        <w:t>展示</w:t>
      </w:r>
      <w:r w:rsidRPr="00C87A10">
        <w:rPr>
          <w:rFonts w:hint="eastAsia"/>
          <w:lang w:val="en-GB" w:eastAsia="zh-CN"/>
        </w:rPr>
        <w:t>1</w:t>
      </w:r>
      <w:r w:rsidRPr="00C87A10">
        <w:rPr>
          <w:rFonts w:hint="eastAsia"/>
          <w:lang w:val="en-GB" w:eastAsia="zh-CN"/>
        </w:rPr>
        <w:t>和</w:t>
      </w:r>
      <w:r>
        <w:rPr>
          <w:rFonts w:hint="eastAsia"/>
          <w:lang w:val="en-GB" w:eastAsia="zh-CN"/>
        </w:rPr>
        <w:t>展示</w:t>
      </w:r>
      <w:r w:rsidRPr="00C87A10">
        <w:rPr>
          <w:rFonts w:hint="eastAsia"/>
          <w:lang w:val="en-GB" w:eastAsia="zh-CN"/>
        </w:rPr>
        <w:t>2</w:t>
      </w:r>
      <w:r w:rsidRPr="00C87A10">
        <w:rPr>
          <w:rFonts w:hint="eastAsia"/>
          <w:lang w:val="en-GB" w:eastAsia="zh-CN"/>
        </w:rPr>
        <w:t>之间以及</w:t>
      </w:r>
      <w:r>
        <w:rPr>
          <w:rFonts w:hint="eastAsia"/>
          <w:lang w:val="en-GB" w:eastAsia="zh-CN"/>
        </w:rPr>
        <w:t>展示</w:t>
      </w:r>
      <w:r w:rsidRPr="00C87A10">
        <w:rPr>
          <w:rFonts w:hint="eastAsia"/>
          <w:lang w:val="en-GB" w:eastAsia="zh-CN"/>
        </w:rPr>
        <w:t>3</w:t>
      </w:r>
      <w:r w:rsidRPr="00C87A10">
        <w:rPr>
          <w:rFonts w:hint="eastAsia"/>
          <w:lang w:val="en-GB" w:eastAsia="zh-CN"/>
        </w:rPr>
        <w:t>和</w:t>
      </w:r>
      <w:r>
        <w:rPr>
          <w:rFonts w:hint="eastAsia"/>
          <w:lang w:val="en-GB" w:eastAsia="zh-CN"/>
        </w:rPr>
        <w:t>展示</w:t>
      </w:r>
      <w:r w:rsidRPr="00C87A10">
        <w:rPr>
          <w:rFonts w:hint="eastAsia"/>
          <w:lang w:val="en-GB" w:eastAsia="zh-CN"/>
        </w:rPr>
        <w:t>4</w:t>
      </w:r>
      <w:r w:rsidRPr="00C87A10">
        <w:rPr>
          <w:rFonts w:hint="eastAsia"/>
          <w:lang w:val="en-GB" w:eastAsia="zh-CN"/>
        </w:rPr>
        <w:t>之间的间隔应该大约为</w:t>
      </w:r>
      <w:r w:rsidRPr="00C87A10">
        <w:rPr>
          <w:rFonts w:hint="eastAsia"/>
          <w:lang w:val="en-GB" w:eastAsia="zh-CN"/>
        </w:rPr>
        <w:t>0.5</w:t>
      </w:r>
      <w:r w:rsidRPr="00C87A10">
        <w:rPr>
          <w:rFonts w:hint="eastAsia"/>
          <w:lang w:val="en-GB" w:eastAsia="zh-CN"/>
        </w:rPr>
        <w:t>到</w:t>
      </w:r>
      <w:r w:rsidRPr="00C87A10">
        <w:rPr>
          <w:rFonts w:hint="eastAsia"/>
          <w:lang w:val="en-GB" w:eastAsia="zh-CN"/>
        </w:rPr>
        <w:t>1 s</w:t>
      </w:r>
      <w:r w:rsidRPr="00C87A10">
        <w:rPr>
          <w:rFonts w:hint="eastAsia"/>
          <w:lang w:val="en-GB" w:eastAsia="zh-CN"/>
        </w:rPr>
        <w:t>，而</w:t>
      </w:r>
      <w:r>
        <w:rPr>
          <w:rFonts w:hint="eastAsia"/>
          <w:lang w:val="en-GB" w:eastAsia="zh-CN"/>
        </w:rPr>
        <w:t>展示</w:t>
      </w:r>
      <w:r w:rsidRPr="00C87A10">
        <w:rPr>
          <w:rFonts w:hint="eastAsia"/>
          <w:lang w:val="en-GB" w:eastAsia="zh-CN"/>
        </w:rPr>
        <w:t>2</w:t>
      </w:r>
      <w:r w:rsidRPr="00C87A10">
        <w:rPr>
          <w:rFonts w:hint="eastAsia"/>
          <w:lang w:val="en-GB" w:eastAsia="zh-CN"/>
        </w:rPr>
        <w:t>和</w:t>
      </w:r>
      <w:r>
        <w:rPr>
          <w:rFonts w:hint="eastAsia"/>
          <w:lang w:val="en-GB" w:eastAsia="zh-CN"/>
        </w:rPr>
        <w:t>展示</w:t>
      </w:r>
      <w:r w:rsidRPr="00C87A10">
        <w:rPr>
          <w:rFonts w:hint="eastAsia"/>
          <w:lang w:val="en-GB" w:eastAsia="zh-CN"/>
        </w:rPr>
        <w:t>3</w:t>
      </w:r>
      <w:r w:rsidRPr="00C87A10">
        <w:rPr>
          <w:rFonts w:hint="eastAsia"/>
          <w:lang w:val="en-GB" w:eastAsia="zh-CN"/>
        </w:rPr>
        <w:t>之间的间隔应该稍长一些，例如</w:t>
      </w:r>
      <w:r w:rsidRPr="00C87A10">
        <w:rPr>
          <w:rFonts w:hint="eastAsia"/>
          <w:lang w:val="en-GB" w:eastAsia="zh-CN"/>
        </w:rPr>
        <w:t xml:space="preserve">1.5 </w:t>
      </w:r>
      <w:r>
        <w:rPr>
          <w:rFonts w:hint="eastAsia"/>
          <w:lang w:val="en-GB" w:eastAsia="zh-CN"/>
        </w:rPr>
        <w:t>s</w:t>
      </w:r>
      <w:r w:rsidRPr="00C87A10">
        <w:rPr>
          <w:rFonts w:hint="eastAsia"/>
          <w:lang w:val="en-GB" w:eastAsia="zh-CN"/>
        </w:rPr>
        <w:t>。确切的时间应该取决于节目的类型。</w:t>
      </w:r>
      <w:r>
        <w:rPr>
          <w:rFonts w:hint="eastAsia"/>
          <w:lang w:eastAsia="zh-CN"/>
        </w:rPr>
        <w:t>当测试序列不在测听者的控制之下时，有必要提供对当前展示内容清晰的提示音。</w:t>
      </w:r>
    </w:p>
    <w:p w:rsidR="00DF246B" w:rsidRPr="001F3B3F" w:rsidRDefault="00DF246B" w:rsidP="00226EFE">
      <w:pPr>
        <w:ind w:firstLineChars="200" w:firstLine="480"/>
        <w:rPr>
          <w:lang w:val="en-GB" w:eastAsia="zh-CN"/>
        </w:rPr>
      </w:pPr>
      <w:r w:rsidRPr="00DF246B">
        <w:rPr>
          <w:rFonts w:hint="eastAsia"/>
          <w:lang w:val="en-GB" w:eastAsia="zh-CN"/>
        </w:rPr>
        <w:t>节目序列和损伤应以随机</w:t>
      </w:r>
      <w:r w:rsidR="00423F8A">
        <w:rPr>
          <w:rFonts w:hint="eastAsia"/>
          <w:lang w:val="en-GB" w:eastAsia="zh-CN"/>
        </w:rPr>
        <w:t>次序予以</w:t>
      </w:r>
      <w:r w:rsidR="00611E31">
        <w:rPr>
          <w:rFonts w:hint="eastAsia"/>
          <w:lang w:val="en-GB" w:eastAsia="zh-CN"/>
        </w:rPr>
        <w:t>展示</w:t>
      </w:r>
      <w:r w:rsidRPr="00DF246B">
        <w:rPr>
          <w:rFonts w:hint="eastAsia"/>
          <w:lang w:val="en-GB" w:eastAsia="zh-CN"/>
        </w:rPr>
        <w:t>，条件是同一序列决不能在两个连续的情况下</w:t>
      </w:r>
      <w:r w:rsidR="00611E31">
        <w:rPr>
          <w:rFonts w:hint="eastAsia"/>
          <w:lang w:val="en-GB" w:eastAsia="zh-CN"/>
        </w:rPr>
        <w:t>表示</w:t>
      </w:r>
      <w:r w:rsidRPr="00DF246B">
        <w:rPr>
          <w:rFonts w:hint="eastAsia"/>
          <w:lang w:val="en-GB" w:eastAsia="zh-CN"/>
        </w:rPr>
        <w:t>相同或不同程度的损伤。</w:t>
      </w:r>
    </w:p>
    <w:p w:rsidR="00DF246B" w:rsidRPr="001F3B3F" w:rsidRDefault="00DF246B" w:rsidP="00226EFE">
      <w:pPr>
        <w:ind w:firstLineChars="200" w:firstLine="480"/>
        <w:rPr>
          <w:lang w:val="en-GB" w:eastAsia="zh-CN"/>
        </w:rPr>
      </w:pPr>
      <w:r w:rsidRPr="00DF246B">
        <w:rPr>
          <w:rFonts w:hint="eastAsia"/>
          <w:lang w:val="en-GB" w:eastAsia="zh-CN"/>
        </w:rPr>
        <w:t>对于使用七</w:t>
      </w:r>
      <w:r w:rsidR="00611E31">
        <w:rPr>
          <w:rFonts w:hint="eastAsia"/>
          <w:lang w:val="en-GB" w:eastAsia="zh-CN"/>
        </w:rPr>
        <w:t>分制</w:t>
      </w:r>
      <w:r w:rsidRPr="00DF246B">
        <w:rPr>
          <w:rFonts w:hint="eastAsia"/>
          <w:lang w:val="en-GB" w:eastAsia="zh-CN"/>
        </w:rPr>
        <w:t>比较</w:t>
      </w:r>
      <w:r w:rsidR="00611E31">
        <w:rPr>
          <w:rFonts w:hint="eastAsia"/>
          <w:lang w:val="en-GB" w:eastAsia="zh-CN"/>
        </w:rPr>
        <w:t>刻度</w:t>
      </w:r>
      <w:r w:rsidRPr="00DF246B">
        <w:rPr>
          <w:rFonts w:hint="eastAsia"/>
          <w:lang w:val="en-GB" w:eastAsia="zh-CN"/>
        </w:rPr>
        <w:t>进行的</w:t>
      </w:r>
      <w:r w:rsidR="00611E31">
        <w:rPr>
          <w:rFonts w:hint="eastAsia"/>
          <w:lang w:val="en-GB" w:eastAsia="zh-CN"/>
        </w:rPr>
        <w:t>、</w:t>
      </w:r>
      <w:r w:rsidRPr="00DF246B">
        <w:rPr>
          <w:rFonts w:hint="eastAsia"/>
          <w:lang w:val="en-GB" w:eastAsia="zh-CN"/>
        </w:rPr>
        <w:t>涉及两种受损情况的</w:t>
      </w:r>
      <w:r w:rsidR="00611E31">
        <w:rPr>
          <w:rFonts w:hint="eastAsia"/>
          <w:lang w:val="en-GB" w:eastAsia="zh-CN"/>
        </w:rPr>
        <w:t>成对比较</w:t>
      </w:r>
      <w:r w:rsidRPr="00DF246B">
        <w:rPr>
          <w:rFonts w:hint="eastAsia"/>
          <w:lang w:val="en-GB" w:eastAsia="zh-CN"/>
        </w:rPr>
        <w:t>测试，可以使用</w:t>
      </w:r>
      <w:r w:rsidR="00611E31">
        <w:rPr>
          <w:rFonts w:hint="eastAsia"/>
          <w:lang w:val="en-GB" w:eastAsia="zh-CN"/>
        </w:rPr>
        <w:t>按</w:t>
      </w:r>
      <w:r w:rsidRPr="00DF246B">
        <w:rPr>
          <w:rFonts w:hint="eastAsia"/>
          <w:lang w:val="en-GB" w:eastAsia="zh-CN"/>
        </w:rPr>
        <w:t>以下</w:t>
      </w:r>
      <w:r w:rsidR="00611E31">
        <w:rPr>
          <w:rFonts w:hint="eastAsia"/>
          <w:lang w:val="en-GB" w:eastAsia="zh-CN"/>
        </w:rPr>
        <w:t>次序进行</w:t>
      </w:r>
      <w:r w:rsidRPr="00DF246B">
        <w:rPr>
          <w:rFonts w:hint="eastAsia"/>
          <w:lang w:val="en-GB" w:eastAsia="zh-CN"/>
        </w:rPr>
        <w:t>的</w:t>
      </w:r>
      <w:r w:rsidR="00611E31">
        <w:rPr>
          <w:rFonts w:hint="eastAsia"/>
          <w:lang w:val="en-GB" w:eastAsia="zh-CN"/>
        </w:rPr>
        <w:t>一系列展示：</w:t>
      </w:r>
    </w:p>
    <w:p w:rsidR="00611E31" w:rsidRPr="00DF246B" w:rsidRDefault="00B12F84" w:rsidP="00611E31">
      <w:pPr>
        <w:pStyle w:val="enumlev1"/>
        <w:rPr>
          <w:lang w:val="en-GB" w:eastAsia="zh-CN"/>
        </w:rPr>
      </w:pPr>
      <w:r w:rsidRPr="001F3B3F">
        <w:rPr>
          <w:lang w:val="en-GB" w:eastAsia="zh-CN"/>
        </w:rPr>
        <w:t>–</w:t>
      </w:r>
      <w:r w:rsidRPr="001F3B3F">
        <w:rPr>
          <w:lang w:val="en-GB" w:eastAsia="zh-CN"/>
        </w:rPr>
        <w:tab/>
      </w:r>
      <w:r w:rsidR="00611E31" w:rsidRPr="00DF246B">
        <w:rPr>
          <w:rFonts w:hint="eastAsia"/>
          <w:lang w:val="en-GB" w:eastAsia="zh-CN"/>
        </w:rPr>
        <w:t>条件</w:t>
      </w:r>
      <w:r w:rsidR="00611E31" w:rsidRPr="00DF246B">
        <w:rPr>
          <w:rFonts w:hint="eastAsia"/>
          <w:lang w:val="en-GB" w:eastAsia="zh-CN"/>
        </w:rPr>
        <w:t>1</w:t>
      </w:r>
      <w:r w:rsidR="00611E31" w:rsidRPr="00DF246B">
        <w:rPr>
          <w:rFonts w:hint="eastAsia"/>
          <w:lang w:val="en-GB" w:eastAsia="zh-CN"/>
        </w:rPr>
        <w:t>；</w:t>
      </w:r>
    </w:p>
    <w:p w:rsidR="00611E31" w:rsidRPr="00DF246B" w:rsidRDefault="00B12F84" w:rsidP="00611E31">
      <w:pPr>
        <w:pStyle w:val="enumlev1"/>
        <w:rPr>
          <w:lang w:val="en-GB" w:eastAsia="zh-CN"/>
        </w:rPr>
      </w:pPr>
      <w:r w:rsidRPr="001F3B3F">
        <w:rPr>
          <w:lang w:val="en-GB" w:eastAsia="zh-CN"/>
        </w:rPr>
        <w:t>–</w:t>
      </w:r>
      <w:r w:rsidRPr="001F3B3F">
        <w:rPr>
          <w:lang w:val="en-GB" w:eastAsia="zh-CN"/>
        </w:rPr>
        <w:tab/>
      </w:r>
      <w:r w:rsidR="00611E31" w:rsidRPr="00DF246B">
        <w:rPr>
          <w:rFonts w:hint="eastAsia"/>
          <w:lang w:val="en-GB" w:eastAsia="zh-CN"/>
        </w:rPr>
        <w:t>条件</w:t>
      </w:r>
      <w:r w:rsidR="00611E31" w:rsidRPr="00DF246B">
        <w:rPr>
          <w:rFonts w:hint="eastAsia"/>
          <w:lang w:val="en-GB" w:eastAsia="zh-CN"/>
        </w:rPr>
        <w:t>2</w:t>
      </w:r>
      <w:r w:rsidR="00611E31" w:rsidRPr="00DF246B">
        <w:rPr>
          <w:rFonts w:hint="eastAsia"/>
          <w:lang w:val="en-GB" w:eastAsia="zh-CN"/>
        </w:rPr>
        <w:t>；</w:t>
      </w:r>
    </w:p>
    <w:p w:rsidR="00611E31" w:rsidRPr="00DF246B" w:rsidRDefault="00B12F84" w:rsidP="00611E31">
      <w:pPr>
        <w:pStyle w:val="enumlev1"/>
        <w:rPr>
          <w:lang w:val="en-GB" w:eastAsia="zh-CN"/>
        </w:rPr>
      </w:pPr>
      <w:r w:rsidRPr="001F3B3F">
        <w:rPr>
          <w:lang w:val="en-GB" w:eastAsia="zh-CN"/>
        </w:rPr>
        <w:t>–</w:t>
      </w:r>
      <w:r w:rsidRPr="001F3B3F">
        <w:rPr>
          <w:lang w:val="en-GB" w:eastAsia="zh-CN"/>
        </w:rPr>
        <w:tab/>
      </w:r>
      <w:r w:rsidR="00611E31" w:rsidRPr="00DF246B">
        <w:rPr>
          <w:rFonts w:hint="eastAsia"/>
          <w:lang w:val="en-GB" w:eastAsia="zh-CN"/>
        </w:rPr>
        <w:t>条件</w:t>
      </w:r>
      <w:r w:rsidR="00611E31" w:rsidRPr="00DF246B">
        <w:rPr>
          <w:rFonts w:hint="eastAsia"/>
          <w:lang w:val="en-GB" w:eastAsia="zh-CN"/>
        </w:rPr>
        <w:t>1</w:t>
      </w:r>
      <w:r w:rsidR="00611E31">
        <w:rPr>
          <w:rFonts w:hint="eastAsia"/>
          <w:lang w:val="en-GB" w:eastAsia="zh-CN"/>
        </w:rPr>
        <w:t>（</w:t>
      </w:r>
      <w:r w:rsidR="00611E31" w:rsidRPr="00DF246B">
        <w:rPr>
          <w:rFonts w:hint="eastAsia"/>
          <w:lang w:val="en-GB" w:eastAsia="zh-CN"/>
        </w:rPr>
        <w:t>重复</w:t>
      </w:r>
      <w:r w:rsidR="00611E31">
        <w:rPr>
          <w:rFonts w:hint="eastAsia"/>
          <w:lang w:val="en-GB" w:eastAsia="zh-CN"/>
        </w:rPr>
        <w:t>）</w:t>
      </w:r>
      <w:r w:rsidR="00611E31" w:rsidRPr="00DF246B">
        <w:rPr>
          <w:rFonts w:hint="eastAsia"/>
          <w:lang w:val="en-GB" w:eastAsia="zh-CN"/>
        </w:rPr>
        <w:t>；</w:t>
      </w:r>
    </w:p>
    <w:p w:rsidR="00611E31" w:rsidRPr="001F3B3F" w:rsidRDefault="00B12F84" w:rsidP="00611E31">
      <w:pPr>
        <w:pStyle w:val="enumlev1"/>
        <w:rPr>
          <w:lang w:val="en-GB" w:eastAsia="zh-CN"/>
        </w:rPr>
      </w:pPr>
      <w:r w:rsidRPr="001F3B3F">
        <w:rPr>
          <w:lang w:val="en-GB" w:eastAsia="zh-CN"/>
        </w:rPr>
        <w:t>–</w:t>
      </w:r>
      <w:r w:rsidRPr="001F3B3F">
        <w:rPr>
          <w:lang w:val="en-GB" w:eastAsia="zh-CN"/>
        </w:rPr>
        <w:tab/>
      </w:r>
      <w:r w:rsidR="00611E31" w:rsidRPr="00DF246B">
        <w:rPr>
          <w:rFonts w:hint="eastAsia"/>
          <w:lang w:val="en-GB" w:eastAsia="zh-CN"/>
        </w:rPr>
        <w:t>条件</w:t>
      </w:r>
      <w:r w:rsidR="00611E31" w:rsidRPr="00DF246B">
        <w:rPr>
          <w:rFonts w:hint="eastAsia"/>
          <w:lang w:val="en-GB" w:eastAsia="zh-CN"/>
        </w:rPr>
        <w:t>2</w:t>
      </w:r>
      <w:r w:rsidR="00611E31">
        <w:rPr>
          <w:rFonts w:hint="eastAsia"/>
          <w:lang w:val="en-GB" w:eastAsia="zh-CN"/>
        </w:rPr>
        <w:t>（</w:t>
      </w:r>
      <w:r w:rsidR="00611E31" w:rsidRPr="00DF246B">
        <w:rPr>
          <w:rFonts w:hint="eastAsia"/>
          <w:lang w:val="en-GB" w:eastAsia="zh-CN"/>
        </w:rPr>
        <w:t>重复</w:t>
      </w:r>
      <w:r w:rsidR="00611E31">
        <w:rPr>
          <w:rFonts w:hint="eastAsia"/>
          <w:lang w:val="en-GB" w:eastAsia="zh-CN"/>
        </w:rPr>
        <w:t>）</w:t>
      </w:r>
      <w:r w:rsidR="00611E31" w:rsidRPr="00DF246B">
        <w:rPr>
          <w:rFonts w:hint="eastAsia"/>
          <w:lang w:val="en-GB" w:eastAsia="zh-CN"/>
        </w:rPr>
        <w:t>。</w:t>
      </w:r>
    </w:p>
    <w:p w:rsidR="00DF246B" w:rsidRPr="001F3B3F" w:rsidRDefault="00DF246B" w:rsidP="00226EFE">
      <w:pPr>
        <w:ind w:firstLineChars="200" w:firstLine="480"/>
        <w:rPr>
          <w:lang w:val="en-GB" w:eastAsia="zh-CN"/>
        </w:rPr>
      </w:pPr>
      <w:r w:rsidRPr="00DF246B">
        <w:rPr>
          <w:rFonts w:hint="eastAsia"/>
          <w:lang w:val="en-GB" w:eastAsia="zh-CN"/>
        </w:rPr>
        <w:t>条件</w:t>
      </w:r>
      <w:r w:rsidRPr="00DF246B">
        <w:rPr>
          <w:rFonts w:hint="eastAsia"/>
          <w:lang w:val="en-GB" w:eastAsia="zh-CN"/>
        </w:rPr>
        <w:t>1</w:t>
      </w:r>
      <w:r w:rsidRPr="00DF246B">
        <w:rPr>
          <w:rFonts w:hint="eastAsia"/>
          <w:lang w:val="en-GB" w:eastAsia="zh-CN"/>
        </w:rPr>
        <w:t>和条件</w:t>
      </w:r>
      <w:r w:rsidRPr="00DF246B">
        <w:rPr>
          <w:rFonts w:hint="eastAsia"/>
          <w:lang w:val="en-GB" w:eastAsia="zh-CN"/>
        </w:rPr>
        <w:t>2</w:t>
      </w:r>
      <w:r w:rsidRPr="00DF246B">
        <w:rPr>
          <w:rFonts w:hint="eastAsia"/>
          <w:lang w:val="en-GB" w:eastAsia="zh-CN"/>
        </w:rPr>
        <w:t>应随机互换。此外，可以在每四个</w:t>
      </w:r>
      <w:r w:rsidR="00611E31">
        <w:rPr>
          <w:rFonts w:hint="eastAsia"/>
          <w:lang w:val="en-GB" w:eastAsia="zh-CN"/>
        </w:rPr>
        <w:t>展示</w:t>
      </w:r>
      <w:r w:rsidRPr="00DF246B">
        <w:rPr>
          <w:rFonts w:hint="eastAsia"/>
          <w:lang w:val="en-GB" w:eastAsia="zh-CN"/>
        </w:rPr>
        <w:t>的开始</w:t>
      </w:r>
      <w:r w:rsidR="00611E31">
        <w:rPr>
          <w:rFonts w:hint="eastAsia"/>
          <w:lang w:val="en-GB" w:eastAsia="zh-CN"/>
        </w:rPr>
        <w:t>处展示</w:t>
      </w:r>
      <w:r w:rsidRPr="00DF246B">
        <w:rPr>
          <w:rFonts w:hint="eastAsia"/>
          <w:lang w:val="en-GB" w:eastAsia="zh-CN"/>
        </w:rPr>
        <w:t>参考条件，并且在这种情况下，应该给出该</w:t>
      </w:r>
      <w:r w:rsidR="00611E31">
        <w:rPr>
          <w:rFonts w:hint="eastAsia"/>
          <w:lang w:val="en-GB" w:eastAsia="zh-CN"/>
        </w:rPr>
        <w:t>条目</w:t>
      </w:r>
      <w:r w:rsidRPr="00DF246B">
        <w:rPr>
          <w:rFonts w:hint="eastAsia"/>
          <w:lang w:val="en-GB" w:eastAsia="zh-CN"/>
        </w:rPr>
        <w:t>是参考条件的明确指示</w:t>
      </w:r>
      <w:r w:rsidR="00611E31">
        <w:rPr>
          <w:rFonts w:hint="eastAsia"/>
          <w:lang w:val="en-GB" w:eastAsia="zh-CN"/>
        </w:rPr>
        <w:t>（</w:t>
      </w:r>
      <w:r w:rsidRPr="00DF246B">
        <w:rPr>
          <w:rFonts w:hint="eastAsia"/>
          <w:lang w:val="en-GB" w:eastAsia="zh-CN"/>
        </w:rPr>
        <w:t>如</w:t>
      </w:r>
      <w:r w:rsidR="00611E31">
        <w:rPr>
          <w:rFonts w:hint="eastAsia"/>
          <w:lang w:val="en-GB" w:eastAsia="zh-CN"/>
        </w:rPr>
        <w:t>使用</w:t>
      </w:r>
      <w:r w:rsidRPr="00DF246B">
        <w:rPr>
          <w:rFonts w:hint="eastAsia"/>
          <w:lang w:val="en-GB" w:eastAsia="zh-CN"/>
        </w:rPr>
        <w:t>光信号</w:t>
      </w:r>
      <w:r w:rsidR="00611E31">
        <w:rPr>
          <w:rFonts w:hint="eastAsia"/>
          <w:lang w:val="en-GB" w:eastAsia="zh-CN"/>
        </w:rPr>
        <w:t>）</w:t>
      </w:r>
      <w:r w:rsidRPr="00DF246B">
        <w:rPr>
          <w:rFonts w:hint="eastAsia"/>
          <w:lang w:val="en-GB" w:eastAsia="zh-CN"/>
        </w:rPr>
        <w:t>。</w:t>
      </w:r>
    </w:p>
    <w:p w:rsidR="00B12F84" w:rsidRPr="009A1608" w:rsidRDefault="00197983" w:rsidP="00226EFE">
      <w:pPr>
        <w:ind w:firstLineChars="200" w:firstLine="480"/>
        <w:rPr>
          <w:highlight w:val="cyan"/>
          <w:lang w:val="en-GB" w:eastAsia="zh-CN"/>
        </w:rPr>
      </w:pPr>
      <w:r>
        <w:rPr>
          <w:rFonts w:hint="eastAsia"/>
          <w:lang w:eastAsia="zh-CN"/>
        </w:rPr>
        <w:t>在没有中断的情况下，任何</w:t>
      </w:r>
      <w:r w:rsidR="006226FE">
        <w:rPr>
          <w:rFonts w:hint="eastAsia"/>
          <w:lang w:eastAsia="zh-CN"/>
        </w:rPr>
        <w:t>测听者的测听</w:t>
      </w:r>
      <w:r>
        <w:rPr>
          <w:rFonts w:hint="eastAsia"/>
          <w:lang w:eastAsia="zh-CN"/>
        </w:rPr>
        <w:t>均不应超过</w:t>
      </w:r>
      <w:r>
        <w:rPr>
          <w:rFonts w:hint="eastAsia"/>
          <w:lang w:eastAsia="zh-CN"/>
        </w:rPr>
        <w:t>15</w:t>
      </w:r>
      <w:r>
        <w:rPr>
          <w:rFonts w:hint="eastAsia"/>
          <w:lang w:eastAsia="zh-CN"/>
        </w:rPr>
        <w:t>至</w:t>
      </w:r>
      <w:r>
        <w:rPr>
          <w:rFonts w:hint="eastAsia"/>
          <w:lang w:eastAsia="zh-CN"/>
        </w:rPr>
        <w:t>20</w:t>
      </w:r>
      <w:r>
        <w:rPr>
          <w:rFonts w:hint="eastAsia"/>
          <w:lang w:eastAsia="zh-CN"/>
        </w:rPr>
        <w:t>分钟。若必须连续进行多</w:t>
      </w:r>
      <w:r w:rsidR="006226FE">
        <w:rPr>
          <w:rFonts w:hint="eastAsia"/>
          <w:lang w:eastAsia="zh-CN"/>
        </w:rPr>
        <w:t>次测听，则在</w:t>
      </w:r>
      <w:r>
        <w:rPr>
          <w:rFonts w:hint="eastAsia"/>
          <w:lang w:eastAsia="zh-CN"/>
        </w:rPr>
        <w:t>两次</w:t>
      </w:r>
      <w:r w:rsidR="006226FE">
        <w:rPr>
          <w:rFonts w:hint="eastAsia"/>
          <w:lang w:eastAsia="zh-CN"/>
        </w:rPr>
        <w:t>测听</w:t>
      </w:r>
      <w:r>
        <w:rPr>
          <w:rFonts w:hint="eastAsia"/>
          <w:lang w:eastAsia="zh-CN"/>
        </w:rPr>
        <w:t>之间，测听者的休息时间不应少于</w:t>
      </w:r>
      <w:r w:rsidR="00A921EA">
        <w:rPr>
          <w:rFonts w:hint="eastAsia"/>
          <w:lang w:eastAsia="zh-CN"/>
        </w:rPr>
        <w:t>等同的</w:t>
      </w:r>
      <w:r>
        <w:rPr>
          <w:rFonts w:hint="eastAsia"/>
          <w:lang w:eastAsia="zh-CN"/>
        </w:rPr>
        <w:t>测听时间。</w:t>
      </w:r>
    </w:p>
    <w:p w:rsidR="00DF246B" w:rsidRPr="001F3B3F" w:rsidRDefault="00611E31" w:rsidP="00226EFE">
      <w:pPr>
        <w:ind w:firstLineChars="200" w:firstLine="480"/>
        <w:rPr>
          <w:lang w:val="en-GB" w:eastAsia="zh-CN"/>
        </w:rPr>
      </w:pPr>
      <w:r>
        <w:rPr>
          <w:rFonts w:hint="eastAsia"/>
          <w:lang w:val="en-GB" w:eastAsia="zh-CN"/>
        </w:rPr>
        <w:t>切换</w:t>
      </w:r>
      <w:r w:rsidR="00DF246B" w:rsidRPr="00DF246B">
        <w:rPr>
          <w:rFonts w:hint="eastAsia"/>
          <w:lang w:val="en-GB" w:eastAsia="zh-CN"/>
        </w:rPr>
        <w:t>设备不应引入任何听觉干扰。</w:t>
      </w:r>
    </w:p>
    <w:p w:rsidR="00DF246B" w:rsidRPr="001F3B3F" w:rsidRDefault="00423F8A" w:rsidP="00226EFE">
      <w:pPr>
        <w:ind w:firstLineChars="200" w:firstLine="480"/>
        <w:rPr>
          <w:lang w:val="en-GB" w:eastAsia="zh-CN"/>
        </w:rPr>
      </w:pPr>
      <w:r w:rsidRPr="00423F8A">
        <w:rPr>
          <w:rFonts w:hint="eastAsia"/>
          <w:lang w:val="en-GB" w:eastAsia="zh-CN"/>
        </w:rPr>
        <w:t>在</w:t>
      </w:r>
      <w:r w:rsidR="00611E31">
        <w:rPr>
          <w:rFonts w:hint="eastAsia"/>
          <w:lang w:val="en-GB" w:eastAsia="zh-CN"/>
        </w:rPr>
        <w:t>测听者</w:t>
      </w:r>
      <w:r w:rsidRPr="00423F8A">
        <w:rPr>
          <w:rFonts w:hint="eastAsia"/>
          <w:lang w:val="en-GB" w:eastAsia="zh-CN"/>
        </w:rPr>
        <w:t>单独进行测试的情况下，非常希望</w:t>
      </w:r>
      <w:r w:rsidR="00611E31">
        <w:rPr>
          <w:rFonts w:hint="eastAsia"/>
          <w:lang w:val="en-GB" w:eastAsia="zh-CN"/>
        </w:rPr>
        <w:t>测听者</w:t>
      </w:r>
      <w:r w:rsidR="007770EE">
        <w:rPr>
          <w:rFonts w:hint="eastAsia"/>
          <w:lang w:val="en-GB" w:eastAsia="zh-CN"/>
        </w:rPr>
        <w:t>对激励</w:t>
      </w:r>
      <w:r w:rsidRPr="00423F8A">
        <w:rPr>
          <w:rFonts w:hint="eastAsia"/>
          <w:lang w:val="en-GB" w:eastAsia="zh-CN"/>
        </w:rPr>
        <w:t>之间的切换</w:t>
      </w:r>
      <w:r w:rsidR="007770EE">
        <w:rPr>
          <w:rFonts w:hint="eastAsia"/>
          <w:lang w:val="en-GB" w:eastAsia="zh-CN"/>
        </w:rPr>
        <w:t>进行控制，如</w:t>
      </w:r>
      <w:r w:rsidR="007770EE">
        <w:rPr>
          <w:rFonts w:hint="eastAsia"/>
          <w:lang w:val="en-GB" w:eastAsia="zh-CN"/>
        </w:rPr>
        <w:t>I</w:t>
      </w:r>
      <w:r w:rsidR="007770EE" w:rsidRPr="001F3B3F">
        <w:rPr>
          <w:lang w:val="en-GB" w:eastAsia="zh-CN"/>
        </w:rPr>
        <w:t>TU</w:t>
      </w:r>
      <w:r w:rsidR="007770EE" w:rsidRPr="001F3B3F">
        <w:rPr>
          <w:lang w:val="en-GB" w:eastAsia="zh-CN"/>
        </w:rPr>
        <w:noBreakHyphen/>
        <w:t>R BS.1116</w:t>
      </w:r>
      <w:r w:rsidR="007770EE">
        <w:rPr>
          <w:rFonts w:hint="eastAsia"/>
          <w:lang w:val="en-GB" w:eastAsia="zh-CN"/>
        </w:rPr>
        <w:t>所述。</w:t>
      </w:r>
    </w:p>
    <w:p w:rsidR="00B12F84" w:rsidRPr="001F3B3F" w:rsidRDefault="00B12F84" w:rsidP="00B12F84">
      <w:pPr>
        <w:pStyle w:val="Heading3"/>
        <w:rPr>
          <w:lang w:val="en-GB" w:eastAsia="zh-CN"/>
        </w:rPr>
      </w:pPr>
      <w:r w:rsidRPr="001F3B3F">
        <w:rPr>
          <w:lang w:val="en-GB" w:eastAsia="zh-CN"/>
        </w:rPr>
        <w:t>5.2.2</w:t>
      </w:r>
      <w:r w:rsidRPr="001F3B3F">
        <w:rPr>
          <w:lang w:val="en-GB" w:eastAsia="zh-CN"/>
        </w:rPr>
        <w:tab/>
      </w:r>
      <w:r w:rsidR="005D0754">
        <w:rPr>
          <w:rFonts w:hint="eastAsia"/>
          <w:lang w:val="en-GB" w:eastAsia="zh-CN"/>
        </w:rPr>
        <w:t>多重比较</w:t>
      </w:r>
    </w:p>
    <w:p w:rsidR="00DF246B" w:rsidRPr="001F3B3F" w:rsidRDefault="00423F8A" w:rsidP="00226EFE">
      <w:pPr>
        <w:ind w:firstLineChars="200" w:firstLine="476"/>
        <w:rPr>
          <w:spacing w:val="-2"/>
          <w:lang w:val="en-GB" w:eastAsia="zh-CN"/>
        </w:rPr>
      </w:pPr>
      <w:r w:rsidRPr="00423F8A">
        <w:rPr>
          <w:rFonts w:hint="eastAsia"/>
          <w:spacing w:val="-2"/>
          <w:lang w:val="en-GB" w:eastAsia="zh-CN"/>
        </w:rPr>
        <w:t>对于没有涉及使用连续</w:t>
      </w:r>
      <w:r w:rsidR="007770EE">
        <w:rPr>
          <w:rFonts w:hint="eastAsia"/>
          <w:spacing w:val="-2"/>
          <w:lang w:val="en-GB" w:eastAsia="zh-CN"/>
        </w:rPr>
        <w:t>刻度</w:t>
      </w:r>
      <w:r w:rsidRPr="00423F8A">
        <w:rPr>
          <w:rFonts w:hint="eastAsia"/>
          <w:spacing w:val="-2"/>
          <w:lang w:val="en-GB" w:eastAsia="zh-CN"/>
        </w:rPr>
        <w:t>的参考的多</w:t>
      </w:r>
      <w:r w:rsidR="007770EE">
        <w:rPr>
          <w:rFonts w:hint="eastAsia"/>
          <w:spacing w:val="-2"/>
          <w:lang w:val="en-GB" w:eastAsia="zh-CN"/>
        </w:rPr>
        <w:t>重</w:t>
      </w:r>
      <w:r w:rsidRPr="00423F8A">
        <w:rPr>
          <w:rFonts w:hint="eastAsia"/>
          <w:spacing w:val="-2"/>
          <w:lang w:val="en-GB" w:eastAsia="zh-CN"/>
        </w:rPr>
        <w:t>比较测试，</w:t>
      </w:r>
      <w:r w:rsidR="007770EE">
        <w:rPr>
          <w:rFonts w:hint="eastAsia"/>
          <w:spacing w:val="-2"/>
          <w:lang w:val="en-GB" w:eastAsia="zh-CN"/>
        </w:rPr>
        <w:t>要求</w:t>
      </w:r>
      <w:r w:rsidRPr="00423F8A">
        <w:rPr>
          <w:rFonts w:hint="eastAsia"/>
          <w:spacing w:val="-2"/>
          <w:lang w:val="en-GB" w:eastAsia="zh-CN"/>
        </w:rPr>
        <w:t>评估者</w:t>
      </w:r>
      <w:r w:rsidR="007770EE">
        <w:rPr>
          <w:rFonts w:hint="eastAsia"/>
          <w:spacing w:val="-2"/>
          <w:lang w:val="en-GB" w:eastAsia="zh-CN"/>
        </w:rPr>
        <w:t>对整体质量做出评估或者</w:t>
      </w:r>
      <w:r w:rsidRPr="00423F8A">
        <w:rPr>
          <w:rFonts w:hint="eastAsia"/>
          <w:spacing w:val="-2"/>
          <w:lang w:val="en-GB" w:eastAsia="zh-CN"/>
        </w:rPr>
        <w:t>每个</w:t>
      </w:r>
      <w:r w:rsidR="007770EE">
        <w:rPr>
          <w:rFonts w:hint="eastAsia"/>
          <w:spacing w:val="-2"/>
          <w:lang w:val="en-GB" w:eastAsia="zh-CN"/>
        </w:rPr>
        <w:t>展示</w:t>
      </w:r>
      <w:r w:rsidRPr="00423F8A">
        <w:rPr>
          <w:rFonts w:hint="eastAsia"/>
          <w:spacing w:val="-2"/>
          <w:lang w:val="en-GB" w:eastAsia="zh-CN"/>
        </w:rPr>
        <w:t>的每个描述性属性，并使用图</w:t>
      </w:r>
      <w:r w:rsidRPr="00423F8A">
        <w:rPr>
          <w:rFonts w:hint="eastAsia"/>
          <w:spacing w:val="-2"/>
          <w:lang w:val="en-GB" w:eastAsia="zh-CN"/>
        </w:rPr>
        <w:t>7</w:t>
      </w:r>
      <w:r w:rsidRPr="00423F8A">
        <w:rPr>
          <w:rFonts w:hint="eastAsia"/>
          <w:spacing w:val="-2"/>
          <w:lang w:val="en-GB" w:eastAsia="zh-CN"/>
        </w:rPr>
        <w:t>所示的用户界面在</w:t>
      </w:r>
      <w:r w:rsidRPr="00423F8A">
        <w:rPr>
          <w:rFonts w:hint="eastAsia"/>
          <w:spacing w:val="-2"/>
          <w:lang w:val="en-GB" w:eastAsia="zh-CN"/>
        </w:rPr>
        <w:t>CQS</w:t>
      </w:r>
      <w:r w:rsidRPr="00423F8A">
        <w:rPr>
          <w:rFonts w:hint="eastAsia"/>
          <w:spacing w:val="-2"/>
          <w:lang w:val="en-GB" w:eastAsia="zh-CN"/>
        </w:rPr>
        <w:t>上提供</w:t>
      </w:r>
      <w:r w:rsidR="007770EE">
        <w:rPr>
          <w:rFonts w:hint="eastAsia"/>
          <w:spacing w:val="-2"/>
          <w:lang w:val="en-GB" w:eastAsia="zh-CN"/>
        </w:rPr>
        <w:t>其</w:t>
      </w:r>
      <w:r w:rsidRPr="00423F8A">
        <w:rPr>
          <w:rFonts w:hint="eastAsia"/>
          <w:spacing w:val="-2"/>
          <w:lang w:val="en-GB" w:eastAsia="zh-CN"/>
        </w:rPr>
        <w:t>评级。在一个单一</w:t>
      </w:r>
      <w:r w:rsidR="007770EE">
        <w:rPr>
          <w:rFonts w:hint="eastAsia"/>
          <w:spacing w:val="-2"/>
          <w:lang w:val="en-GB" w:eastAsia="zh-CN"/>
        </w:rPr>
        <w:t>的</w:t>
      </w:r>
      <w:r w:rsidRPr="00423F8A">
        <w:rPr>
          <w:rFonts w:hint="eastAsia"/>
          <w:spacing w:val="-2"/>
          <w:lang w:val="en-GB" w:eastAsia="zh-CN"/>
        </w:rPr>
        <w:t>试验中，</w:t>
      </w:r>
      <w:r w:rsidR="007770EE">
        <w:rPr>
          <w:rFonts w:hint="eastAsia"/>
          <w:spacing w:val="-2"/>
          <w:lang w:val="en-GB" w:eastAsia="zh-CN"/>
        </w:rPr>
        <w:t>以</w:t>
      </w:r>
      <w:r w:rsidRPr="00423F8A">
        <w:rPr>
          <w:rFonts w:hint="eastAsia"/>
          <w:spacing w:val="-2"/>
          <w:lang w:val="en-GB" w:eastAsia="zh-CN"/>
        </w:rPr>
        <w:t>一个共同的</w:t>
      </w:r>
      <w:r w:rsidR="007770EE">
        <w:rPr>
          <w:rFonts w:hint="eastAsia"/>
          <w:spacing w:val="-2"/>
          <w:lang w:val="en-GB" w:eastAsia="zh-CN"/>
        </w:rPr>
        <w:t>节目科目来展示</w:t>
      </w:r>
      <w:r w:rsidRPr="00423F8A">
        <w:rPr>
          <w:rFonts w:hint="eastAsia"/>
          <w:spacing w:val="-2"/>
          <w:lang w:val="en-GB" w:eastAsia="zh-CN"/>
        </w:rPr>
        <w:t>多</w:t>
      </w:r>
      <w:r w:rsidR="007770EE">
        <w:rPr>
          <w:rFonts w:hint="eastAsia"/>
          <w:spacing w:val="-2"/>
          <w:lang w:val="en-GB" w:eastAsia="zh-CN"/>
        </w:rPr>
        <w:t>重</w:t>
      </w:r>
      <w:r w:rsidRPr="00423F8A">
        <w:rPr>
          <w:rFonts w:hint="eastAsia"/>
          <w:spacing w:val="-2"/>
          <w:lang w:val="en-GB" w:eastAsia="zh-CN"/>
        </w:rPr>
        <w:t>刺激。被评估</w:t>
      </w:r>
      <w:r w:rsidR="00E86FA0">
        <w:rPr>
          <w:rFonts w:hint="eastAsia"/>
          <w:spacing w:val="-2"/>
          <w:lang w:val="en-GB" w:eastAsia="zh-CN"/>
        </w:rPr>
        <w:t>的激励</w:t>
      </w:r>
      <w:r w:rsidRPr="00423F8A">
        <w:rPr>
          <w:rFonts w:hint="eastAsia"/>
          <w:spacing w:val="-2"/>
          <w:lang w:val="en-GB" w:eastAsia="zh-CN"/>
        </w:rPr>
        <w:t>数量应该在</w:t>
      </w:r>
      <w:r w:rsidRPr="00423F8A">
        <w:rPr>
          <w:rFonts w:hint="eastAsia"/>
          <w:spacing w:val="-2"/>
          <w:lang w:val="en-GB" w:eastAsia="zh-CN"/>
        </w:rPr>
        <w:t>5</w:t>
      </w:r>
      <w:r w:rsidRPr="00423F8A">
        <w:rPr>
          <w:rFonts w:hint="eastAsia"/>
          <w:spacing w:val="-2"/>
          <w:lang w:val="en-GB" w:eastAsia="zh-CN"/>
        </w:rPr>
        <w:t>到</w:t>
      </w:r>
      <w:r w:rsidRPr="00423F8A">
        <w:rPr>
          <w:rFonts w:hint="eastAsia"/>
          <w:spacing w:val="-2"/>
          <w:lang w:val="en-GB" w:eastAsia="zh-CN"/>
        </w:rPr>
        <w:t>9</w:t>
      </w:r>
      <w:r w:rsidRPr="00423F8A">
        <w:rPr>
          <w:rFonts w:hint="eastAsia"/>
          <w:spacing w:val="-2"/>
          <w:lang w:val="en-GB" w:eastAsia="zh-CN"/>
        </w:rPr>
        <w:t>的范围内，以</w:t>
      </w:r>
      <w:r w:rsidR="00E86FA0">
        <w:rPr>
          <w:rFonts w:hint="eastAsia"/>
          <w:spacing w:val="-2"/>
          <w:lang w:val="en-GB" w:eastAsia="zh-CN"/>
        </w:rPr>
        <w:t>尽可能减少</w:t>
      </w:r>
      <w:r w:rsidRPr="00423F8A">
        <w:rPr>
          <w:rFonts w:hint="eastAsia"/>
          <w:spacing w:val="-2"/>
          <w:lang w:val="en-GB" w:eastAsia="zh-CN"/>
        </w:rPr>
        <w:t>评估者</w:t>
      </w:r>
      <w:r w:rsidR="00E86FA0">
        <w:rPr>
          <w:rFonts w:hint="eastAsia"/>
          <w:spacing w:val="-2"/>
          <w:lang w:val="en-GB" w:eastAsia="zh-CN"/>
        </w:rPr>
        <w:t>评级</w:t>
      </w:r>
      <w:r w:rsidRPr="00423F8A">
        <w:rPr>
          <w:rFonts w:hint="eastAsia"/>
          <w:spacing w:val="-2"/>
          <w:lang w:val="en-GB" w:eastAsia="zh-CN"/>
        </w:rPr>
        <w:t>的误差。在评估所需</w:t>
      </w:r>
      <w:r w:rsidR="00E86FA0">
        <w:rPr>
          <w:rFonts w:hint="eastAsia"/>
          <w:spacing w:val="-2"/>
          <w:lang w:val="en-GB" w:eastAsia="zh-CN"/>
        </w:rPr>
        <w:t>激励</w:t>
      </w:r>
      <w:r w:rsidRPr="00423F8A">
        <w:rPr>
          <w:rFonts w:hint="eastAsia"/>
          <w:spacing w:val="-2"/>
          <w:lang w:val="en-GB" w:eastAsia="zh-CN"/>
        </w:rPr>
        <w:t>数量超过</w:t>
      </w:r>
      <w:r w:rsidRPr="00423F8A">
        <w:rPr>
          <w:rFonts w:hint="eastAsia"/>
          <w:spacing w:val="-2"/>
          <w:lang w:val="en-GB" w:eastAsia="zh-CN"/>
        </w:rPr>
        <w:t>9</w:t>
      </w:r>
      <w:r w:rsidRPr="00423F8A">
        <w:rPr>
          <w:rFonts w:hint="eastAsia"/>
          <w:spacing w:val="-2"/>
          <w:lang w:val="en-GB" w:eastAsia="zh-CN"/>
        </w:rPr>
        <w:t>的情况下，可以考虑分块设计。在</w:t>
      </w:r>
      <w:r w:rsidR="00E86FA0">
        <w:rPr>
          <w:rFonts w:hint="eastAsia"/>
          <w:spacing w:val="-2"/>
          <w:lang w:val="en-GB" w:eastAsia="zh-CN"/>
        </w:rPr>
        <w:t>激励数量为</w:t>
      </w:r>
      <w:r w:rsidR="00E86FA0">
        <w:rPr>
          <w:rFonts w:hint="eastAsia"/>
          <w:spacing w:val="-2"/>
          <w:lang w:val="en-GB" w:eastAsia="zh-CN"/>
        </w:rPr>
        <w:t>1</w:t>
      </w:r>
      <w:r w:rsidR="00E86FA0">
        <w:rPr>
          <w:spacing w:val="-2"/>
          <w:lang w:val="en-GB" w:eastAsia="zh-CN"/>
        </w:rPr>
        <w:t>4</w:t>
      </w:r>
      <w:r w:rsidRPr="00423F8A">
        <w:rPr>
          <w:rFonts w:hint="eastAsia"/>
          <w:spacing w:val="-2"/>
          <w:lang w:val="en-GB" w:eastAsia="zh-CN"/>
        </w:rPr>
        <w:t>的情况下，每个试验可以</w:t>
      </w:r>
      <w:r w:rsidR="00E86FA0">
        <w:rPr>
          <w:rFonts w:hint="eastAsia"/>
          <w:spacing w:val="-2"/>
          <w:lang w:val="en-GB" w:eastAsia="zh-CN"/>
        </w:rPr>
        <w:t>由</w:t>
      </w:r>
      <w:r w:rsidR="00D54BE0">
        <w:rPr>
          <w:rFonts w:hint="eastAsia"/>
          <w:spacing w:val="-2"/>
          <w:lang w:val="en-GB" w:eastAsia="zh-CN"/>
        </w:rPr>
        <w:t>七</w:t>
      </w:r>
      <w:r w:rsidR="00E86FA0">
        <w:rPr>
          <w:rFonts w:hint="eastAsia"/>
          <w:spacing w:val="-2"/>
          <w:lang w:val="en-GB" w:eastAsia="zh-CN"/>
        </w:rPr>
        <w:t>个激励组成，用于分布于</w:t>
      </w:r>
      <w:r w:rsidRPr="00423F8A">
        <w:rPr>
          <w:rFonts w:hint="eastAsia"/>
          <w:spacing w:val="-2"/>
          <w:lang w:val="en-GB" w:eastAsia="zh-CN"/>
        </w:rPr>
        <w:t>两个试验之间的比较。</w:t>
      </w:r>
    </w:p>
    <w:p w:rsidR="00B12F84" w:rsidRPr="001F3B3F" w:rsidRDefault="005D0754" w:rsidP="00B12F84">
      <w:pPr>
        <w:pStyle w:val="FigureNo"/>
        <w:rPr>
          <w:lang w:val="en-GB" w:eastAsia="zh-CN"/>
        </w:rPr>
      </w:pPr>
      <w:r>
        <w:rPr>
          <w:rFonts w:hint="eastAsia"/>
          <w:lang w:val="en-GB" w:eastAsia="zh-CN"/>
        </w:rPr>
        <w:t>图</w:t>
      </w:r>
      <w:r w:rsidR="00B12F84" w:rsidRPr="001F3B3F">
        <w:rPr>
          <w:lang w:val="en-GB" w:eastAsia="zh-CN"/>
        </w:rPr>
        <w:t>7</w:t>
      </w:r>
    </w:p>
    <w:p w:rsidR="00B12F84" w:rsidRPr="001F3B3F" w:rsidRDefault="005D0754" w:rsidP="00B12F84">
      <w:pPr>
        <w:pStyle w:val="Figuretitle"/>
        <w:rPr>
          <w:lang w:val="en-GB" w:eastAsia="zh-CN"/>
        </w:rPr>
      </w:pPr>
      <w:r w:rsidRPr="005D0754">
        <w:rPr>
          <w:rFonts w:hint="eastAsia"/>
          <w:lang w:val="en-GB" w:eastAsia="zh-CN"/>
        </w:rPr>
        <w:t>多重比较的用户界面示例</w:t>
      </w:r>
    </w:p>
    <w:p w:rsidR="00B12F84" w:rsidRPr="001F3B3F" w:rsidRDefault="00B12F84" w:rsidP="00B12F84">
      <w:pPr>
        <w:pStyle w:val="Figuretitle"/>
        <w:tabs>
          <w:tab w:val="clear" w:pos="794"/>
          <w:tab w:val="clear" w:pos="1191"/>
          <w:tab w:val="clear" w:pos="1588"/>
          <w:tab w:val="left" w:pos="1276"/>
        </w:tabs>
        <w:jc w:val="left"/>
        <w:rPr>
          <w:lang w:val="en-GB" w:eastAsia="zh-CN"/>
        </w:rPr>
      </w:pPr>
      <w:r w:rsidRPr="001F3B3F">
        <w:rPr>
          <w:lang w:val="en-GB" w:eastAsia="zh-CN"/>
        </w:rPr>
        <w:tab/>
      </w:r>
      <w:r w:rsidR="005D0754" w:rsidRPr="005D0754">
        <w:rPr>
          <w:rFonts w:hint="eastAsia"/>
          <w:lang w:val="en-GB" w:eastAsia="zh-CN"/>
        </w:rPr>
        <w:t>基本音频质量</w:t>
      </w:r>
    </w:p>
    <w:p w:rsidR="00672073" w:rsidRPr="00672073" w:rsidRDefault="00D54BE0" w:rsidP="00D54BE0">
      <w:pPr>
        <w:pStyle w:val="Figure"/>
        <w:rPr>
          <w:lang w:val="en-GB" w:eastAsia="zh-CN"/>
        </w:rPr>
      </w:pPr>
      <w:r>
        <w:rPr>
          <w:noProof/>
          <w:lang w:val="en-GB" w:eastAsia="zh-CN"/>
        </w:rPr>
        <w:drawing>
          <wp:inline distT="0" distB="0" distL="0" distR="0">
            <wp:extent cx="4649470" cy="3312795"/>
            <wp:effectExtent l="19050" t="0" r="0" b="0"/>
            <wp:docPr id="16" name="图片 9" descr="C:\Users\jia\Desktop\1900187排版做图排版\图\图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a\Desktop\1900187排版做图排版\图\图7.tif"/>
                    <pic:cNvPicPr>
                      <a:picLocks noChangeAspect="1" noChangeArrowheads="1"/>
                    </pic:cNvPicPr>
                  </pic:nvPicPr>
                  <pic:blipFill>
                    <a:blip r:embed="rId22" cstate="print"/>
                    <a:srcRect/>
                    <a:stretch>
                      <a:fillRect/>
                    </a:stretch>
                  </pic:blipFill>
                  <pic:spPr bwMode="auto">
                    <a:xfrm>
                      <a:off x="0" y="0"/>
                      <a:ext cx="4649470" cy="3312795"/>
                    </a:xfrm>
                    <a:prstGeom prst="rect">
                      <a:avLst/>
                    </a:prstGeom>
                    <a:noFill/>
                    <a:ln w="9525">
                      <a:noFill/>
                      <a:miter lim="800000"/>
                      <a:headEnd/>
                      <a:tailEnd/>
                    </a:ln>
                  </pic:spPr>
                </pic:pic>
              </a:graphicData>
            </a:graphic>
          </wp:inline>
        </w:drawing>
      </w:r>
    </w:p>
    <w:p w:rsidR="00917C25" w:rsidRPr="00917C25" w:rsidRDefault="00917C25" w:rsidP="00226EFE">
      <w:pPr>
        <w:ind w:firstLineChars="200" w:firstLine="480"/>
        <w:rPr>
          <w:lang w:val="en-GB" w:eastAsia="zh-CN"/>
        </w:rPr>
      </w:pPr>
      <w:r w:rsidRPr="00917C25">
        <w:rPr>
          <w:rFonts w:hint="eastAsia"/>
          <w:lang w:val="en-GB" w:eastAsia="zh-CN"/>
        </w:rPr>
        <w:t>对于</w:t>
      </w:r>
      <w:r w:rsidR="00423F8A">
        <w:rPr>
          <w:rFonts w:hint="eastAsia"/>
          <w:lang w:val="en-GB" w:eastAsia="zh-CN"/>
        </w:rPr>
        <w:t>与</w:t>
      </w:r>
      <w:r w:rsidRPr="00917C25">
        <w:rPr>
          <w:rFonts w:hint="eastAsia"/>
          <w:lang w:val="en-GB" w:eastAsia="zh-CN"/>
        </w:rPr>
        <w:t>涉及使用连续</w:t>
      </w:r>
      <w:r>
        <w:rPr>
          <w:rFonts w:hint="eastAsia"/>
          <w:lang w:val="en-GB" w:eastAsia="zh-CN"/>
        </w:rPr>
        <w:t>刻度</w:t>
      </w:r>
      <w:r w:rsidRPr="00917C25">
        <w:rPr>
          <w:rFonts w:hint="eastAsia"/>
          <w:lang w:val="en-GB" w:eastAsia="zh-CN"/>
        </w:rPr>
        <w:t>的已知</w:t>
      </w:r>
      <w:r>
        <w:rPr>
          <w:rFonts w:hint="eastAsia"/>
          <w:lang w:val="en-GB" w:eastAsia="zh-CN"/>
        </w:rPr>
        <w:t>的</w:t>
      </w:r>
      <w:r w:rsidRPr="00917C25">
        <w:rPr>
          <w:rFonts w:hint="eastAsia"/>
          <w:lang w:val="en-GB" w:eastAsia="zh-CN"/>
        </w:rPr>
        <w:t>和隐藏</w:t>
      </w:r>
      <w:r>
        <w:rPr>
          <w:rFonts w:hint="eastAsia"/>
          <w:lang w:val="en-GB" w:eastAsia="zh-CN"/>
        </w:rPr>
        <w:t>的</w:t>
      </w:r>
      <w:r w:rsidRPr="00917C25">
        <w:rPr>
          <w:rFonts w:hint="eastAsia"/>
          <w:lang w:val="en-GB" w:eastAsia="zh-CN"/>
        </w:rPr>
        <w:t>参考和锚的多重比较测试，在</w:t>
      </w:r>
      <w:r w:rsidRPr="001F3B3F">
        <w:rPr>
          <w:lang w:val="en-GB" w:eastAsia="zh-CN"/>
        </w:rPr>
        <w:t>ITU-R BS.1534</w:t>
      </w:r>
      <w:r>
        <w:rPr>
          <w:rFonts w:hint="eastAsia"/>
          <w:lang w:val="en-GB" w:eastAsia="zh-CN"/>
        </w:rPr>
        <w:t>建议书</w:t>
      </w:r>
      <w:r w:rsidRPr="00917C25">
        <w:rPr>
          <w:rFonts w:hint="eastAsia"/>
          <w:lang w:val="en-GB" w:eastAsia="zh-CN"/>
        </w:rPr>
        <w:t>中规定评估方法</w:t>
      </w:r>
      <w:r>
        <w:rPr>
          <w:rFonts w:hint="eastAsia"/>
          <w:lang w:val="en-GB" w:eastAsia="zh-CN"/>
        </w:rPr>
        <w:t>。</w:t>
      </w:r>
    </w:p>
    <w:p w:rsidR="00B12F84" w:rsidRPr="001F3B3F" w:rsidRDefault="00B12F84" w:rsidP="00B12F84">
      <w:pPr>
        <w:pStyle w:val="Heading1"/>
        <w:rPr>
          <w:lang w:val="en-GB" w:eastAsia="zh-CN"/>
        </w:rPr>
      </w:pPr>
      <w:r w:rsidRPr="001F3B3F">
        <w:rPr>
          <w:lang w:val="en-GB" w:eastAsia="zh-CN"/>
        </w:rPr>
        <w:t>6</w:t>
      </w:r>
      <w:r w:rsidRPr="001F3B3F">
        <w:rPr>
          <w:lang w:val="en-GB" w:eastAsia="zh-CN"/>
        </w:rPr>
        <w:tab/>
      </w:r>
      <w:r w:rsidR="00672073">
        <w:rPr>
          <w:rFonts w:hint="eastAsia"/>
          <w:lang w:val="en-GB" w:eastAsia="zh-CN"/>
        </w:rPr>
        <w:t>属性</w:t>
      </w:r>
    </w:p>
    <w:p w:rsidR="00917C25" w:rsidRPr="001F3B3F" w:rsidRDefault="00917C25" w:rsidP="00226EFE">
      <w:pPr>
        <w:ind w:firstLineChars="200" w:firstLine="480"/>
        <w:rPr>
          <w:lang w:val="en-GB" w:eastAsia="zh-CN"/>
        </w:rPr>
      </w:pPr>
      <w:r w:rsidRPr="00917C25">
        <w:rPr>
          <w:rFonts w:hint="eastAsia"/>
          <w:lang w:val="en-GB" w:eastAsia="zh-CN"/>
        </w:rPr>
        <w:t>根据测试目标，可以使用不同数量和类型的属性来描述</w:t>
      </w:r>
      <w:r>
        <w:rPr>
          <w:rFonts w:hint="eastAsia"/>
          <w:lang w:val="en-GB" w:eastAsia="zh-CN"/>
        </w:rPr>
        <w:t>所</w:t>
      </w:r>
      <w:r w:rsidRPr="00917C25">
        <w:rPr>
          <w:rFonts w:hint="eastAsia"/>
          <w:lang w:val="en-GB" w:eastAsia="zh-CN"/>
        </w:rPr>
        <w:t>感知</w:t>
      </w:r>
      <w:r>
        <w:rPr>
          <w:rFonts w:hint="eastAsia"/>
          <w:lang w:val="en-GB" w:eastAsia="zh-CN"/>
        </w:rPr>
        <w:t>的</w:t>
      </w:r>
      <w:r w:rsidRPr="00917C25">
        <w:rPr>
          <w:rFonts w:hint="eastAsia"/>
          <w:lang w:val="en-GB" w:eastAsia="zh-CN"/>
        </w:rPr>
        <w:t>质量。</w:t>
      </w:r>
    </w:p>
    <w:p w:rsidR="00917C25" w:rsidRPr="001F3B3F" w:rsidRDefault="00917C25" w:rsidP="00BA5759">
      <w:pPr>
        <w:ind w:firstLineChars="200" w:firstLine="480"/>
        <w:rPr>
          <w:lang w:val="en-GB" w:eastAsia="zh-CN"/>
        </w:rPr>
      </w:pPr>
      <w:r w:rsidRPr="00917C25">
        <w:rPr>
          <w:rFonts w:hint="eastAsia"/>
          <w:lang w:val="en-GB" w:eastAsia="zh-CN"/>
        </w:rPr>
        <w:t>必须明确定义</w:t>
      </w:r>
      <w:r>
        <w:rPr>
          <w:rFonts w:hint="eastAsia"/>
          <w:lang w:val="en-GB" w:eastAsia="zh-CN"/>
        </w:rPr>
        <w:t>所用</w:t>
      </w:r>
      <w:r w:rsidRPr="00917C25">
        <w:rPr>
          <w:rFonts w:hint="eastAsia"/>
          <w:lang w:val="en-GB" w:eastAsia="zh-CN"/>
        </w:rPr>
        <w:t>的任何属性。</w:t>
      </w:r>
    </w:p>
    <w:p w:rsidR="00B12F84" w:rsidRPr="001F3B3F" w:rsidRDefault="00B12F84" w:rsidP="00B12F84">
      <w:pPr>
        <w:pStyle w:val="Heading2"/>
        <w:rPr>
          <w:lang w:val="en-GB" w:eastAsia="zh-CN"/>
        </w:rPr>
      </w:pPr>
      <w:r w:rsidRPr="001F3B3F">
        <w:rPr>
          <w:lang w:val="en-GB" w:eastAsia="zh-CN"/>
        </w:rPr>
        <w:t>6.1</w:t>
      </w:r>
      <w:r w:rsidRPr="001F3B3F">
        <w:rPr>
          <w:lang w:val="en-GB" w:eastAsia="zh-CN"/>
        </w:rPr>
        <w:tab/>
      </w:r>
      <w:r w:rsidR="00672073" w:rsidRPr="00672073">
        <w:rPr>
          <w:rFonts w:hint="eastAsia"/>
          <w:lang w:val="en-GB" w:eastAsia="zh-CN"/>
        </w:rPr>
        <w:t>基本音频质量</w:t>
      </w:r>
    </w:p>
    <w:p w:rsidR="00917C25" w:rsidRPr="001F3B3F" w:rsidRDefault="00917C25" w:rsidP="00226EFE">
      <w:pPr>
        <w:ind w:firstLineChars="200" w:firstLine="480"/>
        <w:rPr>
          <w:lang w:val="en-GB" w:eastAsia="zh-CN"/>
        </w:rPr>
      </w:pPr>
      <w:r w:rsidRPr="00917C25">
        <w:rPr>
          <w:rFonts w:hint="eastAsia"/>
          <w:lang w:val="en-GB" w:eastAsia="zh-CN"/>
        </w:rPr>
        <w:t>基本音频质量属性包括被评估声音质量的所有方面。它包括但不限于音色、透明度、立体声成像、空间呈现、混响、回声、谐波失真、量化噪声、爆裂声、咔哒声和背景噪声</w:t>
      </w:r>
      <w:r>
        <w:rPr>
          <w:rFonts w:hint="eastAsia"/>
          <w:lang w:val="en-GB" w:eastAsia="zh-CN"/>
        </w:rPr>
        <w:t>等</w:t>
      </w:r>
      <w:r w:rsidRPr="00917C25">
        <w:rPr>
          <w:rFonts w:hint="eastAsia"/>
          <w:lang w:val="en-GB" w:eastAsia="zh-CN"/>
        </w:rPr>
        <w:t>。对于小损伤的评估，基本音频质量属性在</w:t>
      </w:r>
      <w:r w:rsidRPr="001F3B3F">
        <w:rPr>
          <w:lang w:val="en-GB" w:eastAsia="zh-CN"/>
        </w:rPr>
        <w:t>ITU</w:t>
      </w:r>
      <w:r w:rsidRPr="001F3B3F">
        <w:rPr>
          <w:lang w:val="en-GB" w:eastAsia="zh-CN"/>
        </w:rPr>
        <w:noBreakHyphen/>
        <w:t>R BS.1116</w:t>
      </w:r>
      <w:r>
        <w:rPr>
          <w:rFonts w:hint="eastAsia"/>
          <w:lang w:val="en-GB" w:eastAsia="zh-CN"/>
        </w:rPr>
        <w:t>建议书</w:t>
      </w:r>
      <w:r w:rsidRPr="00917C25">
        <w:rPr>
          <w:rFonts w:hint="eastAsia"/>
          <w:lang w:val="en-GB" w:eastAsia="zh-CN"/>
        </w:rPr>
        <w:t>中有不同的定义</w:t>
      </w:r>
      <w:r>
        <w:rPr>
          <w:rFonts w:hint="eastAsia"/>
          <w:lang w:val="en-GB" w:eastAsia="zh-CN"/>
        </w:rPr>
        <w:t>。</w:t>
      </w:r>
    </w:p>
    <w:p w:rsidR="00B12F84" w:rsidRPr="001F3B3F" w:rsidRDefault="00B12F84" w:rsidP="00B12F84">
      <w:pPr>
        <w:pStyle w:val="Heading2"/>
        <w:rPr>
          <w:lang w:val="en-GB" w:eastAsia="zh-CN"/>
        </w:rPr>
      </w:pPr>
      <w:r w:rsidRPr="001F3B3F">
        <w:rPr>
          <w:lang w:val="en-GB" w:eastAsia="zh-CN"/>
        </w:rPr>
        <w:t>6.2</w:t>
      </w:r>
      <w:r w:rsidRPr="001F3B3F">
        <w:rPr>
          <w:lang w:val="en-GB" w:eastAsia="zh-CN"/>
        </w:rPr>
        <w:tab/>
      </w:r>
      <w:r w:rsidR="00322A4B">
        <w:rPr>
          <w:rFonts w:hint="eastAsia"/>
          <w:lang w:val="en-GB" w:eastAsia="zh-CN"/>
        </w:rPr>
        <w:t>用于详细规定</w:t>
      </w:r>
      <w:r w:rsidR="00322A4B" w:rsidRPr="00322A4B">
        <w:rPr>
          <w:rFonts w:hint="eastAsia"/>
          <w:lang w:val="en-GB" w:eastAsia="zh-CN"/>
        </w:rPr>
        <w:t>双</w:t>
      </w:r>
      <w:r w:rsidR="00322A4B">
        <w:rPr>
          <w:rFonts w:hint="eastAsia"/>
          <w:lang w:val="en-GB" w:eastAsia="zh-CN"/>
        </w:rPr>
        <w:t>声道</w:t>
      </w:r>
      <w:r w:rsidR="00322A4B" w:rsidRPr="00322A4B">
        <w:rPr>
          <w:rFonts w:hint="eastAsia"/>
          <w:lang w:val="en-GB" w:eastAsia="zh-CN"/>
        </w:rPr>
        <w:t>立体声和多声道声音质量的属性</w:t>
      </w:r>
    </w:p>
    <w:p w:rsidR="00B12F84" w:rsidRPr="00F77AE2" w:rsidRDefault="00B12F84" w:rsidP="008F589E">
      <w:pPr>
        <w:pStyle w:val="Heading3"/>
        <w:rPr>
          <w:rFonts w:ascii="Calibri" w:hAnsi="Calibri"/>
          <w:color w:val="800000"/>
          <w:sz w:val="22"/>
          <w:lang w:val="en-GB" w:eastAsia="zh-CN"/>
        </w:rPr>
      </w:pPr>
      <w:r w:rsidRPr="001F3B3F">
        <w:rPr>
          <w:lang w:val="en-GB" w:eastAsia="zh-CN"/>
        </w:rPr>
        <w:t>6.2.1</w:t>
      </w:r>
      <w:r w:rsidRPr="001F3B3F">
        <w:rPr>
          <w:lang w:val="en-GB" w:eastAsia="zh-CN"/>
        </w:rPr>
        <w:tab/>
      </w:r>
      <w:r w:rsidR="008F589E">
        <w:rPr>
          <w:rFonts w:hint="eastAsia"/>
          <w:lang w:val="en-US" w:eastAsia="zh-CN"/>
        </w:rPr>
        <w:t>双声道立体声</w:t>
      </w:r>
      <w:r w:rsidR="00A921EA">
        <w:rPr>
          <w:rFonts w:hint="eastAsia"/>
          <w:lang w:val="en-US" w:eastAsia="zh-CN"/>
        </w:rPr>
        <w:t>音响</w:t>
      </w:r>
      <w:r w:rsidR="008F589E">
        <w:rPr>
          <w:rFonts w:hint="eastAsia"/>
          <w:lang w:val="en-US" w:eastAsia="zh-CN"/>
        </w:rPr>
        <w:t>系统</w:t>
      </w:r>
    </w:p>
    <w:p w:rsidR="00B12F84" w:rsidRPr="000976E1" w:rsidRDefault="00A921EA" w:rsidP="00226EFE">
      <w:pPr>
        <w:ind w:firstLineChars="200" w:firstLine="480"/>
        <w:rPr>
          <w:rFonts w:ascii="SimSun" w:hAnsi="SimSun"/>
          <w:i/>
          <w:highlight w:val="yellow"/>
          <w:lang w:val="en-GB" w:eastAsia="zh-CN"/>
        </w:rPr>
      </w:pPr>
      <w:r>
        <w:rPr>
          <w:rFonts w:ascii="SimSun" w:hAnsi="SimSun" w:hint="eastAsia"/>
          <w:lang w:val="en-US" w:eastAsia="zh-CN"/>
        </w:rPr>
        <w:t>立体声图像</w:t>
      </w:r>
      <w:r w:rsidR="008F589E" w:rsidRPr="000976E1">
        <w:rPr>
          <w:rFonts w:ascii="SimSun" w:hAnsi="SimSun" w:hint="eastAsia"/>
          <w:lang w:val="en-US" w:eastAsia="zh-CN"/>
        </w:rPr>
        <w:t>质量</w:t>
      </w:r>
    </w:p>
    <w:p w:rsidR="00B12F84" w:rsidRPr="000976E1" w:rsidRDefault="00B12F84" w:rsidP="00BA5759">
      <w:pPr>
        <w:pStyle w:val="enumlev1"/>
        <w:rPr>
          <w:b/>
          <w:color w:val="800000"/>
          <w:sz w:val="22"/>
          <w:highlight w:val="yellow"/>
          <w:lang w:val="en-GB" w:eastAsia="zh-CN"/>
        </w:rPr>
      </w:pPr>
      <w:r w:rsidRPr="000976E1">
        <w:rPr>
          <w:lang w:val="en-GB" w:eastAsia="zh-CN"/>
        </w:rPr>
        <w:t>–</w:t>
      </w:r>
      <w:r w:rsidRPr="000976E1">
        <w:rPr>
          <w:lang w:val="en-GB" w:eastAsia="zh-CN"/>
        </w:rPr>
        <w:tab/>
      </w:r>
      <w:r w:rsidR="00022669" w:rsidRPr="00CD432A">
        <w:rPr>
          <w:rFonts w:ascii="SimSun" w:hAnsi="SimSun" w:cs="SimSun" w:hint="eastAsia"/>
          <w:lang w:val="en-GB" w:eastAsia="zh-CN"/>
        </w:rPr>
        <w:t>该属性</w:t>
      </w:r>
      <w:r w:rsidR="00022669">
        <w:rPr>
          <w:rFonts w:ascii="SimSun" w:hAnsi="SimSun" w:cs="SimSun" w:hint="eastAsia"/>
          <w:lang w:val="en-GB" w:eastAsia="zh-CN"/>
        </w:rPr>
        <w:t>和</w:t>
      </w:r>
      <w:r w:rsidR="00022669" w:rsidRPr="00CD432A">
        <w:rPr>
          <w:rFonts w:ascii="SimSun" w:hAnsi="SimSun" w:cs="SimSun" w:hint="eastAsia"/>
          <w:lang w:val="en-GB" w:eastAsia="zh-CN"/>
        </w:rPr>
        <w:t>参考</w:t>
      </w:r>
      <w:r w:rsidR="00022669">
        <w:rPr>
          <w:rFonts w:ascii="SimSun" w:hAnsi="SimSun" w:cs="SimSun" w:hint="eastAsia"/>
          <w:lang w:val="en-GB" w:eastAsia="zh-CN"/>
        </w:rPr>
        <w:t>与</w:t>
      </w:r>
      <w:r w:rsidR="00022669" w:rsidRPr="00CD432A">
        <w:rPr>
          <w:rFonts w:ascii="SimSun" w:hAnsi="SimSun" w:cs="SimSun" w:hint="eastAsia"/>
          <w:lang w:val="en-GB" w:eastAsia="zh-CN"/>
        </w:rPr>
        <w:t>对象之间在声像位置以及音频事件的深度和真实性感觉方面的差异有关。</w:t>
      </w:r>
    </w:p>
    <w:p w:rsidR="009C5645" w:rsidRDefault="009C5645">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B12F84" w:rsidRPr="000976E1" w:rsidRDefault="00B12F84" w:rsidP="008F589E">
      <w:pPr>
        <w:pStyle w:val="Heading3"/>
        <w:rPr>
          <w:lang w:val="en-GB" w:eastAsia="zh-CN"/>
        </w:rPr>
      </w:pPr>
      <w:r w:rsidRPr="000976E1">
        <w:rPr>
          <w:lang w:val="en-GB" w:eastAsia="zh-CN"/>
        </w:rPr>
        <w:t>6.2.2</w:t>
      </w:r>
      <w:r w:rsidRPr="000976E1">
        <w:rPr>
          <w:lang w:val="en-GB" w:eastAsia="zh-CN"/>
        </w:rPr>
        <w:tab/>
      </w:r>
      <w:r w:rsidR="008F589E" w:rsidRPr="000976E1">
        <w:rPr>
          <w:rFonts w:hint="eastAsia"/>
          <w:lang w:val="en-US" w:eastAsia="zh-CN"/>
        </w:rPr>
        <w:t>多声道立体声系统</w:t>
      </w:r>
    </w:p>
    <w:p w:rsidR="00B12F84" w:rsidRPr="000976E1" w:rsidRDefault="00022669" w:rsidP="00BA5759">
      <w:pPr>
        <w:ind w:firstLineChars="200" w:firstLine="480"/>
        <w:rPr>
          <w:rFonts w:ascii="SimSun" w:hAnsi="SimSun"/>
          <w:i/>
          <w:highlight w:val="yellow"/>
          <w:lang w:val="en-GB" w:eastAsia="zh-CN"/>
        </w:rPr>
      </w:pPr>
      <w:r>
        <w:rPr>
          <w:rFonts w:ascii="SimSun" w:hAnsi="SimSun" w:hint="eastAsia"/>
          <w:lang w:val="en-US" w:eastAsia="zh-CN"/>
        </w:rPr>
        <w:t>正面图像</w:t>
      </w:r>
      <w:r w:rsidR="008F589E" w:rsidRPr="000976E1">
        <w:rPr>
          <w:rFonts w:ascii="SimSun" w:hAnsi="SimSun" w:hint="eastAsia"/>
          <w:lang w:val="en-US" w:eastAsia="zh-CN"/>
        </w:rPr>
        <w:t>质量</w:t>
      </w:r>
    </w:p>
    <w:p w:rsidR="00B12F84" w:rsidRPr="000976E1" w:rsidRDefault="00B12F84" w:rsidP="00B12F84">
      <w:pPr>
        <w:pStyle w:val="enumlev1"/>
        <w:rPr>
          <w:highlight w:val="cyan"/>
          <w:lang w:val="en-GB" w:eastAsia="zh-CN"/>
        </w:rPr>
      </w:pPr>
      <w:r w:rsidRPr="000976E1">
        <w:rPr>
          <w:lang w:val="en-GB" w:eastAsia="zh-CN"/>
        </w:rPr>
        <w:t>–</w:t>
      </w:r>
      <w:r w:rsidRPr="000976E1">
        <w:rPr>
          <w:lang w:val="en-GB" w:eastAsia="zh-CN"/>
        </w:rPr>
        <w:tab/>
      </w:r>
      <w:r w:rsidR="008F589E" w:rsidRPr="000976E1">
        <w:rPr>
          <w:rFonts w:hint="eastAsia"/>
          <w:lang w:val="en-US" w:eastAsia="zh-CN"/>
        </w:rPr>
        <w:t>该属性与</w:t>
      </w:r>
      <w:r w:rsidR="00022669">
        <w:rPr>
          <w:rFonts w:hint="eastAsia"/>
          <w:lang w:val="en-US" w:eastAsia="zh-CN"/>
        </w:rPr>
        <w:t>正面</w:t>
      </w:r>
      <w:r w:rsidR="008F589E" w:rsidRPr="000976E1">
        <w:rPr>
          <w:rFonts w:hint="eastAsia"/>
          <w:lang w:val="en-US" w:eastAsia="zh-CN"/>
        </w:rPr>
        <w:t>声源的定位有关，包括立体声图像质量和清晰度损失。</w:t>
      </w:r>
    </w:p>
    <w:p w:rsidR="00B12F84" w:rsidRPr="000976E1" w:rsidRDefault="008F589E" w:rsidP="00BA5759">
      <w:pPr>
        <w:ind w:firstLineChars="200" w:firstLine="480"/>
        <w:rPr>
          <w:rFonts w:ascii="SimSun" w:hAnsi="SimSun"/>
          <w:i/>
          <w:highlight w:val="yellow"/>
          <w:lang w:val="en-GB" w:eastAsia="zh-CN"/>
        </w:rPr>
      </w:pPr>
      <w:r w:rsidRPr="000976E1">
        <w:rPr>
          <w:rFonts w:ascii="SimSun" w:hAnsi="SimSun" w:hint="eastAsia"/>
          <w:lang w:val="en-US" w:eastAsia="zh-CN"/>
        </w:rPr>
        <w:t>环绕</w:t>
      </w:r>
      <w:r w:rsidR="00022669">
        <w:rPr>
          <w:rFonts w:ascii="SimSun" w:hAnsi="SimSun" w:hint="eastAsia"/>
          <w:lang w:val="en-US" w:eastAsia="zh-CN"/>
        </w:rPr>
        <w:t>印象</w:t>
      </w:r>
      <w:r w:rsidRPr="000976E1">
        <w:rPr>
          <w:rFonts w:ascii="SimSun" w:hAnsi="SimSun" w:hint="eastAsia"/>
          <w:lang w:val="en-US" w:eastAsia="zh-CN"/>
        </w:rPr>
        <w:t>质量</w:t>
      </w:r>
    </w:p>
    <w:p w:rsidR="00B12F84" w:rsidRPr="000976E1" w:rsidRDefault="00B12F84" w:rsidP="008F589E">
      <w:pPr>
        <w:pStyle w:val="enumlev1"/>
        <w:rPr>
          <w:lang w:val="en-GB" w:eastAsia="zh-CN"/>
        </w:rPr>
      </w:pPr>
      <w:r w:rsidRPr="000976E1">
        <w:rPr>
          <w:lang w:val="en-GB" w:eastAsia="zh-CN"/>
        </w:rPr>
        <w:t>–</w:t>
      </w:r>
      <w:r w:rsidRPr="000976E1">
        <w:rPr>
          <w:lang w:val="en-GB" w:eastAsia="zh-CN"/>
        </w:rPr>
        <w:tab/>
      </w:r>
      <w:r w:rsidR="008F589E" w:rsidRPr="000976E1">
        <w:rPr>
          <w:rFonts w:hint="eastAsia"/>
          <w:lang w:val="en-US" w:eastAsia="zh-CN"/>
        </w:rPr>
        <w:t>该属性与空间印象、氛围或特殊方向环绕效果有关。</w:t>
      </w:r>
    </w:p>
    <w:p w:rsidR="00B12F84" w:rsidRPr="00022669" w:rsidRDefault="00B12F84" w:rsidP="008F589E">
      <w:pPr>
        <w:pStyle w:val="Heading3"/>
        <w:rPr>
          <w:lang w:val="en-GB" w:eastAsia="zh-CN"/>
        </w:rPr>
      </w:pPr>
      <w:r w:rsidRPr="00022669">
        <w:rPr>
          <w:lang w:val="en-GB" w:eastAsia="zh-CN"/>
        </w:rPr>
        <w:t>6.2.3</w:t>
      </w:r>
      <w:r w:rsidRPr="00022669">
        <w:rPr>
          <w:lang w:val="en-GB" w:eastAsia="zh-CN"/>
        </w:rPr>
        <w:tab/>
      </w:r>
      <w:r w:rsidR="008F589E" w:rsidRPr="00022669">
        <w:rPr>
          <w:rFonts w:hint="eastAsia"/>
          <w:lang w:val="en-US" w:eastAsia="zh-CN"/>
        </w:rPr>
        <w:t>高级音响系统</w:t>
      </w:r>
    </w:p>
    <w:p w:rsidR="000976E1" w:rsidRPr="00717E9E" w:rsidRDefault="000976E1" w:rsidP="00226EFE">
      <w:pPr>
        <w:ind w:firstLineChars="200" w:firstLine="480"/>
        <w:rPr>
          <w:rFonts w:ascii="SimSun" w:hAnsi="SimSun"/>
          <w:lang w:val="en-US" w:eastAsia="zh-CN"/>
        </w:rPr>
      </w:pPr>
      <w:r w:rsidRPr="00717E9E">
        <w:rPr>
          <w:rFonts w:ascii="SimSun" w:hAnsi="SimSun" w:hint="eastAsia"/>
          <w:lang w:val="en-US" w:eastAsia="zh-CN"/>
        </w:rPr>
        <w:t>音色质量</w:t>
      </w:r>
      <w:r w:rsidR="00BA5759">
        <w:rPr>
          <w:rFonts w:ascii="SimSun" w:hAnsi="SimSun" w:hint="eastAsia"/>
          <w:lang w:val="en-US" w:eastAsia="zh-CN"/>
        </w:rPr>
        <w:t xml:space="preserve"> </w:t>
      </w:r>
      <w:r w:rsidR="00BA5759" w:rsidRPr="001F3B3F">
        <w:rPr>
          <w:lang w:val="en-GB" w:eastAsia="zh-CN"/>
        </w:rPr>
        <w:t>–</w:t>
      </w:r>
      <w:r w:rsidR="00BA5759">
        <w:rPr>
          <w:rFonts w:hint="eastAsia"/>
          <w:lang w:val="en-GB" w:eastAsia="zh-CN"/>
        </w:rPr>
        <w:t xml:space="preserve"> </w:t>
      </w:r>
      <w:r w:rsidRPr="00717E9E">
        <w:rPr>
          <w:rFonts w:ascii="SimSun" w:hAnsi="SimSun" w:hint="eastAsia"/>
          <w:lang w:val="en-US" w:eastAsia="zh-CN"/>
        </w:rPr>
        <w:t>已发现该属性具有特殊的意义</w:t>
      </w:r>
    </w:p>
    <w:p w:rsidR="000976E1" w:rsidRPr="00717E9E" w:rsidRDefault="000976E1" w:rsidP="000976E1">
      <w:pPr>
        <w:pStyle w:val="enumlev1"/>
        <w:rPr>
          <w:lang w:val="en-US" w:eastAsia="zh-CN"/>
        </w:rPr>
      </w:pPr>
      <w:r w:rsidRPr="00717E9E">
        <w:rPr>
          <w:lang w:val="en-US" w:eastAsia="zh-CN"/>
        </w:rPr>
        <w:t>–</w:t>
      </w:r>
      <w:r w:rsidRPr="00717E9E">
        <w:rPr>
          <w:lang w:val="en-US" w:eastAsia="zh-CN"/>
        </w:rPr>
        <w:tab/>
      </w:r>
      <w:r w:rsidRPr="00717E9E">
        <w:rPr>
          <w:rFonts w:hint="eastAsia"/>
          <w:lang w:val="en-US" w:eastAsia="zh-CN"/>
        </w:rPr>
        <w:t>音色质量属性可通过两组特性来描述：</w:t>
      </w:r>
    </w:p>
    <w:p w:rsidR="000976E1" w:rsidRPr="00717E9E" w:rsidRDefault="00BA5759" w:rsidP="000976E1">
      <w:pPr>
        <w:pStyle w:val="enumlev1"/>
        <w:rPr>
          <w:lang w:val="en-US" w:eastAsia="zh-CN"/>
        </w:rPr>
      </w:pPr>
      <w:r w:rsidRPr="001F3B3F">
        <w:rPr>
          <w:lang w:val="en-GB" w:eastAsia="zh-CN"/>
        </w:rPr>
        <w:t>–</w:t>
      </w:r>
      <w:r w:rsidRPr="001F3B3F">
        <w:rPr>
          <w:lang w:val="en-GB" w:eastAsia="zh-CN"/>
        </w:rPr>
        <w:tab/>
      </w:r>
      <w:r w:rsidR="000976E1" w:rsidRPr="00717E9E">
        <w:rPr>
          <w:rFonts w:hint="eastAsia"/>
          <w:lang w:val="en-US" w:eastAsia="zh-CN"/>
        </w:rPr>
        <w:t>第一组音色特性与声音色彩有关，如亮度、音调色彩、着色、清晰度、硬度、均衡度或丰满度。</w:t>
      </w:r>
    </w:p>
    <w:p w:rsidR="000976E1" w:rsidRPr="00717E9E" w:rsidRDefault="00BA5759" w:rsidP="000976E1">
      <w:pPr>
        <w:pStyle w:val="enumlev1"/>
        <w:rPr>
          <w:lang w:val="en-US" w:eastAsia="zh-CN"/>
        </w:rPr>
      </w:pPr>
      <w:r w:rsidRPr="001F3B3F">
        <w:rPr>
          <w:lang w:val="en-GB" w:eastAsia="zh-CN"/>
        </w:rPr>
        <w:t>–</w:t>
      </w:r>
      <w:r w:rsidRPr="001F3B3F">
        <w:rPr>
          <w:lang w:val="en-GB" w:eastAsia="zh-CN"/>
        </w:rPr>
        <w:tab/>
      </w:r>
      <w:r w:rsidR="000976E1" w:rsidRPr="00717E9E">
        <w:rPr>
          <w:rFonts w:hint="eastAsia"/>
          <w:lang w:val="en-US" w:eastAsia="zh-CN"/>
        </w:rPr>
        <w:t>第二组音色特性与声音均匀性有关，如稳定性、尖锐度、真实性、逼真度和动态性。这些特性可以是对声音音色的描述，但也可以是对声音其他特性的描述。</w:t>
      </w:r>
    </w:p>
    <w:p w:rsidR="00B12F84" w:rsidRPr="00717E9E" w:rsidRDefault="000976E1" w:rsidP="00226EFE">
      <w:pPr>
        <w:ind w:firstLineChars="200" w:firstLine="480"/>
        <w:rPr>
          <w:rFonts w:ascii="SimSun" w:hAnsi="SimSun"/>
          <w:lang w:val="en-US" w:eastAsia="zh-CN"/>
        </w:rPr>
      </w:pPr>
      <w:r w:rsidRPr="00717E9E">
        <w:rPr>
          <w:rFonts w:ascii="SimSun" w:hAnsi="SimSun" w:hint="eastAsia"/>
          <w:lang w:val="en-US" w:eastAsia="zh-CN"/>
        </w:rPr>
        <w:t>定位质量</w:t>
      </w:r>
    </w:p>
    <w:p w:rsidR="00B12F84" w:rsidRPr="00717E9E" w:rsidRDefault="00B12F84" w:rsidP="000976E1">
      <w:pPr>
        <w:pStyle w:val="enumlev1"/>
        <w:rPr>
          <w:highlight w:val="yellow"/>
          <w:lang w:val="en-GB" w:eastAsia="zh-CN"/>
        </w:rPr>
      </w:pPr>
      <w:r w:rsidRPr="00717E9E">
        <w:rPr>
          <w:lang w:val="en-GB" w:eastAsia="zh-CN"/>
        </w:rPr>
        <w:t>–</w:t>
      </w:r>
      <w:r w:rsidRPr="00717E9E">
        <w:rPr>
          <w:lang w:val="en-GB" w:eastAsia="zh-CN"/>
        </w:rPr>
        <w:tab/>
      </w:r>
      <w:r w:rsidR="000976E1" w:rsidRPr="00717E9E">
        <w:rPr>
          <w:rFonts w:hint="eastAsia"/>
          <w:lang w:val="en-US" w:eastAsia="zh-CN"/>
        </w:rPr>
        <w:t>该属性与所有定向声源的定位有关，包括立体声图像质量和清晰度损失。</w:t>
      </w:r>
      <w:r w:rsidR="00717E9E" w:rsidRPr="00717E9E">
        <w:rPr>
          <w:rFonts w:hint="eastAsia"/>
          <w:lang w:val="en-GB" w:eastAsia="zh-CN"/>
        </w:rPr>
        <w:t>它还包括听觉事件的延伸，在水平面上也称为听觉源宽度。</w:t>
      </w:r>
      <w:r w:rsidR="000976E1" w:rsidRPr="00717E9E">
        <w:rPr>
          <w:rFonts w:hint="eastAsia"/>
          <w:lang w:val="en-US" w:eastAsia="zh-CN"/>
        </w:rPr>
        <w:t>该属性可以分为水平定位质量、垂直定位质量和远程定位质量。在带有附带图像的测试的情况下，这些属性也可以分为显示器上的定位质量和围绕测听者的定位质量。</w:t>
      </w:r>
    </w:p>
    <w:p w:rsidR="000976E1" w:rsidRPr="00717E9E" w:rsidRDefault="000976E1" w:rsidP="00226EFE">
      <w:pPr>
        <w:ind w:firstLineChars="200" w:firstLine="480"/>
        <w:rPr>
          <w:rFonts w:ascii="SimSun" w:hAnsi="SimSun"/>
          <w:lang w:val="en-US" w:eastAsia="zh-CN"/>
        </w:rPr>
      </w:pPr>
      <w:r w:rsidRPr="00717E9E">
        <w:rPr>
          <w:rFonts w:ascii="SimSun" w:hAnsi="SimSun" w:hint="eastAsia"/>
          <w:lang w:val="en-US" w:eastAsia="zh-CN"/>
        </w:rPr>
        <w:t>环境质量</w:t>
      </w:r>
      <w:r w:rsidR="00BA5759">
        <w:rPr>
          <w:rFonts w:ascii="SimSun" w:hAnsi="SimSun" w:hint="eastAsia"/>
          <w:lang w:val="en-US" w:eastAsia="zh-CN"/>
        </w:rPr>
        <w:t xml:space="preserve"> </w:t>
      </w:r>
      <w:r w:rsidR="00BA5759" w:rsidRPr="001F3B3F">
        <w:rPr>
          <w:lang w:val="en-GB" w:eastAsia="zh-CN"/>
        </w:rPr>
        <w:t>–</w:t>
      </w:r>
      <w:r w:rsidR="00BA5759">
        <w:rPr>
          <w:rFonts w:hint="eastAsia"/>
          <w:lang w:val="en-GB" w:eastAsia="zh-CN"/>
        </w:rPr>
        <w:t xml:space="preserve"> </w:t>
      </w:r>
      <w:r w:rsidRPr="00717E9E">
        <w:rPr>
          <w:rFonts w:ascii="SimSun" w:hAnsi="SimSun" w:hint="eastAsia"/>
          <w:lang w:val="en-US" w:eastAsia="zh-CN"/>
        </w:rPr>
        <w:t>这扩展了环绕质量属性</w:t>
      </w:r>
    </w:p>
    <w:p w:rsidR="00B12F84" w:rsidRPr="00717E9E" w:rsidRDefault="000976E1" w:rsidP="000976E1">
      <w:pPr>
        <w:pStyle w:val="enumlev1"/>
        <w:rPr>
          <w:highlight w:val="yellow"/>
          <w:lang w:val="en-GB" w:eastAsia="zh-CN"/>
        </w:rPr>
      </w:pPr>
      <w:r w:rsidRPr="00717E9E">
        <w:rPr>
          <w:lang w:val="en-US" w:eastAsia="zh-CN"/>
        </w:rPr>
        <w:t>–</w:t>
      </w:r>
      <w:r w:rsidRPr="00717E9E">
        <w:rPr>
          <w:lang w:val="en-US" w:eastAsia="zh-CN"/>
        </w:rPr>
        <w:tab/>
      </w:r>
      <w:r w:rsidRPr="00717E9E">
        <w:rPr>
          <w:rFonts w:hint="eastAsia"/>
          <w:lang w:val="en-US" w:eastAsia="zh-CN"/>
        </w:rPr>
        <w:t>该属性与空间印象、环绕感、临场感、扩散性或空间定向环绕效果有关。该属性可以分为水平环境质量、垂直环境质量和远程环境质量。</w:t>
      </w:r>
    </w:p>
    <w:p w:rsidR="00B12F84" w:rsidRPr="001F3B3F" w:rsidRDefault="00B12F84" w:rsidP="00B12F84">
      <w:pPr>
        <w:pStyle w:val="Heading2"/>
        <w:rPr>
          <w:lang w:val="en-GB" w:eastAsia="zh-CN"/>
        </w:rPr>
      </w:pPr>
      <w:r w:rsidRPr="001F3B3F">
        <w:rPr>
          <w:lang w:val="en-GB" w:eastAsia="zh-CN"/>
        </w:rPr>
        <w:t>6.3</w:t>
      </w:r>
      <w:r w:rsidRPr="001F3B3F">
        <w:rPr>
          <w:lang w:val="en-GB" w:eastAsia="zh-CN"/>
        </w:rPr>
        <w:tab/>
      </w:r>
      <w:r w:rsidR="00322A4B">
        <w:rPr>
          <w:rFonts w:hint="eastAsia"/>
          <w:lang w:val="en-GB" w:eastAsia="zh-CN"/>
        </w:rPr>
        <w:t>用于规定</w:t>
      </w:r>
      <w:r w:rsidR="00322A4B" w:rsidRPr="00322A4B">
        <w:rPr>
          <w:rFonts w:hint="eastAsia"/>
          <w:lang w:val="en-GB" w:eastAsia="zh-CN"/>
        </w:rPr>
        <w:t>声音和</w:t>
      </w:r>
      <w:r w:rsidR="00322A4B">
        <w:rPr>
          <w:rFonts w:hint="eastAsia"/>
          <w:lang w:val="en-GB" w:eastAsia="zh-CN"/>
        </w:rPr>
        <w:t>附带图像</w:t>
      </w:r>
      <w:r w:rsidR="00322A4B" w:rsidRPr="00322A4B">
        <w:rPr>
          <w:rFonts w:hint="eastAsia"/>
          <w:lang w:val="en-GB" w:eastAsia="zh-CN"/>
        </w:rPr>
        <w:t>之间关系的属性</w:t>
      </w:r>
    </w:p>
    <w:p w:rsidR="00917C25" w:rsidRPr="001F3B3F" w:rsidRDefault="00917C25" w:rsidP="00226EFE">
      <w:pPr>
        <w:ind w:firstLineChars="200" w:firstLine="480"/>
        <w:rPr>
          <w:lang w:val="en-GB" w:eastAsia="zh-CN"/>
        </w:rPr>
      </w:pPr>
      <w:r w:rsidRPr="00917C25">
        <w:rPr>
          <w:rFonts w:hint="eastAsia"/>
          <w:lang w:val="en-GB" w:eastAsia="zh-CN"/>
        </w:rPr>
        <w:t>声音和伴随图像之间的属性</w:t>
      </w:r>
      <w:r>
        <w:rPr>
          <w:rFonts w:hint="eastAsia"/>
          <w:lang w:val="en-GB" w:eastAsia="zh-CN"/>
        </w:rPr>
        <w:t>相关性</w:t>
      </w:r>
      <w:r w:rsidRPr="00917C25">
        <w:rPr>
          <w:rFonts w:hint="eastAsia"/>
          <w:lang w:val="en-GB" w:eastAsia="zh-CN"/>
        </w:rPr>
        <w:t>可以包括以下</w:t>
      </w:r>
      <w:r>
        <w:rPr>
          <w:rFonts w:hint="eastAsia"/>
          <w:lang w:val="en-GB" w:eastAsia="zh-CN"/>
        </w:rPr>
        <w:t>特性：</w:t>
      </w:r>
    </w:p>
    <w:p w:rsidR="00B12F84" w:rsidRPr="001F3B3F" w:rsidRDefault="00B12F84" w:rsidP="00B12F84">
      <w:pPr>
        <w:pStyle w:val="enumlev1"/>
        <w:rPr>
          <w:lang w:val="en-GB" w:eastAsia="zh-CN"/>
        </w:rPr>
      </w:pPr>
      <w:r w:rsidRPr="001F3B3F">
        <w:rPr>
          <w:lang w:val="en-GB" w:eastAsia="zh-CN"/>
        </w:rPr>
        <w:t>–</w:t>
      </w:r>
      <w:r w:rsidRPr="001F3B3F">
        <w:rPr>
          <w:lang w:val="en-GB" w:eastAsia="zh-CN"/>
        </w:rPr>
        <w:tab/>
      </w:r>
      <w:r w:rsidR="00917C25" w:rsidRPr="00917C25">
        <w:rPr>
          <w:rFonts w:hint="eastAsia"/>
          <w:lang w:val="en-GB" w:eastAsia="zh-CN"/>
        </w:rPr>
        <w:t>从视觉和听觉</w:t>
      </w:r>
      <w:r w:rsidR="00917C25">
        <w:rPr>
          <w:rFonts w:hint="eastAsia"/>
          <w:lang w:val="en-GB" w:eastAsia="zh-CN"/>
        </w:rPr>
        <w:t>线索（</w:t>
      </w:r>
      <w:r w:rsidR="00917C25" w:rsidRPr="00917C25">
        <w:rPr>
          <w:rFonts w:hint="eastAsia"/>
          <w:lang w:val="en-GB" w:eastAsia="zh-CN"/>
        </w:rPr>
        <w:t>包括方位角、仰角和深度</w:t>
      </w:r>
      <w:r w:rsidR="00917C25">
        <w:rPr>
          <w:rFonts w:hint="eastAsia"/>
          <w:lang w:val="en-GB" w:eastAsia="zh-CN"/>
        </w:rPr>
        <w:t>）</w:t>
      </w:r>
      <w:r w:rsidR="00917C25" w:rsidRPr="00917C25">
        <w:rPr>
          <w:rFonts w:hint="eastAsia"/>
          <w:lang w:val="en-GB" w:eastAsia="zh-CN"/>
        </w:rPr>
        <w:t>得出的</w:t>
      </w:r>
      <w:r w:rsidR="00917C25">
        <w:rPr>
          <w:rFonts w:hint="eastAsia"/>
          <w:lang w:val="en-GB" w:eastAsia="zh-CN"/>
        </w:rPr>
        <w:t>声</w:t>
      </w:r>
      <w:r w:rsidR="00917C25" w:rsidRPr="00917C25">
        <w:rPr>
          <w:rFonts w:hint="eastAsia"/>
          <w:lang w:val="en-GB" w:eastAsia="zh-CN"/>
        </w:rPr>
        <w:t>源位置的相关性；</w:t>
      </w:r>
    </w:p>
    <w:p w:rsidR="00B12F84" w:rsidRPr="001F3B3F" w:rsidRDefault="00B12F84" w:rsidP="00B12F84">
      <w:pPr>
        <w:pStyle w:val="enumlev1"/>
        <w:rPr>
          <w:lang w:val="en-GB" w:eastAsia="zh-CN"/>
        </w:rPr>
      </w:pPr>
      <w:r w:rsidRPr="001F3B3F">
        <w:rPr>
          <w:lang w:val="en-GB" w:eastAsia="zh-CN"/>
        </w:rPr>
        <w:t>–</w:t>
      </w:r>
      <w:r w:rsidRPr="001F3B3F">
        <w:rPr>
          <w:lang w:val="en-GB" w:eastAsia="zh-CN"/>
        </w:rPr>
        <w:tab/>
      </w:r>
      <w:r w:rsidR="00917C25" w:rsidRPr="00917C25">
        <w:rPr>
          <w:rFonts w:hint="eastAsia"/>
          <w:lang w:val="en-GB" w:eastAsia="zh-CN"/>
        </w:rPr>
        <w:t>声音和图像</w:t>
      </w:r>
      <w:r w:rsidR="00917C25">
        <w:rPr>
          <w:rFonts w:hint="eastAsia"/>
          <w:lang w:val="en-GB" w:eastAsia="zh-CN"/>
        </w:rPr>
        <w:t>之间</w:t>
      </w:r>
      <w:r w:rsidR="00917C25" w:rsidRPr="00917C25">
        <w:rPr>
          <w:rFonts w:hint="eastAsia"/>
          <w:lang w:val="en-GB" w:eastAsia="zh-CN"/>
        </w:rPr>
        <w:t>空间印象的相关性；</w:t>
      </w:r>
    </w:p>
    <w:p w:rsidR="00917C25" w:rsidRPr="00917C25" w:rsidRDefault="00B12F84" w:rsidP="00917C25">
      <w:pPr>
        <w:pStyle w:val="enumlev1"/>
        <w:rPr>
          <w:lang w:val="en-GB" w:eastAsia="zh-CN"/>
        </w:rPr>
      </w:pPr>
      <w:r w:rsidRPr="001F3B3F">
        <w:rPr>
          <w:lang w:val="en-GB" w:eastAsia="zh-CN"/>
        </w:rPr>
        <w:t>–</w:t>
      </w:r>
      <w:r w:rsidRPr="001F3B3F">
        <w:rPr>
          <w:lang w:val="en-GB" w:eastAsia="zh-CN"/>
        </w:rPr>
        <w:tab/>
      </w:r>
      <w:r w:rsidR="00917C25" w:rsidRPr="00917C25">
        <w:rPr>
          <w:rFonts w:hint="eastAsia"/>
          <w:lang w:val="en-GB" w:eastAsia="zh-CN"/>
        </w:rPr>
        <w:t>音频和视频之间的时间关系。</w:t>
      </w:r>
    </w:p>
    <w:p w:rsidR="00B12F84" w:rsidRPr="001F3B3F" w:rsidRDefault="00B12F84" w:rsidP="00B12F84">
      <w:pPr>
        <w:pStyle w:val="Heading2"/>
        <w:rPr>
          <w:lang w:val="en-GB" w:eastAsia="zh-CN"/>
        </w:rPr>
      </w:pPr>
      <w:r w:rsidRPr="001F3B3F">
        <w:rPr>
          <w:lang w:val="en-GB" w:eastAsia="zh-CN"/>
        </w:rPr>
        <w:t>6.4</w:t>
      </w:r>
      <w:r w:rsidRPr="001F3B3F">
        <w:rPr>
          <w:lang w:val="en-GB" w:eastAsia="zh-CN"/>
        </w:rPr>
        <w:tab/>
      </w:r>
      <w:r w:rsidR="00672073">
        <w:rPr>
          <w:rFonts w:hint="eastAsia"/>
          <w:lang w:val="en-GB" w:eastAsia="zh-CN"/>
        </w:rPr>
        <w:t>详细的、用于</w:t>
      </w:r>
      <w:r w:rsidR="00672073" w:rsidRPr="00672073">
        <w:rPr>
          <w:rFonts w:hint="eastAsia"/>
          <w:lang w:val="en-GB" w:eastAsia="zh-CN"/>
        </w:rPr>
        <w:t>声音质量绝对评估的主要属性</w:t>
      </w:r>
    </w:p>
    <w:p w:rsidR="00672073" w:rsidRPr="001F3B3F" w:rsidRDefault="00672073" w:rsidP="00226EFE">
      <w:pPr>
        <w:ind w:firstLineChars="200" w:firstLine="480"/>
        <w:rPr>
          <w:lang w:val="en-GB" w:eastAsia="zh-CN"/>
        </w:rPr>
      </w:pPr>
      <w:r>
        <w:rPr>
          <w:rFonts w:hint="eastAsia"/>
          <w:lang w:val="en-GB" w:eastAsia="zh-CN"/>
        </w:rPr>
        <w:t>属性列表见附件</w:t>
      </w:r>
      <w:r>
        <w:rPr>
          <w:rFonts w:hint="eastAsia"/>
          <w:lang w:val="en-GB" w:eastAsia="zh-CN"/>
        </w:rPr>
        <w:t>1</w:t>
      </w:r>
      <w:r>
        <w:rPr>
          <w:rFonts w:hint="eastAsia"/>
          <w:lang w:val="en-GB" w:eastAsia="zh-CN"/>
        </w:rPr>
        <w:t>的</w:t>
      </w:r>
      <w:r w:rsidR="00250264">
        <w:rPr>
          <w:rFonts w:hint="eastAsia"/>
          <w:lang w:val="en-GB" w:eastAsia="zh-CN"/>
        </w:rPr>
        <w:t>附录</w:t>
      </w:r>
      <w:r>
        <w:rPr>
          <w:rFonts w:hint="eastAsia"/>
          <w:lang w:val="en-GB" w:eastAsia="zh-CN"/>
        </w:rPr>
        <w:t>1</w:t>
      </w:r>
      <w:r>
        <w:rPr>
          <w:lang w:val="en-GB" w:eastAsia="zh-CN"/>
        </w:rPr>
        <w:t>[1]</w:t>
      </w:r>
      <w:r>
        <w:rPr>
          <w:rFonts w:hint="eastAsia"/>
          <w:lang w:val="en-GB" w:eastAsia="zh-CN"/>
        </w:rPr>
        <w:t>。</w:t>
      </w:r>
    </w:p>
    <w:p w:rsidR="00B12F84" w:rsidRPr="001F3B3F" w:rsidRDefault="00B12F84" w:rsidP="00B12F84">
      <w:pPr>
        <w:pStyle w:val="Heading2"/>
        <w:rPr>
          <w:lang w:val="en-GB" w:eastAsia="zh-CN"/>
        </w:rPr>
      </w:pPr>
      <w:r w:rsidRPr="001F3B3F">
        <w:rPr>
          <w:lang w:val="en-GB" w:eastAsia="zh-CN"/>
        </w:rPr>
        <w:t>6.5</w:t>
      </w:r>
      <w:r w:rsidRPr="001F3B3F">
        <w:rPr>
          <w:lang w:val="en-GB" w:eastAsia="zh-CN"/>
        </w:rPr>
        <w:tab/>
      </w:r>
      <w:r w:rsidR="00672073" w:rsidRPr="00672073">
        <w:rPr>
          <w:rFonts w:hint="eastAsia"/>
          <w:lang w:val="en-GB" w:eastAsia="zh-CN"/>
        </w:rPr>
        <w:t>详细</w:t>
      </w:r>
      <w:r w:rsidR="00672073">
        <w:rPr>
          <w:rFonts w:hint="eastAsia"/>
          <w:lang w:val="en-GB" w:eastAsia="zh-CN"/>
        </w:rPr>
        <w:t>规定</w:t>
      </w:r>
      <w:r w:rsidR="00672073" w:rsidRPr="00672073">
        <w:rPr>
          <w:rFonts w:hint="eastAsia"/>
          <w:lang w:val="en-GB" w:eastAsia="zh-CN"/>
        </w:rPr>
        <w:t>数字传输</w:t>
      </w:r>
      <w:r w:rsidR="00672073" w:rsidRPr="00672073">
        <w:rPr>
          <w:rFonts w:hint="eastAsia"/>
          <w:lang w:val="en-GB" w:eastAsia="zh-CN"/>
        </w:rPr>
        <w:t>/</w:t>
      </w:r>
      <w:r w:rsidR="00672073" w:rsidRPr="00672073">
        <w:rPr>
          <w:rFonts w:hint="eastAsia"/>
          <w:lang w:val="en-GB" w:eastAsia="zh-CN"/>
        </w:rPr>
        <w:t>编码声音质量的属性</w:t>
      </w:r>
    </w:p>
    <w:p w:rsidR="00672073" w:rsidRPr="001F3B3F" w:rsidRDefault="00672073" w:rsidP="00226EFE">
      <w:pPr>
        <w:ind w:firstLineChars="200" w:firstLine="480"/>
        <w:rPr>
          <w:lang w:val="en-GB" w:eastAsia="zh-CN"/>
        </w:rPr>
      </w:pPr>
      <w:r>
        <w:rPr>
          <w:rFonts w:hint="eastAsia"/>
          <w:lang w:val="en-GB" w:eastAsia="zh-CN"/>
        </w:rPr>
        <w:t>主要属性列表见附件</w:t>
      </w:r>
      <w:r>
        <w:rPr>
          <w:rFonts w:hint="eastAsia"/>
          <w:lang w:val="en-GB" w:eastAsia="zh-CN"/>
        </w:rPr>
        <w:t>1</w:t>
      </w:r>
      <w:r>
        <w:rPr>
          <w:rFonts w:hint="eastAsia"/>
          <w:lang w:val="en-GB" w:eastAsia="zh-CN"/>
        </w:rPr>
        <w:t>的</w:t>
      </w:r>
      <w:r w:rsidR="00250264">
        <w:rPr>
          <w:rFonts w:hint="eastAsia"/>
          <w:lang w:val="en-GB" w:eastAsia="zh-CN"/>
        </w:rPr>
        <w:t>附录</w:t>
      </w:r>
      <w:r w:rsidR="002A048E">
        <w:rPr>
          <w:lang w:val="en-GB" w:eastAsia="zh-CN"/>
        </w:rPr>
        <w:t>2</w:t>
      </w:r>
      <w:r>
        <w:rPr>
          <w:rFonts w:hint="eastAsia"/>
          <w:lang w:val="en-GB" w:eastAsia="zh-CN"/>
        </w:rPr>
        <w:t>。</w:t>
      </w:r>
    </w:p>
    <w:p w:rsidR="009C5645" w:rsidRDefault="009C5645">
      <w:pPr>
        <w:tabs>
          <w:tab w:val="clear" w:pos="794"/>
          <w:tab w:val="clear" w:pos="1191"/>
          <w:tab w:val="clear" w:pos="1588"/>
          <w:tab w:val="clear" w:pos="1985"/>
        </w:tabs>
        <w:overflowPunct/>
        <w:autoSpaceDE/>
        <w:autoSpaceDN/>
        <w:adjustRightInd/>
        <w:spacing w:before="0"/>
        <w:jc w:val="left"/>
        <w:textAlignment w:val="auto"/>
        <w:rPr>
          <w:b/>
          <w:lang w:val="en-GB" w:eastAsia="zh-CN"/>
        </w:rPr>
      </w:pPr>
      <w:r>
        <w:rPr>
          <w:lang w:val="en-GB" w:eastAsia="zh-CN"/>
        </w:rPr>
        <w:br w:type="page"/>
      </w:r>
    </w:p>
    <w:p w:rsidR="00B12F84" w:rsidRPr="001F3B3F" w:rsidRDefault="00B12F84" w:rsidP="00B12F84">
      <w:pPr>
        <w:pStyle w:val="Heading2"/>
        <w:rPr>
          <w:lang w:val="en-GB" w:eastAsia="zh-CN"/>
        </w:rPr>
      </w:pPr>
      <w:r w:rsidRPr="001F3B3F">
        <w:rPr>
          <w:lang w:val="en-GB" w:eastAsia="zh-CN"/>
        </w:rPr>
        <w:t>6.6</w:t>
      </w:r>
      <w:r w:rsidRPr="001F3B3F">
        <w:rPr>
          <w:lang w:val="en-GB" w:eastAsia="zh-CN"/>
        </w:rPr>
        <w:tab/>
      </w:r>
      <w:r w:rsidR="002A048E" w:rsidRPr="002A048E">
        <w:rPr>
          <w:rFonts w:hint="eastAsia"/>
          <w:lang w:val="en-GB" w:eastAsia="zh-CN"/>
        </w:rPr>
        <w:t>详细的</w:t>
      </w:r>
      <w:r w:rsidR="002A048E">
        <w:rPr>
          <w:rFonts w:hint="eastAsia"/>
          <w:lang w:val="en-GB" w:eastAsia="zh-CN"/>
        </w:rPr>
        <w:t>、</w:t>
      </w:r>
      <w:r w:rsidR="002A048E" w:rsidRPr="002A048E">
        <w:rPr>
          <w:rFonts w:hint="eastAsia"/>
          <w:lang w:val="en-GB" w:eastAsia="zh-CN"/>
        </w:rPr>
        <w:t>声音质量的</w:t>
      </w:r>
      <w:r w:rsidR="002A048E">
        <w:rPr>
          <w:rFonts w:hint="eastAsia"/>
          <w:lang w:val="en-GB" w:eastAsia="zh-CN"/>
        </w:rPr>
        <w:t>更</w:t>
      </w:r>
      <w:r w:rsidR="002A048E" w:rsidRPr="002A048E">
        <w:rPr>
          <w:rFonts w:hint="eastAsia"/>
          <w:lang w:val="en-GB" w:eastAsia="zh-CN"/>
        </w:rPr>
        <w:t>一般属性</w:t>
      </w:r>
    </w:p>
    <w:p w:rsidR="002A048E" w:rsidRPr="001F3B3F" w:rsidRDefault="002A048E" w:rsidP="00226EFE">
      <w:pPr>
        <w:ind w:firstLineChars="200" w:firstLine="480"/>
        <w:rPr>
          <w:lang w:val="en-GB" w:eastAsia="zh-CN"/>
        </w:rPr>
      </w:pPr>
      <w:r w:rsidRPr="002A048E">
        <w:rPr>
          <w:rFonts w:hint="eastAsia"/>
          <w:lang w:val="en-GB" w:eastAsia="zh-CN"/>
        </w:rPr>
        <w:t>可以使用</w:t>
      </w:r>
      <w:r>
        <w:rPr>
          <w:rFonts w:hint="eastAsia"/>
          <w:lang w:val="en-GB" w:eastAsia="zh-CN"/>
        </w:rPr>
        <w:t>利用</w:t>
      </w:r>
      <w:r w:rsidRPr="001F3B3F">
        <w:rPr>
          <w:lang w:val="en-GB" w:eastAsia="zh-CN"/>
        </w:rPr>
        <w:t>ITU</w:t>
      </w:r>
      <w:r w:rsidRPr="001F3B3F">
        <w:rPr>
          <w:lang w:val="en-GB" w:eastAsia="zh-CN"/>
        </w:rPr>
        <w:noBreakHyphen/>
        <w:t>R BS.2399</w:t>
      </w:r>
      <w:r>
        <w:rPr>
          <w:rFonts w:hint="eastAsia"/>
          <w:lang w:val="en-GB" w:eastAsia="zh-CN"/>
        </w:rPr>
        <w:t>报告所</w:t>
      </w:r>
      <w:r w:rsidRPr="002A048E">
        <w:rPr>
          <w:rFonts w:hint="eastAsia"/>
          <w:lang w:val="en-GB" w:eastAsia="zh-CN"/>
        </w:rPr>
        <w:t>描述</w:t>
      </w:r>
      <w:r>
        <w:rPr>
          <w:rFonts w:hint="eastAsia"/>
          <w:lang w:val="en-GB" w:eastAsia="zh-CN"/>
        </w:rPr>
        <w:t>之</w:t>
      </w:r>
      <w:r w:rsidRPr="002A048E">
        <w:rPr>
          <w:rFonts w:hint="eastAsia"/>
          <w:lang w:val="en-GB" w:eastAsia="zh-CN"/>
        </w:rPr>
        <w:t>方法选择的</w:t>
      </w:r>
      <w:r>
        <w:rPr>
          <w:rFonts w:hint="eastAsia"/>
          <w:lang w:val="en-GB" w:eastAsia="zh-CN"/>
        </w:rPr>
        <w:t>、额外的</w:t>
      </w:r>
      <w:r w:rsidRPr="002A048E">
        <w:rPr>
          <w:rFonts w:hint="eastAsia"/>
          <w:lang w:val="en-GB" w:eastAsia="zh-CN"/>
        </w:rPr>
        <w:t>和更详细的属性。</w:t>
      </w:r>
    </w:p>
    <w:p w:rsidR="00B12F84" w:rsidRPr="001F3B3F" w:rsidRDefault="00B12F84" w:rsidP="00B12F84">
      <w:pPr>
        <w:pStyle w:val="Heading1"/>
        <w:rPr>
          <w:lang w:val="en-GB" w:eastAsia="zh-CN"/>
        </w:rPr>
      </w:pPr>
      <w:r w:rsidRPr="001F3B3F">
        <w:rPr>
          <w:lang w:val="en-GB" w:eastAsia="zh-CN"/>
        </w:rPr>
        <w:t>7</w:t>
      </w:r>
      <w:r w:rsidRPr="001F3B3F">
        <w:rPr>
          <w:lang w:val="en-GB" w:eastAsia="zh-CN"/>
        </w:rPr>
        <w:tab/>
      </w:r>
      <w:r w:rsidR="007039B8">
        <w:rPr>
          <w:rFonts w:hint="eastAsia"/>
          <w:lang w:val="en-GB" w:eastAsia="zh-CN"/>
        </w:rPr>
        <w:t>节目材料</w:t>
      </w:r>
    </w:p>
    <w:p w:rsidR="00C55028" w:rsidRPr="001F3B3F" w:rsidRDefault="00C55028" w:rsidP="00226EFE">
      <w:pPr>
        <w:ind w:firstLineChars="200" w:firstLine="480"/>
        <w:rPr>
          <w:lang w:val="en-GB" w:eastAsia="zh-CN"/>
        </w:rPr>
      </w:pPr>
      <w:r w:rsidRPr="00C55028">
        <w:rPr>
          <w:rFonts w:hint="eastAsia"/>
          <w:lang w:val="en-GB" w:eastAsia="zh-CN"/>
        </w:rPr>
        <w:t>根据测试的精确目标，特别是被测声音节目传输或再现系统的类别，可以根据测试材料对被测试系统引入</w:t>
      </w:r>
      <w:r w:rsidR="006A4F84">
        <w:rPr>
          <w:rFonts w:hint="eastAsia"/>
          <w:lang w:val="en-GB" w:eastAsia="zh-CN"/>
        </w:rPr>
        <w:t>之</w:t>
      </w:r>
      <w:r w:rsidRPr="00C55028">
        <w:rPr>
          <w:rFonts w:hint="eastAsia"/>
          <w:lang w:val="en-GB" w:eastAsia="zh-CN"/>
        </w:rPr>
        <w:t>损伤的高度</w:t>
      </w:r>
      <w:r w:rsidR="006A4F84">
        <w:rPr>
          <w:rFonts w:hint="eastAsia"/>
          <w:lang w:val="en-GB" w:eastAsia="zh-CN"/>
        </w:rPr>
        <w:t>关键</w:t>
      </w:r>
      <w:r w:rsidRPr="00C55028">
        <w:rPr>
          <w:rFonts w:hint="eastAsia"/>
          <w:lang w:val="en-GB" w:eastAsia="zh-CN"/>
        </w:rPr>
        <w:t>行为</w:t>
      </w:r>
      <w:r w:rsidR="006A4F84">
        <w:rPr>
          <w:rFonts w:hint="eastAsia"/>
          <w:lang w:val="en-GB" w:eastAsia="zh-CN"/>
        </w:rPr>
        <w:t>，</w:t>
      </w:r>
      <w:r w:rsidRPr="00C55028">
        <w:rPr>
          <w:rFonts w:hint="eastAsia"/>
          <w:lang w:val="en-GB" w:eastAsia="zh-CN"/>
        </w:rPr>
        <w:t>来</w:t>
      </w:r>
      <w:r w:rsidR="006A4F84">
        <w:rPr>
          <w:rFonts w:hint="eastAsia"/>
          <w:lang w:val="en-GB" w:eastAsia="zh-CN"/>
        </w:rPr>
        <w:t>刻意</w:t>
      </w:r>
      <w:r w:rsidRPr="00C55028">
        <w:rPr>
          <w:rFonts w:hint="eastAsia"/>
          <w:lang w:val="en-GB" w:eastAsia="zh-CN"/>
        </w:rPr>
        <w:t>选择测试材料。在其他情况下，可以使用不太关键的材料。</w:t>
      </w:r>
    </w:p>
    <w:p w:rsidR="00C55028" w:rsidRPr="001F3B3F" w:rsidRDefault="006A4F84" w:rsidP="00226EFE">
      <w:pPr>
        <w:ind w:firstLineChars="200" w:firstLine="480"/>
        <w:rPr>
          <w:lang w:val="en-GB" w:eastAsia="zh-CN"/>
        </w:rPr>
      </w:pPr>
      <w:r w:rsidRPr="001F3B3F">
        <w:rPr>
          <w:lang w:val="en-GB" w:eastAsia="zh-CN"/>
        </w:rPr>
        <w:t>ITU-R BS.1116</w:t>
      </w:r>
      <w:r>
        <w:rPr>
          <w:rFonts w:hint="eastAsia"/>
          <w:lang w:val="en-GB" w:eastAsia="zh-CN"/>
        </w:rPr>
        <w:t>建议书第</w:t>
      </w:r>
      <w:r w:rsidR="00C55028" w:rsidRPr="00C55028">
        <w:rPr>
          <w:rFonts w:hint="eastAsia"/>
          <w:lang w:val="en-GB" w:eastAsia="zh-CN"/>
        </w:rPr>
        <w:t>6</w:t>
      </w:r>
      <w:r>
        <w:rPr>
          <w:rFonts w:hint="eastAsia"/>
          <w:lang w:val="en-GB" w:eastAsia="zh-CN"/>
        </w:rPr>
        <w:t>节</w:t>
      </w:r>
      <w:r w:rsidR="00C55028" w:rsidRPr="00C55028">
        <w:rPr>
          <w:rFonts w:hint="eastAsia"/>
          <w:lang w:val="en-GB" w:eastAsia="zh-CN"/>
        </w:rPr>
        <w:t>详细介绍了与关键测试</w:t>
      </w:r>
      <w:r>
        <w:rPr>
          <w:rFonts w:hint="eastAsia"/>
          <w:lang w:val="en-GB" w:eastAsia="zh-CN"/>
        </w:rPr>
        <w:t>节目</w:t>
      </w:r>
      <w:r w:rsidR="00C55028" w:rsidRPr="00C55028">
        <w:rPr>
          <w:rFonts w:hint="eastAsia"/>
          <w:lang w:val="en-GB" w:eastAsia="zh-CN"/>
        </w:rPr>
        <w:t>材料</w:t>
      </w:r>
      <w:r>
        <w:rPr>
          <w:rFonts w:hint="eastAsia"/>
          <w:lang w:val="en-GB" w:eastAsia="zh-CN"/>
        </w:rPr>
        <w:t>有关</w:t>
      </w:r>
      <w:r w:rsidR="00C55028" w:rsidRPr="00C55028">
        <w:rPr>
          <w:rFonts w:hint="eastAsia"/>
          <w:lang w:val="en-GB" w:eastAsia="zh-CN"/>
        </w:rPr>
        <w:t>的因素及其针对不同目的的选择。</w:t>
      </w:r>
    </w:p>
    <w:p w:rsidR="00717E9E" w:rsidRPr="001F3B3F" w:rsidRDefault="0023737B" w:rsidP="00226EFE">
      <w:pPr>
        <w:ind w:firstLineChars="200" w:firstLine="480"/>
        <w:rPr>
          <w:lang w:val="en-GB" w:eastAsia="zh-CN"/>
        </w:rPr>
      </w:pPr>
      <w:r w:rsidRPr="0023737B">
        <w:rPr>
          <w:rFonts w:hint="eastAsia"/>
          <w:lang w:val="en-GB" w:eastAsia="zh-CN"/>
        </w:rPr>
        <w:t>无论何时该系统</w:t>
      </w:r>
      <w:r w:rsidR="005E6F0C">
        <w:rPr>
          <w:rFonts w:hint="eastAsia"/>
          <w:lang w:val="en-GB" w:eastAsia="zh-CN"/>
        </w:rPr>
        <w:t>旨在</w:t>
      </w:r>
      <w:r w:rsidRPr="0023737B">
        <w:rPr>
          <w:rFonts w:hint="eastAsia"/>
          <w:lang w:val="en-GB" w:eastAsia="zh-CN"/>
        </w:rPr>
        <w:t>传输高质量的声音，都应使用关键</w:t>
      </w:r>
      <w:r>
        <w:rPr>
          <w:rFonts w:hint="eastAsia"/>
          <w:lang w:val="en-GB" w:eastAsia="zh-CN"/>
        </w:rPr>
        <w:t>的材料类型</w:t>
      </w:r>
      <w:r w:rsidRPr="0023737B">
        <w:rPr>
          <w:rFonts w:hint="eastAsia"/>
          <w:lang w:val="en-GB" w:eastAsia="zh-CN"/>
        </w:rPr>
        <w:t>。</w:t>
      </w:r>
      <w:r w:rsidR="00717E9E">
        <w:rPr>
          <w:rFonts w:hint="eastAsia"/>
          <w:lang w:eastAsia="zh-CN"/>
        </w:rPr>
        <w:t>为确保在不同地点和</w:t>
      </w:r>
      <w:r w:rsidR="00717E9E" w:rsidRPr="00EA0BE9">
        <w:rPr>
          <w:rFonts w:hint="eastAsia"/>
          <w:lang w:val="en-GB" w:eastAsia="zh-CN"/>
        </w:rPr>
        <w:t>/</w:t>
      </w:r>
      <w:r w:rsidR="00717E9E">
        <w:rPr>
          <w:rFonts w:hint="eastAsia"/>
          <w:lang w:eastAsia="zh-CN"/>
        </w:rPr>
        <w:t>或不同时间获得的测试数据的可比较性</w:t>
      </w:r>
      <w:r w:rsidR="00717E9E" w:rsidRPr="00EA0BE9">
        <w:rPr>
          <w:rFonts w:hint="eastAsia"/>
          <w:lang w:val="en-GB" w:eastAsia="zh-CN"/>
        </w:rPr>
        <w:t>，</w:t>
      </w:r>
      <w:r w:rsidR="00717E9E">
        <w:rPr>
          <w:rFonts w:hint="eastAsia"/>
          <w:lang w:eastAsia="zh-CN"/>
        </w:rPr>
        <w:t>应使用相同的</w:t>
      </w:r>
      <w:r w:rsidR="00253C67">
        <w:rPr>
          <w:rFonts w:hint="eastAsia"/>
          <w:lang w:eastAsia="zh-CN"/>
        </w:rPr>
        <w:t>节目</w:t>
      </w:r>
      <w:r>
        <w:rPr>
          <w:rFonts w:hint="eastAsia"/>
          <w:lang w:eastAsia="zh-CN"/>
        </w:rPr>
        <w:t>序列</w:t>
      </w:r>
      <w:r w:rsidR="00717E9E">
        <w:rPr>
          <w:rFonts w:hint="eastAsia"/>
          <w:lang w:eastAsia="zh-CN"/>
        </w:rPr>
        <w:t>。</w:t>
      </w:r>
    </w:p>
    <w:p w:rsidR="00B12F84" w:rsidRPr="00D0785A" w:rsidRDefault="00EA0BE9" w:rsidP="00226EFE">
      <w:pPr>
        <w:ind w:firstLineChars="200" w:firstLine="480"/>
        <w:rPr>
          <w:rFonts w:ascii="Calibri" w:hAnsi="Calibri"/>
          <w:b/>
          <w:color w:val="800000"/>
          <w:sz w:val="22"/>
          <w:highlight w:val="cyan"/>
          <w:lang w:val="en-GB" w:eastAsia="zh-CN"/>
        </w:rPr>
      </w:pPr>
      <w:r>
        <w:rPr>
          <w:rFonts w:hint="eastAsia"/>
          <w:lang w:eastAsia="zh-CN"/>
        </w:rPr>
        <w:t>在任何一种情况中，</w:t>
      </w:r>
      <w:r w:rsidR="0023737B">
        <w:rPr>
          <w:rFonts w:hint="eastAsia"/>
          <w:lang w:eastAsia="zh-CN"/>
        </w:rPr>
        <w:t>节目</w:t>
      </w:r>
      <w:r>
        <w:rPr>
          <w:rFonts w:hint="eastAsia"/>
          <w:lang w:eastAsia="zh-CN"/>
        </w:rPr>
        <w:t>序列的内容</w:t>
      </w:r>
      <w:r w:rsidR="00717E9E">
        <w:rPr>
          <w:rFonts w:hint="eastAsia"/>
          <w:lang w:eastAsia="zh-CN"/>
        </w:rPr>
        <w:t>都</w:t>
      </w:r>
      <w:r>
        <w:rPr>
          <w:rFonts w:hint="eastAsia"/>
          <w:lang w:eastAsia="zh-CN"/>
        </w:rPr>
        <w:t>不应太有趣或太讨厌</w:t>
      </w:r>
      <w:r w:rsidR="0023737B">
        <w:rPr>
          <w:rFonts w:hint="eastAsia"/>
          <w:lang w:eastAsia="zh-CN"/>
        </w:rPr>
        <w:t>，</w:t>
      </w:r>
      <w:r>
        <w:rPr>
          <w:rFonts w:hint="eastAsia"/>
          <w:lang w:eastAsia="zh-CN"/>
        </w:rPr>
        <w:t>以免</w:t>
      </w:r>
      <w:r w:rsidR="0023737B">
        <w:rPr>
          <w:rFonts w:hint="eastAsia"/>
          <w:lang w:eastAsia="zh-CN"/>
        </w:rPr>
        <w:t>扰乱</w:t>
      </w:r>
      <w:r>
        <w:rPr>
          <w:rFonts w:hint="eastAsia"/>
          <w:lang w:eastAsia="zh-CN"/>
        </w:rPr>
        <w:t>测听者</w:t>
      </w:r>
      <w:r w:rsidR="0023737B">
        <w:rPr>
          <w:rFonts w:hint="eastAsia"/>
          <w:lang w:eastAsia="zh-CN"/>
        </w:rPr>
        <w:t>。</w:t>
      </w:r>
    </w:p>
    <w:p w:rsidR="00B12F84" w:rsidRPr="001F3B3F" w:rsidRDefault="00B12F84" w:rsidP="00B12F84">
      <w:pPr>
        <w:pStyle w:val="Heading1"/>
        <w:rPr>
          <w:lang w:val="en-GB" w:eastAsia="zh-CN"/>
        </w:rPr>
      </w:pPr>
      <w:r w:rsidRPr="001F3B3F">
        <w:rPr>
          <w:lang w:val="en-GB" w:eastAsia="zh-CN"/>
        </w:rPr>
        <w:t>8</w:t>
      </w:r>
      <w:r w:rsidRPr="001F3B3F">
        <w:rPr>
          <w:lang w:val="en-GB" w:eastAsia="zh-CN"/>
        </w:rPr>
        <w:tab/>
      </w:r>
      <w:r w:rsidR="007039B8">
        <w:rPr>
          <w:rFonts w:hint="eastAsia"/>
          <w:lang w:val="en-GB" w:eastAsia="zh-CN"/>
        </w:rPr>
        <w:t>再现设备</w:t>
      </w:r>
    </w:p>
    <w:p w:rsidR="00B12F84" w:rsidRPr="001F3B3F" w:rsidRDefault="00B12F84" w:rsidP="00B12F84">
      <w:pPr>
        <w:pStyle w:val="Heading2"/>
        <w:rPr>
          <w:lang w:val="en-GB" w:eastAsia="zh-CN"/>
        </w:rPr>
      </w:pPr>
      <w:r w:rsidRPr="001F3B3F">
        <w:rPr>
          <w:lang w:val="en-GB" w:eastAsia="zh-CN"/>
        </w:rPr>
        <w:t>8.1</w:t>
      </w:r>
      <w:r w:rsidRPr="001F3B3F">
        <w:rPr>
          <w:lang w:val="en-GB" w:eastAsia="zh-CN"/>
        </w:rPr>
        <w:tab/>
      </w:r>
      <w:r w:rsidR="00C55028" w:rsidRPr="007039B8">
        <w:rPr>
          <w:rFonts w:hint="eastAsia"/>
          <w:lang w:val="en-GB" w:eastAsia="zh-CN"/>
        </w:rPr>
        <w:t>测试</w:t>
      </w:r>
      <w:r w:rsidR="00C55028">
        <w:rPr>
          <w:rFonts w:hint="eastAsia"/>
          <w:lang w:val="en-GB" w:eastAsia="zh-CN"/>
        </w:rPr>
        <w:t>，不</w:t>
      </w:r>
      <w:r w:rsidR="00C55028" w:rsidRPr="007039B8">
        <w:rPr>
          <w:rFonts w:hint="eastAsia"/>
          <w:lang w:val="en-GB" w:eastAsia="zh-CN"/>
        </w:rPr>
        <w:t>包括作为</w:t>
      </w:r>
      <w:r w:rsidR="00C55028">
        <w:rPr>
          <w:rFonts w:hint="eastAsia"/>
          <w:lang w:val="en-GB" w:eastAsia="zh-CN"/>
        </w:rPr>
        <w:t>被测</w:t>
      </w:r>
      <w:r w:rsidR="00C55028" w:rsidRPr="007039B8">
        <w:rPr>
          <w:rFonts w:hint="eastAsia"/>
          <w:lang w:val="en-GB" w:eastAsia="zh-CN"/>
        </w:rPr>
        <w:t>系统一部分</w:t>
      </w:r>
      <w:r w:rsidR="00C55028">
        <w:rPr>
          <w:rFonts w:hint="eastAsia"/>
          <w:lang w:val="en-GB" w:eastAsia="zh-CN"/>
        </w:rPr>
        <w:t>的</w:t>
      </w:r>
      <w:r w:rsidR="00C55028" w:rsidRPr="007039B8">
        <w:rPr>
          <w:rFonts w:hint="eastAsia"/>
          <w:lang w:val="en-GB" w:eastAsia="zh-CN"/>
        </w:rPr>
        <w:t>扬声器</w:t>
      </w:r>
      <w:r w:rsidR="00C55028">
        <w:rPr>
          <w:rFonts w:hint="eastAsia"/>
          <w:lang w:val="en-GB" w:eastAsia="zh-CN"/>
        </w:rPr>
        <w:t>（</w:t>
      </w:r>
      <w:r w:rsidR="00C55028" w:rsidRPr="007039B8">
        <w:rPr>
          <w:rFonts w:hint="eastAsia"/>
          <w:lang w:val="en-GB" w:eastAsia="zh-CN"/>
        </w:rPr>
        <w:t>或耳机</w:t>
      </w:r>
      <w:r w:rsidR="00C55028">
        <w:rPr>
          <w:rFonts w:hint="eastAsia"/>
          <w:lang w:val="en-GB" w:eastAsia="zh-CN"/>
        </w:rPr>
        <w:t>）</w:t>
      </w:r>
    </w:p>
    <w:p w:rsidR="00C55028" w:rsidRPr="00C55028" w:rsidRDefault="00C55028" w:rsidP="00E13B49">
      <w:pPr>
        <w:ind w:firstLineChars="200" w:firstLine="480"/>
        <w:rPr>
          <w:lang w:val="en-GB" w:eastAsia="zh-CN"/>
        </w:rPr>
      </w:pPr>
      <w:r w:rsidRPr="00C55028">
        <w:rPr>
          <w:rFonts w:hint="eastAsia"/>
          <w:lang w:val="en-GB" w:eastAsia="zh-CN"/>
        </w:rPr>
        <w:t>应遵循</w:t>
      </w:r>
      <w:r w:rsidRPr="001F3B3F">
        <w:rPr>
          <w:lang w:val="en-GB" w:eastAsia="zh-CN"/>
        </w:rPr>
        <w:t>ITU-R BS.1116</w:t>
      </w:r>
      <w:r>
        <w:rPr>
          <w:rFonts w:hint="eastAsia"/>
          <w:lang w:val="en-GB" w:eastAsia="zh-CN"/>
        </w:rPr>
        <w:t>建议书第</w:t>
      </w:r>
      <w:r w:rsidRPr="00C55028">
        <w:rPr>
          <w:rFonts w:hint="eastAsia"/>
          <w:lang w:val="en-GB" w:eastAsia="zh-CN"/>
        </w:rPr>
        <w:t>7</w:t>
      </w:r>
      <w:r>
        <w:rPr>
          <w:rFonts w:hint="eastAsia"/>
          <w:lang w:val="en-GB" w:eastAsia="zh-CN"/>
        </w:rPr>
        <w:t>节</w:t>
      </w:r>
      <w:r w:rsidRPr="00C55028">
        <w:rPr>
          <w:rFonts w:hint="eastAsia"/>
          <w:lang w:val="en-GB" w:eastAsia="zh-CN"/>
        </w:rPr>
        <w:t>的要求。然而，应该注意的是，使用宽带信号的“</w:t>
      </w:r>
      <w:r w:rsidRPr="00C55028">
        <w:rPr>
          <w:rFonts w:hint="eastAsia"/>
          <w:lang w:val="en-GB" w:eastAsia="zh-CN"/>
        </w:rPr>
        <w:t>A</w:t>
      </w:r>
      <w:r w:rsidRPr="00C55028">
        <w:rPr>
          <w:rFonts w:hint="eastAsia"/>
          <w:lang w:val="en-GB" w:eastAsia="zh-CN"/>
        </w:rPr>
        <w:t>”</w:t>
      </w:r>
      <w:r w:rsidR="005E6F0C" w:rsidRPr="001F3B3F">
        <w:rPr>
          <w:lang w:val="en-GB" w:eastAsia="zh-CN"/>
        </w:rPr>
        <w:t xml:space="preserve"> –</w:t>
      </w:r>
      <w:r w:rsidR="005E6F0C">
        <w:rPr>
          <w:rFonts w:hint="eastAsia"/>
          <w:lang w:val="en-GB" w:eastAsia="zh-CN"/>
        </w:rPr>
        <w:t xml:space="preserve"> </w:t>
      </w:r>
      <w:r w:rsidRPr="00C55028">
        <w:rPr>
          <w:rFonts w:hint="eastAsia"/>
          <w:lang w:val="en-GB" w:eastAsia="zh-CN"/>
        </w:rPr>
        <w:t>加权声压</w:t>
      </w:r>
      <w:r>
        <w:rPr>
          <w:rFonts w:hint="eastAsia"/>
          <w:lang w:val="en-GB" w:eastAsia="zh-CN"/>
        </w:rPr>
        <w:t>水平</w:t>
      </w:r>
      <w:r w:rsidRPr="00C55028">
        <w:rPr>
          <w:rFonts w:hint="eastAsia"/>
          <w:lang w:val="en-GB" w:eastAsia="zh-CN"/>
        </w:rPr>
        <w:t>测量不一定</w:t>
      </w:r>
      <w:r>
        <w:rPr>
          <w:rFonts w:hint="eastAsia"/>
          <w:lang w:val="en-GB" w:eastAsia="zh-CN"/>
        </w:rPr>
        <w:t>能</w:t>
      </w:r>
      <w:r w:rsidRPr="00C55028">
        <w:rPr>
          <w:rFonts w:hint="eastAsia"/>
          <w:lang w:val="en-GB" w:eastAsia="zh-CN"/>
        </w:rPr>
        <w:t>给出主观响度的准确评估。如果再现系统包括一些具有不同带宽的</w:t>
      </w:r>
      <w:r>
        <w:rPr>
          <w:rFonts w:hint="eastAsia"/>
          <w:lang w:val="en-GB" w:eastAsia="zh-CN"/>
        </w:rPr>
        <w:t>组件</w:t>
      </w:r>
      <w:r w:rsidRPr="00C55028">
        <w:rPr>
          <w:rFonts w:hint="eastAsia"/>
          <w:lang w:val="en-GB" w:eastAsia="zh-CN"/>
        </w:rPr>
        <w:t>，则</w:t>
      </w:r>
      <w:r>
        <w:rPr>
          <w:rFonts w:hint="eastAsia"/>
          <w:lang w:val="en-GB" w:eastAsia="zh-CN"/>
        </w:rPr>
        <w:t>情况</w:t>
      </w:r>
      <w:r w:rsidRPr="00C55028">
        <w:rPr>
          <w:rFonts w:hint="eastAsia"/>
          <w:lang w:val="en-GB" w:eastAsia="zh-CN"/>
        </w:rPr>
        <w:t>尤其如此。</w:t>
      </w:r>
    </w:p>
    <w:p w:rsidR="00C55028" w:rsidRPr="001F3B3F" w:rsidRDefault="00C55028" w:rsidP="00226EFE">
      <w:pPr>
        <w:ind w:firstLineChars="200" w:firstLine="480"/>
        <w:rPr>
          <w:lang w:val="en-GB" w:eastAsia="zh-CN"/>
        </w:rPr>
      </w:pPr>
      <w:r w:rsidRPr="00C55028">
        <w:rPr>
          <w:rFonts w:hint="eastAsia"/>
          <w:lang w:val="en-GB" w:eastAsia="zh-CN"/>
        </w:rPr>
        <w:t>可能需要使用替代方法来确保</w:t>
      </w:r>
      <w:r>
        <w:rPr>
          <w:rFonts w:hint="eastAsia"/>
          <w:lang w:val="en-GB" w:eastAsia="zh-CN"/>
        </w:rPr>
        <w:t>对</w:t>
      </w:r>
      <w:r w:rsidRPr="00C55028">
        <w:rPr>
          <w:rFonts w:hint="eastAsia"/>
          <w:lang w:val="en-GB" w:eastAsia="zh-CN"/>
        </w:rPr>
        <w:t>所有再现</w:t>
      </w:r>
      <w:r>
        <w:rPr>
          <w:rFonts w:hint="eastAsia"/>
          <w:lang w:val="en-GB" w:eastAsia="zh-CN"/>
        </w:rPr>
        <w:t>声道的</w:t>
      </w:r>
      <w:r w:rsidRPr="00C55028">
        <w:rPr>
          <w:rFonts w:hint="eastAsia"/>
          <w:lang w:val="en-GB" w:eastAsia="zh-CN"/>
        </w:rPr>
        <w:t>正确</w:t>
      </w:r>
      <w:r>
        <w:rPr>
          <w:rFonts w:hint="eastAsia"/>
          <w:lang w:val="en-GB" w:eastAsia="zh-CN"/>
        </w:rPr>
        <w:t>的</w:t>
      </w:r>
      <w:r w:rsidRPr="00C55028">
        <w:rPr>
          <w:rFonts w:hint="eastAsia"/>
          <w:lang w:val="en-GB" w:eastAsia="zh-CN"/>
        </w:rPr>
        <w:t>增益设置。</w:t>
      </w:r>
    </w:p>
    <w:p w:rsidR="0023737B" w:rsidRDefault="009E4BB7" w:rsidP="005E6F0C">
      <w:pPr>
        <w:ind w:firstLineChars="200" w:firstLine="480"/>
        <w:rPr>
          <w:lang w:val="en-US" w:eastAsia="zh-CN"/>
        </w:rPr>
      </w:pPr>
      <w:r>
        <w:rPr>
          <w:rFonts w:hint="eastAsia"/>
          <w:lang w:val="en-US" w:eastAsia="zh-CN"/>
        </w:rPr>
        <w:t>参考</w:t>
      </w:r>
      <w:r w:rsidR="007039B8">
        <w:rPr>
          <w:rFonts w:hint="eastAsia"/>
          <w:lang w:val="en-US" w:eastAsia="zh-CN"/>
        </w:rPr>
        <w:t>监听</w:t>
      </w:r>
      <w:r>
        <w:rPr>
          <w:rFonts w:hint="eastAsia"/>
          <w:lang w:val="en-US" w:eastAsia="zh-CN"/>
        </w:rPr>
        <w:t>扬声器或耳机应依据以下</w:t>
      </w:r>
      <w:r w:rsidRPr="003E69C9">
        <w:rPr>
          <w:rFonts w:hint="eastAsia"/>
          <w:lang w:val="en-US" w:eastAsia="zh-CN"/>
        </w:rPr>
        <w:t>目标</w:t>
      </w:r>
      <w:r>
        <w:rPr>
          <w:rFonts w:hint="eastAsia"/>
          <w:lang w:val="en-US" w:eastAsia="zh-CN"/>
        </w:rPr>
        <w:t>来选择，即</w:t>
      </w:r>
      <w:r w:rsidRPr="003E69C9">
        <w:rPr>
          <w:rFonts w:hint="eastAsia"/>
          <w:lang w:val="en-US" w:eastAsia="zh-CN"/>
        </w:rPr>
        <w:t>所有</w:t>
      </w:r>
      <w:r>
        <w:rPr>
          <w:rFonts w:hint="eastAsia"/>
          <w:lang w:val="en-US" w:eastAsia="zh-CN"/>
        </w:rPr>
        <w:t>声音</w:t>
      </w:r>
      <w:r w:rsidR="00C55028">
        <w:rPr>
          <w:rFonts w:hint="eastAsia"/>
          <w:lang w:val="en-US" w:eastAsia="zh-CN"/>
        </w:rPr>
        <w:t>节目</w:t>
      </w:r>
      <w:r>
        <w:rPr>
          <w:rFonts w:hint="eastAsia"/>
          <w:lang w:val="en-US" w:eastAsia="zh-CN"/>
        </w:rPr>
        <w:t>信号</w:t>
      </w:r>
      <w:r w:rsidRPr="003E69C9">
        <w:rPr>
          <w:rFonts w:hint="eastAsia"/>
          <w:lang w:val="en-US" w:eastAsia="zh-CN"/>
        </w:rPr>
        <w:t>或其他测试信号</w:t>
      </w:r>
      <w:r>
        <w:rPr>
          <w:rFonts w:hint="eastAsia"/>
          <w:lang w:val="en-US" w:eastAsia="zh-CN"/>
        </w:rPr>
        <w:t>都可</w:t>
      </w:r>
      <w:r w:rsidRPr="003E69C9">
        <w:rPr>
          <w:rFonts w:hint="eastAsia"/>
          <w:lang w:val="en-US" w:eastAsia="zh-CN"/>
        </w:rPr>
        <w:t>以</w:t>
      </w:r>
      <w:r w:rsidR="00C55028">
        <w:rPr>
          <w:rFonts w:hint="eastAsia"/>
          <w:lang w:val="en-US" w:eastAsia="zh-CN"/>
        </w:rPr>
        <w:t>用</w:t>
      </w:r>
      <w:r w:rsidRPr="003E69C9">
        <w:rPr>
          <w:rFonts w:hint="eastAsia"/>
          <w:lang w:val="en-US" w:eastAsia="zh-CN"/>
        </w:rPr>
        <w:t>最佳的方式</w:t>
      </w:r>
      <w:r>
        <w:rPr>
          <w:rFonts w:hint="eastAsia"/>
          <w:lang w:val="en-US" w:eastAsia="zh-CN"/>
        </w:rPr>
        <w:t>进行再现；</w:t>
      </w:r>
      <w:r w:rsidRPr="003E69C9">
        <w:rPr>
          <w:rFonts w:hint="eastAsia"/>
          <w:lang w:val="en-US" w:eastAsia="zh-CN"/>
        </w:rPr>
        <w:t>也就是说</w:t>
      </w:r>
      <w:r>
        <w:rPr>
          <w:rFonts w:hint="eastAsia"/>
          <w:lang w:val="en-US" w:eastAsia="zh-CN"/>
        </w:rPr>
        <w:t>，它们应为任何类型的再现</w:t>
      </w:r>
      <w:r w:rsidRPr="003E69C9">
        <w:rPr>
          <w:rFonts w:hint="eastAsia"/>
          <w:lang w:val="en-US" w:eastAsia="zh-CN"/>
        </w:rPr>
        <w:t>提供中立的声音</w:t>
      </w:r>
      <w:r>
        <w:rPr>
          <w:rFonts w:hint="eastAsia"/>
          <w:lang w:val="en-US" w:eastAsia="zh-CN"/>
        </w:rPr>
        <w:t>，并应</w:t>
      </w:r>
      <w:r w:rsidR="00C55028">
        <w:rPr>
          <w:rFonts w:hint="eastAsia"/>
          <w:lang w:val="en-US" w:eastAsia="zh-CN"/>
        </w:rPr>
        <w:t>可用于</w:t>
      </w:r>
      <w:r>
        <w:rPr>
          <w:rFonts w:hint="eastAsia"/>
          <w:lang w:val="en-US" w:eastAsia="zh-CN"/>
        </w:rPr>
        <w:t>单声道</w:t>
      </w:r>
      <w:r w:rsidR="00C55028">
        <w:rPr>
          <w:rFonts w:hint="eastAsia"/>
          <w:lang w:val="en-US" w:eastAsia="zh-CN"/>
        </w:rPr>
        <w:t>评估</w:t>
      </w:r>
      <w:r>
        <w:rPr>
          <w:rFonts w:hint="eastAsia"/>
          <w:lang w:val="en-US" w:eastAsia="zh-CN"/>
        </w:rPr>
        <w:t>以及两声道或多声道</w:t>
      </w:r>
      <w:r w:rsidRPr="003E69C9">
        <w:rPr>
          <w:rFonts w:hint="eastAsia"/>
          <w:lang w:val="en-US" w:eastAsia="zh-CN"/>
        </w:rPr>
        <w:t>立体声音响系统。</w:t>
      </w:r>
    </w:p>
    <w:p w:rsidR="00B12F84" w:rsidRPr="00685588" w:rsidRDefault="009E4BB7" w:rsidP="00226EFE">
      <w:pPr>
        <w:ind w:firstLineChars="200" w:firstLine="480"/>
        <w:rPr>
          <w:highlight w:val="yellow"/>
          <w:lang w:val="en-GB" w:eastAsia="zh-CN"/>
        </w:rPr>
      </w:pPr>
      <w:r w:rsidRPr="003E69C9">
        <w:rPr>
          <w:rFonts w:hint="eastAsia"/>
          <w:lang w:val="en-US" w:eastAsia="zh-CN"/>
        </w:rPr>
        <w:t>在耳机</w:t>
      </w:r>
      <w:r>
        <w:rPr>
          <w:rFonts w:hint="eastAsia"/>
          <w:lang w:val="en-US" w:eastAsia="zh-CN"/>
        </w:rPr>
        <w:t>再现的</w:t>
      </w:r>
      <w:r w:rsidRPr="003E69C9">
        <w:rPr>
          <w:rFonts w:hint="eastAsia"/>
          <w:lang w:val="en-US" w:eastAsia="zh-CN"/>
        </w:rPr>
        <w:t>情况下</w:t>
      </w:r>
      <w:r>
        <w:rPr>
          <w:rFonts w:hint="eastAsia"/>
          <w:lang w:val="en-US" w:eastAsia="zh-CN"/>
        </w:rPr>
        <w:t>，某些质量缺陷可更清晰地被感知到；不过，在扬声器再现的情况下，</w:t>
      </w:r>
      <w:r w:rsidRPr="003E69C9">
        <w:rPr>
          <w:rFonts w:hint="eastAsia"/>
          <w:lang w:val="en-US" w:eastAsia="zh-CN"/>
        </w:rPr>
        <w:t>其他</w:t>
      </w:r>
      <w:r>
        <w:rPr>
          <w:rFonts w:hint="eastAsia"/>
          <w:lang w:val="en-US" w:eastAsia="zh-CN"/>
        </w:rPr>
        <w:t>的质量缺陷可更清晰地被感知到。</w:t>
      </w:r>
      <w:r w:rsidRPr="003E69C9">
        <w:rPr>
          <w:rFonts w:hint="eastAsia"/>
          <w:lang w:val="en-US" w:eastAsia="zh-CN"/>
        </w:rPr>
        <w:t>因此</w:t>
      </w:r>
      <w:r>
        <w:rPr>
          <w:rFonts w:hint="eastAsia"/>
          <w:lang w:val="en-US" w:eastAsia="zh-CN"/>
        </w:rPr>
        <w:t>，需要通过</w:t>
      </w:r>
      <w:r w:rsidRPr="003E69C9">
        <w:rPr>
          <w:rFonts w:hint="eastAsia"/>
          <w:lang w:val="en-US" w:eastAsia="zh-CN"/>
        </w:rPr>
        <w:t>主观预测试</w:t>
      </w:r>
      <w:r>
        <w:rPr>
          <w:rFonts w:hint="eastAsia"/>
          <w:lang w:val="en-US" w:eastAsia="zh-CN"/>
        </w:rPr>
        <w:t>来确定适当</w:t>
      </w:r>
      <w:r w:rsidRPr="003E69C9">
        <w:rPr>
          <w:rFonts w:hint="eastAsia"/>
          <w:lang w:val="en-US" w:eastAsia="zh-CN"/>
        </w:rPr>
        <w:t>类型的</w:t>
      </w:r>
      <w:r>
        <w:rPr>
          <w:rFonts w:hint="eastAsia"/>
          <w:lang w:val="en-US" w:eastAsia="zh-CN"/>
        </w:rPr>
        <w:t>再现设备</w:t>
      </w:r>
      <w:r w:rsidRPr="003E69C9">
        <w:rPr>
          <w:rFonts w:hint="eastAsia"/>
          <w:lang w:val="en-US" w:eastAsia="zh-CN"/>
        </w:rPr>
        <w:t>。</w:t>
      </w:r>
    </w:p>
    <w:p w:rsidR="00B12F84" w:rsidRPr="00685588" w:rsidRDefault="009E4BB7" w:rsidP="00226EFE">
      <w:pPr>
        <w:ind w:firstLineChars="200" w:firstLine="480"/>
        <w:rPr>
          <w:highlight w:val="yellow"/>
          <w:lang w:val="en-GB" w:eastAsia="zh-CN"/>
        </w:rPr>
      </w:pPr>
      <w:r>
        <w:rPr>
          <w:rFonts w:hint="eastAsia"/>
          <w:lang w:val="en-US" w:eastAsia="zh-CN"/>
        </w:rPr>
        <w:t>其</w:t>
      </w:r>
      <w:r w:rsidRPr="003E69C9">
        <w:rPr>
          <w:rFonts w:hint="eastAsia"/>
          <w:lang w:val="en-US" w:eastAsia="zh-CN"/>
        </w:rPr>
        <w:t>在</w:t>
      </w:r>
      <w:r>
        <w:rPr>
          <w:rFonts w:hint="eastAsia"/>
          <w:lang w:val="en-US" w:eastAsia="zh-CN"/>
        </w:rPr>
        <w:t>以下</w:t>
      </w:r>
      <w:r w:rsidRPr="003E69C9">
        <w:rPr>
          <w:rFonts w:hint="eastAsia"/>
          <w:lang w:val="en-US" w:eastAsia="zh-CN"/>
        </w:rPr>
        <w:t>情况下</w:t>
      </w:r>
      <w:r>
        <w:rPr>
          <w:rFonts w:hint="eastAsia"/>
          <w:lang w:val="en-US" w:eastAsia="zh-CN"/>
        </w:rPr>
        <w:t>，即缺陷将影响立体声声音图像</w:t>
      </w:r>
      <w:r w:rsidRPr="003E69C9">
        <w:rPr>
          <w:rFonts w:hint="eastAsia"/>
          <w:lang w:val="en-US" w:eastAsia="zh-CN"/>
        </w:rPr>
        <w:t>的特点</w:t>
      </w:r>
      <w:r>
        <w:rPr>
          <w:rFonts w:hint="eastAsia"/>
          <w:lang w:val="en-US" w:eastAsia="zh-CN"/>
        </w:rPr>
        <w:t>，应使用扬声器再现</w:t>
      </w:r>
      <w:r w:rsidRPr="003E69C9">
        <w:rPr>
          <w:rFonts w:hint="eastAsia"/>
          <w:lang w:val="en-US" w:eastAsia="zh-CN"/>
        </w:rPr>
        <w:t>。</w:t>
      </w:r>
    </w:p>
    <w:p w:rsidR="00B12F84" w:rsidRPr="00685588" w:rsidRDefault="00C55028" w:rsidP="005E6F0C">
      <w:pPr>
        <w:ind w:firstLineChars="200" w:firstLine="480"/>
        <w:rPr>
          <w:highlight w:val="yellow"/>
          <w:lang w:val="en-GB" w:eastAsia="zh-CN"/>
        </w:rPr>
      </w:pPr>
      <w:r>
        <w:rPr>
          <w:rFonts w:hint="eastAsia"/>
          <w:lang w:val="en-US" w:eastAsia="zh-CN"/>
        </w:rPr>
        <w:t>评估</w:t>
      </w:r>
      <w:r w:rsidR="009E4BB7">
        <w:rPr>
          <w:rFonts w:hint="eastAsia"/>
          <w:lang w:val="en-US" w:eastAsia="zh-CN"/>
        </w:rPr>
        <w:t>双声道</w:t>
      </w:r>
      <w:r w:rsidR="009E4BB7" w:rsidRPr="003E69C9">
        <w:rPr>
          <w:rFonts w:hint="eastAsia"/>
          <w:lang w:val="en-US" w:eastAsia="zh-CN"/>
        </w:rPr>
        <w:t>立体声音响系统</w:t>
      </w:r>
      <w:r w:rsidR="009E4BB7">
        <w:rPr>
          <w:rFonts w:hint="eastAsia"/>
          <w:lang w:val="en-US" w:eastAsia="zh-CN"/>
        </w:rPr>
        <w:t>，既使用立体声扬声器也使用耳机可能是必要的。为</w:t>
      </w:r>
      <w:r>
        <w:rPr>
          <w:rFonts w:hint="eastAsia"/>
          <w:lang w:val="en-US" w:eastAsia="zh-CN"/>
        </w:rPr>
        <w:t>评估</w:t>
      </w:r>
      <w:r w:rsidR="009E4BB7">
        <w:rPr>
          <w:rFonts w:hint="eastAsia"/>
          <w:lang w:val="en-US" w:eastAsia="zh-CN"/>
        </w:rPr>
        <w:t>单声道音响</w:t>
      </w:r>
      <w:r w:rsidR="009E4BB7" w:rsidRPr="003E69C9">
        <w:rPr>
          <w:rFonts w:hint="eastAsia"/>
          <w:lang w:val="en-US" w:eastAsia="zh-CN"/>
        </w:rPr>
        <w:t>系统</w:t>
      </w:r>
      <w:r w:rsidR="009E4BB7">
        <w:rPr>
          <w:rFonts w:hint="eastAsia"/>
          <w:lang w:val="en-US" w:eastAsia="zh-CN"/>
        </w:rPr>
        <w:t>，可使用一个中心</w:t>
      </w:r>
      <w:r w:rsidR="009E4BB7" w:rsidRPr="003E69C9">
        <w:rPr>
          <w:rFonts w:hint="eastAsia"/>
          <w:lang w:val="en-US" w:eastAsia="zh-CN"/>
        </w:rPr>
        <w:t>扬声器</w:t>
      </w:r>
      <w:r w:rsidR="009E4BB7">
        <w:rPr>
          <w:rFonts w:hint="eastAsia"/>
          <w:lang w:val="en-US" w:eastAsia="zh-CN"/>
        </w:rPr>
        <w:t>与</w:t>
      </w:r>
      <w:r w:rsidR="009E4BB7">
        <w:rPr>
          <w:rFonts w:hint="eastAsia"/>
          <w:lang w:val="en-US" w:eastAsia="zh-CN"/>
        </w:rPr>
        <w:t>/</w:t>
      </w:r>
      <w:r w:rsidR="009E4BB7" w:rsidRPr="003E69C9">
        <w:rPr>
          <w:rFonts w:hint="eastAsia"/>
          <w:lang w:val="en-US" w:eastAsia="zh-CN"/>
        </w:rPr>
        <w:t>或耳机。</w:t>
      </w:r>
    </w:p>
    <w:p w:rsidR="00B12F84" w:rsidRPr="00F77AE2" w:rsidRDefault="009E4BB7" w:rsidP="00226EFE">
      <w:pPr>
        <w:ind w:firstLineChars="200" w:firstLine="480"/>
        <w:rPr>
          <w:rFonts w:ascii="Calibri" w:hAnsi="Calibri"/>
          <w:b/>
          <w:color w:val="800000"/>
          <w:sz w:val="22"/>
          <w:highlight w:val="yellow"/>
          <w:lang w:val="en-GB" w:eastAsia="zh-CN"/>
        </w:rPr>
      </w:pPr>
      <w:r>
        <w:rPr>
          <w:rFonts w:hint="eastAsia"/>
          <w:lang w:val="en-US" w:eastAsia="zh-CN"/>
        </w:rPr>
        <w:t>为单个</w:t>
      </w:r>
      <w:r w:rsidRPr="003E69C9">
        <w:rPr>
          <w:rFonts w:hint="eastAsia"/>
          <w:lang w:val="en-US" w:eastAsia="zh-CN"/>
        </w:rPr>
        <w:t>试验或</w:t>
      </w:r>
      <w:r>
        <w:rPr>
          <w:rFonts w:hint="eastAsia"/>
          <w:lang w:val="en-US" w:eastAsia="zh-CN"/>
        </w:rPr>
        <w:t>成组</w:t>
      </w:r>
      <w:r w:rsidRPr="003E69C9">
        <w:rPr>
          <w:rFonts w:hint="eastAsia"/>
          <w:lang w:val="en-US" w:eastAsia="zh-CN"/>
        </w:rPr>
        <w:t>试验</w:t>
      </w:r>
      <w:r>
        <w:rPr>
          <w:rFonts w:hint="eastAsia"/>
          <w:lang w:val="en-US" w:eastAsia="zh-CN"/>
        </w:rPr>
        <w:t>选择</w:t>
      </w:r>
      <w:r w:rsidRPr="003E69C9">
        <w:rPr>
          <w:rFonts w:hint="eastAsia"/>
          <w:lang w:val="en-US" w:eastAsia="zh-CN"/>
        </w:rPr>
        <w:t>扬声器或耳机</w:t>
      </w:r>
      <w:r>
        <w:rPr>
          <w:rFonts w:hint="eastAsia"/>
          <w:lang w:val="en-US" w:eastAsia="zh-CN"/>
        </w:rPr>
        <w:t>，将使效果的可听性与</w:t>
      </w:r>
      <w:r w:rsidRPr="003E69C9">
        <w:rPr>
          <w:rFonts w:hint="eastAsia"/>
          <w:lang w:val="en-US" w:eastAsia="zh-CN"/>
        </w:rPr>
        <w:t>使用的传感器</w:t>
      </w:r>
      <w:r>
        <w:rPr>
          <w:rFonts w:hint="eastAsia"/>
          <w:lang w:val="en-US" w:eastAsia="zh-CN"/>
        </w:rPr>
        <w:t>关联起来，</w:t>
      </w:r>
      <w:r w:rsidRPr="003E69C9">
        <w:rPr>
          <w:rFonts w:hint="eastAsia"/>
          <w:lang w:val="en-US" w:eastAsia="zh-CN"/>
        </w:rPr>
        <w:t>但</w:t>
      </w:r>
      <w:r>
        <w:rPr>
          <w:rFonts w:hint="eastAsia"/>
          <w:lang w:val="en-US" w:eastAsia="zh-CN"/>
        </w:rPr>
        <w:t>测听者的有效数量将被</w:t>
      </w:r>
      <w:r w:rsidRPr="003E69C9">
        <w:rPr>
          <w:rFonts w:hint="eastAsia"/>
          <w:lang w:val="en-US" w:eastAsia="zh-CN"/>
        </w:rPr>
        <w:t>减少。或者</w:t>
      </w:r>
      <w:r>
        <w:rPr>
          <w:rFonts w:hint="eastAsia"/>
          <w:lang w:val="en-US" w:eastAsia="zh-CN"/>
        </w:rPr>
        <w:t>，如果测听者能够根据意愿在</w:t>
      </w:r>
      <w:r w:rsidRPr="003E69C9">
        <w:rPr>
          <w:rFonts w:hint="eastAsia"/>
          <w:lang w:val="en-US" w:eastAsia="zh-CN"/>
        </w:rPr>
        <w:t>扬声器和耳机之间</w:t>
      </w:r>
      <w:r>
        <w:rPr>
          <w:rFonts w:hint="eastAsia"/>
          <w:lang w:val="en-US" w:eastAsia="zh-CN"/>
        </w:rPr>
        <w:t>切换，那么将</w:t>
      </w:r>
      <w:r w:rsidRPr="003E69C9">
        <w:rPr>
          <w:rFonts w:hint="eastAsia"/>
          <w:lang w:val="en-US" w:eastAsia="zh-CN"/>
        </w:rPr>
        <w:t>不可能</w:t>
      </w:r>
      <w:r>
        <w:rPr>
          <w:rFonts w:hint="eastAsia"/>
          <w:lang w:val="en-US" w:eastAsia="zh-CN"/>
        </w:rPr>
        <w:t>把效果的可听性与</w:t>
      </w:r>
      <w:r w:rsidRPr="003E69C9">
        <w:rPr>
          <w:rFonts w:hint="eastAsia"/>
          <w:lang w:val="en-US" w:eastAsia="zh-CN"/>
        </w:rPr>
        <w:t>使用的传感器</w:t>
      </w:r>
      <w:r>
        <w:rPr>
          <w:rFonts w:hint="eastAsia"/>
          <w:lang w:val="en-US" w:eastAsia="zh-CN"/>
        </w:rPr>
        <w:t>关联起来</w:t>
      </w:r>
      <w:r w:rsidRPr="003E69C9">
        <w:rPr>
          <w:rFonts w:hint="eastAsia"/>
          <w:lang w:val="en-US" w:eastAsia="zh-CN"/>
        </w:rPr>
        <w:t>。</w:t>
      </w:r>
    </w:p>
    <w:p w:rsidR="009C5645" w:rsidRDefault="009C5645">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C55028" w:rsidRDefault="00C55028" w:rsidP="00226EFE">
      <w:pPr>
        <w:ind w:firstLineChars="200" w:firstLine="480"/>
        <w:rPr>
          <w:lang w:val="en-GB" w:eastAsia="zh-CN"/>
        </w:rPr>
      </w:pPr>
      <w:r w:rsidRPr="00C55028">
        <w:rPr>
          <w:rFonts w:hint="eastAsia"/>
          <w:lang w:val="en-GB" w:eastAsia="zh-CN"/>
        </w:rPr>
        <w:t>在使评估尽可能</w:t>
      </w:r>
      <w:r>
        <w:rPr>
          <w:rFonts w:hint="eastAsia"/>
          <w:lang w:val="en-GB" w:eastAsia="zh-CN"/>
        </w:rPr>
        <w:t>可</w:t>
      </w:r>
      <w:r w:rsidRPr="00C55028">
        <w:rPr>
          <w:rFonts w:hint="eastAsia"/>
          <w:lang w:val="en-GB" w:eastAsia="zh-CN"/>
        </w:rPr>
        <w:t>相互比较的情况下，可以使用耳机。因为耳机再现与</w:t>
      </w:r>
      <w:r w:rsidR="004C2549">
        <w:rPr>
          <w:rFonts w:hint="eastAsia"/>
          <w:lang w:val="en-GB" w:eastAsia="zh-CN"/>
        </w:rPr>
        <w:t>测听</w:t>
      </w:r>
      <w:r w:rsidRPr="00C55028">
        <w:rPr>
          <w:rFonts w:hint="eastAsia"/>
          <w:lang w:val="en-GB" w:eastAsia="zh-CN"/>
        </w:rPr>
        <w:t>和控制</w:t>
      </w:r>
      <w:r w:rsidR="00105D30">
        <w:rPr>
          <w:rFonts w:hint="eastAsia"/>
          <w:lang w:val="en-GB" w:eastAsia="zh-CN"/>
        </w:rPr>
        <w:t>室</w:t>
      </w:r>
      <w:r w:rsidRPr="00C55028">
        <w:rPr>
          <w:rFonts w:hint="eastAsia"/>
          <w:lang w:val="en-GB" w:eastAsia="zh-CN"/>
        </w:rPr>
        <w:t>的几何和声学特性无关，原则上可非常精确地定义耳机再现，并</w:t>
      </w:r>
      <w:r>
        <w:rPr>
          <w:rFonts w:hint="eastAsia"/>
          <w:lang w:val="en-GB" w:eastAsia="zh-CN"/>
        </w:rPr>
        <w:t>可</w:t>
      </w:r>
      <w:r w:rsidRPr="00C55028">
        <w:rPr>
          <w:rFonts w:hint="eastAsia"/>
          <w:lang w:val="en-GB" w:eastAsia="zh-CN"/>
        </w:rPr>
        <w:t>容易地再现而没有系统</w:t>
      </w:r>
      <w:r>
        <w:rPr>
          <w:rFonts w:hint="eastAsia"/>
          <w:lang w:val="en-GB" w:eastAsia="zh-CN"/>
        </w:rPr>
        <w:t>性</w:t>
      </w:r>
      <w:r w:rsidRPr="00C55028">
        <w:rPr>
          <w:rFonts w:hint="eastAsia"/>
          <w:lang w:val="en-GB" w:eastAsia="zh-CN"/>
        </w:rPr>
        <w:t>误差。这不适用于扬声器再现。此外，在耳机再现的情况下，可以在相同的收听条件下同时对</w:t>
      </w:r>
      <w:r>
        <w:rPr>
          <w:rFonts w:hint="eastAsia"/>
          <w:lang w:val="en-GB" w:eastAsia="zh-CN"/>
        </w:rPr>
        <w:t>许多测听者</w:t>
      </w:r>
      <w:r w:rsidRPr="00C55028">
        <w:rPr>
          <w:rFonts w:hint="eastAsia"/>
          <w:lang w:val="en-GB" w:eastAsia="zh-CN"/>
        </w:rPr>
        <w:t>进行评估测试。</w:t>
      </w:r>
    </w:p>
    <w:p w:rsidR="0023737B" w:rsidRDefault="009E4BB7" w:rsidP="00226EFE">
      <w:pPr>
        <w:ind w:firstLineChars="200" w:firstLine="480"/>
        <w:rPr>
          <w:lang w:val="en-US" w:eastAsia="zh-CN"/>
        </w:rPr>
      </w:pPr>
      <w:r>
        <w:rPr>
          <w:rFonts w:hint="eastAsia"/>
          <w:lang w:val="en-US" w:eastAsia="zh-CN"/>
        </w:rPr>
        <w:t>为</w:t>
      </w:r>
      <w:r w:rsidR="00C55028">
        <w:rPr>
          <w:rFonts w:hint="eastAsia"/>
          <w:lang w:val="en-US" w:eastAsia="zh-CN"/>
        </w:rPr>
        <w:t>评估</w:t>
      </w:r>
      <w:r w:rsidR="007039B8">
        <w:rPr>
          <w:rFonts w:hint="eastAsia"/>
          <w:lang w:val="en-US" w:eastAsia="zh-CN"/>
        </w:rPr>
        <w:t>有</w:t>
      </w:r>
      <w:r>
        <w:rPr>
          <w:rFonts w:hint="eastAsia"/>
          <w:lang w:val="en-US" w:eastAsia="zh-CN"/>
        </w:rPr>
        <w:t>或没有附带图像的多声道音响系统，如果需要</w:t>
      </w:r>
      <w:r w:rsidR="00C55028">
        <w:rPr>
          <w:rFonts w:hint="eastAsia"/>
          <w:lang w:val="en-US" w:eastAsia="zh-CN"/>
        </w:rPr>
        <w:t>评估</w:t>
      </w:r>
      <w:r>
        <w:rPr>
          <w:rFonts w:hint="eastAsia"/>
          <w:lang w:val="en-US" w:eastAsia="zh-CN"/>
        </w:rPr>
        <w:t>对同时作用之所有再现声道的影响，那么</w:t>
      </w:r>
      <w:r w:rsidRPr="003E69C9">
        <w:rPr>
          <w:rFonts w:hint="eastAsia"/>
          <w:lang w:val="en-US" w:eastAsia="zh-CN"/>
        </w:rPr>
        <w:t>必须使用</w:t>
      </w:r>
      <w:r w:rsidR="007873F2">
        <w:rPr>
          <w:rFonts w:hint="eastAsia"/>
          <w:lang w:val="en-US" w:eastAsia="zh-CN"/>
        </w:rPr>
        <w:t>扬声器</w:t>
      </w:r>
      <w:r>
        <w:rPr>
          <w:rFonts w:hint="eastAsia"/>
          <w:lang w:val="en-US" w:eastAsia="zh-CN"/>
        </w:rPr>
        <w:t>。</w:t>
      </w:r>
    </w:p>
    <w:p w:rsidR="00B12F84" w:rsidRPr="00685588" w:rsidRDefault="009E4BB7" w:rsidP="00226EFE">
      <w:pPr>
        <w:ind w:firstLineChars="200" w:firstLine="480"/>
        <w:rPr>
          <w:highlight w:val="yellow"/>
          <w:lang w:val="en-GB" w:eastAsia="zh-CN"/>
        </w:rPr>
      </w:pPr>
      <w:r w:rsidRPr="003E69C9">
        <w:rPr>
          <w:rFonts w:hint="eastAsia"/>
          <w:lang w:val="en-US" w:eastAsia="zh-CN"/>
        </w:rPr>
        <w:t>在所有情况下</w:t>
      </w:r>
      <w:r>
        <w:rPr>
          <w:rFonts w:hint="eastAsia"/>
          <w:lang w:val="en-US" w:eastAsia="zh-CN"/>
        </w:rPr>
        <w:t>，</w:t>
      </w:r>
      <w:r w:rsidRPr="003E69C9">
        <w:rPr>
          <w:rFonts w:hint="eastAsia"/>
          <w:lang w:val="en-US" w:eastAsia="zh-CN"/>
        </w:rPr>
        <w:t>每个扬声器</w:t>
      </w:r>
      <w:r>
        <w:rPr>
          <w:rFonts w:hint="eastAsia"/>
          <w:lang w:val="en-US" w:eastAsia="zh-CN"/>
        </w:rPr>
        <w:t>都</w:t>
      </w:r>
      <w:r w:rsidRPr="003E69C9">
        <w:rPr>
          <w:rFonts w:hint="eastAsia"/>
          <w:lang w:val="en-US" w:eastAsia="zh-CN"/>
        </w:rPr>
        <w:t>必须</w:t>
      </w:r>
      <w:r>
        <w:rPr>
          <w:rFonts w:hint="eastAsia"/>
          <w:lang w:val="en-US" w:eastAsia="zh-CN"/>
        </w:rPr>
        <w:t>在声学</w:t>
      </w:r>
      <w:r w:rsidRPr="003E69C9">
        <w:rPr>
          <w:rFonts w:hint="eastAsia"/>
          <w:lang w:val="en-US" w:eastAsia="zh-CN"/>
        </w:rPr>
        <w:t>上匹配相关的频率范围</w:t>
      </w:r>
      <w:r>
        <w:rPr>
          <w:rFonts w:hint="eastAsia"/>
          <w:lang w:val="en-US" w:eastAsia="zh-CN"/>
        </w:rPr>
        <w:t>，这样，当中才存在最小内在音色差别</w:t>
      </w:r>
      <w:r w:rsidRPr="003E69C9">
        <w:rPr>
          <w:rFonts w:hint="eastAsia"/>
          <w:lang w:val="en-US" w:eastAsia="zh-CN"/>
        </w:rPr>
        <w:t>。</w:t>
      </w:r>
    </w:p>
    <w:p w:rsidR="00B12F84" w:rsidRPr="001F3B3F" w:rsidRDefault="00B12F84" w:rsidP="00BC4531">
      <w:pPr>
        <w:pStyle w:val="Heading3"/>
        <w:rPr>
          <w:lang w:val="en-GB" w:eastAsia="zh-CN"/>
        </w:rPr>
      </w:pPr>
      <w:r w:rsidRPr="001F3B3F">
        <w:rPr>
          <w:lang w:val="en-GB" w:eastAsia="zh-CN"/>
        </w:rPr>
        <w:t>8.1.1</w:t>
      </w:r>
      <w:r w:rsidRPr="001F3B3F">
        <w:rPr>
          <w:lang w:val="en-GB" w:eastAsia="zh-CN"/>
        </w:rPr>
        <w:tab/>
      </w:r>
      <w:r w:rsidR="00BC4531">
        <w:rPr>
          <w:rFonts w:hint="eastAsia"/>
          <w:lang w:val="en-US" w:eastAsia="zh-CN"/>
        </w:rPr>
        <w:t>参考</w:t>
      </w:r>
      <w:r w:rsidR="007039B8">
        <w:rPr>
          <w:rFonts w:hint="eastAsia"/>
          <w:lang w:val="en-US" w:eastAsia="zh-CN"/>
        </w:rPr>
        <w:t>监听</w:t>
      </w:r>
      <w:r w:rsidR="00BC4531">
        <w:rPr>
          <w:rFonts w:hint="eastAsia"/>
          <w:lang w:val="en-US" w:eastAsia="zh-CN"/>
        </w:rPr>
        <w:t>扬声器</w:t>
      </w:r>
    </w:p>
    <w:p w:rsidR="0023737B" w:rsidRDefault="00BC4531" w:rsidP="00226EFE">
      <w:pPr>
        <w:ind w:firstLineChars="200" w:firstLine="480"/>
        <w:rPr>
          <w:lang w:val="en-US" w:eastAsia="zh-CN"/>
        </w:rPr>
      </w:pPr>
      <w:r>
        <w:rPr>
          <w:rFonts w:hint="eastAsia"/>
          <w:lang w:val="en-US" w:eastAsia="zh-CN"/>
        </w:rPr>
        <w:t>“参考</w:t>
      </w:r>
      <w:r w:rsidR="007039B8">
        <w:rPr>
          <w:rFonts w:hint="eastAsia"/>
          <w:lang w:val="en-US" w:eastAsia="zh-CN"/>
        </w:rPr>
        <w:t>监听</w:t>
      </w:r>
      <w:r>
        <w:rPr>
          <w:rFonts w:hint="eastAsia"/>
          <w:lang w:val="en-US" w:eastAsia="zh-CN"/>
        </w:rPr>
        <w:t>扬声器”指的是</w:t>
      </w:r>
      <w:r w:rsidRPr="003E69C9">
        <w:rPr>
          <w:rFonts w:hint="eastAsia"/>
          <w:lang w:val="en-US" w:eastAsia="zh-CN"/>
        </w:rPr>
        <w:t>高质量</w:t>
      </w:r>
      <w:r>
        <w:rPr>
          <w:rFonts w:hint="eastAsia"/>
          <w:lang w:val="en-US" w:eastAsia="zh-CN"/>
        </w:rPr>
        <w:t>的</w:t>
      </w:r>
      <w:bookmarkStart w:id="12" w:name="OLE_LINK5"/>
      <w:bookmarkStart w:id="13" w:name="OLE_LINK6"/>
      <w:r>
        <w:rPr>
          <w:rFonts w:hint="eastAsia"/>
          <w:lang w:val="en-US" w:eastAsia="zh-CN"/>
        </w:rPr>
        <w:t>工作室</w:t>
      </w:r>
      <w:bookmarkEnd w:id="12"/>
      <w:bookmarkEnd w:id="13"/>
      <w:r>
        <w:rPr>
          <w:rFonts w:hint="eastAsia"/>
          <w:lang w:val="en-US" w:eastAsia="zh-CN"/>
        </w:rPr>
        <w:t>测听</w:t>
      </w:r>
      <w:r w:rsidRPr="003E69C9">
        <w:rPr>
          <w:rFonts w:hint="eastAsia"/>
          <w:lang w:val="en-US" w:eastAsia="zh-CN"/>
        </w:rPr>
        <w:t>设备</w:t>
      </w:r>
      <w:r>
        <w:rPr>
          <w:rFonts w:hint="eastAsia"/>
          <w:lang w:val="en-US" w:eastAsia="zh-CN"/>
        </w:rPr>
        <w:t>，由一个</w:t>
      </w:r>
      <w:r w:rsidRPr="003E69C9">
        <w:rPr>
          <w:rFonts w:hint="eastAsia"/>
          <w:lang w:val="en-US" w:eastAsia="zh-CN"/>
        </w:rPr>
        <w:t>扬声器系统</w:t>
      </w:r>
      <w:r>
        <w:rPr>
          <w:rFonts w:hint="eastAsia"/>
          <w:lang w:val="en-US" w:eastAsia="zh-CN"/>
        </w:rPr>
        <w:t>的集成单元组成，安装在特别</w:t>
      </w:r>
      <w:r w:rsidRPr="003E69C9">
        <w:rPr>
          <w:rFonts w:hint="eastAsia"/>
          <w:lang w:val="en-US" w:eastAsia="zh-CN"/>
        </w:rPr>
        <w:t>尺寸</w:t>
      </w:r>
      <w:r>
        <w:rPr>
          <w:rFonts w:hint="eastAsia"/>
          <w:lang w:val="en-US" w:eastAsia="zh-CN"/>
        </w:rPr>
        <w:t>的机壳中，</w:t>
      </w:r>
      <w:r w:rsidRPr="003E69C9">
        <w:rPr>
          <w:rFonts w:hint="eastAsia"/>
          <w:lang w:val="en-US" w:eastAsia="zh-CN"/>
        </w:rPr>
        <w:t>加上特殊的均衡</w:t>
      </w:r>
      <w:r>
        <w:rPr>
          <w:rFonts w:hint="eastAsia"/>
          <w:lang w:val="en-US" w:eastAsia="zh-CN"/>
        </w:rPr>
        <w:t>、</w:t>
      </w:r>
      <w:r w:rsidRPr="003E69C9">
        <w:rPr>
          <w:rFonts w:hint="eastAsia"/>
          <w:lang w:val="en-US" w:eastAsia="zh-CN"/>
        </w:rPr>
        <w:t>高质量的功率放大器和适当的交叉网络。</w:t>
      </w:r>
    </w:p>
    <w:p w:rsidR="007039B8" w:rsidRPr="001F3B3F" w:rsidRDefault="007039B8" w:rsidP="00226EFE">
      <w:pPr>
        <w:ind w:firstLineChars="200" w:firstLine="480"/>
        <w:rPr>
          <w:lang w:val="en-GB" w:eastAsia="zh-CN"/>
        </w:rPr>
      </w:pPr>
      <w:bookmarkStart w:id="14" w:name="F004"/>
      <w:r w:rsidRPr="007039B8">
        <w:rPr>
          <w:rFonts w:hint="eastAsia"/>
          <w:lang w:val="en-GB" w:eastAsia="zh-CN"/>
        </w:rPr>
        <w:t>“参考</w:t>
      </w:r>
      <w:r>
        <w:rPr>
          <w:rFonts w:hint="eastAsia"/>
          <w:lang w:val="en-GB" w:eastAsia="zh-CN"/>
        </w:rPr>
        <w:t>监听</w:t>
      </w:r>
      <w:r w:rsidRPr="007039B8">
        <w:rPr>
          <w:rFonts w:hint="eastAsia"/>
          <w:lang w:val="en-GB" w:eastAsia="zh-CN"/>
        </w:rPr>
        <w:t>扬声器”的电声特性应满足</w:t>
      </w:r>
      <w:r w:rsidRPr="001F3B3F">
        <w:rPr>
          <w:lang w:val="en-GB" w:eastAsia="zh-CN"/>
        </w:rPr>
        <w:t>ITU-R BS.1116</w:t>
      </w:r>
      <w:r w:rsidRPr="007039B8">
        <w:rPr>
          <w:rFonts w:hint="eastAsia"/>
          <w:lang w:val="en-GB" w:eastAsia="zh-CN"/>
        </w:rPr>
        <w:t>建议</w:t>
      </w:r>
      <w:r>
        <w:rPr>
          <w:rFonts w:hint="eastAsia"/>
          <w:lang w:val="en-GB" w:eastAsia="zh-CN"/>
        </w:rPr>
        <w:t>书第</w:t>
      </w:r>
      <w:r w:rsidRPr="007039B8">
        <w:rPr>
          <w:rFonts w:hint="eastAsia"/>
          <w:lang w:val="en-GB" w:eastAsia="zh-CN"/>
        </w:rPr>
        <w:t>7.</w:t>
      </w:r>
      <w:r>
        <w:rPr>
          <w:lang w:val="en-GB" w:eastAsia="zh-CN"/>
        </w:rPr>
        <w:t>2</w:t>
      </w:r>
      <w:r w:rsidRPr="007039B8">
        <w:rPr>
          <w:rFonts w:hint="eastAsia"/>
          <w:lang w:val="en-GB" w:eastAsia="zh-CN"/>
        </w:rPr>
        <w:t>.2</w:t>
      </w:r>
      <w:r>
        <w:rPr>
          <w:rFonts w:hint="eastAsia"/>
          <w:lang w:val="en-GB" w:eastAsia="zh-CN"/>
        </w:rPr>
        <w:t>节</w:t>
      </w:r>
      <w:r w:rsidRPr="007039B8">
        <w:rPr>
          <w:rFonts w:hint="eastAsia"/>
          <w:lang w:val="en-GB" w:eastAsia="zh-CN"/>
        </w:rPr>
        <w:t>的要求。应该注意的是，对于某些类型的测试，这些要求可能过于严格。</w:t>
      </w:r>
    </w:p>
    <w:bookmarkEnd w:id="14"/>
    <w:p w:rsidR="00B12F84" w:rsidRPr="001F3B3F" w:rsidRDefault="00B12F84" w:rsidP="00BC4531">
      <w:pPr>
        <w:pStyle w:val="Heading3"/>
        <w:rPr>
          <w:lang w:val="en-GB" w:eastAsia="zh-CN"/>
        </w:rPr>
      </w:pPr>
      <w:r w:rsidRPr="001F3B3F">
        <w:rPr>
          <w:lang w:val="en-GB" w:eastAsia="zh-CN"/>
        </w:rPr>
        <w:t>8.1.2</w:t>
      </w:r>
      <w:r w:rsidRPr="001F3B3F">
        <w:rPr>
          <w:lang w:val="en-GB" w:eastAsia="zh-CN"/>
        </w:rPr>
        <w:tab/>
      </w:r>
      <w:r w:rsidR="004C2549">
        <w:rPr>
          <w:rFonts w:hint="eastAsia"/>
          <w:lang w:val="en-US" w:eastAsia="zh-CN"/>
        </w:rPr>
        <w:t>参考监听耳机</w:t>
      </w:r>
    </w:p>
    <w:p w:rsidR="00B12F84" w:rsidRPr="001F3B3F" w:rsidRDefault="007039B8" w:rsidP="00226EFE">
      <w:pPr>
        <w:ind w:firstLineChars="200" w:firstLine="480"/>
        <w:rPr>
          <w:lang w:val="en-GB" w:eastAsia="zh-CN"/>
        </w:rPr>
      </w:pPr>
      <w:r>
        <w:rPr>
          <w:rFonts w:hint="eastAsia"/>
          <w:lang w:val="en-US" w:eastAsia="zh-CN"/>
        </w:rPr>
        <w:t>“</w:t>
      </w:r>
      <w:r w:rsidR="0023737B">
        <w:rPr>
          <w:rFonts w:hint="eastAsia"/>
          <w:lang w:val="en-US" w:eastAsia="zh-CN"/>
        </w:rPr>
        <w:t>参</w:t>
      </w:r>
      <w:r w:rsidR="00BC4531">
        <w:rPr>
          <w:rFonts w:hint="eastAsia"/>
          <w:lang w:val="en-US" w:eastAsia="zh-CN"/>
        </w:rPr>
        <w:t>考</w:t>
      </w:r>
      <w:r>
        <w:rPr>
          <w:rFonts w:hint="eastAsia"/>
          <w:lang w:val="en-US" w:eastAsia="zh-CN"/>
        </w:rPr>
        <w:t>监听</w:t>
      </w:r>
      <w:r w:rsidR="00BC4531">
        <w:rPr>
          <w:rFonts w:hint="eastAsia"/>
          <w:lang w:val="en-US" w:eastAsia="zh-CN"/>
        </w:rPr>
        <w:t>耳机</w:t>
      </w:r>
      <w:r>
        <w:rPr>
          <w:rFonts w:hint="eastAsia"/>
          <w:lang w:val="en-US" w:eastAsia="zh-CN"/>
        </w:rPr>
        <w:t>”</w:t>
      </w:r>
      <w:r w:rsidR="00BC4531">
        <w:rPr>
          <w:rFonts w:hint="eastAsia"/>
          <w:lang w:val="en-US" w:eastAsia="zh-CN"/>
        </w:rPr>
        <w:t>指的是高质量的</w:t>
      </w:r>
      <w:r w:rsidR="004C2549">
        <w:rPr>
          <w:rFonts w:hint="eastAsia"/>
          <w:lang w:val="en-US" w:eastAsia="zh-CN"/>
        </w:rPr>
        <w:t>工作室</w:t>
      </w:r>
      <w:r w:rsidR="00BC4531">
        <w:rPr>
          <w:rFonts w:hint="eastAsia"/>
          <w:lang w:val="en-US" w:eastAsia="zh-CN"/>
        </w:rPr>
        <w:t>测听</w:t>
      </w:r>
      <w:r w:rsidR="00BC4531" w:rsidRPr="003E69C9">
        <w:rPr>
          <w:rFonts w:hint="eastAsia"/>
          <w:lang w:val="en-US" w:eastAsia="zh-CN"/>
        </w:rPr>
        <w:t>设备</w:t>
      </w:r>
      <w:r w:rsidR="00BC4531">
        <w:rPr>
          <w:rFonts w:hint="eastAsia"/>
          <w:lang w:val="en-US" w:eastAsia="zh-CN"/>
        </w:rPr>
        <w:t>，等同扩散场响应。</w:t>
      </w:r>
    </w:p>
    <w:p w:rsidR="007039B8" w:rsidRPr="001F3B3F" w:rsidRDefault="007039B8" w:rsidP="00226EFE">
      <w:pPr>
        <w:ind w:firstLineChars="200" w:firstLine="480"/>
        <w:rPr>
          <w:lang w:val="en-GB" w:eastAsia="zh-CN"/>
        </w:rPr>
      </w:pPr>
      <w:r w:rsidRPr="007039B8">
        <w:rPr>
          <w:rFonts w:hint="eastAsia"/>
          <w:lang w:val="en-GB" w:eastAsia="zh-CN"/>
        </w:rPr>
        <w:t>“参考</w:t>
      </w:r>
      <w:r>
        <w:rPr>
          <w:rFonts w:hint="eastAsia"/>
          <w:lang w:val="en-GB" w:eastAsia="zh-CN"/>
        </w:rPr>
        <w:t>监听</w:t>
      </w:r>
      <w:r w:rsidRPr="007039B8">
        <w:rPr>
          <w:rFonts w:hint="eastAsia"/>
          <w:lang w:val="en-GB" w:eastAsia="zh-CN"/>
        </w:rPr>
        <w:t>耳机”的电声特性应满足</w:t>
      </w:r>
      <w:r w:rsidRPr="001F3B3F">
        <w:rPr>
          <w:lang w:val="en-GB" w:eastAsia="zh-CN"/>
        </w:rPr>
        <w:t>ITU-R BS.1116</w:t>
      </w:r>
      <w:r w:rsidRPr="007039B8">
        <w:rPr>
          <w:rFonts w:hint="eastAsia"/>
          <w:lang w:val="en-GB" w:eastAsia="zh-CN"/>
        </w:rPr>
        <w:t>建议</w:t>
      </w:r>
      <w:r>
        <w:rPr>
          <w:rFonts w:hint="eastAsia"/>
          <w:lang w:val="en-GB" w:eastAsia="zh-CN"/>
        </w:rPr>
        <w:t>书第</w:t>
      </w:r>
      <w:r w:rsidRPr="007039B8">
        <w:rPr>
          <w:rFonts w:hint="eastAsia"/>
          <w:lang w:val="en-GB" w:eastAsia="zh-CN"/>
        </w:rPr>
        <w:t>7.3.2</w:t>
      </w:r>
      <w:r>
        <w:rPr>
          <w:rFonts w:hint="eastAsia"/>
          <w:lang w:val="en-GB" w:eastAsia="zh-CN"/>
        </w:rPr>
        <w:t>节</w:t>
      </w:r>
      <w:r w:rsidRPr="007039B8">
        <w:rPr>
          <w:rFonts w:hint="eastAsia"/>
          <w:lang w:val="en-GB" w:eastAsia="zh-CN"/>
        </w:rPr>
        <w:t>的要求。应该注意的是，对于某些类型的测试，这些要求可能过于严格。</w:t>
      </w:r>
    </w:p>
    <w:p w:rsidR="00B12F84" w:rsidRPr="001F3B3F" w:rsidRDefault="00B12F84" w:rsidP="00B12F84">
      <w:pPr>
        <w:pStyle w:val="Heading2"/>
        <w:rPr>
          <w:lang w:val="en-GB" w:eastAsia="zh-CN"/>
        </w:rPr>
      </w:pPr>
      <w:r w:rsidRPr="001F3B3F">
        <w:rPr>
          <w:lang w:val="en-GB" w:eastAsia="zh-CN"/>
        </w:rPr>
        <w:t>8.2</w:t>
      </w:r>
      <w:r w:rsidRPr="001F3B3F">
        <w:rPr>
          <w:lang w:val="en-GB" w:eastAsia="zh-CN"/>
        </w:rPr>
        <w:tab/>
      </w:r>
      <w:r w:rsidR="007039B8" w:rsidRPr="007039B8">
        <w:rPr>
          <w:rFonts w:hint="eastAsia"/>
          <w:lang w:val="en-GB" w:eastAsia="zh-CN"/>
        </w:rPr>
        <w:t>测试</w:t>
      </w:r>
      <w:r w:rsidR="007039B8">
        <w:rPr>
          <w:rFonts w:hint="eastAsia"/>
          <w:lang w:val="en-GB" w:eastAsia="zh-CN"/>
        </w:rPr>
        <w:t>，</w:t>
      </w:r>
      <w:r w:rsidR="00C55028" w:rsidRPr="007039B8">
        <w:rPr>
          <w:rFonts w:hint="eastAsia"/>
          <w:lang w:val="en-GB" w:eastAsia="zh-CN"/>
        </w:rPr>
        <w:t>包括作为</w:t>
      </w:r>
      <w:r w:rsidR="00C55028">
        <w:rPr>
          <w:rFonts w:hint="eastAsia"/>
          <w:lang w:val="en-GB" w:eastAsia="zh-CN"/>
        </w:rPr>
        <w:t>被测</w:t>
      </w:r>
      <w:r w:rsidR="00C55028" w:rsidRPr="007039B8">
        <w:rPr>
          <w:rFonts w:hint="eastAsia"/>
          <w:lang w:val="en-GB" w:eastAsia="zh-CN"/>
        </w:rPr>
        <w:t>系统一部分</w:t>
      </w:r>
      <w:r w:rsidR="00C55028">
        <w:rPr>
          <w:rFonts w:hint="eastAsia"/>
          <w:lang w:val="en-GB" w:eastAsia="zh-CN"/>
        </w:rPr>
        <w:t>的</w:t>
      </w:r>
      <w:r w:rsidR="00C55028" w:rsidRPr="007039B8">
        <w:rPr>
          <w:rFonts w:hint="eastAsia"/>
          <w:lang w:val="en-GB" w:eastAsia="zh-CN"/>
        </w:rPr>
        <w:t>扬声器</w:t>
      </w:r>
      <w:r w:rsidR="00C55028">
        <w:rPr>
          <w:rFonts w:hint="eastAsia"/>
          <w:lang w:val="en-GB" w:eastAsia="zh-CN"/>
        </w:rPr>
        <w:t>（</w:t>
      </w:r>
      <w:r w:rsidR="00C55028" w:rsidRPr="007039B8">
        <w:rPr>
          <w:rFonts w:hint="eastAsia"/>
          <w:lang w:val="en-GB" w:eastAsia="zh-CN"/>
        </w:rPr>
        <w:t>或耳机</w:t>
      </w:r>
      <w:r w:rsidR="00C55028">
        <w:rPr>
          <w:rFonts w:hint="eastAsia"/>
          <w:lang w:val="en-GB" w:eastAsia="zh-CN"/>
        </w:rPr>
        <w:t>）</w:t>
      </w:r>
    </w:p>
    <w:p w:rsidR="007039B8" w:rsidRPr="007039B8" w:rsidRDefault="007039B8" w:rsidP="00226EFE">
      <w:pPr>
        <w:ind w:firstLineChars="200" w:firstLine="480"/>
        <w:rPr>
          <w:lang w:val="en-GB" w:eastAsia="zh-CN"/>
        </w:rPr>
      </w:pPr>
      <w:r w:rsidRPr="007039B8">
        <w:rPr>
          <w:rFonts w:hint="eastAsia"/>
          <w:lang w:val="en-GB" w:eastAsia="zh-CN"/>
        </w:rPr>
        <w:t>再现设备包含在被测系统中的测试应根据系统规范进行设置。</w:t>
      </w:r>
    </w:p>
    <w:p w:rsidR="0014610C" w:rsidRDefault="007039B8" w:rsidP="00226EFE">
      <w:pPr>
        <w:ind w:firstLineChars="200" w:firstLine="480"/>
        <w:rPr>
          <w:lang w:val="en-GB" w:eastAsia="zh-CN"/>
        </w:rPr>
      </w:pPr>
      <w:r w:rsidRPr="007039B8">
        <w:rPr>
          <w:rFonts w:hint="eastAsia"/>
          <w:lang w:val="en-GB" w:eastAsia="zh-CN"/>
        </w:rPr>
        <w:t>在比较测试中，系统的响度必须精确匹配。</w:t>
      </w:r>
    </w:p>
    <w:p w:rsidR="00B12F84" w:rsidRPr="001F3B3F" w:rsidRDefault="00B12F84" w:rsidP="00BC4531">
      <w:pPr>
        <w:pStyle w:val="Heading1"/>
        <w:rPr>
          <w:lang w:val="en-GB" w:eastAsia="zh-CN"/>
        </w:rPr>
      </w:pPr>
      <w:r w:rsidRPr="001F3B3F">
        <w:rPr>
          <w:lang w:val="en-GB" w:eastAsia="zh-CN"/>
        </w:rPr>
        <w:t>9</w:t>
      </w:r>
      <w:r w:rsidRPr="001F3B3F">
        <w:rPr>
          <w:lang w:val="en-GB" w:eastAsia="zh-CN"/>
        </w:rPr>
        <w:tab/>
      </w:r>
      <w:r w:rsidR="00BC4531">
        <w:rPr>
          <w:rFonts w:hint="eastAsia"/>
          <w:lang w:val="en-US" w:eastAsia="zh-CN"/>
        </w:rPr>
        <w:t>测听条件</w:t>
      </w:r>
    </w:p>
    <w:p w:rsidR="0023737B" w:rsidRDefault="00BC4531" w:rsidP="00226EFE">
      <w:pPr>
        <w:ind w:firstLineChars="200" w:firstLine="480"/>
        <w:rPr>
          <w:lang w:val="en-US" w:eastAsia="zh-CN"/>
        </w:rPr>
      </w:pPr>
      <w:r>
        <w:rPr>
          <w:rFonts w:hint="eastAsia"/>
          <w:lang w:val="en-US" w:eastAsia="zh-CN"/>
        </w:rPr>
        <w:t>术语“测听条件”</w:t>
      </w:r>
      <w:r w:rsidRPr="00711606">
        <w:rPr>
          <w:rFonts w:hint="eastAsia"/>
          <w:lang w:val="en-US" w:eastAsia="zh-CN"/>
        </w:rPr>
        <w:t>描述了参考声场</w:t>
      </w:r>
      <w:r>
        <w:rPr>
          <w:rFonts w:hint="eastAsia"/>
          <w:lang w:val="en-US" w:eastAsia="zh-CN"/>
        </w:rPr>
        <w:t>复杂的</w:t>
      </w:r>
      <w:r w:rsidRPr="00711606">
        <w:rPr>
          <w:rFonts w:hint="eastAsia"/>
          <w:lang w:val="en-US" w:eastAsia="zh-CN"/>
        </w:rPr>
        <w:t>声学要求</w:t>
      </w:r>
      <w:r>
        <w:rPr>
          <w:rFonts w:hint="eastAsia"/>
          <w:lang w:val="en-US" w:eastAsia="zh-CN"/>
        </w:rPr>
        <w:t>，参考声场会</w:t>
      </w:r>
      <w:r w:rsidRPr="00711606">
        <w:rPr>
          <w:rFonts w:hint="eastAsia"/>
          <w:lang w:val="en-US" w:eastAsia="zh-CN"/>
        </w:rPr>
        <w:t>影响</w:t>
      </w:r>
      <w:r>
        <w:rPr>
          <w:rFonts w:hint="eastAsia"/>
          <w:lang w:val="en-US" w:eastAsia="zh-CN"/>
        </w:rPr>
        <w:t>参考测听点处测听房间中的测听者</w:t>
      </w:r>
      <w:r w:rsidRPr="00711606">
        <w:rPr>
          <w:rFonts w:hint="eastAsia"/>
          <w:lang w:val="en-US" w:eastAsia="zh-CN"/>
        </w:rPr>
        <w:t>。这包括</w:t>
      </w:r>
      <w:r>
        <w:rPr>
          <w:rFonts w:hint="eastAsia"/>
          <w:lang w:val="en-US" w:eastAsia="zh-CN"/>
        </w:rPr>
        <w:t>：</w:t>
      </w:r>
    </w:p>
    <w:p w:rsidR="00B12F84" w:rsidRPr="007039B8" w:rsidRDefault="00B12F84" w:rsidP="00B12F84">
      <w:pPr>
        <w:pStyle w:val="enumlev1"/>
        <w:rPr>
          <w:lang w:val="en-GB" w:eastAsia="zh-CN"/>
        </w:rPr>
      </w:pPr>
      <w:r w:rsidRPr="007039B8">
        <w:rPr>
          <w:lang w:val="en-GB" w:eastAsia="zh-CN"/>
        </w:rPr>
        <w:t>–</w:t>
      </w:r>
      <w:r w:rsidRPr="007039B8">
        <w:rPr>
          <w:lang w:val="en-GB" w:eastAsia="zh-CN"/>
        </w:rPr>
        <w:tab/>
      </w:r>
      <w:r w:rsidR="00BC4531" w:rsidRPr="007039B8">
        <w:rPr>
          <w:rFonts w:hint="eastAsia"/>
          <w:lang w:val="en-US" w:eastAsia="zh-CN"/>
        </w:rPr>
        <w:t>测听房间的声学特征；</w:t>
      </w:r>
    </w:p>
    <w:p w:rsidR="00B12F84" w:rsidRPr="001F3B3F" w:rsidRDefault="00B12F84" w:rsidP="00B12F84">
      <w:pPr>
        <w:pStyle w:val="enumlev1"/>
        <w:rPr>
          <w:lang w:val="en-GB" w:eastAsia="zh-CN"/>
        </w:rPr>
      </w:pPr>
      <w:r w:rsidRPr="001F3B3F">
        <w:rPr>
          <w:lang w:val="en-GB" w:eastAsia="zh-CN"/>
        </w:rPr>
        <w:t>–</w:t>
      </w:r>
      <w:r w:rsidRPr="001F3B3F">
        <w:rPr>
          <w:lang w:val="en-GB" w:eastAsia="zh-CN"/>
        </w:rPr>
        <w:tab/>
      </w:r>
      <w:r w:rsidR="0023737B">
        <w:rPr>
          <w:rFonts w:hint="eastAsia"/>
          <w:lang w:val="en-GB" w:eastAsia="zh-CN"/>
        </w:rPr>
        <w:t>测听水平；</w:t>
      </w:r>
    </w:p>
    <w:p w:rsidR="00B12F84" w:rsidRPr="00BC4531" w:rsidRDefault="00B12F84" w:rsidP="00BC4531">
      <w:pPr>
        <w:pStyle w:val="enumlev1"/>
        <w:rPr>
          <w:lang w:val="en-GB" w:eastAsia="zh-CN"/>
        </w:rPr>
      </w:pPr>
      <w:r w:rsidRPr="00BC4531">
        <w:rPr>
          <w:lang w:val="en-GB" w:eastAsia="zh-CN"/>
        </w:rPr>
        <w:t>–</w:t>
      </w:r>
      <w:r w:rsidRPr="00BC4531">
        <w:rPr>
          <w:lang w:val="en-GB" w:eastAsia="zh-CN"/>
        </w:rPr>
        <w:tab/>
      </w:r>
      <w:r w:rsidR="00BC4531" w:rsidRPr="00BC4531">
        <w:rPr>
          <w:rFonts w:hint="eastAsia"/>
          <w:lang w:val="en-US" w:eastAsia="zh-CN"/>
        </w:rPr>
        <w:t>测听房间中扬声器的配置方案；</w:t>
      </w:r>
    </w:p>
    <w:p w:rsidR="00B12F84" w:rsidRPr="00685588" w:rsidRDefault="00B12F84" w:rsidP="00BC4531">
      <w:pPr>
        <w:pStyle w:val="enumlev1"/>
        <w:rPr>
          <w:highlight w:val="yellow"/>
          <w:lang w:val="en-GB" w:eastAsia="zh-CN"/>
        </w:rPr>
      </w:pPr>
      <w:r w:rsidRPr="00BC4531">
        <w:rPr>
          <w:lang w:val="en-GB" w:eastAsia="zh-CN"/>
        </w:rPr>
        <w:t>–</w:t>
      </w:r>
      <w:r w:rsidRPr="00BC4531">
        <w:rPr>
          <w:lang w:val="en-GB" w:eastAsia="zh-CN"/>
        </w:rPr>
        <w:tab/>
      </w:r>
      <w:r w:rsidR="00BC4531">
        <w:rPr>
          <w:rFonts w:hint="eastAsia"/>
          <w:lang w:val="en-US" w:eastAsia="zh-CN"/>
        </w:rPr>
        <w:t>参考测听</w:t>
      </w:r>
      <w:r w:rsidR="00BC4531" w:rsidRPr="00711606">
        <w:rPr>
          <w:rFonts w:hint="eastAsia"/>
          <w:lang w:val="en-US" w:eastAsia="zh-CN"/>
        </w:rPr>
        <w:t>点</w:t>
      </w:r>
      <w:r w:rsidR="00BC4531">
        <w:rPr>
          <w:rFonts w:hint="eastAsia"/>
          <w:lang w:val="en-US" w:eastAsia="zh-CN"/>
        </w:rPr>
        <w:t>的位置或</w:t>
      </w:r>
      <w:r w:rsidR="00BC4531" w:rsidRPr="00711606">
        <w:rPr>
          <w:rFonts w:hint="eastAsia"/>
          <w:lang w:val="en-US" w:eastAsia="zh-CN"/>
        </w:rPr>
        <w:t>区域</w:t>
      </w:r>
      <w:r w:rsidR="00BC4531">
        <w:rPr>
          <w:rFonts w:hint="eastAsia"/>
          <w:lang w:val="en-US" w:eastAsia="zh-CN"/>
        </w:rPr>
        <w:t>；</w:t>
      </w:r>
    </w:p>
    <w:p w:rsidR="00BC4531" w:rsidRPr="00DA2649" w:rsidRDefault="00BC4531" w:rsidP="00226EFE">
      <w:pPr>
        <w:ind w:firstLineChars="200" w:firstLine="480"/>
        <w:rPr>
          <w:lang w:val="en-US" w:eastAsia="zh-CN"/>
        </w:rPr>
      </w:pPr>
      <w:r>
        <w:rPr>
          <w:rFonts w:hint="eastAsia"/>
          <w:lang w:val="en-US" w:eastAsia="zh-CN"/>
        </w:rPr>
        <w:t>形成该测听</w:t>
      </w:r>
      <w:r w:rsidRPr="00711606">
        <w:rPr>
          <w:rFonts w:hint="eastAsia"/>
          <w:lang w:val="en-US" w:eastAsia="zh-CN"/>
        </w:rPr>
        <w:t>点或区域</w:t>
      </w:r>
      <w:r>
        <w:rPr>
          <w:rFonts w:hint="eastAsia"/>
          <w:lang w:val="en-US" w:eastAsia="zh-CN"/>
        </w:rPr>
        <w:t>最终的声场特性</w:t>
      </w:r>
      <w:r w:rsidRPr="00711606">
        <w:rPr>
          <w:rFonts w:hint="eastAsia"/>
          <w:lang w:val="en-US" w:eastAsia="zh-CN"/>
        </w:rPr>
        <w:t>。</w:t>
      </w:r>
    </w:p>
    <w:p w:rsidR="009C5645" w:rsidRDefault="009C564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12F84" w:rsidRPr="00685588" w:rsidRDefault="00BC4531" w:rsidP="00226EFE">
      <w:pPr>
        <w:ind w:firstLineChars="200" w:firstLine="480"/>
        <w:rPr>
          <w:spacing w:val="-2"/>
          <w:highlight w:val="yellow"/>
          <w:lang w:val="en-GB" w:eastAsia="zh-CN"/>
        </w:rPr>
      </w:pPr>
      <w:r>
        <w:rPr>
          <w:rFonts w:hint="eastAsia"/>
          <w:lang w:val="en-US" w:eastAsia="zh-CN"/>
        </w:rPr>
        <w:t>由于工艺水平尚不</w:t>
      </w:r>
      <w:r w:rsidRPr="00711606">
        <w:rPr>
          <w:rFonts w:hint="eastAsia"/>
          <w:lang w:val="en-US" w:eastAsia="zh-CN"/>
        </w:rPr>
        <w:t>允许</w:t>
      </w:r>
      <w:r>
        <w:rPr>
          <w:rFonts w:hint="eastAsia"/>
          <w:lang w:val="en-US" w:eastAsia="zh-CN"/>
        </w:rPr>
        <w:t>只用</w:t>
      </w:r>
      <w:r w:rsidRPr="00711606">
        <w:rPr>
          <w:rFonts w:hint="eastAsia"/>
          <w:lang w:val="en-US" w:eastAsia="zh-CN"/>
        </w:rPr>
        <w:t>声学参数</w:t>
      </w:r>
      <w:r>
        <w:rPr>
          <w:rFonts w:hint="eastAsia"/>
          <w:lang w:val="en-US" w:eastAsia="zh-CN"/>
        </w:rPr>
        <w:t>来全面、唯一地描述参考</w:t>
      </w:r>
      <w:r w:rsidRPr="00711606">
        <w:rPr>
          <w:rFonts w:hint="eastAsia"/>
          <w:lang w:val="en-US" w:eastAsia="zh-CN"/>
        </w:rPr>
        <w:t>声场</w:t>
      </w:r>
      <w:r>
        <w:rPr>
          <w:rFonts w:hint="eastAsia"/>
          <w:lang w:val="en-US" w:eastAsia="zh-CN"/>
        </w:rPr>
        <w:t>，因此提供了</w:t>
      </w:r>
      <w:r w:rsidRPr="00711606">
        <w:rPr>
          <w:rFonts w:hint="eastAsia"/>
          <w:lang w:val="en-US" w:eastAsia="zh-CN"/>
        </w:rPr>
        <w:t>一些</w:t>
      </w:r>
      <w:r>
        <w:rPr>
          <w:rFonts w:hint="eastAsia"/>
          <w:lang w:val="en-US" w:eastAsia="zh-CN"/>
        </w:rPr>
        <w:t>有关参考测听房间的</w:t>
      </w:r>
      <w:r w:rsidRPr="00711606">
        <w:rPr>
          <w:rFonts w:hint="eastAsia"/>
          <w:lang w:val="en-US" w:eastAsia="zh-CN"/>
        </w:rPr>
        <w:t>几何</w:t>
      </w:r>
      <w:r>
        <w:rPr>
          <w:rFonts w:hint="eastAsia"/>
          <w:lang w:val="en-US" w:eastAsia="zh-CN"/>
        </w:rPr>
        <w:t>和房间</w:t>
      </w:r>
      <w:r w:rsidRPr="00711606">
        <w:rPr>
          <w:rFonts w:hint="eastAsia"/>
          <w:lang w:val="en-US" w:eastAsia="zh-CN"/>
        </w:rPr>
        <w:t>声学要求</w:t>
      </w:r>
      <w:r>
        <w:rPr>
          <w:rFonts w:hint="eastAsia"/>
          <w:lang w:val="en-US" w:eastAsia="zh-CN"/>
        </w:rPr>
        <w:t>，以确保所述测听条件的</w:t>
      </w:r>
      <w:r w:rsidRPr="00711606">
        <w:rPr>
          <w:rFonts w:hint="eastAsia"/>
          <w:lang w:val="en-US" w:eastAsia="zh-CN"/>
        </w:rPr>
        <w:t>可行性。</w:t>
      </w:r>
    </w:p>
    <w:p w:rsidR="007039B8" w:rsidRPr="007039B8" w:rsidRDefault="007039B8" w:rsidP="00226EFE">
      <w:pPr>
        <w:ind w:firstLineChars="200" w:firstLine="480"/>
        <w:rPr>
          <w:lang w:val="en-GB" w:eastAsia="zh-CN"/>
        </w:rPr>
      </w:pPr>
      <w:r>
        <w:rPr>
          <w:rFonts w:hint="eastAsia"/>
          <w:lang w:val="en-GB" w:eastAsia="zh-CN"/>
        </w:rPr>
        <w:t>测听</w:t>
      </w:r>
      <w:r w:rsidRPr="007039B8">
        <w:rPr>
          <w:rFonts w:hint="eastAsia"/>
          <w:lang w:val="en-GB" w:eastAsia="zh-CN"/>
        </w:rPr>
        <w:t>条件应符合</w:t>
      </w:r>
      <w:r w:rsidRPr="001F3B3F">
        <w:rPr>
          <w:lang w:val="en-GB" w:eastAsia="zh-CN"/>
        </w:rPr>
        <w:t>ITU</w:t>
      </w:r>
      <w:r w:rsidRPr="001F3B3F">
        <w:rPr>
          <w:lang w:val="en-GB" w:eastAsia="zh-CN"/>
        </w:rPr>
        <w:noBreakHyphen/>
        <w:t>R BS.1116</w:t>
      </w:r>
      <w:r w:rsidRPr="007039B8">
        <w:rPr>
          <w:rFonts w:hint="eastAsia"/>
          <w:lang w:val="en-GB" w:eastAsia="zh-CN"/>
        </w:rPr>
        <w:t>建议</w:t>
      </w:r>
      <w:r>
        <w:rPr>
          <w:rFonts w:hint="eastAsia"/>
          <w:lang w:val="en-GB" w:eastAsia="zh-CN"/>
        </w:rPr>
        <w:t>书第</w:t>
      </w:r>
      <w:r>
        <w:rPr>
          <w:rFonts w:hint="eastAsia"/>
          <w:lang w:val="en-GB" w:eastAsia="zh-CN"/>
        </w:rPr>
        <w:t>8</w:t>
      </w:r>
      <w:r>
        <w:rPr>
          <w:rFonts w:hint="eastAsia"/>
          <w:lang w:val="en-GB" w:eastAsia="zh-CN"/>
        </w:rPr>
        <w:t>节</w:t>
      </w:r>
      <w:r w:rsidRPr="007039B8">
        <w:rPr>
          <w:rFonts w:hint="eastAsia"/>
          <w:lang w:val="en-GB" w:eastAsia="zh-CN"/>
        </w:rPr>
        <w:t>的要求。</w:t>
      </w:r>
    </w:p>
    <w:p w:rsidR="007039B8" w:rsidRPr="001F3B3F" w:rsidRDefault="007039B8" w:rsidP="00226EFE">
      <w:pPr>
        <w:ind w:firstLineChars="200" w:firstLine="480"/>
        <w:rPr>
          <w:lang w:val="en-GB" w:eastAsia="zh-CN"/>
        </w:rPr>
      </w:pPr>
      <w:r w:rsidRPr="007039B8">
        <w:rPr>
          <w:rFonts w:hint="eastAsia"/>
          <w:lang w:val="en-GB" w:eastAsia="zh-CN"/>
        </w:rPr>
        <w:t>应该注意的是，对于某些类型的测试，这些要求可能过于</w:t>
      </w:r>
      <w:r>
        <w:rPr>
          <w:rFonts w:hint="eastAsia"/>
          <w:lang w:val="en-GB" w:eastAsia="zh-CN"/>
        </w:rPr>
        <w:t>严格</w:t>
      </w:r>
      <w:r w:rsidRPr="007039B8">
        <w:rPr>
          <w:rFonts w:hint="eastAsia"/>
          <w:lang w:val="en-GB" w:eastAsia="zh-CN"/>
        </w:rPr>
        <w:t>。</w:t>
      </w:r>
    </w:p>
    <w:p w:rsidR="00B12F84" w:rsidRPr="00B34672" w:rsidRDefault="00B12F84" w:rsidP="0056416C">
      <w:pPr>
        <w:pStyle w:val="Heading1"/>
        <w:rPr>
          <w:rFonts w:ascii="Calibri" w:hAnsi="Calibri"/>
          <w:color w:val="800000"/>
          <w:sz w:val="22"/>
          <w:lang w:val="en-GB" w:eastAsia="zh-CN"/>
        </w:rPr>
      </w:pPr>
      <w:r w:rsidRPr="001F3B3F">
        <w:rPr>
          <w:lang w:val="en-GB" w:eastAsia="zh-CN"/>
        </w:rPr>
        <w:t>10</w:t>
      </w:r>
      <w:r w:rsidRPr="001F3B3F">
        <w:rPr>
          <w:lang w:val="en-GB" w:eastAsia="zh-CN"/>
        </w:rPr>
        <w:tab/>
      </w:r>
      <w:r w:rsidR="0056416C">
        <w:rPr>
          <w:rFonts w:hint="eastAsia"/>
          <w:lang w:eastAsia="zh-CN"/>
        </w:rPr>
        <w:t>数据的统计处理</w:t>
      </w:r>
    </w:p>
    <w:p w:rsidR="0023737B" w:rsidRDefault="0056416C" w:rsidP="00226EFE">
      <w:pPr>
        <w:ind w:firstLineChars="200" w:firstLine="480"/>
        <w:rPr>
          <w:lang w:eastAsia="zh-CN"/>
        </w:rPr>
      </w:pPr>
      <w:r>
        <w:rPr>
          <w:rFonts w:hint="eastAsia"/>
          <w:lang w:eastAsia="zh-CN"/>
        </w:rPr>
        <w:t>应对主观数据进行处理以得出</w:t>
      </w:r>
      <w:r w:rsidR="00B151D6">
        <w:rPr>
          <w:rFonts w:hint="eastAsia"/>
          <w:lang w:eastAsia="zh-CN"/>
        </w:rPr>
        <w:t>平均</w:t>
      </w:r>
      <w:r>
        <w:rPr>
          <w:rFonts w:hint="eastAsia"/>
          <w:lang w:eastAsia="zh-CN"/>
        </w:rPr>
        <w:t>值和置信区间。</w:t>
      </w:r>
      <w:r w:rsidR="00B151D6">
        <w:rPr>
          <w:rFonts w:hint="eastAsia"/>
          <w:lang w:eastAsia="zh-CN"/>
        </w:rPr>
        <w:t>平</w:t>
      </w:r>
      <w:r>
        <w:rPr>
          <w:rFonts w:hint="eastAsia"/>
          <w:lang w:eastAsia="zh-CN"/>
        </w:rPr>
        <w:t>均值和置信区间可用于数据描述。若生成的差别不能满足测试的目标，</w:t>
      </w:r>
      <w:r w:rsidR="00B151D6">
        <w:rPr>
          <w:rFonts w:hint="eastAsia"/>
          <w:lang w:eastAsia="zh-CN"/>
        </w:rPr>
        <w:t>则</w:t>
      </w:r>
      <w:r>
        <w:rPr>
          <w:rFonts w:hint="eastAsia"/>
          <w:lang w:eastAsia="zh-CN"/>
        </w:rPr>
        <w:t>应进行进一步的处理。可以使用</w:t>
      </w:r>
      <w:r>
        <w:rPr>
          <w:lang w:eastAsia="zh-CN"/>
        </w:rPr>
        <w:t>ITU-R BS.1116</w:t>
      </w:r>
      <w:r>
        <w:rPr>
          <w:rFonts w:hint="eastAsia"/>
          <w:lang w:eastAsia="zh-CN"/>
        </w:rPr>
        <w:t>建议书</w:t>
      </w:r>
      <w:r w:rsidR="00B151D6">
        <w:rPr>
          <w:rFonts w:hint="eastAsia"/>
          <w:lang w:eastAsia="zh-CN"/>
        </w:rPr>
        <w:t>第</w:t>
      </w:r>
      <w:r w:rsidR="00B151D6">
        <w:rPr>
          <w:rFonts w:hint="eastAsia"/>
          <w:lang w:eastAsia="zh-CN"/>
        </w:rPr>
        <w:t>9</w:t>
      </w:r>
      <w:r w:rsidR="00B151D6">
        <w:rPr>
          <w:rFonts w:hint="eastAsia"/>
          <w:lang w:eastAsia="zh-CN"/>
        </w:rPr>
        <w:t>节</w:t>
      </w:r>
      <w:r>
        <w:rPr>
          <w:rFonts w:hint="eastAsia"/>
          <w:lang w:eastAsia="zh-CN"/>
        </w:rPr>
        <w:t>中给出的方法。</w:t>
      </w:r>
      <w:r w:rsidR="00B151D6" w:rsidRPr="00B151D6">
        <w:rPr>
          <w:rFonts w:hint="eastAsia"/>
          <w:lang w:eastAsia="zh-CN"/>
        </w:rPr>
        <w:t>一般来说，分析数据需要统计</w:t>
      </w:r>
      <w:r w:rsidR="00B151D6">
        <w:rPr>
          <w:rFonts w:hint="eastAsia"/>
          <w:lang w:eastAsia="zh-CN"/>
        </w:rPr>
        <w:t>方面的</w:t>
      </w:r>
      <w:r w:rsidR="00B151D6" w:rsidRPr="00B151D6">
        <w:rPr>
          <w:rFonts w:hint="eastAsia"/>
          <w:lang w:eastAsia="zh-CN"/>
        </w:rPr>
        <w:t>专业知识。</w:t>
      </w:r>
    </w:p>
    <w:p w:rsidR="00B12F84" w:rsidRPr="00B34672" w:rsidRDefault="0056416C" w:rsidP="00226EFE">
      <w:pPr>
        <w:ind w:firstLineChars="200" w:firstLine="480"/>
        <w:rPr>
          <w:highlight w:val="yellow"/>
          <w:lang w:val="en-GB" w:eastAsia="zh-CN"/>
        </w:rPr>
      </w:pPr>
      <w:r>
        <w:rPr>
          <w:rFonts w:hint="eastAsia"/>
          <w:lang w:eastAsia="zh-CN"/>
        </w:rPr>
        <w:t>若为检验测试的基本假设、评估测试者的可靠性，对数据进行进一步的分析，所有的测试数据将更准确。</w:t>
      </w:r>
    </w:p>
    <w:p w:rsidR="00B12F84" w:rsidRPr="001F3B3F" w:rsidRDefault="00B12F84" w:rsidP="00B12F84">
      <w:pPr>
        <w:pStyle w:val="Heading1"/>
        <w:rPr>
          <w:lang w:val="en-GB" w:eastAsia="zh-CN"/>
        </w:rPr>
      </w:pPr>
      <w:r w:rsidRPr="001F3B3F">
        <w:rPr>
          <w:lang w:val="en-GB" w:eastAsia="zh-CN"/>
        </w:rPr>
        <w:t>11</w:t>
      </w:r>
      <w:r w:rsidRPr="001F3B3F">
        <w:rPr>
          <w:lang w:val="en-GB" w:eastAsia="zh-CN"/>
        </w:rPr>
        <w:tab/>
      </w:r>
      <w:r w:rsidR="0023737B">
        <w:rPr>
          <w:rFonts w:hint="eastAsia"/>
          <w:lang w:val="en-GB" w:eastAsia="zh-CN"/>
        </w:rPr>
        <w:t>结果表示</w:t>
      </w:r>
    </w:p>
    <w:p w:rsidR="00B12F84" w:rsidRPr="001F3B3F" w:rsidRDefault="00B12F84" w:rsidP="0056416C">
      <w:pPr>
        <w:pStyle w:val="Heading2"/>
        <w:rPr>
          <w:lang w:val="en-GB" w:eastAsia="zh-CN"/>
        </w:rPr>
      </w:pPr>
      <w:r w:rsidRPr="001F3B3F">
        <w:rPr>
          <w:lang w:val="en-GB" w:eastAsia="zh-CN"/>
        </w:rPr>
        <w:t>11.1</w:t>
      </w:r>
      <w:r w:rsidRPr="001F3B3F">
        <w:rPr>
          <w:lang w:val="en-GB" w:eastAsia="zh-CN"/>
        </w:rPr>
        <w:tab/>
      </w:r>
      <w:r w:rsidR="0056416C">
        <w:rPr>
          <w:rFonts w:hint="eastAsia"/>
          <w:lang w:val="en-US" w:eastAsia="zh-CN"/>
        </w:rPr>
        <w:t>概述</w:t>
      </w:r>
    </w:p>
    <w:p w:rsidR="00B12F84" w:rsidRPr="00685588" w:rsidRDefault="0056416C" w:rsidP="00226EFE">
      <w:pPr>
        <w:ind w:firstLineChars="200" w:firstLine="480"/>
        <w:rPr>
          <w:highlight w:val="yellow"/>
          <w:lang w:val="en-GB" w:eastAsia="zh-CN"/>
        </w:rPr>
      </w:pPr>
      <w:r>
        <w:rPr>
          <w:rFonts w:hint="eastAsia"/>
          <w:lang w:eastAsia="zh-CN"/>
        </w:rPr>
        <w:t>应对统计分析结果进行适当表示，以便</w:t>
      </w:r>
      <w:r>
        <w:rPr>
          <w:rFonts w:hint="eastAsia"/>
          <w:lang w:val="en-US" w:eastAsia="zh-CN"/>
        </w:rPr>
        <w:t>一个</w:t>
      </w:r>
      <w:r w:rsidR="008C26A7">
        <w:rPr>
          <w:rFonts w:hint="eastAsia"/>
          <w:lang w:val="en-US" w:eastAsia="zh-CN"/>
        </w:rPr>
        <w:t>专业知识较少</w:t>
      </w:r>
      <w:r>
        <w:rPr>
          <w:rFonts w:hint="eastAsia"/>
          <w:lang w:val="en-US" w:eastAsia="zh-CN"/>
        </w:rPr>
        <w:t>的读者和一个</w:t>
      </w:r>
      <w:r w:rsidRPr="00415DB8">
        <w:rPr>
          <w:rFonts w:hint="eastAsia"/>
          <w:lang w:val="en-US" w:eastAsia="zh-CN"/>
        </w:rPr>
        <w:t>专家</w:t>
      </w:r>
      <w:r>
        <w:rPr>
          <w:rFonts w:hint="eastAsia"/>
          <w:lang w:val="en-US" w:eastAsia="zh-CN"/>
        </w:rPr>
        <w:t>都能</w:t>
      </w:r>
      <w:r w:rsidRPr="00415DB8">
        <w:rPr>
          <w:rFonts w:hint="eastAsia"/>
          <w:lang w:val="en-US" w:eastAsia="zh-CN"/>
        </w:rPr>
        <w:t>评估相关的信息。最初</w:t>
      </w:r>
      <w:r>
        <w:rPr>
          <w:rFonts w:hint="eastAsia"/>
          <w:lang w:val="en-US" w:eastAsia="zh-CN"/>
        </w:rPr>
        <w:t>，</w:t>
      </w:r>
      <w:r w:rsidRPr="00415DB8">
        <w:rPr>
          <w:rFonts w:hint="eastAsia"/>
          <w:lang w:val="en-US" w:eastAsia="zh-CN"/>
        </w:rPr>
        <w:t>任何读者</w:t>
      </w:r>
      <w:r>
        <w:rPr>
          <w:rFonts w:hint="eastAsia"/>
          <w:lang w:val="en-US" w:eastAsia="zh-CN"/>
        </w:rPr>
        <w:t>都</w:t>
      </w:r>
      <w:r w:rsidRPr="00415DB8">
        <w:rPr>
          <w:rFonts w:hint="eastAsia"/>
          <w:lang w:val="en-US" w:eastAsia="zh-CN"/>
        </w:rPr>
        <w:t>希望</w:t>
      </w:r>
      <w:r>
        <w:rPr>
          <w:rFonts w:hint="eastAsia"/>
          <w:lang w:val="en-US" w:eastAsia="zh-CN"/>
        </w:rPr>
        <w:t>能够</w:t>
      </w:r>
      <w:r w:rsidRPr="00415DB8">
        <w:rPr>
          <w:rFonts w:hint="eastAsia"/>
          <w:lang w:val="en-US" w:eastAsia="zh-CN"/>
        </w:rPr>
        <w:t>看到整个实验结果</w:t>
      </w:r>
      <w:r>
        <w:rPr>
          <w:rFonts w:hint="eastAsia"/>
          <w:lang w:val="en-US" w:eastAsia="zh-CN"/>
        </w:rPr>
        <w:t>，最好以某种图形化的形式，这样一种表示方式，可以通过更加</w:t>
      </w:r>
      <w:r w:rsidRPr="00415DB8">
        <w:rPr>
          <w:rFonts w:hint="eastAsia"/>
          <w:lang w:val="en-US" w:eastAsia="zh-CN"/>
        </w:rPr>
        <w:t>详细的定量信息</w:t>
      </w:r>
      <w:r>
        <w:rPr>
          <w:rFonts w:hint="eastAsia"/>
          <w:lang w:val="en-US" w:eastAsia="zh-CN"/>
        </w:rPr>
        <w:t>来支持，</w:t>
      </w:r>
      <w:r w:rsidRPr="00415DB8">
        <w:rPr>
          <w:rFonts w:hint="eastAsia"/>
          <w:lang w:val="en-US" w:eastAsia="zh-CN"/>
        </w:rPr>
        <w:t>虽然完整</w:t>
      </w:r>
      <w:r>
        <w:rPr>
          <w:rFonts w:hint="eastAsia"/>
          <w:lang w:val="en-US" w:eastAsia="zh-CN"/>
        </w:rPr>
        <w:t>、</w:t>
      </w:r>
      <w:r w:rsidRPr="00415DB8">
        <w:rPr>
          <w:rFonts w:hint="eastAsia"/>
          <w:lang w:val="en-US" w:eastAsia="zh-CN"/>
        </w:rPr>
        <w:t>详细的数值分析应</w:t>
      </w:r>
      <w:r>
        <w:rPr>
          <w:rFonts w:hint="eastAsia"/>
          <w:lang w:val="en-US" w:eastAsia="zh-CN"/>
        </w:rPr>
        <w:t>放</w:t>
      </w:r>
      <w:r w:rsidRPr="00415DB8">
        <w:rPr>
          <w:rFonts w:hint="eastAsia"/>
          <w:lang w:val="en-US" w:eastAsia="zh-CN"/>
        </w:rPr>
        <w:t>在附录</w:t>
      </w:r>
      <w:r>
        <w:rPr>
          <w:rFonts w:hint="eastAsia"/>
          <w:lang w:val="en-US" w:eastAsia="zh-CN"/>
        </w:rPr>
        <w:t>中</w:t>
      </w:r>
      <w:r w:rsidRPr="00415DB8">
        <w:rPr>
          <w:rFonts w:hint="eastAsia"/>
          <w:lang w:val="en-US" w:eastAsia="zh-CN"/>
        </w:rPr>
        <w:t>。</w:t>
      </w:r>
    </w:p>
    <w:p w:rsidR="00B151D6" w:rsidRPr="001F3B3F" w:rsidRDefault="00B151D6" w:rsidP="00226EFE">
      <w:pPr>
        <w:ind w:firstLineChars="200" w:firstLine="480"/>
        <w:rPr>
          <w:lang w:val="en-GB" w:eastAsia="zh-CN"/>
        </w:rPr>
      </w:pPr>
      <w:r w:rsidRPr="00B151D6">
        <w:rPr>
          <w:rFonts w:hint="eastAsia"/>
          <w:lang w:val="en-GB" w:eastAsia="zh-CN"/>
        </w:rPr>
        <w:t>使用专家</w:t>
      </w:r>
      <w:r>
        <w:rPr>
          <w:rFonts w:hint="eastAsia"/>
          <w:lang w:val="en-GB" w:eastAsia="zh-CN"/>
        </w:rPr>
        <w:t>测听</w:t>
      </w:r>
      <w:r w:rsidRPr="00B151D6">
        <w:rPr>
          <w:rFonts w:hint="eastAsia"/>
          <w:lang w:val="en-GB" w:eastAsia="zh-CN"/>
        </w:rPr>
        <w:t>组获得的结果应与非专家组提供的结果分开</w:t>
      </w:r>
      <w:r>
        <w:rPr>
          <w:rFonts w:hint="eastAsia"/>
          <w:lang w:val="en-GB" w:eastAsia="zh-CN"/>
        </w:rPr>
        <w:t>表示</w:t>
      </w:r>
      <w:r w:rsidRPr="00B151D6">
        <w:rPr>
          <w:rFonts w:hint="eastAsia"/>
          <w:lang w:val="en-GB" w:eastAsia="zh-CN"/>
        </w:rPr>
        <w:t>。应详细说明</w:t>
      </w:r>
      <w:r>
        <w:rPr>
          <w:rFonts w:hint="eastAsia"/>
          <w:lang w:val="en-GB" w:eastAsia="zh-CN"/>
        </w:rPr>
        <w:t>测听</w:t>
      </w:r>
      <w:r w:rsidRPr="00B151D6">
        <w:rPr>
          <w:rFonts w:hint="eastAsia"/>
          <w:lang w:val="en-GB" w:eastAsia="zh-CN"/>
        </w:rPr>
        <w:t>条件和</w:t>
      </w:r>
      <w:r>
        <w:rPr>
          <w:rFonts w:hint="eastAsia"/>
          <w:lang w:val="en-GB" w:eastAsia="zh-CN"/>
        </w:rPr>
        <w:t>声音水平</w:t>
      </w:r>
      <w:r w:rsidRPr="00B151D6">
        <w:rPr>
          <w:rFonts w:hint="eastAsia"/>
          <w:lang w:val="en-GB" w:eastAsia="zh-CN"/>
        </w:rPr>
        <w:t>；应描述用于分析测试结果的任何统计方法。</w:t>
      </w:r>
      <w:r>
        <w:rPr>
          <w:rFonts w:hint="eastAsia"/>
          <w:lang w:val="en-GB" w:eastAsia="zh-CN"/>
        </w:rPr>
        <w:t>应</w:t>
      </w:r>
      <w:r w:rsidRPr="00B151D6">
        <w:rPr>
          <w:rFonts w:hint="eastAsia"/>
          <w:lang w:val="en-GB" w:eastAsia="zh-CN"/>
        </w:rPr>
        <w:t>尽可能按照</w:t>
      </w:r>
      <w:r w:rsidRPr="001F3B3F">
        <w:rPr>
          <w:lang w:val="en-GB" w:eastAsia="zh-CN"/>
        </w:rPr>
        <w:t>ITU</w:t>
      </w:r>
      <w:r w:rsidRPr="001F3B3F">
        <w:rPr>
          <w:lang w:val="en-GB" w:eastAsia="zh-CN"/>
        </w:rPr>
        <w:noBreakHyphen/>
        <w:t>R BS.1116</w:t>
      </w:r>
      <w:r>
        <w:rPr>
          <w:rFonts w:hint="eastAsia"/>
          <w:lang w:val="en-GB" w:eastAsia="zh-CN"/>
        </w:rPr>
        <w:t>第</w:t>
      </w:r>
      <w:r w:rsidRPr="00B151D6">
        <w:rPr>
          <w:rFonts w:hint="eastAsia"/>
          <w:lang w:val="en-GB" w:eastAsia="zh-CN"/>
        </w:rPr>
        <w:t>10</w:t>
      </w:r>
      <w:r>
        <w:rPr>
          <w:rFonts w:hint="eastAsia"/>
          <w:lang w:val="en-GB" w:eastAsia="zh-CN"/>
        </w:rPr>
        <w:t>节的要求来表示</w:t>
      </w:r>
      <w:r w:rsidRPr="00B151D6">
        <w:rPr>
          <w:rFonts w:hint="eastAsia"/>
          <w:lang w:val="en-GB" w:eastAsia="zh-CN"/>
        </w:rPr>
        <w:t>结果。</w:t>
      </w:r>
    </w:p>
    <w:p w:rsidR="00B12F84" w:rsidRPr="001F3B3F" w:rsidRDefault="00B12F84" w:rsidP="00B12F84">
      <w:pPr>
        <w:pStyle w:val="Heading2"/>
        <w:rPr>
          <w:lang w:val="en-GB" w:eastAsia="zh-CN"/>
        </w:rPr>
      </w:pPr>
      <w:r w:rsidRPr="001F3B3F">
        <w:rPr>
          <w:lang w:val="en-GB" w:eastAsia="zh-CN"/>
        </w:rPr>
        <w:t>11.2</w:t>
      </w:r>
      <w:r w:rsidRPr="001F3B3F">
        <w:rPr>
          <w:lang w:val="en-GB" w:eastAsia="zh-CN"/>
        </w:rPr>
        <w:tab/>
      </w:r>
      <w:r w:rsidR="0023737B">
        <w:rPr>
          <w:rFonts w:hint="eastAsia"/>
          <w:lang w:val="en-GB" w:eastAsia="zh-CN"/>
        </w:rPr>
        <w:t>平均值</w:t>
      </w:r>
    </w:p>
    <w:p w:rsidR="0023737B" w:rsidRDefault="0023737B" w:rsidP="00226EFE">
      <w:pPr>
        <w:ind w:firstLineChars="200" w:firstLine="480"/>
        <w:rPr>
          <w:lang w:val="en-US" w:eastAsia="zh-CN"/>
        </w:rPr>
      </w:pPr>
      <w:r>
        <w:rPr>
          <w:rFonts w:hint="eastAsia"/>
          <w:lang w:val="en-US" w:eastAsia="zh-CN"/>
        </w:rPr>
        <w:t>用平均值来表示</w:t>
      </w:r>
      <w:r w:rsidR="0056416C">
        <w:rPr>
          <w:rFonts w:hint="eastAsia"/>
          <w:lang w:val="en-US" w:eastAsia="zh-CN"/>
        </w:rPr>
        <w:t>可以</w:t>
      </w:r>
      <w:r>
        <w:rPr>
          <w:rFonts w:hint="eastAsia"/>
          <w:lang w:val="en-US" w:eastAsia="zh-CN"/>
        </w:rPr>
        <w:t>形成对</w:t>
      </w:r>
      <w:r w:rsidR="0056416C">
        <w:rPr>
          <w:rFonts w:hint="eastAsia"/>
          <w:lang w:val="en-US" w:eastAsia="zh-CN"/>
        </w:rPr>
        <w:t>数据的一个</w:t>
      </w:r>
      <w:r w:rsidR="0056416C" w:rsidRPr="00415DB8">
        <w:rPr>
          <w:rFonts w:hint="eastAsia"/>
          <w:lang w:val="en-US" w:eastAsia="zh-CN"/>
        </w:rPr>
        <w:t>很好的初始</w:t>
      </w:r>
      <w:r>
        <w:rPr>
          <w:rFonts w:hint="eastAsia"/>
          <w:lang w:val="en-US" w:eastAsia="zh-CN"/>
        </w:rPr>
        <w:t>概貌</w:t>
      </w:r>
      <w:r w:rsidR="0056416C">
        <w:rPr>
          <w:rFonts w:hint="eastAsia"/>
          <w:lang w:val="en-US" w:eastAsia="zh-CN"/>
        </w:rPr>
        <w:t>。</w:t>
      </w:r>
    </w:p>
    <w:p w:rsidR="00B12F84" w:rsidRPr="001F3B3F" w:rsidRDefault="00B12F84" w:rsidP="0056416C">
      <w:pPr>
        <w:pStyle w:val="Heading2"/>
        <w:rPr>
          <w:lang w:val="en-GB" w:eastAsia="zh-CN"/>
        </w:rPr>
      </w:pPr>
      <w:r w:rsidRPr="001F3B3F">
        <w:rPr>
          <w:lang w:val="en-GB" w:eastAsia="zh-CN"/>
        </w:rPr>
        <w:t>11.3</w:t>
      </w:r>
      <w:r w:rsidRPr="001F3B3F">
        <w:rPr>
          <w:lang w:val="en-GB" w:eastAsia="zh-CN"/>
        </w:rPr>
        <w:tab/>
      </w:r>
      <w:r w:rsidR="0056416C">
        <w:rPr>
          <w:rFonts w:hint="eastAsia"/>
          <w:lang w:val="en-US" w:eastAsia="zh-CN"/>
        </w:rPr>
        <w:t>显著性水平和置信区间</w:t>
      </w:r>
    </w:p>
    <w:p w:rsidR="00B12F84" w:rsidRPr="00685588" w:rsidRDefault="0056416C" w:rsidP="00226EFE">
      <w:pPr>
        <w:ind w:firstLineChars="200" w:firstLine="480"/>
        <w:rPr>
          <w:highlight w:val="yellow"/>
          <w:lang w:val="en-GB" w:eastAsia="zh-CN"/>
        </w:rPr>
      </w:pPr>
      <w:r>
        <w:rPr>
          <w:rFonts w:hint="eastAsia"/>
          <w:lang w:val="en-US" w:eastAsia="zh-CN"/>
        </w:rPr>
        <w:t>应对显著</w:t>
      </w:r>
      <w:r w:rsidRPr="00415DB8">
        <w:rPr>
          <w:rFonts w:hint="eastAsia"/>
          <w:lang w:val="en-US" w:eastAsia="zh-CN"/>
        </w:rPr>
        <w:t>性水平</w:t>
      </w:r>
      <w:r>
        <w:rPr>
          <w:rFonts w:hint="eastAsia"/>
          <w:lang w:val="en-US" w:eastAsia="zh-CN"/>
        </w:rPr>
        <w:t>做出说明，并对</w:t>
      </w:r>
      <w:r w:rsidRPr="00415DB8">
        <w:rPr>
          <w:rFonts w:hint="eastAsia"/>
          <w:lang w:val="en-US" w:eastAsia="zh-CN"/>
        </w:rPr>
        <w:t>统计方法</w:t>
      </w:r>
      <w:r>
        <w:rPr>
          <w:rFonts w:hint="eastAsia"/>
          <w:lang w:val="en-US" w:eastAsia="zh-CN"/>
        </w:rPr>
        <w:t>和</w:t>
      </w:r>
      <w:r w:rsidRPr="00415DB8">
        <w:rPr>
          <w:rFonts w:hint="eastAsia"/>
          <w:lang w:val="en-US" w:eastAsia="zh-CN"/>
        </w:rPr>
        <w:t>结果</w:t>
      </w:r>
      <w:r>
        <w:rPr>
          <w:rFonts w:hint="eastAsia"/>
          <w:lang w:val="en-US" w:eastAsia="zh-CN"/>
        </w:rPr>
        <w:t>的其他细节做出说明，以便于读者理解。这些细节可包括置信区间或错误柱状图</w:t>
      </w:r>
      <w:r w:rsidRPr="00415DB8">
        <w:rPr>
          <w:rFonts w:hint="eastAsia"/>
          <w:lang w:val="en-US" w:eastAsia="zh-CN"/>
        </w:rPr>
        <w:t>。</w:t>
      </w:r>
    </w:p>
    <w:p w:rsidR="00B12F84" w:rsidRPr="00685588" w:rsidRDefault="0056416C" w:rsidP="00226EFE">
      <w:pPr>
        <w:ind w:firstLineChars="200" w:firstLine="480"/>
        <w:rPr>
          <w:highlight w:val="yellow"/>
          <w:lang w:val="en-GB" w:eastAsia="zh-CN"/>
        </w:rPr>
      </w:pPr>
      <w:r w:rsidRPr="00415DB8">
        <w:rPr>
          <w:rFonts w:hint="eastAsia"/>
          <w:lang w:val="en-US" w:eastAsia="zh-CN"/>
        </w:rPr>
        <w:t>当然没有</w:t>
      </w:r>
      <w:r>
        <w:rPr>
          <w:rFonts w:hint="eastAsia"/>
          <w:lang w:val="en-US" w:eastAsia="zh-CN"/>
        </w:rPr>
        <w:t>任何</w:t>
      </w:r>
      <w:r w:rsidRPr="00415DB8">
        <w:rPr>
          <w:rFonts w:hint="eastAsia"/>
          <w:lang w:val="en-US" w:eastAsia="zh-CN"/>
        </w:rPr>
        <w:t>“正确</w:t>
      </w:r>
      <w:r>
        <w:rPr>
          <w:rFonts w:hint="eastAsia"/>
          <w:lang w:val="en-US" w:eastAsia="zh-CN"/>
        </w:rPr>
        <w:t>的”显著性水平。不过，</w:t>
      </w:r>
      <w:r w:rsidRPr="00415DB8">
        <w:rPr>
          <w:rFonts w:hint="eastAsia"/>
          <w:lang w:val="en-US" w:eastAsia="zh-CN"/>
        </w:rPr>
        <w:t>值</w:t>
      </w:r>
      <w:r w:rsidRPr="00415DB8">
        <w:rPr>
          <w:rFonts w:hint="eastAsia"/>
          <w:lang w:val="en-US" w:eastAsia="zh-CN"/>
        </w:rPr>
        <w:t>0.05</w:t>
      </w:r>
      <w:r>
        <w:rPr>
          <w:rFonts w:hint="eastAsia"/>
          <w:lang w:val="en-US" w:eastAsia="zh-CN"/>
        </w:rPr>
        <w:t>是传统的</w:t>
      </w:r>
      <w:r w:rsidRPr="00415DB8">
        <w:rPr>
          <w:rFonts w:hint="eastAsia"/>
          <w:lang w:val="en-US" w:eastAsia="zh-CN"/>
        </w:rPr>
        <w:t>选择。原则上</w:t>
      </w:r>
      <w:r>
        <w:rPr>
          <w:rFonts w:hint="eastAsia"/>
          <w:lang w:val="en-US" w:eastAsia="zh-CN"/>
        </w:rPr>
        <w:t>，依据正在接受测试的假设，有可能</w:t>
      </w:r>
      <w:r w:rsidRPr="00415DB8">
        <w:rPr>
          <w:rFonts w:hint="eastAsia"/>
          <w:lang w:val="en-US" w:eastAsia="zh-CN"/>
        </w:rPr>
        <w:t>使用</w:t>
      </w:r>
      <w:r>
        <w:rPr>
          <w:rFonts w:hint="eastAsia"/>
          <w:lang w:val="en-US" w:eastAsia="zh-CN"/>
        </w:rPr>
        <w:t>一个单尾的或双尾的测试</w:t>
      </w:r>
      <w:r w:rsidRPr="00415DB8">
        <w:rPr>
          <w:rFonts w:hint="eastAsia"/>
          <w:lang w:val="en-US" w:eastAsia="zh-CN"/>
        </w:rPr>
        <w:t>。</w:t>
      </w:r>
    </w:p>
    <w:p w:rsidR="00B12F84" w:rsidRPr="001F3B3F" w:rsidRDefault="00B12F84" w:rsidP="0056416C">
      <w:pPr>
        <w:pStyle w:val="Heading1"/>
        <w:rPr>
          <w:lang w:val="en-GB" w:eastAsia="zh-CN"/>
        </w:rPr>
      </w:pPr>
      <w:r w:rsidRPr="001F3B3F">
        <w:rPr>
          <w:lang w:val="en-GB" w:eastAsia="zh-CN"/>
        </w:rPr>
        <w:t>12</w:t>
      </w:r>
      <w:r w:rsidRPr="001F3B3F">
        <w:rPr>
          <w:lang w:val="en-GB" w:eastAsia="zh-CN"/>
        </w:rPr>
        <w:tab/>
      </w:r>
      <w:r w:rsidR="0056416C">
        <w:rPr>
          <w:rFonts w:hint="eastAsia"/>
          <w:lang w:val="en-US" w:eastAsia="zh-CN"/>
        </w:rPr>
        <w:t>测试报告的内容</w:t>
      </w:r>
    </w:p>
    <w:p w:rsidR="008919AE" w:rsidRPr="001F3B3F" w:rsidRDefault="008919AE" w:rsidP="00226EFE">
      <w:pPr>
        <w:ind w:firstLineChars="200" w:firstLine="480"/>
        <w:rPr>
          <w:lang w:val="en-GB" w:eastAsia="zh-CN"/>
        </w:rPr>
      </w:pPr>
      <w:r w:rsidRPr="008919AE">
        <w:rPr>
          <w:rFonts w:hint="eastAsia"/>
          <w:lang w:val="en-GB" w:eastAsia="zh-CN"/>
        </w:rPr>
        <w:t>应尽可能报告测试的</w:t>
      </w:r>
      <w:r>
        <w:rPr>
          <w:rFonts w:hint="eastAsia"/>
          <w:lang w:val="en-GB" w:eastAsia="zh-CN"/>
        </w:rPr>
        <w:t>方方面面问题</w:t>
      </w:r>
      <w:r w:rsidRPr="008919AE">
        <w:rPr>
          <w:rFonts w:hint="eastAsia"/>
          <w:lang w:val="en-GB" w:eastAsia="zh-CN"/>
        </w:rPr>
        <w:t>，即使</w:t>
      </w:r>
      <w:r>
        <w:rPr>
          <w:rFonts w:hint="eastAsia"/>
          <w:lang w:val="en-GB" w:eastAsia="zh-CN"/>
        </w:rPr>
        <w:t>某些</w:t>
      </w:r>
      <w:r w:rsidRPr="008919AE">
        <w:rPr>
          <w:rFonts w:hint="eastAsia"/>
          <w:lang w:val="en-GB" w:eastAsia="zh-CN"/>
        </w:rPr>
        <w:t>方面</w:t>
      </w:r>
      <w:r>
        <w:rPr>
          <w:rFonts w:hint="eastAsia"/>
          <w:lang w:val="en-GB" w:eastAsia="zh-CN"/>
        </w:rPr>
        <w:t>未予</w:t>
      </w:r>
      <w:r w:rsidRPr="008919AE">
        <w:rPr>
          <w:rFonts w:hint="eastAsia"/>
          <w:lang w:val="en-GB" w:eastAsia="zh-CN"/>
        </w:rPr>
        <w:t>实施或</w:t>
      </w:r>
      <w:r>
        <w:rPr>
          <w:rFonts w:hint="eastAsia"/>
          <w:lang w:val="en-GB" w:eastAsia="zh-CN"/>
        </w:rPr>
        <w:t>未予</w:t>
      </w:r>
      <w:r w:rsidRPr="008919AE">
        <w:rPr>
          <w:rFonts w:hint="eastAsia"/>
          <w:lang w:val="en-GB" w:eastAsia="zh-CN"/>
        </w:rPr>
        <w:t>控制。</w:t>
      </w:r>
    </w:p>
    <w:p w:rsidR="008919AE" w:rsidRPr="001F3B3F" w:rsidRDefault="008919AE" w:rsidP="00226EFE">
      <w:pPr>
        <w:ind w:firstLineChars="200" w:firstLine="480"/>
        <w:rPr>
          <w:lang w:val="en-GB" w:eastAsia="zh-CN"/>
        </w:rPr>
      </w:pPr>
      <w:r w:rsidRPr="008919AE">
        <w:rPr>
          <w:rFonts w:hint="eastAsia"/>
          <w:lang w:val="en-GB" w:eastAsia="zh-CN"/>
        </w:rPr>
        <w:t>例如，如果没有进行</w:t>
      </w:r>
      <w:r>
        <w:rPr>
          <w:rFonts w:hint="eastAsia"/>
          <w:lang w:val="en-GB" w:eastAsia="zh-CN"/>
        </w:rPr>
        <w:t>任何</w:t>
      </w:r>
      <w:r w:rsidRPr="008919AE">
        <w:rPr>
          <w:rFonts w:hint="eastAsia"/>
          <w:lang w:val="en-GB" w:eastAsia="zh-CN"/>
        </w:rPr>
        <w:t>培训，</w:t>
      </w:r>
      <w:r>
        <w:rPr>
          <w:rFonts w:hint="eastAsia"/>
          <w:lang w:val="en-GB" w:eastAsia="zh-CN"/>
        </w:rPr>
        <w:t>则</w:t>
      </w:r>
      <w:r w:rsidRPr="008919AE">
        <w:rPr>
          <w:rFonts w:hint="eastAsia"/>
          <w:lang w:val="en-GB" w:eastAsia="zh-CN"/>
        </w:rPr>
        <w:t>报告应记录事实。</w:t>
      </w:r>
    </w:p>
    <w:p w:rsidR="009C5645" w:rsidRDefault="009C564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B12F84" w:rsidRPr="00685588" w:rsidRDefault="009E4C00" w:rsidP="00226EFE">
      <w:pPr>
        <w:ind w:firstLineChars="200" w:firstLine="480"/>
        <w:rPr>
          <w:highlight w:val="yellow"/>
          <w:lang w:val="en-GB" w:eastAsia="zh-CN"/>
        </w:rPr>
      </w:pPr>
      <w:r>
        <w:rPr>
          <w:rFonts w:hint="eastAsia"/>
          <w:lang w:val="en-US" w:eastAsia="zh-CN"/>
        </w:rPr>
        <w:t>测试报告应尽可能清晰地</w:t>
      </w:r>
      <w:r w:rsidRPr="00415DB8">
        <w:rPr>
          <w:rFonts w:hint="eastAsia"/>
          <w:lang w:val="en-US" w:eastAsia="zh-CN"/>
        </w:rPr>
        <w:t>传达研究的基本原理、</w:t>
      </w:r>
      <w:r>
        <w:rPr>
          <w:rFonts w:hint="eastAsia"/>
          <w:lang w:val="en-US" w:eastAsia="zh-CN"/>
        </w:rPr>
        <w:t>所用</w:t>
      </w:r>
      <w:r w:rsidRPr="00415DB8">
        <w:rPr>
          <w:rFonts w:hint="eastAsia"/>
          <w:lang w:val="en-US" w:eastAsia="zh-CN"/>
        </w:rPr>
        <w:t>方法和</w:t>
      </w:r>
      <w:r>
        <w:rPr>
          <w:rFonts w:hint="eastAsia"/>
          <w:lang w:val="en-US" w:eastAsia="zh-CN"/>
        </w:rPr>
        <w:t>所获</w:t>
      </w:r>
      <w:r w:rsidRPr="00415DB8">
        <w:rPr>
          <w:rFonts w:hint="eastAsia"/>
          <w:lang w:val="en-US" w:eastAsia="zh-CN"/>
        </w:rPr>
        <w:t>结论。</w:t>
      </w:r>
      <w:r>
        <w:rPr>
          <w:rFonts w:hint="eastAsia"/>
          <w:lang w:val="en-US" w:eastAsia="zh-CN"/>
        </w:rPr>
        <w:t>应充分陈述</w:t>
      </w:r>
      <w:r w:rsidRPr="00415DB8">
        <w:rPr>
          <w:rFonts w:hint="eastAsia"/>
          <w:lang w:val="en-US" w:eastAsia="zh-CN"/>
        </w:rPr>
        <w:t>细节</w:t>
      </w:r>
      <w:r>
        <w:rPr>
          <w:rFonts w:hint="eastAsia"/>
          <w:lang w:val="en-US" w:eastAsia="zh-CN"/>
        </w:rPr>
        <w:t>，</w:t>
      </w:r>
      <w:r w:rsidRPr="00415DB8">
        <w:rPr>
          <w:rFonts w:hint="eastAsia"/>
          <w:lang w:val="en-US" w:eastAsia="zh-CN"/>
        </w:rPr>
        <w:t>这样</w:t>
      </w:r>
      <w:r>
        <w:rPr>
          <w:rFonts w:hint="eastAsia"/>
          <w:lang w:val="en-US" w:eastAsia="zh-CN"/>
        </w:rPr>
        <w:t>，原则上，为根据经验对研究结果进行检查，</w:t>
      </w:r>
      <w:r w:rsidRPr="00415DB8">
        <w:rPr>
          <w:rFonts w:hint="eastAsia"/>
          <w:lang w:val="en-US" w:eastAsia="zh-CN"/>
        </w:rPr>
        <w:t>一个知识渊博的人</w:t>
      </w:r>
      <w:r>
        <w:rPr>
          <w:rFonts w:hint="eastAsia"/>
          <w:lang w:val="en-US" w:eastAsia="zh-CN"/>
        </w:rPr>
        <w:t>就</w:t>
      </w:r>
      <w:r w:rsidRPr="00415DB8">
        <w:rPr>
          <w:rFonts w:hint="eastAsia"/>
          <w:lang w:val="en-US" w:eastAsia="zh-CN"/>
        </w:rPr>
        <w:t>可以</w:t>
      </w:r>
      <w:r>
        <w:rPr>
          <w:rFonts w:hint="eastAsia"/>
          <w:lang w:val="en-US" w:eastAsia="zh-CN"/>
        </w:rPr>
        <w:t>复现研究工作。一个见多识广的读者应能理解并对</w:t>
      </w:r>
      <w:r w:rsidRPr="00415DB8">
        <w:rPr>
          <w:rFonts w:hint="eastAsia"/>
          <w:lang w:val="en-US" w:eastAsia="zh-CN"/>
        </w:rPr>
        <w:t>测试的</w:t>
      </w:r>
      <w:r>
        <w:rPr>
          <w:rFonts w:hint="eastAsia"/>
          <w:lang w:val="en-US" w:eastAsia="zh-CN"/>
        </w:rPr>
        <w:t>主要</w:t>
      </w:r>
      <w:r w:rsidRPr="00415DB8">
        <w:rPr>
          <w:rFonts w:hint="eastAsia"/>
          <w:lang w:val="en-US" w:eastAsia="zh-CN"/>
        </w:rPr>
        <w:t>细节</w:t>
      </w:r>
      <w:r>
        <w:rPr>
          <w:rFonts w:hint="eastAsia"/>
          <w:lang w:val="en-US" w:eastAsia="zh-CN"/>
        </w:rPr>
        <w:t>做出评判，如研究的基本理由、实验设计方法和事实、</w:t>
      </w:r>
      <w:r w:rsidRPr="00415DB8">
        <w:rPr>
          <w:rFonts w:hint="eastAsia"/>
          <w:lang w:val="en-US" w:eastAsia="zh-CN"/>
        </w:rPr>
        <w:t>分析和结论。</w:t>
      </w:r>
    </w:p>
    <w:p w:rsidR="00165F68" w:rsidRPr="00415DB8" w:rsidRDefault="00165F68" w:rsidP="00226EFE">
      <w:pPr>
        <w:ind w:firstLineChars="200" w:firstLine="480"/>
        <w:rPr>
          <w:lang w:val="en-US" w:eastAsia="zh-CN"/>
        </w:rPr>
      </w:pPr>
      <w:r w:rsidRPr="00415DB8">
        <w:rPr>
          <w:rFonts w:hint="eastAsia"/>
          <w:lang w:val="en-US" w:eastAsia="zh-CN"/>
        </w:rPr>
        <w:t>应特别注意以下几点</w:t>
      </w:r>
      <w:r>
        <w:rPr>
          <w:rFonts w:hint="eastAsia"/>
          <w:lang w:val="en-US" w:eastAsia="zh-CN"/>
        </w:rPr>
        <w:t>：</w:t>
      </w:r>
    </w:p>
    <w:p w:rsidR="00B12F84" w:rsidRPr="00685588" w:rsidRDefault="00165F68" w:rsidP="00165F68">
      <w:pPr>
        <w:pStyle w:val="enumlev1"/>
        <w:rPr>
          <w:highlight w:val="yellow"/>
          <w:lang w:val="en-GB" w:eastAsia="zh-CN"/>
        </w:rPr>
      </w:pPr>
      <w:r w:rsidRPr="00415DB8">
        <w:rPr>
          <w:lang w:val="en-US" w:eastAsia="zh-CN"/>
        </w:rPr>
        <w:t>−</w:t>
      </w:r>
      <w:r w:rsidRPr="00D9278B">
        <w:rPr>
          <w:lang w:val="en-US" w:eastAsia="ja-JP"/>
        </w:rPr>
        <w:tab/>
      </w:r>
      <w:r>
        <w:rPr>
          <w:rFonts w:hint="eastAsia"/>
          <w:lang w:val="en-US" w:eastAsia="zh-CN"/>
        </w:rPr>
        <w:t>有关测听者和素材的规格说明</w:t>
      </w:r>
      <w:r w:rsidRPr="00415DB8">
        <w:rPr>
          <w:rFonts w:hint="eastAsia"/>
          <w:lang w:val="en-US" w:eastAsia="zh-CN"/>
        </w:rPr>
        <w:t>和选择</w:t>
      </w:r>
      <w:r>
        <w:rPr>
          <w:rFonts w:hint="eastAsia"/>
          <w:lang w:val="en-US" w:eastAsia="zh-CN"/>
        </w:rPr>
        <w:t>；</w:t>
      </w:r>
    </w:p>
    <w:p w:rsidR="0023737B" w:rsidRDefault="00B12F84" w:rsidP="00165F68">
      <w:pPr>
        <w:pStyle w:val="enumlev1"/>
        <w:rPr>
          <w:lang w:val="en-US" w:eastAsia="zh-CN"/>
        </w:rPr>
      </w:pPr>
      <w:r w:rsidRPr="001F3B3F">
        <w:rPr>
          <w:lang w:val="en-GB" w:eastAsia="zh-CN"/>
        </w:rPr>
        <w:t>–</w:t>
      </w:r>
      <w:r w:rsidRPr="001F3B3F">
        <w:rPr>
          <w:lang w:val="en-GB" w:eastAsia="zh-CN"/>
        </w:rPr>
        <w:tab/>
      </w:r>
      <w:r w:rsidR="00165F68">
        <w:rPr>
          <w:rFonts w:hint="eastAsia"/>
          <w:lang w:val="en-US" w:eastAsia="zh-CN"/>
        </w:rPr>
        <w:t>测听环境</w:t>
      </w:r>
      <w:r w:rsidR="00165F68" w:rsidRPr="00415DB8">
        <w:rPr>
          <w:rFonts w:hint="eastAsia"/>
          <w:lang w:val="en-US" w:eastAsia="zh-CN"/>
        </w:rPr>
        <w:t>和设备</w:t>
      </w:r>
      <w:r w:rsidR="00165F68">
        <w:rPr>
          <w:rFonts w:hint="eastAsia"/>
          <w:lang w:val="en-US" w:eastAsia="zh-CN"/>
        </w:rPr>
        <w:t>的</w:t>
      </w:r>
      <w:r w:rsidR="00165F68" w:rsidRPr="00415DB8">
        <w:rPr>
          <w:rFonts w:hint="eastAsia"/>
          <w:lang w:val="en-US" w:eastAsia="zh-CN"/>
        </w:rPr>
        <w:t>物理细节</w:t>
      </w:r>
      <w:r w:rsidR="00165F68">
        <w:rPr>
          <w:rFonts w:hint="eastAsia"/>
          <w:lang w:val="en-US" w:eastAsia="zh-CN"/>
        </w:rPr>
        <w:t>，</w:t>
      </w:r>
      <w:r w:rsidR="00165F68" w:rsidRPr="00415DB8">
        <w:rPr>
          <w:rFonts w:hint="eastAsia"/>
          <w:lang w:val="en-US" w:eastAsia="zh-CN"/>
        </w:rPr>
        <w:t>包括房间</w:t>
      </w:r>
      <w:r w:rsidR="00165F68">
        <w:rPr>
          <w:rFonts w:hint="eastAsia"/>
          <w:lang w:val="en-US" w:eastAsia="zh-CN"/>
        </w:rPr>
        <w:t>的尺寸和声学特性、传感器类型和布置、电气设备规格；</w:t>
      </w:r>
    </w:p>
    <w:p w:rsidR="00165F68" w:rsidRPr="00415DB8" w:rsidRDefault="00165F68" w:rsidP="00165F68">
      <w:pPr>
        <w:pStyle w:val="enumlev1"/>
        <w:rPr>
          <w:lang w:val="en-US" w:eastAsia="zh-CN"/>
        </w:rPr>
      </w:pPr>
      <w:r w:rsidRPr="00415DB8">
        <w:rPr>
          <w:lang w:val="en-US" w:eastAsia="zh-CN"/>
        </w:rPr>
        <w:t>−</w:t>
      </w:r>
      <w:r w:rsidRPr="00D9278B">
        <w:rPr>
          <w:lang w:val="en-US" w:eastAsia="ja-JP"/>
        </w:rPr>
        <w:tab/>
      </w:r>
      <w:r>
        <w:rPr>
          <w:rFonts w:hint="eastAsia"/>
          <w:lang w:val="en-US" w:eastAsia="zh-CN"/>
        </w:rPr>
        <w:t>实验设计、培训、指导、实验序列、</w:t>
      </w:r>
      <w:r w:rsidRPr="00415DB8">
        <w:rPr>
          <w:rFonts w:hint="eastAsia"/>
          <w:lang w:val="en-US" w:eastAsia="zh-CN"/>
        </w:rPr>
        <w:t>测试程序</w:t>
      </w:r>
      <w:r>
        <w:rPr>
          <w:rFonts w:hint="eastAsia"/>
          <w:lang w:val="en-US" w:eastAsia="zh-CN"/>
        </w:rPr>
        <w:t>、</w:t>
      </w:r>
      <w:r w:rsidRPr="00415DB8">
        <w:rPr>
          <w:rFonts w:hint="eastAsia"/>
          <w:lang w:val="en-US" w:eastAsia="zh-CN"/>
        </w:rPr>
        <w:t>数据生成</w:t>
      </w:r>
      <w:r>
        <w:rPr>
          <w:rFonts w:hint="eastAsia"/>
          <w:lang w:val="en-US" w:eastAsia="zh-CN"/>
        </w:rPr>
        <w:t>；</w:t>
      </w:r>
    </w:p>
    <w:p w:rsidR="00165F68" w:rsidRPr="00415DB8" w:rsidRDefault="00165F68" w:rsidP="00165F68">
      <w:pPr>
        <w:pStyle w:val="enumlev1"/>
        <w:rPr>
          <w:lang w:val="en-US" w:eastAsia="zh-CN"/>
        </w:rPr>
      </w:pPr>
      <w:r w:rsidRPr="00415DB8">
        <w:rPr>
          <w:lang w:val="en-US" w:eastAsia="zh-CN"/>
        </w:rPr>
        <w:t>−</w:t>
      </w:r>
      <w:r w:rsidRPr="00D9278B">
        <w:rPr>
          <w:lang w:val="en-US" w:eastAsia="ja-JP"/>
        </w:rPr>
        <w:tab/>
      </w:r>
      <w:r>
        <w:rPr>
          <w:rFonts w:hint="eastAsia"/>
          <w:lang w:val="en-US" w:eastAsia="zh-CN"/>
        </w:rPr>
        <w:t>处理</w:t>
      </w:r>
      <w:r w:rsidRPr="00415DB8">
        <w:rPr>
          <w:rFonts w:hint="eastAsia"/>
          <w:lang w:val="en-US" w:eastAsia="zh-CN"/>
        </w:rPr>
        <w:t>数据</w:t>
      </w:r>
      <w:r>
        <w:rPr>
          <w:rFonts w:hint="eastAsia"/>
          <w:lang w:val="en-US" w:eastAsia="zh-CN"/>
        </w:rPr>
        <w:t>，包括详细的描述性</w:t>
      </w:r>
      <w:r w:rsidRPr="00415DB8">
        <w:rPr>
          <w:rFonts w:hint="eastAsia"/>
          <w:lang w:val="en-US" w:eastAsia="zh-CN"/>
        </w:rPr>
        <w:t>和分析</w:t>
      </w:r>
      <w:r>
        <w:rPr>
          <w:rFonts w:hint="eastAsia"/>
          <w:lang w:val="en-US" w:eastAsia="zh-CN"/>
        </w:rPr>
        <w:t>性推理统计；</w:t>
      </w:r>
    </w:p>
    <w:p w:rsidR="00B12F84" w:rsidRDefault="00165F68" w:rsidP="00165F68">
      <w:pPr>
        <w:pStyle w:val="enumlev1"/>
        <w:rPr>
          <w:lang w:val="en-US" w:eastAsia="zh-CN"/>
        </w:rPr>
      </w:pPr>
      <w:r w:rsidRPr="00415DB8">
        <w:rPr>
          <w:lang w:val="en-US" w:eastAsia="zh-CN"/>
        </w:rPr>
        <w:t>−</w:t>
      </w:r>
      <w:r w:rsidRPr="00D9278B">
        <w:rPr>
          <w:lang w:val="en-US" w:eastAsia="ja-JP"/>
        </w:rPr>
        <w:tab/>
      </w:r>
      <w:r>
        <w:rPr>
          <w:rFonts w:hint="eastAsia"/>
          <w:lang w:val="en-US" w:eastAsia="zh-CN"/>
        </w:rPr>
        <w:t>获得的所有结果的</w:t>
      </w:r>
      <w:r w:rsidRPr="00415DB8">
        <w:rPr>
          <w:rFonts w:hint="eastAsia"/>
          <w:lang w:val="en-US" w:eastAsia="zh-CN"/>
        </w:rPr>
        <w:t>详细</w:t>
      </w:r>
      <w:r>
        <w:rPr>
          <w:rFonts w:hint="eastAsia"/>
          <w:lang w:val="en-US" w:eastAsia="zh-CN"/>
        </w:rPr>
        <w:t>依据。</w:t>
      </w:r>
    </w:p>
    <w:p w:rsidR="00B12F84" w:rsidRPr="001F3B3F" w:rsidRDefault="008919AE" w:rsidP="00B12F84">
      <w:pPr>
        <w:pStyle w:val="Reftitle"/>
        <w:rPr>
          <w:lang w:val="en-GB"/>
        </w:rPr>
      </w:pPr>
      <w:r>
        <w:rPr>
          <w:rFonts w:hint="eastAsia"/>
          <w:lang w:val="en-GB" w:eastAsia="zh-CN"/>
        </w:rPr>
        <w:t>参考文献</w:t>
      </w:r>
    </w:p>
    <w:p w:rsidR="00B12F84" w:rsidRPr="001F3B3F" w:rsidRDefault="00B12F84" w:rsidP="00B12F84">
      <w:pPr>
        <w:pStyle w:val="Reftext"/>
        <w:rPr>
          <w:lang w:val="en-GB"/>
        </w:rPr>
      </w:pPr>
      <w:r w:rsidRPr="001F3B3F">
        <w:rPr>
          <w:lang w:val="en-GB"/>
        </w:rPr>
        <w:t>[1]</w:t>
      </w:r>
      <w:r w:rsidRPr="001F3B3F">
        <w:rPr>
          <w:lang w:val="en-GB"/>
        </w:rPr>
        <w:tab/>
        <w:t>EBU [2000] Tech. 3286 s1. Assessment methods for the subjective evaluation of the quality of sound programme material Supplement 1 – Multichannel, European Broadcasting Union, Geneva, Switzerland.</w:t>
      </w:r>
    </w:p>
    <w:p w:rsidR="00B12F84" w:rsidRPr="001F3B3F" w:rsidRDefault="00B12F84" w:rsidP="00B12F84">
      <w:pPr>
        <w:tabs>
          <w:tab w:val="clear" w:pos="794"/>
          <w:tab w:val="clear" w:pos="1191"/>
          <w:tab w:val="clear" w:pos="1588"/>
          <w:tab w:val="clear" w:pos="1985"/>
        </w:tabs>
        <w:overflowPunct/>
        <w:autoSpaceDE/>
        <w:autoSpaceDN/>
        <w:adjustRightInd/>
        <w:spacing w:before="0"/>
        <w:jc w:val="left"/>
        <w:textAlignment w:val="auto"/>
        <w:rPr>
          <w:b/>
          <w:sz w:val="28"/>
          <w:lang w:val="en-GB"/>
        </w:rPr>
      </w:pPr>
      <w:r w:rsidRPr="001F3B3F">
        <w:rPr>
          <w:lang w:val="en-GB"/>
        </w:rPr>
        <w:br w:type="page"/>
      </w:r>
    </w:p>
    <w:p w:rsidR="00B12F84" w:rsidRPr="001F3B3F" w:rsidRDefault="008919AE" w:rsidP="009C5645">
      <w:pPr>
        <w:pStyle w:val="AnnexNoTitle"/>
        <w:tabs>
          <w:tab w:val="clear" w:pos="794"/>
        </w:tabs>
        <w:ind w:left="0" w:firstLine="0"/>
        <w:rPr>
          <w:lang w:val="en-GB" w:eastAsia="zh-CN"/>
        </w:rPr>
      </w:pPr>
      <w:r>
        <w:rPr>
          <w:rFonts w:hint="eastAsia"/>
          <w:lang w:val="en-GB" w:eastAsia="zh-CN"/>
        </w:rPr>
        <w:t>附件</w:t>
      </w:r>
      <w:r>
        <w:rPr>
          <w:rFonts w:hint="eastAsia"/>
          <w:lang w:val="en-GB" w:eastAsia="zh-CN"/>
        </w:rPr>
        <w:t>1</w:t>
      </w:r>
      <w:r>
        <w:rPr>
          <w:rFonts w:hint="eastAsia"/>
          <w:lang w:val="en-GB" w:eastAsia="zh-CN"/>
        </w:rPr>
        <w:t>的</w:t>
      </w:r>
      <w:r w:rsidR="009C5645">
        <w:rPr>
          <w:lang w:val="en-GB" w:eastAsia="zh-CN"/>
        </w:rPr>
        <w:br/>
      </w:r>
      <w:r w:rsidR="001B449C">
        <w:rPr>
          <w:rFonts w:hint="eastAsia"/>
          <w:lang w:val="en-GB" w:eastAsia="zh-CN"/>
        </w:rPr>
        <w:t>附录</w:t>
      </w:r>
      <w:r>
        <w:rPr>
          <w:rFonts w:hint="eastAsia"/>
          <w:lang w:val="en-GB" w:eastAsia="zh-CN"/>
        </w:rPr>
        <w:t>1</w:t>
      </w:r>
      <w:r w:rsidR="009C5645">
        <w:rPr>
          <w:lang w:val="en-GB" w:eastAsia="zh-CN"/>
        </w:rPr>
        <w:br/>
      </w:r>
      <w:r>
        <w:rPr>
          <w:rFonts w:hint="eastAsia"/>
          <w:lang w:val="en-GB" w:eastAsia="zh-CN"/>
        </w:rPr>
        <w:t>（</w:t>
      </w:r>
      <w:r w:rsidR="001B449C">
        <w:rPr>
          <w:rFonts w:hint="eastAsia"/>
          <w:lang w:val="en-GB" w:eastAsia="zh-CN"/>
        </w:rPr>
        <w:t>资料性</w:t>
      </w:r>
      <w:r>
        <w:rPr>
          <w:rFonts w:hint="eastAsia"/>
          <w:lang w:val="en-GB" w:eastAsia="zh-CN"/>
        </w:rPr>
        <w:t>）</w:t>
      </w:r>
      <w:r w:rsidR="00B12F84" w:rsidRPr="001F3B3F">
        <w:rPr>
          <w:lang w:val="en-GB" w:eastAsia="zh-CN"/>
        </w:rPr>
        <w:br/>
      </w:r>
      <w:r w:rsidR="00B12F84" w:rsidRPr="001F3B3F">
        <w:rPr>
          <w:lang w:val="en-GB" w:eastAsia="zh-CN"/>
        </w:rPr>
        <w:br/>
      </w:r>
      <w:r w:rsidR="005D0754">
        <w:rPr>
          <w:rFonts w:hint="eastAsia"/>
          <w:lang w:val="en-GB" w:eastAsia="zh-CN"/>
        </w:rPr>
        <w:t>用于</w:t>
      </w:r>
      <w:r w:rsidR="005D0754" w:rsidRPr="005D0754">
        <w:rPr>
          <w:rFonts w:hint="eastAsia"/>
          <w:lang w:val="en-GB" w:eastAsia="zh-CN"/>
        </w:rPr>
        <w:t>声音质量绝对评估的主要属性、子属性</w:t>
      </w:r>
      <w:r w:rsidR="009C5645">
        <w:rPr>
          <w:lang w:val="en-GB" w:eastAsia="zh-CN"/>
        </w:rPr>
        <w:br/>
      </w:r>
      <w:r w:rsidR="005D0754" w:rsidRPr="005D0754">
        <w:rPr>
          <w:rFonts w:hint="eastAsia"/>
          <w:lang w:val="en-GB" w:eastAsia="zh-CN"/>
        </w:rPr>
        <w:t>和常用描述术语示例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8"/>
        <w:gridCol w:w="3382"/>
        <w:gridCol w:w="2819"/>
      </w:tblGrid>
      <w:tr w:rsidR="00B12F84" w:rsidRPr="00F95AAB" w:rsidTr="00197983">
        <w:trPr>
          <w:cantSplit/>
          <w:jc w:val="center"/>
        </w:trPr>
        <w:tc>
          <w:tcPr>
            <w:tcW w:w="3459" w:type="dxa"/>
            <w:vAlign w:val="center"/>
          </w:tcPr>
          <w:p w:rsidR="00B12F84" w:rsidRPr="001F3B3F" w:rsidRDefault="00E86FA0" w:rsidP="00197983">
            <w:pPr>
              <w:pStyle w:val="Tablehead"/>
              <w:spacing w:before="120" w:after="120"/>
              <w:rPr>
                <w:lang w:val="en-GB"/>
              </w:rPr>
            </w:pPr>
            <w:r>
              <w:rPr>
                <w:rFonts w:hint="eastAsia"/>
                <w:lang w:val="en-GB" w:eastAsia="zh-CN"/>
              </w:rPr>
              <w:t>主要属性</w:t>
            </w:r>
          </w:p>
        </w:tc>
        <w:tc>
          <w:tcPr>
            <w:tcW w:w="3402" w:type="dxa"/>
            <w:vAlign w:val="center"/>
          </w:tcPr>
          <w:p w:rsidR="00B12F84" w:rsidRPr="001F3B3F" w:rsidRDefault="00E86FA0" w:rsidP="00197983">
            <w:pPr>
              <w:pStyle w:val="Tablehead"/>
              <w:spacing w:before="120" w:after="120"/>
              <w:rPr>
                <w:lang w:val="en-GB"/>
              </w:rPr>
            </w:pPr>
            <w:r>
              <w:rPr>
                <w:rFonts w:hint="eastAsia"/>
                <w:lang w:val="en-GB" w:eastAsia="zh-CN"/>
              </w:rPr>
              <w:t>子属性</w:t>
            </w:r>
          </w:p>
        </w:tc>
        <w:tc>
          <w:tcPr>
            <w:tcW w:w="2835" w:type="dxa"/>
            <w:vAlign w:val="center"/>
          </w:tcPr>
          <w:p w:rsidR="00B12F84" w:rsidRPr="001F3B3F" w:rsidRDefault="00E86FA0" w:rsidP="00197983">
            <w:pPr>
              <w:pStyle w:val="Tablehead"/>
              <w:spacing w:before="120" w:after="120"/>
              <w:rPr>
                <w:lang w:val="en-GB"/>
              </w:rPr>
            </w:pPr>
            <w:r w:rsidRPr="005D0754">
              <w:rPr>
                <w:rFonts w:hint="eastAsia"/>
                <w:lang w:val="en-GB" w:eastAsia="zh-CN"/>
              </w:rPr>
              <w:t>常用描述术语示例</w:t>
            </w:r>
          </w:p>
        </w:tc>
      </w:tr>
      <w:tr w:rsidR="00B12F84" w:rsidRPr="001F3B3F" w:rsidTr="00197983">
        <w:trPr>
          <w:cantSplit/>
          <w:jc w:val="center"/>
        </w:trPr>
        <w:tc>
          <w:tcPr>
            <w:tcW w:w="3459" w:type="dxa"/>
            <w:vAlign w:val="center"/>
          </w:tcPr>
          <w:p w:rsidR="00B12F84" w:rsidRPr="001F3B3F" w:rsidRDefault="00B12F84" w:rsidP="00197983">
            <w:pPr>
              <w:pStyle w:val="Tabletext"/>
              <w:jc w:val="left"/>
              <w:rPr>
                <w:lang w:val="en-GB"/>
              </w:rPr>
            </w:pPr>
            <w:r w:rsidRPr="001F3B3F">
              <w:rPr>
                <w:b/>
                <w:lang w:val="en-GB"/>
              </w:rPr>
              <w:t>1</w:t>
            </w:r>
            <w:r w:rsidRPr="001F3B3F">
              <w:rPr>
                <w:b/>
                <w:lang w:val="en-GB"/>
              </w:rPr>
              <w:tab/>
            </w:r>
            <w:r w:rsidR="00033704">
              <w:rPr>
                <w:rFonts w:hint="eastAsia"/>
                <w:b/>
                <w:lang w:val="en-GB" w:eastAsia="zh-CN"/>
              </w:rPr>
              <w:t>空间印象</w:t>
            </w:r>
          </w:p>
        </w:tc>
        <w:tc>
          <w:tcPr>
            <w:tcW w:w="3402" w:type="dxa"/>
            <w:vAlign w:val="center"/>
          </w:tcPr>
          <w:p w:rsidR="00B12F84" w:rsidRPr="001F3B3F" w:rsidRDefault="00B12F84" w:rsidP="00197983">
            <w:pPr>
              <w:pStyle w:val="Tabletext"/>
              <w:jc w:val="left"/>
              <w:rPr>
                <w:lang w:val="en-GB"/>
              </w:rPr>
            </w:pPr>
          </w:p>
        </w:tc>
        <w:tc>
          <w:tcPr>
            <w:tcW w:w="2835" w:type="dxa"/>
            <w:vAlign w:val="center"/>
          </w:tcPr>
          <w:p w:rsidR="00B12F84" w:rsidRPr="001F3B3F" w:rsidRDefault="00B12F84" w:rsidP="00197983">
            <w:pPr>
              <w:pStyle w:val="Tabletext"/>
              <w:jc w:val="left"/>
              <w:rPr>
                <w:lang w:val="en-GB"/>
              </w:rPr>
            </w:pPr>
          </w:p>
        </w:tc>
      </w:tr>
      <w:tr w:rsidR="00B12F84" w:rsidRPr="00F95AAB" w:rsidTr="00197983">
        <w:trPr>
          <w:cantSplit/>
          <w:jc w:val="center"/>
        </w:trPr>
        <w:tc>
          <w:tcPr>
            <w:tcW w:w="3459" w:type="dxa"/>
          </w:tcPr>
          <w:p w:rsidR="007C557D" w:rsidRPr="001F3B3F" w:rsidRDefault="00884FDA" w:rsidP="00884FDA">
            <w:pPr>
              <w:pStyle w:val="Tabletext"/>
              <w:jc w:val="left"/>
              <w:rPr>
                <w:lang w:val="en-GB" w:eastAsia="zh-CN"/>
              </w:rPr>
            </w:pPr>
            <w:r>
              <w:rPr>
                <w:rFonts w:hint="eastAsia"/>
                <w:lang w:val="en-GB" w:eastAsia="zh-CN"/>
              </w:rPr>
              <w:t>看起来</w:t>
            </w:r>
            <w:r w:rsidR="002C0565">
              <w:rPr>
                <w:rFonts w:hint="eastAsia"/>
                <w:lang w:val="en-GB" w:eastAsia="zh-CN"/>
              </w:rPr>
              <w:t>出现于</w:t>
            </w:r>
            <w:r w:rsidRPr="00884FDA">
              <w:rPr>
                <w:rFonts w:hint="eastAsia"/>
                <w:lang w:val="en-GB" w:eastAsia="zh-CN"/>
              </w:rPr>
              <w:t>适当的空间环境中</w:t>
            </w:r>
            <w:r>
              <w:rPr>
                <w:rFonts w:hint="eastAsia"/>
                <w:lang w:val="en-GB" w:eastAsia="zh-CN"/>
              </w:rPr>
              <w:t>的性能</w:t>
            </w:r>
          </w:p>
        </w:tc>
        <w:tc>
          <w:tcPr>
            <w:tcW w:w="3402" w:type="dxa"/>
          </w:tcPr>
          <w:p w:rsidR="00884FDA" w:rsidRPr="00884FDA" w:rsidRDefault="00884FDA" w:rsidP="00884FDA">
            <w:pPr>
              <w:pStyle w:val="Tabletext"/>
              <w:jc w:val="left"/>
              <w:rPr>
                <w:lang w:val="en-GB" w:eastAsia="zh-CN"/>
              </w:rPr>
            </w:pPr>
            <w:r w:rsidRPr="00884FDA">
              <w:rPr>
                <w:rFonts w:hint="eastAsia"/>
                <w:lang w:val="en-GB" w:eastAsia="zh-CN"/>
              </w:rPr>
              <w:t>空间声音的均匀性</w:t>
            </w:r>
          </w:p>
          <w:p w:rsidR="00884FDA" w:rsidRPr="00884FDA" w:rsidRDefault="00884FDA" w:rsidP="00884FDA">
            <w:pPr>
              <w:pStyle w:val="Tabletext"/>
              <w:jc w:val="left"/>
              <w:rPr>
                <w:lang w:val="en-GB" w:eastAsia="zh-CN"/>
              </w:rPr>
            </w:pPr>
            <w:r>
              <w:rPr>
                <w:rFonts w:hint="eastAsia"/>
                <w:lang w:val="en-GB" w:eastAsia="zh-CN"/>
              </w:rPr>
              <w:t>混响</w:t>
            </w:r>
          </w:p>
          <w:p w:rsidR="00884FDA" w:rsidRPr="00884FDA" w:rsidRDefault="00884FDA" w:rsidP="00884FDA">
            <w:pPr>
              <w:pStyle w:val="Tabletext"/>
              <w:jc w:val="left"/>
              <w:rPr>
                <w:lang w:val="en-GB" w:eastAsia="zh-CN"/>
              </w:rPr>
            </w:pPr>
            <w:r w:rsidRPr="00884FDA">
              <w:rPr>
                <w:rFonts w:hint="eastAsia"/>
                <w:lang w:val="en-GB" w:eastAsia="zh-CN"/>
              </w:rPr>
              <w:t>声学平衡</w:t>
            </w:r>
          </w:p>
          <w:p w:rsidR="00884FDA" w:rsidRPr="00884FDA" w:rsidRDefault="00884FDA" w:rsidP="00884FDA">
            <w:pPr>
              <w:pStyle w:val="Tabletext"/>
              <w:jc w:val="left"/>
              <w:rPr>
                <w:lang w:val="en-GB" w:eastAsia="zh-CN"/>
              </w:rPr>
            </w:pPr>
            <w:r w:rsidRPr="00884FDA">
              <w:rPr>
                <w:rFonts w:hint="eastAsia"/>
                <w:lang w:val="en-GB" w:eastAsia="zh-CN"/>
              </w:rPr>
              <w:t>房间</w:t>
            </w:r>
            <w:r>
              <w:rPr>
                <w:rFonts w:hint="eastAsia"/>
                <w:lang w:val="en-GB" w:eastAsia="zh-CN"/>
              </w:rPr>
              <w:t>外观</w:t>
            </w:r>
            <w:r w:rsidRPr="00884FDA">
              <w:rPr>
                <w:rFonts w:hint="eastAsia"/>
                <w:lang w:val="en-GB" w:eastAsia="zh-CN"/>
              </w:rPr>
              <w:t>尺寸</w:t>
            </w:r>
          </w:p>
          <w:p w:rsidR="00884FDA" w:rsidRPr="00884FDA" w:rsidRDefault="00884FDA" w:rsidP="00884FDA">
            <w:pPr>
              <w:pStyle w:val="Tabletext"/>
              <w:jc w:val="left"/>
              <w:rPr>
                <w:lang w:val="en-GB" w:eastAsia="zh-CN"/>
              </w:rPr>
            </w:pPr>
            <w:r w:rsidRPr="00884FDA">
              <w:rPr>
                <w:rFonts w:hint="eastAsia"/>
                <w:lang w:val="en-GB" w:eastAsia="zh-CN"/>
              </w:rPr>
              <w:t>深度透视</w:t>
            </w:r>
          </w:p>
          <w:p w:rsidR="00B12F84" w:rsidRPr="00884FDA" w:rsidRDefault="00884FDA" w:rsidP="00197983">
            <w:pPr>
              <w:pStyle w:val="Tabletext"/>
              <w:jc w:val="left"/>
              <w:rPr>
                <w:lang w:val="en-GB" w:eastAsia="zh-CN"/>
              </w:rPr>
            </w:pPr>
            <w:r>
              <w:rPr>
                <w:rFonts w:hint="eastAsia"/>
                <w:lang w:val="en-GB" w:eastAsia="zh-CN"/>
              </w:rPr>
              <w:t>混响的声音色彩</w:t>
            </w:r>
          </w:p>
        </w:tc>
        <w:tc>
          <w:tcPr>
            <w:tcW w:w="2835" w:type="dxa"/>
          </w:tcPr>
          <w:p w:rsidR="00884FDA" w:rsidRPr="00884FDA" w:rsidRDefault="00884FDA" w:rsidP="00884FDA">
            <w:pPr>
              <w:pStyle w:val="Tabletext"/>
              <w:jc w:val="left"/>
              <w:rPr>
                <w:lang w:val="en-GB" w:eastAsia="zh-CN"/>
              </w:rPr>
            </w:pPr>
            <w:r>
              <w:rPr>
                <w:rFonts w:hint="eastAsia"/>
                <w:lang w:val="en-GB" w:eastAsia="zh-CN"/>
              </w:rPr>
              <w:t>房间混响</w:t>
            </w:r>
            <w:r>
              <w:rPr>
                <w:rFonts w:hint="eastAsia"/>
                <w:lang w:val="en-GB" w:eastAsia="zh-CN"/>
              </w:rPr>
              <w:t>/</w:t>
            </w:r>
            <w:r>
              <w:rPr>
                <w:rFonts w:hint="eastAsia"/>
                <w:lang w:val="en-GB" w:eastAsia="zh-CN"/>
              </w:rPr>
              <w:t>干燥</w:t>
            </w:r>
          </w:p>
          <w:p w:rsidR="00884FDA" w:rsidRPr="00884FDA" w:rsidRDefault="00884FDA" w:rsidP="00884FDA">
            <w:pPr>
              <w:pStyle w:val="Tabletext"/>
              <w:jc w:val="left"/>
              <w:rPr>
                <w:lang w:val="en-GB" w:eastAsia="zh-CN"/>
              </w:rPr>
            </w:pPr>
            <w:r w:rsidRPr="00884FDA">
              <w:rPr>
                <w:rFonts w:hint="eastAsia"/>
                <w:lang w:val="en-GB" w:eastAsia="zh-CN"/>
              </w:rPr>
              <w:t>直接</w:t>
            </w:r>
            <w:r w:rsidRPr="00884FDA">
              <w:rPr>
                <w:rFonts w:hint="eastAsia"/>
                <w:lang w:val="en-GB" w:eastAsia="zh-CN"/>
              </w:rPr>
              <w:t>/</w:t>
            </w:r>
            <w:r w:rsidRPr="00884FDA">
              <w:rPr>
                <w:rFonts w:hint="eastAsia"/>
                <w:lang w:val="en-GB" w:eastAsia="zh-CN"/>
              </w:rPr>
              <w:t>间接</w:t>
            </w:r>
          </w:p>
          <w:p w:rsidR="00B12F84" w:rsidRPr="001F3B3F" w:rsidRDefault="00884FDA" w:rsidP="00884FDA">
            <w:pPr>
              <w:pStyle w:val="Tabletext"/>
              <w:jc w:val="left"/>
              <w:rPr>
                <w:lang w:val="en-GB" w:eastAsia="zh-CN"/>
              </w:rPr>
            </w:pPr>
            <w:r w:rsidRPr="00884FDA">
              <w:rPr>
                <w:rFonts w:hint="eastAsia"/>
                <w:lang w:val="en-GB" w:eastAsia="zh-CN"/>
              </w:rPr>
              <w:t>大房间</w:t>
            </w:r>
            <w:r w:rsidRPr="00884FDA">
              <w:rPr>
                <w:rFonts w:hint="eastAsia"/>
                <w:lang w:val="en-GB" w:eastAsia="zh-CN"/>
              </w:rPr>
              <w:t>/</w:t>
            </w:r>
            <w:r w:rsidRPr="00884FDA">
              <w:rPr>
                <w:rFonts w:hint="eastAsia"/>
                <w:lang w:val="en-GB" w:eastAsia="zh-CN"/>
              </w:rPr>
              <w:t>小房间</w:t>
            </w:r>
          </w:p>
        </w:tc>
      </w:tr>
      <w:tr w:rsidR="00B12F84" w:rsidRPr="001F3B3F" w:rsidTr="00197983">
        <w:trPr>
          <w:cantSplit/>
          <w:jc w:val="center"/>
        </w:trPr>
        <w:tc>
          <w:tcPr>
            <w:tcW w:w="3459" w:type="dxa"/>
          </w:tcPr>
          <w:p w:rsidR="00B12F84" w:rsidRPr="001F3B3F" w:rsidRDefault="00B12F84" w:rsidP="00197983">
            <w:pPr>
              <w:pStyle w:val="Tabletext"/>
              <w:jc w:val="left"/>
              <w:rPr>
                <w:lang w:val="en-GB"/>
              </w:rPr>
            </w:pPr>
            <w:r w:rsidRPr="001F3B3F">
              <w:rPr>
                <w:b/>
                <w:lang w:val="en-GB"/>
              </w:rPr>
              <w:t>2</w:t>
            </w:r>
            <w:r w:rsidRPr="001F3B3F">
              <w:rPr>
                <w:b/>
                <w:lang w:val="en-GB"/>
              </w:rPr>
              <w:tab/>
            </w:r>
            <w:r w:rsidR="00033704">
              <w:rPr>
                <w:rFonts w:hint="eastAsia"/>
                <w:b/>
                <w:lang w:val="en-GB" w:eastAsia="zh-CN"/>
              </w:rPr>
              <w:t>立体声印象</w:t>
            </w:r>
          </w:p>
        </w:tc>
        <w:tc>
          <w:tcPr>
            <w:tcW w:w="3402" w:type="dxa"/>
          </w:tcPr>
          <w:p w:rsidR="00B12F84" w:rsidRPr="001F3B3F" w:rsidRDefault="00B12F84" w:rsidP="00197983">
            <w:pPr>
              <w:pStyle w:val="Tabletext"/>
              <w:jc w:val="left"/>
              <w:rPr>
                <w:lang w:val="en-GB"/>
              </w:rPr>
            </w:pPr>
          </w:p>
        </w:tc>
        <w:tc>
          <w:tcPr>
            <w:tcW w:w="2835" w:type="dxa"/>
          </w:tcPr>
          <w:p w:rsidR="00B12F84" w:rsidRPr="001F3B3F" w:rsidRDefault="00B12F84" w:rsidP="00197983">
            <w:pPr>
              <w:pStyle w:val="Tabletext"/>
              <w:jc w:val="left"/>
              <w:rPr>
                <w:lang w:val="en-GB"/>
              </w:rPr>
            </w:pPr>
          </w:p>
        </w:tc>
      </w:tr>
      <w:tr w:rsidR="00B12F84" w:rsidRPr="001F3B3F" w:rsidTr="00197983">
        <w:trPr>
          <w:cantSplit/>
          <w:jc w:val="center"/>
        </w:trPr>
        <w:tc>
          <w:tcPr>
            <w:tcW w:w="3459" w:type="dxa"/>
          </w:tcPr>
          <w:p w:rsidR="007C557D" w:rsidRPr="001F3B3F" w:rsidRDefault="00901CFA" w:rsidP="00901CFA">
            <w:pPr>
              <w:pStyle w:val="Tabletext"/>
              <w:jc w:val="left"/>
              <w:rPr>
                <w:lang w:val="en-GB" w:eastAsia="zh-CN"/>
              </w:rPr>
            </w:pPr>
            <w:r>
              <w:rPr>
                <w:rFonts w:hint="eastAsia"/>
                <w:lang w:val="en-GB" w:eastAsia="zh-CN"/>
              </w:rPr>
              <w:t>声音图像看起来有正</w:t>
            </w:r>
            <w:r w:rsidRPr="00901CFA">
              <w:rPr>
                <w:rFonts w:hint="eastAsia"/>
                <w:lang w:val="en-GB" w:eastAsia="zh-CN"/>
              </w:rPr>
              <w:t>确和适当的</w:t>
            </w:r>
            <w:r>
              <w:rPr>
                <w:rFonts w:hint="eastAsia"/>
                <w:lang w:val="en-GB" w:eastAsia="zh-CN"/>
              </w:rPr>
              <w:t>声源</w:t>
            </w:r>
            <w:r w:rsidRPr="00901CFA">
              <w:rPr>
                <w:rFonts w:hint="eastAsia"/>
                <w:lang w:val="en-GB" w:eastAsia="zh-CN"/>
              </w:rPr>
              <w:t>方向分布</w:t>
            </w:r>
          </w:p>
        </w:tc>
        <w:tc>
          <w:tcPr>
            <w:tcW w:w="3402" w:type="dxa"/>
          </w:tcPr>
          <w:p w:rsidR="00901CFA" w:rsidRPr="00901CFA" w:rsidRDefault="00901CFA" w:rsidP="00901CFA">
            <w:pPr>
              <w:pStyle w:val="Tabletext"/>
              <w:jc w:val="left"/>
              <w:rPr>
                <w:lang w:val="en-GB" w:eastAsia="zh-CN"/>
              </w:rPr>
            </w:pPr>
            <w:r w:rsidRPr="00901CFA">
              <w:rPr>
                <w:rFonts w:hint="eastAsia"/>
                <w:lang w:val="en-GB" w:eastAsia="zh-CN"/>
              </w:rPr>
              <w:t>方向平衡</w:t>
            </w:r>
          </w:p>
          <w:p w:rsidR="00901CFA" w:rsidRPr="00901CFA" w:rsidRDefault="00901CFA" w:rsidP="00901CFA">
            <w:pPr>
              <w:pStyle w:val="Tabletext"/>
              <w:jc w:val="left"/>
              <w:rPr>
                <w:lang w:val="en-GB" w:eastAsia="zh-CN"/>
              </w:rPr>
            </w:pPr>
            <w:r w:rsidRPr="00901CFA">
              <w:rPr>
                <w:rFonts w:hint="eastAsia"/>
                <w:lang w:val="en-GB" w:eastAsia="zh-CN"/>
              </w:rPr>
              <w:t>稳定性</w:t>
            </w:r>
          </w:p>
          <w:p w:rsidR="00901CFA" w:rsidRPr="00901CFA" w:rsidRDefault="00901CFA" w:rsidP="00901CFA">
            <w:pPr>
              <w:pStyle w:val="Tabletext"/>
              <w:jc w:val="left"/>
              <w:rPr>
                <w:lang w:val="en-GB" w:eastAsia="zh-CN"/>
              </w:rPr>
            </w:pPr>
            <w:r>
              <w:rPr>
                <w:rFonts w:hint="eastAsia"/>
                <w:lang w:val="en-GB" w:eastAsia="zh-CN"/>
              </w:rPr>
              <w:t>声音图像</w:t>
            </w:r>
            <w:r w:rsidRPr="00901CFA">
              <w:rPr>
                <w:rFonts w:hint="eastAsia"/>
                <w:lang w:val="en-GB" w:eastAsia="zh-CN"/>
              </w:rPr>
              <w:t>宽度</w:t>
            </w:r>
          </w:p>
          <w:p w:rsidR="00B12F84" w:rsidRPr="001F3B3F" w:rsidRDefault="00901CFA" w:rsidP="00901CFA">
            <w:pPr>
              <w:pStyle w:val="Tabletext"/>
              <w:jc w:val="left"/>
              <w:rPr>
                <w:lang w:val="en-GB" w:eastAsia="zh-CN"/>
              </w:rPr>
            </w:pPr>
            <w:r w:rsidRPr="00901CFA">
              <w:rPr>
                <w:rFonts w:hint="eastAsia"/>
                <w:lang w:val="en-GB" w:eastAsia="zh-CN"/>
              </w:rPr>
              <w:t>位置</w:t>
            </w:r>
            <w:r>
              <w:rPr>
                <w:rFonts w:hint="eastAsia"/>
                <w:lang w:val="en-GB" w:eastAsia="zh-CN"/>
              </w:rPr>
              <w:t>精度</w:t>
            </w:r>
          </w:p>
        </w:tc>
        <w:tc>
          <w:tcPr>
            <w:tcW w:w="2835" w:type="dxa"/>
          </w:tcPr>
          <w:p w:rsidR="00901CFA" w:rsidRPr="00901CFA" w:rsidRDefault="00901CFA" w:rsidP="00901CFA">
            <w:pPr>
              <w:pStyle w:val="Tabletext"/>
              <w:jc w:val="left"/>
              <w:rPr>
                <w:lang w:val="en-GB" w:eastAsia="zh-CN"/>
              </w:rPr>
            </w:pPr>
            <w:r>
              <w:rPr>
                <w:rFonts w:hint="eastAsia"/>
                <w:lang w:val="en-GB" w:eastAsia="zh-CN"/>
              </w:rPr>
              <w:t>宽</w:t>
            </w:r>
            <w:r>
              <w:rPr>
                <w:rFonts w:hint="eastAsia"/>
                <w:lang w:val="en-GB" w:eastAsia="zh-CN"/>
              </w:rPr>
              <w:t>/</w:t>
            </w:r>
            <w:r>
              <w:rPr>
                <w:rFonts w:hint="eastAsia"/>
                <w:lang w:val="en-GB" w:eastAsia="zh-CN"/>
              </w:rPr>
              <w:t>窄</w:t>
            </w:r>
          </w:p>
          <w:p w:rsidR="00B12F84" w:rsidRPr="001F3B3F" w:rsidRDefault="00901CFA" w:rsidP="00901CFA">
            <w:pPr>
              <w:pStyle w:val="Tabletext"/>
              <w:jc w:val="left"/>
              <w:rPr>
                <w:lang w:val="en-GB"/>
              </w:rPr>
            </w:pPr>
            <w:r w:rsidRPr="00901CFA">
              <w:rPr>
                <w:rFonts w:hint="eastAsia"/>
                <w:lang w:val="en-GB" w:eastAsia="zh-CN"/>
              </w:rPr>
              <w:t>精确</w:t>
            </w:r>
            <w:r w:rsidRPr="00901CFA">
              <w:rPr>
                <w:rFonts w:hint="eastAsia"/>
                <w:lang w:val="en-GB" w:eastAsia="zh-CN"/>
              </w:rPr>
              <w:t>/</w:t>
            </w:r>
            <w:r w:rsidRPr="00901CFA">
              <w:rPr>
                <w:rFonts w:hint="eastAsia"/>
                <w:lang w:val="en-GB" w:eastAsia="zh-CN"/>
              </w:rPr>
              <w:t>不精确</w:t>
            </w:r>
          </w:p>
        </w:tc>
      </w:tr>
      <w:tr w:rsidR="00B12F84" w:rsidRPr="001F3B3F" w:rsidTr="00197983">
        <w:trPr>
          <w:cantSplit/>
          <w:jc w:val="center"/>
        </w:trPr>
        <w:tc>
          <w:tcPr>
            <w:tcW w:w="3459" w:type="dxa"/>
          </w:tcPr>
          <w:p w:rsidR="00B12F84" w:rsidRPr="001F3B3F" w:rsidRDefault="00B12F84" w:rsidP="00197983">
            <w:pPr>
              <w:pStyle w:val="Tabletext"/>
              <w:jc w:val="left"/>
              <w:rPr>
                <w:lang w:val="en-GB"/>
              </w:rPr>
            </w:pPr>
            <w:r w:rsidRPr="001F3B3F">
              <w:rPr>
                <w:b/>
                <w:lang w:val="en-GB"/>
              </w:rPr>
              <w:t>3</w:t>
            </w:r>
            <w:r w:rsidRPr="001F3B3F">
              <w:rPr>
                <w:b/>
                <w:lang w:val="en-GB"/>
              </w:rPr>
              <w:tab/>
            </w:r>
            <w:r w:rsidR="00033704">
              <w:rPr>
                <w:rFonts w:hint="eastAsia"/>
                <w:b/>
                <w:lang w:val="en-GB" w:eastAsia="zh-CN"/>
              </w:rPr>
              <w:t>透明度</w:t>
            </w:r>
          </w:p>
        </w:tc>
        <w:tc>
          <w:tcPr>
            <w:tcW w:w="3402" w:type="dxa"/>
          </w:tcPr>
          <w:p w:rsidR="00B12F84" w:rsidRPr="001F3B3F" w:rsidRDefault="00B12F84" w:rsidP="00197983">
            <w:pPr>
              <w:pStyle w:val="Tabletext"/>
              <w:jc w:val="left"/>
              <w:rPr>
                <w:lang w:val="en-GB"/>
              </w:rPr>
            </w:pPr>
          </w:p>
        </w:tc>
        <w:tc>
          <w:tcPr>
            <w:tcW w:w="2835" w:type="dxa"/>
          </w:tcPr>
          <w:p w:rsidR="00B12F84" w:rsidRPr="001F3B3F" w:rsidRDefault="00B12F84" w:rsidP="00197983">
            <w:pPr>
              <w:pStyle w:val="Tabletext"/>
              <w:jc w:val="left"/>
              <w:rPr>
                <w:lang w:val="en-GB"/>
              </w:rPr>
            </w:pPr>
          </w:p>
        </w:tc>
      </w:tr>
      <w:tr w:rsidR="00B12F84" w:rsidRPr="001F3B3F" w:rsidTr="00197983">
        <w:trPr>
          <w:cantSplit/>
          <w:jc w:val="center"/>
        </w:trPr>
        <w:tc>
          <w:tcPr>
            <w:tcW w:w="3459" w:type="dxa"/>
          </w:tcPr>
          <w:p w:rsidR="007C557D" w:rsidRPr="001F3B3F" w:rsidRDefault="001C444D" w:rsidP="001C444D">
            <w:pPr>
              <w:pStyle w:val="Tabletext"/>
              <w:jc w:val="left"/>
              <w:rPr>
                <w:lang w:val="en-GB" w:eastAsia="zh-CN"/>
              </w:rPr>
            </w:pPr>
            <w:r w:rsidRPr="001C444D">
              <w:rPr>
                <w:rFonts w:hint="eastAsia"/>
                <w:lang w:val="en-GB" w:eastAsia="zh-CN"/>
              </w:rPr>
              <w:t>以清晰地感知</w:t>
            </w:r>
            <w:r>
              <w:rPr>
                <w:rFonts w:hint="eastAsia"/>
                <w:lang w:val="en-GB" w:eastAsia="zh-CN"/>
              </w:rPr>
              <w:t>到所有的</w:t>
            </w:r>
            <w:r w:rsidRPr="001C444D">
              <w:rPr>
                <w:rFonts w:hint="eastAsia"/>
                <w:lang w:val="en-GB" w:eastAsia="zh-CN"/>
              </w:rPr>
              <w:t>性能细节</w:t>
            </w:r>
          </w:p>
        </w:tc>
        <w:tc>
          <w:tcPr>
            <w:tcW w:w="3402" w:type="dxa"/>
          </w:tcPr>
          <w:p w:rsidR="001C444D" w:rsidRPr="001C444D" w:rsidRDefault="001C444D" w:rsidP="001C444D">
            <w:pPr>
              <w:pStyle w:val="Tabletext"/>
              <w:jc w:val="left"/>
              <w:rPr>
                <w:lang w:val="en-GB" w:eastAsia="zh-CN"/>
              </w:rPr>
            </w:pPr>
            <w:r w:rsidRPr="001C444D">
              <w:rPr>
                <w:rFonts w:hint="eastAsia"/>
                <w:lang w:val="en-GB" w:eastAsia="zh-CN"/>
              </w:rPr>
              <w:t>声源定义</w:t>
            </w:r>
          </w:p>
          <w:p w:rsidR="001C444D" w:rsidRPr="001C444D" w:rsidRDefault="001C444D" w:rsidP="001C444D">
            <w:pPr>
              <w:pStyle w:val="Tabletext"/>
              <w:jc w:val="left"/>
              <w:rPr>
                <w:lang w:val="en-GB" w:eastAsia="zh-CN"/>
              </w:rPr>
            </w:pPr>
            <w:r w:rsidRPr="001C444D">
              <w:rPr>
                <w:rFonts w:hint="eastAsia"/>
                <w:lang w:val="en-GB" w:eastAsia="zh-CN"/>
              </w:rPr>
              <w:t>时间定义</w:t>
            </w:r>
          </w:p>
          <w:p w:rsidR="00B12F84" w:rsidRPr="001C444D" w:rsidRDefault="001C444D" w:rsidP="001C444D">
            <w:pPr>
              <w:pStyle w:val="Tabletext"/>
              <w:jc w:val="left"/>
              <w:rPr>
                <w:lang w:val="en-GB" w:eastAsia="zh-CN"/>
              </w:rPr>
            </w:pPr>
            <w:r w:rsidRPr="001C444D">
              <w:rPr>
                <w:rFonts w:hint="eastAsia"/>
                <w:lang w:val="en-GB" w:eastAsia="zh-CN"/>
              </w:rPr>
              <w:t>可理解性</w:t>
            </w:r>
          </w:p>
        </w:tc>
        <w:tc>
          <w:tcPr>
            <w:tcW w:w="2835" w:type="dxa"/>
          </w:tcPr>
          <w:p w:rsidR="00B12F84" w:rsidRPr="001F3B3F" w:rsidRDefault="001C444D" w:rsidP="00197983">
            <w:pPr>
              <w:pStyle w:val="Tabletext"/>
              <w:jc w:val="left"/>
              <w:rPr>
                <w:lang w:val="en-GB"/>
              </w:rPr>
            </w:pPr>
            <w:r>
              <w:rPr>
                <w:rFonts w:hint="eastAsia"/>
                <w:lang w:val="en-GB" w:eastAsia="zh-CN"/>
              </w:rPr>
              <w:t>清楚</w:t>
            </w:r>
            <w:r w:rsidRPr="001C444D">
              <w:rPr>
                <w:rFonts w:hint="eastAsia"/>
                <w:lang w:val="en-GB"/>
              </w:rPr>
              <w:t>/</w:t>
            </w:r>
            <w:r>
              <w:rPr>
                <w:rFonts w:hint="eastAsia"/>
                <w:lang w:val="en-GB" w:eastAsia="zh-CN"/>
              </w:rPr>
              <w:t>模糊</w:t>
            </w:r>
          </w:p>
        </w:tc>
      </w:tr>
      <w:tr w:rsidR="00B12F84" w:rsidRPr="001F3B3F" w:rsidTr="00197983">
        <w:trPr>
          <w:cantSplit/>
          <w:jc w:val="center"/>
        </w:trPr>
        <w:tc>
          <w:tcPr>
            <w:tcW w:w="3459" w:type="dxa"/>
          </w:tcPr>
          <w:p w:rsidR="00B12F84" w:rsidRPr="001F3B3F" w:rsidRDefault="00B12F84" w:rsidP="00197983">
            <w:pPr>
              <w:pStyle w:val="Tabletext"/>
              <w:jc w:val="left"/>
              <w:rPr>
                <w:lang w:val="en-GB"/>
              </w:rPr>
            </w:pPr>
            <w:r w:rsidRPr="001F3B3F">
              <w:rPr>
                <w:b/>
                <w:lang w:val="en-GB"/>
              </w:rPr>
              <w:t>4</w:t>
            </w:r>
            <w:r w:rsidRPr="001F3B3F">
              <w:rPr>
                <w:b/>
                <w:lang w:val="en-GB"/>
              </w:rPr>
              <w:tab/>
            </w:r>
            <w:r w:rsidR="00033704">
              <w:rPr>
                <w:rFonts w:hint="eastAsia"/>
                <w:b/>
                <w:lang w:val="en-GB" w:eastAsia="zh-CN"/>
              </w:rPr>
              <w:t>声音平衡</w:t>
            </w:r>
          </w:p>
        </w:tc>
        <w:tc>
          <w:tcPr>
            <w:tcW w:w="3402" w:type="dxa"/>
          </w:tcPr>
          <w:p w:rsidR="00B12F84" w:rsidRPr="001F3B3F" w:rsidRDefault="00B12F84" w:rsidP="00197983">
            <w:pPr>
              <w:pStyle w:val="Tabletext"/>
              <w:jc w:val="left"/>
              <w:rPr>
                <w:lang w:val="en-GB"/>
              </w:rPr>
            </w:pPr>
          </w:p>
        </w:tc>
        <w:tc>
          <w:tcPr>
            <w:tcW w:w="2835" w:type="dxa"/>
          </w:tcPr>
          <w:p w:rsidR="00B12F84" w:rsidRPr="001F3B3F" w:rsidRDefault="00B12F84" w:rsidP="00197983">
            <w:pPr>
              <w:pStyle w:val="Tabletext"/>
              <w:jc w:val="left"/>
              <w:rPr>
                <w:lang w:val="en-GB"/>
              </w:rPr>
            </w:pPr>
          </w:p>
        </w:tc>
      </w:tr>
      <w:tr w:rsidR="00B12F84" w:rsidRPr="00F95AAB" w:rsidTr="00197983">
        <w:trPr>
          <w:cantSplit/>
          <w:jc w:val="center"/>
        </w:trPr>
        <w:tc>
          <w:tcPr>
            <w:tcW w:w="3459" w:type="dxa"/>
          </w:tcPr>
          <w:p w:rsidR="007C557D" w:rsidRPr="001F3B3F" w:rsidRDefault="001C444D" w:rsidP="00CD791F">
            <w:pPr>
              <w:pStyle w:val="Tabletext"/>
              <w:jc w:val="left"/>
              <w:rPr>
                <w:lang w:val="en-GB" w:eastAsia="zh-CN"/>
              </w:rPr>
            </w:pPr>
            <w:r w:rsidRPr="001C444D">
              <w:rPr>
                <w:rFonts w:hint="eastAsia"/>
                <w:lang w:val="en-GB" w:eastAsia="zh-CN"/>
              </w:rPr>
              <w:t>在一般声音图像中，各个声源看起来是适当平衡的</w:t>
            </w:r>
          </w:p>
        </w:tc>
        <w:tc>
          <w:tcPr>
            <w:tcW w:w="3402" w:type="dxa"/>
          </w:tcPr>
          <w:p w:rsidR="00CD791F" w:rsidRPr="001C444D" w:rsidRDefault="00CD791F" w:rsidP="00CD791F">
            <w:pPr>
              <w:pStyle w:val="Tabletext"/>
              <w:jc w:val="left"/>
              <w:rPr>
                <w:lang w:val="en-GB" w:eastAsia="zh-CN"/>
              </w:rPr>
            </w:pPr>
            <w:r w:rsidRPr="001C444D">
              <w:rPr>
                <w:rFonts w:hint="eastAsia"/>
                <w:lang w:val="en-GB" w:eastAsia="zh-CN"/>
              </w:rPr>
              <w:t>响度平衡</w:t>
            </w:r>
          </w:p>
          <w:p w:rsidR="00B12F84" w:rsidRPr="001F3B3F" w:rsidRDefault="00CD791F" w:rsidP="00197983">
            <w:pPr>
              <w:pStyle w:val="Tabletext"/>
              <w:jc w:val="left"/>
              <w:rPr>
                <w:lang w:val="en-GB" w:eastAsia="zh-CN"/>
              </w:rPr>
            </w:pPr>
            <w:r w:rsidRPr="001C444D">
              <w:rPr>
                <w:rFonts w:hint="eastAsia"/>
                <w:lang w:val="en-GB" w:eastAsia="zh-CN"/>
              </w:rPr>
              <w:t>动态</w:t>
            </w:r>
            <w:r>
              <w:rPr>
                <w:rFonts w:hint="eastAsia"/>
                <w:lang w:val="en-GB" w:eastAsia="zh-CN"/>
              </w:rPr>
              <w:t>范围</w:t>
            </w:r>
          </w:p>
        </w:tc>
        <w:tc>
          <w:tcPr>
            <w:tcW w:w="2835" w:type="dxa"/>
          </w:tcPr>
          <w:p w:rsidR="00CD791F" w:rsidRPr="001C444D" w:rsidRDefault="00CD791F" w:rsidP="00CD791F">
            <w:pPr>
              <w:pStyle w:val="Tabletext"/>
              <w:jc w:val="left"/>
              <w:rPr>
                <w:lang w:val="en-GB" w:eastAsia="zh-CN"/>
              </w:rPr>
            </w:pPr>
            <w:r w:rsidRPr="001C444D">
              <w:rPr>
                <w:rFonts w:hint="eastAsia"/>
                <w:lang w:val="en-GB" w:eastAsia="zh-CN"/>
              </w:rPr>
              <w:t>声源太</w:t>
            </w:r>
            <w:r>
              <w:rPr>
                <w:rFonts w:hint="eastAsia"/>
                <w:lang w:val="en-GB" w:eastAsia="zh-CN"/>
              </w:rPr>
              <w:t>响</w:t>
            </w:r>
            <w:r w:rsidRPr="001C444D">
              <w:rPr>
                <w:rFonts w:hint="eastAsia"/>
                <w:lang w:val="en-GB" w:eastAsia="zh-CN"/>
              </w:rPr>
              <w:t>/</w:t>
            </w:r>
            <w:r w:rsidRPr="001C444D">
              <w:rPr>
                <w:rFonts w:hint="eastAsia"/>
                <w:lang w:val="en-GB" w:eastAsia="zh-CN"/>
              </w:rPr>
              <w:t>太弱</w:t>
            </w:r>
          </w:p>
          <w:p w:rsidR="00B12F84" w:rsidRPr="001F3B3F" w:rsidRDefault="00CD791F" w:rsidP="00CD791F">
            <w:pPr>
              <w:pStyle w:val="Tabletext"/>
              <w:jc w:val="left"/>
              <w:rPr>
                <w:lang w:val="en-GB" w:eastAsia="zh-CN"/>
              </w:rPr>
            </w:pPr>
            <w:r w:rsidRPr="001C444D">
              <w:rPr>
                <w:rFonts w:hint="eastAsia"/>
                <w:lang w:val="en-GB" w:eastAsia="zh-CN"/>
              </w:rPr>
              <w:t>声音压缩</w:t>
            </w:r>
            <w:r w:rsidRPr="001C444D">
              <w:rPr>
                <w:rFonts w:hint="eastAsia"/>
                <w:lang w:val="en-GB" w:eastAsia="zh-CN"/>
              </w:rPr>
              <w:t>/</w:t>
            </w:r>
            <w:r w:rsidRPr="001C444D">
              <w:rPr>
                <w:rFonts w:hint="eastAsia"/>
                <w:lang w:val="en-GB" w:eastAsia="zh-CN"/>
              </w:rPr>
              <w:t>自然</w:t>
            </w:r>
          </w:p>
        </w:tc>
      </w:tr>
      <w:tr w:rsidR="00B12F84" w:rsidRPr="001F3B3F" w:rsidTr="00197983">
        <w:trPr>
          <w:cantSplit/>
          <w:jc w:val="center"/>
        </w:trPr>
        <w:tc>
          <w:tcPr>
            <w:tcW w:w="3459" w:type="dxa"/>
          </w:tcPr>
          <w:p w:rsidR="00B12F84" w:rsidRPr="001F3B3F" w:rsidRDefault="00B12F84" w:rsidP="00197983">
            <w:pPr>
              <w:pStyle w:val="Tabletext"/>
              <w:jc w:val="left"/>
              <w:rPr>
                <w:lang w:val="en-GB"/>
              </w:rPr>
            </w:pPr>
            <w:r w:rsidRPr="001F3B3F">
              <w:rPr>
                <w:b/>
                <w:lang w:val="en-GB"/>
              </w:rPr>
              <w:t>5</w:t>
            </w:r>
            <w:r w:rsidRPr="001F3B3F">
              <w:rPr>
                <w:b/>
                <w:lang w:val="en-GB"/>
              </w:rPr>
              <w:tab/>
            </w:r>
            <w:r w:rsidR="00033704">
              <w:rPr>
                <w:rFonts w:hint="eastAsia"/>
                <w:b/>
                <w:lang w:val="en-GB" w:eastAsia="zh-CN"/>
              </w:rPr>
              <w:t>音色</w:t>
            </w:r>
          </w:p>
        </w:tc>
        <w:tc>
          <w:tcPr>
            <w:tcW w:w="3402" w:type="dxa"/>
          </w:tcPr>
          <w:p w:rsidR="00B12F84" w:rsidRPr="001F3B3F" w:rsidRDefault="00B12F84" w:rsidP="00197983">
            <w:pPr>
              <w:pStyle w:val="Tabletext"/>
              <w:jc w:val="left"/>
              <w:rPr>
                <w:lang w:val="en-GB"/>
              </w:rPr>
            </w:pPr>
          </w:p>
        </w:tc>
        <w:tc>
          <w:tcPr>
            <w:tcW w:w="2835" w:type="dxa"/>
          </w:tcPr>
          <w:p w:rsidR="00B12F84" w:rsidRPr="001F3B3F" w:rsidRDefault="00B12F84" w:rsidP="00197983">
            <w:pPr>
              <w:pStyle w:val="Tabletext"/>
              <w:jc w:val="left"/>
              <w:rPr>
                <w:lang w:val="en-GB"/>
              </w:rPr>
            </w:pPr>
          </w:p>
        </w:tc>
      </w:tr>
      <w:tr w:rsidR="00B12F84" w:rsidRPr="00F95AAB" w:rsidTr="00197983">
        <w:trPr>
          <w:cantSplit/>
          <w:jc w:val="center"/>
        </w:trPr>
        <w:tc>
          <w:tcPr>
            <w:tcW w:w="3459" w:type="dxa"/>
          </w:tcPr>
          <w:p w:rsidR="00C6233B" w:rsidRPr="00C6233B" w:rsidRDefault="00C6233B" w:rsidP="00C6233B">
            <w:pPr>
              <w:pStyle w:val="Tabletext"/>
              <w:jc w:val="left"/>
              <w:rPr>
                <w:lang w:val="en-GB" w:eastAsia="zh-CN"/>
              </w:rPr>
            </w:pPr>
            <w:r w:rsidRPr="00C6233B">
              <w:rPr>
                <w:rFonts w:hint="eastAsia"/>
                <w:lang w:val="en-GB" w:eastAsia="zh-CN"/>
              </w:rPr>
              <w:t>不同声音的准确描绘</w:t>
            </w:r>
          </w:p>
          <w:p w:rsidR="007C557D" w:rsidRPr="001F3B3F" w:rsidRDefault="00C6233B" w:rsidP="00C6233B">
            <w:pPr>
              <w:pStyle w:val="Tabletext"/>
              <w:jc w:val="left"/>
              <w:rPr>
                <w:lang w:val="en-GB" w:eastAsia="zh-CN"/>
              </w:rPr>
            </w:pPr>
            <w:r w:rsidRPr="00C6233B">
              <w:rPr>
                <w:rFonts w:hint="eastAsia"/>
                <w:lang w:val="en-GB" w:eastAsia="zh-CN"/>
              </w:rPr>
              <w:t>声源</w:t>
            </w:r>
            <w:r>
              <w:rPr>
                <w:rFonts w:hint="eastAsia"/>
                <w:lang w:val="en-GB" w:eastAsia="zh-CN"/>
              </w:rPr>
              <w:t>特性</w:t>
            </w:r>
          </w:p>
        </w:tc>
        <w:tc>
          <w:tcPr>
            <w:tcW w:w="3402" w:type="dxa"/>
          </w:tcPr>
          <w:p w:rsidR="00C6233B" w:rsidRPr="00C6233B" w:rsidRDefault="00C6233B" w:rsidP="00C6233B">
            <w:pPr>
              <w:pStyle w:val="Tabletext"/>
              <w:jc w:val="left"/>
              <w:rPr>
                <w:lang w:val="en-GB" w:eastAsia="zh-CN"/>
              </w:rPr>
            </w:pPr>
            <w:r w:rsidRPr="00C6233B">
              <w:rPr>
                <w:rFonts w:hint="eastAsia"/>
                <w:lang w:val="en-GB" w:eastAsia="zh-CN"/>
              </w:rPr>
              <w:t>声音</w:t>
            </w:r>
            <w:r>
              <w:rPr>
                <w:rFonts w:hint="eastAsia"/>
                <w:lang w:val="en-GB" w:eastAsia="zh-CN"/>
              </w:rPr>
              <w:t>色彩</w:t>
            </w:r>
          </w:p>
          <w:p w:rsidR="00C6233B" w:rsidRPr="001F3B3F" w:rsidRDefault="00C6233B" w:rsidP="00C6233B">
            <w:pPr>
              <w:pStyle w:val="Tabletext"/>
              <w:jc w:val="left"/>
              <w:rPr>
                <w:lang w:val="en-GB" w:eastAsia="zh-CN"/>
              </w:rPr>
            </w:pPr>
            <w:r w:rsidRPr="00C6233B">
              <w:rPr>
                <w:rFonts w:hint="eastAsia"/>
                <w:lang w:val="en-GB" w:eastAsia="zh-CN"/>
              </w:rPr>
              <w:t>声音攻击</w:t>
            </w:r>
          </w:p>
        </w:tc>
        <w:tc>
          <w:tcPr>
            <w:tcW w:w="2835" w:type="dxa"/>
          </w:tcPr>
          <w:p w:rsidR="00C6233B" w:rsidRPr="00C6233B" w:rsidRDefault="00C6233B" w:rsidP="00C6233B">
            <w:pPr>
              <w:pStyle w:val="Tabletext"/>
              <w:jc w:val="left"/>
              <w:rPr>
                <w:lang w:val="en-GB" w:eastAsia="zh-CN"/>
              </w:rPr>
            </w:pPr>
            <w:r>
              <w:rPr>
                <w:rFonts w:hint="eastAsia"/>
                <w:lang w:val="en-GB" w:eastAsia="zh-CN"/>
              </w:rPr>
              <w:t>嗡嗡</w:t>
            </w:r>
            <w:r w:rsidRPr="00C6233B">
              <w:rPr>
                <w:rFonts w:hint="eastAsia"/>
                <w:lang w:val="en-GB" w:eastAsia="zh-CN"/>
              </w:rPr>
              <w:t>/</w:t>
            </w:r>
            <w:r w:rsidRPr="00C6233B">
              <w:rPr>
                <w:rFonts w:hint="eastAsia"/>
                <w:lang w:val="en-GB" w:eastAsia="zh-CN"/>
              </w:rPr>
              <w:t>尖锐</w:t>
            </w:r>
          </w:p>
          <w:p w:rsidR="00C6233B" w:rsidRPr="00C6233B" w:rsidRDefault="00C6233B" w:rsidP="00C6233B">
            <w:pPr>
              <w:pStyle w:val="Tabletext"/>
              <w:jc w:val="left"/>
              <w:rPr>
                <w:lang w:val="en-GB" w:eastAsia="zh-CN"/>
              </w:rPr>
            </w:pPr>
            <w:r w:rsidRPr="00C6233B">
              <w:rPr>
                <w:rFonts w:hint="eastAsia"/>
                <w:lang w:val="en-GB" w:eastAsia="zh-CN"/>
              </w:rPr>
              <w:t>暗</w:t>
            </w:r>
            <w:r w:rsidRPr="00C6233B">
              <w:rPr>
                <w:rFonts w:hint="eastAsia"/>
                <w:lang w:val="en-GB" w:eastAsia="zh-CN"/>
              </w:rPr>
              <w:t>/</w:t>
            </w:r>
            <w:r>
              <w:rPr>
                <w:rFonts w:hint="eastAsia"/>
                <w:lang w:val="en-GB" w:eastAsia="zh-CN"/>
              </w:rPr>
              <w:t>亮</w:t>
            </w:r>
          </w:p>
          <w:p w:rsidR="00B12F84" w:rsidRPr="001F3B3F" w:rsidRDefault="00C6233B" w:rsidP="00C6233B">
            <w:pPr>
              <w:pStyle w:val="Tabletext"/>
              <w:jc w:val="left"/>
              <w:rPr>
                <w:lang w:val="en-GB"/>
              </w:rPr>
            </w:pPr>
            <w:r w:rsidRPr="00C6233B">
              <w:rPr>
                <w:rFonts w:hint="eastAsia"/>
                <w:lang w:val="en-GB" w:eastAsia="zh-CN"/>
              </w:rPr>
              <w:t>暖</w:t>
            </w:r>
            <w:r w:rsidRPr="00C6233B">
              <w:rPr>
                <w:rFonts w:hint="eastAsia"/>
                <w:lang w:val="en-GB" w:eastAsia="zh-CN"/>
              </w:rPr>
              <w:t>/</w:t>
            </w:r>
            <w:r w:rsidRPr="00C6233B">
              <w:rPr>
                <w:rFonts w:hint="eastAsia"/>
                <w:lang w:val="en-GB" w:eastAsia="zh-CN"/>
              </w:rPr>
              <w:t>冷</w:t>
            </w:r>
          </w:p>
        </w:tc>
      </w:tr>
      <w:tr w:rsidR="00B12F84" w:rsidRPr="00F95AAB" w:rsidTr="00197983">
        <w:trPr>
          <w:cantSplit/>
          <w:jc w:val="center"/>
        </w:trPr>
        <w:tc>
          <w:tcPr>
            <w:tcW w:w="9696" w:type="dxa"/>
            <w:gridSpan w:val="3"/>
          </w:tcPr>
          <w:p w:rsidR="00B12F84" w:rsidRPr="001F3B3F" w:rsidRDefault="00B12F84" w:rsidP="00197983">
            <w:pPr>
              <w:pStyle w:val="Tabletext"/>
              <w:jc w:val="left"/>
              <w:rPr>
                <w:lang w:val="en-GB"/>
              </w:rPr>
            </w:pPr>
            <w:r w:rsidRPr="001F3B3F">
              <w:rPr>
                <w:b/>
                <w:lang w:val="en-GB"/>
              </w:rPr>
              <w:t>6</w:t>
            </w:r>
            <w:r w:rsidRPr="001F3B3F">
              <w:rPr>
                <w:b/>
                <w:lang w:val="en-GB"/>
              </w:rPr>
              <w:tab/>
            </w:r>
            <w:r w:rsidR="00033704">
              <w:rPr>
                <w:rFonts w:hint="eastAsia"/>
                <w:b/>
                <w:lang w:val="en-GB" w:eastAsia="zh-CN"/>
              </w:rPr>
              <w:t>无噪声和失真</w:t>
            </w:r>
          </w:p>
        </w:tc>
      </w:tr>
      <w:tr w:rsidR="00B12F84" w:rsidRPr="001F3B3F" w:rsidTr="00197983">
        <w:trPr>
          <w:cantSplit/>
          <w:jc w:val="center"/>
        </w:trPr>
        <w:tc>
          <w:tcPr>
            <w:tcW w:w="3459" w:type="dxa"/>
          </w:tcPr>
          <w:p w:rsidR="007C557D" w:rsidRPr="001F3B3F" w:rsidRDefault="00C6233B" w:rsidP="00197983">
            <w:pPr>
              <w:pStyle w:val="Tabletext"/>
              <w:jc w:val="left"/>
              <w:rPr>
                <w:lang w:val="en-GB" w:eastAsia="zh-CN"/>
              </w:rPr>
            </w:pPr>
            <w:r w:rsidRPr="00C6233B">
              <w:rPr>
                <w:rFonts w:hint="eastAsia"/>
                <w:lang w:val="en-GB" w:eastAsia="zh-CN"/>
              </w:rPr>
              <w:t>不存在各种干扰现象，如电噪声、声噪声、公共噪声、比特误差、失真等</w:t>
            </w:r>
          </w:p>
        </w:tc>
        <w:tc>
          <w:tcPr>
            <w:tcW w:w="3402" w:type="dxa"/>
          </w:tcPr>
          <w:p w:rsidR="00B12F84" w:rsidRPr="001F3B3F" w:rsidRDefault="00B12F84" w:rsidP="00197983">
            <w:pPr>
              <w:pStyle w:val="Tabletext"/>
              <w:jc w:val="left"/>
              <w:rPr>
                <w:lang w:val="en-GB" w:eastAsia="zh-CN"/>
              </w:rPr>
            </w:pPr>
          </w:p>
        </w:tc>
        <w:tc>
          <w:tcPr>
            <w:tcW w:w="2835" w:type="dxa"/>
          </w:tcPr>
          <w:p w:rsidR="00C6233B" w:rsidRPr="001F3B3F" w:rsidRDefault="00C6233B" w:rsidP="00197983">
            <w:pPr>
              <w:pStyle w:val="Tabletext"/>
              <w:jc w:val="left"/>
              <w:rPr>
                <w:lang w:val="en-GB" w:eastAsia="zh-CN"/>
              </w:rPr>
            </w:pPr>
            <w:r w:rsidRPr="00C6233B">
              <w:rPr>
                <w:rFonts w:hint="eastAsia"/>
                <w:lang w:val="en-GB" w:eastAsia="zh-CN"/>
              </w:rPr>
              <w:t>可</w:t>
            </w:r>
            <w:r>
              <w:rPr>
                <w:rFonts w:hint="eastAsia"/>
                <w:lang w:val="en-GB" w:eastAsia="zh-CN"/>
              </w:rPr>
              <w:t>感知</w:t>
            </w:r>
            <w:r w:rsidRPr="00C6233B">
              <w:rPr>
                <w:rFonts w:hint="eastAsia"/>
                <w:lang w:val="en-GB" w:eastAsia="zh-CN"/>
              </w:rPr>
              <w:t>/</w:t>
            </w:r>
            <w:r w:rsidRPr="00C6233B">
              <w:rPr>
                <w:rFonts w:hint="eastAsia"/>
                <w:lang w:val="en-GB" w:eastAsia="zh-CN"/>
              </w:rPr>
              <w:t>不可</w:t>
            </w:r>
            <w:r>
              <w:rPr>
                <w:rFonts w:hint="eastAsia"/>
                <w:lang w:val="en-GB" w:eastAsia="zh-CN"/>
              </w:rPr>
              <w:t>感知</w:t>
            </w:r>
            <w:r w:rsidRPr="00C6233B">
              <w:rPr>
                <w:rFonts w:hint="eastAsia"/>
                <w:lang w:val="en-GB" w:eastAsia="zh-CN"/>
              </w:rPr>
              <w:t>的干扰</w:t>
            </w:r>
          </w:p>
        </w:tc>
      </w:tr>
      <w:tr w:rsidR="00B12F84" w:rsidRPr="001F3B3F" w:rsidTr="00197983">
        <w:trPr>
          <w:cantSplit/>
          <w:jc w:val="center"/>
        </w:trPr>
        <w:tc>
          <w:tcPr>
            <w:tcW w:w="9696" w:type="dxa"/>
            <w:gridSpan w:val="3"/>
          </w:tcPr>
          <w:p w:rsidR="00B12F84" w:rsidRPr="001F3B3F" w:rsidRDefault="00B12F84" w:rsidP="00197983">
            <w:pPr>
              <w:pStyle w:val="Tabletext"/>
              <w:jc w:val="left"/>
              <w:rPr>
                <w:lang w:val="en-GB"/>
              </w:rPr>
            </w:pPr>
            <w:r w:rsidRPr="001F3B3F">
              <w:rPr>
                <w:b/>
                <w:bCs/>
                <w:lang w:val="en-GB"/>
              </w:rPr>
              <w:t>7</w:t>
            </w:r>
            <w:r w:rsidRPr="001F3B3F">
              <w:rPr>
                <w:b/>
                <w:bCs/>
                <w:lang w:val="en-GB"/>
              </w:rPr>
              <w:tab/>
            </w:r>
            <w:r w:rsidR="00033704">
              <w:rPr>
                <w:rFonts w:hint="eastAsia"/>
                <w:b/>
                <w:bCs/>
                <w:lang w:val="en-GB" w:eastAsia="zh-CN"/>
              </w:rPr>
              <w:t>主要印象</w:t>
            </w:r>
          </w:p>
        </w:tc>
      </w:tr>
      <w:tr w:rsidR="00B12F84" w:rsidRPr="00F95AAB" w:rsidTr="00197983">
        <w:trPr>
          <w:cantSplit/>
          <w:jc w:val="center"/>
        </w:trPr>
        <w:tc>
          <w:tcPr>
            <w:tcW w:w="9696" w:type="dxa"/>
            <w:gridSpan w:val="3"/>
          </w:tcPr>
          <w:p w:rsidR="007C557D" w:rsidRPr="00C6233B" w:rsidRDefault="00C6233B" w:rsidP="00197983">
            <w:pPr>
              <w:pStyle w:val="Tabletext"/>
              <w:jc w:val="left"/>
              <w:rPr>
                <w:lang w:val="en-GB" w:eastAsia="zh-CN"/>
              </w:rPr>
            </w:pPr>
            <w:r w:rsidRPr="00C6233B">
              <w:rPr>
                <w:rFonts w:hint="eastAsia"/>
                <w:lang w:val="en-GB" w:eastAsia="zh-CN"/>
              </w:rPr>
              <w:t>前六个属性的主观加权平均值，考虑到整个</w:t>
            </w:r>
            <w:r>
              <w:rPr>
                <w:rFonts w:hint="eastAsia"/>
                <w:lang w:val="en-GB" w:eastAsia="zh-CN"/>
              </w:rPr>
              <w:t>声音图像</w:t>
            </w:r>
            <w:r w:rsidRPr="00C6233B">
              <w:rPr>
                <w:rFonts w:hint="eastAsia"/>
                <w:lang w:val="en-GB" w:eastAsia="zh-CN"/>
              </w:rPr>
              <w:t>的完整性</w:t>
            </w:r>
            <w:r>
              <w:rPr>
                <w:rFonts w:hint="eastAsia"/>
                <w:lang w:val="en-GB" w:eastAsia="zh-CN"/>
              </w:rPr>
              <w:t>以及</w:t>
            </w:r>
            <w:r w:rsidRPr="00C6233B">
              <w:rPr>
                <w:rFonts w:hint="eastAsia"/>
                <w:lang w:val="en-GB" w:eastAsia="zh-CN"/>
              </w:rPr>
              <w:t>各种参数之间的相互作用</w:t>
            </w:r>
          </w:p>
        </w:tc>
      </w:tr>
    </w:tbl>
    <w:p w:rsidR="00B12F84" w:rsidRPr="001F3B3F" w:rsidRDefault="00B12F84" w:rsidP="00B12F84">
      <w:pPr>
        <w:pStyle w:val="Tablefin"/>
        <w:rPr>
          <w:lang w:eastAsia="zh-CN"/>
        </w:rPr>
      </w:pPr>
    </w:p>
    <w:p w:rsidR="00B12F84" w:rsidRPr="001F3B3F" w:rsidRDefault="00E86FA0" w:rsidP="00B12F84">
      <w:pPr>
        <w:pStyle w:val="Headingb"/>
        <w:rPr>
          <w:lang w:val="en-GB" w:eastAsia="zh-CN"/>
        </w:rPr>
      </w:pPr>
      <w:r w:rsidRPr="00E86FA0">
        <w:rPr>
          <w:rFonts w:hint="eastAsia"/>
          <w:lang w:val="en-GB" w:eastAsia="zh-CN"/>
        </w:rPr>
        <w:t>主要属性和子属性的定义</w:t>
      </w:r>
    </w:p>
    <w:p w:rsidR="00B12F84" w:rsidRPr="001F3B3F" w:rsidRDefault="00E86FA0" w:rsidP="001B449C">
      <w:pPr>
        <w:spacing w:after="240"/>
        <w:ind w:leftChars="200" w:left="564" w:hangingChars="35" w:hanging="84"/>
        <w:rPr>
          <w:lang w:val="en-GB" w:eastAsia="zh-CN"/>
        </w:rPr>
      </w:pPr>
      <w:r w:rsidRPr="00E86FA0">
        <w:rPr>
          <w:rFonts w:hint="eastAsia"/>
          <w:lang w:eastAsia="zh-CN"/>
        </w:rPr>
        <w:t>在</w:t>
      </w:r>
      <w:r>
        <w:rPr>
          <w:rFonts w:hint="eastAsia"/>
          <w:lang w:eastAsia="zh-CN"/>
        </w:rPr>
        <w:t>该</w:t>
      </w:r>
      <w:r w:rsidRPr="00E86FA0">
        <w:rPr>
          <w:rFonts w:hint="eastAsia"/>
          <w:lang w:eastAsia="zh-CN"/>
        </w:rPr>
        <w:t>定义列表中，主要属性以大写字母</w:t>
      </w:r>
      <w:r>
        <w:rPr>
          <w:rFonts w:hint="eastAsia"/>
          <w:lang w:eastAsia="zh-CN"/>
        </w:rPr>
        <w:t>的形式予以</w:t>
      </w:r>
      <w:r w:rsidRPr="00E86FA0">
        <w:rPr>
          <w:rFonts w:hint="eastAsia"/>
          <w:lang w:eastAsia="zh-CN"/>
        </w:rPr>
        <w:t>显示。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96"/>
        <w:gridCol w:w="6543"/>
      </w:tblGrid>
      <w:tr w:rsidR="00B12F84" w:rsidRPr="001F3B3F" w:rsidTr="00197983">
        <w:trPr>
          <w:tblHeader/>
          <w:jc w:val="center"/>
        </w:trPr>
        <w:tc>
          <w:tcPr>
            <w:tcW w:w="3114" w:type="dxa"/>
          </w:tcPr>
          <w:p w:rsidR="00B12F84" w:rsidRPr="001F3B3F" w:rsidRDefault="00E12951" w:rsidP="0045420E">
            <w:pPr>
              <w:pStyle w:val="Tablehead"/>
              <w:spacing w:before="100" w:after="100"/>
              <w:rPr>
                <w:lang w:val="en-GB"/>
              </w:rPr>
            </w:pPr>
            <w:r>
              <w:rPr>
                <w:rFonts w:hint="eastAsia"/>
                <w:lang w:val="en-GB" w:eastAsia="zh-CN"/>
              </w:rPr>
              <w:t>属性类别</w:t>
            </w:r>
          </w:p>
        </w:tc>
        <w:tc>
          <w:tcPr>
            <w:tcW w:w="6582" w:type="dxa"/>
          </w:tcPr>
          <w:p w:rsidR="00B12F84" w:rsidRPr="001F3B3F" w:rsidRDefault="00E12951" w:rsidP="0045420E">
            <w:pPr>
              <w:pStyle w:val="Tablehead"/>
              <w:spacing w:before="100" w:after="100"/>
              <w:rPr>
                <w:lang w:val="en-GB"/>
              </w:rPr>
            </w:pPr>
            <w:r>
              <w:rPr>
                <w:rFonts w:hint="eastAsia"/>
                <w:lang w:val="en-GB" w:eastAsia="zh-CN"/>
              </w:rPr>
              <w:t>说明</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eastAsia="zh-CN"/>
              </w:rPr>
            </w:pPr>
            <w:r w:rsidRPr="007C557D">
              <w:rPr>
                <w:rFonts w:hint="eastAsia"/>
                <w:lang w:val="en-GB" w:eastAsia="zh-CN"/>
              </w:rPr>
              <w:t>声学平衡</w:t>
            </w:r>
            <w:r w:rsidRPr="007C557D">
              <w:rPr>
                <w:rFonts w:hint="eastAsia"/>
                <w:lang w:eastAsia="zh-CN"/>
              </w:rPr>
              <w:t>：</w:t>
            </w:r>
          </w:p>
        </w:tc>
        <w:tc>
          <w:tcPr>
            <w:tcW w:w="6582" w:type="dxa"/>
          </w:tcPr>
          <w:p w:rsidR="00BE2097" w:rsidRPr="001F3B3F" w:rsidRDefault="002C0565" w:rsidP="0045420E">
            <w:pPr>
              <w:pStyle w:val="Tabletext"/>
              <w:spacing w:before="100" w:after="100"/>
              <w:rPr>
                <w:lang w:val="en-GB" w:eastAsia="zh-CN"/>
              </w:rPr>
            </w:pPr>
            <w:r w:rsidRPr="002C0565">
              <w:rPr>
                <w:rFonts w:hint="eastAsia"/>
                <w:lang w:val="en-GB" w:eastAsia="zh-CN"/>
              </w:rPr>
              <w:t>对直接声音和间接</w:t>
            </w:r>
            <w:r w:rsidR="00BE3AF7">
              <w:rPr>
                <w:rFonts w:hint="eastAsia"/>
                <w:lang w:val="en-GB" w:eastAsia="zh-CN"/>
              </w:rPr>
              <w:t>（反射）</w:t>
            </w:r>
            <w:r w:rsidRPr="002C0565">
              <w:rPr>
                <w:rFonts w:hint="eastAsia"/>
                <w:lang w:val="en-GB" w:eastAsia="zh-CN"/>
              </w:rPr>
              <w:t>声音之间关系的主观印象</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rPr>
            </w:pPr>
            <w:r w:rsidRPr="007C557D">
              <w:rPr>
                <w:rFonts w:hint="eastAsia"/>
                <w:lang w:val="en-GB" w:eastAsia="zh-CN"/>
              </w:rPr>
              <w:t>声学噪声</w:t>
            </w:r>
            <w:r w:rsidRPr="007C557D">
              <w:rPr>
                <w:rFonts w:hint="eastAsia"/>
                <w:lang w:eastAsia="zh-CN"/>
              </w:rPr>
              <w:t>：</w:t>
            </w:r>
          </w:p>
        </w:tc>
        <w:tc>
          <w:tcPr>
            <w:tcW w:w="6582" w:type="dxa"/>
          </w:tcPr>
          <w:p w:rsidR="00BE2097" w:rsidRPr="001F3B3F" w:rsidRDefault="00BE3AF7" w:rsidP="0045420E">
            <w:pPr>
              <w:pStyle w:val="Tabletext"/>
              <w:spacing w:before="100" w:after="100"/>
              <w:rPr>
                <w:lang w:val="en-GB" w:eastAsia="zh-CN"/>
              </w:rPr>
            </w:pPr>
            <w:r>
              <w:rPr>
                <w:rFonts w:hint="eastAsia"/>
                <w:lang w:val="en-GB" w:eastAsia="zh-CN"/>
              </w:rPr>
              <w:t>声源</w:t>
            </w:r>
            <w:r w:rsidR="002C0565" w:rsidRPr="002C0565">
              <w:rPr>
                <w:rFonts w:hint="eastAsia"/>
                <w:lang w:val="en-GB" w:eastAsia="zh-CN"/>
              </w:rPr>
              <w:t>房间中不需要的声音，例如</w:t>
            </w:r>
            <w:r>
              <w:rPr>
                <w:rFonts w:hint="eastAsia"/>
                <w:lang w:val="en-GB" w:eastAsia="zh-CN"/>
              </w:rPr>
              <w:t>由</w:t>
            </w:r>
            <w:r w:rsidR="002C0565" w:rsidRPr="002C0565">
              <w:rPr>
                <w:rFonts w:hint="eastAsia"/>
                <w:lang w:val="en-GB" w:eastAsia="zh-CN"/>
              </w:rPr>
              <w:t>空调设备、照明</w:t>
            </w:r>
            <w:r>
              <w:rPr>
                <w:rFonts w:hint="eastAsia"/>
                <w:lang w:val="en-GB" w:eastAsia="zh-CN"/>
              </w:rPr>
              <w:t>设备</w:t>
            </w:r>
            <w:r w:rsidR="002C0565" w:rsidRPr="002C0565">
              <w:rPr>
                <w:rFonts w:hint="eastAsia"/>
                <w:lang w:val="en-GB" w:eastAsia="zh-CN"/>
              </w:rPr>
              <w:t>、椅子移动</w:t>
            </w:r>
            <w:r>
              <w:rPr>
                <w:rFonts w:hint="eastAsia"/>
                <w:lang w:val="en-GB" w:eastAsia="zh-CN"/>
              </w:rPr>
              <w:t>等</w:t>
            </w:r>
            <w:r w:rsidR="002C0565" w:rsidRPr="002C0565">
              <w:rPr>
                <w:rFonts w:hint="eastAsia"/>
                <w:lang w:val="en-GB" w:eastAsia="zh-CN"/>
              </w:rPr>
              <w:t>引起的声音；或者</w:t>
            </w:r>
            <w:r>
              <w:rPr>
                <w:rFonts w:hint="eastAsia"/>
                <w:lang w:val="en-GB" w:eastAsia="zh-CN"/>
              </w:rPr>
              <w:t>由</w:t>
            </w:r>
            <w:r w:rsidR="002C0565" w:rsidRPr="002C0565">
              <w:rPr>
                <w:rFonts w:hint="eastAsia"/>
                <w:lang w:val="en-GB" w:eastAsia="zh-CN"/>
              </w:rPr>
              <w:t>建筑物结构</w:t>
            </w:r>
            <w:r>
              <w:rPr>
                <w:rFonts w:hint="eastAsia"/>
                <w:lang w:val="en-GB" w:eastAsia="zh-CN"/>
              </w:rPr>
              <w:t>传递</w:t>
            </w:r>
            <w:r w:rsidR="002C0565" w:rsidRPr="002C0565">
              <w:rPr>
                <w:rFonts w:hint="eastAsia"/>
                <w:lang w:val="en-GB" w:eastAsia="zh-CN"/>
              </w:rPr>
              <w:t>的噪音，例如来自外部的</w:t>
            </w:r>
            <w:r>
              <w:rPr>
                <w:rFonts w:hint="eastAsia"/>
                <w:lang w:val="en-GB" w:eastAsia="zh-CN"/>
              </w:rPr>
              <w:t>声音</w:t>
            </w:r>
            <w:r w:rsidR="002C0565" w:rsidRPr="002C0565">
              <w:rPr>
                <w:rFonts w:hint="eastAsia"/>
                <w:lang w:val="en-GB" w:eastAsia="zh-CN"/>
              </w:rPr>
              <w:t>冲击、交通</w:t>
            </w:r>
            <w:r>
              <w:rPr>
                <w:rFonts w:hint="eastAsia"/>
                <w:lang w:val="en-GB" w:eastAsia="zh-CN"/>
              </w:rPr>
              <w:t>噪声</w:t>
            </w:r>
            <w:r w:rsidR="002C0565" w:rsidRPr="002C0565">
              <w:rPr>
                <w:rFonts w:hint="eastAsia"/>
                <w:lang w:val="en-GB" w:eastAsia="zh-CN"/>
              </w:rPr>
              <w:t>等</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eastAsia="zh-CN"/>
              </w:rPr>
            </w:pPr>
            <w:r w:rsidRPr="007C557D">
              <w:rPr>
                <w:rFonts w:hint="eastAsia"/>
                <w:lang w:val="en-GB" w:eastAsia="zh-CN"/>
              </w:rPr>
              <w:t>房间</w:t>
            </w:r>
            <w:r>
              <w:rPr>
                <w:rFonts w:hint="eastAsia"/>
                <w:lang w:val="en-GB" w:eastAsia="zh-CN"/>
              </w:rPr>
              <w:t>外观</w:t>
            </w:r>
            <w:r w:rsidRPr="007C557D">
              <w:rPr>
                <w:rFonts w:hint="eastAsia"/>
                <w:lang w:val="en-GB" w:eastAsia="zh-CN"/>
              </w:rPr>
              <w:t>尺寸</w:t>
            </w:r>
            <w:r w:rsidRPr="007C557D">
              <w:rPr>
                <w:rFonts w:hint="eastAsia"/>
                <w:lang w:eastAsia="zh-CN"/>
              </w:rPr>
              <w:t>：</w:t>
            </w:r>
          </w:p>
        </w:tc>
        <w:tc>
          <w:tcPr>
            <w:tcW w:w="6582" w:type="dxa"/>
          </w:tcPr>
          <w:p w:rsidR="00BE2097" w:rsidRPr="001F3B3F" w:rsidRDefault="00BE3AF7" w:rsidP="0045420E">
            <w:pPr>
              <w:pStyle w:val="Tabletext"/>
              <w:spacing w:before="100" w:after="100"/>
              <w:rPr>
                <w:lang w:val="en-GB" w:eastAsia="zh-CN"/>
              </w:rPr>
            </w:pPr>
            <w:r>
              <w:rPr>
                <w:rFonts w:hint="eastAsia"/>
                <w:lang w:val="en-GB" w:eastAsia="zh-CN"/>
              </w:rPr>
              <w:t>声源</w:t>
            </w:r>
            <w:r w:rsidR="002C0565" w:rsidRPr="002C0565">
              <w:rPr>
                <w:rFonts w:hint="eastAsia"/>
                <w:lang w:val="en-GB" w:eastAsia="zh-CN"/>
              </w:rPr>
              <w:t>房间</w:t>
            </w:r>
            <w:r w:rsidR="00AA22D4">
              <w:rPr>
                <w:rFonts w:hint="eastAsia"/>
                <w:lang w:val="en-GB" w:eastAsia="zh-CN"/>
              </w:rPr>
              <w:t>真实和人为的</w:t>
            </w:r>
            <w:r w:rsidR="002C0565" w:rsidRPr="002C0565">
              <w:rPr>
                <w:rFonts w:hint="eastAsia"/>
                <w:lang w:val="en-GB" w:eastAsia="zh-CN"/>
              </w:rPr>
              <w:t>外观大小的主观印象</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rPr>
            </w:pPr>
            <w:r>
              <w:rPr>
                <w:rFonts w:hint="eastAsia"/>
                <w:lang w:val="en-GB" w:eastAsia="zh-CN"/>
              </w:rPr>
              <w:t>比特</w:t>
            </w:r>
            <w:r w:rsidR="003E780E">
              <w:rPr>
                <w:rFonts w:hint="eastAsia"/>
                <w:lang w:val="en-GB" w:eastAsia="zh-CN"/>
              </w:rPr>
              <w:t>误码</w:t>
            </w:r>
            <w:r w:rsidRPr="007C557D">
              <w:rPr>
                <w:rFonts w:hint="eastAsia"/>
                <w:lang w:eastAsia="zh-CN"/>
              </w:rPr>
              <w:t>：</w:t>
            </w:r>
          </w:p>
        </w:tc>
        <w:tc>
          <w:tcPr>
            <w:tcW w:w="6582" w:type="dxa"/>
          </w:tcPr>
          <w:p w:rsidR="00BE2097" w:rsidRPr="001F3B3F" w:rsidRDefault="002C0565" w:rsidP="0045420E">
            <w:pPr>
              <w:pStyle w:val="Tabletext"/>
              <w:spacing w:before="100" w:after="100"/>
              <w:rPr>
                <w:lang w:val="en-GB" w:eastAsia="zh-CN"/>
              </w:rPr>
            </w:pPr>
            <w:r w:rsidRPr="002C0565">
              <w:rPr>
                <w:rFonts w:hint="eastAsia"/>
                <w:lang w:val="en-GB" w:eastAsia="zh-CN"/>
              </w:rPr>
              <w:t>源自数字系统的离散噪声或失真</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eastAsia="zh-CN"/>
              </w:rPr>
            </w:pPr>
            <w:r w:rsidRPr="007C557D">
              <w:rPr>
                <w:rFonts w:hint="eastAsia"/>
                <w:lang w:val="en-GB" w:eastAsia="zh-CN"/>
              </w:rPr>
              <w:t>深度透视</w:t>
            </w:r>
            <w:r w:rsidRPr="007C557D">
              <w:rPr>
                <w:rFonts w:hint="eastAsia"/>
                <w:lang w:eastAsia="zh-CN"/>
              </w:rPr>
              <w:t>：</w:t>
            </w:r>
          </w:p>
        </w:tc>
        <w:tc>
          <w:tcPr>
            <w:tcW w:w="6582" w:type="dxa"/>
          </w:tcPr>
          <w:p w:rsidR="00BE2097" w:rsidRPr="001F3B3F" w:rsidRDefault="00BE3399"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声音图像具有适当</w:t>
            </w:r>
            <w:r>
              <w:rPr>
                <w:rFonts w:hint="eastAsia"/>
                <w:lang w:val="en-GB" w:eastAsia="zh-CN"/>
              </w:rPr>
              <w:t>正面到背面</w:t>
            </w:r>
            <w:r w:rsidR="002C0565" w:rsidRPr="002C0565">
              <w:rPr>
                <w:rFonts w:hint="eastAsia"/>
                <w:lang w:val="en-GB" w:eastAsia="zh-CN"/>
              </w:rPr>
              <w:t>深度的主观印象。</w:t>
            </w:r>
            <w:r>
              <w:rPr>
                <w:rFonts w:hint="eastAsia"/>
                <w:lang w:val="en-GB" w:eastAsia="zh-CN"/>
              </w:rPr>
              <w:t>（测听者</w:t>
            </w:r>
            <w:r w:rsidR="002C0565" w:rsidRPr="002C0565">
              <w:rPr>
                <w:rFonts w:hint="eastAsia"/>
                <w:lang w:val="en-GB" w:eastAsia="zh-CN"/>
              </w:rPr>
              <w:t>在评估</w:t>
            </w:r>
            <w:r>
              <w:rPr>
                <w:rFonts w:hint="eastAsia"/>
                <w:lang w:val="en-GB" w:eastAsia="zh-CN"/>
              </w:rPr>
              <w:t>该</w:t>
            </w:r>
            <w:r w:rsidR="002C0565" w:rsidRPr="002C0565">
              <w:rPr>
                <w:rFonts w:hint="eastAsia"/>
                <w:lang w:val="en-GB" w:eastAsia="zh-CN"/>
              </w:rPr>
              <w:t>子参数时应该意识到，它可能是</w:t>
            </w:r>
            <w:r>
              <w:rPr>
                <w:rFonts w:hint="eastAsia"/>
                <w:lang w:val="en-GB" w:eastAsia="zh-CN"/>
              </w:rPr>
              <w:t>测听</w:t>
            </w:r>
            <w:r w:rsidR="002C0565" w:rsidRPr="002C0565">
              <w:rPr>
                <w:rFonts w:hint="eastAsia"/>
                <w:lang w:val="en-GB" w:eastAsia="zh-CN"/>
              </w:rPr>
              <w:t>条件</w:t>
            </w:r>
            <w:r>
              <w:rPr>
                <w:rFonts w:hint="eastAsia"/>
                <w:lang w:val="en-GB" w:eastAsia="zh-CN"/>
              </w:rPr>
              <w:t>作用下</w:t>
            </w:r>
            <w:r w:rsidR="002C0565" w:rsidRPr="002C0565">
              <w:rPr>
                <w:rFonts w:hint="eastAsia"/>
                <w:lang w:val="en-GB" w:eastAsia="zh-CN"/>
              </w:rPr>
              <w:t>的</w:t>
            </w:r>
            <w:r>
              <w:rPr>
                <w:rFonts w:hint="eastAsia"/>
                <w:lang w:val="en-GB" w:eastAsia="zh-CN"/>
              </w:rPr>
              <w:t>一种人为现象</w:t>
            </w:r>
            <w:r w:rsidR="002C0565" w:rsidRPr="002C0565">
              <w:rPr>
                <w:rFonts w:hint="eastAsia"/>
                <w:lang w:val="en-GB" w:eastAsia="zh-CN"/>
              </w:rPr>
              <w:t>，而不是双</w:t>
            </w:r>
            <w:r>
              <w:rPr>
                <w:rFonts w:hint="eastAsia"/>
                <w:lang w:val="en-GB" w:eastAsia="zh-CN"/>
              </w:rPr>
              <w:t>声道</w:t>
            </w:r>
            <w:r w:rsidR="003E780E">
              <w:rPr>
                <w:rFonts w:hint="eastAsia"/>
                <w:lang w:val="en-GB" w:eastAsia="zh-CN"/>
              </w:rPr>
              <w:t>立体声录音的参数</w:t>
            </w:r>
            <w:r>
              <w:rPr>
                <w:rFonts w:hint="eastAsia"/>
                <w:lang w:val="en-GB" w:eastAsia="zh-CN"/>
              </w:rPr>
              <w:t>）</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rPr>
            </w:pPr>
            <w:r w:rsidRPr="007C557D">
              <w:rPr>
                <w:rFonts w:hint="eastAsia"/>
                <w:lang w:val="en-GB" w:eastAsia="zh-CN"/>
              </w:rPr>
              <w:t>方向平衡</w:t>
            </w:r>
            <w:r w:rsidRPr="007C557D">
              <w:rPr>
                <w:rFonts w:hint="eastAsia"/>
                <w:lang w:eastAsia="zh-CN"/>
              </w:rPr>
              <w:t>：</w:t>
            </w:r>
          </w:p>
        </w:tc>
        <w:tc>
          <w:tcPr>
            <w:tcW w:w="6582" w:type="dxa"/>
          </w:tcPr>
          <w:p w:rsidR="00BE2097" w:rsidRPr="001F3B3F" w:rsidRDefault="00BE3399"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声音图像</w:t>
            </w:r>
            <w:r>
              <w:rPr>
                <w:rFonts w:hint="eastAsia"/>
                <w:lang w:val="en-GB" w:eastAsia="zh-CN"/>
              </w:rPr>
              <w:t>内</w:t>
            </w:r>
            <w:r w:rsidR="002C0565" w:rsidRPr="002C0565">
              <w:rPr>
                <w:rFonts w:hint="eastAsia"/>
                <w:lang w:val="en-GB" w:eastAsia="zh-CN"/>
              </w:rPr>
              <w:t>声源以一种使整个图像平衡的方式放置</w:t>
            </w:r>
            <w:r>
              <w:rPr>
                <w:rFonts w:hint="eastAsia"/>
                <w:lang w:val="en-GB" w:eastAsia="zh-CN"/>
              </w:rPr>
              <w:t>的主观印象</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rPr>
            </w:pPr>
            <w:r>
              <w:rPr>
                <w:rFonts w:hint="eastAsia"/>
                <w:lang w:val="en-GB" w:eastAsia="zh-CN"/>
              </w:rPr>
              <w:t>失真：</w:t>
            </w:r>
          </w:p>
        </w:tc>
        <w:tc>
          <w:tcPr>
            <w:tcW w:w="6582" w:type="dxa"/>
          </w:tcPr>
          <w:p w:rsidR="00BE2097" w:rsidRPr="001F3B3F" w:rsidRDefault="002C0565" w:rsidP="0045420E">
            <w:pPr>
              <w:pStyle w:val="Tabletext"/>
              <w:spacing w:before="100" w:after="100"/>
              <w:rPr>
                <w:lang w:val="en-GB" w:eastAsia="zh-CN"/>
              </w:rPr>
            </w:pPr>
            <w:r w:rsidRPr="002C0565">
              <w:rPr>
                <w:rFonts w:hint="eastAsia"/>
                <w:lang w:val="en-GB" w:eastAsia="zh-CN"/>
              </w:rPr>
              <w:t>声音质量的恶化，这可能是</w:t>
            </w:r>
            <w:r w:rsidR="00BE3399">
              <w:rPr>
                <w:rFonts w:hint="eastAsia"/>
                <w:lang w:val="en-GB" w:eastAsia="zh-CN"/>
              </w:rPr>
              <w:t>因</w:t>
            </w:r>
            <w:r w:rsidRPr="002C0565">
              <w:rPr>
                <w:rFonts w:hint="eastAsia"/>
                <w:lang w:val="en-GB" w:eastAsia="zh-CN"/>
              </w:rPr>
              <w:t>记录或再现系统中的缺陷或非线性</w:t>
            </w:r>
            <w:r w:rsidR="00BE3399">
              <w:rPr>
                <w:rFonts w:hint="eastAsia"/>
                <w:lang w:val="en-GB" w:eastAsia="zh-CN"/>
              </w:rPr>
              <w:t>而</w:t>
            </w:r>
            <w:r w:rsidRPr="002C0565">
              <w:rPr>
                <w:rFonts w:hint="eastAsia"/>
                <w:lang w:val="en-GB" w:eastAsia="zh-CN"/>
              </w:rPr>
              <w:t>造成的</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rPr>
            </w:pPr>
            <w:r w:rsidRPr="007C557D">
              <w:rPr>
                <w:rFonts w:hint="eastAsia"/>
                <w:lang w:val="en-GB" w:eastAsia="zh-CN"/>
              </w:rPr>
              <w:t>动态范围</w:t>
            </w:r>
            <w:r>
              <w:rPr>
                <w:rFonts w:hint="eastAsia"/>
                <w:lang w:val="en-GB" w:eastAsia="zh-CN"/>
              </w:rPr>
              <w:t>：</w:t>
            </w:r>
          </w:p>
        </w:tc>
        <w:tc>
          <w:tcPr>
            <w:tcW w:w="6582" w:type="dxa"/>
          </w:tcPr>
          <w:p w:rsidR="00BE2097" w:rsidRPr="001F3B3F" w:rsidRDefault="002C0565" w:rsidP="0045420E">
            <w:pPr>
              <w:pStyle w:val="Tabletext"/>
              <w:spacing w:before="100" w:after="100"/>
              <w:rPr>
                <w:lang w:val="en-GB" w:eastAsia="zh-CN"/>
              </w:rPr>
            </w:pPr>
            <w:r w:rsidRPr="002C0565">
              <w:rPr>
                <w:rFonts w:hint="eastAsia"/>
                <w:lang w:val="en-GB" w:eastAsia="zh-CN"/>
              </w:rPr>
              <w:t>相对于</w:t>
            </w:r>
            <w:r w:rsidR="00BE3399">
              <w:rPr>
                <w:rFonts w:hint="eastAsia"/>
                <w:lang w:val="en-GB" w:eastAsia="zh-CN"/>
              </w:rPr>
              <w:t>测听者</w:t>
            </w:r>
            <w:r w:rsidRPr="002C0565">
              <w:rPr>
                <w:rFonts w:hint="eastAsia"/>
                <w:lang w:val="en-GB" w:eastAsia="zh-CN"/>
              </w:rPr>
              <w:t>对该类型节目材料的期望，对再现期间最强和最弱</w:t>
            </w:r>
            <w:r w:rsidR="00BE3399">
              <w:rPr>
                <w:rFonts w:hint="eastAsia"/>
                <w:lang w:val="en-GB" w:eastAsia="zh-CN"/>
              </w:rPr>
              <w:t>电平</w:t>
            </w:r>
            <w:r w:rsidRPr="002C0565">
              <w:rPr>
                <w:rFonts w:hint="eastAsia"/>
                <w:lang w:val="en-GB" w:eastAsia="zh-CN"/>
              </w:rPr>
              <w:t>之间的范围的主观印象</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rPr>
            </w:pPr>
            <w:r w:rsidRPr="007C557D">
              <w:rPr>
                <w:rFonts w:hint="eastAsia"/>
                <w:lang w:val="en-GB" w:eastAsia="zh-CN"/>
              </w:rPr>
              <w:t>电噪声和失真</w:t>
            </w:r>
            <w:r>
              <w:rPr>
                <w:rFonts w:hint="eastAsia"/>
                <w:lang w:val="en-GB" w:eastAsia="zh-CN"/>
              </w:rPr>
              <w:t>：</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由</w:t>
            </w:r>
            <w:r w:rsidR="002C0565" w:rsidRPr="002C0565">
              <w:rPr>
                <w:rFonts w:hint="eastAsia"/>
                <w:lang w:val="en-GB" w:eastAsia="zh-CN"/>
              </w:rPr>
              <w:t>电声传输</w:t>
            </w:r>
            <w:r>
              <w:rPr>
                <w:rFonts w:hint="eastAsia"/>
                <w:lang w:val="en-GB" w:eastAsia="zh-CN"/>
              </w:rPr>
              <w:t>声道</w:t>
            </w:r>
            <w:r w:rsidR="002C0565" w:rsidRPr="002C0565">
              <w:rPr>
                <w:rFonts w:hint="eastAsia"/>
                <w:lang w:val="en-GB" w:eastAsia="zh-CN"/>
              </w:rPr>
              <w:t>或信号处理引起的不需要的信号</w:t>
            </w:r>
            <w:r>
              <w:rPr>
                <w:rFonts w:hint="eastAsia"/>
                <w:lang w:val="en-GB" w:eastAsia="zh-CN"/>
              </w:rPr>
              <w:t>成分</w:t>
            </w:r>
            <w:r w:rsidR="002C0565" w:rsidRPr="002C0565">
              <w:rPr>
                <w:rFonts w:hint="eastAsia"/>
                <w:lang w:val="en-GB" w:eastAsia="zh-CN"/>
              </w:rPr>
              <w:t>，如噪声、咔哒声、非线性失真和</w:t>
            </w:r>
            <w:r>
              <w:rPr>
                <w:rFonts w:hint="eastAsia"/>
                <w:lang w:val="en-GB" w:eastAsia="zh-CN"/>
              </w:rPr>
              <w:t>衰减</w:t>
            </w:r>
          </w:p>
        </w:tc>
      </w:tr>
      <w:tr w:rsidR="00B12F84" w:rsidRPr="001F3B3F" w:rsidTr="00197983">
        <w:trPr>
          <w:jc w:val="center"/>
        </w:trPr>
        <w:tc>
          <w:tcPr>
            <w:tcW w:w="3114" w:type="dxa"/>
          </w:tcPr>
          <w:p w:rsidR="00B12F84" w:rsidRPr="00033704" w:rsidRDefault="00033704" w:rsidP="0045420E">
            <w:pPr>
              <w:pStyle w:val="Tabletext"/>
              <w:spacing w:before="100" w:after="100"/>
              <w:rPr>
                <w:lang w:val="en-GB"/>
              </w:rPr>
            </w:pPr>
            <w:r w:rsidRPr="00033704">
              <w:rPr>
                <w:rFonts w:hint="eastAsia"/>
                <w:lang w:val="en-GB" w:eastAsia="zh-CN"/>
              </w:rPr>
              <w:t>无噪声和失真：</w:t>
            </w:r>
          </w:p>
        </w:tc>
        <w:tc>
          <w:tcPr>
            <w:tcW w:w="6582" w:type="dxa"/>
          </w:tcPr>
          <w:p w:rsidR="00BE2097" w:rsidRPr="001F3B3F" w:rsidRDefault="002C0565" w:rsidP="0045420E">
            <w:pPr>
              <w:pStyle w:val="Tabletext"/>
              <w:spacing w:before="100" w:after="100"/>
              <w:rPr>
                <w:lang w:val="en-GB" w:eastAsia="zh-CN"/>
              </w:rPr>
            </w:pPr>
            <w:r w:rsidRPr="002C0565">
              <w:rPr>
                <w:rFonts w:hint="eastAsia"/>
                <w:lang w:val="en-GB" w:eastAsia="zh-CN"/>
              </w:rPr>
              <w:t>不存在各种干扰现象，如电</w:t>
            </w:r>
            <w:r w:rsidR="006803A8">
              <w:rPr>
                <w:rFonts w:hint="eastAsia"/>
                <w:lang w:val="en-GB" w:eastAsia="zh-CN"/>
              </w:rPr>
              <w:t>噪声</w:t>
            </w:r>
            <w:r w:rsidRPr="002C0565">
              <w:rPr>
                <w:rFonts w:hint="eastAsia"/>
                <w:lang w:val="en-GB" w:eastAsia="zh-CN"/>
              </w:rPr>
              <w:t>、声噪声、公共噪声、比特</w:t>
            </w:r>
            <w:r w:rsidR="003E780E">
              <w:rPr>
                <w:rFonts w:hint="eastAsia"/>
                <w:lang w:val="en-GB" w:eastAsia="zh-CN"/>
              </w:rPr>
              <w:t>误码</w:t>
            </w:r>
            <w:r w:rsidRPr="002C0565">
              <w:rPr>
                <w:rFonts w:hint="eastAsia"/>
                <w:lang w:val="en-GB" w:eastAsia="zh-CN"/>
              </w:rPr>
              <w:t>、失真等</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eastAsia="zh-CN"/>
              </w:rPr>
            </w:pPr>
            <w:r w:rsidRPr="007C557D">
              <w:rPr>
                <w:rFonts w:hint="eastAsia"/>
                <w:lang w:val="en-GB" w:eastAsia="zh-CN"/>
              </w:rPr>
              <w:t>空间声音的均匀性</w:t>
            </w:r>
            <w:r>
              <w:rPr>
                <w:rFonts w:hint="eastAsia"/>
                <w:lang w:val="en-GB" w:eastAsia="zh-CN"/>
              </w:rPr>
              <w:t>：</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声音空间是一个</w:t>
            </w:r>
            <w:r>
              <w:rPr>
                <w:rFonts w:hint="eastAsia"/>
                <w:lang w:val="en-GB" w:eastAsia="zh-CN"/>
              </w:rPr>
              <w:t>均匀</w:t>
            </w:r>
            <w:r w:rsidR="002C0565" w:rsidRPr="002C0565">
              <w:rPr>
                <w:rFonts w:hint="eastAsia"/>
                <w:lang w:val="en-GB" w:eastAsia="zh-CN"/>
              </w:rPr>
              <w:t>整体的主观印象</w:t>
            </w:r>
          </w:p>
        </w:tc>
      </w:tr>
      <w:tr w:rsidR="00B12F84" w:rsidRPr="00F95AAB" w:rsidTr="00197983">
        <w:trPr>
          <w:jc w:val="center"/>
        </w:trPr>
        <w:tc>
          <w:tcPr>
            <w:tcW w:w="3114" w:type="dxa"/>
          </w:tcPr>
          <w:p w:rsidR="007C557D" w:rsidRPr="007C557D" w:rsidRDefault="007C557D" w:rsidP="0045420E">
            <w:pPr>
              <w:pStyle w:val="Tabletext"/>
              <w:spacing w:before="100" w:after="100"/>
              <w:rPr>
                <w:lang w:eastAsia="zh-CN"/>
              </w:rPr>
            </w:pPr>
            <w:r w:rsidRPr="007C557D">
              <w:rPr>
                <w:rFonts w:hint="eastAsia"/>
                <w:lang w:val="en-GB" w:eastAsia="zh-CN"/>
              </w:rPr>
              <w:t>完整性</w:t>
            </w:r>
            <w:r>
              <w:rPr>
                <w:rFonts w:hint="eastAsia"/>
                <w:lang w:eastAsia="zh-CN"/>
              </w:rPr>
              <w:t>：</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对性能</w:t>
            </w:r>
            <w:r w:rsidR="002C0565" w:rsidRPr="002C0565">
              <w:rPr>
                <w:rFonts w:hint="eastAsia"/>
                <w:lang w:val="en-GB" w:eastAsia="zh-CN"/>
              </w:rPr>
              <w:t>的</w:t>
            </w:r>
            <w:r>
              <w:rPr>
                <w:rFonts w:hint="eastAsia"/>
                <w:lang w:val="en-GB" w:eastAsia="zh-CN"/>
              </w:rPr>
              <w:t>适当</w:t>
            </w:r>
            <w:r w:rsidR="002C0565" w:rsidRPr="002C0565">
              <w:rPr>
                <w:rFonts w:hint="eastAsia"/>
                <w:lang w:val="en-GB" w:eastAsia="zh-CN"/>
              </w:rPr>
              <w:t>声音图像的主观印象，</w:t>
            </w:r>
            <w:r>
              <w:rPr>
                <w:rFonts w:hint="eastAsia"/>
                <w:lang w:val="en-GB" w:eastAsia="zh-CN"/>
              </w:rPr>
              <w:t>以便二者看起来像是</w:t>
            </w:r>
            <w:r w:rsidR="002C0565" w:rsidRPr="002C0565">
              <w:rPr>
                <w:rFonts w:hint="eastAsia"/>
                <w:lang w:val="en-GB" w:eastAsia="zh-CN"/>
              </w:rPr>
              <w:t>一个整体</w:t>
            </w:r>
          </w:p>
        </w:tc>
      </w:tr>
      <w:tr w:rsidR="00B12F84" w:rsidRPr="00F95AAB" w:rsidTr="00197983">
        <w:trPr>
          <w:jc w:val="center"/>
        </w:trPr>
        <w:tc>
          <w:tcPr>
            <w:tcW w:w="3114" w:type="dxa"/>
          </w:tcPr>
          <w:p w:rsidR="007C557D" w:rsidRPr="007C557D" w:rsidRDefault="001C444D" w:rsidP="0045420E">
            <w:pPr>
              <w:pStyle w:val="Tabletext"/>
              <w:spacing w:before="100" w:after="100"/>
              <w:rPr>
                <w:lang w:eastAsia="zh-CN"/>
              </w:rPr>
            </w:pPr>
            <w:r>
              <w:rPr>
                <w:rFonts w:hint="eastAsia"/>
                <w:lang w:val="en-GB" w:eastAsia="zh-CN"/>
              </w:rPr>
              <w:t>可理解性：</w:t>
            </w:r>
          </w:p>
        </w:tc>
        <w:tc>
          <w:tcPr>
            <w:tcW w:w="6582" w:type="dxa"/>
          </w:tcPr>
          <w:p w:rsidR="0048033C" w:rsidRPr="001F3B3F" w:rsidRDefault="0048033C" w:rsidP="0045420E">
            <w:pPr>
              <w:pStyle w:val="Tabletext"/>
              <w:spacing w:before="100" w:after="100"/>
              <w:rPr>
                <w:lang w:val="en-GB" w:eastAsia="zh-CN"/>
              </w:rPr>
            </w:pPr>
            <w:r w:rsidRPr="0048033C">
              <w:rPr>
                <w:rFonts w:hint="eastAsia"/>
                <w:lang w:val="en-GB" w:eastAsia="zh-CN"/>
              </w:rPr>
              <w:t>区分</w:t>
            </w:r>
            <w:r>
              <w:rPr>
                <w:rFonts w:hint="eastAsia"/>
                <w:lang w:val="en-GB" w:eastAsia="zh-CN"/>
              </w:rPr>
              <w:t>说</w:t>
            </w:r>
            <w:r w:rsidRPr="0048033C">
              <w:rPr>
                <w:rFonts w:hint="eastAsia"/>
                <w:lang w:val="en-GB" w:eastAsia="zh-CN"/>
              </w:rPr>
              <w:t>和唱</w:t>
            </w:r>
            <w:r>
              <w:rPr>
                <w:rFonts w:hint="eastAsia"/>
                <w:lang w:val="en-GB" w:eastAsia="zh-CN"/>
              </w:rPr>
              <w:t>文案</w:t>
            </w:r>
            <w:r w:rsidRPr="0048033C">
              <w:rPr>
                <w:rFonts w:hint="eastAsia"/>
                <w:lang w:val="en-GB" w:eastAsia="zh-CN"/>
              </w:rPr>
              <w:t>中</w:t>
            </w:r>
            <w:r>
              <w:rPr>
                <w:rFonts w:hint="eastAsia"/>
                <w:lang w:val="en-GB" w:eastAsia="zh-CN"/>
              </w:rPr>
              <w:t>的</w:t>
            </w:r>
            <w:r w:rsidRPr="0048033C">
              <w:rPr>
                <w:rFonts w:hint="eastAsia"/>
                <w:lang w:val="en-GB" w:eastAsia="zh-CN"/>
              </w:rPr>
              <w:t>单词的可能性</w:t>
            </w:r>
          </w:p>
        </w:tc>
      </w:tr>
      <w:tr w:rsidR="00B12F84" w:rsidRPr="00F95AAB" w:rsidTr="00197983">
        <w:trPr>
          <w:jc w:val="center"/>
        </w:trPr>
        <w:tc>
          <w:tcPr>
            <w:tcW w:w="3114" w:type="dxa"/>
          </w:tcPr>
          <w:p w:rsidR="007C557D" w:rsidRPr="007C557D" w:rsidRDefault="007C557D" w:rsidP="0045420E">
            <w:pPr>
              <w:pStyle w:val="Tabletext"/>
              <w:spacing w:before="100" w:after="100"/>
              <w:rPr>
                <w:lang w:eastAsia="zh-CN"/>
              </w:rPr>
            </w:pPr>
            <w:r w:rsidRPr="007C557D">
              <w:rPr>
                <w:rFonts w:hint="eastAsia"/>
                <w:lang w:val="en-GB" w:eastAsia="zh-CN"/>
              </w:rPr>
              <w:t>位置精度</w:t>
            </w:r>
            <w:r>
              <w:rPr>
                <w:rFonts w:hint="eastAsia"/>
                <w:lang w:eastAsia="zh-CN"/>
              </w:rPr>
              <w:t>：</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所有声源都准确定位在</w:t>
            </w:r>
            <w:r>
              <w:rPr>
                <w:rFonts w:hint="eastAsia"/>
                <w:lang w:val="en-GB" w:eastAsia="zh-CN"/>
              </w:rPr>
              <w:t>声音图像</w:t>
            </w:r>
            <w:r w:rsidR="002C0565" w:rsidRPr="002C0565">
              <w:rPr>
                <w:rFonts w:hint="eastAsia"/>
                <w:lang w:val="en-GB" w:eastAsia="zh-CN"/>
              </w:rPr>
              <w:t>中的主观印象</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rPr>
            </w:pPr>
            <w:r w:rsidRPr="007C557D">
              <w:rPr>
                <w:rFonts w:hint="eastAsia"/>
                <w:lang w:val="en-GB" w:eastAsia="zh-CN"/>
              </w:rPr>
              <w:t>响度平衡</w:t>
            </w:r>
            <w:r>
              <w:rPr>
                <w:rFonts w:hint="eastAsia"/>
                <w:lang w:val="en-GB" w:eastAsia="zh-CN"/>
              </w:rPr>
              <w:t>：</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各种声源的适当相对强度的主观印象</w:t>
            </w:r>
          </w:p>
        </w:tc>
      </w:tr>
      <w:tr w:rsidR="00B12F84" w:rsidRPr="00F95AAB" w:rsidTr="00197983">
        <w:trPr>
          <w:jc w:val="center"/>
        </w:trPr>
        <w:tc>
          <w:tcPr>
            <w:tcW w:w="3114" w:type="dxa"/>
          </w:tcPr>
          <w:p w:rsidR="00B12F84" w:rsidRPr="00033704" w:rsidRDefault="00033704" w:rsidP="0045420E">
            <w:pPr>
              <w:pStyle w:val="Tabletext"/>
              <w:spacing w:before="100" w:after="100"/>
              <w:rPr>
                <w:lang w:val="en-GB"/>
              </w:rPr>
            </w:pPr>
            <w:r w:rsidRPr="00033704">
              <w:rPr>
                <w:rFonts w:hint="eastAsia"/>
                <w:bCs/>
                <w:lang w:val="en-GB" w:eastAsia="zh-CN"/>
              </w:rPr>
              <w:t>主要印象：</w:t>
            </w:r>
          </w:p>
        </w:tc>
        <w:tc>
          <w:tcPr>
            <w:tcW w:w="6582" w:type="dxa"/>
          </w:tcPr>
          <w:p w:rsidR="00BE2097" w:rsidRPr="001F3B3F" w:rsidRDefault="002C0565" w:rsidP="0045420E">
            <w:pPr>
              <w:pStyle w:val="Tabletext"/>
              <w:spacing w:before="100" w:after="100"/>
              <w:rPr>
                <w:lang w:val="en-GB" w:eastAsia="zh-CN"/>
              </w:rPr>
            </w:pPr>
            <w:r w:rsidRPr="002C0565">
              <w:rPr>
                <w:rFonts w:hint="eastAsia"/>
                <w:lang w:val="en-GB" w:eastAsia="zh-CN"/>
              </w:rPr>
              <w:t>参数的主观加权值</w:t>
            </w:r>
            <w:r w:rsidR="006803A8">
              <w:rPr>
                <w:rFonts w:hint="eastAsia"/>
                <w:lang w:val="en-GB" w:eastAsia="zh-CN"/>
              </w:rPr>
              <w:t>、</w:t>
            </w:r>
            <w:r w:rsidRPr="002C0565">
              <w:rPr>
                <w:rFonts w:hint="eastAsia"/>
                <w:lang w:val="en-GB" w:eastAsia="zh-CN"/>
              </w:rPr>
              <w:t>空间印象、立体</w:t>
            </w:r>
            <w:r w:rsidR="006803A8">
              <w:rPr>
                <w:rFonts w:hint="eastAsia"/>
                <w:lang w:val="en-GB" w:eastAsia="zh-CN"/>
              </w:rPr>
              <w:t>声</w:t>
            </w:r>
            <w:r w:rsidRPr="002C0565">
              <w:rPr>
                <w:rFonts w:hint="eastAsia"/>
                <w:lang w:val="en-GB" w:eastAsia="zh-CN"/>
              </w:rPr>
              <w:t>印象、透明度、平衡、音色以及无</w:t>
            </w:r>
            <w:r w:rsidR="006803A8">
              <w:rPr>
                <w:rFonts w:hint="eastAsia"/>
                <w:lang w:val="en-GB" w:eastAsia="zh-CN"/>
              </w:rPr>
              <w:t>噪声</w:t>
            </w:r>
            <w:r w:rsidRPr="002C0565">
              <w:rPr>
                <w:rFonts w:hint="eastAsia"/>
                <w:lang w:val="en-GB" w:eastAsia="zh-CN"/>
              </w:rPr>
              <w:t>和失真，考虑到整个声音事件的完整性和不同参数的相互作用</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eastAsia="zh-CN"/>
              </w:rPr>
            </w:pPr>
            <w:r w:rsidRPr="007C557D">
              <w:rPr>
                <w:rFonts w:hint="eastAsia"/>
                <w:lang w:val="en-GB" w:eastAsia="zh-CN"/>
              </w:rPr>
              <w:t>公共</w:t>
            </w:r>
            <w:r>
              <w:rPr>
                <w:rFonts w:hint="eastAsia"/>
                <w:lang w:val="en-GB" w:eastAsia="zh-CN"/>
              </w:rPr>
              <w:t>噪声：</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观众</w:t>
            </w:r>
            <w:r>
              <w:rPr>
                <w:rFonts w:hint="eastAsia"/>
                <w:lang w:val="en-GB" w:eastAsia="zh-CN"/>
              </w:rPr>
              <w:t>引起的干扰</w:t>
            </w:r>
            <w:r w:rsidR="002C0565" w:rsidRPr="002C0565">
              <w:rPr>
                <w:rFonts w:hint="eastAsia"/>
                <w:lang w:val="en-GB" w:eastAsia="zh-CN"/>
              </w:rPr>
              <w:t>的主观印象</w:t>
            </w:r>
          </w:p>
        </w:tc>
      </w:tr>
      <w:tr w:rsidR="00B12F84" w:rsidRPr="00F95AAB" w:rsidTr="00197983">
        <w:trPr>
          <w:jc w:val="center"/>
        </w:trPr>
        <w:tc>
          <w:tcPr>
            <w:tcW w:w="3114" w:type="dxa"/>
          </w:tcPr>
          <w:p w:rsidR="00B12F84" w:rsidRPr="001F3B3F" w:rsidRDefault="007C557D" w:rsidP="0045420E">
            <w:pPr>
              <w:pStyle w:val="Tabletext"/>
              <w:spacing w:before="100" w:after="100"/>
              <w:rPr>
                <w:lang w:val="en-GB"/>
              </w:rPr>
            </w:pPr>
            <w:r>
              <w:rPr>
                <w:rFonts w:hint="eastAsia"/>
                <w:lang w:val="en-GB" w:eastAsia="zh-CN"/>
              </w:rPr>
              <w:t>混响：</w:t>
            </w:r>
          </w:p>
        </w:tc>
        <w:tc>
          <w:tcPr>
            <w:tcW w:w="6582" w:type="dxa"/>
          </w:tcPr>
          <w:p w:rsidR="00BE2097" w:rsidRPr="001F3B3F" w:rsidRDefault="002C0565" w:rsidP="0045420E">
            <w:pPr>
              <w:pStyle w:val="Tabletext"/>
              <w:spacing w:before="100" w:after="100"/>
              <w:rPr>
                <w:lang w:val="en-GB" w:eastAsia="zh-CN"/>
              </w:rPr>
            </w:pPr>
            <w:r w:rsidRPr="002C0565">
              <w:rPr>
                <w:rFonts w:hint="eastAsia"/>
                <w:lang w:val="en-GB" w:eastAsia="zh-CN"/>
              </w:rPr>
              <w:t>对自然或人工间接声音的适当持续时间的主观印象</w:t>
            </w:r>
          </w:p>
        </w:tc>
      </w:tr>
      <w:tr w:rsidR="00B12F84" w:rsidRPr="006803A8" w:rsidTr="00197983">
        <w:trPr>
          <w:jc w:val="center"/>
        </w:trPr>
        <w:tc>
          <w:tcPr>
            <w:tcW w:w="3114" w:type="dxa"/>
          </w:tcPr>
          <w:p w:rsidR="00B12F84" w:rsidRPr="001F3B3F" w:rsidRDefault="007C557D" w:rsidP="0045420E">
            <w:pPr>
              <w:pStyle w:val="Tabletext"/>
              <w:spacing w:before="100" w:after="100"/>
              <w:rPr>
                <w:lang w:val="en-GB"/>
              </w:rPr>
            </w:pPr>
            <w:r>
              <w:rPr>
                <w:rFonts w:hint="eastAsia"/>
                <w:lang w:val="en-GB" w:eastAsia="zh-CN"/>
              </w:rPr>
              <w:t>声音攻击：</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声音开始的速度的主观印象</w:t>
            </w:r>
            <w:r>
              <w:rPr>
                <w:rFonts w:hint="eastAsia"/>
                <w:lang w:val="en-GB" w:eastAsia="zh-CN"/>
              </w:rPr>
              <w:t>；</w:t>
            </w:r>
            <w:r w:rsidR="002C0565" w:rsidRPr="002C0565">
              <w:rPr>
                <w:rFonts w:hint="eastAsia"/>
                <w:lang w:val="en-GB" w:eastAsia="zh-CN"/>
              </w:rPr>
              <w:t>声音在很短一段</w:t>
            </w:r>
            <w:r>
              <w:rPr>
                <w:rFonts w:hint="eastAsia"/>
                <w:lang w:val="en-GB" w:eastAsia="zh-CN"/>
              </w:rPr>
              <w:t>时期</w:t>
            </w:r>
            <w:r w:rsidR="002C0565" w:rsidRPr="002C0565">
              <w:rPr>
                <w:rFonts w:hint="eastAsia"/>
                <w:lang w:val="en-GB" w:eastAsia="zh-CN"/>
              </w:rPr>
              <w:t>内增加的速度和这段</w:t>
            </w:r>
            <w:r>
              <w:rPr>
                <w:rFonts w:hint="eastAsia"/>
                <w:lang w:val="en-GB" w:eastAsia="zh-CN"/>
              </w:rPr>
              <w:t>时期</w:t>
            </w:r>
            <w:r w:rsidR="002C0565" w:rsidRPr="002C0565">
              <w:rPr>
                <w:rFonts w:hint="eastAsia"/>
                <w:lang w:val="en-GB" w:eastAsia="zh-CN"/>
              </w:rPr>
              <w:t>的持续时间的组合</w:t>
            </w:r>
          </w:p>
        </w:tc>
      </w:tr>
      <w:tr w:rsidR="00B12F84" w:rsidRPr="00F95AAB" w:rsidTr="00197983">
        <w:trPr>
          <w:jc w:val="center"/>
        </w:trPr>
        <w:tc>
          <w:tcPr>
            <w:tcW w:w="3114" w:type="dxa"/>
          </w:tcPr>
          <w:p w:rsidR="00B12F84" w:rsidRPr="001F3B3F" w:rsidRDefault="00033704" w:rsidP="0045420E">
            <w:pPr>
              <w:pStyle w:val="Tabletext"/>
              <w:spacing w:before="100" w:after="100"/>
              <w:rPr>
                <w:lang w:val="en-GB"/>
              </w:rPr>
            </w:pPr>
            <w:r>
              <w:rPr>
                <w:rFonts w:hint="eastAsia"/>
                <w:lang w:val="en-GB" w:eastAsia="zh-CN"/>
              </w:rPr>
              <w:t>声音平衡：</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一般</w:t>
            </w:r>
            <w:r>
              <w:rPr>
                <w:rFonts w:hint="eastAsia"/>
                <w:lang w:val="en-GB" w:eastAsia="zh-CN"/>
              </w:rPr>
              <w:t>声音图像</w:t>
            </w:r>
            <w:r w:rsidR="002C0565" w:rsidRPr="002C0565">
              <w:rPr>
                <w:rFonts w:hint="eastAsia"/>
                <w:lang w:val="en-GB" w:eastAsia="zh-CN"/>
              </w:rPr>
              <w:t>中单个声源平衡的主观印象</w:t>
            </w:r>
          </w:p>
        </w:tc>
      </w:tr>
      <w:tr w:rsidR="00B12F84" w:rsidRPr="00F95AAB" w:rsidTr="00197983">
        <w:trPr>
          <w:jc w:val="center"/>
        </w:trPr>
        <w:tc>
          <w:tcPr>
            <w:tcW w:w="3114" w:type="dxa"/>
          </w:tcPr>
          <w:p w:rsidR="00B12F84" w:rsidRPr="001F3B3F" w:rsidRDefault="00033704" w:rsidP="0045420E">
            <w:pPr>
              <w:pStyle w:val="Tabletext"/>
              <w:pageBreakBefore/>
              <w:spacing w:before="100" w:after="100"/>
              <w:rPr>
                <w:lang w:val="en-GB"/>
              </w:rPr>
            </w:pPr>
            <w:r>
              <w:rPr>
                <w:rFonts w:hint="eastAsia"/>
                <w:lang w:val="en-GB" w:eastAsia="zh-CN"/>
              </w:rPr>
              <w:t>声音色彩：</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每个声源</w:t>
            </w:r>
            <w:r>
              <w:rPr>
                <w:rFonts w:hint="eastAsia"/>
                <w:lang w:val="en-GB" w:eastAsia="zh-CN"/>
              </w:rPr>
              <w:t>的</w:t>
            </w:r>
            <w:r w:rsidR="002C0565" w:rsidRPr="002C0565">
              <w:rPr>
                <w:rFonts w:hint="eastAsia"/>
                <w:lang w:val="en-GB" w:eastAsia="zh-CN"/>
              </w:rPr>
              <w:t>适当声音的主观印象，包括其所有特征谐波</w:t>
            </w:r>
            <w:r>
              <w:rPr>
                <w:rFonts w:hint="eastAsia"/>
                <w:lang w:val="en-GB" w:eastAsia="zh-CN"/>
              </w:rPr>
              <w:t>元素</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eastAsia="zh-CN"/>
              </w:rPr>
            </w:pPr>
            <w:r w:rsidRPr="007C557D">
              <w:rPr>
                <w:rFonts w:hint="eastAsia"/>
                <w:lang w:val="en-GB" w:eastAsia="zh-CN"/>
              </w:rPr>
              <w:t>混响的声音</w:t>
            </w:r>
            <w:r>
              <w:rPr>
                <w:rFonts w:hint="eastAsia"/>
                <w:lang w:val="en-GB" w:eastAsia="zh-CN"/>
              </w:rPr>
              <w:t>色彩：</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场馆声学中自然声音</w:t>
            </w:r>
            <w:r>
              <w:rPr>
                <w:rFonts w:hint="eastAsia"/>
                <w:lang w:val="en-GB" w:eastAsia="zh-CN"/>
              </w:rPr>
              <w:t>色彩（包括任何人工混响）</w:t>
            </w:r>
            <w:r w:rsidR="002C0565" w:rsidRPr="002C0565">
              <w:rPr>
                <w:rFonts w:hint="eastAsia"/>
                <w:lang w:val="en-GB" w:eastAsia="zh-CN"/>
              </w:rPr>
              <w:t>的主观印象</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rPr>
            </w:pPr>
            <w:r>
              <w:rPr>
                <w:rFonts w:hint="eastAsia"/>
                <w:lang w:val="en-GB" w:eastAsia="zh-CN"/>
              </w:rPr>
              <w:t>声音图像</w:t>
            </w:r>
            <w:r w:rsidRPr="007C557D">
              <w:rPr>
                <w:rFonts w:hint="eastAsia"/>
                <w:lang w:val="en-GB" w:eastAsia="zh-CN"/>
              </w:rPr>
              <w:t>宽度</w:t>
            </w:r>
            <w:r>
              <w:rPr>
                <w:rFonts w:hint="eastAsia"/>
                <w:lang w:val="en-GB" w:eastAsia="zh-CN"/>
              </w:rPr>
              <w:t>：</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立体声声场中声场适当宽度的主观印象</w:t>
            </w:r>
          </w:p>
        </w:tc>
      </w:tr>
      <w:tr w:rsidR="00B12F84" w:rsidRPr="00F95AAB" w:rsidTr="00197983">
        <w:trPr>
          <w:jc w:val="center"/>
        </w:trPr>
        <w:tc>
          <w:tcPr>
            <w:tcW w:w="3114" w:type="dxa"/>
          </w:tcPr>
          <w:p w:rsidR="007C557D" w:rsidRPr="001F3B3F" w:rsidRDefault="007C557D" w:rsidP="0045420E">
            <w:pPr>
              <w:pStyle w:val="Tabletext"/>
              <w:spacing w:before="100" w:after="100"/>
              <w:rPr>
                <w:lang w:val="en-GB"/>
              </w:rPr>
            </w:pPr>
            <w:r w:rsidRPr="007C557D">
              <w:rPr>
                <w:rFonts w:hint="eastAsia"/>
                <w:lang w:val="en-GB" w:eastAsia="zh-CN"/>
              </w:rPr>
              <w:t>声源</w:t>
            </w:r>
            <w:r>
              <w:rPr>
                <w:rFonts w:hint="eastAsia"/>
                <w:lang w:val="en-GB" w:eastAsia="zh-CN"/>
              </w:rPr>
              <w:t>定义：</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可以识别和区分不同乐器或声音同时发声的主观印象</w:t>
            </w:r>
          </w:p>
        </w:tc>
      </w:tr>
      <w:tr w:rsidR="00B12F84" w:rsidRPr="00F95AAB" w:rsidTr="00197983">
        <w:trPr>
          <w:jc w:val="center"/>
        </w:trPr>
        <w:tc>
          <w:tcPr>
            <w:tcW w:w="3114" w:type="dxa"/>
          </w:tcPr>
          <w:p w:rsidR="00B12F84" w:rsidRPr="001F3B3F" w:rsidRDefault="007C557D" w:rsidP="0045420E">
            <w:pPr>
              <w:pStyle w:val="Tabletext"/>
              <w:spacing w:before="100" w:after="100"/>
              <w:rPr>
                <w:lang w:val="en-GB"/>
              </w:rPr>
            </w:pPr>
            <w:r>
              <w:rPr>
                <w:rFonts w:hint="eastAsia"/>
                <w:lang w:val="en-GB" w:eastAsia="zh-CN"/>
              </w:rPr>
              <w:t>空间印象：</w:t>
            </w:r>
          </w:p>
        </w:tc>
        <w:tc>
          <w:tcPr>
            <w:tcW w:w="6582" w:type="dxa"/>
          </w:tcPr>
          <w:p w:rsidR="00FA6A0F" w:rsidRPr="001F3B3F" w:rsidRDefault="006803A8" w:rsidP="0045420E">
            <w:pPr>
              <w:pStyle w:val="Tabletext"/>
              <w:spacing w:before="100" w:after="100"/>
              <w:rPr>
                <w:lang w:val="en-GB" w:eastAsia="zh-CN"/>
              </w:rPr>
            </w:pPr>
            <w:r>
              <w:rPr>
                <w:rFonts w:hint="eastAsia"/>
                <w:lang w:val="en-GB" w:eastAsia="zh-CN"/>
              </w:rPr>
              <w:t>对</w:t>
            </w:r>
            <w:r w:rsidR="00FA6A0F">
              <w:rPr>
                <w:rFonts w:hint="eastAsia"/>
                <w:lang w:val="en-GB" w:eastAsia="zh-CN"/>
              </w:rPr>
              <w:t>性能出现于</w:t>
            </w:r>
            <w:r w:rsidR="00FA6A0F" w:rsidRPr="00884FDA">
              <w:rPr>
                <w:rFonts w:hint="eastAsia"/>
                <w:lang w:val="en-GB" w:eastAsia="zh-CN"/>
              </w:rPr>
              <w:t>适当的空间环境中</w:t>
            </w:r>
            <w:r w:rsidR="00FA6A0F">
              <w:rPr>
                <w:rFonts w:hint="eastAsia"/>
                <w:lang w:val="en-GB" w:eastAsia="zh-CN"/>
              </w:rPr>
              <w:t>的主观印象</w:t>
            </w:r>
          </w:p>
        </w:tc>
      </w:tr>
      <w:tr w:rsidR="00B12F84" w:rsidRPr="00F95AAB" w:rsidTr="00197983">
        <w:trPr>
          <w:jc w:val="center"/>
        </w:trPr>
        <w:tc>
          <w:tcPr>
            <w:tcW w:w="3114" w:type="dxa"/>
          </w:tcPr>
          <w:p w:rsidR="00B12F84" w:rsidRPr="001F3B3F" w:rsidRDefault="007C557D" w:rsidP="0045420E">
            <w:pPr>
              <w:pStyle w:val="Tabletext"/>
              <w:spacing w:before="100" w:after="100"/>
              <w:rPr>
                <w:lang w:val="en-GB"/>
              </w:rPr>
            </w:pPr>
            <w:r>
              <w:rPr>
                <w:rFonts w:hint="eastAsia"/>
                <w:lang w:val="en-GB" w:eastAsia="zh-CN"/>
              </w:rPr>
              <w:t>稳定性：</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所有声源都保持在</w:t>
            </w:r>
            <w:r w:rsidR="00FA6A0F">
              <w:rPr>
                <w:rFonts w:hint="eastAsia"/>
                <w:lang w:val="en-GB" w:eastAsia="zh-CN"/>
              </w:rPr>
              <w:t>其</w:t>
            </w:r>
            <w:r w:rsidR="002C0565" w:rsidRPr="002C0565">
              <w:rPr>
                <w:rFonts w:hint="eastAsia"/>
                <w:lang w:val="en-GB" w:eastAsia="zh-CN"/>
              </w:rPr>
              <w:t>预定位置的主观印象</w:t>
            </w:r>
          </w:p>
        </w:tc>
      </w:tr>
      <w:tr w:rsidR="00B12F84" w:rsidRPr="00F95AAB" w:rsidTr="00197983">
        <w:trPr>
          <w:jc w:val="center"/>
        </w:trPr>
        <w:tc>
          <w:tcPr>
            <w:tcW w:w="3114" w:type="dxa"/>
          </w:tcPr>
          <w:p w:rsidR="00B12F84" w:rsidRPr="001F3B3F" w:rsidRDefault="00033704" w:rsidP="0045420E">
            <w:pPr>
              <w:pStyle w:val="Tabletext"/>
              <w:spacing w:before="100" w:after="100"/>
              <w:rPr>
                <w:lang w:val="en-GB"/>
              </w:rPr>
            </w:pPr>
            <w:r>
              <w:rPr>
                <w:rFonts w:hint="eastAsia"/>
                <w:lang w:val="en-GB" w:eastAsia="zh-CN"/>
              </w:rPr>
              <w:t>立体声印象：</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声音图像具有正确和适当</w:t>
            </w:r>
            <w:r w:rsidR="00754F69">
              <w:rPr>
                <w:rFonts w:hint="eastAsia"/>
                <w:lang w:val="en-GB" w:eastAsia="zh-CN"/>
              </w:rPr>
              <w:t>的</w:t>
            </w:r>
            <w:r w:rsidR="002C0565" w:rsidRPr="002C0565">
              <w:rPr>
                <w:rFonts w:hint="eastAsia"/>
                <w:lang w:val="en-GB" w:eastAsia="zh-CN"/>
              </w:rPr>
              <w:t>声源方向分布的主观印象</w:t>
            </w:r>
          </w:p>
        </w:tc>
      </w:tr>
      <w:tr w:rsidR="00B12F84" w:rsidRPr="00F95AAB" w:rsidTr="00197983">
        <w:trPr>
          <w:jc w:val="center"/>
        </w:trPr>
        <w:tc>
          <w:tcPr>
            <w:tcW w:w="3114" w:type="dxa"/>
          </w:tcPr>
          <w:p w:rsidR="00B12F84" w:rsidRPr="001F3B3F" w:rsidRDefault="007C557D" w:rsidP="0045420E">
            <w:pPr>
              <w:pStyle w:val="Tabletext"/>
              <w:spacing w:before="100" w:after="100"/>
              <w:rPr>
                <w:lang w:val="en-GB"/>
              </w:rPr>
            </w:pPr>
            <w:r>
              <w:rPr>
                <w:rFonts w:hint="eastAsia"/>
                <w:lang w:val="en-GB" w:eastAsia="zh-CN"/>
              </w:rPr>
              <w:t>时间清晰度：</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可以识别和区分快速连续的单个短声音的主观印象</w:t>
            </w:r>
          </w:p>
        </w:tc>
      </w:tr>
      <w:tr w:rsidR="00B12F84" w:rsidRPr="00F95AAB" w:rsidTr="00197983">
        <w:trPr>
          <w:jc w:val="center"/>
        </w:trPr>
        <w:tc>
          <w:tcPr>
            <w:tcW w:w="3114" w:type="dxa"/>
          </w:tcPr>
          <w:p w:rsidR="00B12F84" w:rsidRPr="001F3B3F" w:rsidRDefault="00033704" w:rsidP="0045420E">
            <w:pPr>
              <w:pStyle w:val="Tabletext"/>
              <w:spacing w:before="100" w:after="100"/>
              <w:rPr>
                <w:lang w:val="en-GB"/>
              </w:rPr>
            </w:pPr>
            <w:r>
              <w:rPr>
                <w:rFonts w:hint="eastAsia"/>
                <w:lang w:val="en-GB" w:eastAsia="zh-CN"/>
              </w:rPr>
              <w:t>音色：</w:t>
            </w:r>
          </w:p>
        </w:tc>
        <w:tc>
          <w:tcPr>
            <w:tcW w:w="6582" w:type="dxa"/>
          </w:tcPr>
          <w:p w:rsidR="00BE2097" w:rsidRPr="001F3B3F" w:rsidRDefault="006803A8" w:rsidP="0045420E">
            <w:pPr>
              <w:pStyle w:val="Tabletext"/>
              <w:spacing w:before="100" w:after="100"/>
              <w:rPr>
                <w:lang w:val="en-GB" w:eastAsia="zh-CN"/>
              </w:rPr>
            </w:pPr>
            <w:r>
              <w:rPr>
                <w:rFonts w:hint="eastAsia"/>
                <w:lang w:val="en-GB" w:eastAsia="zh-CN"/>
              </w:rPr>
              <w:t>对</w:t>
            </w:r>
            <w:r w:rsidR="002C0565" w:rsidRPr="002C0565">
              <w:rPr>
                <w:rFonts w:hint="eastAsia"/>
                <w:lang w:val="en-GB" w:eastAsia="zh-CN"/>
              </w:rPr>
              <w:t>准确描绘声源不同声音</w:t>
            </w:r>
            <w:r w:rsidR="00754F69">
              <w:rPr>
                <w:rFonts w:hint="eastAsia"/>
                <w:lang w:val="en-GB" w:eastAsia="zh-CN"/>
              </w:rPr>
              <w:t>特性</w:t>
            </w:r>
            <w:r w:rsidR="002C0565" w:rsidRPr="002C0565">
              <w:rPr>
                <w:rFonts w:hint="eastAsia"/>
                <w:lang w:val="en-GB" w:eastAsia="zh-CN"/>
              </w:rPr>
              <w:t>的主观印象</w:t>
            </w:r>
          </w:p>
        </w:tc>
      </w:tr>
      <w:tr w:rsidR="00B12F84" w:rsidRPr="00F95AAB" w:rsidTr="00197983">
        <w:trPr>
          <w:jc w:val="center"/>
        </w:trPr>
        <w:tc>
          <w:tcPr>
            <w:tcW w:w="3114" w:type="dxa"/>
          </w:tcPr>
          <w:p w:rsidR="00B12F84" w:rsidRPr="001F3B3F" w:rsidRDefault="00033704" w:rsidP="0045420E">
            <w:pPr>
              <w:pStyle w:val="Tabletext"/>
              <w:spacing w:before="100" w:after="100"/>
              <w:rPr>
                <w:lang w:val="en-GB"/>
              </w:rPr>
            </w:pPr>
            <w:r>
              <w:rPr>
                <w:rFonts w:hint="eastAsia"/>
                <w:lang w:val="en-GB" w:eastAsia="zh-CN"/>
              </w:rPr>
              <w:t>透明度：</w:t>
            </w:r>
          </w:p>
        </w:tc>
        <w:tc>
          <w:tcPr>
            <w:tcW w:w="6582" w:type="dxa"/>
          </w:tcPr>
          <w:p w:rsidR="00BE2097" w:rsidRPr="001F3B3F" w:rsidRDefault="002C0565" w:rsidP="0045420E">
            <w:pPr>
              <w:pStyle w:val="Tabletext"/>
              <w:spacing w:before="100" w:after="100"/>
              <w:rPr>
                <w:lang w:val="en-GB" w:eastAsia="zh-CN"/>
              </w:rPr>
            </w:pPr>
            <w:r w:rsidRPr="002C0565">
              <w:rPr>
                <w:rFonts w:hint="eastAsia"/>
                <w:lang w:val="en-GB" w:eastAsia="zh-CN"/>
              </w:rPr>
              <w:t>对所有</w:t>
            </w:r>
            <w:r>
              <w:rPr>
                <w:rFonts w:hint="eastAsia"/>
                <w:lang w:val="en-GB" w:eastAsia="zh-CN"/>
              </w:rPr>
              <w:t>性能</w:t>
            </w:r>
            <w:r w:rsidRPr="002C0565">
              <w:rPr>
                <w:rFonts w:hint="eastAsia"/>
                <w:lang w:val="en-GB" w:eastAsia="zh-CN"/>
              </w:rPr>
              <w:t>细节都能清晰感知的主观印象</w:t>
            </w:r>
          </w:p>
        </w:tc>
      </w:tr>
    </w:tbl>
    <w:p w:rsidR="00B12F84" w:rsidRPr="001F3B3F" w:rsidRDefault="00B12F84" w:rsidP="00B12F84">
      <w:pPr>
        <w:rPr>
          <w:lang w:val="en-GB" w:eastAsia="zh-CN"/>
        </w:rPr>
      </w:pPr>
    </w:p>
    <w:p w:rsidR="00B12F84" w:rsidRPr="001F3B3F" w:rsidRDefault="00B12F84" w:rsidP="00B12F84">
      <w:pPr>
        <w:rPr>
          <w:lang w:val="en-GB" w:eastAsia="zh-CN"/>
        </w:rPr>
      </w:pPr>
    </w:p>
    <w:p w:rsidR="00B12F84" w:rsidRDefault="008919AE" w:rsidP="009C5645">
      <w:pPr>
        <w:pStyle w:val="AnnexNoTitle"/>
        <w:tabs>
          <w:tab w:val="clear" w:pos="794"/>
        </w:tabs>
        <w:ind w:left="0" w:firstLine="0"/>
        <w:rPr>
          <w:lang w:val="en-GB" w:eastAsia="zh-CN"/>
        </w:rPr>
      </w:pPr>
      <w:r>
        <w:rPr>
          <w:rFonts w:hint="eastAsia"/>
          <w:lang w:val="en-GB" w:eastAsia="zh-CN"/>
        </w:rPr>
        <w:t>附件</w:t>
      </w:r>
      <w:r>
        <w:rPr>
          <w:rFonts w:hint="eastAsia"/>
          <w:lang w:val="en-GB" w:eastAsia="zh-CN"/>
        </w:rPr>
        <w:t>1</w:t>
      </w:r>
      <w:r>
        <w:rPr>
          <w:rFonts w:hint="eastAsia"/>
          <w:lang w:val="en-GB" w:eastAsia="zh-CN"/>
        </w:rPr>
        <w:t>的</w:t>
      </w:r>
      <w:r w:rsidR="009C5645">
        <w:rPr>
          <w:lang w:val="en-GB" w:eastAsia="zh-CN"/>
        </w:rPr>
        <w:br/>
      </w:r>
      <w:r w:rsidR="00597A7D">
        <w:rPr>
          <w:rFonts w:hint="eastAsia"/>
          <w:lang w:val="en-GB" w:eastAsia="zh-CN"/>
        </w:rPr>
        <w:t>附录</w:t>
      </w:r>
      <w:r>
        <w:rPr>
          <w:rFonts w:hint="eastAsia"/>
          <w:lang w:val="en-GB" w:eastAsia="zh-CN"/>
        </w:rPr>
        <w:t>2</w:t>
      </w:r>
      <w:r w:rsidR="009C5645">
        <w:rPr>
          <w:lang w:val="en-GB" w:eastAsia="zh-CN"/>
        </w:rPr>
        <w:br/>
      </w:r>
      <w:r>
        <w:rPr>
          <w:rFonts w:hint="eastAsia"/>
          <w:lang w:val="en-GB" w:eastAsia="zh-CN"/>
        </w:rPr>
        <w:t>（</w:t>
      </w:r>
      <w:r w:rsidR="00597A7D">
        <w:rPr>
          <w:rFonts w:hint="eastAsia"/>
          <w:lang w:val="en-GB" w:eastAsia="zh-CN"/>
        </w:rPr>
        <w:t>资料性</w:t>
      </w:r>
      <w:r>
        <w:rPr>
          <w:rFonts w:hint="eastAsia"/>
          <w:lang w:val="en-GB" w:eastAsia="zh-CN"/>
        </w:rPr>
        <w:t>）</w:t>
      </w:r>
    </w:p>
    <w:p w:rsidR="009C5645" w:rsidRPr="009C5645" w:rsidRDefault="009C5645" w:rsidP="009C5645">
      <w:pPr>
        <w:pStyle w:val="Normalaftertitle"/>
        <w:rPr>
          <w:lang w:val="en-GB" w:eastAsia="zh-CN"/>
        </w:rPr>
      </w:pPr>
    </w:p>
    <w:p w:rsidR="00E12951" w:rsidRPr="00E12951" w:rsidRDefault="00E12951" w:rsidP="003E780E">
      <w:pPr>
        <w:ind w:firstLineChars="200" w:firstLine="480"/>
        <w:rPr>
          <w:lang w:val="en-GB" w:eastAsia="zh-CN"/>
        </w:rPr>
      </w:pPr>
      <w:r>
        <w:rPr>
          <w:rFonts w:hint="eastAsia"/>
          <w:lang w:val="en-GB" w:eastAsia="zh-CN"/>
        </w:rPr>
        <w:t>利用</w:t>
      </w:r>
      <w:r w:rsidRPr="00E12951">
        <w:rPr>
          <w:rFonts w:hint="eastAsia"/>
          <w:lang w:val="en-GB" w:eastAsia="zh-CN"/>
        </w:rPr>
        <w:t>数字编码或传输技术可能出现的</w:t>
      </w:r>
      <w:r>
        <w:rPr>
          <w:rFonts w:hint="eastAsia"/>
          <w:lang w:val="en-GB" w:eastAsia="zh-CN"/>
        </w:rPr>
        <w:t>人为现象</w:t>
      </w:r>
      <w:r w:rsidRPr="00E12951">
        <w:rPr>
          <w:rFonts w:hint="eastAsia"/>
          <w:lang w:val="en-GB" w:eastAsia="zh-CN"/>
        </w:rPr>
        <w:t>类别。</w:t>
      </w:r>
    </w:p>
    <w:p w:rsidR="00E12951" w:rsidRPr="001F3B3F" w:rsidRDefault="00E12951" w:rsidP="003E780E">
      <w:pPr>
        <w:spacing w:after="240"/>
        <w:ind w:firstLineChars="200" w:firstLine="480"/>
        <w:rPr>
          <w:lang w:val="en-GB" w:eastAsia="zh-CN"/>
        </w:rPr>
      </w:pPr>
      <w:r w:rsidRPr="00E12951">
        <w:rPr>
          <w:rFonts w:hint="eastAsia"/>
          <w:lang w:val="en-GB" w:eastAsia="zh-CN"/>
        </w:rPr>
        <w:t>为了评估由数字编码或传输过程引起的音频信号损伤，可以使用多种类别来分析或分类</w:t>
      </w:r>
      <w:r>
        <w:rPr>
          <w:rFonts w:hint="eastAsia"/>
          <w:lang w:val="en-GB" w:eastAsia="zh-CN"/>
        </w:rPr>
        <w:t>人为现象</w:t>
      </w:r>
      <w:r w:rsidRPr="00E12951">
        <w:rPr>
          <w:rFonts w:hint="eastAsia"/>
          <w:lang w:val="en-GB" w:eastAsia="zh-CN"/>
        </w:rPr>
        <w:t>的种类</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382"/>
        <w:gridCol w:w="6257"/>
      </w:tblGrid>
      <w:tr w:rsidR="00B12F84" w:rsidRPr="001F3B3F" w:rsidTr="00197983">
        <w:trPr>
          <w:cantSplit/>
          <w:tblHeader/>
          <w:jc w:val="center"/>
        </w:trPr>
        <w:tc>
          <w:tcPr>
            <w:tcW w:w="3402" w:type="dxa"/>
          </w:tcPr>
          <w:p w:rsidR="00B12F84" w:rsidRPr="001F3B3F" w:rsidRDefault="00E12951" w:rsidP="0045420E">
            <w:pPr>
              <w:pStyle w:val="Tablehead"/>
              <w:spacing w:before="100" w:after="100"/>
              <w:rPr>
                <w:lang w:val="en-GB"/>
              </w:rPr>
            </w:pPr>
            <w:r>
              <w:rPr>
                <w:rFonts w:hint="eastAsia"/>
                <w:lang w:val="en-GB" w:eastAsia="zh-CN"/>
              </w:rPr>
              <w:t>人为现象类别</w:t>
            </w:r>
          </w:p>
        </w:tc>
        <w:tc>
          <w:tcPr>
            <w:tcW w:w="6294" w:type="dxa"/>
          </w:tcPr>
          <w:p w:rsidR="00B12F84" w:rsidRPr="001F3B3F" w:rsidRDefault="00E12951" w:rsidP="0045420E">
            <w:pPr>
              <w:pStyle w:val="Tablehead"/>
              <w:spacing w:before="100" w:after="100"/>
              <w:rPr>
                <w:lang w:val="en-GB"/>
              </w:rPr>
            </w:pPr>
            <w:r>
              <w:rPr>
                <w:rFonts w:hint="eastAsia"/>
                <w:lang w:val="en-GB" w:eastAsia="zh-CN"/>
              </w:rPr>
              <w:t>说明</w:t>
            </w:r>
          </w:p>
        </w:tc>
      </w:tr>
      <w:tr w:rsidR="00B12F84" w:rsidRPr="00E354DB" w:rsidTr="00197983">
        <w:trPr>
          <w:cantSplit/>
          <w:jc w:val="center"/>
        </w:trPr>
        <w:tc>
          <w:tcPr>
            <w:tcW w:w="3402" w:type="dxa"/>
          </w:tcPr>
          <w:p w:rsidR="00033704" w:rsidRPr="001F3B3F" w:rsidRDefault="00033704" w:rsidP="0045420E">
            <w:pPr>
              <w:pStyle w:val="Tabletext"/>
              <w:spacing w:before="100" w:after="100"/>
              <w:jc w:val="left"/>
              <w:rPr>
                <w:lang w:val="en-GB" w:eastAsia="zh-CN"/>
              </w:rPr>
            </w:pPr>
            <w:r w:rsidRPr="00033704">
              <w:rPr>
                <w:lang w:val="en-GB" w:eastAsia="zh-CN"/>
              </w:rPr>
              <w:t>量化缺陷</w:t>
            </w:r>
            <w:r>
              <w:rPr>
                <w:lang w:val="en-GB" w:eastAsia="zh-CN"/>
              </w:rPr>
              <w:t>：</w:t>
            </w:r>
          </w:p>
        </w:tc>
        <w:tc>
          <w:tcPr>
            <w:tcW w:w="6294" w:type="dxa"/>
          </w:tcPr>
          <w:p w:rsidR="005C2238" w:rsidRPr="001F3B3F" w:rsidRDefault="005C2238" w:rsidP="0045420E">
            <w:pPr>
              <w:pStyle w:val="Tabletext"/>
              <w:spacing w:before="100" w:after="100"/>
              <w:jc w:val="left"/>
              <w:rPr>
                <w:lang w:val="en-GB" w:eastAsia="zh-CN"/>
              </w:rPr>
            </w:pPr>
            <w:r w:rsidRPr="005C2238">
              <w:rPr>
                <w:rFonts w:hint="eastAsia"/>
                <w:lang w:val="en-GB" w:eastAsia="zh-CN"/>
              </w:rPr>
              <w:t>与数字分辨率不足相关的缺陷，如</w:t>
            </w:r>
            <w:r w:rsidR="00E354DB">
              <w:rPr>
                <w:rFonts w:hint="eastAsia"/>
                <w:lang w:val="en-GB" w:eastAsia="zh-CN"/>
              </w:rPr>
              <w:t>粒度</w:t>
            </w:r>
            <w:r w:rsidRPr="005C2238">
              <w:rPr>
                <w:rFonts w:hint="eastAsia"/>
                <w:lang w:val="en-GB" w:eastAsia="zh-CN"/>
              </w:rPr>
              <w:t>失真、噪声</w:t>
            </w:r>
            <w:r w:rsidR="00824415">
              <w:rPr>
                <w:rFonts w:hint="eastAsia"/>
                <w:lang w:val="en-GB" w:eastAsia="zh-CN"/>
              </w:rPr>
              <w:t>电平</w:t>
            </w:r>
            <w:r w:rsidRPr="005C2238">
              <w:rPr>
                <w:rFonts w:hint="eastAsia"/>
                <w:lang w:val="en-GB" w:eastAsia="zh-CN"/>
              </w:rPr>
              <w:t>的非平稳变化</w:t>
            </w:r>
          </w:p>
        </w:tc>
      </w:tr>
      <w:tr w:rsidR="00B12F84" w:rsidRPr="00F95AAB" w:rsidTr="00197983">
        <w:trPr>
          <w:cantSplit/>
          <w:jc w:val="center"/>
        </w:trPr>
        <w:tc>
          <w:tcPr>
            <w:tcW w:w="3402" w:type="dxa"/>
          </w:tcPr>
          <w:p w:rsidR="00033704" w:rsidRPr="001F3B3F" w:rsidRDefault="00033704" w:rsidP="0045420E">
            <w:pPr>
              <w:pStyle w:val="Tabletext"/>
              <w:spacing w:before="100" w:after="100"/>
              <w:jc w:val="left"/>
              <w:rPr>
                <w:lang w:val="en-GB" w:eastAsia="zh-CN"/>
              </w:rPr>
            </w:pPr>
            <w:r w:rsidRPr="00033704">
              <w:rPr>
                <w:lang w:val="en-GB" w:eastAsia="zh-CN"/>
              </w:rPr>
              <w:t>频率特性失真</w:t>
            </w:r>
            <w:r>
              <w:rPr>
                <w:lang w:val="en-GB" w:eastAsia="zh-CN"/>
              </w:rPr>
              <w:t>：</w:t>
            </w:r>
          </w:p>
        </w:tc>
        <w:tc>
          <w:tcPr>
            <w:tcW w:w="6294" w:type="dxa"/>
          </w:tcPr>
          <w:p w:rsidR="005C2238" w:rsidRPr="001F3B3F" w:rsidRDefault="005C2238" w:rsidP="0045420E">
            <w:pPr>
              <w:pStyle w:val="Tabletext"/>
              <w:spacing w:before="100" w:after="100"/>
              <w:jc w:val="left"/>
              <w:rPr>
                <w:lang w:val="en-GB" w:eastAsia="zh-CN"/>
              </w:rPr>
            </w:pPr>
            <w:r w:rsidRPr="005C2238">
              <w:rPr>
                <w:rFonts w:hint="eastAsia"/>
                <w:lang w:val="en-GB" w:eastAsia="zh-CN"/>
              </w:rPr>
              <w:t>缺少高频或低频</w:t>
            </w:r>
            <w:r w:rsidR="00E354DB">
              <w:rPr>
                <w:rFonts w:hint="eastAsia"/>
                <w:lang w:val="en-GB" w:eastAsia="zh-CN"/>
              </w:rPr>
              <w:t>、</w:t>
            </w:r>
            <w:r w:rsidRPr="005C2238">
              <w:rPr>
                <w:rFonts w:hint="eastAsia"/>
                <w:lang w:val="en-GB" w:eastAsia="zh-CN"/>
              </w:rPr>
              <w:t>高频过多</w:t>
            </w:r>
            <w:r w:rsidR="00E354DB">
              <w:rPr>
                <w:rFonts w:hint="eastAsia"/>
                <w:lang w:val="en-GB" w:eastAsia="zh-CN"/>
              </w:rPr>
              <w:t>（</w:t>
            </w:r>
            <w:r w:rsidRPr="005C2238">
              <w:rPr>
                <w:rFonts w:hint="eastAsia"/>
                <w:lang w:val="en-GB" w:eastAsia="zh-CN"/>
              </w:rPr>
              <w:t>如咝咝声或</w:t>
            </w:r>
            <w:r w:rsidR="00E354DB">
              <w:rPr>
                <w:rFonts w:hint="eastAsia"/>
                <w:lang w:val="en-GB" w:eastAsia="zh-CN"/>
              </w:rPr>
              <w:t>嘘嘘</w:t>
            </w:r>
            <w:r w:rsidRPr="005C2238">
              <w:rPr>
                <w:rFonts w:hint="eastAsia"/>
                <w:lang w:val="en-GB" w:eastAsia="zh-CN"/>
              </w:rPr>
              <w:t>声</w:t>
            </w:r>
            <w:r w:rsidR="00E354DB">
              <w:rPr>
                <w:rFonts w:hint="eastAsia"/>
                <w:lang w:val="en-GB" w:eastAsia="zh-CN"/>
              </w:rPr>
              <w:t>）、</w:t>
            </w:r>
            <w:r w:rsidRPr="005C2238">
              <w:rPr>
                <w:rFonts w:hint="eastAsia"/>
                <w:lang w:val="en-GB" w:eastAsia="zh-CN"/>
              </w:rPr>
              <w:t>共振峰效应</w:t>
            </w:r>
            <w:r w:rsidR="00E354DB">
              <w:rPr>
                <w:rFonts w:hint="eastAsia"/>
                <w:lang w:val="en-GB" w:eastAsia="zh-CN"/>
              </w:rPr>
              <w:t>、</w:t>
            </w:r>
            <w:r w:rsidRPr="005C2238">
              <w:rPr>
                <w:rFonts w:hint="eastAsia"/>
                <w:lang w:val="en-GB" w:eastAsia="zh-CN"/>
              </w:rPr>
              <w:t>梳状滤波效应</w:t>
            </w:r>
          </w:p>
        </w:tc>
      </w:tr>
      <w:tr w:rsidR="00B12F84" w:rsidRPr="00F95AAB" w:rsidTr="00197983">
        <w:trPr>
          <w:cantSplit/>
          <w:jc w:val="center"/>
        </w:trPr>
        <w:tc>
          <w:tcPr>
            <w:tcW w:w="3402" w:type="dxa"/>
          </w:tcPr>
          <w:p w:rsidR="00033704" w:rsidRPr="001F3B3F" w:rsidRDefault="00033704" w:rsidP="0045420E">
            <w:pPr>
              <w:pStyle w:val="Tabletext"/>
              <w:spacing w:before="100" w:after="100"/>
              <w:jc w:val="left"/>
              <w:rPr>
                <w:lang w:val="en-GB"/>
              </w:rPr>
            </w:pPr>
            <w:r w:rsidRPr="00033704">
              <w:rPr>
                <w:lang w:val="en-GB" w:eastAsia="zh-CN"/>
              </w:rPr>
              <w:t>增益特性失真</w:t>
            </w:r>
            <w:r>
              <w:rPr>
                <w:lang w:val="en-GB" w:eastAsia="zh-CN"/>
              </w:rPr>
              <w:t>：</w:t>
            </w:r>
          </w:p>
        </w:tc>
        <w:tc>
          <w:tcPr>
            <w:tcW w:w="6294" w:type="dxa"/>
          </w:tcPr>
          <w:p w:rsidR="005C2238" w:rsidRPr="001F3B3F" w:rsidRDefault="00824415" w:rsidP="0045420E">
            <w:pPr>
              <w:pStyle w:val="Tabletext"/>
              <w:spacing w:before="100" w:after="100"/>
              <w:jc w:val="left"/>
              <w:rPr>
                <w:lang w:val="en-GB" w:eastAsia="zh-CN"/>
              </w:rPr>
            </w:pPr>
            <w:r>
              <w:rPr>
                <w:rFonts w:hint="eastAsia"/>
                <w:lang w:val="en-GB" w:eastAsia="zh-CN"/>
              </w:rPr>
              <w:t>声源</w:t>
            </w:r>
            <w:r w:rsidR="005C2238" w:rsidRPr="005C2238">
              <w:rPr>
                <w:rFonts w:hint="eastAsia"/>
                <w:lang w:val="en-GB" w:eastAsia="zh-CN"/>
              </w:rPr>
              <w:t>信号的电平</w:t>
            </w:r>
            <w:r>
              <w:rPr>
                <w:rFonts w:hint="eastAsia"/>
                <w:lang w:val="en-GB" w:eastAsia="zh-CN"/>
              </w:rPr>
              <w:t>（</w:t>
            </w:r>
            <w:r w:rsidR="005C2238" w:rsidRPr="005C2238">
              <w:rPr>
                <w:rFonts w:hint="eastAsia"/>
                <w:lang w:val="en-GB" w:eastAsia="zh-CN"/>
              </w:rPr>
              <w:t>增益</w:t>
            </w:r>
            <w:r>
              <w:rPr>
                <w:rFonts w:hint="eastAsia"/>
                <w:lang w:val="en-GB" w:eastAsia="zh-CN"/>
              </w:rPr>
              <w:t>）</w:t>
            </w:r>
            <w:r w:rsidR="005C2238" w:rsidRPr="005C2238">
              <w:rPr>
                <w:rFonts w:hint="eastAsia"/>
                <w:lang w:val="en-GB" w:eastAsia="zh-CN"/>
              </w:rPr>
              <w:t>或动态范围变化</w:t>
            </w:r>
            <w:r>
              <w:rPr>
                <w:rFonts w:hint="eastAsia"/>
                <w:lang w:val="en-GB" w:eastAsia="zh-CN"/>
              </w:rPr>
              <w:t>、</w:t>
            </w:r>
            <w:r w:rsidR="005C2238" w:rsidRPr="005C2238">
              <w:rPr>
                <w:rFonts w:hint="eastAsia"/>
                <w:lang w:val="en-GB" w:eastAsia="zh-CN"/>
              </w:rPr>
              <w:t>电平跳变</w:t>
            </w:r>
            <w:r>
              <w:rPr>
                <w:rFonts w:hint="eastAsia"/>
                <w:lang w:val="en-GB" w:eastAsia="zh-CN"/>
              </w:rPr>
              <w:t>（</w:t>
            </w:r>
            <w:r w:rsidR="005C2238" w:rsidRPr="005C2238">
              <w:rPr>
                <w:rFonts w:hint="eastAsia"/>
                <w:lang w:val="en-GB" w:eastAsia="zh-CN"/>
              </w:rPr>
              <w:t>步长</w:t>
            </w:r>
            <w:r>
              <w:rPr>
                <w:rFonts w:hint="eastAsia"/>
                <w:lang w:val="en-GB" w:eastAsia="zh-CN"/>
              </w:rPr>
              <w:t>）</w:t>
            </w:r>
          </w:p>
        </w:tc>
      </w:tr>
      <w:tr w:rsidR="00B12F84" w:rsidRPr="00F95AAB" w:rsidTr="00197983">
        <w:trPr>
          <w:cantSplit/>
          <w:jc w:val="center"/>
        </w:trPr>
        <w:tc>
          <w:tcPr>
            <w:tcW w:w="3402" w:type="dxa"/>
          </w:tcPr>
          <w:p w:rsidR="00033704" w:rsidRPr="001F3B3F" w:rsidRDefault="00033704" w:rsidP="0045420E">
            <w:pPr>
              <w:pStyle w:val="Tabletext"/>
              <w:spacing w:before="100" w:after="100"/>
              <w:jc w:val="left"/>
              <w:rPr>
                <w:lang w:val="en-GB" w:eastAsia="zh-CN"/>
              </w:rPr>
            </w:pPr>
            <w:r w:rsidRPr="00033704">
              <w:rPr>
                <w:lang w:val="en-GB" w:eastAsia="zh-CN"/>
              </w:rPr>
              <w:t>周期性调制效应</w:t>
            </w:r>
            <w:r>
              <w:rPr>
                <w:lang w:val="en-GB" w:eastAsia="zh-CN"/>
              </w:rPr>
              <w:t>：</w:t>
            </w:r>
          </w:p>
        </w:tc>
        <w:tc>
          <w:tcPr>
            <w:tcW w:w="6294" w:type="dxa"/>
          </w:tcPr>
          <w:p w:rsidR="005C2238" w:rsidRPr="001F3B3F" w:rsidRDefault="005C2238" w:rsidP="0045420E">
            <w:pPr>
              <w:pStyle w:val="Tabletext"/>
              <w:spacing w:before="100" w:after="100"/>
              <w:jc w:val="left"/>
              <w:rPr>
                <w:lang w:val="en-GB" w:eastAsia="zh-CN"/>
              </w:rPr>
            </w:pPr>
            <w:r w:rsidRPr="005C2238">
              <w:rPr>
                <w:rFonts w:hint="eastAsia"/>
                <w:lang w:val="en-GB" w:eastAsia="zh-CN"/>
              </w:rPr>
              <w:t>信号振幅的周期性变化，如</w:t>
            </w:r>
            <w:r w:rsidR="00824415">
              <w:rPr>
                <w:rFonts w:hint="eastAsia"/>
                <w:lang w:val="en-GB" w:eastAsia="zh-CN"/>
              </w:rPr>
              <w:t>鸟鸣声</w:t>
            </w:r>
            <w:r w:rsidRPr="005C2238">
              <w:rPr>
                <w:rFonts w:hint="eastAsia"/>
                <w:lang w:val="en-GB" w:eastAsia="zh-CN"/>
              </w:rPr>
              <w:t>、</w:t>
            </w:r>
            <w:r w:rsidR="00824415">
              <w:rPr>
                <w:rFonts w:hint="eastAsia"/>
                <w:lang w:val="en-GB" w:eastAsia="zh-CN"/>
              </w:rPr>
              <w:t>抽吸声</w:t>
            </w:r>
            <w:r w:rsidRPr="005C2238">
              <w:rPr>
                <w:rFonts w:hint="eastAsia"/>
                <w:lang w:val="en-GB" w:eastAsia="zh-CN"/>
              </w:rPr>
              <w:t>或</w:t>
            </w:r>
            <w:r w:rsidR="00824415">
              <w:rPr>
                <w:rFonts w:hint="eastAsia"/>
                <w:lang w:val="en-GB" w:eastAsia="zh-CN"/>
              </w:rPr>
              <w:t>鸟叫</w:t>
            </w:r>
            <w:r w:rsidRPr="005C2238">
              <w:rPr>
                <w:rFonts w:hint="eastAsia"/>
                <w:lang w:val="en-GB" w:eastAsia="zh-CN"/>
              </w:rPr>
              <w:t>声</w:t>
            </w:r>
          </w:p>
        </w:tc>
      </w:tr>
      <w:tr w:rsidR="00B12F84" w:rsidRPr="00F95AAB" w:rsidTr="00197983">
        <w:trPr>
          <w:cantSplit/>
          <w:jc w:val="center"/>
        </w:trPr>
        <w:tc>
          <w:tcPr>
            <w:tcW w:w="3402" w:type="dxa"/>
          </w:tcPr>
          <w:p w:rsidR="00033704" w:rsidRPr="001F3B3F" w:rsidRDefault="00033704" w:rsidP="0045420E">
            <w:pPr>
              <w:pStyle w:val="Tabletext"/>
              <w:spacing w:before="100" w:after="100"/>
              <w:jc w:val="left"/>
              <w:rPr>
                <w:lang w:val="en-GB"/>
              </w:rPr>
            </w:pPr>
            <w:r w:rsidRPr="00033704">
              <w:rPr>
                <w:lang w:val="en-GB" w:eastAsia="zh-CN"/>
              </w:rPr>
              <w:t>非周期性调制效应</w:t>
            </w:r>
            <w:r>
              <w:rPr>
                <w:lang w:val="en-GB" w:eastAsia="zh-CN"/>
              </w:rPr>
              <w:t>：</w:t>
            </w:r>
          </w:p>
        </w:tc>
        <w:tc>
          <w:tcPr>
            <w:tcW w:w="6294" w:type="dxa"/>
          </w:tcPr>
          <w:p w:rsidR="005C2238" w:rsidRPr="001F3B3F" w:rsidRDefault="005C2238" w:rsidP="0045420E">
            <w:pPr>
              <w:pStyle w:val="Tabletext"/>
              <w:spacing w:before="100" w:after="100"/>
              <w:jc w:val="left"/>
              <w:rPr>
                <w:lang w:val="en-GB" w:eastAsia="zh-CN"/>
              </w:rPr>
            </w:pPr>
            <w:r w:rsidRPr="005C2238">
              <w:rPr>
                <w:rFonts w:hint="eastAsia"/>
                <w:lang w:val="en-GB" w:eastAsia="zh-CN"/>
              </w:rPr>
              <w:t>与瞬态</w:t>
            </w:r>
            <w:r w:rsidR="00824415">
              <w:rPr>
                <w:rFonts w:hint="eastAsia"/>
                <w:lang w:val="en-GB" w:eastAsia="zh-CN"/>
              </w:rPr>
              <w:t>（</w:t>
            </w:r>
            <w:r w:rsidR="00824415" w:rsidRPr="005C2238">
              <w:rPr>
                <w:rFonts w:hint="eastAsia"/>
                <w:lang w:val="en-GB" w:eastAsia="zh-CN"/>
              </w:rPr>
              <w:t>如飞溅</w:t>
            </w:r>
            <w:r w:rsidR="00824415">
              <w:rPr>
                <w:rFonts w:hint="eastAsia"/>
                <w:lang w:val="en-GB" w:eastAsia="zh-CN"/>
              </w:rPr>
              <w:t>声</w:t>
            </w:r>
            <w:r w:rsidR="00824415" w:rsidRPr="005C2238">
              <w:rPr>
                <w:rFonts w:hint="eastAsia"/>
                <w:lang w:val="en-GB" w:eastAsia="zh-CN"/>
              </w:rPr>
              <w:t>或爆裂</w:t>
            </w:r>
            <w:r w:rsidR="00824415">
              <w:rPr>
                <w:rFonts w:hint="eastAsia"/>
                <w:lang w:val="en-GB" w:eastAsia="zh-CN"/>
              </w:rPr>
              <w:t>声）</w:t>
            </w:r>
            <w:r w:rsidRPr="005C2238">
              <w:rPr>
                <w:rFonts w:hint="eastAsia"/>
                <w:lang w:val="en-GB" w:eastAsia="zh-CN"/>
              </w:rPr>
              <w:t>相关的</w:t>
            </w:r>
            <w:r w:rsidR="00824415">
              <w:rPr>
                <w:rFonts w:hint="eastAsia"/>
                <w:lang w:val="en-GB" w:eastAsia="zh-CN"/>
              </w:rPr>
              <w:t>效应</w:t>
            </w:r>
            <w:r w:rsidRPr="005C2238">
              <w:rPr>
                <w:rFonts w:hint="eastAsia"/>
                <w:lang w:val="en-GB" w:eastAsia="zh-CN"/>
              </w:rPr>
              <w:t>、瞬态过程的变形</w:t>
            </w:r>
          </w:p>
        </w:tc>
      </w:tr>
      <w:tr w:rsidR="00B12F84" w:rsidRPr="001F3B3F" w:rsidTr="00197983">
        <w:trPr>
          <w:cantSplit/>
          <w:jc w:val="center"/>
        </w:trPr>
        <w:tc>
          <w:tcPr>
            <w:tcW w:w="3402" w:type="dxa"/>
          </w:tcPr>
          <w:p w:rsidR="00033704" w:rsidRPr="001F3B3F" w:rsidRDefault="00033704" w:rsidP="0045420E">
            <w:pPr>
              <w:pStyle w:val="Tabletext"/>
              <w:pageBreakBefore/>
              <w:spacing w:before="100" w:after="100"/>
              <w:jc w:val="left"/>
              <w:rPr>
                <w:lang w:val="en-GB"/>
              </w:rPr>
            </w:pPr>
            <w:r w:rsidRPr="00033704">
              <w:rPr>
                <w:lang w:val="en-GB" w:eastAsia="zh-CN"/>
              </w:rPr>
              <w:t>非线性失真</w:t>
            </w:r>
            <w:r>
              <w:rPr>
                <w:lang w:val="en-GB" w:eastAsia="zh-CN"/>
              </w:rPr>
              <w:t>：</w:t>
            </w:r>
          </w:p>
        </w:tc>
        <w:tc>
          <w:tcPr>
            <w:tcW w:w="6294" w:type="dxa"/>
          </w:tcPr>
          <w:p w:rsidR="005C2238" w:rsidRPr="001F3B3F" w:rsidRDefault="005C2238" w:rsidP="0045420E">
            <w:pPr>
              <w:pStyle w:val="Tabletext"/>
              <w:spacing w:before="100" w:after="100"/>
              <w:jc w:val="left"/>
              <w:rPr>
                <w:lang w:val="en-GB" w:eastAsia="zh-CN"/>
              </w:rPr>
            </w:pPr>
            <w:r w:rsidRPr="005C2238">
              <w:rPr>
                <w:rFonts w:hint="eastAsia"/>
                <w:lang w:val="en-GB" w:eastAsia="zh-CN"/>
              </w:rPr>
              <w:t>谐波或非谐波非线性失真、混叠失真</w:t>
            </w:r>
          </w:p>
        </w:tc>
      </w:tr>
      <w:tr w:rsidR="00B12F84" w:rsidRPr="00F95AAB" w:rsidTr="00197983">
        <w:trPr>
          <w:cantSplit/>
          <w:jc w:val="center"/>
        </w:trPr>
        <w:tc>
          <w:tcPr>
            <w:tcW w:w="3402" w:type="dxa"/>
          </w:tcPr>
          <w:p w:rsidR="00033704" w:rsidRPr="001F3B3F" w:rsidRDefault="00033704" w:rsidP="0045420E">
            <w:pPr>
              <w:pStyle w:val="Tabletext"/>
              <w:spacing w:before="100" w:after="100"/>
              <w:jc w:val="left"/>
              <w:rPr>
                <w:lang w:val="en-GB"/>
              </w:rPr>
            </w:pPr>
            <w:r w:rsidRPr="00033704">
              <w:rPr>
                <w:lang w:val="en-GB" w:eastAsia="zh-CN"/>
              </w:rPr>
              <w:t>时间失真</w:t>
            </w:r>
            <w:r>
              <w:rPr>
                <w:lang w:val="en-GB" w:eastAsia="zh-CN"/>
              </w:rPr>
              <w:t>：</w:t>
            </w:r>
          </w:p>
        </w:tc>
        <w:tc>
          <w:tcPr>
            <w:tcW w:w="6294" w:type="dxa"/>
          </w:tcPr>
          <w:p w:rsidR="005C2238" w:rsidRPr="001F3B3F" w:rsidRDefault="005C2238" w:rsidP="0045420E">
            <w:pPr>
              <w:pStyle w:val="Tabletext"/>
              <w:spacing w:before="100" w:after="100"/>
              <w:jc w:val="left"/>
              <w:rPr>
                <w:lang w:val="en-GB" w:eastAsia="zh-CN"/>
              </w:rPr>
            </w:pPr>
            <w:r w:rsidRPr="005C2238">
              <w:rPr>
                <w:rFonts w:hint="eastAsia"/>
                <w:lang w:val="en-GB" w:eastAsia="zh-CN"/>
              </w:rPr>
              <w:t>前回声</w:t>
            </w:r>
            <w:r w:rsidR="004F5417">
              <w:rPr>
                <w:rFonts w:hint="eastAsia"/>
                <w:lang w:val="en-GB" w:eastAsia="zh-CN"/>
              </w:rPr>
              <w:t>和后回声</w:t>
            </w:r>
            <w:r w:rsidRPr="005C2238">
              <w:rPr>
                <w:rFonts w:hint="eastAsia"/>
                <w:lang w:val="en-GB" w:eastAsia="zh-CN"/>
              </w:rPr>
              <w:t>、模糊</w:t>
            </w:r>
            <w:r w:rsidR="004F5417">
              <w:rPr>
                <w:rFonts w:hint="eastAsia"/>
                <w:lang w:val="en-GB" w:eastAsia="zh-CN"/>
              </w:rPr>
              <w:t>（声源</w:t>
            </w:r>
            <w:r w:rsidRPr="005C2238">
              <w:rPr>
                <w:rFonts w:hint="eastAsia"/>
                <w:lang w:val="en-GB" w:eastAsia="zh-CN"/>
              </w:rPr>
              <w:t>信号</w:t>
            </w:r>
            <w:r w:rsidR="004F5417">
              <w:rPr>
                <w:rFonts w:hint="eastAsia"/>
                <w:lang w:val="en-GB" w:eastAsia="zh-CN"/>
              </w:rPr>
              <w:t>的</w:t>
            </w:r>
            <w:r w:rsidRPr="005C2238">
              <w:rPr>
                <w:rFonts w:hint="eastAsia"/>
                <w:lang w:val="en-GB" w:eastAsia="zh-CN"/>
              </w:rPr>
              <w:t>时间透明度损失</w:t>
            </w:r>
            <w:r w:rsidR="004F5417">
              <w:rPr>
                <w:rFonts w:hint="eastAsia"/>
                <w:lang w:val="en-GB" w:eastAsia="zh-CN"/>
              </w:rPr>
              <w:t>）</w:t>
            </w:r>
            <w:r w:rsidRPr="005C2238">
              <w:rPr>
                <w:rFonts w:hint="eastAsia"/>
                <w:lang w:val="en-GB" w:eastAsia="zh-CN"/>
              </w:rPr>
              <w:t>、信号或</w:t>
            </w:r>
            <w:r w:rsidR="004F5417">
              <w:rPr>
                <w:rFonts w:hint="eastAsia"/>
                <w:lang w:val="en-GB" w:eastAsia="zh-CN"/>
              </w:rPr>
              <w:t>声道</w:t>
            </w:r>
            <w:r w:rsidRPr="005C2238">
              <w:rPr>
                <w:rFonts w:hint="eastAsia"/>
                <w:lang w:val="en-GB" w:eastAsia="zh-CN"/>
              </w:rPr>
              <w:t>的异步</w:t>
            </w:r>
          </w:p>
        </w:tc>
      </w:tr>
      <w:tr w:rsidR="00B12F84" w:rsidRPr="00F95AAB" w:rsidTr="00197983">
        <w:trPr>
          <w:cantSplit/>
          <w:jc w:val="center"/>
        </w:trPr>
        <w:tc>
          <w:tcPr>
            <w:tcW w:w="3402" w:type="dxa"/>
          </w:tcPr>
          <w:p w:rsidR="00033704" w:rsidRPr="001F3B3F" w:rsidRDefault="00033704" w:rsidP="0045420E">
            <w:pPr>
              <w:pStyle w:val="Tabletext"/>
              <w:spacing w:before="100" w:after="100"/>
              <w:jc w:val="left"/>
              <w:rPr>
                <w:lang w:val="en-GB" w:eastAsia="zh-CN"/>
              </w:rPr>
            </w:pPr>
            <w:r w:rsidRPr="00033704">
              <w:rPr>
                <w:lang w:val="en-GB" w:eastAsia="zh-CN"/>
              </w:rPr>
              <w:t>额外</w:t>
            </w:r>
            <w:r>
              <w:rPr>
                <w:rFonts w:hint="eastAsia"/>
                <w:lang w:val="en-GB" w:eastAsia="zh-CN"/>
              </w:rPr>
              <w:t>的</w:t>
            </w:r>
            <w:r w:rsidRPr="00033704">
              <w:rPr>
                <w:lang w:val="en-GB" w:eastAsia="zh-CN"/>
              </w:rPr>
              <w:t>声音</w:t>
            </w:r>
            <w:r>
              <w:rPr>
                <w:rFonts w:hint="eastAsia"/>
                <w:lang w:val="en-GB" w:eastAsia="zh-CN"/>
              </w:rPr>
              <w:t>（噪声）</w:t>
            </w:r>
            <w:r>
              <w:rPr>
                <w:lang w:val="en-GB" w:eastAsia="zh-CN"/>
              </w:rPr>
              <w:t>：</w:t>
            </w:r>
          </w:p>
        </w:tc>
        <w:tc>
          <w:tcPr>
            <w:tcW w:w="6294" w:type="dxa"/>
          </w:tcPr>
          <w:p w:rsidR="005C2238" w:rsidRPr="001F3B3F" w:rsidRDefault="005C2238" w:rsidP="0045420E">
            <w:pPr>
              <w:pStyle w:val="Tabletext"/>
              <w:spacing w:before="100" w:after="100"/>
              <w:jc w:val="left"/>
              <w:rPr>
                <w:lang w:val="en-GB" w:eastAsia="zh-CN"/>
              </w:rPr>
            </w:pPr>
            <w:r w:rsidRPr="005C2238">
              <w:rPr>
                <w:rFonts w:hint="eastAsia"/>
                <w:lang w:val="en-GB" w:eastAsia="zh-CN"/>
              </w:rPr>
              <w:t>与</w:t>
            </w:r>
            <w:r w:rsidR="004F5417">
              <w:rPr>
                <w:rFonts w:hint="eastAsia"/>
                <w:lang w:val="en-GB" w:eastAsia="zh-CN"/>
              </w:rPr>
              <w:t>声源</w:t>
            </w:r>
            <w:r w:rsidRPr="005C2238">
              <w:rPr>
                <w:rFonts w:hint="eastAsia"/>
                <w:lang w:val="en-GB" w:eastAsia="zh-CN"/>
              </w:rPr>
              <w:t>材料无关的虚假声音，如咔哒声、噪音、音调成分</w:t>
            </w:r>
          </w:p>
        </w:tc>
      </w:tr>
      <w:tr w:rsidR="00B12F84" w:rsidRPr="00F95AAB" w:rsidTr="00197983">
        <w:trPr>
          <w:cantSplit/>
          <w:jc w:val="center"/>
        </w:trPr>
        <w:tc>
          <w:tcPr>
            <w:tcW w:w="3402" w:type="dxa"/>
          </w:tcPr>
          <w:p w:rsidR="00033704" w:rsidRPr="001F3B3F" w:rsidRDefault="00033704" w:rsidP="0045420E">
            <w:pPr>
              <w:pStyle w:val="Tabletext"/>
              <w:spacing w:before="100" w:after="100"/>
              <w:jc w:val="left"/>
              <w:rPr>
                <w:lang w:val="en-GB"/>
              </w:rPr>
            </w:pPr>
            <w:r>
              <w:rPr>
                <w:rFonts w:hint="eastAsia"/>
                <w:lang w:val="en-GB" w:eastAsia="zh-CN"/>
              </w:rPr>
              <w:t>缺失的</w:t>
            </w:r>
            <w:r w:rsidRPr="00033704">
              <w:rPr>
                <w:lang w:val="en-GB" w:eastAsia="zh-CN"/>
              </w:rPr>
              <w:t>声音</w:t>
            </w:r>
            <w:r>
              <w:rPr>
                <w:lang w:val="en-GB" w:eastAsia="zh-CN"/>
              </w:rPr>
              <w:t>：</w:t>
            </w:r>
          </w:p>
        </w:tc>
        <w:tc>
          <w:tcPr>
            <w:tcW w:w="6294" w:type="dxa"/>
          </w:tcPr>
          <w:p w:rsidR="005C2238" w:rsidRPr="001F3B3F" w:rsidRDefault="004F5417" w:rsidP="0045420E">
            <w:pPr>
              <w:pStyle w:val="Tabletext"/>
              <w:spacing w:before="100" w:after="100"/>
              <w:jc w:val="left"/>
              <w:rPr>
                <w:lang w:val="en-GB" w:eastAsia="zh-CN"/>
              </w:rPr>
            </w:pPr>
            <w:r>
              <w:rPr>
                <w:rFonts w:hint="eastAsia"/>
                <w:lang w:val="en-GB" w:eastAsia="zh-CN"/>
              </w:rPr>
              <w:t>声源</w:t>
            </w:r>
            <w:r w:rsidR="005C2238" w:rsidRPr="005C2238">
              <w:rPr>
                <w:rFonts w:hint="eastAsia"/>
                <w:lang w:val="en-GB" w:eastAsia="zh-CN"/>
              </w:rPr>
              <w:t>材料声音成分的损失，如</w:t>
            </w:r>
            <w:r>
              <w:rPr>
                <w:rFonts w:hint="eastAsia"/>
                <w:lang w:val="en-GB" w:eastAsia="zh-CN"/>
              </w:rPr>
              <w:t>因</w:t>
            </w:r>
            <w:r w:rsidR="005C2238" w:rsidRPr="005C2238">
              <w:rPr>
                <w:rFonts w:hint="eastAsia"/>
                <w:lang w:val="en-GB" w:eastAsia="zh-CN"/>
              </w:rPr>
              <w:t>掩蔽故障</w:t>
            </w:r>
            <w:r>
              <w:rPr>
                <w:rFonts w:hint="eastAsia"/>
                <w:lang w:val="en-GB" w:eastAsia="zh-CN"/>
              </w:rPr>
              <w:t>而</w:t>
            </w:r>
            <w:r w:rsidR="005C2238" w:rsidRPr="005C2238">
              <w:rPr>
                <w:rFonts w:hint="eastAsia"/>
                <w:lang w:val="en-GB" w:eastAsia="zh-CN"/>
              </w:rPr>
              <w:t>造成的损失</w:t>
            </w:r>
          </w:p>
        </w:tc>
      </w:tr>
      <w:tr w:rsidR="00B12F84" w:rsidRPr="00F95AAB" w:rsidTr="00197983">
        <w:trPr>
          <w:cantSplit/>
          <w:jc w:val="center"/>
        </w:trPr>
        <w:tc>
          <w:tcPr>
            <w:tcW w:w="3402" w:type="dxa"/>
          </w:tcPr>
          <w:p w:rsidR="00033704" w:rsidRPr="001F3B3F" w:rsidRDefault="00033704" w:rsidP="0045420E">
            <w:pPr>
              <w:pStyle w:val="Tabletext"/>
              <w:spacing w:before="100" w:after="100"/>
              <w:jc w:val="left"/>
              <w:rPr>
                <w:lang w:val="en-GB"/>
              </w:rPr>
            </w:pPr>
            <w:r w:rsidRPr="00033704">
              <w:rPr>
                <w:lang w:val="en-GB" w:eastAsia="zh-CN"/>
              </w:rPr>
              <w:t>相关效应</w:t>
            </w:r>
            <w:r>
              <w:rPr>
                <w:rFonts w:hint="eastAsia"/>
                <w:lang w:val="en-GB" w:eastAsia="zh-CN"/>
              </w:rPr>
              <w:t>（串扰）：</w:t>
            </w:r>
          </w:p>
        </w:tc>
        <w:tc>
          <w:tcPr>
            <w:tcW w:w="6294" w:type="dxa"/>
          </w:tcPr>
          <w:p w:rsidR="005C2238" w:rsidRPr="001F3B3F" w:rsidRDefault="004F5417" w:rsidP="0045420E">
            <w:pPr>
              <w:pStyle w:val="Tabletext"/>
              <w:spacing w:before="100" w:after="100"/>
              <w:jc w:val="left"/>
              <w:rPr>
                <w:lang w:val="en-GB" w:eastAsia="zh-CN"/>
              </w:rPr>
            </w:pPr>
            <w:r>
              <w:rPr>
                <w:rFonts w:hint="eastAsia"/>
                <w:lang w:val="en-GB" w:eastAsia="zh-CN"/>
              </w:rPr>
              <w:t>声道</w:t>
            </w:r>
            <w:r w:rsidR="005C2238" w:rsidRPr="005C2238">
              <w:rPr>
                <w:rFonts w:hint="eastAsia"/>
                <w:lang w:val="en-GB" w:eastAsia="zh-CN"/>
              </w:rPr>
              <w:t>间的线性或非线性串扰、泄漏或</w:t>
            </w:r>
            <w:r>
              <w:rPr>
                <w:rFonts w:hint="eastAsia"/>
                <w:lang w:val="en-GB" w:eastAsia="zh-CN"/>
              </w:rPr>
              <w:t>声道</w:t>
            </w:r>
            <w:r w:rsidR="005C2238" w:rsidRPr="005C2238">
              <w:rPr>
                <w:rFonts w:hint="eastAsia"/>
                <w:lang w:val="en-GB" w:eastAsia="zh-CN"/>
              </w:rPr>
              <w:t>间相关性</w:t>
            </w:r>
          </w:p>
        </w:tc>
      </w:tr>
      <w:tr w:rsidR="00B12F84" w:rsidRPr="00F95AAB" w:rsidTr="00197983">
        <w:trPr>
          <w:cantSplit/>
          <w:jc w:val="center"/>
        </w:trPr>
        <w:tc>
          <w:tcPr>
            <w:tcW w:w="3402" w:type="dxa"/>
          </w:tcPr>
          <w:p w:rsidR="00033704" w:rsidRPr="001F3B3F" w:rsidRDefault="00033704" w:rsidP="0045420E">
            <w:pPr>
              <w:pStyle w:val="Tabletext"/>
              <w:spacing w:before="100" w:after="100"/>
              <w:jc w:val="left"/>
              <w:rPr>
                <w:lang w:val="en-GB"/>
              </w:rPr>
            </w:pPr>
            <w:r w:rsidRPr="00033704">
              <w:rPr>
                <w:lang w:val="en-GB" w:eastAsia="zh-CN"/>
              </w:rPr>
              <w:t>空间图像质量失真</w:t>
            </w:r>
            <w:r>
              <w:rPr>
                <w:rFonts w:hint="eastAsia"/>
                <w:lang w:val="en-GB" w:eastAsia="zh-CN"/>
              </w:rPr>
              <w:t>：</w:t>
            </w:r>
          </w:p>
        </w:tc>
        <w:tc>
          <w:tcPr>
            <w:tcW w:w="6294" w:type="dxa"/>
          </w:tcPr>
          <w:p w:rsidR="005C2238" w:rsidRPr="001F3B3F" w:rsidRDefault="005C2238" w:rsidP="0045420E">
            <w:pPr>
              <w:pStyle w:val="Tabletext"/>
              <w:spacing w:before="100" w:after="100"/>
              <w:jc w:val="left"/>
              <w:rPr>
                <w:lang w:val="en-GB" w:eastAsia="zh-CN"/>
              </w:rPr>
            </w:pPr>
            <w:r w:rsidRPr="005C2238">
              <w:rPr>
                <w:rFonts w:hint="eastAsia"/>
                <w:lang w:val="en-GB" w:eastAsia="zh-CN"/>
              </w:rPr>
              <w:t>包括扩散、移动、定位稳定性、平衡、定位精度、</w:t>
            </w:r>
            <w:r w:rsidR="00DC2222">
              <w:rPr>
                <w:rFonts w:hint="eastAsia"/>
                <w:lang w:val="en-GB" w:eastAsia="zh-CN"/>
              </w:rPr>
              <w:t>空间感</w:t>
            </w:r>
            <w:r w:rsidRPr="005C2238">
              <w:rPr>
                <w:rFonts w:hint="eastAsia"/>
                <w:lang w:val="en-GB" w:eastAsia="zh-CN"/>
              </w:rPr>
              <w:t>变化</w:t>
            </w:r>
            <w:r w:rsidR="00DC2222">
              <w:rPr>
                <w:rFonts w:hint="eastAsia"/>
                <w:lang w:val="en-GB" w:eastAsia="zh-CN"/>
              </w:rPr>
              <w:t>在内的方方面面问题</w:t>
            </w:r>
          </w:p>
        </w:tc>
      </w:tr>
    </w:tbl>
    <w:p w:rsidR="00B12F84" w:rsidRDefault="00B12F84" w:rsidP="00197983">
      <w:pPr>
        <w:pStyle w:val="Reasons"/>
        <w:rPr>
          <w:lang w:eastAsia="zh-CN"/>
        </w:rPr>
      </w:pPr>
    </w:p>
    <w:p w:rsidR="00870FDC" w:rsidRPr="00B12F84" w:rsidRDefault="00B12F84" w:rsidP="00B12F84">
      <w:pPr>
        <w:jc w:val="center"/>
      </w:pPr>
      <w:r>
        <w:t>______________</w:t>
      </w:r>
    </w:p>
    <w:sectPr w:rsidR="00870FDC" w:rsidRPr="00B12F84" w:rsidSect="0031689B">
      <w:headerReference w:type="even" r:id="rId23"/>
      <w:headerReference w:type="default" r:id="rId24"/>
      <w:pgSz w:w="11907" w:h="16834" w:code="9"/>
      <w:pgMar w:top="1418" w:right="1134" w:bottom="1134" w:left="1134" w:header="720" w:footer="482" w:gutter="0"/>
      <w:pgNumType w:start="1"/>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645" w:rsidRDefault="009C5645">
      <w:r>
        <w:separator/>
      </w:r>
    </w:p>
  </w:endnote>
  <w:endnote w:type="continuationSeparator" w:id="0">
    <w:p w:rsidR="009C5645" w:rsidRDefault="009C5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Unicode MS">
    <w:panose1 w:val="020B0604020202020204"/>
    <w:charset w:val="86"/>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Geneva">
    <w:altName w:val="Arial"/>
    <w:charset w:val="00"/>
    <w:family w:val="swiss"/>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ZapfDingbats">
    <w:panose1 w:val="00000000000000000000"/>
    <w:charset w:val="02"/>
    <w:family w:val="decorative"/>
    <w:notTrueType/>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ヒラギノ角ゴ Pro W3">
    <w:charset w:val="00"/>
    <w:family w:val="roman"/>
    <w:pitch w:val="default"/>
  </w:font>
  <w:font w:name="EFBBIE+TimesNewRoman">
    <w:altName w:val="Times New Roman"/>
    <w:panose1 w:val="00000000000000000000"/>
    <w:charset w:val="00"/>
    <w:family w:val="roman"/>
    <w:notTrueType/>
    <w:pitch w:val="default"/>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FuturaA Bk BT">
    <w:altName w:val="Corbel"/>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MT Extra Bold">
    <w:charset w:val="00"/>
    <w:family w:val="roman"/>
    <w:pitch w:val="variable"/>
    <w:sig w:usb0="00000003" w:usb1="00000000" w:usb2="00000000" w:usb3="00000000" w:csb0="00000001" w:csb1="00000000"/>
  </w:font>
  <w:font w:name="KaiTi_GB2312">
    <w:altName w:val="楷体_GB2312"/>
    <w:charset w:val="86"/>
    <w:family w:val="modern"/>
    <w:pitch w:val="fixed"/>
    <w:sig w:usb0="00000001" w:usb1="080E0000" w:usb2="00000010" w:usb3="00000000" w:csb0="00040000" w:csb1="00000000"/>
  </w:font>
  <w:font w:name="方正小标宋简体">
    <w:charset w:val="86"/>
    <w:family w:val="script"/>
    <w:pitch w:val="fixed"/>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645" w:rsidRDefault="009C5645">
      <w:r>
        <w:separator/>
      </w:r>
    </w:p>
  </w:footnote>
  <w:footnote w:type="continuationSeparator" w:id="0">
    <w:p w:rsidR="009C5645" w:rsidRDefault="009C5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45" w:rsidRDefault="009C5645"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sidRPr="008429A7">
      <w:rPr>
        <w:rFonts w:hint="eastAsia"/>
        <w:b/>
        <w:bCs/>
      </w:rPr>
      <w:t>建议书</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45" w:rsidRDefault="009C5645" w:rsidP="006D017B">
    <w:pPr>
      <w:pStyle w:val="Header"/>
      <w:jc w:val="left"/>
      <w:rPr>
        <w:lang w:val="en-US" w:eastAsia="zh-CN"/>
      </w:rPr>
    </w:pPr>
    <w:r w:rsidRPr="00E47644">
      <w:rPr>
        <w:b/>
        <w:bCs/>
        <w:noProof/>
        <w:lang w:val="en-GB" w:eastAsia="zh-CN"/>
      </w:rPr>
      <w:drawing>
        <wp:anchor distT="0" distB="0" distL="114300" distR="114300" simplePos="0" relativeHeight="251666432" behindDoc="1" locked="0" layoutInCell="1" allowOverlap="1">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r>
      <w:rPr>
        <w:rFonts w:hint="eastAsia"/>
        <w:b/>
        <w:bCs/>
        <w:noProof/>
        <w:lang w:val="en-GB" w:eastAsia="zh-CN"/>
      </w:rPr>
      <w:drawing>
        <wp:anchor distT="0" distB="0" distL="114300" distR="114300" simplePos="0" relativeHeight="251657216" behindDoc="1" locked="0" layoutInCell="1" allowOverlap="0">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2"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45" w:rsidRPr="008927D1" w:rsidRDefault="009C5645" w:rsidP="00F61C53">
    <w:pPr>
      <w:pStyle w:val="Header"/>
      <w:jc w:val="left"/>
      <w:rPr>
        <w:lang w:eastAsia="zh-CN"/>
      </w:rPr>
    </w:pPr>
    <w:r w:rsidRPr="00FC42AF">
      <w:rPr>
        <w:rStyle w:val="PageNumber"/>
        <w:b/>
        <w:bCs/>
      </w:rPr>
      <w:fldChar w:fldCharType="begin"/>
    </w:r>
    <w:r w:rsidRPr="00FC42AF">
      <w:rPr>
        <w:rStyle w:val="PageNumber"/>
        <w:b/>
        <w:bCs/>
        <w:lang w:eastAsia="zh-CN"/>
      </w:rPr>
      <w:instrText xml:space="preserve"> PAGE </w:instrText>
    </w:r>
    <w:r w:rsidRPr="00FC42AF">
      <w:rPr>
        <w:rStyle w:val="PageNumber"/>
        <w:b/>
        <w:bCs/>
      </w:rPr>
      <w:fldChar w:fldCharType="separate"/>
    </w:r>
    <w:r w:rsidR="00C10A71">
      <w:rPr>
        <w:rStyle w:val="PageNumber"/>
        <w:b/>
        <w:bCs/>
        <w:noProof/>
        <w:lang w:eastAsia="zh-CN"/>
      </w:rPr>
      <w:t>ii</w:t>
    </w:r>
    <w:r w:rsidRPr="00FC42AF">
      <w:rPr>
        <w:rStyle w:val="PageNumber"/>
        <w:b/>
        <w:bCs/>
      </w:rPr>
      <w:fldChar w:fldCharType="end"/>
    </w:r>
    <w:r w:rsidRPr="00FC42AF">
      <w:rPr>
        <w:lang w:eastAsia="zh-CN"/>
      </w:rPr>
      <w:tab/>
    </w:r>
    <w:r>
      <w:rPr>
        <w:b/>
        <w:bCs/>
        <w:noProof/>
        <w:lang w:val="en-GB"/>
      </w:rPr>
      <w:t>ITU-R</w:t>
    </w:r>
    <w:r>
      <w:rPr>
        <w:b/>
        <w:bCs/>
      </w:rPr>
      <w:t xml:space="preserve"> </w:t>
    </w:r>
    <w:r>
      <w:rPr>
        <w:b/>
        <w:bCs/>
      </w:rPr>
      <w:fldChar w:fldCharType="begin"/>
    </w:r>
    <w:r w:rsidRPr="00D163AC">
      <w:rPr>
        <w:b/>
        <w:bCs/>
        <w:lang w:val="en-GB"/>
      </w:rPr>
      <w:instrText>styleref href</w:instrText>
    </w:r>
    <w:r>
      <w:rPr>
        <w:b/>
        <w:bCs/>
      </w:rPr>
      <w:fldChar w:fldCharType="separate"/>
    </w:r>
    <w:r w:rsidR="00C10A71">
      <w:rPr>
        <w:b/>
        <w:bCs/>
        <w:noProof/>
        <w:lang w:val="en-GB"/>
      </w:rPr>
      <w:t>BS.1284-2</w:t>
    </w:r>
    <w:r>
      <w:rPr>
        <w:b/>
        <w:bCs/>
      </w:rPr>
      <w:fldChar w:fldCharType="end"/>
    </w:r>
    <w:r>
      <w:rPr>
        <w:b/>
        <w:bCs/>
      </w:rPr>
      <w:t xml:space="preserve"> </w:t>
    </w:r>
    <w:r w:rsidRPr="008927D1">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45" w:rsidRDefault="009C5645" w:rsidP="00F61C53">
    <w:pPr>
      <w:pStyle w:val="Header"/>
      <w:rPr>
        <w:lang w:eastAsia="zh-CN"/>
      </w:rPr>
    </w:pPr>
    <w:r>
      <w:tab/>
    </w:r>
    <w:r>
      <w:rPr>
        <w:b/>
        <w:bCs/>
        <w:lang w:eastAsia="zh-CN"/>
      </w:rPr>
      <w:t>ITU-R BS.1284-2</w:t>
    </w:r>
    <w:r>
      <w:rPr>
        <w:rFonts w:hint="eastAsia"/>
        <w:b/>
        <w:bCs/>
        <w:lang w:eastAsia="zh-CN"/>
      </w:rPr>
      <w:t xml:space="preserve"> </w:t>
    </w:r>
    <w:r w:rsidRPr="008927D1">
      <w:rPr>
        <w:rFonts w:hint="eastAsia"/>
        <w:b/>
        <w:bCs/>
        <w:lang w:eastAsia="zh-CN"/>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45" w:rsidRPr="00FC42AF" w:rsidRDefault="009C5645" w:rsidP="00C70C03">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C10A71">
      <w:rPr>
        <w:rStyle w:val="PageNumber"/>
        <w:b/>
        <w:bCs/>
        <w:noProof/>
        <w:szCs w:val="24"/>
      </w:rPr>
      <w:t>2</w:t>
    </w:r>
    <w:r w:rsidRPr="00542269">
      <w:rPr>
        <w:rStyle w:val="PageNumber"/>
        <w:b/>
        <w:bCs/>
        <w:szCs w:val="24"/>
      </w:rPr>
      <w:fldChar w:fldCharType="end"/>
    </w:r>
    <w:r w:rsidRPr="00FC42AF">
      <w:tab/>
    </w:r>
    <w:r w:rsidRPr="008927D1">
      <w:rPr>
        <w:b/>
        <w:bCs/>
        <w:lang w:eastAsia="zh-CN"/>
      </w:rPr>
      <w:t xml:space="preserve">ITU-R </w:t>
    </w:r>
    <w:r>
      <w:rPr>
        <w:b/>
        <w:bCs/>
      </w:rPr>
      <w:fldChar w:fldCharType="begin"/>
    </w:r>
    <w:r w:rsidRPr="00D163AC">
      <w:rPr>
        <w:b/>
        <w:bCs/>
        <w:lang w:val="en-GB"/>
      </w:rPr>
      <w:instrText>styleref href</w:instrText>
    </w:r>
    <w:r>
      <w:rPr>
        <w:b/>
        <w:bCs/>
      </w:rPr>
      <w:fldChar w:fldCharType="separate"/>
    </w:r>
    <w:r w:rsidR="00C10A71">
      <w:rPr>
        <w:b/>
        <w:bCs/>
        <w:noProof/>
        <w:lang w:val="en-GB"/>
      </w:rPr>
      <w:t>BS.1284-2</w:t>
    </w:r>
    <w:r>
      <w:rPr>
        <w:b/>
        <w:bCs/>
      </w:rPr>
      <w:fldChar w:fldCharType="end"/>
    </w:r>
    <w:r>
      <w:rPr>
        <w:b/>
        <w:bCs/>
      </w:rPr>
      <w:t xml:space="preserve"> </w:t>
    </w:r>
    <w:r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5645" w:rsidRDefault="009C5645" w:rsidP="00B324DE">
    <w:pPr>
      <w:pStyle w:val="Header"/>
      <w:rPr>
        <w:lang w:eastAsia="zh-CN"/>
      </w:rPr>
    </w:pPr>
    <w:r>
      <w:tab/>
    </w:r>
    <w:r>
      <w:rPr>
        <w:b/>
        <w:bCs/>
        <w:lang w:eastAsia="zh-CN"/>
      </w:rPr>
      <w:t>ITU-R BS.</w:t>
    </w:r>
    <w:r>
      <w:rPr>
        <w:rFonts w:hint="eastAsia"/>
        <w:b/>
        <w:bCs/>
        <w:lang w:eastAsia="zh-CN"/>
      </w:rPr>
      <w:t>1</w:t>
    </w:r>
    <w:r>
      <w:rPr>
        <w:b/>
        <w:bCs/>
        <w:lang w:eastAsia="zh-CN"/>
      </w:rPr>
      <w:t>284</w:t>
    </w:r>
    <w:r>
      <w:rPr>
        <w:rFonts w:hint="eastAsia"/>
        <w:b/>
        <w:bCs/>
        <w:lang w:eastAsia="zh-CN"/>
      </w:rPr>
      <w:t>-</w:t>
    </w:r>
    <w:r>
      <w:rPr>
        <w:b/>
        <w:bCs/>
        <w:lang w:eastAsia="zh-CN"/>
      </w:rPr>
      <w:t xml:space="preserve">2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C10A7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90DA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6C0EA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E6EC8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8672586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348BF90"/>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196225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FE"/>
    <w:multiLevelType w:val="singleLevel"/>
    <w:tmpl w:val="69E26D1A"/>
    <w:lvl w:ilvl="0">
      <w:numFmt w:val="decimal"/>
      <w:lvlText w:val="*"/>
      <w:lvlJc w:val="left"/>
      <w:rPr>
        <w:rFonts w:cs="Times New Roman"/>
      </w:rPr>
    </w:lvl>
  </w:abstractNum>
  <w:abstractNum w:abstractNumId="7" w15:restartNumberingAfterBreak="0">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15:restartNumberingAfterBreak="0">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0" w15:restartNumberingAfterBreak="0">
    <w:nsid w:val="0D6B7861"/>
    <w:multiLevelType w:val="hybridMultilevel"/>
    <w:tmpl w:val="E042DE44"/>
    <w:lvl w:ilvl="0" w:tplc="2E863CCC">
      <w:start w:val="1"/>
      <w:numFmt w:val="decimal"/>
      <w:lvlText w:val="%1"/>
      <w:lvlJc w:val="left"/>
      <w:pPr>
        <w:ind w:left="795" w:hanging="795"/>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344577C"/>
    <w:multiLevelType w:val="singleLevel"/>
    <w:tmpl w:val="4C98D72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9D8164A"/>
    <w:multiLevelType w:val="hybridMultilevel"/>
    <w:tmpl w:val="26AABE20"/>
    <w:lvl w:ilvl="0" w:tplc="746A9352">
      <w:start w:val="1"/>
      <w:numFmt w:val="decimal"/>
      <w:pStyle w:val="Comment"/>
      <w:lvlText w:val="Comment %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2B00651C"/>
    <w:multiLevelType w:val="multilevel"/>
    <w:tmpl w:val="51209D60"/>
    <w:lvl w:ilvl="0">
      <w:start w:val="1"/>
      <w:numFmt w:val="decimal"/>
      <w:lvlText w:val="%1."/>
      <w:lvlJc w:val="left"/>
      <w:pPr>
        <w:tabs>
          <w:tab w:val="num" w:pos="720"/>
        </w:tabs>
        <w:ind w:left="720" w:hanging="720"/>
      </w:pPr>
      <w:rPr>
        <w:rFonts w:ascii="Times New Roman" w:hAnsi="Times New Roman" w:cs="Times New Roman"/>
        <w:b w:val="0"/>
        <w:sz w:val="22"/>
      </w:rPr>
    </w:lvl>
    <w:lvl w:ilvl="1">
      <w:start w:val="1"/>
      <w:numFmt w:val="decimal"/>
      <w:lvlText w:val="%1.%2"/>
      <w:lvlJc w:val="left"/>
      <w:pPr>
        <w:tabs>
          <w:tab w:val="num" w:pos="0"/>
        </w:tabs>
      </w:pPr>
      <w:rPr>
        <w:rFonts w:ascii="Times New Roman" w:hAnsi="Times New Roman" w:cs="Times New Roman"/>
        <w:b w:val="0"/>
        <w:sz w:val="22"/>
      </w:rPr>
    </w:lvl>
    <w:lvl w:ilvl="2">
      <w:start w:val="1"/>
      <w:numFmt w:val="decimal"/>
      <w:lvlText w:val="%1.%2.%3"/>
      <w:lvlJc w:val="left"/>
      <w:pPr>
        <w:tabs>
          <w:tab w:val="num" w:pos="0"/>
        </w:tabs>
      </w:pPr>
      <w:rPr>
        <w:rFonts w:ascii="Times New Roman" w:hAnsi="Times New Roman" w:cs="Times New Roman"/>
        <w:b w:val="0"/>
        <w:sz w:val="22"/>
      </w:rPr>
    </w:lvl>
    <w:lvl w:ilvl="3">
      <w:start w:val="1"/>
      <w:numFmt w:val="decimal"/>
      <w:lvlText w:val="%1.%2.%3.%4"/>
      <w:lvlJc w:val="left"/>
      <w:pPr>
        <w:tabs>
          <w:tab w:val="num" w:pos="0"/>
        </w:tabs>
      </w:pPr>
      <w:rPr>
        <w:rFonts w:ascii="Times New Roman" w:hAnsi="Times New Roman" w:cs="Times New Roman"/>
        <w:b w:val="0"/>
        <w:sz w:val="22"/>
      </w:rPr>
    </w:lvl>
    <w:lvl w:ilvl="4">
      <w:start w:val="1"/>
      <w:numFmt w:val="decimal"/>
      <w:lvlText w:val="%1.%2.%3.%4.%5"/>
      <w:lvlJc w:val="left"/>
      <w:pPr>
        <w:tabs>
          <w:tab w:val="num" w:pos="0"/>
        </w:tabs>
      </w:pPr>
      <w:rPr>
        <w:rFonts w:ascii="Times New Roman" w:hAnsi="Times New Roman" w:cs="Times New Roman"/>
        <w:b w:val="0"/>
        <w:sz w:val="22"/>
      </w:rPr>
    </w:lvl>
    <w:lvl w:ilvl="5">
      <w:start w:val="1"/>
      <w:numFmt w:val="decimal"/>
      <w:lvlText w:val="%1.%2.%3.%4.%5.%6"/>
      <w:lvlJc w:val="left"/>
      <w:pPr>
        <w:tabs>
          <w:tab w:val="num" w:pos="0"/>
        </w:tabs>
      </w:pPr>
      <w:rPr>
        <w:rFonts w:ascii="Times New Roman" w:hAnsi="Times New Roman" w:cs="Times New Roman"/>
        <w:b w:val="0"/>
        <w:sz w:val="22"/>
      </w:rPr>
    </w:lvl>
    <w:lvl w:ilvl="6">
      <w:start w:val="1"/>
      <w:numFmt w:val="decimal"/>
      <w:lvlText w:val="%1.%2.%3.%4.%5.%6.%7"/>
      <w:lvlJc w:val="left"/>
      <w:pPr>
        <w:tabs>
          <w:tab w:val="num" w:pos="0"/>
        </w:tabs>
      </w:pPr>
      <w:rPr>
        <w:rFonts w:ascii="Times New Roman" w:hAnsi="Times New Roman" w:cs="Times New Roman"/>
        <w:b w:val="0"/>
        <w:sz w:val="22"/>
      </w:rPr>
    </w:lvl>
    <w:lvl w:ilvl="7">
      <w:start w:val="1"/>
      <w:numFmt w:val="decimal"/>
      <w:lvlText w:val="%1.%2.%3.%4.%5.%6.%7.%8"/>
      <w:lvlJc w:val="left"/>
      <w:pPr>
        <w:tabs>
          <w:tab w:val="num" w:pos="0"/>
        </w:tabs>
      </w:pPr>
      <w:rPr>
        <w:rFonts w:ascii="Times New Roman" w:hAnsi="Times New Roman" w:cs="Times New Roman"/>
        <w:b w:val="0"/>
        <w:sz w:val="22"/>
      </w:rPr>
    </w:lvl>
    <w:lvl w:ilvl="8">
      <w:start w:val="1"/>
      <w:numFmt w:val="decimal"/>
      <w:lvlText w:val="%9."/>
      <w:lvlJc w:val="left"/>
      <w:pPr>
        <w:tabs>
          <w:tab w:val="num" w:pos="0"/>
        </w:tabs>
      </w:pPr>
      <w:rPr>
        <w:rFonts w:ascii="Times New Roman" w:hAnsi="Times New Roman" w:cs="Times New Roman"/>
        <w:b w:val="0"/>
        <w:sz w:val="22"/>
      </w:rPr>
    </w:lvl>
  </w:abstractNum>
  <w:abstractNum w:abstractNumId="15"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6" w15:restartNumberingAfterBreak="0">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7" w15:restartNumberingAfterBreak="0">
    <w:nsid w:val="3DFA571D"/>
    <w:multiLevelType w:val="hybridMultilevel"/>
    <w:tmpl w:val="09BE1D08"/>
    <w:lvl w:ilvl="0" w:tplc="50E02C90">
      <w:start w:val="1"/>
      <w:numFmt w:val="bullet"/>
      <w:lvlText w:val="–"/>
      <w:lvlJc w:val="left"/>
      <w:pPr>
        <w:ind w:left="840" w:hanging="360"/>
      </w:pPr>
      <w:rPr>
        <w:rFonts w:ascii="Times New Roman" w:eastAsiaTheme="minorEastAsia" w:hAnsi="Times New Roman" w:cs="Times New Roman"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8" w15:restartNumberingAfterBreak="0">
    <w:nsid w:val="462E0644"/>
    <w:multiLevelType w:val="hybridMultilevel"/>
    <w:tmpl w:val="023C04EC"/>
    <w:lvl w:ilvl="0" w:tplc="7E02BB10">
      <w:numFmt w:val="bullet"/>
      <w:lvlText w:val="-"/>
      <w:lvlJc w:val="left"/>
      <w:pPr>
        <w:ind w:left="840" w:hanging="360"/>
      </w:pPr>
      <w:rPr>
        <w:rFonts w:ascii="Times New Roman" w:eastAsiaTheme="minorEastAsia" w:hAnsi="Times New Roman" w:cs="Times New Roman" w:hint="default"/>
        <w:color w:val="auto"/>
        <w:sz w:val="24"/>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9"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466E3D87"/>
    <w:multiLevelType w:val="singleLevel"/>
    <w:tmpl w:val="08CAA164"/>
    <w:lvl w:ilvl="0">
      <w:start w:val="1"/>
      <w:numFmt w:val="lowerRoman"/>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1" w15:restartNumberingAfterBreak="0">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2" w15:restartNumberingAfterBreak="0">
    <w:nsid w:val="491B6676"/>
    <w:multiLevelType w:val="singleLevel"/>
    <w:tmpl w:val="1B1C6AA0"/>
    <w:lvl w:ilvl="0">
      <w:start w:val="1"/>
      <w:numFmt w:val="lowerRoman"/>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4"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25" w15:restartNumberingAfterBreak="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26" w15:restartNumberingAfterBreak="0">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27" w15:restartNumberingAfterBreak="0">
    <w:nsid w:val="5CA270D6"/>
    <w:multiLevelType w:val="singleLevel"/>
    <w:tmpl w:val="933CCAA8"/>
    <w:lvl w:ilvl="0">
      <w:start w:val="1"/>
      <w:numFmt w:val="upperLetter"/>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15:restartNumberingAfterBreak="0">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29" w15:restartNumberingAfterBreak="0">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654255EC"/>
    <w:multiLevelType w:val="hybridMultilevel"/>
    <w:tmpl w:val="13DA13F4"/>
    <w:lvl w:ilvl="0" w:tplc="CF720302">
      <w:start w:val="1"/>
      <w:numFmt w:val="decimal"/>
      <w:lvlText w:val="[%1]"/>
      <w:lvlJc w:val="left"/>
      <w:pPr>
        <w:tabs>
          <w:tab w:val="num" w:pos="420"/>
        </w:tabs>
        <w:ind w:left="420" w:hanging="42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1" w15:restartNumberingAfterBreak="0">
    <w:nsid w:val="682760D7"/>
    <w:multiLevelType w:val="singleLevel"/>
    <w:tmpl w:val="D8E69AB2"/>
    <w:lvl w:ilvl="0">
      <w:start w:val="1"/>
      <w:numFmt w:val="lowerRoman"/>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32" w15:restartNumberingAfterBreak="0">
    <w:nsid w:val="691E61BA"/>
    <w:multiLevelType w:val="multilevel"/>
    <w:tmpl w:val="649077D0"/>
    <w:lvl w:ilvl="0">
      <w:start w:val="1"/>
      <w:numFmt w:val="decimal"/>
      <w:lvlRestart w:val="0"/>
      <w:pStyle w:val="Dots"/>
      <w:isLgl/>
      <w:lvlText w:val=". . ."/>
      <w:lvlJc w:val="left"/>
      <w:pPr>
        <w:tabs>
          <w:tab w:val="num" w:pos="360"/>
        </w:tabs>
        <w:ind w:left="72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15:restartNumberingAfterBreak="0">
    <w:nsid w:val="6B3D50F2"/>
    <w:multiLevelType w:val="singleLevel"/>
    <w:tmpl w:val="2B941758"/>
    <w:lvl w:ilvl="0">
      <w:start w:val="1"/>
      <w:numFmt w:val="bullet"/>
      <w:lvlText w:val="●"/>
      <w:lvlJc w:val="left"/>
      <w:pPr>
        <w:tabs>
          <w:tab w:val="num" w:pos="360"/>
        </w:tabs>
        <w:ind w:left="360" w:hanging="360"/>
      </w:pPr>
      <w:rPr>
        <w:rFonts w:ascii="Bookman Old Style" w:hAnsi="Bookman Old Style" w:hint="default"/>
      </w:rPr>
    </w:lvl>
  </w:abstractNum>
  <w:abstractNum w:abstractNumId="34" w15:restartNumberingAfterBreak="0">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35" w15:restartNumberingAfterBreak="0">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6"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37"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12"/>
  </w:num>
  <w:num w:numId="2">
    <w:abstractNumId w:val="6"/>
    <w:lvlOverride w:ilvl="0">
      <w:lvl w:ilvl="0">
        <w:start w:val="1"/>
        <w:numFmt w:val="bullet"/>
        <w:lvlText w:val=""/>
        <w:legacy w:legacy="1" w:legacySpace="0" w:legacyIndent="288"/>
        <w:lvlJc w:val="left"/>
        <w:pPr>
          <w:ind w:left="645" w:hanging="288"/>
        </w:pPr>
        <w:rPr>
          <w:rFonts w:ascii="Courier New" w:hAnsi="Courier New" w:hint="default"/>
        </w:rPr>
      </w:lvl>
    </w:lvlOverride>
  </w:num>
  <w:num w:numId="3">
    <w:abstractNumId w:val="25"/>
  </w:num>
  <w:num w:numId="4">
    <w:abstractNumId w:val="34"/>
  </w:num>
  <w:num w:numId="5">
    <w:abstractNumId w:val="7"/>
  </w:num>
  <w:num w:numId="6">
    <w:abstractNumId w:val="21"/>
  </w:num>
  <w:num w:numId="7">
    <w:abstractNumId w:val="15"/>
  </w:num>
  <w:num w:numId="8">
    <w:abstractNumId w:val="16"/>
  </w:num>
  <w:num w:numId="9">
    <w:abstractNumId w:val="27"/>
  </w:num>
  <w:num w:numId="10">
    <w:abstractNumId w:val="22"/>
  </w:num>
  <w:num w:numId="11">
    <w:abstractNumId w:val="31"/>
  </w:num>
  <w:num w:numId="12">
    <w:abstractNumId w:val="20"/>
  </w:num>
  <w:num w:numId="13">
    <w:abstractNumId w:val="26"/>
  </w:num>
  <w:num w:numId="14">
    <w:abstractNumId w:val="35"/>
  </w:num>
  <w:num w:numId="15">
    <w:abstractNumId w:val="29"/>
  </w:num>
  <w:num w:numId="16">
    <w:abstractNumId w:val="23"/>
  </w:num>
  <w:num w:numId="17">
    <w:abstractNumId w:val="37"/>
  </w:num>
  <w:num w:numId="18">
    <w:abstractNumId w:val="24"/>
  </w:num>
  <w:num w:numId="19">
    <w:abstractNumId w:val="19"/>
  </w:num>
  <w:num w:numId="20">
    <w:abstractNumId w:val="36"/>
  </w:num>
  <w:num w:numId="21">
    <w:abstractNumId w:val="33"/>
  </w:num>
  <w:num w:numId="22">
    <w:abstractNumId w:val="8"/>
  </w:num>
  <w:num w:numId="23">
    <w:abstractNumId w:val="11"/>
  </w:num>
  <w:num w:numId="24">
    <w:abstractNumId w:val="9"/>
  </w:num>
  <w:num w:numId="25">
    <w:abstractNumId w:val="28"/>
  </w:num>
  <w:num w:numId="26">
    <w:abstractNumId w:val="14"/>
  </w:num>
  <w:num w:numId="27">
    <w:abstractNumId w:val="32"/>
  </w:num>
  <w:num w:numId="28">
    <w:abstractNumId w:val="13"/>
  </w:num>
  <w:num w:numId="29">
    <w:abstractNumId w:val="30"/>
  </w:num>
  <w:num w:numId="30">
    <w:abstractNumId w:val="5"/>
  </w:num>
  <w:num w:numId="31">
    <w:abstractNumId w:val="4"/>
  </w:num>
  <w:num w:numId="32">
    <w:abstractNumId w:val="3"/>
  </w:num>
  <w:num w:numId="33">
    <w:abstractNumId w:val="2"/>
  </w:num>
  <w:num w:numId="34">
    <w:abstractNumId w:val="1"/>
  </w:num>
  <w:num w:numId="35">
    <w:abstractNumId w:val="0"/>
  </w:num>
  <w:num w:numId="36">
    <w:abstractNumId w:val="18"/>
  </w:num>
  <w:num w:numId="37">
    <w:abstractNumId w:val="17"/>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
  <w:rsids>
    <w:rsidRoot w:val="00934ED7"/>
    <w:rsid w:val="00002C8A"/>
    <w:rsid w:val="000032F1"/>
    <w:rsid w:val="00004276"/>
    <w:rsid w:val="00013002"/>
    <w:rsid w:val="0002241C"/>
    <w:rsid w:val="00022669"/>
    <w:rsid w:val="00022B75"/>
    <w:rsid w:val="00025FA4"/>
    <w:rsid w:val="00032FDA"/>
    <w:rsid w:val="00033704"/>
    <w:rsid w:val="00036EE3"/>
    <w:rsid w:val="00037A98"/>
    <w:rsid w:val="0004695C"/>
    <w:rsid w:val="00047A61"/>
    <w:rsid w:val="000522B2"/>
    <w:rsid w:val="000528ED"/>
    <w:rsid w:val="000553EF"/>
    <w:rsid w:val="00070A2F"/>
    <w:rsid w:val="00072484"/>
    <w:rsid w:val="00074064"/>
    <w:rsid w:val="00080759"/>
    <w:rsid w:val="000808D4"/>
    <w:rsid w:val="000857BE"/>
    <w:rsid w:val="00091478"/>
    <w:rsid w:val="00091546"/>
    <w:rsid w:val="00092F2E"/>
    <w:rsid w:val="00096612"/>
    <w:rsid w:val="000976E1"/>
    <w:rsid w:val="000A11D0"/>
    <w:rsid w:val="000A265B"/>
    <w:rsid w:val="000A4386"/>
    <w:rsid w:val="000A76DF"/>
    <w:rsid w:val="000B3F55"/>
    <w:rsid w:val="000B4CA2"/>
    <w:rsid w:val="000B7683"/>
    <w:rsid w:val="000C6B55"/>
    <w:rsid w:val="000D03E0"/>
    <w:rsid w:val="000D0677"/>
    <w:rsid w:val="000D10A8"/>
    <w:rsid w:val="000D1307"/>
    <w:rsid w:val="000D1549"/>
    <w:rsid w:val="000E4DDF"/>
    <w:rsid w:val="000E6A6E"/>
    <w:rsid w:val="000F0363"/>
    <w:rsid w:val="000F343E"/>
    <w:rsid w:val="00102934"/>
    <w:rsid w:val="00103A46"/>
    <w:rsid w:val="00105D30"/>
    <w:rsid w:val="00132E8D"/>
    <w:rsid w:val="0013681E"/>
    <w:rsid w:val="00142912"/>
    <w:rsid w:val="0014610C"/>
    <w:rsid w:val="00147110"/>
    <w:rsid w:val="001511A6"/>
    <w:rsid w:val="001540B7"/>
    <w:rsid w:val="0015572E"/>
    <w:rsid w:val="001617C2"/>
    <w:rsid w:val="0016358A"/>
    <w:rsid w:val="00165F68"/>
    <w:rsid w:val="00174B6E"/>
    <w:rsid w:val="001765C8"/>
    <w:rsid w:val="0018382C"/>
    <w:rsid w:val="00190805"/>
    <w:rsid w:val="0019082C"/>
    <w:rsid w:val="001936F3"/>
    <w:rsid w:val="00193C61"/>
    <w:rsid w:val="00195904"/>
    <w:rsid w:val="00197983"/>
    <w:rsid w:val="001A5E3B"/>
    <w:rsid w:val="001B449C"/>
    <w:rsid w:val="001B661D"/>
    <w:rsid w:val="001C4165"/>
    <w:rsid w:val="001C428E"/>
    <w:rsid w:val="001C444D"/>
    <w:rsid w:val="001D2B07"/>
    <w:rsid w:val="001E554B"/>
    <w:rsid w:val="001F47D1"/>
    <w:rsid w:val="002031BE"/>
    <w:rsid w:val="002050E5"/>
    <w:rsid w:val="002058CE"/>
    <w:rsid w:val="00213921"/>
    <w:rsid w:val="00215BB4"/>
    <w:rsid w:val="002165F1"/>
    <w:rsid w:val="00216774"/>
    <w:rsid w:val="00216B3B"/>
    <w:rsid w:val="00223C64"/>
    <w:rsid w:val="00226EFE"/>
    <w:rsid w:val="00227479"/>
    <w:rsid w:val="00234F71"/>
    <w:rsid w:val="00235922"/>
    <w:rsid w:val="0023737B"/>
    <w:rsid w:val="002377A8"/>
    <w:rsid w:val="00242106"/>
    <w:rsid w:val="002454DE"/>
    <w:rsid w:val="00246C9B"/>
    <w:rsid w:val="00250264"/>
    <w:rsid w:val="00253C67"/>
    <w:rsid w:val="00254F29"/>
    <w:rsid w:val="00260E94"/>
    <w:rsid w:val="00262124"/>
    <w:rsid w:val="00264562"/>
    <w:rsid w:val="0026693F"/>
    <w:rsid w:val="00272138"/>
    <w:rsid w:val="00274CA2"/>
    <w:rsid w:val="00276D21"/>
    <w:rsid w:val="00284294"/>
    <w:rsid w:val="0028713D"/>
    <w:rsid w:val="00296D7F"/>
    <w:rsid w:val="002A048E"/>
    <w:rsid w:val="002A7EA3"/>
    <w:rsid w:val="002B3CF6"/>
    <w:rsid w:val="002C0565"/>
    <w:rsid w:val="002C46D0"/>
    <w:rsid w:val="002C6F6C"/>
    <w:rsid w:val="002C768A"/>
    <w:rsid w:val="002D1228"/>
    <w:rsid w:val="002D76C4"/>
    <w:rsid w:val="002E41FD"/>
    <w:rsid w:val="002E42F9"/>
    <w:rsid w:val="002F4D7A"/>
    <w:rsid w:val="002F5199"/>
    <w:rsid w:val="002F5B57"/>
    <w:rsid w:val="0030563F"/>
    <w:rsid w:val="00310C43"/>
    <w:rsid w:val="0031689B"/>
    <w:rsid w:val="00320DB3"/>
    <w:rsid w:val="00322A4B"/>
    <w:rsid w:val="00323E51"/>
    <w:rsid w:val="003314AB"/>
    <w:rsid w:val="003371F6"/>
    <w:rsid w:val="00337CB4"/>
    <w:rsid w:val="00340ACB"/>
    <w:rsid w:val="00344408"/>
    <w:rsid w:val="00356B5D"/>
    <w:rsid w:val="0036700B"/>
    <w:rsid w:val="00367C2D"/>
    <w:rsid w:val="00372512"/>
    <w:rsid w:val="00381539"/>
    <w:rsid w:val="00385046"/>
    <w:rsid w:val="00394432"/>
    <w:rsid w:val="0039568C"/>
    <w:rsid w:val="003A0E4E"/>
    <w:rsid w:val="003A70C5"/>
    <w:rsid w:val="003A7789"/>
    <w:rsid w:val="003B0990"/>
    <w:rsid w:val="003B1BCF"/>
    <w:rsid w:val="003B285C"/>
    <w:rsid w:val="003B646B"/>
    <w:rsid w:val="003D2233"/>
    <w:rsid w:val="003D5087"/>
    <w:rsid w:val="003E131A"/>
    <w:rsid w:val="003E780E"/>
    <w:rsid w:val="003F164C"/>
    <w:rsid w:val="00400D49"/>
    <w:rsid w:val="00401F42"/>
    <w:rsid w:val="00406033"/>
    <w:rsid w:val="00407854"/>
    <w:rsid w:val="00412786"/>
    <w:rsid w:val="00414827"/>
    <w:rsid w:val="004154B8"/>
    <w:rsid w:val="0041697F"/>
    <w:rsid w:val="00420D5D"/>
    <w:rsid w:val="00420DFD"/>
    <w:rsid w:val="00423F8A"/>
    <w:rsid w:val="0042661C"/>
    <w:rsid w:val="00426DE9"/>
    <w:rsid w:val="0042790D"/>
    <w:rsid w:val="00433AAC"/>
    <w:rsid w:val="00437237"/>
    <w:rsid w:val="00437A76"/>
    <w:rsid w:val="00440439"/>
    <w:rsid w:val="00441816"/>
    <w:rsid w:val="00446183"/>
    <w:rsid w:val="00450985"/>
    <w:rsid w:val="00452730"/>
    <w:rsid w:val="0045420E"/>
    <w:rsid w:val="0045696D"/>
    <w:rsid w:val="00470E28"/>
    <w:rsid w:val="00476BD3"/>
    <w:rsid w:val="0048033C"/>
    <w:rsid w:val="00484273"/>
    <w:rsid w:val="00486510"/>
    <w:rsid w:val="004934C5"/>
    <w:rsid w:val="0049395B"/>
    <w:rsid w:val="00495520"/>
    <w:rsid w:val="004963DE"/>
    <w:rsid w:val="004973D8"/>
    <w:rsid w:val="004B19EB"/>
    <w:rsid w:val="004B2692"/>
    <w:rsid w:val="004B5B8F"/>
    <w:rsid w:val="004B7CAF"/>
    <w:rsid w:val="004C2549"/>
    <w:rsid w:val="004C78C3"/>
    <w:rsid w:val="004D28E3"/>
    <w:rsid w:val="004D4E29"/>
    <w:rsid w:val="004D5896"/>
    <w:rsid w:val="004E0BF2"/>
    <w:rsid w:val="004E15FD"/>
    <w:rsid w:val="004E3294"/>
    <w:rsid w:val="004E3807"/>
    <w:rsid w:val="004F013F"/>
    <w:rsid w:val="004F5417"/>
    <w:rsid w:val="0051284D"/>
    <w:rsid w:val="00516606"/>
    <w:rsid w:val="0051671E"/>
    <w:rsid w:val="00524745"/>
    <w:rsid w:val="00527020"/>
    <w:rsid w:val="00542269"/>
    <w:rsid w:val="0054332C"/>
    <w:rsid w:val="00545796"/>
    <w:rsid w:val="00556548"/>
    <w:rsid w:val="00557996"/>
    <w:rsid w:val="005633EB"/>
    <w:rsid w:val="0056416C"/>
    <w:rsid w:val="00564D0D"/>
    <w:rsid w:val="00567085"/>
    <w:rsid w:val="00572CDD"/>
    <w:rsid w:val="00573D2F"/>
    <w:rsid w:val="005747E3"/>
    <w:rsid w:val="00575ADA"/>
    <w:rsid w:val="00584B58"/>
    <w:rsid w:val="005859F1"/>
    <w:rsid w:val="00586EF8"/>
    <w:rsid w:val="00587F60"/>
    <w:rsid w:val="00597A7D"/>
    <w:rsid w:val="005A6880"/>
    <w:rsid w:val="005B29D7"/>
    <w:rsid w:val="005B49AB"/>
    <w:rsid w:val="005B50E7"/>
    <w:rsid w:val="005B7A53"/>
    <w:rsid w:val="005C2238"/>
    <w:rsid w:val="005C7E4E"/>
    <w:rsid w:val="005D0754"/>
    <w:rsid w:val="005E4322"/>
    <w:rsid w:val="005E6F0C"/>
    <w:rsid w:val="005E7B4F"/>
    <w:rsid w:val="005F3460"/>
    <w:rsid w:val="005F4E24"/>
    <w:rsid w:val="005F7A25"/>
    <w:rsid w:val="00601882"/>
    <w:rsid w:val="006029F5"/>
    <w:rsid w:val="00607D68"/>
    <w:rsid w:val="00611E31"/>
    <w:rsid w:val="0061280B"/>
    <w:rsid w:val="00613212"/>
    <w:rsid w:val="006149B1"/>
    <w:rsid w:val="006164C9"/>
    <w:rsid w:val="006226FE"/>
    <w:rsid w:val="00622D0E"/>
    <w:rsid w:val="00626C16"/>
    <w:rsid w:val="006310C8"/>
    <w:rsid w:val="00634497"/>
    <w:rsid w:val="00636216"/>
    <w:rsid w:val="00640D48"/>
    <w:rsid w:val="00641ACE"/>
    <w:rsid w:val="00646D3F"/>
    <w:rsid w:val="006523F0"/>
    <w:rsid w:val="0066552E"/>
    <w:rsid w:val="00665D59"/>
    <w:rsid w:val="00670237"/>
    <w:rsid w:val="00672073"/>
    <w:rsid w:val="006773AD"/>
    <w:rsid w:val="006803A8"/>
    <w:rsid w:val="00680593"/>
    <w:rsid w:val="00680D2B"/>
    <w:rsid w:val="00681B32"/>
    <w:rsid w:val="006A4F84"/>
    <w:rsid w:val="006B1D2B"/>
    <w:rsid w:val="006B601E"/>
    <w:rsid w:val="006C7818"/>
    <w:rsid w:val="006D017B"/>
    <w:rsid w:val="006D6C9B"/>
    <w:rsid w:val="006E1131"/>
    <w:rsid w:val="006E2037"/>
    <w:rsid w:val="006E24A6"/>
    <w:rsid w:val="006E6199"/>
    <w:rsid w:val="006F3DB5"/>
    <w:rsid w:val="006F4B0E"/>
    <w:rsid w:val="007039B8"/>
    <w:rsid w:val="00712870"/>
    <w:rsid w:val="007166F3"/>
    <w:rsid w:val="00717E9E"/>
    <w:rsid w:val="0072228A"/>
    <w:rsid w:val="00724F52"/>
    <w:rsid w:val="0073263B"/>
    <w:rsid w:val="00735D95"/>
    <w:rsid w:val="00743D85"/>
    <w:rsid w:val="00744FBF"/>
    <w:rsid w:val="007500DD"/>
    <w:rsid w:val="00753CF4"/>
    <w:rsid w:val="00754CAC"/>
    <w:rsid w:val="00754F69"/>
    <w:rsid w:val="007565CC"/>
    <w:rsid w:val="00756B60"/>
    <w:rsid w:val="0076045F"/>
    <w:rsid w:val="00761427"/>
    <w:rsid w:val="007636E1"/>
    <w:rsid w:val="00763B9A"/>
    <w:rsid w:val="00764DFF"/>
    <w:rsid w:val="00765A46"/>
    <w:rsid w:val="00765E80"/>
    <w:rsid w:val="007665BB"/>
    <w:rsid w:val="007667C4"/>
    <w:rsid w:val="007770EE"/>
    <w:rsid w:val="00777780"/>
    <w:rsid w:val="00780988"/>
    <w:rsid w:val="00782871"/>
    <w:rsid w:val="00782F1B"/>
    <w:rsid w:val="0078497A"/>
    <w:rsid w:val="007873F2"/>
    <w:rsid w:val="00787CCB"/>
    <w:rsid w:val="0079390A"/>
    <w:rsid w:val="00794726"/>
    <w:rsid w:val="007A04C9"/>
    <w:rsid w:val="007A3D58"/>
    <w:rsid w:val="007A61F0"/>
    <w:rsid w:val="007A6AA8"/>
    <w:rsid w:val="007B6774"/>
    <w:rsid w:val="007C0BBC"/>
    <w:rsid w:val="007C134F"/>
    <w:rsid w:val="007C557D"/>
    <w:rsid w:val="007D6B6A"/>
    <w:rsid w:val="007D7619"/>
    <w:rsid w:val="007E1EFD"/>
    <w:rsid w:val="007E2749"/>
    <w:rsid w:val="007E7B89"/>
    <w:rsid w:val="007F00B4"/>
    <w:rsid w:val="007F0B52"/>
    <w:rsid w:val="007F0EC8"/>
    <w:rsid w:val="00801062"/>
    <w:rsid w:val="00802F21"/>
    <w:rsid w:val="00805386"/>
    <w:rsid w:val="00806472"/>
    <w:rsid w:val="0080746B"/>
    <w:rsid w:val="008127F0"/>
    <w:rsid w:val="00820625"/>
    <w:rsid w:val="00824415"/>
    <w:rsid w:val="00826A15"/>
    <w:rsid w:val="008310C9"/>
    <w:rsid w:val="0083590E"/>
    <w:rsid w:val="00842E77"/>
    <w:rsid w:val="00845DA6"/>
    <w:rsid w:val="00850AFC"/>
    <w:rsid w:val="0085201B"/>
    <w:rsid w:val="00853CC5"/>
    <w:rsid w:val="008550E1"/>
    <w:rsid w:val="008551B6"/>
    <w:rsid w:val="00870FDC"/>
    <w:rsid w:val="00882867"/>
    <w:rsid w:val="0088304E"/>
    <w:rsid w:val="00884FDA"/>
    <w:rsid w:val="00886E13"/>
    <w:rsid w:val="0089064E"/>
    <w:rsid w:val="008919AE"/>
    <w:rsid w:val="008927D1"/>
    <w:rsid w:val="00894344"/>
    <w:rsid w:val="008A06DF"/>
    <w:rsid w:val="008B3A75"/>
    <w:rsid w:val="008B6348"/>
    <w:rsid w:val="008C0611"/>
    <w:rsid w:val="008C0C37"/>
    <w:rsid w:val="008C0C5F"/>
    <w:rsid w:val="008C1F01"/>
    <w:rsid w:val="008C26A7"/>
    <w:rsid w:val="008C531B"/>
    <w:rsid w:val="008C7848"/>
    <w:rsid w:val="008D03A9"/>
    <w:rsid w:val="008D2CC8"/>
    <w:rsid w:val="008E19A3"/>
    <w:rsid w:val="008E201E"/>
    <w:rsid w:val="008E21F3"/>
    <w:rsid w:val="008F0AD5"/>
    <w:rsid w:val="008F3349"/>
    <w:rsid w:val="008F589E"/>
    <w:rsid w:val="008F600C"/>
    <w:rsid w:val="00901CFA"/>
    <w:rsid w:val="00906589"/>
    <w:rsid w:val="00906AD6"/>
    <w:rsid w:val="00907E52"/>
    <w:rsid w:val="00910C01"/>
    <w:rsid w:val="00917AF2"/>
    <w:rsid w:val="00917B67"/>
    <w:rsid w:val="00917C25"/>
    <w:rsid w:val="0092418A"/>
    <w:rsid w:val="009337B1"/>
    <w:rsid w:val="00934ED7"/>
    <w:rsid w:val="009441B4"/>
    <w:rsid w:val="0094699F"/>
    <w:rsid w:val="00950C45"/>
    <w:rsid w:val="009543C3"/>
    <w:rsid w:val="009544B7"/>
    <w:rsid w:val="00966E1B"/>
    <w:rsid w:val="009727C1"/>
    <w:rsid w:val="00983879"/>
    <w:rsid w:val="00985BC4"/>
    <w:rsid w:val="00991D93"/>
    <w:rsid w:val="009947C0"/>
    <w:rsid w:val="009A0BA6"/>
    <w:rsid w:val="009A1C1B"/>
    <w:rsid w:val="009C5645"/>
    <w:rsid w:val="009C686D"/>
    <w:rsid w:val="009D1045"/>
    <w:rsid w:val="009E2749"/>
    <w:rsid w:val="009E4BB7"/>
    <w:rsid w:val="009E4C00"/>
    <w:rsid w:val="009F2D2C"/>
    <w:rsid w:val="009F5034"/>
    <w:rsid w:val="009F5742"/>
    <w:rsid w:val="00A064DB"/>
    <w:rsid w:val="00A1279E"/>
    <w:rsid w:val="00A13CC6"/>
    <w:rsid w:val="00A1409C"/>
    <w:rsid w:val="00A255C6"/>
    <w:rsid w:val="00A25C82"/>
    <w:rsid w:val="00A31928"/>
    <w:rsid w:val="00A40149"/>
    <w:rsid w:val="00A40843"/>
    <w:rsid w:val="00A40923"/>
    <w:rsid w:val="00A417DF"/>
    <w:rsid w:val="00A463F3"/>
    <w:rsid w:val="00A46FC4"/>
    <w:rsid w:val="00A54303"/>
    <w:rsid w:val="00A54D61"/>
    <w:rsid w:val="00A57EC0"/>
    <w:rsid w:val="00A62A14"/>
    <w:rsid w:val="00A63572"/>
    <w:rsid w:val="00A6617B"/>
    <w:rsid w:val="00A71FE5"/>
    <w:rsid w:val="00A7305B"/>
    <w:rsid w:val="00A837BC"/>
    <w:rsid w:val="00A85E60"/>
    <w:rsid w:val="00A921EA"/>
    <w:rsid w:val="00A971A1"/>
    <w:rsid w:val="00A97AB0"/>
    <w:rsid w:val="00AA22D4"/>
    <w:rsid w:val="00AA3AD8"/>
    <w:rsid w:val="00AB0DC8"/>
    <w:rsid w:val="00AB3B57"/>
    <w:rsid w:val="00AC087A"/>
    <w:rsid w:val="00AC6F1C"/>
    <w:rsid w:val="00AD4F59"/>
    <w:rsid w:val="00AE0265"/>
    <w:rsid w:val="00AE02E5"/>
    <w:rsid w:val="00AE11D2"/>
    <w:rsid w:val="00AE47D7"/>
    <w:rsid w:val="00AF3861"/>
    <w:rsid w:val="00B00595"/>
    <w:rsid w:val="00B026FA"/>
    <w:rsid w:val="00B033C8"/>
    <w:rsid w:val="00B071C7"/>
    <w:rsid w:val="00B075F0"/>
    <w:rsid w:val="00B0762E"/>
    <w:rsid w:val="00B12F84"/>
    <w:rsid w:val="00B13DC5"/>
    <w:rsid w:val="00B151D6"/>
    <w:rsid w:val="00B1600D"/>
    <w:rsid w:val="00B16263"/>
    <w:rsid w:val="00B171DD"/>
    <w:rsid w:val="00B21BD3"/>
    <w:rsid w:val="00B27584"/>
    <w:rsid w:val="00B305B7"/>
    <w:rsid w:val="00B3162D"/>
    <w:rsid w:val="00B324DE"/>
    <w:rsid w:val="00B33425"/>
    <w:rsid w:val="00B33D48"/>
    <w:rsid w:val="00B4424B"/>
    <w:rsid w:val="00B44E24"/>
    <w:rsid w:val="00B4510C"/>
    <w:rsid w:val="00B51181"/>
    <w:rsid w:val="00B54ECC"/>
    <w:rsid w:val="00B60F05"/>
    <w:rsid w:val="00B626AC"/>
    <w:rsid w:val="00B714F3"/>
    <w:rsid w:val="00B733AF"/>
    <w:rsid w:val="00B748F1"/>
    <w:rsid w:val="00B7532A"/>
    <w:rsid w:val="00B76363"/>
    <w:rsid w:val="00B87B6B"/>
    <w:rsid w:val="00B92831"/>
    <w:rsid w:val="00BA11C2"/>
    <w:rsid w:val="00BA3306"/>
    <w:rsid w:val="00BA5759"/>
    <w:rsid w:val="00BB05CD"/>
    <w:rsid w:val="00BB26B6"/>
    <w:rsid w:val="00BB41CF"/>
    <w:rsid w:val="00BB5676"/>
    <w:rsid w:val="00BB77F7"/>
    <w:rsid w:val="00BC3587"/>
    <w:rsid w:val="00BC4531"/>
    <w:rsid w:val="00BC5D77"/>
    <w:rsid w:val="00BD02BB"/>
    <w:rsid w:val="00BE2097"/>
    <w:rsid w:val="00BE3399"/>
    <w:rsid w:val="00BE3AF7"/>
    <w:rsid w:val="00BE520D"/>
    <w:rsid w:val="00BF0B48"/>
    <w:rsid w:val="00BF487A"/>
    <w:rsid w:val="00BF7560"/>
    <w:rsid w:val="00BF78A8"/>
    <w:rsid w:val="00C04B4B"/>
    <w:rsid w:val="00C07AC7"/>
    <w:rsid w:val="00C10A71"/>
    <w:rsid w:val="00C165C9"/>
    <w:rsid w:val="00C17A74"/>
    <w:rsid w:val="00C32169"/>
    <w:rsid w:val="00C3402B"/>
    <w:rsid w:val="00C34C6B"/>
    <w:rsid w:val="00C46BD9"/>
    <w:rsid w:val="00C55028"/>
    <w:rsid w:val="00C55258"/>
    <w:rsid w:val="00C575B7"/>
    <w:rsid w:val="00C6233B"/>
    <w:rsid w:val="00C63E5F"/>
    <w:rsid w:val="00C70C03"/>
    <w:rsid w:val="00C73560"/>
    <w:rsid w:val="00C82A03"/>
    <w:rsid w:val="00C8583C"/>
    <w:rsid w:val="00C87A10"/>
    <w:rsid w:val="00C95DB2"/>
    <w:rsid w:val="00C978E4"/>
    <w:rsid w:val="00CB07C6"/>
    <w:rsid w:val="00CB0F14"/>
    <w:rsid w:val="00CB2306"/>
    <w:rsid w:val="00CB3871"/>
    <w:rsid w:val="00CB516A"/>
    <w:rsid w:val="00CC2E36"/>
    <w:rsid w:val="00CD0916"/>
    <w:rsid w:val="00CD34B3"/>
    <w:rsid w:val="00CD659B"/>
    <w:rsid w:val="00CD791F"/>
    <w:rsid w:val="00CE0A43"/>
    <w:rsid w:val="00CE1C4B"/>
    <w:rsid w:val="00CE340E"/>
    <w:rsid w:val="00CE52F7"/>
    <w:rsid w:val="00CE54DE"/>
    <w:rsid w:val="00CF00C9"/>
    <w:rsid w:val="00CF1ED5"/>
    <w:rsid w:val="00CF681F"/>
    <w:rsid w:val="00D007AA"/>
    <w:rsid w:val="00D01803"/>
    <w:rsid w:val="00D05517"/>
    <w:rsid w:val="00D131ED"/>
    <w:rsid w:val="00D154D5"/>
    <w:rsid w:val="00D22461"/>
    <w:rsid w:val="00D22834"/>
    <w:rsid w:val="00D271DB"/>
    <w:rsid w:val="00D3069B"/>
    <w:rsid w:val="00D4131F"/>
    <w:rsid w:val="00D4533E"/>
    <w:rsid w:val="00D52CFB"/>
    <w:rsid w:val="00D54BE0"/>
    <w:rsid w:val="00D54DDC"/>
    <w:rsid w:val="00D55908"/>
    <w:rsid w:val="00D6700E"/>
    <w:rsid w:val="00D83556"/>
    <w:rsid w:val="00D85A24"/>
    <w:rsid w:val="00D86923"/>
    <w:rsid w:val="00DA5B0C"/>
    <w:rsid w:val="00DA6776"/>
    <w:rsid w:val="00DB27CF"/>
    <w:rsid w:val="00DB63E5"/>
    <w:rsid w:val="00DB677A"/>
    <w:rsid w:val="00DB705A"/>
    <w:rsid w:val="00DC0BFC"/>
    <w:rsid w:val="00DC2222"/>
    <w:rsid w:val="00DC3B1F"/>
    <w:rsid w:val="00DD01B3"/>
    <w:rsid w:val="00DD2B30"/>
    <w:rsid w:val="00DE4068"/>
    <w:rsid w:val="00DE50ED"/>
    <w:rsid w:val="00DF1E94"/>
    <w:rsid w:val="00DF246B"/>
    <w:rsid w:val="00DF4176"/>
    <w:rsid w:val="00DF6268"/>
    <w:rsid w:val="00E04976"/>
    <w:rsid w:val="00E04E98"/>
    <w:rsid w:val="00E12951"/>
    <w:rsid w:val="00E13B49"/>
    <w:rsid w:val="00E14B65"/>
    <w:rsid w:val="00E17240"/>
    <w:rsid w:val="00E215B3"/>
    <w:rsid w:val="00E26D31"/>
    <w:rsid w:val="00E3124D"/>
    <w:rsid w:val="00E3399F"/>
    <w:rsid w:val="00E354DB"/>
    <w:rsid w:val="00E36E5E"/>
    <w:rsid w:val="00E42FEC"/>
    <w:rsid w:val="00E43FAA"/>
    <w:rsid w:val="00E47644"/>
    <w:rsid w:val="00E54754"/>
    <w:rsid w:val="00E65B3A"/>
    <w:rsid w:val="00E732FA"/>
    <w:rsid w:val="00E74595"/>
    <w:rsid w:val="00E86FA0"/>
    <w:rsid w:val="00E913D8"/>
    <w:rsid w:val="00E91626"/>
    <w:rsid w:val="00E95010"/>
    <w:rsid w:val="00E97E71"/>
    <w:rsid w:val="00EA0BE9"/>
    <w:rsid w:val="00EB7C57"/>
    <w:rsid w:val="00EC0160"/>
    <w:rsid w:val="00EC1D37"/>
    <w:rsid w:val="00EC4862"/>
    <w:rsid w:val="00EC4FA7"/>
    <w:rsid w:val="00ED2695"/>
    <w:rsid w:val="00ED2EA8"/>
    <w:rsid w:val="00ED3713"/>
    <w:rsid w:val="00EE077B"/>
    <w:rsid w:val="00EE2AC6"/>
    <w:rsid w:val="00EE7D1B"/>
    <w:rsid w:val="00EF0C2E"/>
    <w:rsid w:val="00EF692B"/>
    <w:rsid w:val="00EF7C95"/>
    <w:rsid w:val="00F01E75"/>
    <w:rsid w:val="00F30C9B"/>
    <w:rsid w:val="00F340CA"/>
    <w:rsid w:val="00F3473F"/>
    <w:rsid w:val="00F354B1"/>
    <w:rsid w:val="00F35ED0"/>
    <w:rsid w:val="00F366A1"/>
    <w:rsid w:val="00F402B4"/>
    <w:rsid w:val="00F41F22"/>
    <w:rsid w:val="00F44CC8"/>
    <w:rsid w:val="00F57CB9"/>
    <w:rsid w:val="00F61C53"/>
    <w:rsid w:val="00F702F8"/>
    <w:rsid w:val="00F72DE1"/>
    <w:rsid w:val="00F8383B"/>
    <w:rsid w:val="00F91C56"/>
    <w:rsid w:val="00FA35B0"/>
    <w:rsid w:val="00FA6A0F"/>
    <w:rsid w:val="00FB0E4E"/>
    <w:rsid w:val="00FB6C3C"/>
    <w:rsid w:val="00FB6F24"/>
    <w:rsid w:val="00FC42AF"/>
    <w:rsid w:val="00FD30ED"/>
    <w:rsid w:val="00FD5487"/>
    <w:rsid w:val="00FE79FE"/>
    <w:rsid w:val="00FF0612"/>
    <w:rsid w:val="00FF4EF8"/>
    <w:rsid w:val="00FF77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1689E73"/>
  <w15:docId w15:val="{CF684B38-7A77-465F-A686-B121CFA6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iPriority="99" w:unhideWhenUsed="1"/>
    <w:lsdException w:name="index 5" w:locked="1" w:semiHidden="1" w:uiPriority="99" w:unhideWhenUsed="1"/>
    <w:lsdException w:name="index 6" w:locked="1" w:semiHidden="1" w:uiPriority="99" w:unhideWhenUsed="1"/>
    <w:lsdException w:name="index 7" w:locked="1" w:semiHidden="1" w:uiPriority="99"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iPriority="99" w:unhideWhenUsed="1"/>
    <w:lsdException w:name="Normal Indent" w:locked="1" w:semiHidden="1" w:unhideWhenUsed="1"/>
    <w:lsdException w:name="footnote text" w:locked="1" w:semiHidden="1" w:unhideWhenUsed="1"/>
    <w:lsdException w:name="annotation text" w:locked="1" w:semiHidden="1" w:uiPriority="99"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99"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iPriority="99" w:unhideWhenUsed="1"/>
    <w:lsdException w:name="page number" w:locked="1" w:semiHidden="1" w:unhideWhenUsed="1"/>
    <w:lsdException w:name="endnote reference" w:locked="1" w:semiHidden="1" w:uiPriority="99"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99"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99"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iPriority="99"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99"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iPriority="99"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iPriority="99" w:unhideWhenUsed="1"/>
    <w:lsdException w:name="Strong" w:locked="1" w:uiPriority="99" w:qFormat="1"/>
    <w:lsdException w:name="Emphasis" w:locked="1" w:uiPriority="99"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99"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99" w:unhideWhenUsed="1"/>
    <w:lsdException w:name="Table Grid" w:locked="1"/>
    <w:lsdException w:name="Table Theme" w:locked="1"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DA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locked/>
    <w:rsid w:val="0073263B"/>
    <w:rPr>
      <w:rFonts w:ascii="Cambria" w:eastAsia="SimSun" w:hAnsi="Cambria" w:cs="Times New Roman"/>
      <w:kern w:val="0"/>
      <w:sz w:val="21"/>
      <w:szCs w:val="21"/>
      <w:lang w:val="fr-FR" w:eastAsia="en-US"/>
    </w:rPr>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header odd Char,header odd1 Char,header odd2 Char,header Char2,he Char2,header odd3 Char,header odd4 Char,header odd5 Char,header odd6 Char,header1 Char,header2 Char,header3 Char,header odd11 Char,header odd21 Char,header odd7 Char,h Char2"/>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Heading1"/>
    <w:next w:val="Normalaftertitle"/>
    <w:link w:val="AnnexNoTitleChar"/>
    <w:rsid w:val="00584B58"/>
    <w:pPr>
      <w:spacing w:after="80"/>
      <w:jc w:val="center"/>
    </w:pPr>
    <w:rPr>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link w:val="enumlev1Char"/>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A97AB0"/>
    <w:pPr>
      <w:ind w:left="0" w:firstLine="0"/>
    </w:pPr>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45DA6"/>
    <w:pPr>
      <w:keepNext/>
      <w:keepLines/>
      <w:spacing w:before="160"/>
      <w:ind w:left="794"/>
    </w:pPr>
    <w:rPr>
      <w:rFonts w:eastAsia="STKait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aliases w:val="Appel note de bas de p,Footnote Reference/"/>
    <w:basedOn w:val="DefaultParagraphFont"/>
    <w:rsid w:val="00B27584"/>
    <w:rPr>
      <w:rFonts w:cs="Times New Roman"/>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
    <w:basedOn w:val="Normal"/>
    <w:link w:val="FootnoteTextChar"/>
    <w:rsid w:val="008550E1"/>
    <w:pPr>
      <w:keepLines/>
      <w:tabs>
        <w:tab w:val="left" w:pos="255"/>
      </w:tabs>
      <w:ind w:left="255" w:hanging="255"/>
    </w:pPr>
    <w:rPr>
      <w:sz w:val="22"/>
    </w:r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
    <w:basedOn w:val="DefaultParagraphFont"/>
    <w:link w:val="FootnoteText"/>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link w:val="RepNoCar"/>
    <w:rsid w:val="00B27584"/>
  </w:style>
  <w:style w:type="paragraph" w:customStyle="1" w:styleId="Reptitle">
    <w:name w:val="Rep_title"/>
    <w:basedOn w:val="Rectitle"/>
    <w:next w:val="Repref"/>
    <w:link w:val="ReptitleCar"/>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link w:val="ResNoChar"/>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27584"/>
    <w:pPr>
      <w:tabs>
        <w:tab w:val="clear" w:pos="567"/>
        <w:tab w:val="left" w:pos="1276"/>
      </w:tabs>
      <w:spacing w:before="160"/>
      <w:ind w:left="1276" w:hanging="709"/>
    </w:pPr>
  </w:style>
  <w:style w:type="paragraph" w:styleId="TOC3">
    <w:name w:val="toc 3"/>
    <w:basedOn w:val="TOC2"/>
    <w:rsid w:val="00B27584"/>
    <w:pPr>
      <w:tabs>
        <w:tab w:val="clear" w:pos="1276"/>
        <w:tab w:val="left" w:pos="2155"/>
      </w:tabs>
      <w:ind w:left="2155" w:hanging="879"/>
    </w:pPr>
  </w:style>
  <w:style w:type="paragraph" w:styleId="TOC4">
    <w:name w:val="toc 4"/>
    <w:basedOn w:val="TOC3"/>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uiPriority w:val="99"/>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845DA6"/>
    <w:rPr>
      <w:rFonts w:eastAsia="STKaiti"/>
      <w:sz w:val="24"/>
      <w:lang w:val="fr-FR" w:eastAsia="en-US"/>
    </w:rPr>
  </w:style>
  <w:style w:type="character" w:customStyle="1" w:styleId="TabletitleChar">
    <w:name w:val="Table_title Char"/>
    <w:basedOn w:val="DefaultParagraphFont"/>
    <w:link w:val="Tabletitle"/>
    <w:uiPriority w:val="99"/>
    <w:locked/>
    <w:rsid w:val="006B601E"/>
    <w:rPr>
      <w:rFonts w:cs="Times New Roman"/>
      <w:b/>
      <w:sz w:val="24"/>
      <w:lang w:val="fr-FR" w:eastAsia="en-US"/>
    </w:rPr>
  </w:style>
  <w:style w:type="character" w:customStyle="1" w:styleId="TableNoChar">
    <w:name w:val="Table_No Char"/>
    <w:basedOn w:val="DefaultParagraphFont"/>
    <w:link w:val="TableNo"/>
    <w:uiPriority w:val="99"/>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uiPriority w:val="99"/>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link w:val="RectitleBRChar"/>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link w:val="AnnexNoCar"/>
    <w:uiPriority w:val="99"/>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uiPriority w:val="99"/>
    <w:rsid w:val="00DD2B30"/>
    <w:pPr>
      <w:keepNext/>
      <w:keepLines/>
      <w:tabs>
        <w:tab w:val="clear" w:pos="794"/>
        <w:tab w:val="clear" w:pos="1191"/>
        <w:tab w:val="clear" w:pos="1588"/>
        <w:tab w:val="clear" w:pos="1985"/>
      </w:tabs>
      <w:spacing w:before="280" w:after="40"/>
      <w:jc w:val="center"/>
    </w:pPr>
    <w:rPr>
      <w:rFonts w:eastAsiaTheme="minorEastAsia"/>
      <w:b/>
      <w:sz w:val="28"/>
    </w:rPr>
  </w:style>
  <w:style w:type="character" w:customStyle="1" w:styleId="enumlev1Char">
    <w:name w:val="enumlev1 Char"/>
    <w:basedOn w:val="DefaultParagraphFont"/>
    <w:link w:val="enumlev1"/>
    <w:uiPriority w:val="99"/>
    <w:locked/>
    <w:rsid w:val="00037A98"/>
    <w:rPr>
      <w:sz w:val="24"/>
      <w:lang w:val="fr-FR" w:eastAsia="en-US"/>
    </w:rPr>
  </w:style>
  <w:style w:type="paragraph" w:customStyle="1" w:styleId="TableTitle0">
    <w:name w:val="Table_Title"/>
    <w:basedOn w:val="Table"/>
    <w:next w:val="Blanc"/>
    <w:uiPriority w:val="99"/>
    <w:rsid w:val="00870FDC"/>
    <w:pPr>
      <w:spacing w:before="0"/>
    </w:pPr>
    <w:rPr>
      <w:b/>
    </w:rPr>
  </w:style>
  <w:style w:type="paragraph" w:customStyle="1" w:styleId="Table">
    <w:name w:val="Table_#"/>
    <w:basedOn w:val="Normal"/>
    <w:next w:val="TableTitle0"/>
    <w:uiPriority w:val="99"/>
    <w:rsid w:val="00870FDC"/>
    <w:pPr>
      <w:keepNext/>
      <w:tabs>
        <w:tab w:val="clear" w:pos="794"/>
        <w:tab w:val="clear" w:pos="1191"/>
        <w:tab w:val="clear" w:pos="1588"/>
        <w:tab w:val="clear" w:pos="1985"/>
      </w:tabs>
      <w:spacing w:before="567" w:after="113"/>
      <w:jc w:val="center"/>
    </w:pPr>
    <w:rPr>
      <w:rFonts w:eastAsiaTheme="minorEastAsia"/>
      <w:sz w:val="18"/>
      <w:lang w:val="en-GB"/>
    </w:rPr>
  </w:style>
  <w:style w:type="paragraph" w:customStyle="1" w:styleId="TableText0">
    <w:name w:val="Table_Text"/>
    <w:basedOn w:val="Tablelegend"/>
    <w:uiPriority w:val="99"/>
    <w:rsid w:val="00870FDC"/>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00" w:after="100" w:line="190" w:lineRule="exact"/>
      <w:ind w:left="0" w:right="0" w:firstLine="0"/>
    </w:pPr>
    <w:rPr>
      <w:rFonts w:eastAsiaTheme="minorEastAsia"/>
      <w:sz w:val="18"/>
      <w:lang w:val="en-GB"/>
    </w:rPr>
  </w:style>
  <w:style w:type="character" w:styleId="EndnoteReference">
    <w:name w:val="endnote reference"/>
    <w:basedOn w:val="DefaultParagraphFont"/>
    <w:uiPriority w:val="99"/>
    <w:locked/>
    <w:rsid w:val="00870FDC"/>
    <w:rPr>
      <w:vertAlign w:val="superscript"/>
    </w:rPr>
  </w:style>
  <w:style w:type="paragraph" w:customStyle="1" w:styleId="Figurewithouttitle">
    <w:name w:val="Figure_without_title"/>
    <w:basedOn w:val="FigureNo"/>
    <w:next w:val="Normal"/>
    <w:uiPriority w:val="99"/>
    <w:rsid w:val="00870FDC"/>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uiPriority w:val="99"/>
    <w:rsid w:val="00870FDC"/>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uiPriority w:val="99"/>
    <w:rsid w:val="00870FDC"/>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uiPriority w:val="99"/>
    <w:rsid w:val="00870FDC"/>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Tabletitle"/>
    <w:uiPriority w:val="99"/>
    <w:rsid w:val="00870FDC"/>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Title2"/>
    <w:uiPriority w:val="99"/>
    <w:rsid w:val="00870FDC"/>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870FDC"/>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870FDC"/>
    <w:pPr>
      <w:spacing w:before="240"/>
    </w:pPr>
    <w:rPr>
      <w:caps w:val="0"/>
    </w:rPr>
  </w:style>
  <w:style w:type="paragraph" w:customStyle="1" w:styleId="Title4">
    <w:name w:val="Title 4"/>
    <w:basedOn w:val="Title3"/>
    <w:next w:val="Heading1"/>
    <w:uiPriority w:val="99"/>
    <w:rsid w:val="00870FDC"/>
    <w:rPr>
      <w:b/>
    </w:rPr>
  </w:style>
  <w:style w:type="character" w:customStyle="1" w:styleId="Recdef">
    <w:name w:val="Rec_def"/>
    <w:basedOn w:val="DefaultParagraphFont"/>
    <w:uiPriority w:val="99"/>
    <w:rsid w:val="00870FDC"/>
    <w:rPr>
      <w:b/>
    </w:rPr>
  </w:style>
  <w:style w:type="character" w:customStyle="1" w:styleId="Resdef">
    <w:name w:val="Res_def"/>
    <w:basedOn w:val="DefaultParagraphFont"/>
    <w:uiPriority w:val="99"/>
    <w:rsid w:val="00870FDC"/>
    <w:rPr>
      <w:rFonts w:ascii="Times New Roman" w:hAnsi="Times New Roman"/>
      <w:b/>
    </w:rPr>
  </w:style>
  <w:style w:type="character" w:customStyle="1" w:styleId="Tablefreq">
    <w:name w:val="Table_freq"/>
    <w:basedOn w:val="DefaultParagraphFont"/>
    <w:uiPriority w:val="99"/>
    <w:rsid w:val="00870FDC"/>
    <w:rPr>
      <w:b/>
      <w:color w:val="auto"/>
      <w:sz w:val="20"/>
    </w:rPr>
  </w:style>
  <w:style w:type="paragraph" w:customStyle="1" w:styleId="Formal">
    <w:name w:val="Formal"/>
    <w:basedOn w:val="ASN1"/>
    <w:uiPriority w:val="99"/>
    <w:rsid w:val="00870FDC"/>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uiPriority w:val="99"/>
    <w:rsid w:val="00870FDC"/>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uiPriority w:val="99"/>
    <w:rsid w:val="00870FDC"/>
    <w:rPr>
      <w:b w:val="0"/>
      <w:i/>
    </w:rPr>
  </w:style>
  <w:style w:type="paragraph" w:styleId="Index4">
    <w:name w:val="index 4"/>
    <w:basedOn w:val="Normal"/>
    <w:next w:val="Normal"/>
    <w:uiPriority w:val="99"/>
    <w:locked/>
    <w:rsid w:val="00870FDC"/>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locked/>
    <w:rsid w:val="00870FDC"/>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locked/>
    <w:rsid w:val="00870FDC"/>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locked/>
    <w:rsid w:val="00870FDC"/>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locked/>
    <w:rsid w:val="00870FDC"/>
  </w:style>
  <w:style w:type="paragraph" w:customStyle="1" w:styleId="Normalaftertitle0">
    <w:name w:val="Normal after title"/>
    <w:basedOn w:val="Normal"/>
    <w:next w:val="Normal"/>
    <w:uiPriority w:val="99"/>
    <w:rsid w:val="00870FDC"/>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uiPriority w:val="99"/>
    <w:rsid w:val="00870FDC"/>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lang w:val="en-GB"/>
    </w:rPr>
  </w:style>
  <w:style w:type="paragraph" w:customStyle="1" w:styleId="Reasons">
    <w:name w:val="Reasons"/>
    <w:basedOn w:val="Normal"/>
    <w:qFormat/>
    <w:rsid w:val="00870FDC"/>
    <w:pPr>
      <w:tabs>
        <w:tab w:val="clear" w:pos="794"/>
        <w:tab w:val="clear" w:pos="1191"/>
        <w:tab w:val="left" w:pos="1134"/>
      </w:tabs>
      <w:jc w:val="left"/>
    </w:pPr>
    <w:rPr>
      <w:rFonts w:eastAsiaTheme="minorEastAsia"/>
      <w:lang w:val="en-GB"/>
    </w:rPr>
  </w:style>
  <w:style w:type="paragraph" w:customStyle="1" w:styleId="Section3">
    <w:name w:val="Section_3"/>
    <w:basedOn w:val="Section1"/>
    <w:uiPriority w:val="99"/>
    <w:rsid w:val="00870FDC"/>
    <w:rPr>
      <w:b w:val="0"/>
    </w:rPr>
  </w:style>
  <w:style w:type="paragraph" w:customStyle="1" w:styleId="TableTextS5">
    <w:name w:val="Table_TextS5"/>
    <w:basedOn w:val="Normal"/>
    <w:uiPriority w:val="99"/>
    <w:rsid w:val="00870FDC"/>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styleId="ListParagraph">
    <w:name w:val="List Paragraph"/>
    <w:basedOn w:val="Normal"/>
    <w:link w:val="ListParagraphChar"/>
    <w:uiPriority w:val="99"/>
    <w:qFormat/>
    <w:rsid w:val="00870FDC"/>
    <w:pPr>
      <w:widowControl w:val="0"/>
      <w:tabs>
        <w:tab w:val="clear" w:pos="794"/>
        <w:tab w:val="clear" w:pos="1191"/>
        <w:tab w:val="clear" w:pos="1588"/>
        <w:tab w:val="clear" w:pos="1985"/>
      </w:tabs>
      <w:overflowPunct/>
      <w:autoSpaceDE/>
      <w:autoSpaceDN/>
      <w:adjustRightInd/>
      <w:spacing w:before="0"/>
      <w:ind w:left="720"/>
      <w:jc w:val="left"/>
      <w:textAlignment w:val="auto"/>
    </w:pPr>
    <w:rPr>
      <w:rFonts w:ascii="Courier New" w:eastAsiaTheme="minorEastAsia" w:hAnsi="Courier New"/>
    </w:rPr>
  </w:style>
  <w:style w:type="paragraph" w:styleId="Title">
    <w:name w:val="Title"/>
    <w:basedOn w:val="Normal"/>
    <w:link w:val="TitleChar"/>
    <w:uiPriority w:val="99"/>
    <w:qFormat/>
    <w:locked/>
    <w:rsid w:val="00870FDC"/>
    <w:pPr>
      <w:tabs>
        <w:tab w:val="clear" w:pos="794"/>
        <w:tab w:val="clear" w:pos="1191"/>
        <w:tab w:val="clear" w:pos="1588"/>
        <w:tab w:val="clear" w:pos="1985"/>
      </w:tabs>
      <w:overflowPunct/>
      <w:autoSpaceDE/>
      <w:autoSpaceDN/>
      <w:adjustRightInd/>
      <w:spacing w:before="0"/>
      <w:jc w:val="center"/>
      <w:textAlignment w:val="auto"/>
    </w:pPr>
    <w:rPr>
      <w:rFonts w:eastAsiaTheme="minorEastAsia"/>
      <w:b/>
      <w:bCs/>
      <w:szCs w:val="24"/>
      <w:lang w:val="en-GB"/>
    </w:rPr>
  </w:style>
  <w:style w:type="character" w:customStyle="1" w:styleId="TitleChar">
    <w:name w:val="Title Char"/>
    <w:basedOn w:val="DefaultParagraphFont"/>
    <w:link w:val="Title"/>
    <w:uiPriority w:val="99"/>
    <w:rsid w:val="00870FDC"/>
    <w:rPr>
      <w:rFonts w:eastAsiaTheme="minorEastAsia"/>
      <w:b/>
      <w:bCs/>
      <w:sz w:val="24"/>
      <w:szCs w:val="24"/>
      <w:lang w:val="en-GB" w:eastAsia="en-US"/>
    </w:rPr>
  </w:style>
  <w:style w:type="character" w:styleId="CommentReference">
    <w:name w:val="annotation reference"/>
    <w:uiPriority w:val="99"/>
    <w:locked/>
    <w:rsid w:val="00870FDC"/>
    <w:rPr>
      <w:sz w:val="16"/>
      <w:szCs w:val="16"/>
    </w:rPr>
  </w:style>
  <w:style w:type="paragraph" w:styleId="CommentText">
    <w:name w:val="annotation text"/>
    <w:basedOn w:val="Normal"/>
    <w:link w:val="CommentTextChar"/>
    <w:uiPriority w:val="99"/>
    <w:locked/>
    <w:rsid w:val="00870FDC"/>
    <w:pPr>
      <w:tabs>
        <w:tab w:val="clear" w:pos="794"/>
        <w:tab w:val="clear" w:pos="1191"/>
        <w:tab w:val="clear" w:pos="1588"/>
        <w:tab w:val="clear" w:pos="1985"/>
      </w:tabs>
      <w:overflowPunct/>
      <w:autoSpaceDE/>
      <w:autoSpaceDN/>
      <w:adjustRightInd/>
      <w:spacing w:before="0"/>
      <w:jc w:val="left"/>
      <w:textAlignment w:val="auto"/>
    </w:pPr>
    <w:rPr>
      <w:rFonts w:eastAsiaTheme="minorEastAsia"/>
      <w:sz w:val="20"/>
      <w:lang w:val="en-US"/>
    </w:rPr>
  </w:style>
  <w:style w:type="character" w:customStyle="1" w:styleId="CommentTextChar">
    <w:name w:val="Comment Text Char"/>
    <w:basedOn w:val="DefaultParagraphFont"/>
    <w:link w:val="CommentText"/>
    <w:uiPriority w:val="99"/>
    <w:rsid w:val="00870FDC"/>
    <w:rPr>
      <w:rFonts w:eastAsiaTheme="minorEastAsia"/>
      <w:lang w:eastAsia="en-US"/>
    </w:rPr>
  </w:style>
  <w:style w:type="paragraph" w:styleId="CommentSubject">
    <w:name w:val="annotation subject"/>
    <w:basedOn w:val="CommentText"/>
    <w:next w:val="CommentText"/>
    <w:link w:val="CommentSubjectChar"/>
    <w:uiPriority w:val="99"/>
    <w:locked/>
    <w:rsid w:val="00870FDC"/>
    <w:rPr>
      <w:b/>
      <w:bCs/>
    </w:rPr>
  </w:style>
  <w:style w:type="character" w:customStyle="1" w:styleId="CommentSubjectChar">
    <w:name w:val="Comment Subject Char"/>
    <w:basedOn w:val="CommentTextChar"/>
    <w:link w:val="CommentSubject"/>
    <w:uiPriority w:val="99"/>
    <w:rsid w:val="00870FDC"/>
    <w:rPr>
      <w:rFonts w:eastAsiaTheme="minorEastAsia"/>
      <w:b/>
      <w:bCs/>
      <w:lang w:eastAsia="en-US"/>
    </w:rPr>
  </w:style>
  <w:style w:type="paragraph" w:styleId="BalloonText">
    <w:name w:val="Balloon Text"/>
    <w:basedOn w:val="Normal"/>
    <w:link w:val="BalloonTextChar"/>
    <w:uiPriority w:val="99"/>
    <w:locked/>
    <w:rsid w:val="00870FDC"/>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Courier New"/>
      <w:sz w:val="16"/>
      <w:szCs w:val="16"/>
      <w:lang w:val="en-US"/>
    </w:rPr>
  </w:style>
  <w:style w:type="character" w:customStyle="1" w:styleId="BalloonTextChar">
    <w:name w:val="Balloon Text Char"/>
    <w:basedOn w:val="DefaultParagraphFont"/>
    <w:link w:val="BalloonText"/>
    <w:uiPriority w:val="99"/>
    <w:rsid w:val="00870FDC"/>
    <w:rPr>
      <w:rFonts w:ascii="Tahoma" w:eastAsiaTheme="minorEastAsia" w:hAnsi="Tahoma" w:cs="Courier New"/>
      <w:sz w:val="16"/>
      <w:szCs w:val="16"/>
      <w:lang w:eastAsia="en-US"/>
    </w:rPr>
  </w:style>
  <w:style w:type="paragraph" w:styleId="Revision">
    <w:name w:val="Revision"/>
    <w:hidden/>
    <w:uiPriority w:val="99"/>
    <w:semiHidden/>
    <w:rsid w:val="00870FDC"/>
    <w:rPr>
      <w:rFonts w:eastAsiaTheme="minorEastAsia"/>
      <w:sz w:val="24"/>
      <w:szCs w:val="24"/>
      <w:lang w:eastAsia="en-US"/>
    </w:rPr>
  </w:style>
  <w:style w:type="character" w:customStyle="1" w:styleId="NormalaftertitleChar">
    <w:name w:val="Normal_after_title Char"/>
    <w:uiPriority w:val="99"/>
    <w:locked/>
    <w:rsid w:val="00870FDC"/>
    <w:rPr>
      <w:rFonts w:ascii="Times New Roman" w:hAnsi="Times New Roman"/>
      <w:noProof w:val="0"/>
      <w:sz w:val="24"/>
      <w:lang w:val="en-GB" w:eastAsia="en-US"/>
    </w:rPr>
  </w:style>
  <w:style w:type="character" w:customStyle="1" w:styleId="SourceChar">
    <w:name w:val="Source Char"/>
    <w:uiPriority w:val="99"/>
    <w:locked/>
    <w:rsid w:val="00870FDC"/>
    <w:rPr>
      <w:rFonts w:ascii="Times New Roman" w:hAnsi="Times New Roman"/>
      <w:b/>
      <w:noProof w:val="0"/>
      <w:sz w:val="28"/>
      <w:lang w:val="en-GB" w:eastAsia="en-US"/>
    </w:rPr>
  </w:style>
  <w:style w:type="character" w:customStyle="1" w:styleId="Title1Char">
    <w:name w:val="Title 1 Char"/>
    <w:uiPriority w:val="99"/>
    <w:locked/>
    <w:rsid w:val="00870FDC"/>
    <w:rPr>
      <w:rFonts w:ascii="Times New Roman" w:hAnsi="Times New Roman"/>
      <w:caps/>
      <w:noProof w:val="0"/>
      <w:sz w:val="28"/>
      <w:lang w:val="en-GB" w:eastAsia="en-US"/>
    </w:rPr>
  </w:style>
  <w:style w:type="character" w:customStyle="1" w:styleId="enumlev10">
    <w:name w:val="enumlev1 Знак"/>
    <w:uiPriority w:val="99"/>
    <w:locked/>
    <w:rsid w:val="00870FDC"/>
    <w:rPr>
      <w:rFonts w:ascii="Times New Roman" w:hAnsi="Times New Roman" w:cs="Times New Roman"/>
      <w:noProof w:val="0"/>
      <w:sz w:val="24"/>
      <w:lang w:val="en-GB" w:eastAsia="en-US"/>
    </w:rPr>
  </w:style>
  <w:style w:type="character" w:customStyle="1" w:styleId="FootnoteTextChar4">
    <w:name w:val="Footnote Text Char4"/>
    <w:aliases w:val="Footnote Text Char1 Char6,Footnote Text Char Char1 Char6,Footnote Text Char4 Char Char Char6,Footnote Text Char1 Char1 Char1 Char Char6,Footnote Text Char Char1 Char1 Char Char Char6,DNV- Char1"/>
    <w:locked/>
    <w:rsid w:val="00870FDC"/>
    <w:rPr>
      <w:rFonts w:cs="Times New Roman"/>
      <w:noProof w:val="0"/>
      <w:sz w:val="22"/>
      <w:lang w:val="en-GB" w:eastAsia="en-US" w:bidi="ar-SA"/>
    </w:rPr>
  </w:style>
  <w:style w:type="character" w:customStyle="1" w:styleId="FootnoteTextChar2">
    <w:name w:val="Footnote Text Char2"/>
    <w:aliases w:val="Footnote Text Char1 Char7,Footnote Text Char Char1 Char7,Footnote Text Char4 Char Char Char7,Footnote Text Char1 Char1 Char1 Char Char7,Footnote Text Char Char1 Char1 Char Char Char7,DNV-FT Char1,ALTS FOOTNOTE Char1,DN Char1"/>
    <w:rsid w:val="00870FDC"/>
    <w:rPr>
      <w:rFonts w:cs="Times New Roman"/>
      <w:noProof w:val="0"/>
      <w:lang w:val="en-GB" w:eastAsia="en-US"/>
    </w:rPr>
  </w:style>
  <w:style w:type="character" w:customStyle="1" w:styleId="TabletextChar">
    <w:name w:val="Table_text Char"/>
    <w:locked/>
    <w:rsid w:val="00870FDC"/>
    <w:rPr>
      <w:rFonts w:ascii="Times New Roman" w:hAnsi="Times New Roman"/>
      <w:noProof w:val="0"/>
      <w:lang w:val="en-GB" w:eastAsia="en-US"/>
    </w:rPr>
  </w:style>
  <w:style w:type="character" w:customStyle="1" w:styleId="CharChar5">
    <w:name w:val="Char Char5"/>
    <w:rsid w:val="00870FDC"/>
    <w:rPr>
      <w:rFonts w:cs="Times New Roman"/>
      <w:b/>
      <w:noProof w:val="0"/>
      <w:sz w:val="24"/>
      <w:lang w:val="en-GB" w:eastAsia="en-US" w:bidi="ar-SA"/>
    </w:rPr>
  </w:style>
  <w:style w:type="character" w:customStyle="1" w:styleId="Heading2Char1">
    <w:name w:val="Heading 2 Char1"/>
    <w:aliases w:val="Sub-section Char3,H2 Char3,h2 Char3,h21 Char3,Heading Two Char3,R2 Char3,l2 Char3,UNDERRUBRIK 1-2 Char3,Head 2 Char3,List level 2 Char3,Sub-Heading Char3,A Char3,1st level heading Char3,level 2 no toc Char3,2nd level Char3,Titre2 Char3"/>
    <w:uiPriority w:val="99"/>
    <w:locked/>
    <w:rsid w:val="00870FDC"/>
    <w:rPr>
      <w:rFonts w:cs="Times New Roman"/>
      <w:b/>
      <w:noProof w:val="0"/>
      <w:sz w:val="24"/>
      <w:lang w:val="en-GB" w:eastAsia="en-US" w:bidi="ar-SA"/>
    </w:rPr>
  </w:style>
  <w:style w:type="character" w:customStyle="1" w:styleId="FigureNoChar">
    <w:name w:val="Figure_No Char"/>
    <w:uiPriority w:val="99"/>
    <w:locked/>
    <w:rsid w:val="00870FDC"/>
    <w:rPr>
      <w:rFonts w:ascii="Times New Roman" w:hAnsi="Times New Roman"/>
      <w:caps/>
      <w:noProof w:val="0"/>
      <w:lang w:val="en-GB" w:eastAsia="en-US"/>
    </w:rPr>
  </w:style>
  <w:style w:type="character" w:customStyle="1" w:styleId="FigureChar">
    <w:name w:val="Figure Char"/>
    <w:aliases w:val="fig Char"/>
    <w:locked/>
    <w:rsid w:val="00870FDC"/>
    <w:rPr>
      <w:rFonts w:ascii="Times New Roman" w:hAnsi="Times New Roman"/>
      <w:noProof w:val="0"/>
      <w:sz w:val="24"/>
      <w:lang w:val="en-GB" w:eastAsia="en-US"/>
    </w:rPr>
  </w:style>
  <w:style w:type="character" w:customStyle="1" w:styleId="FootnoteTextChar3">
    <w:name w:val="Footnote Text Char3"/>
    <w:aliases w:val="Footnote Text Char1 Char3,Footnote Text Char Char1 Char3,Footnote Text Char4 Char Char Char3,Footnote Text Char1 Char1 Char1 Char Char3,Footnote Text Char Char1 Char1 Char Char Char3,Footnote Text Char Char,DNV- Char"/>
    <w:locked/>
    <w:rsid w:val="00870FDC"/>
    <w:rPr>
      <w:rFonts w:cs="Times New Roman"/>
      <w:noProof w:val="0"/>
      <w:sz w:val="22"/>
      <w:lang w:val="en-GB" w:eastAsia="en-US" w:bidi="ar-SA"/>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rsid w:val="00870FDC"/>
    <w:rPr>
      <w:rFonts w:cs="Times New Roman"/>
      <w:noProof w:val="0"/>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locked/>
    <w:rsid w:val="00870FDC"/>
    <w:rPr>
      <w:rFonts w:cs="Times New Roman"/>
      <w:noProof w:val="0"/>
      <w:sz w:val="18"/>
      <w:lang w:val="en-GB" w:eastAsia="en-US" w:bidi="ar-SA"/>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3"/>
    <w:basedOn w:val="Normal"/>
    <w:next w:val="BodyText"/>
    <w:uiPriority w:val="99"/>
    <w:qFormat/>
    <w:locked/>
    <w:rsid w:val="00870FDC"/>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GB" w:eastAsia="de-DE"/>
    </w:rPr>
  </w:style>
  <w:style w:type="paragraph" w:styleId="BodyText">
    <w:name w:val="Body Text"/>
    <w:basedOn w:val="Normal"/>
    <w:link w:val="BodyTextChar"/>
    <w:uiPriority w:val="99"/>
    <w:locked/>
    <w:rsid w:val="00870FDC"/>
    <w:pPr>
      <w:spacing w:after="120"/>
      <w:jc w:val="left"/>
    </w:pPr>
    <w:rPr>
      <w:rFonts w:eastAsia="MS Mincho"/>
      <w:lang w:val="en-GB"/>
    </w:rPr>
  </w:style>
  <w:style w:type="character" w:customStyle="1" w:styleId="BodyTextChar">
    <w:name w:val="Body Text Char"/>
    <w:basedOn w:val="DefaultParagraphFont"/>
    <w:link w:val="BodyText"/>
    <w:uiPriority w:val="99"/>
    <w:rsid w:val="00870FDC"/>
    <w:rPr>
      <w:rFonts w:eastAsia="MS Mincho"/>
      <w:sz w:val="24"/>
      <w:lang w:val="en-GB" w:eastAsia="en-US"/>
    </w:rPr>
  </w:style>
  <w:style w:type="character" w:customStyle="1" w:styleId="Heading2CharChar">
    <w:name w:val="Heading 2 Char Char"/>
    <w:rsid w:val="00870FDC"/>
    <w:rPr>
      <w:rFonts w:cs="Times New Roman"/>
      <w:b/>
      <w:noProof w:val="0"/>
      <w:sz w:val="24"/>
      <w:lang w:val="en-GB" w:eastAsia="en-US" w:bidi="ar-SA"/>
    </w:rPr>
  </w:style>
  <w:style w:type="character" w:customStyle="1" w:styleId="HeadingbChar">
    <w:name w:val="Heading_b Char"/>
    <w:locked/>
    <w:rsid w:val="00870FDC"/>
    <w:rPr>
      <w:rFonts w:ascii="Times" w:hAnsi="Times"/>
      <w:b/>
      <w:noProof w:val="0"/>
      <w:sz w:val="24"/>
      <w:lang w:val="en-GB" w:eastAsia="en-US"/>
    </w:rPr>
  </w:style>
  <w:style w:type="paragraph" w:customStyle="1" w:styleId="CEONormal">
    <w:name w:val="CEO_Normal"/>
    <w:rsid w:val="00870FDC"/>
    <w:pPr>
      <w:spacing w:before="120"/>
    </w:pPr>
    <w:rPr>
      <w:rFonts w:ascii="Verdana" w:hAnsi="Verdana"/>
      <w:sz w:val="19"/>
      <w:szCs w:val="19"/>
      <w:lang w:val="en-GB" w:eastAsia="en-US"/>
    </w:rPr>
  </w:style>
  <w:style w:type="character" w:customStyle="1" w:styleId="CEONormalChar">
    <w:name w:val="CEO_Normal Char"/>
    <w:locked/>
    <w:rsid w:val="00870FDC"/>
    <w:rPr>
      <w:rFonts w:ascii="Verdana" w:eastAsia="SimSun" w:hAnsi="Verdana"/>
      <w:noProof w:val="0"/>
      <w:sz w:val="19"/>
      <w:szCs w:val="19"/>
      <w:lang w:val="en-GB" w:eastAsia="en-US" w:bidi="ar-SA"/>
    </w:rPr>
  </w:style>
  <w:style w:type="character" w:customStyle="1" w:styleId="EmailStyle174">
    <w:name w:val="EmailStyle174"/>
    <w:rsid w:val="00870FDC"/>
    <w:rPr>
      <w:rFonts w:ascii="Arial" w:hAnsi="Arial" w:cs="Arial"/>
      <w:color w:val="000000"/>
      <w:sz w:val="20"/>
      <w:szCs w:val="20"/>
    </w:rPr>
  </w:style>
  <w:style w:type="paragraph" w:customStyle="1" w:styleId="ZchnZchn">
    <w:name w:val="Zchn Zchn"/>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rsid w:val="00870FDC"/>
    <w:rPr>
      <w:rFonts w:cs="Times New Roman"/>
      <w:b/>
      <w:noProof w:val="0"/>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locked/>
    <w:rsid w:val="00870FDC"/>
    <w:rPr>
      <w:rFonts w:cs="Times New Roman"/>
      <w:b/>
      <w:noProof w:val="0"/>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rsid w:val="00870FDC"/>
    <w:rPr>
      <w:rFonts w:cs="Times New Roman"/>
      <w:noProof w:val="0"/>
      <w:sz w:val="18"/>
      <w:lang w:val="en-GB" w:eastAsia="en-US" w:bidi="ar-SA"/>
    </w:rPr>
  </w:style>
  <w:style w:type="character" w:customStyle="1" w:styleId="NormalaftertitleChar0">
    <w:name w:val="Normal after title Char"/>
    <w:uiPriority w:val="99"/>
    <w:locked/>
    <w:rsid w:val="00870FDC"/>
    <w:rPr>
      <w:rFonts w:ascii="Times New Roman" w:hAnsi="Times New Roman"/>
      <w:noProof w:val="0"/>
      <w:sz w:val="24"/>
      <w:lang w:val="en-GB" w:eastAsia="en-US"/>
    </w:rPr>
  </w:style>
  <w:style w:type="character" w:customStyle="1" w:styleId="TALChar">
    <w:name w:val="TAL Char"/>
    <w:locked/>
    <w:rsid w:val="00870FDC"/>
    <w:rPr>
      <w:rFonts w:ascii="Arial" w:eastAsia="SimSun" w:hAnsi="Arial" w:cs="Arial"/>
      <w:noProof w:val="0"/>
      <w:sz w:val="18"/>
      <w:lang w:val="en-GB" w:eastAsia="en-US"/>
    </w:rPr>
  </w:style>
  <w:style w:type="paragraph" w:customStyle="1" w:styleId="TAL">
    <w:name w:val="TAL"/>
    <w:basedOn w:val="Normal"/>
    <w:rsid w:val="00870FDC"/>
    <w:pPr>
      <w:keepNext/>
      <w:keepLines/>
      <w:tabs>
        <w:tab w:val="clear" w:pos="794"/>
        <w:tab w:val="clear" w:pos="1191"/>
        <w:tab w:val="clear" w:pos="1588"/>
        <w:tab w:val="clear" w:pos="1985"/>
      </w:tabs>
      <w:spacing w:before="0"/>
      <w:jc w:val="left"/>
      <w:textAlignment w:val="auto"/>
    </w:pPr>
    <w:rPr>
      <w:rFonts w:ascii="Arial" w:hAnsi="Arial"/>
      <w:sz w:val="18"/>
      <w:lang w:val="en-GB"/>
    </w:rPr>
  </w:style>
  <w:style w:type="character" w:customStyle="1" w:styleId="TableBodyText">
    <w:name w:val="Table Body Text"/>
    <w:rsid w:val="00870FDC"/>
    <w:rPr>
      <w:rFonts w:ascii="Arial" w:hAnsi="Arial" w:cs="Arial"/>
      <w:sz w:val="20"/>
    </w:rPr>
  </w:style>
  <w:style w:type="character" w:customStyle="1" w:styleId="EquationeqChar">
    <w:name w:val="Equation.eq Char"/>
    <w:locked/>
    <w:rsid w:val="00870FDC"/>
    <w:rPr>
      <w:rFonts w:ascii="Times New Roman" w:hAnsi="Times New Roman"/>
      <w:noProof w:val="0"/>
      <w:sz w:val="24"/>
      <w:lang w:val="en-GB" w:eastAsia="en-US"/>
    </w:rPr>
  </w:style>
  <w:style w:type="paragraph" w:customStyle="1" w:styleId="TableText1">
    <w:name w:val="TableText"/>
    <w:basedOn w:val="Normal"/>
    <w:rsid w:val="00870FDC"/>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Calibri"/>
      <w:szCs w:val="24"/>
      <w:lang w:val="en-GB"/>
    </w:rPr>
  </w:style>
  <w:style w:type="paragraph" w:customStyle="1" w:styleId="TableHead0">
    <w:name w:val="TableHead"/>
    <w:basedOn w:val="TableText1"/>
    <w:rsid w:val="00870FDC"/>
    <w:pPr>
      <w:jc w:val="center"/>
    </w:pPr>
    <w:rPr>
      <w:b/>
      <w:bCs/>
    </w:rPr>
  </w:style>
  <w:style w:type="paragraph" w:customStyle="1" w:styleId="Char1CharChar1Char">
    <w:name w:val="Char1 Char Char1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870FDC"/>
    <w:pPr>
      <w:tabs>
        <w:tab w:val="clear" w:pos="794"/>
        <w:tab w:val="clear" w:pos="1191"/>
        <w:tab w:val="clear" w:pos="1588"/>
        <w:tab w:val="clear" w:pos="1985"/>
        <w:tab w:val="left" w:pos="6663"/>
      </w:tabs>
      <w:overflowPunct/>
      <w:autoSpaceDE/>
      <w:autoSpaceDN/>
      <w:adjustRightInd/>
      <w:spacing w:before="0"/>
      <w:jc w:val="left"/>
      <w:textAlignment w:val="auto"/>
    </w:pPr>
    <w:rPr>
      <w:lang w:val="en-GB"/>
    </w:rPr>
  </w:style>
  <w:style w:type="character" w:customStyle="1" w:styleId="BodyTextIndentChar">
    <w:name w:val="Body Text Indent Char"/>
    <w:link w:val="BodyTextIndent"/>
    <w:uiPriority w:val="99"/>
    <w:rsid w:val="00870FDC"/>
    <w:rPr>
      <w:b/>
      <w:bCs/>
      <w:sz w:val="24"/>
      <w:lang w:val="en-GB" w:eastAsia="en-US"/>
    </w:rPr>
  </w:style>
  <w:style w:type="character" w:customStyle="1" w:styleId="EmailStyle11CharChar">
    <w:name w:val="EmailStyle11 Char Char"/>
    <w:rsid w:val="00870FDC"/>
    <w:rPr>
      <w:rFonts w:eastAsia="MS Mincho" w:cs="Times New Roman"/>
      <w:b/>
      <w:noProof w:val="0"/>
      <w:sz w:val="24"/>
      <w:lang w:val="en-GB" w:eastAsia="en-US" w:bidi="ar-SA"/>
    </w:rPr>
  </w:style>
  <w:style w:type="character" w:customStyle="1" w:styleId="EmailStyle204">
    <w:name w:val="EmailStyle204"/>
    <w:rsid w:val="00870FDC"/>
    <w:rPr>
      <w:rFonts w:ascii="Arial" w:hAnsi="Arial" w:cs="Arial"/>
      <w:color w:val="000000"/>
      <w:sz w:val="20"/>
      <w:szCs w:val="20"/>
    </w:rPr>
  </w:style>
  <w:style w:type="paragraph" w:customStyle="1" w:styleId="Rec">
    <w:name w:val="Rec_#"/>
    <w:basedOn w:val="Normal"/>
    <w:next w:val="RectitleBR"/>
    <w:uiPriority w:val="99"/>
    <w:rsid w:val="00870FDC"/>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870FDC"/>
    <w:pPr>
      <w:tabs>
        <w:tab w:val="clear" w:pos="794"/>
        <w:tab w:val="clear" w:pos="1191"/>
        <w:tab w:val="clear" w:pos="1588"/>
        <w:tab w:val="clear" w:pos="1985"/>
        <w:tab w:val="num" w:pos="360"/>
      </w:tabs>
      <w:overflowPunct/>
      <w:autoSpaceDE/>
      <w:autoSpaceDN/>
      <w:adjustRightInd/>
      <w:spacing w:before="60" w:after="60"/>
      <w:ind w:left="340" w:hanging="34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870FDC"/>
    <w:pPr>
      <w:keepNext/>
      <w:spacing w:before="560" w:after="120"/>
      <w:jc w:val="center"/>
      <w:textAlignment w:val="auto"/>
    </w:pPr>
    <w:rPr>
      <w:caps/>
      <w:lang w:val="en-GB"/>
    </w:rPr>
  </w:style>
  <w:style w:type="paragraph" w:customStyle="1" w:styleId="TabletitleBR">
    <w:name w:val="Table_title_BR"/>
    <w:basedOn w:val="Normal"/>
    <w:next w:val="Tablehead"/>
    <w:uiPriority w:val="99"/>
    <w:rsid w:val="00870FDC"/>
    <w:pPr>
      <w:keepNext/>
      <w:keepLines/>
      <w:spacing w:before="0" w:after="120"/>
      <w:jc w:val="center"/>
      <w:textAlignment w:val="auto"/>
    </w:pPr>
    <w:rPr>
      <w:b/>
      <w:lang w:val="en-GB"/>
    </w:rPr>
  </w:style>
  <w:style w:type="character" w:customStyle="1" w:styleId="HTMLPreformattedChar">
    <w:name w:val="HTML Preformatted Char"/>
    <w:link w:val="HTMLPreformatted"/>
    <w:uiPriority w:val="99"/>
    <w:rsid w:val="00870FDC"/>
    <w:rPr>
      <w:rFonts w:ascii="Arial Unicode MS" w:hAnsi="Arial Unicode MS"/>
      <w:lang w:val="en-GB" w:eastAsia="en-US"/>
    </w:rPr>
  </w:style>
  <w:style w:type="character" w:styleId="Emphasis">
    <w:name w:val="Emphasis"/>
    <w:uiPriority w:val="99"/>
    <w:qFormat/>
    <w:locked/>
    <w:rsid w:val="00870FDC"/>
    <w:rPr>
      <w:rFonts w:cs="Times New Roman"/>
      <w:i/>
      <w:iCs/>
    </w:rPr>
  </w:style>
  <w:style w:type="paragraph" w:customStyle="1" w:styleId="FigureNoBR">
    <w:name w:val="Figure_No_BR"/>
    <w:basedOn w:val="Normal"/>
    <w:next w:val="FiguretitleBR"/>
    <w:uiPriority w:val="99"/>
    <w:rsid w:val="00870FDC"/>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870FDC"/>
    <w:pPr>
      <w:keepNext w:val="0"/>
      <w:spacing w:after="480"/>
      <w:textAlignment w:val="baseline"/>
    </w:pPr>
  </w:style>
  <w:style w:type="character" w:customStyle="1" w:styleId="TabletitleBRCar">
    <w:name w:val="Table_title_BR Car"/>
    <w:rsid w:val="00870FDC"/>
    <w:rPr>
      <w:rFonts w:cs="Times New Roman"/>
      <w:b/>
      <w:noProof w:val="0"/>
      <w:sz w:val="24"/>
      <w:lang w:val="en-GB" w:eastAsia="en-US" w:bidi="ar-SA"/>
    </w:rPr>
  </w:style>
  <w:style w:type="paragraph" w:styleId="Closing">
    <w:name w:val="Closing"/>
    <w:basedOn w:val="Normal"/>
    <w:link w:val="ClosingChar"/>
    <w:locked/>
    <w:rsid w:val="00870FDC"/>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Cs w:val="24"/>
      <w:lang w:val="en-GB" w:eastAsia="ja-JP"/>
    </w:rPr>
  </w:style>
  <w:style w:type="character" w:customStyle="1" w:styleId="ClosingChar">
    <w:name w:val="Closing Char"/>
    <w:basedOn w:val="DefaultParagraphFont"/>
    <w:link w:val="Closing"/>
    <w:rsid w:val="00870FDC"/>
    <w:rPr>
      <w:rFonts w:ascii="Century" w:eastAsia="MS Mincho" w:hAnsi="Century"/>
      <w:kern w:val="2"/>
      <w:sz w:val="24"/>
      <w:szCs w:val="24"/>
      <w:lang w:val="en-GB" w:eastAsia="ja-JP"/>
    </w:rPr>
  </w:style>
  <w:style w:type="character" w:customStyle="1" w:styleId="E-mailSignatureChar">
    <w:name w:val="E-mail Signature Char"/>
    <w:rsid w:val="00870FDC"/>
    <w:rPr>
      <w:rFonts w:ascii="Times New Roman" w:eastAsia="MS Mincho" w:hAnsi="Times New Roman"/>
      <w:noProof w:val="0"/>
      <w:sz w:val="24"/>
      <w:szCs w:val="24"/>
      <w:lang w:val="en-GB" w:eastAsia="en-US"/>
    </w:rPr>
  </w:style>
  <w:style w:type="paragraph" w:customStyle="1" w:styleId="headingb0">
    <w:name w:val="heading_b"/>
    <w:basedOn w:val="Heading3"/>
    <w:next w:val="Normal"/>
    <w:uiPriority w:val="99"/>
    <w:rsid w:val="00870FD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870FDC"/>
    <w:pPr>
      <w:autoSpaceDE w:val="0"/>
      <w:autoSpaceDN w:val="0"/>
      <w:adjustRightInd w:val="0"/>
    </w:pPr>
    <w:rPr>
      <w:rFonts w:ascii="LMMNHP+BookmanOldStyle" w:eastAsia="MS Mincho" w:hAnsi="LMMNHP+BookmanOldStyle"/>
      <w:color w:val="000000"/>
      <w:sz w:val="24"/>
      <w:szCs w:val="24"/>
      <w:lang w:eastAsia="ja-JP"/>
    </w:rPr>
  </w:style>
  <w:style w:type="paragraph" w:styleId="List">
    <w:name w:val="List"/>
    <w:aliases w:val="l"/>
    <w:basedOn w:val="Normal"/>
    <w:uiPriority w:val="99"/>
    <w:locked/>
    <w:rsid w:val="00870FDC"/>
    <w:pPr>
      <w:ind w:left="360" w:hanging="360"/>
      <w:jc w:val="left"/>
    </w:pPr>
    <w:rPr>
      <w:rFonts w:eastAsia="MS Mincho"/>
      <w:lang w:val="en-GB"/>
    </w:rPr>
  </w:style>
  <w:style w:type="paragraph" w:customStyle="1" w:styleId="FL">
    <w:name w:val="FL"/>
    <w:basedOn w:val="Normal"/>
    <w:rsid w:val="00870FDC"/>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rsid w:val="00870FDC"/>
    <w:pPr>
      <w:keepNext w:val="0"/>
      <w:spacing w:before="0" w:after="240"/>
    </w:pPr>
  </w:style>
  <w:style w:type="paragraph" w:styleId="List2">
    <w:name w:val="List 2"/>
    <w:basedOn w:val="Normal"/>
    <w:locked/>
    <w:rsid w:val="00870FDC"/>
    <w:pPr>
      <w:ind w:left="720" w:hanging="360"/>
      <w:jc w:val="left"/>
    </w:pPr>
    <w:rPr>
      <w:rFonts w:eastAsia="MS Mincho"/>
      <w:lang w:val="en-GB"/>
    </w:rPr>
  </w:style>
  <w:style w:type="character" w:customStyle="1" w:styleId="msoins0">
    <w:name w:val="msoins"/>
    <w:rsid w:val="00870FDC"/>
    <w:rPr>
      <w:rFonts w:cs="Times New Roman"/>
    </w:rPr>
  </w:style>
  <w:style w:type="paragraph" w:customStyle="1" w:styleId="ddate">
    <w:name w:val="ddate"/>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870FDC"/>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uiPriority w:val="99"/>
    <w:rsid w:val="00870FDC"/>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870FDC"/>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SP7319594">
    <w:name w:val="SP.7.319594"/>
    <w:basedOn w:val="Normal"/>
    <w:next w:val="Normal"/>
    <w:rsid w:val="00870FDC"/>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rsid w:val="00870FDC"/>
    <w:rPr>
      <w:rFonts w:eastAsia="MS Mincho" w:cs="Times New Roman"/>
      <w:b/>
      <w:noProof w:val="0"/>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locked/>
    <w:rsid w:val="00870FDC"/>
    <w:rPr>
      <w:rFonts w:cs="Times New Roman"/>
      <w:b/>
      <w:noProof w:val="0"/>
      <w:sz w:val="24"/>
      <w:lang w:val="en-GB" w:eastAsia="en-US" w:bidi="ar-SA"/>
    </w:rPr>
  </w:style>
  <w:style w:type="character" w:customStyle="1" w:styleId="EmailStyle243">
    <w:name w:val="EmailStyle243"/>
    <w:rsid w:val="00870FDC"/>
    <w:rPr>
      <w:rFonts w:ascii="Arial" w:hAnsi="Arial" w:cs="Arial"/>
      <w:color w:val="000000"/>
      <w:sz w:val="20"/>
      <w:szCs w:val="20"/>
    </w:rPr>
  </w:style>
  <w:style w:type="paragraph" w:customStyle="1" w:styleId="TableLegend0">
    <w:name w:val="Table_Legend"/>
    <w:basedOn w:val="Normal"/>
    <w:next w:val="Normal"/>
    <w:uiPriority w:val="99"/>
    <w:rsid w:val="00870FDC"/>
    <w:pPr>
      <w:keepNext/>
      <w:spacing w:before="86" w:line="199" w:lineRule="exact"/>
      <w:ind w:left="-85" w:right="-85"/>
    </w:pPr>
    <w:rPr>
      <w:rFonts w:eastAsia="Batang"/>
      <w:sz w:val="18"/>
      <w:lang w:val="en-GB" w:eastAsia="fr-FR"/>
    </w:rPr>
  </w:style>
  <w:style w:type="paragraph" w:customStyle="1" w:styleId="FigureLegend0">
    <w:name w:val="Figure_Legend"/>
    <w:basedOn w:val="TableLegend0"/>
    <w:next w:val="FigureRemark"/>
    <w:rsid w:val="00870FDC"/>
    <w:pPr>
      <w:jc w:val="left"/>
    </w:pPr>
  </w:style>
  <w:style w:type="paragraph" w:customStyle="1" w:styleId="FigureRemark">
    <w:name w:val="Figure_Remark"/>
    <w:basedOn w:val="TableLegend0"/>
    <w:rsid w:val="00870FDC"/>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870FDC"/>
    <w:rPr>
      <w:rFonts w:eastAsia="Batang"/>
      <w:lang w:eastAsia="fr-FR"/>
    </w:rPr>
  </w:style>
  <w:style w:type="paragraph" w:customStyle="1" w:styleId="FigureTitle0">
    <w:name w:val="Figure_Title"/>
    <w:basedOn w:val="TableTitle0"/>
    <w:next w:val="FigureLegend0"/>
    <w:link w:val="FigureTitleChar"/>
    <w:uiPriority w:val="99"/>
    <w:rsid w:val="00870FDC"/>
    <w:pPr>
      <w:spacing w:after="240"/>
    </w:pPr>
    <w:rPr>
      <w:rFonts w:eastAsia="Batang"/>
      <w:lang w:eastAsia="fr-FR"/>
    </w:rPr>
  </w:style>
  <w:style w:type="paragraph" w:customStyle="1" w:styleId="RefTitle0">
    <w:name w:val="Ref_Title"/>
    <w:basedOn w:val="Normal"/>
    <w:next w:val="RefText0"/>
    <w:rsid w:val="00870FDC"/>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870FDC"/>
    <w:pPr>
      <w:spacing w:before="136"/>
      <w:ind w:left="567" w:hanging="567"/>
    </w:pPr>
    <w:rPr>
      <w:rFonts w:eastAsia="Batang"/>
      <w:sz w:val="18"/>
      <w:lang w:val="en-GB" w:eastAsia="fr-FR"/>
    </w:rPr>
  </w:style>
  <w:style w:type="paragraph" w:customStyle="1" w:styleId="listitem">
    <w:name w:val="listitem"/>
    <w:basedOn w:val="Normal"/>
    <w:rsid w:val="00870FDC"/>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870FDC"/>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870FDC"/>
    <w:pPr>
      <w:tabs>
        <w:tab w:val="clear" w:pos="4849"/>
      </w:tabs>
      <w:jc w:val="right"/>
    </w:pPr>
  </w:style>
  <w:style w:type="paragraph" w:customStyle="1" w:styleId="headfoot">
    <w:name w:val="head_foot"/>
    <w:basedOn w:val="Normal"/>
    <w:next w:val="Normalaftertitle0"/>
    <w:uiPriority w:val="99"/>
    <w:rsid w:val="00870FDC"/>
    <w:pPr>
      <w:tabs>
        <w:tab w:val="clear" w:pos="794"/>
        <w:tab w:val="clear" w:pos="1191"/>
        <w:tab w:val="clear" w:pos="1588"/>
        <w:tab w:val="clear" w:pos="1985"/>
      </w:tabs>
      <w:spacing w:before="0"/>
    </w:pPr>
    <w:rPr>
      <w:rFonts w:eastAsia="Batang"/>
      <w:color w:val="FF0000"/>
      <w:sz w:val="8"/>
      <w:lang w:val="en-GB" w:eastAsia="fr-FR"/>
    </w:rPr>
  </w:style>
  <w:style w:type="paragraph" w:customStyle="1" w:styleId="deftitle">
    <w:name w:val="def title"/>
    <w:basedOn w:val="Heading2"/>
    <w:next w:val="deftexte"/>
    <w:rsid w:val="00870FDC"/>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870FDC"/>
    <w:pPr>
      <w:spacing w:before="136"/>
    </w:pPr>
    <w:rPr>
      <w:rFonts w:eastAsia="Batang"/>
      <w:sz w:val="20"/>
      <w:lang w:val="en-GB" w:eastAsia="fr-FR"/>
    </w:rPr>
  </w:style>
  <w:style w:type="paragraph" w:customStyle="1" w:styleId="Section">
    <w:name w:val="Section #"/>
    <w:basedOn w:val="Normal"/>
    <w:next w:val="Sectiontitle0"/>
    <w:rsid w:val="00870FDC"/>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870FDC"/>
    <w:pPr>
      <w:pageBreakBefore w:val="0"/>
      <w:spacing w:before="240"/>
    </w:pPr>
    <w:rPr>
      <w:i/>
    </w:rPr>
  </w:style>
  <w:style w:type="paragraph" w:customStyle="1" w:styleId="heading">
    <w:name w:val="heading"/>
    <w:basedOn w:val="Heading2"/>
    <w:rsid w:val="00870FDC"/>
    <w:pPr>
      <w:tabs>
        <w:tab w:val="clear" w:pos="1985"/>
      </w:tabs>
      <w:spacing w:before="313"/>
      <w:outlineLvl w:val="9"/>
    </w:pPr>
    <w:rPr>
      <w:rFonts w:eastAsia="Batang"/>
      <w:sz w:val="22"/>
      <w:lang w:val="en-GB" w:eastAsia="fr-FR"/>
    </w:rPr>
  </w:style>
  <w:style w:type="paragraph" w:customStyle="1" w:styleId="Part">
    <w:name w:val="Part_#"/>
    <w:basedOn w:val="Normal"/>
    <w:next w:val="PartRef0"/>
    <w:rsid w:val="00870FDC"/>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PartRef0">
    <w:name w:val="Part_Ref"/>
    <w:basedOn w:val="Normal"/>
    <w:rsid w:val="00870FDC"/>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PartTitle0">
    <w:name w:val="Part_Title"/>
    <w:basedOn w:val="Normal"/>
    <w:next w:val="Normalaftertitle0"/>
    <w:rsid w:val="00870FDC"/>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Rep">
    <w:name w:val="Rep_#"/>
    <w:basedOn w:val="Rec"/>
    <w:next w:val="RepTitle0"/>
    <w:rsid w:val="00870FDC"/>
    <w:rPr>
      <w:rFonts w:eastAsia="SimSun"/>
      <w:lang w:eastAsia="fr-FR"/>
    </w:rPr>
  </w:style>
  <w:style w:type="paragraph" w:customStyle="1" w:styleId="RepTitle0">
    <w:name w:val="Rep_Title"/>
    <w:basedOn w:val="RecTitle0"/>
    <w:next w:val="Rep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870FDC"/>
  </w:style>
  <w:style w:type="paragraph" w:customStyle="1" w:styleId="RepTitleDate">
    <w:name w:val="Rep_Title/Date"/>
    <w:basedOn w:val="RecTitleDate"/>
    <w:next w:val="headfoot"/>
    <w:rsid w:val="00870FDC"/>
  </w:style>
  <w:style w:type="paragraph" w:customStyle="1" w:styleId="RefDoc">
    <w:name w:val="Ref_Doc"/>
    <w:basedOn w:val="RefText0"/>
    <w:next w:val="RefText0"/>
    <w:rsid w:val="00870FDC"/>
    <w:pPr>
      <w:spacing w:before="227"/>
    </w:pPr>
    <w:rPr>
      <w:i/>
    </w:rPr>
  </w:style>
  <w:style w:type="paragraph" w:customStyle="1" w:styleId="Question">
    <w:name w:val="Question_#"/>
    <w:basedOn w:val="Rec"/>
    <w:next w:val="QuestionTitle0"/>
    <w:rsid w:val="00870FDC"/>
    <w:pPr>
      <w:spacing w:before="0"/>
    </w:pPr>
    <w:rPr>
      <w:rFonts w:eastAsia="SimSun"/>
      <w:lang w:eastAsia="fr-FR"/>
    </w:rPr>
  </w:style>
  <w:style w:type="paragraph" w:customStyle="1" w:styleId="QuestionTitle0">
    <w:name w:val="Question_Title"/>
    <w:basedOn w:val="RecTitle0"/>
    <w:next w:val="Question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870FDC"/>
  </w:style>
  <w:style w:type="paragraph" w:customStyle="1" w:styleId="QuestionTitleDate">
    <w:name w:val="Question_Title/Date"/>
    <w:basedOn w:val="RecTitleDate"/>
    <w:next w:val="headfoot"/>
    <w:rsid w:val="00870FDC"/>
  </w:style>
  <w:style w:type="paragraph" w:customStyle="1" w:styleId="Res">
    <w:name w:val="Res_#"/>
    <w:basedOn w:val="Rec"/>
    <w:next w:val="ResTitle0"/>
    <w:rsid w:val="00870FDC"/>
    <w:rPr>
      <w:rFonts w:eastAsia="SimSun"/>
      <w:lang w:eastAsia="fr-FR"/>
    </w:rPr>
  </w:style>
  <w:style w:type="paragraph" w:customStyle="1" w:styleId="ResTitle0">
    <w:name w:val="Res_Title"/>
    <w:basedOn w:val="RecTitle0"/>
    <w:next w:val="ResTitleRef"/>
    <w:rsid w:val="00870FDC"/>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870FDC"/>
  </w:style>
  <w:style w:type="paragraph" w:customStyle="1" w:styleId="ResTitleDate">
    <w:name w:val="Res_Title/Date"/>
    <w:basedOn w:val="RecTitleDate"/>
    <w:next w:val="headfoot"/>
    <w:rsid w:val="00870FDC"/>
  </w:style>
  <w:style w:type="paragraph" w:customStyle="1" w:styleId="Style">
    <w:name w:val="Style"/>
    <w:basedOn w:val="Normal"/>
    <w:rsid w:val="00870FDC"/>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870FDC"/>
    <w:pPr>
      <w:pageBreakBefore w:val="0"/>
      <w:spacing w:before="240"/>
    </w:pPr>
  </w:style>
  <w:style w:type="paragraph" w:customStyle="1" w:styleId="CCI">
    <w:name w:val="CCI"/>
    <w:basedOn w:val="Normal"/>
    <w:next w:val="Normal"/>
    <w:rsid w:val="00870FDC"/>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uiPriority w:val="99"/>
    <w:rsid w:val="00870FDC"/>
    <w:pPr>
      <w:keepLines w:val="0"/>
      <w:spacing w:before="136" w:after="0"/>
    </w:pPr>
    <w:rPr>
      <w:rFonts w:eastAsia="Batang"/>
      <w:caps w:val="0"/>
      <w:sz w:val="20"/>
      <w:lang w:val="en-US" w:eastAsia="fr-FR"/>
    </w:rPr>
  </w:style>
  <w:style w:type="paragraph" w:customStyle="1" w:styleId="Fig0">
    <w:name w:val="Fig_#"/>
    <w:basedOn w:val="Fig"/>
    <w:next w:val="Normal"/>
    <w:rsid w:val="00870FDC"/>
    <w:pPr>
      <w:jc w:val="left"/>
    </w:pPr>
    <w:rPr>
      <w:color w:val="FFFFFF"/>
    </w:rPr>
  </w:style>
  <w:style w:type="paragraph" w:customStyle="1" w:styleId="TableHead1">
    <w:name w:val="Table_Head"/>
    <w:basedOn w:val="TableText0"/>
    <w:uiPriority w:val="99"/>
    <w:rsid w:val="00870FDC"/>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rsid w:val="00870FDC"/>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rsid w:val="00870FDC"/>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rsid w:val="00870FDC"/>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870FDC"/>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rsid w:val="00870FDC"/>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rsid w:val="00870FDC"/>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rsid w:val="00870FDC"/>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rsid w:val="00870FDC"/>
  </w:style>
  <w:style w:type="paragraph" w:customStyle="1" w:styleId="Data">
    <w:name w:val="Data"/>
    <w:basedOn w:val="Subject"/>
    <w:next w:val="Subject"/>
    <w:rsid w:val="00870FDC"/>
  </w:style>
  <w:style w:type="paragraph" w:customStyle="1" w:styleId="Line1">
    <w:name w:val="Line_1"/>
    <w:basedOn w:val="Normal"/>
    <w:next w:val="Normal"/>
    <w:rsid w:val="00870FDC"/>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rsid w:val="00870FDC"/>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character" w:customStyle="1" w:styleId="DocumentMapChar">
    <w:name w:val="Document Map Char"/>
    <w:rsid w:val="00870FDC"/>
    <w:rPr>
      <w:rFonts w:ascii="Tahoma" w:eastAsia="Batang" w:hAnsi="Tahoma"/>
      <w:noProof w:val="0"/>
      <w:shd w:val="clear" w:color="auto" w:fill="000080"/>
      <w:lang w:val="en-GB" w:eastAsia="fr-FR"/>
    </w:rPr>
  </w:style>
  <w:style w:type="paragraph" w:customStyle="1" w:styleId="Heading3Unnumbered">
    <w:name w:val="Heading 3 Unnumbered"/>
    <w:aliases w:val="h3u"/>
    <w:basedOn w:val="Heading3"/>
    <w:next w:val="BodyText"/>
    <w:rsid w:val="00870FDC"/>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870FDC"/>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rsid w:val="00870FDC"/>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basedOn w:val="BodyText"/>
    <w:rsid w:val="00870FDC"/>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eastAsia="de-DE"/>
    </w:rPr>
  </w:style>
  <w:style w:type="paragraph" w:customStyle="1" w:styleId="Listbullet">
    <w:name w:val="List_bullet"/>
    <w:basedOn w:val="Normal"/>
    <w:rsid w:val="00870FDC"/>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styleId="List3">
    <w:name w:val="List 3"/>
    <w:basedOn w:val="List"/>
    <w:locked/>
    <w:rsid w:val="00870FDC"/>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locked/>
    <w:rsid w:val="00870FDC"/>
    <w:pPr>
      <w:ind w:left="1080"/>
    </w:pPr>
  </w:style>
  <w:style w:type="paragraph" w:customStyle="1" w:styleId="ListBulletLast">
    <w:name w:val="List Bullet Last"/>
    <w:aliases w:val="lbl"/>
    <w:basedOn w:val="ListBullet0"/>
    <w:next w:val="BodyText"/>
    <w:rsid w:val="00870FDC"/>
    <w:pPr>
      <w:spacing w:after="240"/>
    </w:pPr>
  </w:style>
  <w:style w:type="paragraph" w:styleId="ListContinue">
    <w:name w:val="List Continue"/>
    <w:aliases w:val="lc"/>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customStyle="1" w:styleId="ListLast">
    <w:name w:val="List Last"/>
    <w:basedOn w:val="List"/>
    <w:next w:val="BodyText"/>
    <w:rsid w:val="00870FDC"/>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locked/>
    <w:rsid w:val="00870FDC"/>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locked/>
    <w:rsid w:val="00870FDC"/>
    <w:pPr>
      <w:ind w:left="1003" w:hanging="283"/>
    </w:pPr>
  </w:style>
  <w:style w:type="paragraph" w:customStyle="1" w:styleId="ListNumberLast">
    <w:name w:val="List Number Last"/>
    <w:aliases w:val="lnl"/>
    <w:basedOn w:val="ListNumber"/>
    <w:next w:val="BodyText"/>
    <w:rsid w:val="00870FDC"/>
    <w:pPr>
      <w:spacing w:after="240"/>
    </w:pPr>
  </w:style>
  <w:style w:type="character" w:customStyle="1" w:styleId="Superscript">
    <w:name w:val="Superscript"/>
    <w:rsid w:val="00870FDC"/>
    <w:rPr>
      <w:vertAlign w:val="superscript"/>
    </w:rPr>
  </w:style>
  <w:style w:type="paragraph" w:customStyle="1" w:styleId="Heading1Unnumbered">
    <w:name w:val="Heading 1 Unnumbered"/>
    <w:aliases w:val="h1u"/>
    <w:basedOn w:val="Heading1"/>
    <w:next w:val="BodyText"/>
    <w:rsid w:val="00870FDC"/>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870FDC"/>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870FDC"/>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870FDC"/>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870FDC"/>
    <w:pPr>
      <w:spacing w:after="240"/>
    </w:pPr>
  </w:style>
  <w:style w:type="character" w:styleId="Strong">
    <w:name w:val="Strong"/>
    <w:uiPriority w:val="99"/>
    <w:qFormat/>
    <w:locked/>
    <w:rsid w:val="00870FDC"/>
    <w:rPr>
      <w:rFonts w:cs="Times New Roman"/>
      <w:b/>
      <w:bCs/>
    </w:rPr>
  </w:style>
  <w:style w:type="paragraph" w:customStyle="1" w:styleId="Style1">
    <w:name w:val="Style1"/>
    <w:basedOn w:val="Caption"/>
    <w:uiPriority w:val="99"/>
    <w:rsid w:val="00870FDC"/>
    <w:pPr>
      <w:spacing w:after="160"/>
    </w:pPr>
    <w:rPr>
      <w:sz w:val="24"/>
    </w:rPr>
  </w:style>
  <w:style w:type="paragraph" w:customStyle="1" w:styleId="Style2">
    <w:name w:val="Style2"/>
    <w:basedOn w:val="TOC1"/>
    <w:rsid w:val="00870FDC"/>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870FDC"/>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870FDC"/>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SimSun"/>
      <w:b/>
      <w:sz w:val="20"/>
      <w:lang w:val="en-US" w:eastAsia="de-DE"/>
    </w:rPr>
  </w:style>
  <w:style w:type="paragraph" w:customStyle="1" w:styleId="Style4">
    <w:name w:val="Style4"/>
    <w:basedOn w:val="Heading3"/>
    <w:rsid w:val="00870FDC"/>
    <w:pPr>
      <w:keepLines w:val="0"/>
      <w:tabs>
        <w:tab w:val="clear" w:pos="794"/>
        <w:tab w:val="clear" w:pos="1191"/>
        <w:tab w:val="clear" w:pos="1588"/>
        <w:tab w:val="clear" w:pos="1985"/>
        <w:tab w:val="num" w:pos="397"/>
      </w:tabs>
      <w:overflowPunct/>
      <w:autoSpaceDE/>
      <w:autoSpaceDN/>
      <w:adjustRightInd/>
      <w:spacing w:before="240" w:after="80"/>
      <w:ind w:left="397" w:hanging="397"/>
      <w:textAlignment w:val="auto"/>
    </w:pPr>
    <w:rPr>
      <w:rFonts w:eastAsia="Batang"/>
      <w:lang w:val="en-GB"/>
    </w:rPr>
  </w:style>
  <w:style w:type="paragraph" w:customStyle="1" w:styleId="EUNormal">
    <w:name w:val="EUNormal"/>
    <w:basedOn w:val="Normal"/>
    <w:rsid w:val="00870FDC"/>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870FDC"/>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ocked/>
    <w:rsid w:val="00870FDC"/>
    <w:rPr>
      <w:rFonts w:ascii="Times New Roman" w:eastAsia="SimSun" w:hAnsi="Times New Roman"/>
      <w:noProof w:val="0"/>
      <w:sz w:val="24"/>
      <w:lang w:val="en-GB" w:eastAsia="de-DE"/>
    </w:rPr>
  </w:style>
  <w:style w:type="paragraph" w:customStyle="1" w:styleId="Refe">
    <w:name w:val="Refe"/>
    <w:basedOn w:val="Normal"/>
    <w:rsid w:val="00870FDC"/>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0">
    <w:name w:val="Table"/>
    <w:basedOn w:val="Caption"/>
    <w:next w:val="Normal"/>
    <w:rsid w:val="00870FDC"/>
    <w:pPr>
      <w:keepLines w:val="0"/>
      <w:tabs>
        <w:tab w:val="num" w:pos="360"/>
      </w:tabs>
      <w:spacing w:before="120"/>
      <w:ind w:left="357" w:right="357"/>
      <w:textAlignment w:val="center"/>
    </w:pPr>
    <w:rPr>
      <w:smallCaps/>
      <w:sz w:val="24"/>
    </w:rPr>
  </w:style>
  <w:style w:type="character" w:customStyle="1" w:styleId="TableChar">
    <w:name w:val="Table Char"/>
    <w:locked/>
    <w:rsid w:val="00870FDC"/>
    <w:rPr>
      <w:rFonts w:ascii="Times New Roman" w:eastAsia="Batang" w:hAnsi="Times New Roman"/>
      <w:b/>
      <w:smallCaps/>
      <w:sz w:val="24"/>
      <w:lang w:eastAsia="de-DE"/>
    </w:rPr>
  </w:style>
  <w:style w:type="paragraph" w:customStyle="1" w:styleId="TextBasisformat">
    <w:name w:val="Text (Basisformat)"/>
    <w:basedOn w:val="Normal"/>
    <w:rsid w:val="00870FDC"/>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rsid w:val="00870FDC"/>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GB"/>
    </w:rPr>
  </w:style>
  <w:style w:type="character" w:customStyle="1" w:styleId="GeneralsmallheadingChar">
    <w:name w:val="General small heading Char"/>
    <w:locked/>
    <w:rsid w:val="00870FDC"/>
    <w:rPr>
      <w:rFonts w:ascii="Arial Unicode MS" w:eastAsia="Batang" w:hAnsi="Arial Unicode MS"/>
      <w:b/>
      <w:bCs/>
      <w:noProof w:val="0"/>
      <w:sz w:val="24"/>
      <w:szCs w:val="24"/>
      <w:lang w:val="en-GB" w:eastAsia="en-US"/>
    </w:rPr>
  </w:style>
  <w:style w:type="paragraph" w:customStyle="1" w:styleId="Normal0">
    <w:name w:val="Normal0"/>
    <w:rsid w:val="00870FDC"/>
    <w:rPr>
      <w:rFonts w:ascii="Arial Unicode MS" w:eastAsia="Batang" w:hAnsi="Arial Unicode MS"/>
      <w:szCs w:val="24"/>
      <w:lang w:val="en-GB" w:eastAsia="de-DE"/>
    </w:rPr>
  </w:style>
  <w:style w:type="paragraph" w:customStyle="1" w:styleId="NormalNull">
    <w:name w:val="Normal Null"/>
    <w:basedOn w:val="Normal"/>
    <w:rsid w:val="00870FDC"/>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rsid w:val="00870FDC"/>
    <w:rPr>
      <w:rFonts w:cs="Times New Roman"/>
    </w:rPr>
  </w:style>
  <w:style w:type="paragraph" w:customStyle="1" w:styleId="StyleArial8ptBlueCentered">
    <w:name w:val="Style Arial 8 pt Blue Centered"/>
    <w:basedOn w:val="Normal"/>
    <w:rsid w:val="00870FDC"/>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870FDC"/>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rsid w:val="00870FDC"/>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TitleText">
    <w:name w:val="Title Text"/>
    <w:basedOn w:val="Normal"/>
    <w:next w:val="Normal"/>
    <w:rsid w:val="00870FDC"/>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b/>
      <w:sz w:val="22"/>
      <w:lang w:val="en-GB"/>
    </w:rPr>
  </w:style>
  <w:style w:type="paragraph" w:customStyle="1" w:styleId="references0">
    <w:name w:val="references"/>
    <w:rsid w:val="00870FDC"/>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rsid w:val="00870FDC"/>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870FDC"/>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870FDC"/>
    <w:pPr>
      <w:tabs>
        <w:tab w:val="clear" w:pos="4536"/>
        <w:tab w:val="right" w:pos="4961"/>
      </w:tabs>
      <w:spacing w:line="240" w:lineRule="auto"/>
    </w:pPr>
  </w:style>
  <w:style w:type="paragraph" w:customStyle="1" w:styleId="IEEEReference">
    <w:name w:val="IEEE Reference"/>
    <w:basedOn w:val="Normal"/>
    <w:rsid w:val="00870FDC"/>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rsid w:val="00870FDC"/>
    <w:rPr>
      <w:rFonts w:cs="Times New Roman"/>
      <w:noProof w:val="0"/>
      <w:lang w:val="en-GB" w:eastAsia="de-DE" w:bidi="ar-SA"/>
    </w:rPr>
  </w:style>
  <w:style w:type="character" w:customStyle="1" w:styleId="eudoraheader">
    <w:name w:val="eudoraheader"/>
    <w:rsid w:val="00870FDC"/>
    <w:rPr>
      <w:rFonts w:cs="Times New Roman"/>
    </w:rPr>
  </w:style>
  <w:style w:type="paragraph" w:customStyle="1" w:styleId="Normaln">
    <w:name w:val="Normal n"/>
    <w:basedOn w:val="Normal"/>
    <w:rsid w:val="00870FDC"/>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character" w:customStyle="1" w:styleId="BodyText2Char">
    <w:name w:val="Body Text 2 Char"/>
    <w:link w:val="BodyText2"/>
    <w:uiPriority w:val="99"/>
    <w:rsid w:val="00870FDC"/>
    <w:rPr>
      <w:rFonts w:eastAsia="Batang"/>
      <w:lang w:val="en-GB" w:eastAsia="de-DE"/>
    </w:rPr>
  </w:style>
  <w:style w:type="paragraph" w:customStyle="1" w:styleId="Heading00">
    <w:name w:val="Heading 0"/>
    <w:basedOn w:val="Normal"/>
    <w:next w:val="Normal"/>
    <w:rsid w:val="00870FDC"/>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870FDC"/>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rsid w:val="00870FDC"/>
    <w:rPr>
      <w:rFonts w:cs="Times New Roman"/>
      <w:b/>
      <w:noProof w:val="0"/>
      <w:kern w:val="28"/>
      <w:sz w:val="22"/>
      <w:lang w:val="en-US" w:eastAsia="de-DE" w:bidi="ar-SA"/>
    </w:rPr>
  </w:style>
  <w:style w:type="character" w:customStyle="1" w:styleId="h3Char1">
    <w:name w:val="h3 Char1"/>
    <w:aliases w:val="Heading 3 Char Char Char1"/>
    <w:rsid w:val="00870FDC"/>
    <w:rPr>
      <w:rFonts w:cs="Times New Roman"/>
      <w:b/>
      <w:noProof w:val="0"/>
      <w:kern w:val="28"/>
      <w:sz w:val="22"/>
      <w:lang w:val="en-US" w:eastAsia="de-DE" w:bidi="ar-SA"/>
    </w:rPr>
  </w:style>
  <w:style w:type="character" w:customStyle="1" w:styleId="h3Char2">
    <w:name w:val="h3 Char2"/>
    <w:aliases w:val="Heading 3 Char Char Char2"/>
    <w:rsid w:val="00870FDC"/>
    <w:rPr>
      <w:rFonts w:cs="Times New Roman"/>
      <w:b/>
      <w:noProof w:val="0"/>
      <w:kern w:val="28"/>
      <w:sz w:val="22"/>
      <w:lang w:val="en-US" w:eastAsia="de-DE" w:bidi="ar-SA"/>
    </w:rPr>
  </w:style>
  <w:style w:type="character" w:customStyle="1" w:styleId="Heading3h3CharChar">
    <w:name w:val="Heading 3.h3 Char Char"/>
    <w:rsid w:val="00870FDC"/>
    <w:rPr>
      <w:rFonts w:cs="Times New Roman"/>
      <w:b/>
      <w:noProof w:val="0"/>
      <w:kern w:val="28"/>
      <w:sz w:val="22"/>
      <w:lang w:val="en-US" w:eastAsia="de-DE" w:bidi="ar-SA"/>
    </w:rPr>
  </w:style>
  <w:style w:type="paragraph" w:customStyle="1" w:styleId="StyleJustified">
    <w:name w:val="Style Justified"/>
    <w:basedOn w:val="Normal"/>
    <w:autoRedefine/>
    <w:rsid w:val="00870FDC"/>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character" w:customStyle="1" w:styleId="DateChar">
    <w:name w:val="Date Char"/>
    <w:rsid w:val="00870FDC"/>
    <w:rPr>
      <w:rFonts w:ascii="Times New Roman" w:eastAsia="Batang" w:hAnsi="Times New Roman"/>
      <w:noProof w:val="0"/>
      <w:lang w:val="en-GB" w:eastAsia="de-DE"/>
    </w:rPr>
  </w:style>
  <w:style w:type="character" w:customStyle="1" w:styleId="ReferenceZchn">
    <w:name w:val="Reference Zchn"/>
    <w:rsid w:val="00870FDC"/>
    <w:rPr>
      <w:rFonts w:eastAsia="SimSun" w:cs="Times New Roman"/>
      <w:noProof w:val="0"/>
      <w:sz w:val="24"/>
      <w:szCs w:val="24"/>
      <w:lang w:val="en-GB" w:eastAsia="en-US" w:bidi="ar-SA"/>
    </w:rPr>
  </w:style>
  <w:style w:type="character" w:customStyle="1" w:styleId="BodyText3Char">
    <w:name w:val="Body Text 3 Char"/>
    <w:link w:val="BodyText3"/>
    <w:uiPriority w:val="99"/>
    <w:rsid w:val="00870FDC"/>
    <w:rPr>
      <w:rFonts w:eastAsia="Batang"/>
      <w:sz w:val="16"/>
      <w:szCs w:val="16"/>
      <w:lang w:val="en-GB" w:eastAsia="de-DE"/>
    </w:rPr>
  </w:style>
  <w:style w:type="character" w:customStyle="1" w:styleId="EndnoteTextChar">
    <w:name w:val="Endnote Text Char"/>
    <w:rsid w:val="00870FDC"/>
    <w:rPr>
      <w:rFonts w:ascii="Times New Roman" w:eastAsia="Batang" w:hAnsi="Times New Roman"/>
      <w:noProof w:val="0"/>
      <w:lang w:val="en-GB" w:eastAsia="de-DE"/>
    </w:rPr>
  </w:style>
  <w:style w:type="character" w:customStyle="1" w:styleId="HTMLAddressChar">
    <w:name w:val="HTML Address Char"/>
    <w:rsid w:val="00870FDC"/>
    <w:rPr>
      <w:rFonts w:ascii="Times New Roman" w:eastAsia="Batang" w:hAnsi="Times New Roman"/>
      <w:i/>
      <w:iCs/>
      <w:noProof w:val="0"/>
      <w:lang w:val="en-GB" w:eastAsia="de-DE"/>
    </w:rPr>
  </w:style>
  <w:style w:type="paragraph" w:styleId="List4">
    <w:name w:val="List 4"/>
    <w:basedOn w:val="Normal"/>
    <w:locked/>
    <w:rsid w:val="00870FDC"/>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locked/>
    <w:rsid w:val="00870FDC"/>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character" w:customStyle="1" w:styleId="MacroTextChar">
    <w:name w:val="Macro Text Char"/>
    <w:rsid w:val="00870FDC"/>
    <w:rPr>
      <w:rFonts w:ascii="Courier New" w:eastAsia="Batang" w:hAnsi="Courier New" w:cs="Bookman"/>
      <w:noProof w:val="0"/>
      <w:lang w:val="en-GB" w:eastAsia="de-DE" w:bidi="ar-SA"/>
    </w:rPr>
  </w:style>
  <w:style w:type="character" w:customStyle="1" w:styleId="MessageHeaderChar">
    <w:name w:val="Message Header Char"/>
    <w:rsid w:val="00870FDC"/>
    <w:rPr>
      <w:rFonts w:ascii="Arial" w:eastAsia="Batang" w:hAnsi="Arial"/>
      <w:noProof w:val="0"/>
      <w:sz w:val="24"/>
      <w:szCs w:val="24"/>
      <w:shd w:val="pct20" w:color="auto" w:fill="auto"/>
      <w:lang w:val="en-GB" w:eastAsia="de-DE"/>
    </w:rPr>
  </w:style>
  <w:style w:type="character" w:customStyle="1" w:styleId="NoteHeadingChar">
    <w:name w:val="Note Heading Char"/>
    <w:rsid w:val="00870FDC"/>
    <w:rPr>
      <w:rFonts w:ascii="Times New Roman" w:eastAsia="Batang" w:hAnsi="Times New Roman"/>
      <w:noProof w:val="0"/>
      <w:lang w:val="en-GB" w:eastAsia="de-DE"/>
    </w:rPr>
  </w:style>
  <w:style w:type="character" w:customStyle="1" w:styleId="PlainTextChar">
    <w:name w:val="Plain Text Char"/>
    <w:link w:val="PlainText"/>
    <w:uiPriority w:val="99"/>
    <w:rsid w:val="00870FDC"/>
    <w:rPr>
      <w:rFonts w:ascii="Courier New" w:eastAsia="Batang" w:hAnsi="Courier New"/>
      <w:lang w:val="en-GB" w:eastAsia="de-DE"/>
    </w:rPr>
  </w:style>
  <w:style w:type="character" w:customStyle="1" w:styleId="SalutationChar">
    <w:name w:val="Salutation Char"/>
    <w:rsid w:val="00870FDC"/>
    <w:rPr>
      <w:rFonts w:ascii="Times New Roman" w:eastAsia="Batang" w:hAnsi="Times New Roman"/>
      <w:noProof w:val="0"/>
      <w:lang w:val="en-GB" w:eastAsia="de-DE"/>
    </w:rPr>
  </w:style>
  <w:style w:type="character" w:customStyle="1" w:styleId="SignatureChar">
    <w:name w:val="Signature Char"/>
    <w:rsid w:val="00870FDC"/>
    <w:rPr>
      <w:rFonts w:ascii="Times New Roman" w:eastAsia="Batang" w:hAnsi="Times New Roman"/>
      <w:noProof w:val="0"/>
      <w:lang w:val="en-GB" w:eastAsia="de-DE"/>
    </w:rPr>
  </w:style>
  <w:style w:type="paragraph" w:styleId="Subtitle">
    <w:name w:val="Subtitle"/>
    <w:basedOn w:val="Normal"/>
    <w:link w:val="SubtitleChar"/>
    <w:uiPriority w:val="99"/>
    <w:qFormat/>
    <w:locked/>
    <w:rsid w:val="00870FDC"/>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szCs w:val="24"/>
      <w:lang w:val="en-GB" w:eastAsia="de-DE"/>
    </w:rPr>
  </w:style>
  <w:style w:type="character" w:customStyle="1" w:styleId="SubtitleChar">
    <w:name w:val="Subtitle Char"/>
    <w:basedOn w:val="DefaultParagraphFont"/>
    <w:link w:val="Subtitle"/>
    <w:uiPriority w:val="99"/>
    <w:rsid w:val="00870FDC"/>
    <w:rPr>
      <w:rFonts w:ascii="Arial" w:eastAsia="Batang" w:hAnsi="Arial"/>
      <w:sz w:val="24"/>
      <w:szCs w:val="24"/>
      <w:lang w:val="en-GB" w:eastAsia="de-DE"/>
    </w:rPr>
  </w:style>
  <w:style w:type="paragraph" w:customStyle="1" w:styleId="Char1CharChar1Char2">
    <w:name w:val="Char1 Char Char1 Ch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
    <w:name w:val="C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locked/>
    <w:rsid w:val="00870FDC"/>
    <w:rPr>
      <w:rFonts w:ascii="Times" w:hAnsi="Times"/>
      <w:i/>
      <w:noProof w:val="0"/>
      <w:sz w:val="24"/>
      <w:lang w:val="en-GB" w:eastAsia="en-US"/>
    </w:rPr>
  </w:style>
  <w:style w:type="paragraph" w:customStyle="1" w:styleId="MTDisplayEquation">
    <w:name w:val="MTDisplayEquation"/>
    <w:basedOn w:val="Normal"/>
    <w:next w:val="Normal"/>
    <w:rsid w:val="00870FDC"/>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
    <w:name w:val="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WW-Caption">
    <w:name w:val="WW-Caption"/>
    <w:basedOn w:val="Normal"/>
    <w:next w:val="BodyText"/>
    <w:rsid w:val="00870FDC"/>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0">
    <w:name w:val="Table_# Char"/>
    <w:locked/>
    <w:rsid w:val="00870FDC"/>
    <w:rPr>
      <w:rFonts w:ascii="Times New Roman" w:eastAsia="Batang" w:hAnsi="Times New Roman"/>
      <w:noProof w:val="0"/>
      <w:sz w:val="18"/>
      <w:lang w:val="en-GB" w:eastAsia="fr-FR"/>
    </w:rPr>
  </w:style>
  <w:style w:type="paragraph" w:customStyle="1" w:styleId="pcode2">
    <w:name w:val="pcode2"/>
    <w:basedOn w:val="Normal"/>
    <w:rsid w:val="00870FDC"/>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rsid w:val="00870FDC"/>
    <w:pPr>
      <w:tabs>
        <w:tab w:val="num" w:pos="720"/>
      </w:tabs>
      <w:spacing w:before="240"/>
      <w:ind w:left="720" w:hanging="720"/>
      <w:jc w:val="left"/>
      <w:outlineLvl w:val="0"/>
    </w:pPr>
    <w:rPr>
      <w:rFonts w:eastAsia="Batang" w:cs="Calibri"/>
      <w:lang w:val="en-GB"/>
    </w:rPr>
  </w:style>
  <w:style w:type="paragraph" w:customStyle="1" w:styleId="numbered2">
    <w:name w:val="numbered2"/>
    <w:basedOn w:val="Normal"/>
    <w:rsid w:val="00870FDC"/>
    <w:pPr>
      <w:tabs>
        <w:tab w:val="num" w:pos="1440"/>
      </w:tabs>
      <w:spacing w:before="240"/>
      <w:ind w:left="1440" w:hanging="720"/>
      <w:jc w:val="left"/>
    </w:pPr>
    <w:rPr>
      <w:rFonts w:eastAsia="Batang" w:cs="Calibri"/>
      <w:lang w:val="en-GB"/>
    </w:rPr>
  </w:style>
  <w:style w:type="paragraph" w:customStyle="1" w:styleId="numbered3">
    <w:name w:val="numbered3"/>
    <w:basedOn w:val="Normal"/>
    <w:rsid w:val="00870FDC"/>
    <w:pPr>
      <w:tabs>
        <w:tab w:val="num" w:pos="2160"/>
      </w:tabs>
      <w:spacing w:before="240"/>
      <w:ind w:left="2160" w:hanging="720"/>
      <w:jc w:val="left"/>
    </w:pPr>
    <w:rPr>
      <w:rFonts w:eastAsia="Batang" w:cs="Calibri"/>
      <w:lang w:val="en-GB"/>
    </w:rPr>
  </w:style>
  <w:style w:type="paragraph" w:customStyle="1" w:styleId="numbered4">
    <w:name w:val="numbered4"/>
    <w:basedOn w:val="Normal"/>
    <w:rsid w:val="00870FDC"/>
    <w:pPr>
      <w:tabs>
        <w:tab w:val="num" w:pos="3240"/>
      </w:tabs>
      <w:spacing w:before="240"/>
      <w:ind w:left="3240" w:hanging="1080"/>
      <w:jc w:val="left"/>
    </w:pPr>
    <w:rPr>
      <w:rFonts w:eastAsia="Batang" w:cs="Calibri"/>
      <w:lang w:val="en-GB"/>
    </w:rPr>
  </w:style>
  <w:style w:type="paragraph" w:customStyle="1" w:styleId="numbered5">
    <w:name w:val="numbered5"/>
    <w:basedOn w:val="Normal"/>
    <w:rsid w:val="00870FDC"/>
    <w:pPr>
      <w:tabs>
        <w:tab w:val="num" w:pos="4680"/>
      </w:tabs>
      <w:spacing w:before="240"/>
      <w:ind w:left="4680" w:hanging="1440"/>
      <w:jc w:val="left"/>
    </w:pPr>
    <w:rPr>
      <w:rFonts w:eastAsia="Batang" w:cs="Calibri"/>
      <w:lang w:val="en-GB"/>
    </w:rPr>
  </w:style>
  <w:style w:type="paragraph" w:customStyle="1" w:styleId="parties">
    <w:name w:val="parties"/>
    <w:basedOn w:val="Normal"/>
    <w:rsid w:val="00870FDC"/>
    <w:pPr>
      <w:tabs>
        <w:tab w:val="num" w:pos="720"/>
      </w:tabs>
      <w:spacing w:before="240"/>
      <w:ind w:left="720" w:hanging="720"/>
      <w:jc w:val="left"/>
    </w:pPr>
    <w:rPr>
      <w:rFonts w:eastAsia="Batang" w:cs="Calibri"/>
      <w:lang w:val="en-GB"/>
    </w:rPr>
  </w:style>
  <w:style w:type="paragraph" w:customStyle="1" w:styleId="recitals">
    <w:name w:val="recitals"/>
    <w:basedOn w:val="Normal"/>
    <w:rsid w:val="00870FDC"/>
    <w:pPr>
      <w:tabs>
        <w:tab w:val="num" w:pos="720"/>
      </w:tabs>
      <w:spacing w:before="240"/>
      <w:ind w:left="720" w:hanging="720"/>
      <w:jc w:val="left"/>
    </w:pPr>
    <w:rPr>
      <w:rFonts w:eastAsia="Batang" w:cs="Calibri"/>
      <w:kern w:val="20"/>
      <w:lang w:val="en-GB"/>
    </w:rPr>
  </w:style>
  <w:style w:type="paragraph" w:customStyle="1" w:styleId="roman1">
    <w:name w:val="roman1"/>
    <w:basedOn w:val="BodyText"/>
    <w:rsid w:val="00870FDC"/>
    <w:pPr>
      <w:tabs>
        <w:tab w:val="num" w:pos="360"/>
        <w:tab w:val="num" w:pos="720"/>
      </w:tabs>
      <w:spacing w:before="240" w:after="0"/>
      <w:ind w:left="720" w:hanging="360"/>
    </w:pPr>
    <w:rPr>
      <w:rFonts w:eastAsia="SimSun" w:cs="Calibri"/>
      <w:kern w:val="20"/>
    </w:rPr>
  </w:style>
  <w:style w:type="paragraph" w:customStyle="1" w:styleId="roman2">
    <w:name w:val="roman2"/>
    <w:basedOn w:val="BodyText"/>
    <w:rsid w:val="00870FDC"/>
    <w:pPr>
      <w:tabs>
        <w:tab w:val="num" w:pos="360"/>
        <w:tab w:val="num" w:pos="1440"/>
      </w:tabs>
      <w:spacing w:before="240" w:after="0"/>
      <w:ind w:left="1440" w:hanging="720"/>
    </w:pPr>
    <w:rPr>
      <w:rFonts w:eastAsia="SimSun" w:cs="Calibri"/>
      <w:kern w:val="20"/>
    </w:rPr>
  </w:style>
  <w:style w:type="paragraph" w:customStyle="1" w:styleId="roman3">
    <w:name w:val="roman3"/>
    <w:basedOn w:val="BodyText"/>
    <w:rsid w:val="00870FDC"/>
    <w:pPr>
      <w:tabs>
        <w:tab w:val="num" w:pos="360"/>
        <w:tab w:val="num" w:pos="2160"/>
      </w:tabs>
      <w:spacing w:before="240" w:after="0"/>
      <w:ind w:left="2160" w:hanging="720"/>
    </w:pPr>
    <w:rPr>
      <w:rFonts w:eastAsia="SimSun" w:cs="Calibri"/>
      <w:kern w:val="20"/>
    </w:rPr>
  </w:style>
  <w:style w:type="paragraph" w:customStyle="1" w:styleId="roman4">
    <w:name w:val="roman4"/>
    <w:basedOn w:val="BodyText"/>
    <w:rsid w:val="00870FDC"/>
    <w:pPr>
      <w:numPr>
        <w:numId w:val="3"/>
      </w:numPr>
      <w:tabs>
        <w:tab w:val="clear" w:pos="720"/>
        <w:tab w:val="num" w:pos="360"/>
        <w:tab w:val="num" w:pos="397"/>
        <w:tab w:val="num" w:pos="2880"/>
      </w:tabs>
      <w:spacing w:before="240" w:after="0"/>
      <w:ind w:left="2880" w:hanging="397"/>
    </w:pPr>
    <w:rPr>
      <w:rFonts w:eastAsia="SimSun" w:cs="Calibri"/>
      <w:kern w:val="20"/>
    </w:rPr>
  </w:style>
  <w:style w:type="paragraph" w:customStyle="1" w:styleId="roman5">
    <w:name w:val="roman5"/>
    <w:basedOn w:val="Normal"/>
    <w:rsid w:val="00870FDC"/>
    <w:pPr>
      <w:numPr>
        <w:numId w:val="4"/>
      </w:numPr>
      <w:tabs>
        <w:tab w:val="clear" w:pos="1080"/>
        <w:tab w:val="num" w:pos="3960"/>
      </w:tabs>
      <w:spacing w:before="240"/>
      <w:ind w:left="3960" w:hanging="720"/>
      <w:jc w:val="left"/>
    </w:pPr>
    <w:rPr>
      <w:rFonts w:eastAsia="Batang" w:cs="Calibri"/>
      <w:kern w:val="20"/>
      <w:lang w:val="en-GB"/>
    </w:rPr>
  </w:style>
  <w:style w:type="paragraph" w:customStyle="1" w:styleId="schedule2">
    <w:name w:val="schedule2"/>
    <w:basedOn w:val="Normal"/>
    <w:rsid w:val="00870FDC"/>
    <w:pPr>
      <w:numPr>
        <w:numId w:val="5"/>
      </w:numPr>
      <w:tabs>
        <w:tab w:val="clear" w:pos="720"/>
        <w:tab w:val="num" w:pos="1440"/>
      </w:tabs>
      <w:spacing w:before="240"/>
      <w:ind w:left="1440"/>
      <w:jc w:val="left"/>
    </w:pPr>
    <w:rPr>
      <w:rFonts w:eastAsia="Batang" w:cs="Calibri"/>
      <w:lang w:val="en-GB"/>
    </w:rPr>
  </w:style>
  <w:style w:type="paragraph" w:customStyle="1" w:styleId="schedule4">
    <w:name w:val="schedule4"/>
    <w:basedOn w:val="Normal"/>
    <w:rsid w:val="00870FDC"/>
    <w:pPr>
      <w:numPr>
        <w:numId w:val="6"/>
      </w:numPr>
      <w:tabs>
        <w:tab w:val="clear" w:pos="1080"/>
        <w:tab w:val="num" w:pos="3238"/>
      </w:tabs>
      <w:spacing w:before="240"/>
      <w:ind w:left="3238" w:hanging="1078"/>
      <w:jc w:val="left"/>
    </w:pPr>
    <w:rPr>
      <w:rFonts w:eastAsia="Batang" w:cs="Calibri"/>
      <w:lang w:val="en-GB"/>
    </w:rPr>
  </w:style>
  <w:style w:type="character" w:customStyle="1" w:styleId="enumlev1CharChar">
    <w:name w:val="enumlev1 Char Char"/>
    <w:rsid w:val="00870FDC"/>
    <w:rPr>
      <w:rFonts w:cs="Times New Roman"/>
      <w:noProof w:val="0"/>
      <w:sz w:val="24"/>
      <w:lang w:val="en-GB" w:eastAsia="en-US" w:bidi="ar-SA"/>
    </w:rPr>
  </w:style>
  <w:style w:type="paragraph" w:customStyle="1" w:styleId="TableNotitle">
    <w:name w:val="Table_No &amp; title"/>
    <w:basedOn w:val="Normal"/>
    <w:next w:val="Tablehead"/>
    <w:rsid w:val="00870FDC"/>
    <w:pPr>
      <w:keepNext/>
      <w:keepLines/>
      <w:spacing w:before="360" w:after="120"/>
      <w:jc w:val="center"/>
    </w:pPr>
    <w:rPr>
      <w:rFonts w:eastAsia="Batang" w:cs="Calibri"/>
      <w:b/>
      <w:lang w:val="en-GB"/>
    </w:rPr>
  </w:style>
  <w:style w:type="paragraph" w:customStyle="1" w:styleId="QuestionNoBR">
    <w:name w:val="Question_No_BR"/>
    <w:basedOn w:val="RecNoBR"/>
    <w:next w:val="Questiontitle"/>
    <w:rsid w:val="00870FDC"/>
    <w:pPr>
      <w:tabs>
        <w:tab w:val="left" w:pos="794"/>
        <w:tab w:val="left" w:pos="1191"/>
        <w:tab w:val="left" w:pos="1588"/>
        <w:tab w:val="left" w:pos="1985"/>
      </w:tabs>
    </w:pPr>
    <w:rPr>
      <w:rFonts w:cs="Calibri"/>
      <w:caps/>
      <w:lang w:val="en-GB"/>
    </w:rPr>
  </w:style>
  <w:style w:type="paragraph" w:customStyle="1" w:styleId="ResNoBR">
    <w:name w:val="Res_No_BR"/>
    <w:basedOn w:val="Normal"/>
    <w:next w:val="Restitle"/>
    <w:rsid w:val="00870FDC"/>
    <w:pPr>
      <w:keepNext/>
      <w:keepLines/>
      <w:spacing w:before="480"/>
      <w:jc w:val="center"/>
    </w:pPr>
    <w:rPr>
      <w:rFonts w:eastAsia="Batang"/>
      <w:caps/>
      <w:sz w:val="28"/>
      <w:lang w:val="en-GB"/>
    </w:rPr>
  </w:style>
  <w:style w:type="character" w:customStyle="1" w:styleId="RestitleChar">
    <w:name w:val="Res_title Char"/>
    <w:uiPriority w:val="99"/>
    <w:locked/>
    <w:rsid w:val="00870FDC"/>
    <w:rPr>
      <w:rFonts w:ascii="Times New Roman Bold" w:hAnsi="Times New Roman Bold"/>
      <w:b/>
      <w:noProof w:val="0"/>
      <w:sz w:val="28"/>
      <w:lang w:val="en-GB" w:eastAsia="en-US"/>
    </w:rPr>
  </w:style>
  <w:style w:type="paragraph" w:customStyle="1" w:styleId="CharCharCharCharCharChar">
    <w:name w:val="Char Char Char Ch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
    <w:name w:val="Zchn Zchn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rsid w:val="00870FDC"/>
    <w:rPr>
      <w:rFonts w:cs="Times New Roman"/>
      <w:b/>
      <w:noProof w:val="0"/>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870FDC"/>
    <w:rPr>
      <w:rFonts w:eastAsia="MS Mincho" w:cs="Times New Roman"/>
      <w:caps/>
      <w:noProof/>
      <w:sz w:val="16"/>
      <w:lang w:val="en-GB" w:eastAsia="en-US" w:bidi="ar-SA"/>
    </w:rPr>
  </w:style>
  <w:style w:type="character" w:customStyle="1" w:styleId="Heading1CharChar1">
    <w:name w:val="Heading 1 Char Char1"/>
    <w:rsid w:val="00870FDC"/>
    <w:rPr>
      <w:rFonts w:cs="Times New Roman"/>
      <w:b/>
      <w:noProof w:val="0"/>
      <w:sz w:val="24"/>
      <w:lang w:val="en-GB" w:eastAsia="en-US" w:bidi="ar-SA"/>
    </w:rPr>
  </w:style>
  <w:style w:type="character" w:customStyle="1" w:styleId="Heading4CharChar">
    <w:name w:val="Heading 4 Char Char"/>
    <w:rsid w:val="00870FDC"/>
    <w:rPr>
      <w:rFonts w:cs="Times New Roman"/>
      <w:b/>
      <w:noProof w:val="0"/>
      <w:sz w:val="24"/>
      <w:lang w:val="en-GB" w:eastAsia="en-US" w:bidi="ar-SA"/>
    </w:rPr>
  </w:style>
  <w:style w:type="character" w:customStyle="1" w:styleId="Heading3CharChar1">
    <w:name w:val="Heading 3 Char Char1"/>
    <w:rsid w:val="00870FDC"/>
    <w:rPr>
      <w:rFonts w:cs="Times New Roman"/>
      <w:b/>
      <w:noProof w:val="0"/>
      <w:sz w:val="24"/>
      <w:lang w:val="en-GB" w:eastAsia="en-US" w:bidi="ar-SA"/>
    </w:rPr>
  </w:style>
  <w:style w:type="character" w:customStyle="1" w:styleId="Heading5CharChar">
    <w:name w:val="Heading 5 Char Char"/>
    <w:rsid w:val="00870FDC"/>
    <w:rPr>
      <w:rFonts w:cs="Times New Roman"/>
      <w:b/>
      <w:noProof w:val="0"/>
      <w:sz w:val="24"/>
      <w:lang w:val="en-GB" w:eastAsia="en-US" w:bidi="ar-SA"/>
    </w:rPr>
  </w:style>
  <w:style w:type="character" w:customStyle="1" w:styleId="ReferenceCharChar">
    <w:name w:val="Reference Char Char"/>
    <w:rsid w:val="00870FDC"/>
    <w:rPr>
      <w:rFonts w:cs="Times New Roman"/>
      <w:noProof w:val="0"/>
      <w:lang w:val="en-US" w:eastAsia="de-DE" w:bidi="ar-SA"/>
    </w:rPr>
  </w:style>
  <w:style w:type="character" w:customStyle="1" w:styleId="Heading1CharChar">
    <w:name w:val="Heading 1 Char Char"/>
    <w:uiPriority w:val="99"/>
    <w:rsid w:val="00870FDC"/>
    <w:rPr>
      <w:rFonts w:cs="Times New Roman"/>
      <w:b/>
      <w:noProof w:val="0"/>
      <w:sz w:val="24"/>
      <w:lang w:val="en-GB" w:eastAsia="en-US" w:bidi="ar-SA"/>
    </w:rPr>
  </w:style>
  <w:style w:type="character" w:customStyle="1" w:styleId="NoteChar">
    <w:name w:val="Note Char"/>
    <w:uiPriority w:val="99"/>
    <w:locked/>
    <w:rsid w:val="00870FDC"/>
    <w:rPr>
      <w:rFonts w:ascii="Times New Roman" w:hAnsi="Times New Roman"/>
      <w:noProof w:val="0"/>
      <w:sz w:val="24"/>
      <w:lang w:val="en-GB" w:eastAsia="en-US"/>
    </w:rPr>
  </w:style>
  <w:style w:type="paragraph" w:customStyle="1" w:styleId="CharChar3Car">
    <w:name w:val="Char Char3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
    <w:name w:val="Char Char"/>
    <w:uiPriority w:val="99"/>
    <w:locked/>
    <w:rsid w:val="00870FDC"/>
    <w:rPr>
      <w:rFonts w:cs="Times New Roman"/>
      <w:b/>
      <w:noProof w:val="0"/>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locked/>
    <w:rsid w:val="00870FDC"/>
    <w:rPr>
      <w:rFonts w:cs="Times New Roman"/>
      <w:noProof w:val="0"/>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locked/>
    <w:rsid w:val="00870FDC"/>
    <w:rPr>
      <w:rFonts w:cs="Times New Roman"/>
      <w:noProof w:val="0"/>
      <w:sz w:val="18"/>
      <w:lang w:val="en-GB" w:eastAsia="en-US" w:bidi="ar-SA"/>
    </w:rPr>
  </w:style>
  <w:style w:type="character" w:customStyle="1" w:styleId="Title3Char">
    <w:name w:val="Title 3 Char"/>
    <w:locked/>
    <w:rsid w:val="00870FDC"/>
    <w:rPr>
      <w:rFonts w:ascii="Times New Roman" w:hAnsi="Times New Roman"/>
      <w:noProof w:val="0"/>
      <w:sz w:val="28"/>
      <w:lang w:val="en-GB" w:eastAsia="en-US"/>
    </w:rPr>
  </w:style>
  <w:style w:type="paragraph" w:customStyle="1" w:styleId="CharChar3Char">
    <w:name w:val="Char Char3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870FDC"/>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0">
    <w:name w:val="Figure_title Char"/>
    <w:basedOn w:val="TabletitleChar"/>
    <w:uiPriority w:val="99"/>
    <w:locked/>
    <w:rsid w:val="00870FDC"/>
    <w:rPr>
      <w:rFonts w:ascii="Times New Roman Bold" w:hAnsi="Times New Roman Bold" w:cs="Times New Roman"/>
      <w:b/>
      <w:noProof w:val="0"/>
      <w:sz w:val="24"/>
      <w:lang w:val="en-GB" w:eastAsia="en-US"/>
    </w:rPr>
  </w:style>
  <w:style w:type="paragraph" w:customStyle="1" w:styleId="ZchnZchn3Car">
    <w:name w:val="Zchn Zchn3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Sub-sectionChar2">
    <w:name w:val="Sub-section Char2"/>
    <w:aliases w:val="H2 Char2,h2 Char2,h21 Char2,Heading Two Char2,R2 Char2,l2 Char2,UNDERRUBRIK 1-2 Char2,Head 2 Char2,List level 2 Char2,Sub-Heading Char2,A Char2,1st level heading Char2,level 2 no toc Char2,2nd level Char2,Titre2 Char2,h:2 Char2,2 Char2"/>
    <w:rsid w:val="00870FDC"/>
    <w:rPr>
      <w:rFonts w:eastAsia="MS Mincho" w:cs="Times New Roman"/>
      <w:b/>
      <w:noProof w:val="0"/>
      <w:sz w:val="24"/>
      <w:lang w:val="en-GB" w:eastAsia="en-US" w:bidi="ar-SA"/>
    </w:rPr>
  </w:style>
  <w:style w:type="character" w:customStyle="1" w:styleId="EmailStyle496">
    <w:name w:val="EmailStyle496"/>
    <w:rsid w:val="00870FDC"/>
    <w:rPr>
      <w:rFonts w:ascii="Arial" w:hAnsi="Arial" w:cs="Arial"/>
      <w:color w:val="000000"/>
      <w:sz w:val="20"/>
      <w:szCs w:val="20"/>
    </w:rPr>
  </w:style>
  <w:style w:type="character" w:customStyle="1" w:styleId="WW8Num3z0">
    <w:name w:val="WW8Num3z0"/>
    <w:uiPriority w:val="99"/>
    <w:rsid w:val="00870FDC"/>
    <w:rPr>
      <w:rFonts w:ascii="Symbol" w:hAnsi="Symbol"/>
    </w:rPr>
  </w:style>
  <w:style w:type="character" w:customStyle="1" w:styleId="WW8Num4z0">
    <w:name w:val="WW8Num4z0"/>
    <w:uiPriority w:val="99"/>
    <w:rsid w:val="00870FDC"/>
    <w:rPr>
      <w:rFonts w:ascii="Symbol" w:hAnsi="Symbol"/>
    </w:rPr>
  </w:style>
  <w:style w:type="character" w:customStyle="1" w:styleId="WW8Num4z1">
    <w:name w:val="WW8Num4z1"/>
    <w:uiPriority w:val="99"/>
    <w:rsid w:val="00870FDC"/>
    <w:rPr>
      <w:rFonts w:ascii="Courier New" w:hAnsi="Courier New"/>
    </w:rPr>
  </w:style>
  <w:style w:type="character" w:customStyle="1" w:styleId="WW8Num4z2">
    <w:name w:val="WW8Num4z2"/>
    <w:uiPriority w:val="99"/>
    <w:rsid w:val="00870FDC"/>
    <w:rPr>
      <w:rFonts w:ascii="Wingdings" w:hAnsi="Wingdings"/>
    </w:rPr>
  </w:style>
  <w:style w:type="character" w:customStyle="1" w:styleId="WW8Num4z4">
    <w:name w:val="WW8Num4z4"/>
    <w:rsid w:val="00870FDC"/>
    <w:rPr>
      <w:rFonts w:ascii="Courier New" w:hAnsi="Courier New"/>
    </w:rPr>
  </w:style>
  <w:style w:type="character" w:customStyle="1" w:styleId="WW8Num7z0">
    <w:name w:val="WW8Num7z0"/>
    <w:rsid w:val="00870FDC"/>
    <w:rPr>
      <w:rFonts w:ascii="Arial" w:hAnsi="Arial"/>
    </w:rPr>
  </w:style>
  <w:style w:type="character" w:customStyle="1" w:styleId="WW8Num8z0">
    <w:name w:val="WW8Num8z0"/>
    <w:rsid w:val="00870FDC"/>
    <w:rPr>
      <w:rFonts w:ascii="Arial" w:hAnsi="Arial"/>
      <w:b/>
      <w:color w:val="auto"/>
    </w:rPr>
  </w:style>
  <w:style w:type="character" w:customStyle="1" w:styleId="WW8Num9z0">
    <w:name w:val="WW8Num9z0"/>
    <w:rsid w:val="00870FDC"/>
    <w:rPr>
      <w:rFonts w:ascii="Arial" w:hAnsi="Arial"/>
    </w:rPr>
  </w:style>
  <w:style w:type="character" w:customStyle="1" w:styleId="WW8Num10z0">
    <w:name w:val="WW8Num10z0"/>
    <w:rsid w:val="00870FDC"/>
    <w:rPr>
      <w:rFonts w:ascii="Arial" w:hAnsi="Arial"/>
      <w:b/>
      <w:color w:val="auto"/>
    </w:rPr>
  </w:style>
  <w:style w:type="character" w:customStyle="1" w:styleId="WW8Num12z0">
    <w:name w:val="WW8Num12z0"/>
    <w:rsid w:val="00870FDC"/>
  </w:style>
  <w:style w:type="character" w:customStyle="1" w:styleId="WW8Num12z2">
    <w:name w:val="WW8Num12z2"/>
    <w:rsid w:val="00870FDC"/>
    <w:rPr>
      <w:rFonts w:ascii="Times New Roman" w:hAnsi="Times New Roman"/>
    </w:rPr>
  </w:style>
  <w:style w:type="character" w:customStyle="1" w:styleId="WW8Num12z3">
    <w:name w:val="WW8Num12z3"/>
    <w:rsid w:val="00870FDC"/>
    <w:rPr>
      <w:rFonts w:ascii="Symbol" w:hAnsi="Symbol"/>
    </w:rPr>
  </w:style>
  <w:style w:type="character" w:customStyle="1" w:styleId="WW8Num13z0">
    <w:name w:val="WW8Num13z0"/>
    <w:rsid w:val="00870FDC"/>
    <w:rPr>
      <w:rFonts w:ascii="Symbol" w:hAnsi="Symbol"/>
      <w:color w:val="auto"/>
    </w:rPr>
  </w:style>
  <w:style w:type="character" w:customStyle="1" w:styleId="WW8Num14z0">
    <w:name w:val="WW8Num14z0"/>
    <w:rsid w:val="00870FDC"/>
    <w:rPr>
      <w:sz w:val="28"/>
    </w:rPr>
  </w:style>
  <w:style w:type="character" w:customStyle="1" w:styleId="WW8Num15z0">
    <w:name w:val="WW8Num15z0"/>
    <w:rsid w:val="00870FDC"/>
    <w:rPr>
      <w:rFonts w:ascii="Symbol" w:hAnsi="Symbol"/>
    </w:rPr>
  </w:style>
  <w:style w:type="character" w:customStyle="1" w:styleId="WW8Num17z0">
    <w:name w:val="WW8Num17z0"/>
    <w:rsid w:val="00870FDC"/>
    <w:rPr>
      <w:rFonts w:ascii="Times New Roman" w:eastAsia="MS Mincho" w:hAnsi="Times New Roman"/>
    </w:rPr>
  </w:style>
  <w:style w:type="character" w:customStyle="1" w:styleId="WW8Num18z0">
    <w:name w:val="WW8Num18z0"/>
    <w:rsid w:val="00870FDC"/>
    <w:rPr>
      <w:rFonts w:ascii="Symbol" w:hAnsi="Symbol"/>
    </w:rPr>
  </w:style>
  <w:style w:type="character" w:customStyle="1" w:styleId="WW8Num19z0">
    <w:name w:val="WW8Num19z0"/>
    <w:rsid w:val="00870FDC"/>
    <w:rPr>
      <w:rFonts w:ascii="Times New Roman" w:hAnsi="Times New Roman"/>
    </w:rPr>
  </w:style>
  <w:style w:type="character" w:customStyle="1" w:styleId="WW8Num20z0">
    <w:name w:val="WW8Num20z0"/>
    <w:rsid w:val="00870FDC"/>
    <w:rPr>
      <w:rFonts w:ascii="Symbol" w:hAnsi="Symbol"/>
    </w:rPr>
  </w:style>
  <w:style w:type="character" w:customStyle="1" w:styleId="WW-Absatz-Standardschriftart">
    <w:name w:val="WW-Absatz-Standardschriftart"/>
    <w:uiPriority w:val="99"/>
    <w:rsid w:val="00870FDC"/>
  </w:style>
  <w:style w:type="character" w:customStyle="1" w:styleId="WW-Absatz-Standardschriftart1">
    <w:name w:val="WW-Absatz-Standardschriftart1"/>
    <w:rsid w:val="00870FDC"/>
  </w:style>
  <w:style w:type="character" w:customStyle="1" w:styleId="WW-Absatz-Standardschriftart11">
    <w:name w:val="WW-Absatz-Standardschriftart11"/>
    <w:rsid w:val="00870FDC"/>
  </w:style>
  <w:style w:type="character" w:customStyle="1" w:styleId="WW-Absatz-Standardschriftart111">
    <w:name w:val="WW-Absatz-Standardschriftart111"/>
    <w:rsid w:val="00870FDC"/>
  </w:style>
  <w:style w:type="character" w:customStyle="1" w:styleId="WW8Num3z1">
    <w:name w:val="WW8Num3z1"/>
    <w:uiPriority w:val="99"/>
    <w:rsid w:val="00870FDC"/>
    <w:rPr>
      <w:rFonts w:ascii="Courier New" w:hAnsi="Courier New"/>
    </w:rPr>
  </w:style>
  <w:style w:type="character" w:customStyle="1" w:styleId="WW8Num3z2">
    <w:name w:val="WW8Num3z2"/>
    <w:uiPriority w:val="99"/>
    <w:rsid w:val="00870FDC"/>
    <w:rPr>
      <w:rFonts w:ascii="Wingdings" w:hAnsi="Wingdings"/>
    </w:rPr>
  </w:style>
  <w:style w:type="character" w:customStyle="1" w:styleId="WW8Num5z0">
    <w:name w:val="WW8Num5z0"/>
    <w:rsid w:val="00870FDC"/>
    <w:rPr>
      <w:rFonts w:ascii="Symbol" w:hAnsi="Symbol"/>
    </w:rPr>
  </w:style>
  <w:style w:type="character" w:customStyle="1" w:styleId="WW8Num5z1">
    <w:name w:val="WW8Num5z1"/>
    <w:rsid w:val="00870FDC"/>
    <w:rPr>
      <w:rFonts w:ascii="Times New Roman" w:hAnsi="Times New Roman"/>
    </w:rPr>
  </w:style>
  <w:style w:type="character" w:customStyle="1" w:styleId="WW8Num5z2">
    <w:name w:val="WW8Num5z2"/>
    <w:rsid w:val="00870FDC"/>
    <w:rPr>
      <w:rFonts w:ascii="Wingdings" w:hAnsi="Wingdings"/>
    </w:rPr>
  </w:style>
  <w:style w:type="character" w:customStyle="1" w:styleId="WW8Num5z4">
    <w:name w:val="WW8Num5z4"/>
    <w:rsid w:val="00870FDC"/>
    <w:rPr>
      <w:rFonts w:ascii="Courier New" w:hAnsi="Courier New"/>
    </w:rPr>
  </w:style>
  <w:style w:type="character" w:customStyle="1" w:styleId="WW8Num9z1">
    <w:name w:val="WW8Num9z1"/>
    <w:rsid w:val="00870FDC"/>
    <w:rPr>
      <w:rFonts w:ascii="Courier New" w:hAnsi="Courier New"/>
    </w:rPr>
  </w:style>
  <w:style w:type="character" w:customStyle="1" w:styleId="WW8Num9z2">
    <w:name w:val="WW8Num9z2"/>
    <w:rsid w:val="00870FDC"/>
    <w:rPr>
      <w:rFonts w:ascii="Wingdings" w:hAnsi="Wingdings"/>
    </w:rPr>
  </w:style>
  <w:style w:type="character" w:customStyle="1" w:styleId="WW8Num9z3">
    <w:name w:val="WW8Num9z3"/>
    <w:rsid w:val="00870FDC"/>
    <w:rPr>
      <w:rFonts w:ascii="Symbol" w:hAnsi="Symbol"/>
    </w:rPr>
  </w:style>
  <w:style w:type="character" w:customStyle="1" w:styleId="WW8Num11z0">
    <w:name w:val="WW8Num11z0"/>
    <w:rsid w:val="00870FDC"/>
    <w:rPr>
      <w:rFonts w:ascii="Arial" w:hAnsi="Arial"/>
    </w:rPr>
  </w:style>
  <w:style w:type="character" w:customStyle="1" w:styleId="WW8Num11z1">
    <w:name w:val="WW8Num11z1"/>
    <w:rsid w:val="00870FDC"/>
    <w:rPr>
      <w:rFonts w:ascii="Courier New" w:hAnsi="Courier New"/>
    </w:rPr>
  </w:style>
  <w:style w:type="character" w:customStyle="1" w:styleId="WW8Num11z2">
    <w:name w:val="WW8Num11z2"/>
    <w:rsid w:val="00870FDC"/>
    <w:rPr>
      <w:rFonts w:ascii="Wingdings" w:hAnsi="Wingdings"/>
    </w:rPr>
  </w:style>
  <w:style w:type="character" w:customStyle="1" w:styleId="WW8Num11z3">
    <w:name w:val="WW8Num11z3"/>
    <w:rsid w:val="00870FDC"/>
    <w:rPr>
      <w:rFonts w:ascii="Symbol" w:hAnsi="Symbol"/>
    </w:rPr>
  </w:style>
  <w:style w:type="character" w:customStyle="1" w:styleId="WW8Num13z1">
    <w:name w:val="WW8Num13z1"/>
    <w:rsid w:val="00870FDC"/>
    <w:rPr>
      <w:rFonts w:ascii="Courier New" w:hAnsi="Courier New"/>
    </w:rPr>
  </w:style>
  <w:style w:type="character" w:customStyle="1" w:styleId="WW8Num13z2">
    <w:name w:val="WW8Num13z2"/>
    <w:rsid w:val="00870FDC"/>
    <w:rPr>
      <w:rFonts w:ascii="Wingdings" w:hAnsi="Wingdings"/>
    </w:rPr>
  </w:style>
  <w:style w:type="character" w:customStyle="1" w:styleId="WW8Num13z3">
    <w:name w:val="WW8Num13z3"/>
    <w:rsid w:val="00870FDC"/>
    <w:rPr>
      <w:rFonts w:ascii="Symbol" w:hAnsi="Symbol"/>
    </w:rPr>
  </w:style>
  <w:style w:type="character" w:customStyle="1" w:styleId="WW8Num16z0">
    <w:name w:val="WW8Num16z0"/>
    <w:rsid w:val="00870FDC"/>
  </w:style>
  <w:style w:type="character" w:customStyle="1" w:styleId="WW8Num16z2">
    <w:name w:val="WW8Num16z2"/>
    <w:rsid w:val="00870FDC"/>
    <w:rPr>
      <w:rFonts w:ascii="Times New Roman" w:hAnsi="Times New Roman"/>
    </w:rPr>
  </w:style>
  <w:style w:type="character" w:customStyle="1" w:styleId="WW8Num16z3">
    <w:name w:val="WW8Num16z3"/>
    <w:rsid w:val="00870FDC"/>
    <w:rPr>
      <w:rFonts w:ascii="Symbol" w:hAnsi="Symbol"/>
    </w:rPr>
  </w:style>
  <w:style w:type="character" w:customStyle="1" w:styleId="WW8Num17z1">
    <w:name w:val="WW8Num17z1"/>
    <w:rsid w:val="00870FDC"/>
    <w:rPr>
      <w:rFonts w:ascii="Courier New" w:hAnsi="Courier New"/>
    </w:rPr>
  </w:style>
  <w:style w:type="character" w:customStyle="1" w:styleId="WW8Num17z2">
    <w:name w:val="WW8Num17z2"/>
    <w:rsid w:val="00870FDC"/>
    <w:rPr>
      <w:rFonts w:ascii="Wingdings" w:hAnsi="Wingdings"/>
    </w:rPr>
  </w:style>
  <w:style w:type="character" w:customStyle="1" w:styleId="WW8Num17z3">
    <w:name w:val="WW8Num17z3"/>
    <w:rsid w:val="00870FDC"/>
    <w:rPr>
      <w:rFonts w:ascii="Symbol" w:hAnsi="Symbol"/>
    </w:rPr>
  </w:style>
  <w:style w:type="character" w:customStyle="1" w:styleId="WW8Num18z1">
    <w:name w:val="WW8Num18z1"/>
    <w:rsid w:val="00870FDC"/>
    <w:rPr>
      <w:rFonts w:ascii="Courier New" w:hAnsi="Courier New"/>
    </w:rPr>
  </w:style>
  <w:style w:type="character" w:customStyle="1" w:styleId="WW8Num18z2">
    <w:name w:val="WW8Num18z2"/>
    <w:rsid w:val="00870FDC"/>
    <w:rPr>
      <w:rFonts w:ascii="Wingdings" w:hAnsi="Wingdings"/>
    </w:rPr>
  </w:style>
  <w:style w:type="character" w:customStyle="1" w:styleId="WW8Num19z1">
    <w:name w:val="WW8Num19z1"/>
    <w:rsid w:val="00870FDC"/>
    <w:rPr>
      <w:rFonts w:ascii="Courier New" w:hAnsi="Courier New"/>
    </w:rPr>
  </w:style>
  <w:style w:type="character" w:customStyle="1" w:styleId="WW8Num19z2">
    <w:name w:val="WW8Num19z2"/>
    <w:rsid w:val="00870FDC"/>
    <w:rPr>
      <w:rFonts w:ascii="Wingdings" w:hAnsi="Wingdings"/>
    </w:rPr>
  </w:style>
  <w:style w:type="character" w:customStyle="1" w:styleId="WW8Num19z3">
    <w:name w:val="WW8Num19z3"/>
    <w:rsid w:val="00870FDC"/>
    <w:rPr>
      <w:rFonts w:ascii="Symbol" w:hAnsi="Symbol"/>
    </w:rPr>
  </w:style>
  <w:style w:type="character" w:customStyle="1" w:styleId="WW8Num22z0">
    <w:name w:val="WW8Num22z0"/>
    <w:rsid w:val="00870FDC"/>
    <w:rPr>
      <w:rFonts w:ascii="Symbol" w:hAnsi="Symbol"/>
      <w:color w:val="auto"/>
    </w:rPr>
  </w:style>
  <w:style w:type="character" w:customStyle="1" w:styleId="WW8Num22z1">
    <w:name w:val="WW8Num22z1"/>
    <w:rsid w:val="00870FDC"/>
    <w:rPr>
      <w:rFonts w:ascii="Courier New" w:hAnsi="Courier New"/>
    </w:rPr>
  </w:style>
  <w:style w:type="character" w:customStyle="1" w:styleId="WW8Num22z2">
    <w:name w:val="WW8Num22z2"/>
    <w:rsid w:val="00870FDC"/>
    <w:rPr>
      <w:rFonts w:ascii="Wingdings" w:hAnsi="Wingdings"/>
    </w:rPr>
  </w:style>
  <w:style w:type="character" w:customStyle="1" w:styleId="WW8Num22z3">
    <w:name w:val="WW8Num22z3"/>
    <w:rsid w:val="00870FDC"/>
    <w:rPr>
      <w:rFonts w:ascii="Symbol" w:hAnsi="Symbol"/>
    </w:rPr>
  </w:style>
  <w:style w:type="character" w:customStyle="1" w:styleId="WW8Num23z0">
    <w:name w:val="WW8Num23z0"/>
    <w:rsid w:val="00870FDC"/>
    <w:rPr>
      <w:rFonts w:ascii="Symbol" w:hAnsi="Symbol"/>
    </w:rPr>
  </w:style>
  <w:style w:type="character" w:customStyle="1" w:styleId="WW8Num23z1">
    <w:name w:val="WW8Num23z1"/>
    <w:rsid w:val="00870FDC"/>
    <w:rPr>
      <w:rFonts w:ascii="Courier New" w:hAnsi="Courier New"/>
    </w:rPr>
  </w:style>
  <w:style w:type="character" w:customStyle="1" w:styleId="WW8Num23z2">
    <w:name w:val="WW8Num23z2"/>
    <w:rsid w:val="00870FDC"/>
    <w:rPr>
      <w:rFonts w:ascii="Wingdings" w:hAnsi="Wingdings"/>
    </w:rPr>
  </w:style>
  <w:style w:type="character" w:customStyle="1" w:styleId="WW8Num24z0">
    <w:name w:val="WW8Num24z0"/>
    <w:rsid w:val="00870FDC"/>
    <w:rPr>
      <w:rFonts w:ascii="Symbol" w:hAnsi="Symbol"/>
    </w:rPr>
  </w:style>
  <w:style w:type="character" w:customStyle="1" w:styleId="WW8Num24z1">
    <w:name w:val="WW8Num24z1"/>
    <w:rsid w:val="00870FDC"/>
    <w:rPr>
      <w:rFonts w:ascii="Courier New" w:hAnsi="Courier New"/>
    </w:rPr>
  </w:style>
  <w:style w:type="character" w:customStyle="1" w:styleId="WW8Num24z2">
    <w:name w:val="WW8Num24z2"/>
    <w:rsid w:val="00870FDC"/>
    <w:rPr>
      <w:rFonts w:ascii="Wingdings" w:hAnsi="Wingdings"/>
    </w:rPr>
  </w:style>
  <w:style w:type="character" w:customStyle="1" w:styleId="WW8Num25z0">
    <w:name w:val="WW8Num25z0"/>
    <w:rsid w:val="00870FDC"/>
    <w:rPr>
      <w:rFonts w:ascii="Symbol" w:hAnsi="Symbol"/>
      <w:color w:val="auto"/>
    </w:rPr>
  </w:style>
  <w:style w:type="character" w:customStyle="1" w:styleId="WW8Num25z1">
    <w:name w:val="WW8Num25z1"/>
    <w:rsid w:val="00870FDC"/>
    <w:rPr>
      <w:rFonts w:ascii="Courier New" w:hAnsi="Courier New"/>
    </w:rPr>
  </w:style>
  <w:style w:type="character" w:customStyle="1" w:styleId="WW8Num25z2">
    <w:name w:val="WW8Num25z2"/>
    <w:rsid w:val="00870FDC"/>
    <w:rPr>
      <w:rFonts w:ascii="Wingdings" w:hAnsi="Wingdings"/>
    </w:rPr>
  </w:style>
  <w:style w:type="character" w:customStyle="1" w:styleId="WW8Num25z3">
    <w:name w:val="WW8Num25z3"/>
    <w:rsid w:val="00870FDC"/>
    <w:rPr>
      <w:rFonts w:ascii="Symbol" w:hAnsi="Symbol"/>
    </w:rPr>
  </w:style>
  <w:style w:type="character" w:customStyle="1" w:styleId="WW8Num27z0">
    <w:name w:val="WW8Num27z0"/>
    <w:rsid w:val="00870FDC"/>
    <w:rPr>
      <w:rFonts w:ascii="Times New Roman" w:hAnsi="Times New Roman"/>
      <w:spacing w:val="0"/>
      <w:kern w:val="1"/>
      <w:position w:val="0"/>
      <w:sz w:val="24"/>
      <w:u w:val="none"/>
      <w:vertAlign w:val="baseline"/>
    </w:rPr>
  </w:style>
  <w:style w:type="character" w:customStyle="1" w:styleId="WW8Num27z1">
    <w:name w:val="WW8Num27z1"/>
    <w:rsid w:val="00870FDC"/>
  </w:style>
  <w:style w:type="character" w:customStyle="1" w:styleId="WW-Absatz-Standardschriftart1111">
    <w:name w:val="WW-Absatz-Standardschriftart1111"/>
    <w:rsid w:val="00870FDC"/>
  </w:style>
  <w:style w:type="character" w:customStyle="1" w:styleId="Funotenzeichen1">
    <w:name w:val="Fußnotenzeichen1"/>
    <w:rsid w:val="00870FDC"/>
    <w:rPr>
      <w:rFonts w:cs="Times New Roman"/>
      <w:vertAlign w:val="superscript"/>
    </w:rPr>
  </w:style>
  <w:style w:type="character" w:customStyle="1" w:styleId="Kommentarzeichen1">
    <w:name w:val="Kommentarzeichen1"/>
    <w:rsid w:val="00870FDC"/>
    <w:rPr>
      <w:rFonts w:cs="Times New Roman"/>
      <w:sz w:val="16"/>
      <w:szCs w:val="16"/>
    </w:rPr>
  </w:style>
  <w:style w:type="character" w:customStyle="1" w:styleId="NotedebasdepageCar5Zchn">
    <w:name w:val="Note de bas de page Car5 Zchn"/>
    <w:rsid w:val="00870FDC"/>
    <w:rPr>
      <w:rFonts w:ascii="Arial" w:hAnsi="Arial" w:cs="Times New Roman"/>
      <w:noProof w:val="0"/>
      <w:lang w:val="en-GB" w:eastAsia="ar-SA" w:bidi="ar-SA"/>
    </w:rPr>
  </w:style>
  <w:style w:type="character" w:customStyle="1" w:styleId="encabezadoZchn">
    <w:name w:val="encabezado Zchn"/>
    <w:rsid w:val="00870FDC"/>
    <w:rPr>
      <w:rFonts w:cs="Times New Roman"/>
      <w:noProof w:val="0"/>
      <w:sz w:val="24"/>
      <w:szCs w:val="24"/>
      <w:lang w:val="en-GB"/>
    </w:rPr>
  </w:style>
  <w:style w:type="character" w:customStyle="1" w:styleId="HeaderChar1">
    <w:name w:val="Header Char1"/>
    <w:aliases w:val="first Char1,heading one Char1,Odd Header Char1,he Char1,encabezado Char1,Header/Footer Char1,Page No Char1"/>
    <w:uiPriority w:val="99"/>
    <w:rsid w:val="00870FDC"/>
    <w:rPr>
      <w:rFonts w:cs="Times New Roman"/>
      <w:noProof w:val="0"/>
      <w:lang w:val="en-GB"/>
    </w:rPr>
  </w:style>
  <w:style w:type="character" w:customStyle="1" w:styleId="Endnotenzeichen1">
    <w:name w:val="Endnotenzeichen1"/>
    <w:rsid w:val="00870FDC"/>
    <w:rPr>
      <w:vertAlign w:val="superscript"/>
    </w:rPr>
  </w:style>
  <w:style w:type="character" w:customStyle="1" w:styleId="WW-Endnotenzeichen">
    <w:name w:val="WW-Endnotenzeichen"/>
    <w:rsid w:val="00870FDC"/>
  </w:style>
  <w:style w:type="paragraph" w:customStyle="1" w:styleId="berschrift">
    <w:name w:val="Überschrift"/>
    <w:basedOn w:val="Normal"/>
    <w:next w:val="BodyText"/>
    <w:rsid w:val="00870FDC"/>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Verzeichnis">
    <w:name w:val="Verzeichnis"/>
    <w:basedOn w:val="Normal"/>
    <w:rsid w:val="00870FDC"/>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cs="Tahoma"/>
      <w:szCs w:val="24"/>
      <w:lang w:val="en-GB" w:eastAsia="ar-SA"/>
    </w:rPr>
  </w:style>
  <w:style w:type="paragraph" w:customStyle="1" w:styleId="Textkrper21">
    <w:name w:val="Textkörper 2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Cs/>
      <w:color w:val="000000"/>
      <w:szCs w:val="28"/>
      <w:lang w:val="en-GB" w:eastAsia="ar-SA"/>
    </w:rPr>
  </w:style>
  <w:style w:type="paragraph" w:customStyle="1" w:styleId="Textkrper31">
    <w:name w:val="Textkörper 31"/>
    <w:basedOn w:val="Normal"/>
    <w:rsid w:val="00870FDC"/>
    <w:pPr>
      <w:tabs>
        <w:tab w:val="clear" w:pos="794"/>
        <w:tab w:val="clear" w:pos="1191"/>
        <w:tab w:val="clear" w:pos="1588"/>
        <w:tab w:val="clear" w:pos="1985"/>
      </w:tabs>
      <w:suppressAutoHyphens/>
      <w:overflowPunct/>
      <w:autoSpaceDE/>
      <w:autoSpaceDN/>
      <w:adjustRightInd/>
      <w:spacing w:before="0" w:after="120"/>
      <w:jc w:val="left"/>
      <w:textAlignment w:val="auto"/>
    </w:pPr>
    <w:rPr>
      <w:sz w:val="16"/>
      <w:szCs w:val="16"/>
      <w:lang w:val="en-GB" w:eastAsia="ar-SA"/>
    </w:rPr>
  </w:style>
  <w:style w:type="paragraph" w:customStyle="1" w:styleId="DocInfo">
    <w:name w:val="Doc Info"/>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8"/>
      <w:lang w:val="en-GB" w:eastAsia="ar-SA"/>
    </w:rPr>
  </w:style>
  <w:style w:type="paragraph" w:customStyle="1" w:styleId="CSNumber">
    <w:name w:val="CS_Number"/>
    <w:basedOn w:val="Title"/>
    <w:rsid w:val="00870FDC"/>
    <w:pPr>
      <w:suppressAutoHyphens/>
      <w:ind w:left="560"/>
      <w:jc w:val="right"/>
    </w:pPr>
    <w:rPr>
      <w:rFonts w:ascii="Arial" w:eastAsia="SimSun" w:hAnsi="Arial"/>
      <w:bCs w:val="0"/>
      <w:sz w:val="28"/>
      <w:szCs w:val="20"/>
      <w:lang w:val="en-IE" w:eastAsia="ar-SA"/>
    </w:rPr>
  </w:style>
  <w:style w:type="paragraph" w:customStyle="1" w:styleId="CSTitle">
    <w:name w:val="CS_Title"/>
    <w:basedOn w:val="Title"/>
    <w:rsid w:val="00870FDC"/>
    <w:pPr>
      <w:suppressAutoHyphens/>
      <w:ind w:left="560"/>
      <w:jc w:val="left"/>
    </w:pPr>
    <w:rPr>
      <w:rFonts w:ascii="Arial" w:eastAsia="SimSun" w:hAnsi="Arial"/>
      <w:bCs w:val="0"/>
      <w:sz w:val="36"/>
      <w:szCs w:val="20"/>
      <w:lang w:val="en-IE" w:eastAsia="ar-SA"/>
    </w:rPr>
  </w:style>
  <w:style w:type="paragraph" w:customStyle="1" w:styleId="CSHeading">
    <w:name w:val="CS_Heading"/>
    <w:basedOn w:val="DocInfo"/>
    <w:rsid w:val="00870FDC"/>
    <w:pPr>
      <w:spacing w:line="360" w:lineRule="auto"/>
    </w:pPr>
    <w:rPr>
      <w:sz w:val="22"/>
    </w:rPr>
  </w:style>
  <w:style w:type="paragraph" w:customStyle="1" w:styleId="CSData">
    <w:name w:val="CS_Data"/>
    <w:basedOn w:val="Normal"/>
    <w:rsid w:val="00870FDC"/>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hAnsi="Arial"/>
      <w:b/>
      <w:sz w:val="18"/>
      <w:lang w:val="en-GB" w:eastAsia="ar-SA"/>
    </w:rPr>
  </w:style>
  <w:style w:type="paragraph" w:customStyle="1" w:styleId="CSlegal1">
    <w:name w:val="CS_legal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i/>
      <w:sz w:val="20"/>
      <w:lang w:val="en-GB" w:eastAsia="ar-SA"/>
    </w:rPr>
  </w:style>
  <w:style w:type="paragraph" w:customStyle="1" w:styleId="CSSummary">
    <w:name w:val="CS_Summary"/>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color w:val="FF0000"/>
      <w:sz w:val="20"/>
      <w:lang w:val="en-GB" w:eastAsia="ar-SA"/>
    </w:rPr>
  </w:style>
  <w:style w:type="paragraph" w:customStyle="1" w:styleId="CSlegal2">
    <w:name w:val="CS_legal2"/>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b/>
      <w:sz w:val="14"/>
      <w:u w:val="single"/>
      <w:lang w:val="en-GB" w:eastAsia="ar-SA"/>
    </w:rPr>
  </w:style>
  <w:style w:type="paragraph" w:customStyle="1" w:styleId="CSlegal3">
    <w:name w:val="CS_legal3"/>
    <w:basedOn w:val="BodyText"/>
    <w:rsid w:val="00870FD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870FDC"/>
    <w:pPr>
      <w:tabs>
        <w:tab w:val="clear" w:pos="794"/>
        <w:tab w:val="clear" w:pos="1191"/>
        <w:tab w:val="clear" w:pos="1588"/>
        <w:tab w:val="clear" w:pos="1985"/>
      </w:tabs>
      <w:suppressAutoHyphens/>
      <w:overflowPunct/>
      <w:autoSpaceDE/>
      <w:autoSpaceDN/>
      <w:adjustRightInd/>
      <w:spacing w:before="0"/>
      <w:jc w:val="center"/>
      <w:textAlignment w:val="auto"/>
    </w:pPr>
    <w:rPr>
      <w:rFonts w:ascii="Arial" w:hAnsi="Arial"/>
      <w:b/>
      <w:sz w:val="14"/>
      <w:lang w:val="en-GB" w:eastAsia="ar-SA"/>
    </w:rPr>
  </w:style>
  <w:style w:type="paragraph" w:customStyle="1" w:styleId="CSLegal20">
    <w:name w:val="CS_Legal2"/>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sz w:val="14"/>
      <w:szCs w:val="24"/>
      <w:u w:val="single"/>
      <w:lang w:val="en-GB" w:eastAsia="ar-SA"/>
    </w:rPr>
  </w:style>
  <w:style w:type="paragraph" w:customStyle="1" w:styleId="CSLegal30">
    <w:name w:val="CS_Legal3"/>
    <w:basedOn w:val="CSLegal20"/>
    <w:rsid w:val="00870FDC"/>
    <w:rPr>
      <w:u w:val="none"/>
    </w:rPr>
  </w:style>
  <w:style w:type="paragraph" w:customStyle="1" w:styleId="CSLegal10">
    <w:name w:val="CS_Legal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rFonts w:ascii="Arial"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
    <w:name w:val="Zchn Zchn Char Char"/>
    <w:basedOn w:val="Normal"/>
    <w:rsid w:val="00870FD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PT1Headrechts">
    <w:name w:val="PT1_Head_rechts"/>
    <w:basedOn w:val="PT1Head"/>
    <w:next w:val="PT1Head"/>
    <w:rsid w:val="00870FDC"/>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MCLIndent0">
    <w:name w:val="MCL Indent 0"/>
    <w:basedOn w:val="Normal"/>
    <w:rsid w:val="00870FDC"/>
    <w:pPr>
      <w:tabs>
        <w:tab w:val="clear" w:pos="794"/>
        <w:tab w:val="clear" w:pos="1191"/>
        <w:tab w:val="clear" w:pos="1588"/>
        <w:tab w:val="clear" w:pos="1985"/>
      </w:tabs>
      <w:suppressAutoHyphens/>
      <w:autoSpaceDN/>
      <w:adjustRightInd/>
      <w:spacing w:before="0" w:after="240" w:line="360" w:lineRule="atLeast"/>
    </w:pPr>
    <w:rPr>
      <w:sz w:val="22"/>
      <w:lang w:val="en-GB" w:eastAsia="ar-SA"/>
    </w:rPr>
  </w:style>
  <w:style w:type="paragraph" w:customStyle="1" w:styleId="default0">
    <w:name w:val="default"/>
    <w:basedOn w:val="Normal"/>
    <w:rsid w:val="00870FDC"/>
    <w:pPr>
      <w:tabs>
        <w:tab w:val="clear" w:pos="794"/>
        <w:tab w:val="clear" w:pos="1191"/>
        <w:tab w:val="clear" w:pos="1588"/>
        <w:tab w:val="clear" w:pos="1985"/>
      </w:tabs>
      <w:suppressAutoHyphens/>
      <w:overflowPunct/>
      <w:autoSpaceDE/>
      <w:autoSpaceDN/>
      <w:adjustRightInd/>
      <w:spacing w:before="280" w:after="280"/>
      <w:jc w:val="left"/>
      <w:textAlignment w:val="auto"/>
    </w:pPr>
    <w:rPr>
      <w:szCs w:val="24"/>
      <w:lang w:val="en-GB" w:eastAsia="bn-IN" w:bidi="bn-IN"/>
    </w:rPr>
  </w:style>
  <w:style w:type="paragraph" w:customStyle="1" w:styleId="CharChar1CarCharChar">
    <w:name w:val="Char Char1 C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Kommentartext1">
    <w:name w:val="Kommentartext1"/>
    <w:basedOn w:val="Normal"/>
    <w:rsid w:val="00870FDC"/>
    <w:pPr>
      <w:tabs>
        <w:tab w:val="clear" w:pos="794"/>
        <w:tab w:val="clear" w:pos="1191"/>
        <w:tab w:val="clear" w:pos="1588"/>
        <w:tab w:val="clear" w:pos="1985"/>
      </w:tabs>
      <w:suppressAutoHyphens/>
      <w:overflowPunct/>
      <w:autoSpaceDE/>
      <w:autoSpaceDN/>
      <w:adjustRightInd/>
      <w:spacing w:before="0"/>
      <w:jc w:val="left"/>
      <w:textAlignment w:val="auto"/>
    </w:pPr>
    <w:rPr>
      <w:sz w:val="20"/>
      <w:lang w:val="en-GB" w:eastAsia="ar-SA"/>
    </w:rPr>
  </w:style>
  <w:style w:type="paragraph" w:customStyle="1" w:styleId="CharCharCharCharCharCharCharCharCharCharChar">
    <w:name w:val="Char Char Char Char Char Char Char Char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870FD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
    <w:name w:val="Char Char Char Char Char Char Char Char Char Zchn Zchn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
    <w:name w:val="Zchn Zchn Zchn Zchn Char Zchn Zchn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
    <w:name w:val="Zchn Zchn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TabellenInhalt">
    <w:name w:val="Tabellen Inhalt"/>
    <w:basedOn w:val="Normal"/>
    <w:rsid w:val="00870FDC"/>
    <w:pPr>
      <w:suppressLineNumbers/>
      <w:tabs>
        <w:tab w:val="clear" w:pos="794"/>
        <w:tab w:val="clear" w:pos="1191"/>
        <w:tab w:val="clear" w:pos="1588"/>
        <w:tab w:val="clear" w:pos="1985"/>
      </w:tabs>
      <w:suppressAutoHyphens/>
      <w:overflowPunct/>
      <w:autoSpaceDE/>
      <w:autoSpaceDN/>
      <w:adjustRightInd/>
      <w:spacing w:before="0"/>
      <w:jc w:val="left"/>
      <w:textAlignment w:val="auto"/>
    </w:pPr>
    <w:rPr>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
    <w:name w:val="Zchn Zchn Zchn Zchn Char Zchn Zchn"/>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Datum1">
    <w:name w:val="Datum1"/>
    <w:basedOn w:val="Normal"/>
    <w:next w:val="References"/>
    <w:rsid w:val="00870FDC"/>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szCs w:val="24"/>
      <w:lang w:val="en-GB" w:eastAsia="ar-SA"/>
    </w:rPr>
  </w:style>
  <w:style w:type="paragraph" w:customStyle="1" w:styleId="Listennummer1">
    <w:name w:val="Listennummer1"/>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2">
    <w:name w:val="List Number (Level 2)"/>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3">
    <w:name w:val="List Number (Level 3)"/>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ListNumberLevel4">
    <w:name w:val="List Number (Level 4)"/>
    <w:basedOn w:val="Normal"/>
    <w:rsid w:val="00870FDC"/>
    <w:pPr>
      <w:tabs>
        <w:tab w:val="clear" w:pos="794"/>
        <w:tab w:val="clear" w:pos="1191"/>
        <w:tab w:val="clear" w:pos="1588"/>
        <w:tab w:val="clear" w:pos="1985"/>
        <w:tab w:val="num" w:pos="720"/>
      </w:tabs>
      <w:suppressAutoHyphens/>
      <w:overflowPunct/>
      <w:autoSpaceDE/>
      <w:autoSpaceDN/>
      <w:adjustRightInd/>
      <w:spacing w:before="0" w:after="240"/>
      <w:textAlignment w:val="auto"/>
    </w:pPr>
    <w:rPr>
      <w:szCs w:val="24"/>
      <w:lang w:val="en-GB" w:eastAsia="ar-SA"/>
    </w:rPr>
  </w:style>
  <w:style w:type="paragraph" w:customStyle="1" w:styleId="ZCom">
    <w:name w:val="Z_Com"/>
    <w:basedOn w:val="Normal"/>
    <w:next w:val="ZDGName"/>
    <w:rsid w:val="00870FDC"/>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hAnsi="Arial" w:cs="Arial"/>
      <w:szCs w:val="24"/>
      <w:lang w:val="en-GB" w:eastAsia="ar-SA"/>
    </w:rPr>
  </w:style>
  <w:style w:type="paragraph" w:customStyle="1" w:styleId="ZDGName">
    <w:name w:val="Z_DGName"/>
    <w:basedOn w:val="Normal"/>
    <w:rsid w:val="00870FDC"/>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hAnsi="Arial" w:cs="Arial"/>
      <w:sz w:val="16"/>
      <w:szCs w:val="16"/>
      <w:lang w:val="en-GB" w:eastAsia="ar-SA"/>
    </w:rPr>
  </w:style>
  <w:style w:type="paragraph" w:customStyle="1" w:styleId="NormalLeft">
    <w:name w:val="Normal Left"/>
    <w:basedOn w:val="Normal"/>
    <w:rsid w:val="00870FDC"/>
    <w:pPr>
      <w:tabs>
        <w:tab w:val="clear" w:pos="794"/>
        <w:tab w:val="clear" w:pos="1191"/>
        <w:tab w:val="clear" w:pos="1588"/>
        <w:tab w:val="clear" w:pos="1985"/>
      </w:tabs>
      <w:suppressAutoHyphens/>
      <w:overflowPunct/>
      <w:autoSpaceDE/>
      <w:autoSpaceDN/>
      <w:adjustRightInd/>
      <w:spacing w:after="120"/>
      <w:jc w:val="left"/>
      <w:textAlignment w:val="auto"/>
    </w:pPr>
    <w:rPr>
      <w:lang w:val="en-GB" w:eastAsia="ar-SA"/>
    </w:rPr>
  </w:style>
  <w:style w:type="paragraph" w:customStyle="1" w:styleId="Tabellenberschrift">
    <w:name w:val="Tabellen Überschrift"/>
    <w:basedOn w:val="TabellenInhalt"/>
    <w:rsid w:val="00870FDC"/>
    <w:pPr>
      <w:jc w:val="center"/>
    </w:pPr>
    <w:rPr>
      <w:b/>
      <w:bCs/>
    </w:rPr>
  </w:style>
  <w:style w:type="paragraph" w:customStyle="1" w:styleId="Rahmeninhalt">
    <w:name w:val="Rahmeninhalt"/>
    <w:basedOn w:val="BodyText"/>
    <w:rsid w:val="00870FDC"/>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870FDC"/>
    <w:pPr>
      <w:keepNext/>
      <w:suppressAutoHyphens/>
      <w:jc w:val="center"/>
    </w:pPr>
    <w:rPr>
      <w:rFonts w:ascii="Verdana" w:hAnsi="Verdana"/>
      <w:b/>
      <w:bCs/>
      <w:sz w:val="22"/>
      <w:szCs w:val="22"/>
      <w:lang w:val="en-GB" w:eastAsia="ar-SA"/>
    </w:rPr>
  </w:style>
  <w:style w:type="paragraph" w:customStyle="1" w:styleId="CharChar1CharCharCharCharCharChar2Car">
    <w:name w:val="Char Char1 Char Char Char Char Char Char2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StyleHeading2Expandedby245pt">
    <w:name w:val="Style Heading 2 + Expanded by  2.45 pt"/>
    <w:basedOn w:val="Heading2"/>
    <w:autoRedefine/>
    <w:rsid w:val="00870FD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870FDC"/>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bCs/>
      <w:szCs w:val="24"/>
      <w:shd w:val="clear" w:color="auto" w:fill="00FF00"/>
      <w:lang w:val="en-GB" w:eastAsia="ar-SA"/>
    </w:rPr>
  </w:style>
  <w:style w:type="paragraph" w:customStyle="1" w:styleId="Header1">
    <w:name w:val="Header1"/>
    <w:basedOn w:val="Header"/>
    <w:rsid w:val="00870FDC"/>
    <w:pPr>
      <w:tabs>
        <w:tab w:val="clear" w:pos="4848"/>
        <w:tab w:val="clear" w:pos="9696"/>
      </w:tabs>
      <w:overflowPunct/>
      <w:autoSpaceDE/>
      <w:autoSpaceDN/>
      <w:adjustRightInd/>
      <w:spacing w:after="240"/>
      <w:jc w:val="left"/>
      <w:textAlignment w:val="auto"/>
    </w:pPr>
    <w:rPr>
      <w:rFonts w:ascii="Arial" w:hAnsi="Arial"/>
      <w:b/>
      <w:sz w:val="22"/>
      <w:lang w:val="en-GB" w:eastAsia="de-DE"/>
    </w:rPr>
  </w:style>
  <w:style w:type="paragraph" w:customStyle="1" w:styleId="ZchnZchn1">
    <w:name w:val="Zchn Zchn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rsid w:val="00870FDC"/>
    <w:rPr>
      <w:rFonts w:cs="Times New Roman"/>
      <w:noProof w:val="0"/>
      <w:sz w:val="18"/>
      <w:lang w:val="en-GB" w:eastAsia="en-US" w:bidi="ar-SA"/>
    </w:rPr>
  </w:style>
  <w:style w:type="character" w:customStyle="1" w:styleId="longtext1">
    <w:name w:val="long_text1"/>
    <w:rsid w:val="00870FDC"/>
    <w:rPr>
      <w:rFonts w:cs="Times New Roman"/>
    </w:rPr>
  </w:style>
  <w:style w:type="character" w:customStyle="1" w:styleId="EquationeqChar3">
    <w:name w:val="Equation.eq Char3"/>
    <w:rsid w:val="00870FD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locked/>
    <w:rsid w:val="00870FDC"/>
    <w:rPr>
      <w:rFonts w:cs="Times New Roman"/>
      <w:noProof w:val="0"/>
      <w:sz w:val="22"/>
      <w:lang w:val="en-GB" w:eastAsia="en-US" w:bidi="ar-SA"/>
    </w:rPr>
  </w:style>
  <w:style w:type="character" w:customStyle="1" w:styleId="CharChar51">
    <w:name w:val="Char Char51"/>
    <w:rsid w:val="00870FDC"/>
    <w:rPr>
      <w:rFonts w:cs="Times New Roman"/>
      <w:b/>
      <w:noProof w:val="0"/>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locked/>
    <w:rsid w:val="00870FDC"/>
    <w:rPr>
      <w:rFonts w:ascii="Times New Roman" w:hAnsi="Times New Roman" w:cs="Times New Roman"/>
      <w:b/>
      <w:noProof w:val="0"/>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rsid w:val="00870FDC"/>
    <w:rPr>
      <w:rFonts w:cs="Times New Roman"/>
      <w:noProof w:val="0"/>
      <w:sz w:val="22"/>
      <w:lang w:val="en-GB" w:eastAsia="en-US" w:bidi="ar-SA"/>
    </w:rPr>
  </w:style>
  <w:style w:type="character" w:customStyle="1" w:styleId="EmailStyle645">
    <w:name w:val="EmailStyle645"/>
    <w:rsid w:val="00870FDC"/>
    <w:rPr>
      <w:rFonts w:ascii="Arial" w:hAnsi="Arial" w:cs="Arial"/>
      <w:color w:val="000000"/>
      <w:sz w:val="20"/>
      <w:szCs w:val="20"/>
    </w:rPr>
  </w:style>
  <w:style w:type="paragraph" w:customStyle="1" w:styleId="ZchnZchn3">
    <w:name w:val="Zchn Zchn3"/>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rsid w:val="00870FDC"/>
    <w:rPr>
      <w:rFonts w:cs="Times New Roman"/>
      <w:b/>
      <w:noProof w:val="0"/>
      <w:sz w:val="24"/>
      <w:lang w:val="en-GB" w:eastAsia="en-US" w:bidi="ar-SA"/>
    </w:rPr>
  </w:style>
  <w:style w:type="character" w:customStyle="1" w:styleId="EmailStyle6491">
    <w:name w:val="EmailStyle6491"/>
    <w:rsid w:val="00870FDC"/>
    <w:rPr>
      <w:rFonts w:ascii="Arial" w:hAnsi="Arial" w:cs="Arial"/>
      <w:color w:val="000000"/>
      <w:sz w:val="20"/>
      <w:szCs w:val="20"/>
    </w:rPr>
  </w:style>
  <w:style w:type="character" w:customStyle="1" w:styleId="EmailStyle650">
    <w:name w:val="EmailStyle650"/>
    <w:rsid w:val="00870FDC"/>
    <w:rPr>
      <w:rFonts w:ascii="Arial" w:hAnsi="Arial" w:cs="Arial"/>
      <w:color w:val="000000"/>
      <w:sz w:val="20"/>
      <w:szCs w:val="20"/>
    </w:rPr>
  </w:style>
  <w:style w:type="paragraph" w:customStyle="1" w:styleId="Char1CharChar1Char1">
    <w:name w:val="Char1 Char Char1 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1">
    <w:name w:val="Car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CharCharCharChar1">
    <w:name w:val="Char Char Char Char Char Char1"/>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ZchnZchn21">
    <w:name w:val="Zchn Zchn2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locked/>
    <w:rsid w:val="00870FDC"/>
    <w:rPr>
      <w:rFonts w:cs="Times New Roman"/>
      <w:noProof w:val="0"/>
      <w:sz w:val="22"/>
      <w:lang w:val="en-GB" w:eastAsia="en-US" w:bidi="ar-SA"/>
    </w:rPr>
  </w:style>
  <w:style w:type="paragraph" w:customStyle="1" w:styleId="CharChar3Car1">
    <w:name w:val="Char Char3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mailStyle665">
    <w:name w:val="EmailStyle665"/>
    <w:rsid w:val="00870FDC"/>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CharChar1">
    <w:name w:val="Zchn Zchn Char Char1"/>
    <w:basedOn w:val="Normal"/>
    <w:rsid w:val="00870FDC"/>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hAnsi="Arial"/>
      <w:sz w:val="21"/>
      <w:lang w:val="nl-NL" w:eastAsia="ar-SA"/>
    </w:rPr>
  </w:style>
  <w:style w:type="paragraph" w:customStyle="1" w:styleId="CharChar1CarCharCharCarCharCharCarCharChar1Char1">
    <w:name w:val="Char Char1 Car Char Char Car Char Char Car Char Char1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arCharChar1">
    <w:name w:val="Char Char1 C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870FDC"/>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1">
    <w:name w:val="Char Char Char Char Char Char Char Char Char Zchn Zchn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1">
    <w:name w:val="Zchn Zchn Zchn Zchn Char Zchn Zchn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CharZchnZchn1">
    <w:name w:val="Zchn Zchn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hAnsi="Verdana"/>
      <w:szCs w:val="22"/>
      <w:lang w:val="en-US" w:eastAsia="ar-SA"/>
    </w:rPr>
  </w:style>
  <w:style w:type="paragraph" w:customStyle="1" w:styleId="ZchnZchnZchnZchnCharZchnZchn1">
    <w:name w:val="Zchn Zchn Zchn Zchn Char Zchn Zchn1"/>
    <w:basedOn w:val="Normal"/>
    <w:rsid w:val="00870FDC"/>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870FDC"/>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paragraph" w:customStyle="1" w:styleId="ZchnZchn11">
    <w:name w:val="Zchn Zchn11"/>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EquationeqChar2">
    <w:name w:val="Equation.eq Char2"/>
    <w:rsid w:val="00870FDC"/>
    <w:rPr>
      <w:rFonts w:cs="Times New Roman"/>
      <w:noProof w:val="0"/>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locked/>
    <w:rsid w:val="00870FDC"/>
    <w:rPr>
      <w:rFonts w:cs="Times New Roman"/>
      <w:noProof w:val="0"/>
      <w:sz w:val="22"/>
      <w:lang w:val="en-GB" w:eastAsia="en-US" w:bidi="ar-SA"/>
    </w:rPr>
  </w:style>
  <w:style w:type="character" w:customStyle="1" w:styleId="EmailStyle6941">
    <w:name w:val="EmailStyle6941"/>
    <w:rsid w:val="00870FDC"/>
    <w:rPr>
      <w:rFonts w:ascii="Arial" w:hAnsi="Arial" w:cs="Arial"/>
      <w:color w:val="000000"/>
      <w:sz w:val="20"/>
      <w:szCs w:val="20"/>
    </w:rPr>
  </w:style>
  <w:style w:type="character" w:customStyle="1" w:styleId="EmailStyle695">
    <w:name w:val="EmailStyle695"/>
    <w:rsid w:val="00870FDC"/>
    <w:rPr>
      <w:rFonts w:ascii="Arial" w:hAnsi="Arial" w:cs="Arial"/>
      <w:color w:val="000000"/>
      <w:sz w:val="20"/>
      <w:szCs w:val="20"/>
    </w:rPr>
  </w:style>
  <w:style w:type="character" w:customStyle="1" w:styleId="shorttext">
    <w:name w:val="short_text"/>
    <w:rsid w:val="00870FDC"/>
    <w:rPr>
      <w:rFonts w:cs="Times New Roman"/>
    </w:rPr>
  </w:style>
  <w:style w:type="paragraph" w:customStyle="1" w:styleId="a">
    <w:name w:val="段"/>
    <w:rsid w:val="00870FDC"/>
    <w:pPr>
      <w:autoSpaceDE w:val="0"/>
      <w:autoSpaceDN w:val="0"/>
      <w:spacing w:after="200" w:line="276" w:lineRule="auto"/>
      <w:ind w:firstLineChars="200" w:firstLine="200"/>
      <w:jc w:val="both"/>
    </w:pPr>
    <w:rPr>
      <w:rFonts w:ascii="SimSun" w:hAnsi="Calibri"/>
      <w:noProof/>
      <w:sz w:val="21"/>
      <w:szCs w:val="22"/>
    </w:rPr>
  </w:style>
  <w:style w:type="character" w:customStyle="1" w:styleId="longtext">
    <w:name w:val="long_text"/>
    <w:rsid w:val="00870FDC"/>
    <w:rPr>
      <w:rFonts w:cs="Times New Roman"/>
    </w:rPr>
  </w:style>
  <w:style w:type="character" w:customStyle="1" w:styleId="EmailStyle6991">
    <w:name w:val="EmailStyle6991"/>
    <w:rsid w:val="00870FDC"/>
    <w:rPr>
      <w:rFonts w:ascii="Arial" w:hAnsi="Arial" w:cs="Arial"/>
      <w:color w:val="000000"/>
      <w:sz w:val="20"/>
      <w:szCs w:val="20"/>
    </w:rPr>
  </w:style>
  <w:style w:type="character" w:customStyle="1" w:styleId="EmailStyle700">
    <w:name w:val="EmailStyle700"/>
    <w:rsid w:val="00870FDC"/>
    <w:rPr>
      <w:rFonts w:ascii="Arial" w:hAnsi="Arial" w:cs="Arial"/>
      <w:color w:val="000000"/>
      <w:sz w:val="20"/>
      <w:szCs w:val="20"/>
    </w:rPr>
  </w:style>
  <w:style w:type="paragraph" w:customStyle="1" w:styleId="ListParagraph1">
    <w:name w:val="List Paragraph1"/>
    <w:basedOn w:val="Normal"/>
    <w:uiPriority w:val="99"/>
    <w:rsid w:val="00870FD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EmailStyle702">
    <w:name w:val="EmailStyle702"/>
    <w:rsid w:val="00870FDC"/>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870FDC"/>
    <w:rPr>
      <w:rFonts w:ascii="Cambria" w:eastAsia="SimSun" w:hAnsi="Cambria" w:cs="Times New Roman"/>
      <w:b/>
      <w:bCs/>
      <w:noProof w:val="0"/>
      <w:color w:val="365F91"/>
      <w:sz w:val="28"/>
      <w:szCs w:val="28"/>
      <w:lang w:val="en-GB" w:eastAsia="en-US"/>
    </w:rPr>
  </w:style>
  <w:style w:type="paragraph" w:customStyle="1" w:styleId="Paragraphedeliste">
    <w:name w:val="Paragraphe de liste"/>
    <w:basedOn w:val="Normal"/>
    <w:qFormat/>
    <w:rsid w:val="00870FD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Theme="minorEastAsia" w:hAnsi="Calibri"/>
      <w:sz w:val="22"/>
      <w:szCs w:val="22"/>
      <w:lang w:val="en-US"/>
    </w:rPr>
  </w:style>
  <w:style w:type="character" w:customStyle="1" w:styleId="HTMLAddressChar1">
    <w:name w:val="HTML Address Char1"/>
    <w:rsid w:val="00870FDC"/>
    <w:rPr>
      <w:rFonts w:ascii="Times New Roman" w:hAnsi="Times New Roman" w:cs="Times New Roman"/>
      <w:i/>
      <w:iCs/>
      <w:noProof w:val="0"/>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locked/>
    <w:rsid w:val="00870FDC"/>
    <w:rPr>
      <w:rFonts w:ascii="Times New Roman" w:hAnsi="Times New Roman" w:cs="Times New Roman"/>
      <w:b/>
      <w:noProof w:val="0"/>
      <w:sz w:val="24"/>
      <w:lang w:val="en-GB" w:eastAsia="en-US"/>
    </w:rPr>
  </w:style>
  <w:style w:type="character" w:customStyle="1" w:styleId="HTMLPreformattedChar1">
    <w:name w:val="HTML Preformatted Char1"/>
    <w:rsid w:val="00870FDC"/>
    <w:rPr>
      <w:rFonts w:ascii="Consolas" w:hAnsi="Consolas" w:cs="Times New Roman"/>
      <w:noProof w:val="0"/>
      <w:lang w:val="en-GB" w:eastAsia="en-US"/>
    </w:rPr>
  </w:style>
  <w:style w:type="character" w:customStyle="1" w:styleId="CommentTextChar1">
    <w:name w:val="Comment Text Char1"/>
    <w:rsid w:val="00870FDC"/>
    <w:rPr>
      <w:rFonts w:ascii="Times New Roman" w:hAnsi="Times New Roman" w:cs="Times New Roman"/>
      <w:noProof w:val="0"/>
      <w:lang w:val="en-GB" w:eastAsia="en-US"/>
    </w:rPr>
  </w:style>
  <w:style w:type="character" w:customStyle="1" w:styleId="EndnoteTextChar1">
    <w:name w:val="Endnote Text Char1"/>
    <w:rsid w:val="00870FDC"/>
    <w:rPr>
      <w:rFonts w:ascii="Times New Roman" w:hAnsi="Times New Roman" w:cs="Times New Roman"/>
      <w:noProof w:val="0"/>
      <w:lang w:val="en-GB" w:eastAsia="en-US"/>
    </w:rPr>
  </w:style>
  <w:style w:type="character" w:customStyle="1" w:styleId="MacroTextChar1">
    <w:name w:val="Macro Text Char1"/>
    <w:rsid w:val="00870FDC"/>
    <w:rPr>
      <w:rFonts w:ascii="Consolas" w:hAnsi="Consolas" w:cs="Times New Roman"/>
      <w:noProof w:val="0"/>
      <w:lang w:val="en-GB" w:eastAsia="en-US"/>
    </w:rPr>
  </w:style>
  <w:style w:type="character" w:customStyle="1" w:styleId="TitleChar1">
    <w:name w:val="Title Char1"/>
    <w:rsid w:val="00870FDC"/>
    <w:rPr>
      <w:rFonts w:ascii="Cambria" w:eastAsia="SimSun" w:hAnsi="Cambria" w:cs="Times New Roman"/>
      <w:noProof w:val="0"/>
      <w:color w:val="17365D"/>
      <w:spacing w:val="5"/>
      <w:kern w:val="28"/>
      <w:sz w:val="52"/>
      <w:szCs w:val="52"/>
      <w:lang w:val="en-GB" w:eastAsia="en-US"/>
    </w:rPr>
  </w:style>
  <w:style w:type="character" w:customStyle="1" w:styleId="ClosingChar1">
    <w:name w:val="Closing Char1"/>
    <w:rsid w:val="00870FDC"/>
    <w:rPr>
      <w:rFonts w:ascii="Times New Roman" w:hAnsi="Times New Roman" w:cs="Times New Roman"/>
      <w:noProof w:val="0"/>
      <w:sz w:val="24"/>
      <w:lang w:val="en-GB" w:eastAsia="en-US"/>
    </w:rPr>
  </w:style>
  <w:style w:type="character" w:customStyle="1" w:styleId="SignatureChar1">
    <w:name w:val="Signature Char1"/>
    <w:rsid w:val="00870FDC"/>
    <w:rPr>
      <w:rFonts w:ascii="Times New Roman" w:hAnsi="Times New Roman" w:cs="Times New Roman"/>
      <w:noProof w:val="0"/>
      <w:sz w:val="24"/>
      <w:lang w:val="en-GB" w:eastAsia="en-US"/>
    </w:rPr>
  </w:style>
  <w:style w:type="character" w:customStyle="1" w:styleId="MessageHeaderChar1">
    <w:name w:val="Message Header Char1"/>
    <w:rsid w:val="00870FDC"/>
    <w:rPr>
      <w:rFonts w:ascii="Cambria" w:eastAsia="SimSun" w:hAnsi="Cambria" w:cs="Times New Roman"/>
      <w:noProof w:val="0"/>
      <w:sz w:val="24"/>
      <w:szCs w:val="24"/>
      <w:shd w:val="pct20" w:color="auto" w:fill="auto"/>
      <w:lang w:val="en-GB" w:eastAsia="en-US"/>
    </w:rPr>
  </w:style>
  <w:style w:type="character" w:customStyle="1" w:styleId="SubtitleChar1">
    <w:name w:val="Subtitle Char1"/>
    <w:rsid w:val="00870FDC"/>
    <w:rPr>
      <w:rFonts w:ascii="Cambria" w:eastAsia="SimSun" w:hAnsi="Cambria" w:cs="Times New Roman"/>
      <w:i/>
      <w:iCs/>
      <w:noProof w:val="0"/>
      <w:color w:val="4F81BD"/>
      <w:spacing w:val="15"/>
      <w:sz w:val="24"/>
      <w:szCs w:val="24"/>
      <w:lang w:val="en-GB" w:eastAsia="en-US"/>
    </w:rPr>
  </w:style>
  <w:style w:type="character" w:customStyle="1" w:styleId="SalutationChar1">
    <w:name w:val="Salutation Char1"/>
    <w:rsid w:val="00870FDC"/>
    <w:rPr>
      <w:rFonts w:ascii="Times New Roman" w:hAnsi="Times New Roman" w:cs="Times New Roman"/>
      <w:noProof w:val="0"/>
      <w:sz w:val="24"/>
      <w:lang w:val="en-GB" w:eastAsia="en-US"/>
    </w:rPr>
  </w:style>
  <w:style w:type="character" w:customStyle="1" w:styleId="DateChar1">
    <w:name w:val="Date Char1"/>
    <w:rsid w:val="00870FDC"/>
    <w:rPr>
      <w:rFonts w:ascii="Times New Roman" w:hAnsi="Times New Roman" w:cs="Times New Roman"/>
      <w:noProof w:val="0"/>
      <w:sz w:val="24"/>
      <w:lang w:val="en-GB" w:eastAsia="en-US"/>
    </w:rPr>
  </w:style>
  <w:style w:type="character" w:customStyle="1" w:styleId="NoteHeadingChar1">
    <w:name w:val="Note Heading Char1"/>
    <w:rsid w:val="00870FDC"/>
    <w:rPr>
      <w:rFonts w:ascii="Times New Roman" w:hAnsi="Times New Roman" w:cs="Times New Roman"/>
      <w:noProof w:val="0"/>
      <w:sz w:val="24"/>
      <w:lang w:val="en-GB" w:eastAsia="en-US"/>
    </w:rPr>
  </w:style>
  <w:style w:type="character" w:customStyle="1" w:styleId="DocumentMapChar1">
    <w:name w:val="Document Map Char1"/>
    <w:rsid w:val="00870FDC"/>
    <w:rPr>
      <w:rFonts w:ascii="Tahoma" w:hAnsi="Tahoma" w:cs="Tahoma"/>
      <w:noProof w:val="0"/>
      <w:sz w:val="16"/>
      <w:szCs w:val="16"/>
      <w:lang w:val="en-GB" w:eastAsia="en-US"/>
    </w:rPr>
  </w:style>
  <w:style w:type="character" w:customStyle="1" w:styleId="PlainTextChar1">
    <w:name w:val="Plain Text Char1"/>
    <w:rsid w:val="00870FDC"/>
    <w:rPr>
      <w:rFonts w:ascii="Consolas" w:hAnsi="Consolas" w:cs="Times New Roman"/>
      <w:noProof w:val="0"/>
      <w:sz w:val="21"/>
      <w:szCs w:val="21"/>
      <w:lang w:val="en-GB" w:eastAsia="en-US"/>
    </w:rPr>
  </w:style>
  <w:style w:type="character" w:customStyle="1" w:styleId="E-mailSignatureChar1">
    <w:name w:val="E-mail Signature Char1"/>
    <w:rsid w:val="00870FDC"/>
    <w:rPr>
      <w:rFonts w:ascii="Times New Roman" w:hAnsi="Times New Roman" w:cs="Times New Roman"/>
      <w:noProof w:val="0"/>
      <w:sz w:val="24"/>
      <w:lang w:val="en-GB" w:eastAsia="en-US"/>
    </w:rPr>
  </w:style>
  <w:style w:type="character" w:customStyle="1" w:styleId="CommentSubjectChar1">
    <w:name w:val="Comment Subject Char1"/>
    <w:rsid w:val="00870FDC"/>
    <w:rPr>
      <w:rFonts w:ascii="Times New Roman" w:hAnsi="Times New Roman" w:cs="Times New Roman"/>
      <w:b/>
      <w:bCs/>
      <w:noProof w:val="0"/>
      <w:lang w:val="en-GB" w:eastAsia="en-US"/>
    </w:rPr>
  </w:style>
  <w:style w:type="character" w:customStyle="1" w:styleId="Equation1">
    <w:name w:val="Equation1"/>
    <w:uiPriority w:val="99"/>
    <w:rsid w:val="00870FDC"/>
    <w:rPr>
      <w:rFonts w:ascii="Times New Roman" w:hAnsi="Times New Roman" w:cs="Times New Roman"/>
      <w:noProof w:val="0"/>
      <w:lang w:val="en-GB" w:eastAsia="de-DE" w:bidi="ar-SA"/>
    </w:rPr>
  </w:style>
  <w:style w:type="character" w:customStyle="1" w:styleId="EmailStyle140">
    <w:name w:val="EmailStyle140"/>
    <w:rsid w:val="00870FDC"/>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870FDC"/>
    <w:rPr>
      <w:rFonts w:ascii="Times New Roman" w:hAnsi="Times New Roman" w:cs="Times New Roman"/>
      <w:caps/>
      <w:noProof/>
      <w:sz w:val="16"/>
      <w:lang w:val="en-GB" w:eastAsia="en-US"/>
    </w:rPr>
  </w:style>
  <w:style w:type="character" w:customStyle="1" w:styleId="RectitleChar">
    <w:name w:val="Rec_title Char"/>
    <w:uiPriority w:val="99"/>
    <w:locked/>
    <w:rsid w:val="00870FDC"/>
    <w:rPr>
      <w:rFonts w:ascii="Times New Roman Bold" w:hAnsi="Times New Roman Bold"/>
      <w:b/>
      <w:noProof w:val="0"/>
      <w:sz w:val="28"/>
      <w:lang w:val="en-GB" w:eastAsia="en-US"/>
    </w:rPr>
  </w:style>
  <w:style w:type="character" w:customStyle="1" w:styleId="TableheadChar">
    <w:name w:val="Table_head Char"/>
    <w:uiPriority w:val="99"/>
    <w:locked/>
    <w:rsid w:val="00870FDC"/>
    <w:rPr>
      <w:rFonts w:ascii="Times New Roman Bold" w:hAnsi="Times New Roman Bold"/>
      <w:b/>
      <w:noProof w:val="0"/>
      <w:lang w:val="en-GB" w:eastAsia="en-US"/>
    </w:rPr>
  </w:style>
  <w:style w:type="character" w:customStyle="1" w:styleId="CharChar2">
    <w:name w:val="Char Char2"/>
    <w:uiPriority w:val="99"/>
    <w:rsid w:val="00870FDC"/>
    <w:rPr>
      <w:rFonts w:cs="Times New Roman"/>
      <w:noProof w:val="0"/>
      <w:sz w:val="22"/>
      <w:lang w:val="en-GB" w:eastAsia="en-US" w:bidi="ar-SA"/>
    </w:rPr>
  </w:style>
  <w:style w:type="paragraph" w:customStyle="1" w:styleId="ExecLabel">
    <w:name w:val="ExecLabel"/>
    <w:basedOn w:val="Normal"/>
    <w:rsid w:val="00870FDC"/>
    <w:pPr>
      <w:tabs>
        <w:tab w:val="clear" w:pos="794"/>
        <w:tab w:val="clear" w:pos="1191"/>
        <w:tab w:val="clear" w:pos="1588"/>
        <w:tab w:val="clear" w:pos="1985"/>
      </w:tabs>
      <w:overflowPunct/>
      <w:autoSpaceDE/>
      <w:autoSpaceDN/>
      <w:adjustRightInd/>
      <w:spacing w:before="0" w:after="480"/>
      <w:jc w:val="center"/>
      <w:textAlignment w:val="auto"/>
    </w:pPr>
    <w:rPr>
      <w:rFonts w:eastAsiaTheme="minorEastAsia"/>
      <w:b/>
      <w:sz w:val="32"/>
      <w:szCs w:val="24"/>
      <w:lang w:val="en-GB"/>
    </w:rPr>
  </w:style>
  <w:style w:type="paragraph" w:customStyle="1" w:styleId="ExecTitle">
    <w:name w:val="ExecTitle"/>
    <w:basedOn w:val="ExecLabel"/>
    <w:rsid w:val="00870FDC"/>
  </w:style>
  <w:style w:type="paragraph" w:customStyle="1" w:styleId="TAH">
    <w:name w:val="TAH"/>
    <w:basedOn w:val="TAC"/>
    <w:rsid w:val="00870FDC"/>
    <w:rPr>
      <w:b/>
    </w:rPr>
  </w:style>
  <w:style w:type="paragraph" w:customStyle="1" w:styleId="TAC">
    <w:name w:val="TAC"/>
    <w:basedOn w:val="Normal"/>
    <w:rsid w:val="00870FDC"/>
    <w:pPr>
      <w:keepNext/>
      <w:keepLines/>
      <w:tabs>
        <w:tab w:val="clear" w:pos="794"/>
        <w:tab w:val="clear" w:pos="1191"/>
        <w:tab w:val="clear" w:pos="1588"/>
        <w:tab w:val="clear" w:pos="1985"/>
      </w:tabs>
      <w:spacing w:before="0"/>
      <w:jc w:val="center"/>
    </w:pPr>
    <w:rPr>
      <w:rFonts w:ascii="Arial" w:eastAsiaTheme="minorEastAsia" w:hAnsi="Arial"/>
      <w:sz w:val="18"/>
      <w:lang w:val="en-GB"/>
    </w:rPr>
  </w:style>
  <w:style w:type="character" w:customStyle="1" w:styleId="TACChar">
    <w:name w:val="TAC Char"/>
    <w:locked/>
    <w:rsid w:val="00870FDC"/>
    <w:rPr>
      <w:rFonts w:ascii="Arial" w:hAnsi="Arial"/>
      <w:noProof w:val="0"/>
      <w:sz w:val="18"/>
      <w:lang w:val="en-GB" w:eastAsia="en-US"/>
    </w:rPr>
  </w:style>
  <w:style w:type="paragraph" w:customStyle="1" w:styleId="r">
    <w:name w:val="r"/>
    <w:aliases w:val="reference"/>
    <w:basedOn w:val="Normal"/>
    <w:rsid w:val="00870FDC"/>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rFonts w:eastAsiaTheme="minorEastAsia"/>
      <w:sz w:val="20"/>
      <w:lang w:val="en-US"/>
    </w:rPr>
  </w:style>
  <w:style w:type="paragraph" w:customStyle="1" w:styleId="TAR">
    <w:name w:val="TAR"/>
    <w:basedOn w:val="Normal"/>
    <w:rsid w:val="00870FDC"/>
    <w:pPr>
      <w:keepNext/>
      <w:keepLines/>
      <w:tabs>
        <w:tab w:val="clear" w:pos="794"/>
        <w:tab w:val="clear" w:pos="1191"/>
        <w:tab w:val="clear" w:pos="1588"/>
        <w:tab w:val="clear" w:pos="1985"/>
      </w:tabs>
      <w:spacing w:before="0"/>
      <w:jc w:val="right"/>
    </w:pPr>
    <w:rPr>
      <w:rFonts w:ascii="Arial" w:eastAsiaTheme="minorEastAsia" w:hAnsi="Arial"/>
      <w:sz w:val="18"/>
      <w:lang w:val="en-GB"/>
    </w:rPr>
  </w:style>
  <w:style w:type="paragraph" w:customStyle="1" w:styleId="tah0">
    <w:name w:val="tah"/>
    <w:basedOn w:val="Normal"/>
    <w:rsid w:val="00870FD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b/>
      <w:bCs/>
      <w:sz w:val="18"/>
      <w:szCs w:val="18"/>
      <w:lang w:val="en-US" w:bidi="he-IL"/>
    </w:rPr>
  </w:style>
  <w:style w:type="paragraph" w:customStyle="1" w:styleId="tac0">
    <w:name w:val="tac"/>
    <w:basedOn w:val="Normal"/>
    <w:rsid w:val="00870FDC"/>
    <w:pPr>
      <w:tabs>
        <w:tab w:val="clear" w:pos="794"/>
        <w:tab w:val="clear" w:pos="1191"/>
        <w:tab w:val="clear" w:pos="1588"/>
        <w:tab w:val="clear" w:pos="1985"/>
      </w:tabs>
      <w:autoSpaceDE/>
      <w:autoSpaceDN/>
      <w:adjustRightInd/>
      <w:spacing w:before="0"/>
      <w:jc w:val="center"/>
      <w:textAlignment w:val="auto"/>
    </w:pPr>
    <w:rPr>
      <w:rFonts w:ascii="Arial" w:eastAsiaTheme="minorEastAsia" w:hAnsi="Arial" w:cs="Arial"/>
      <w:sz w:val="18"/>
      <w:szCs w:val="18"/>
      <w:lang w:val="en-US" w:bidi="he-IL"/>
    </w:rPr>
  </w:style>
  <w:style w:type="paragraph" w:customStyle="1" w:styleId="Normal1">
    <w:name w:val="Normal1"/>
    <w:basedOn w:val="Normal"/>
    <w:rsid w:val="00870FDC"/>
    <w:pPr>
      <w:tabs>
        <w:tab w:val="clear" w:pos="794"/>
        <w:tab w:val="clear" w:pos="1191"/>
        <w:tab w:val="clear" w:pos="1588"/>
        <w:tab w:val="clear" w:pos="1985"/>
      </w:tabs>
      <w:overflowPunct/>
      <w:autoSpaceDE/>
      <w:autoSpaceDN/>
      <w:adjustRightInd/>
      <w:spacing w:before="0"/>
      <w:jc w:val="left"/>
      <w:textAlignment w:val="auto"/>
    </w:pPr>
    <w:rPr>
      <w:rFonts w:eastAsiaTheme="minorEastAsia"/>
      <w:color w:val="000000"/>
      <w:szCs w:val="24"/>
      <w:shd w:val="clear" w:color="auto" w:fill="C0C0C0"/>
      <w:lang w:val="en-US"/>
    </w:rPr>
  </w:style>
  <w:style w:type="paragraph" w:customStyle="1" w:styleId="fix">
    <w:name w:val="fix"/>
    <w:basedOn w:val="Normal1"/>
    <w:rsid w:val="00870FDC"/>
  </w:style>
  <w:style w:type="paragraph" w:customStyle="1" w:styleId="TH">
    <w:name w:val="TH"/>
    <w:basedOn w:val="Normal"/>
    <w:rsid w:val="00870FDC"/>
    <w:pPr>
      <w:keepNext/>
      <w:keepLines/>
      <w:tabs>
        <w:tab w:val="clear" w:pos="794"/>
        <w:tab w:val="clear" w:pos="1191"/>
        <w:tab w:val="clear" w:pos="1588"/>
        <w:tab w:val="clear" w:pos="1985"/>
      </w:tabs>
      <w:spacing w:before="60" w:after="180"/>
      <w:jc w:val="center"/>
    </w:pPr>
    <w:rPr>
      <w:rFonts w:ascii="Arial" w:eastAsiaTheme="minorEastAsia" w:hAnsi="Arial"/>
      <w:b/>
      <w:sz w:val="20"/>
      <w:lang w:val="en-GB" w:eastAsia="en-GB"/>
    </w:rPr>
  </w:style>
  <w:style w:type="character" w:customStyle="1" w:styleId="ZGSM">
    <w:name w:val="ZGSM"/>
    <w:rsid w:val="00870FDC"/>
  </w:style>
  <w:style w:type="character" w:customStyle="1" w:styleId="EmailStyle2181">
    <w:name w:val="EmailStyle2181"/>
    <w:rsid w:val="00870FDC"/>
    <w:rPr>
      <w:rFonts w:ascii="Arial" w:hAnsi="Arial" w:cs="Arial"/>
      <w:color w:val="000000"/>
      <w:sz w:val="20"/>
      <w:szCs w:val="20"/>
    </w:rPr>
  </w:style>
  <w:style w:type="character" w:customStyle="1" w:styleId="EmailStyle2511">
    <w:name w:val="EmailStyle2511"/>
    <w:rsid w:val="00870FDC"/>
    <w:rPr>
      <w:rFonts w:ascii="Arial" w:hAnsi="Arial" w:cs="Arial"/>
      <w:color w:val="000000"/>
      <w:sz w:val="20"/>
      <w:szCs w:val="20"/>
    </w:rPr>
  </w:style>
  <w:style w:type="paragraph" w:customStyle="1" w:styleId="Data1">
    <w:name w:val="Data1"/>
    <w:basedOn w:val="Subject"/>
    <w:next w:val="Subject"/>
    <w:rsid w:val="00870FDC"/>
  </w:style>
  <w:style w:type="paragraph" w:customStyle="1" w:styleId="ZchnZchnChar">
    <w:name w:val="Zchn Zchn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rsid w:val="00870FDC"/>
    <w:rPr>
      <w:rFonts w:cs="Times New Roman"/>
      <w:b/>
      <w:noProof w:val="0"/>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870FDC"/>
    <w:rPr>
      <w:rFonts w:cs="Times New Roman"/>
      <w:b/>
      <w:noProof w:val="0"/>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rsid w:val="00870FDC"/>
    <w:rPr>
      <w:rFonts w:cs="Times New Roman"/>
      <w:b/>
      <w:noProof w:val="0"/>
      <w:sz w:val="24"/>
      <w:lang w:val="en-GB" w:eastAsia="en-US" w:bidi="ar-SA"/>
    </w:rPr>
  </w:style>
  <w:style w:type="character" w:customStyle="1" w:styleId="EmailStyle4891">
    <w:name w:val="EmailStyle4891"/>
    <w:rsid w:val="00870FDC"/>
    <w:rPr>
      <w:rFonts w:ascii="Arial" w:hAnsi="Arial" w:cs="Arial"/>
      <w:color w:val="000000"/>
      <w:sz w:val="20"/>
      <w:szCs w:val="20"/>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rsid w:val="00870FDC"/>
    <w:rPr>
      <w:rFonts w:cs="Times New Roman"/>
      <w:b/>
      <w:noProof w:val="0"/>
      <w:sz w:val="24"/>
      <w:lang w:val="en-GB" w:eastAsia="en-US" w:bidi="ar-SA"/>
    </w:rPr>
  </w:style>
  <w:style w:type="character" w:customStyle="1" w:styleId="h5">
    <w:name w:val="h5 (文字)"/>
    <w:aliases w:val="5 (文字),heading 5 (文字) (文字),T5 (文字),H5 (文字)"/>
    <w:rsid w:val="00870FDC"/>
    <w:rPr>
      <w:rFonts w:cs="Times New Roman"/>
      <w:b/>
      <w:noProof w:val="0"/>
      <w:sz w:val="24"/>
      <w:lang w:val="en-GB" w:eastAsia="en-US" w:bidi="ar-SA"/>
    </w:rPr>
  </w:style>
  <w:style w:type="character" w:customStyle="1" w:styleId="EmailStyle4941">
    <w:name w:val="EmailStyle4941"/>
    <w:rsid w:val="00870FDC"/>
    <w:rPr>
      <w:rFonts w:ascii="Arial" w:hAnsi="Arial" w:cs="Arial"/>
      <w:color w:val="000000"/>
      <w:sz w:val="20"/>
      <w:szCs w:val="20"/>
    </w:rPr>
  </w:style>
  <w:style w:type="character" w:customStyle="1" w:styleId="EmailStyle4961">
    <w:name w:val="EmailStyle4961"/>
    <w:rsid w:val="00870FDC"/>
    <w:rPr>
      <w:rFonts w:ascii="Arial" w:hAnsi="Arial" w:cs="Arial"/>
      <w:color w:val="000000"/>
      <w:sz w:val="20"/>
      <w:szCs w:val="20"/>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rsid w:val="00870FDC"/>
    <w:rPr>
      <w:rFonts w:cs="Times New Roman"/>
      <w:noProof w:val="0"/>
      <w:sz w:val="22"/>
      <w:lang w:val="en-GB" w:eastAsia="en-US" w:bidi="ar-SA"/>
    </w:rPr>
  </w:style>
  <w:style w:type="character" w:customStyle="1" w:styleId="EmailStyle505">
    <w:name w:val="EmailStyle505"/>
    <w:rsid w:val="00870FDC"/>
    <w:rPr>
      <w:rFonts w:ascii="Arial" w:hAnsi="Arial" w:cs="Arial"/>
      <w:color w:val="000000"/>
      <w:sz w:val="20"/>
      <w:szCs w:val="20"/>
    </w:rPr>
  </w:style>
  <w:style w:type="character" w:customStyle="1" w:styleId="EmailStyle506">
    <w:name w:val="EmailStyle506"/>
    <w:rsid w:val="00870FDC"/>
    <w:rPr>
      <w:rFonts w:ascii="Arial" w:hAnsi="Arial" w:cs="Arial"/>
      <w:color w:val="000000"/>
      <w:sz w:val="20"/>
      <w:szCs w:val="20"/>
    </w:rPr>
  </w:style>
  <w:style w:type="character" w:customStyle="1" w:styleId="EmailStyle507">
    <w:name w:val="EmailStyle507"/>
    <w:rsid w:val="00870FDC"/>
    <w:rPr>
      <w:rFonts w:ascii="Arial" w:hAnsi="Arial" w:cs="Arial"/>
      <w:color w:val="000000"/>
      <w:sz w:val="20"/>
      <w:szCs w:val="20"/>
    </w:rPr>
  </w:style>
  <w:style w:type="character" w:customStyle="1" w:styleId="EmailStyle508">
    <w:name w:val="EmailStyle508"/>
    <w:rsid w:val="00870FDC"/>
    <w:rPr>
      <w:rFonts w:ascii="Arial" w:hAnsi="Arial" w:cs="Arial"/>
      <w:color w:val="000000"/>
      <w:sz w:val="20"/>
      <w:szCs w:val="20"/>
    </w:rPr>
  </w:style>
  <w:style w:type="character" w:customStyle="1" w:styleId="EmailStyle509">
    <w:name w:val="EmailStyle509"/>
    <w:rsid w:val="00870FDC"/>
    <w:rPr>
      <w:rFonts w:ascii="Arial" w:hAnsi="Arial" w:cs="Arial"/>
      <w:color w:val="000000"/>
      <w:sz w:val="20"/>
      <w:szCs w:val="20"/>
    </w:rPr>
  </w:style>
  <w:style w:type="character" w:customStyle="1" w:styleId="EmailStyle510">
    <w:name w:val="EmailStyle510"/>
    <w:rsid w:val="00870FDC"/>
    <w:rPr>
      <w:rFonts w:ascii="Arial" w:hAnsi="Arial" w:cs="Arial"/>
      <w:color w:val="000000"/>
      <w:sz w:val="20"/>
      <w:szCs w:val="20"/>
    </w:rPr>
  </w:style>
  <w:style w:type="character" w:customStyle="1" w:styleId="EmailStyle511">
    <w:name w:val="EmailStyle511"/>
    <w:rsid w:val="00870FDC"/>
    <w:rPr>
      <w:rFonts w:ascii="Arial" w:hAnsi="Arial" w:cs="Arial"/>
      <w:color w:val="000000"/>
      <w:sz w:val="20"/>
      <w:szCs w:val="20"/>
    </w:rPr>
  </w:style>
  <w:style w:type="character" w:customStyle="1" w:styleId="EmailStyle512">
    <w:name w:val="EmailStyle512"/>
    <w:rsid w:val="00870FDC"/>
    <w:rPr>
      <w:rFonts w:ascii="Arial" w:hAnsi="Arial" w:cs="Arial"/>
      <w:color w:val="000000"/>
      <w:sz w:val="20"/>
      <w:szCs w:val="20"/>
    </w:rPr>
  </w:style>
  <w:style w:type="character" w:customStyle="1" w:styleId="EmailStyle5131">
    <w:name w:val="EmailStyle5131"/>
    <w:rsid w:val="00870FDC"/>
    <w:rPr>
      <w:rFonts w:ascii="Arial" w:hAnsi="Arial" w:cs="Arial"/>
      <w:color w:val="000000"/>
      <w:sz w:val="20"/>
      <w:szCs w:val="20"/>
    </w:rPr>
  </w:style>
  <w:style w:type="character" w:customStyle="1" w:styleId="EmailStyle5141">
    <w:name w:val="EmailStyle5141"/>
    <w:rsid w:val="00870FDC"/>
    <w:rPr>
      <w:rFonts w:ascii="Arial" w:hAnsi="Arial" w:cs="Arial"/>
      <w:color w:val="000000"/>
      <w:sz w:val="20"/>
      <w:szCs w:val="20"/>
    </w:rPr>
  </w:style>
  <w:style w:type="character" w:customStyle="1" w:styleId="EmailStyle5151">
    <w:name w:val="EmailStyle5151"/>
    <w:rsid w:val="00870FDC"/>
    <w:rPr>
      <w:rFonts w:ascii="Arial" w:hAnsi="Arial" w:cs="Arial"/>
      <w:color w:val="000000"/>
      <w:sz w:val="20"/>
      <w:szCs w:val="20"/>
    </w:rPr>
  </w:style>
  <w:style w:type="character" w:customStyle="1" w:styleId="footnotetextCharChar">
    <w:name w:val="footnote text Char Char"/>
    <w:rsid w:val="00870FDC"/>
    <w:rPr>
      <w:rFonts w:cs="Times New Roman"/>
      <w:noProof w:val="0"/>
      <w:sz w:val="22"/>
      <w:lang w:val="en-GB" w:eastAsia="en-US" w:bidi="ar-SA"/>
    </w:rPr>
  </w:style>
  <w:style w:type="character" w:customStyle="1" w:styleId="MTEquationSection">
    <w:name w:val="MTEquationSection"/>
    <w:rsid w:val="00870FDC"/>
    <w:rPr>
      <w:rFonts w:cs="Times New Roman"/>
      <w:vanish/>
      <w:color w:val="FF0000"/>
      <w:position w:val="6"/>
      <w:sz w:val="20"/>
    </w:rPr>
  </w:style>
  <w:style w:type="character" w:customStyle="1" w:styleId="style1591">
    <w:name w:val="style1591"/>
    <w:rsid w:val="00870FDC"/>
    <w:rPr>
      <w:rFonts w:ascii="Verdana" w:hAnsi="Verdana" w:cs="Times New Roman"/>
      <w:sz w:val="18"/>
      <w:szCs w:val="18"/>
    </w:rPr>
  </w:style>
  <w:style w:type="paragraph" w:customStyle="1" w:styleId="RepNoBR">
    <w:name w:val="Rep_No_BR"/>
    <w:basedOn w:val="RecNoBR"/>
    <w:next w:val="Reptitle"/>
    <w:rsid w:val="00870FDC"/>
    <w:pPr>
      <w:tabs>
        <w:tab w:val="left" w:pos="794"/>
        <w:tab w:val="left" w:pos="1191"/>
        <w:tab w:val="left" w:pos="1588"/>
        <w:tab w:val="left" w:pos="1985"/>
      </w:tabs>
    </w:pPr>
    <w:rPr>
      <w:rFonts w:eastAsia="Batang"/>
      <w:caps/>
      <w:lang w:val="en-GB"/>
    </w:rPr>
  </w:style>
  <w:style w:type="paragraph" w:customStyle="1" w:styleId="NoteannexappBR">
    <w:name w:val="Note_annex_app_BR"/>
    <w:basedOn w:val="Note"/>
    <w:rsid w:val="00870FDC"/>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rsid w:val="00870FDC"/>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paragraph" w:customStyle="1" w:styleId="NO">
    <w:name w:val="NO"/>
    <w:basedOn w:val="Normal"/>
    <w:rsid w:val="00870FDC"/>
    <w:pPr>
      <w:keepLines/>
      <w:tabs>
        <w:tab w:val="clear" w:pos="794"/>
        <w:tab w:val="clear" w:pos="1191"/>
        <w:tab w:val="clear" w:pos="1588"/>
        <w:tab w:val="clear" w:pos="1985"/>
      </w:tabs>
      <w:spacing w:before="0" w:after="180"/>
      <w:ind w:left="1135" w:hanging="851"/>
      <w:jc w:val="left"/>
    </w:pPr>
    <w:rPr>
      <w:sz w:val="20"/>
      <w:lang w:val="en-GB"/>
    </w:rPr>
  </w:style>
  <w:style w:type="paragraph" w:customStyle="1" w:styleId="MEP">
    <w:name w:val="MEP"/>
    <w:basedOn w:val="Normal"/>
    <w:rsid w:val="00870FDC"/>
    <w:pPr>
      <w:tabs>
        <w:tab w:val="clear" w:pos="794"/>
        <w:tab w:val="clear" w:pos="1191"/>
        <w:tab w:val="clear" w:pos="1588"/>
        <w:tab w:val="clear" w:pos="1985"/>
        <w:tab w:val="left" w:pos="1134"/>
        <w:tab w:val="left" w:pos="1871"/>
        <w:tab w:val="left" w:pos="2268"/>
      </w:tabs>
      <w:spacing w:before="240"/>
    </w:pPr>
  </w:style>
  <w:style w:type="character" w:customStyle="1" w:styleId="EmailStyle5451">
    <w:name w:val="EmailStyle5451"/>
    <w:rsid w:val="00870FDC"/>
    <w:rPr>
      <w:rFonts w:ascii="Arial" w:hAnsi="Arial" w:cs="Arial"/>
      <w:color w:val="000000"/>
      <w:sz w:val="20"/>
      <w:szCs w:val="20"/>
    </w:rPr>
  </w:style>
  <w:style w:type="paragraph" w:customStyle="1" w:styleId="schedule1">
    <w:name w:val="schedule1"/>
    <w:basedOn w:val="Normal"/>
    <w:rsid w:val="00870FDC"/>
    <w:pPr>
      <w:tabs>
        <w:tab w:val="num" w:pos="357"/>
      </w:tabs>
      <w:spacing w:before="240"/>
      <w:ind w:left="397" w:hanging="397"/>
      <w:jc w:val="left"/>
    </w:pPr>
    <w:rPr>
      <w:rFonts w:cs="Calibri"/>
      <w:lang w:val="en-GB"/>
    </w:rPr>
  </w:style>
  <w:style w:type="paragraph" w:customStyle="1" w:styleId="schedule3">
    <w:name w:val="schedule3"/>
    <w:basedOn w:val="Normal"/>
    <w:rsid w:val="00870FDC"/>
    <w:pPr>
      <w:tabs>
        <w:tab w:val="num" w:pos="2160"/>
      </w:tabs>
      <w:spacing w:before="240"/>
      <w:ind w:left="2160" w:hanging="720"/>
      <w:jc w:val="left"/>
    </w:pPr>
    <w:rPr>
      <w:rFonts w:cs="Calibri"/>
      <w:lang w:val="en-GB"/>
    </w:rPr>
  </w:style>
  <w:style w:type="paragraph" w:customStyle="1" w:styleId="schedule5">
    <w:name w:val="schedule5"/>
    <w:basedOn w:val="Normal"/>
    <w:rsid w:val="00870FDC"/>
    <w:pPr>
      <w:tabs>
        <w:tab w:val="num" w:pos="4678"/>
      </w:tabs>
      <w:spacing w:before="240"/>
      <w:ind w:left="4678" w:hanging="1440"/>
      <w:jc w:val="left"/>
    </w:pPr>
    <w:rPr>
      <w:rFonts w:cs="Calibri"/>
      <w:lang w:val="en-GB"/>
    </w:rPr>
  </w:style>
  <w:style w:type="paragraph" w:customStyle="1" w:styleId="object0">
    <w:name w:val="object"/>
    <w:basedOn w:val="Normal"/>
    <w:next w:val="Normal"/>
    <w:rsid w:val="00870FDC"/>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870FDC"/>
    <w:pPr>
      <w:keepLines/>
      <w:numPr>
        <w:numId w:val="8"/>
      </w:numPr>
      <w:tabs>
        <w:tab w:val="clear" w:pos="720"/>
        <w:tab w:val="clear" w:pos="794"/>
        <w:tab w:val="clear" w:pos="1191"/>
        <w:tab w:val="clear" w:pos="1588"/>
        <w:tab w:val="clear" w:pos="1985"/>
      </w:tabs>
      <w:spacing w:before="0" w:after="480" w:line="360" w:lineRule="auto"/>
      <w:ind w:left="2592" w:right="720" w:hanging="1152"/>
    </w:pPr>
    <w:rPr>
      <w:b/>
      <w:bCs/>
      <w:sz w:val="22"/>
      <w:szCs w:val="22"/>
      <w:lang w:val="en-GB"/>
    </w:rPr>
  </w:style>
  <w:style w:type="paragraph" w:customStyle="1" w:styleId="Closing1">
    <w:name w:val="Closing1"/>
    <w:basedOn w:val="Closing"/>
    <w:next w:val="Closing"/>
    <w:rsid w:val="00870FDC"/>
    <w:pPr>
      <w:keepNext/>
      <w:keepLines/>
      <w:widowControl/>
      <w:numPr>
        <w:numId w:val="13"/>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Cs w:val="20"/>
      <w:lang w:eastAsia="en-US"/>
    </w:rPr>
  </w:style>
  <w:style w:type="paragraph" w:customStyle="1" w:styleId="Confidentiality">
    <w:name w:val="Confidentiality"/>
    <w:basedOn w:val="BodyText"/>
    <w:rsid w:val="00870FDC"/>
    <w:pPr>
      <w:numPr>
        <w:numId w:val="14"/>
      </w:numPr>
      <w:tabs>
        <w:tab w:val="clear" w:pos="720"/>
        <w:tab w:val="num" w:pos="425"/>
      </w:tabs>
      <w:spacing w:before="240" w:after="0"/>
      <w:ind w:left="0" w:firstLine="0"/>
    </w:pPr>
    <w:rPr>
      <w:rFonts w:eastAsia="SimSun"/>
      <w:b/>
      <w:caps/>
    </w:rPr>
  </w:style>
  <w:style w:type="paragraph" w:customStyle="1" w:styleId="GroupName">
    <w:name w:val="GroupName"/>
    <w:basedOn w:val="Normal"/>
    <w:rsid w:val="00870FDC"/>
    <w:pPr>
      <w:numPr>
        <w:ilvl w:val="1"/>
        <w:numId w:val="14"/>
      </w:numPr>
      <w:tabs>
        <w:tab w:val="clear" w:pos="1440"/>
      </w:tabs>
      <w:ind w:left="0" w:firstLine="0"/>
      <w:jc w:val="left"/>
    </w:pPr>
    <w:rPr>
      <w:sz w:val="30"/>
      <w:lang w:val="en-GB"/>
    </w:rPr>
  </w:style>
  <w:style w:type="paragraph" w:customStyle="1" w:styleId="HeaderData">
    <w:name w:val="HeaderData"/>
    <w:basedOn w:val="Normal"/>
    <w:rsid w:val="00870FDC"/>
    <w:pPr>
      <w:numPr>
        <w:ilvl w:val="2"/>
        <w:numId w:val="14"/>
      </w:numPr>
      <w:tabs>
        <w:tab w:val="clear" w:pos="2160"/>
      </w:tabs>
      <w:ind w:left="0" w:firstLine="0"/>
      <w:jc w:val="left"/>
    </w:pPr>
    <w:rPr>
      <w:lang w:val="en-GB"/>
    </w:rPr>
  </w:style>
  <w:style w:type="paragraph" w:customStyle="1" w:styleId="HeaderPrompt">
    <w:name w:val="HeaderPrompt"/>
    <w:basedOn w:val="Normal"/>
    <w:rsid w:val="00870FDC"/>
    <w:pPr>
      <w:numPr>
        <w:ilvl w:val="3"/>
        <w:numId w:val="14"/>
      </w:numPr>
      <w:tabs>
        <w:tab w:val="clear" w:pos="3238"/>
      </w:tabs>
      <w:spacing w:before="60" w:after="120"/>
      <w:ind w:left="0" w:firstLine="0"/>
      <w:jc w:val="left"/>
    </w:pPr>
    <w:rPr>
      <w:rFonts w:ascii="Arial Narrow" w:hAnsi="Arial Narrow"/>
      <w:sz w:val="18"/>
      <w:lang w:val="en-GB"/>
    </w:rPr>
  </w:style>
  <w:style w:type="paragraph" w:customStyle="1" w:styleId="Headline">
    <w:name w:val="Headline"/>
    <w:basedOn w:val="BodyText"/>
    <w:rsid w:val="00870FDC"/>
    <w:pPr>
      <w:numPr>
        <w:ilvl w:val="4"/>
        <w:numId w:val="14"/>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870FDC"/>
    <w:pPr>
      <w:jc w:val="left"/>
    </w:pPr>
    <w:rPr>
      <w:lang w:val="en-GB"/>
    </w:rPr>
  </w:style>
  <w:style w:type="paragraph" w:customStyle="1" w:styleId="RegisteredOffice">
    <w:name w:val="RegisteredOffice"/>
    <w:basedOn w:val="Normal"/>
    <w:rsid w:val="00870FDC"/>
    <w:pPr>
      <w:jc w:val="left"/>
    </w:pPr>
    <w:rPr>
      <w:sz w:val="14"/>
      <w:lang w:val="en-GB"/>
    </w:rPr>
  </w:style>
  <w:style w:type="paragraph" w:customStyle="1" w:styleId="schedulehead">
    <w:name w:val="schedule head"/>
    <w:basedOn w:val="Normal"/>
    <w:rsid w:val="00870FDC"/>
    <w:pPr>
      <w:keepNext/>
      <w:spacing w:before="240"/>
      <w:jc w:val="center"/>
    </w:pPr>
    <w:rPr>
      <w:b/>
      <w:u w:val="single"/>
      <w:lang w:val="en-GB"/>
    </w:rPr>
  </w:style>
  <w:style w:type="paragraph" w:customStyle="1" w:styleId="xl26">
    <w:name w:val="xl26"/>
    <w:basedOn w:val="Normal"/>
    <w:rsid w:val="00870FDC"/>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TableText2">
    <w:name w:val="Table Text"/>
    <w:basedOn w:val="Normal"/>
    <w:rsid w:val="00870FDC"/>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uiPriority w:val="99"/>
    <w:rsid w:val="00870FDC"/>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870FDC"/>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870FDC"/>
    <w:pPr>
      <w:jc w:val="left"/>
    </w:pPr>
    <w:rPr>
      <w:rFonts w:eastAsia="MS Mincho"/>
      <w:szCs w:val="24"/>
      <w:lang w:val="en-GB" w:eastAsia="ja-JP"/>
    </w:rPr>
  </w:style>
  <w:style w:type="paragraph" w:customStyle="1" w:styleId="STEFANFigure">
    <w:name w:val="STEFAN Figure"/>
    <w:basedOn w:val="Normal"/>
    <w:next w:val="Normal"/>
    <w:rsid w:val="00870FDC"/>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Tabletext3">
    <w:name w:val="Table text"/>
    <w:basedOn w:val="Normal"/>
    <w:rsid w:val="00870FDC"/>
    <w:pPr>
      <w:tabs>
        <w:tab w:val="clear" w:pos="794"/>
        <w:tab w:val="clear" w:pos="1191"/>
        <w:tab w:val="clear" w:pos="1588"/>
        <w:tab w:val="clear" w:pos="1985"/>
      </w:tabs>
      <w:overflowPunct/>
      <w:autoSpaceDE/>
      <w:autoSpaceDN/>
      <w:adjustRightInd/>
      <w:spacing w:before="60" w:after="60"/>
      <w:jc w:val="left"/>
      <w:textAlignment w:val="auto"/>
    </w:pPr>
    <w:rPr>
      <w:rFonts w:ascii="Arial" w:hAnsi="Arial" w:cs="Arial"/>
      <w:sz w:val="16"/>
      <w:szCs w:val="16"/>
      <w:lang w:val="da-DK"/>
    </w:rPr>
  </w:style>
  <w:style w:type="paragraph" w:customStyle="1" w:styleId="puce2">
    <w:name w:val="puce2"/>
    <w:basedOn w:val="Normal"/>
    <w:rsid w:val="00870FDC"/>
    <w:pPr>
      <w:tabs>
        <w:tab w:val="clear" w:pos="794"/>
        <w:tab w:val="clear" w:pos="1191"/>
        <w:tab w:val="clear" w:pos="1588"/>
        <w:tab w:val="clear" w:pos="1985"/>
        <w:tab w:val="num" w:pos="360"/>
      </w:tabs>
      <w:overflowPunct/>
      <w:autoSpaceDE/>
      <w:autoSpaceDN/>
      <w:adjustRightInd/>
      <w:spacing w:before="0"/>
      <w:textAlignment w:val="auto"/>
    </w:pPr>
    <w:rPr>
      <w:rFonts w:ascii="Book Antiqua" w:eastAsiaTheme="minorEastAsia" w:hAnsi="Book Antiqua" w:cs="Calibri"/>
      <w:lang w:val="en-GB" w:eastAsia="zh-CN"/>
    </w:rPr>
  </w:style>
  <w:style w:type="paragraph" w:customStyle="1" w:styleId="TAN">
    <w:name w:val="TAN"/>
    <w:basedOn w:val="TAL"/>
    <w:rsid w:val="00870FDC"/>
    <w:pPr>
      <w:ind w:left="851" w:hanging="851"/>
      <w:textAlignment w:val="baseline"/>
    </w:pPr>
    <w:rPr>
      <w:rFonts w:eastAsia="Batang"/>
    </w:rPr>
  </w:style>
  <w:style w:type="paragraph" w:customStyle="1" w:styleId="Texte">
    <w:name w:val="Texte"/>
    <w:basedOn w:val="Normal"/>
    <w:rsid w:val="00870FDC"/>
    <w:pPr>
      <w:widowControl w:val="0"/>
      <w:tabs>
        <w:tab w:val="clear" w:pos="794"/>
        <w:tab w:val="clear" w:pos="1191"/>
        <w:tab w:val="clear" w:pos="1588"/>
        <w:tab w:val="clear" w:pos="1985"/>
      </w:tabs>
      <w:overflowPunct/>
      <w:autoSpaceDE/>
      <w:autoSpaceDN/>
      <w:adjustRightInd/>
      <w:textAlignment w:val="auto"/>
    </w:pPr>
    <w:rPr>
      <w:rFonts w:eastAsia="MS Mincho" w:cs="Calibri"/>
      <w:lang w:val="en-GB" w:eastAsia="fr-FR"/>
    </w:rPr>
  </w:style>
  <w:style w:type="character" w:customStyle="1" w:styleId="fltext1">
    <w:name w:val="fltext1"/>
    <w:rsid w:val="00870FDC"/>
    <w:rPr>
      <w:rFonts w:ascii="Arial" w:hAnsi="Arial" w:cs="Arial"/>
      <w:color w:val="000000"/>
      <w:spacing w:val="0"/>
      <w:sz w:val="17"/>
      <w:szCs w:val="17"/>
      <w:u w:val="none"/>
      <w:effect w:val="none"/>
    </w:rPr>
  </w:style>
  <w:style w:type="paragraph" w:customStyle="1" w:styleId="Normalerostyle">
    <w:name w:val="Normal.erostyle"/>
    <w:rsid w:val="00870FDC"/>
    <w:pPr>
      <w:suppressAutoHyphens/>
    </w:pPr>
    <w:rPr>
      <w:rFonts w:eastAsia="MS Mincho" w:cs="Calibri"/>
      <w:lang w:val="da-DK" w:eastAsia="en-IE"/>
    </w:rPr>
  </w:style>
  <w:style w:type="paragraph" w:customStyle="1" w:styleId="Times">
    <w:name w:val="Times"/>
    <w:basedOn w:val="Normal"/>
    <w:rsid w:val="00870FDC"/>
    <w:pPr>
      <w:tabs>
        <w:tab w:val="clear" w:pos="794"/>
        <w:tab w:val="clear" w:pos="1191"/>
        <w:tab w:val="clear" w:pos="1588"/>
        <w:tab w:val="clear" w:pos="1985"/>
      </w:tabs>
      <w:overflowPunct/>
      <w:autoSpaceDE/>
      <w:autoSpaceDN/>
      <w:adjustRightInd/>
      <w:spacing w:before="0"/>
      <w:jc w:val="left"/>
      <w:textAlignment w:val="auto"/>
    </w:pPr>
    <w:rPr>
      <w:rFonts w:eastAsia="MS Mincho" w:cs="Calibri"/>
      <w:sz w:val="20"/>
      <w:lang w:val="es-ES_tradnl"/>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870FDC"/>
    <w:rPr>
      <w:rFonts w:cs="Times New Roman"/>
      <w:b/>
      <w:bCs/>
      <w:noProof w:val="0"/>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870FDC"/>
    <w:rPr>
      <w:rFonts w:cs="Times New Roman"/>
      <w:b/>
      <w:bCs/>
      <w:noProof w:val="0"/>
      <w:sz w:val="24"/>
      <w:szCs w:val="24"/>
      <w:lang w:val="en-GB" w:eastAsia="en-US"/>
    </w:rPr>
  </w:style>
  <w:style w:type="character" w:customStyle="1" w:styleId="NumberedLeft063cmHanging0Char">
    <w:name w:val="Numbered.Left:  0.63 cm.Hanging:  0 Char"/>
    <w:rsid w:val="00870FDC"/>
    <w:rPr>
      <w:rFonts w:cs="Times New Roman"/>
      <w:noProof w:val="0"/>
      <w:sz w:val="24"/>
      <w:szCs w:val="24"/>
      <w:lang w:val="en-GB" w:eastAsia="ja-JP"/>
    </w:rPr>
  </w:style>
  <w:style w:type="character" w:customStyle="1" w:styleId="Tablehead2">
    <w:name w:val="Table_head (文字)"/>
    <w:rsid w:val="00870FDC"/>
    <w:rPr>
      <w:rFonts w:eastAsia="MS Mincho" w:cs="Times New Roman"/>
      <w:b/>
      <w:bCs/>
      <w:noProof w:val="0"/>
      <w:sz w:val="22"/>
      <w:szCs w:val="22"/>
      <w:lang w:val="en-GB" w:eastAsia="en-US" w:bidi="ar-SA"/>
    </w:rPr>
  </w:style>
  <w:style w:type="character" w:customStyle="1" w:styleId="TableText4">
    <w:name w:val="Table_Text (文字)"/>
    <w:rsid w:val="00870FDC"/>
    <w:rPr>
      <w:rFonts w:eastAsia="MS Mincho" w:cs="Times New Roman"/>
      <w:noProof w:val="0"/>
      <w:sz w:val="22"/>
      <w:szCs w:val="22"/>
      <w:lang w:val="es-ES_tradnl" w:eastAsia="en-US" w:bidi="ar-SA"/>
    </w:rPr>
  </w:style>
  <w:style w:type="paragraph" w:customStyle="1" w:styleId="xl39">
    <w:name w:val="xl39"/>
    <w:basedOn w:val="Normal"/>
    <w:rsid w:val="00870FDC"/>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 w:val="16"/>
      <w:szCs w:val="16"/>
      <w:lang w:val="en-US"/>
    </w:rPr>
  </w:style>
  <w:style w:type="paragraph" w:customStyle="1" w:styleId="font5">
    <w:name w:val="font5"/>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6">
    <w:name w:val="font6"/>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i/>
      <w:iCs/>
      <w:sz w:val="16"/>
      <w:szCs w:val="16"/>
      <w:lang w:val="en-US" w:eastAsia="ja-JP"/>
    </w:rPr>
  </w:style>
  <w:style w:type="paragraph" w:customStyle="1" w:styleId="font7">
    <w:name w:val="font7"/>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sz w:val="16"/>
      <w:szCs w:val="16"/>
      <w:lang w:val="en-US" w:eastAsia="ja-JP"/>
    </w:rPr>
  </w:style>
  <w:style w:type="paragraph" w:customStyle="1" w:styleId="font8">
    <w:name w:val="font8"/>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font9">
    <w:name w:val="font9"/>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Calibri"/>
      <w:b/>
      <w:bCs/>
      <w:i/>
      <w:iCs/>
      <w:sz w:val="16"/>
      <w:szCs w:val="16"/>
      <w:lang w:val="en-US" w:eastAsia="ja-JP"/>
    </w:rPr>
  </w:style>
  <w:style w:type="paragraph" w:customStyle="1" w:styleId="xl24">
    <w:name w:val="xl24"/>
    <w:basedOn w:val="Normal"/>
    <w:rsid w:val="00870FDC"/>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870FDC"/>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870FDC"/>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870FDC"/>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870FDC"/>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870FDC"/>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870FDC"/>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2">
    <w:name w:val="xl32"/>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3">
    <w:name w:val="xl33"/>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i/>
      <w:iCs/>
      <w:sz w:val="16"/>
      <w:szCs w:val="16"/>
      <w:lang w:val="en-US" w:eastAsia="ja-JP"/>
    </w:rPr>
  </w:style>
  <w:style w:type="paragraph" w:customStyle="1" w:styleId="xl36">
    <w:name w:val="xl36"/>
    <w:basedOn w:val="Normal"/>
    <w:rsid w:val="00870FDC"/>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37">
    <w:name w:val="xl37"/>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sz w:val="16"/>
      <w:szCs w:val="16"/>
      <w:lang w:val="en-US" w:eastAsia="ja-JP"/>
    </w:rPr>
  </w:style>
  <w:style w:type="paragraph" w:customStyle="1" w:styleId="xl38">
    <w:name w:val="xl38"/>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sz w:val="16"/>
      <w:szCs w:val="16"/>
      <w:lang w:val="en-US" w:eastAsia="ja-JP"/>
    </w:rPr>
  </w:style>
  <w:style w:type="paragraph" w:customStyle="1" w:styleId="xl40">
    <w:name w:val="xl40"/>
    <w:basedOn w:val="Normal"/>
    <w:rsid w:val="00870FD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1">
    <w:name w:val="xl41"/>
    <w:basedOn w:val="Normal"/>
    <w:rsid w:val="00870FD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Calibri"/>
      <w:b/>
      <w:bCs/>
      <w:sz w:val="16"/>
      <w:szCs w:val="16"/>
      <w:lang w:val="en-US" w:eastAsia="ja-JP"/>
    </w:rPr>
  </w:style>
  <w:style w:type="paragraph" w:customStyle="1" w:styleId="xl42">
    <w:name w:val="xl42"/>
    <w:basedOn w:val="Normal"/>
    <w:rsid w:val="00870FDC"/>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3">
    <w:name w:val="xl43"/>
    <w:basedOn w:val="Normal"/>
    <w:rsid w:val="00870FDC"/>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4">
    <w:name w:val="xl44"/>
    <w:basedOn w:val="Normal"/>
    <w:rsid w:val="00870FDC"/>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5">
    <w:name w:val="xl45"/>
    <w:basedOn w:val="Normal"/>
    <w:rsid w:val="00870FDC"/>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6">
    <w:name w:val="xl46"/>
    <w:basedOn w:val="Normal"/>
    <w:rsid w:val="00870FDC"/>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7">
    <w:name w:val="xl47"/>
    <w:basedOn w:val="Normal"/>
    <w:rsid w:val="00870FDC"/>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8">
    <w:name w:val="xl48"/>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49">
    <w:name w:val="xl49"/>
    <w:basedOn w:val="Normal"/>
    <w:rsid w:val="00870FDC"/>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0">
    <w:name w:val="xl50"/>
    <w:basedOn w:val="Normal"/>
    <w:rsid w:val="00870FDC"/>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xl51">
    <w:name w:val="xl51"/>
    <w:basedOn w:val="Normal"/>
    <w:rsid w:val="00870FDC"/>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Calibri"/>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870FDC"/>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870FDC"/>
    <w:pPr>
      <w:tabs>
        <w:tab w:val="clear" w:pos="990"/>
        <w:tab w:val="num" w:pos="720"/>
      </w:tabs>
      <w:spacing w:before="320"/>
      <w:ind w:left="720" w:hanging="720"/>
      <w:outlineLvl w:val="2"/>
    </w:pPr>
  </w:style>
  <w:style w:type="paragraph" w:customStyle="1" w:styleId="Lgendecap">
    <w:name w:val="Légende.cap"/>
    <w:basedOn w:val="Normal"/>
    <w:next w:val="Normal"/>
    <w:rsid w:val="00870FDC"/>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870FDC"/>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870FDC"/>
    <w:pPr>
      <w:tabs>
        <w:tab w:val="clear" w:pos="794"/>
        <w:tab w:val="clear" w:pos="1191"/>
        <w:tab w:val="clear" w:pos="1588"/>
        <w:tab w:val="clear" w:pos="1985"/>
      </w:tabs>
      <w:overflowPunct/>
      <w:autoSpaceDE/>
      <w:autoSpaceDN/>
      <w:adjustRightInd/>
      <w:spacing w:after="120"/>
      <w:ind w:left="1134"/>
      <w:textAlignment w:val="auto"/>
    </w:pPr>
    <w:rPr>
      <w:sz w:val="22"/>
      <w:lang w:eastAsia="fr-FR"/>
    </w:rPr>
  </w:style>
  <w:style w:type="paragraph" w:customStyle="1" w:styleId="RetraitNormal3">
    <w:name w:val="RetraitNormal3"/>
    <w:basedOn w:val="RetraitNormal2"/>
    <w:rsid w:val="00870FDC"/>
    <w:pPr>
      <w:ind w:left="1560"/>
    </w:pPr>
  </w:style>
  <w:style w:type="paragraph" w:customStyle="1" w:styleId="Tableau">
    <w:name w:val="Tableau"/>
    <w:basedOn w:val="Normal"/>
    <w:uiPriority w:val="99"/>
    <w:rsid w:val="00870FDC"/>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rsid w:val="00870FDC"/>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Normal-12p-just">
    <w:name w:val="Normal-12p-just"/>
    <w:basedOn w:val="Normal"/>
    <w:rsid w:val="00870FDC"/>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870FD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SimSun"/>
      <w:sz w:val="16"/>
      <w:szCs w:val="16"/>
      <w:lang w:val="en-US" w:eastAsia="fr-FR"/>
    </w:rPr>
  </w:style>
  <w:style w:type="paragraph" w:customStyle="1" w:styleId="tableentry">
    <w:name w:val="table entry"/>
    <w:basedOn w:val="Normal"/>
    <w:rsid w:val="00870FDC"/>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GB"/>
    </w:rPr>
  </w:style>
  <w:style w:type="paragraph" w:customStyle="1" w:styleId="TAJ">
    <w:name w:val="TAJ"/>
    <w:basedOn w:val="TH"/>
    <w:rsid w:val="00870FDC"/>
    <w:pPr>
      <w:overflowPunct/>
      <w:autoSpaceDE/>
      <w:autoSpaceDN/>
      <w:adjustRightInd/>
      <w:textAlignment w:val="auto"/>
    </w:pPr>
    <w:rPr>
      <w:lang w:eastAsia="en-US"/>
    </w:rPr>
  </w:style>
  <w:style w:type="paragraph" w:customStyle="1" w:styleId="FP">
    <w:name w:val="FP"/>
    <w:basedOn w:val="Normal"/>
    <w:rsid w:val="00870FDC"/>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1">
    <w:name w:val="table title"/>
    <w:basedOn w:val="Normal"/>
    <w:rsid w:val="00870FDC"/>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hAnsi="Bookman Old Style"/>
      <w:b/>
      <w:sz w:val="22"/>
      <w:lang w:val="en-US"/>
    </w:rPr>
  </w:style>
  <w:style w:type="paragraph" w:customStyle="1" w:styleId="InsideAddress">
    <w:name w:val="Inside Address"/>
    <w:basedOn w:val="Normal"/>
    <w:rsid w:val="00870FDC"/>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870FDC"/>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870FDC"/>
    <w:pPr>
      <w:numPr>
        <w:ilvl w:val="3"/>
      </w:numPr>
      <w:spacing w:before="120" w:after="120"/>
      <w:jc w:val="both"/>
    </w:pPr>
    <w:rPr>
      <w:b/>
      <w:bCs/>
      <w:lang w:eastAsia="fr-FR"/>
    </w:rPr>
  </w:style>
  <w:style w:type="paragraph" w:customStyle="1" w:styleId="Textedebulles2">
    <w:name w:val="Texte de bulles2"/>
    <w:basedOn w:val="Normal"/>
    <w:rsid w:val="00870FDC"/>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870FDC"/>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870FDC"/>
    <w:rPr>
      <w:szCs w:val="24"/>
    </w:rPr>
  </w:style>
  <w:style w:type="paragraph" w:customStyle="1" w:styleId="Style0">
    <w:name w:val="Style0"/>
    <w:rsid w:val="00870FDC"/>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870FDC"/>
    <w:pPr>
      <w:tabs>
        <w:tab w:val="num" w:pos="360"/>
      </w:tabs>
      <w:ind w:left="340" w:hanging="340"/>
      <w:jc w:val="left"/>
    </w:pPr>
    <w:rPr>
      <w:rFonts w:eastAsia="MS Mincho"/>
      <w:lang w:val="en-GB"/>
    </w:rPr>
  </w:style>
  <w:style w:type="paragraph" w:customStyle="1" w:styleId="StyleGrasAvant18pt">
    <w:name w:val="Style Gras Avant : 18 pt"/>
    <w:basedOn w:val="Heading1"/>
    <w:rsid w:val="00870FDC"/>
    <w:pPr>
      <w:numPr>
        <w:numId w:val="15"/>
      </w:numPr>
      <w:spacing w:before="360"/>
      <w:jc w:val="left"/>
    </w:pPr>
    <w:rPr>
      <w:b w:val="0"/>
      <w:bCs/>
      <w:lang w:val="en-GB"/>
    </w:rPr>
  </w:style>
  <w:style w:type="character" w:customStyle="1" w:styleId="sbtxt3">
    <w:name w:val="sbtxt3"/>
    <w:rsid w:val="00870FDC"/>
    <w:rPr>
      <w:rFonts w:cs="Times New Roman"/>
    </w:rPr>
  </w:style>
  <w:style w:type="paragraph" w:customStyle="1" w:styleId="1">
    <w:name w:val="样式1"/>
    <w:basedOn w:val="TOC2"/>
    <w:rsid w:val="00870FDC"/>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hAnsi="SimSun" w:cs="MS UI Gothic"/>
      <w:bCs/>
      <w:noProof/>
      <w:szCs w:val="32"/>
      <w:lang w:val="en-GB"/>
    </w:rPr>
  </w:style>
  <w:style w:type="paragraph" w:customStyle="1" w:styleId="a0">
    <w:name w:val="图表标题"/>
    <w:basedOn w:val="Summary"/>
    <w:autoRedefine/>
    <w:rsid w:val="00D271DB"/>
    <w:pPr>
      <w:ind w:firstLine="440"/>
    </w:pPr>
    <w:rPr>
      <w:szCs w:val="22"/>
      <w:lang w:eastAsia="zh-CN"/>
    </w:rPr>
  </w:style>
  <w:style w:type="paragraph" w:customStyle="1" w:styleId="2">
    <w:name w:val="首行缩进2字符"/>
    <w:basedOn w:val="Normal"/>
    <w:autoRedefine/>
    <w:rsid w:val="00870FDC"/>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kern w:val="2"/>
      <w:szCs w:val="24"/>
      <w:lang w:val="en-GB"/>
    </w:rPr>
  </w:style>
  <w:style w:type="character" w:customStyle="1" w:styleId="2Char">
    <w:name w:val="首行缩进2字符 Char"/>
    <w:locked/>
    <w:rsid w:val="00870FDC"/>
    <w:rPr>
      <w:rFonts w:ascii="Times New Roman" w:eastAsia="SimSun" w:hAnsi="Times New Roman"/>
      <w:noProof w:val="0"/>
      <w:kern w:val="2"/>
      <w:sz w:val="24"/>
      <w:szCs w:val="24"/>
      <w:lang w:val="en-GB" w:eastAsia="en-US"/>
    </w:rPr>
  </w:style>
  <w:style w:type="character" w:customStyle="1" w:styleId="Char0">
    <w:name w:val="图表标题 Char"/>
    <w:locked/>
    <w:rsid w:val="00870FDC"/>
    <w:rPr>
      <w:rFonts w:ascii="Times New Roman" w:eastAsia="SimSun" w:hAnsi="Times New Roman"/>
      <w:noProof w:val="0"/>
      <w:kern w:val="2"/>
      <w:sz w:val="24"/>
      <w:szCs w:val="24"/>
      <w:lang w:val="en-GB" w:eastAsia="de-DE"/>
    </w:rPr>
  </w:style>
  <w:style w:type="paragraph" w:customStyle="1" w:styleId="StyleListNumber2BeforeAutoAfterAuto1">
    <w:name w:val="Style List Number 2 + Before:  Auto After:  Auto1"/>
    <w:basedOn w:val="ListNumber2"/>
    <w:rsid w:val="00870FDC"/>
    <w:pPr>
      <w:widowControl w:val="0"/>
      <w:tabs>
        <w:tab w:val="left" w:pos="800"/>
        <w:tab w:val="num" w:pos="1200"/>
      </w:tabs>
      <w:spacing w:beforeAutospacing="1" w:after="0" w:afterAutospacing="1" w:line="320" w:lineRule="exact"/>
      <w:ind w:left="1200" w:hanging="780"/>
    </w:pPr>
    <w:rPr>
      <w:rFonts w:eastAsia="Times New Roman" w:cs="MS UI Gothic"/>
      <w:kern w:val="2"/>
      <w:lang w:eastAsia="zh-CN"/>
    </w:rPr>
  </w:style>
  <w:style w:type="paragraph" w:customStyle="1" w:styleId="ZD">
    <w:name w:val="ZD"/>
    <w:rsid w:val="00870FDC"/>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TT">
    <w:name w:val="TT"/>
    <w:basedOn w:val="Heading1"/>
    <w:next w:val="Normal"/>
    <w:rsid w:val="00870FDC"/>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hAnsi="Arial"/>
      <w:b w:val="0"/>
      <w:sz w:val="36"/>
      <w:lang w:val="en-GB" w:eastAsia="en-GB"/>
    </w:rPr>
  </w:style>
  <w:style w:type="paragraph" w:customStyle="1" w:styleId="NF">
    <w:name w:val="NF"/>
    <w:basedOn w:val="NO"/>
    <w:rsid w:val="00870FDC"/>
    <w:pPr>
      <w:keepNext/>
      <w:spacing w:after="0"/>
    </w:pPr>
    <w:rPr>
      <w:rFonts w:ascii="Arial" w:eastAsia="Times New Roman" w:hAnsi="Arial"/>
      <w:sz w:val="18"/>
      <w:lang w:eastAsia="en-GB"/>
    </w:rPr>
  </w:style>
  <w:style w:type="paragraph" w:customStyle="1" w:styleId="PL">
    <w:name w:val="PL"/>
    <w:rsid w:val="00870F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LD">
    <w:name w:val="LD"/>
    <w:rsid w:val="00870FDC"/>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EX">
    <w:name w:val="EX"/>
    <w:basedOn w:val="Normal"/>
    <w:rsid w:val="00870FDC"/>
    <w:pPr>
      <w:keepLines/>
      <w:tabs>
        <w:tab w:val="clear" w:pos="794"/>
        <w:tab w:val="clear" w:pos="1191"/>
        <w:tab w:val="clear" w:pos="1588"/>
        <w:tab w:val="clear" w:pos="1985"/>
      </w:tabs>
      <w:spacing w:before="0" w:after="180"/>
      <w:ind w:left="1702" w:hanging="1418"/>
      <w:jc w:val="left"/>
    </w:pPr>
    <w:rPr>
      <w:sz w:val="20"/>
      <w:lang w:val="en-GB" w:eastAsia="en-GB"/>
    </w:rPr>
  </w:style>
  <w:style w:type="paragraph" w:customStyle="1" w:styleId="NW">
    <w:name w:val="NW"/>
    <w:basedOn w:val="NO"/>
    <w:rsid w:val="00870FDC"/>
    <w:pPr>
      <w:spacing w:after="0"/>
    </w:pPr>
    <w:rPr>
      <w:rFonts w:eastAsia="Times New Roman"/>
      <w:lang w:eastAsia="en-GB"/>
    </w:rPr>
  </w:style>
  <w:style w:type="paragraph" w:customStyle="1" w:styleId="EW">
    <w:name w:val="EW"/>
    <w:basedOn w:val="EX"/>
    <w:rsid w:val="00870FDC"/>
    <w:pPr>
      <w:spacing w:after="0"/>
    </w:pPr>
  </w:style>
  <w:style w:type="paragraph" w:customStyle="1" w:styleId="EditorsNote">
    <w:name w:val="Editor's Note"/>
    <w:basedOn w:val="NO"/>
    <w:rsid w:val="00870FDC"/>
    <w:rPr>
      <w:rFonts w:eastAsia="Times New Roman"/>
      <w:color w:val="FF0000"/>
      <w:lang w:eastAsia="en-GB"/>
    </w:rPr>
  </w:style>
  <w:style w:type="paragraph" w:customStyle="1" w:styleId="ZA">
    <w:name w:val="ZA"/>
    <w:rsid w:val="00870FD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870FD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U">
    <w:name w:val="ZU"/>
    <w:rsid w:val="00870FD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H">
    <w:name w:val="ZH"/>
    <w:rsid w:val="00870FDC"/>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ZG">
    <w:name w:val="ZG"/>
    <w:rsid w:val="00870FDC"/>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customStyle="1" w:styleId="ZTD">
    <w:name w:val="ZTD"/>
    <w:basedOn w:val="ZB"/>
    <w:rsid w:val="00870FDC"/>
    <w:pPr>
      <w:framePr w:hRule="auto" w:wrap="notBeside" w:y="852"/>
    </w:pPr>
    <w:rPr>
      <w:i w:val="0"/>
      <w:sz w:val="40"/>
    </w:rPr>
  </w:style>
  <w:style w:type="paragraph" w:customStyle="1" w:styleId="ZV">
    <w:name w:val="ZV"/>
    <w:basedOn w:val="ZU"/>
    <w:rsid w:val="00870FDC"/>
    <w:pPr>
      <w:framePr w:wrap="notBeside" w:y="16161"/>
    </w:pPr>
  </w:style>
  <w:style w:type="paragraph" w:customStyle="1" w:styleId="INDENT1">
    <w:name w:val="INDENT1"/>
    <w:basedOn w:val="Normal"/>
    <w:rsid w:val="00870FDC"/>
    <w:pPr>
      <w:tabs>
        <w:tab w:val="clear" w:pos="794"/>
        <w:tab w:val="clear" w:pos="1191"/>
        <w:tab w:val="clear" w:pos="1588"/>
        <w:tab w:val="clear" w:pos="1985"/>
      </w:tabs>
      <w:spacing w:before="0" w:after="180"/>
      <w:ind w:left="851"/>
      <w:jc w:val="left"/>
    </w:pPr>
    <w:rPr>
      <w:sz w:val="20"/>
      <w:lang w:val="en-GB" w:eastAsia="en-GB"/>
    </w:rPr>
  </w:style>
  <w:style w:type="paragraph" w:customStyle="1" w:styleId="INDENT2">
    <w:name w:val="INDENT2"/>
    <w:basedOn w:val="Normal"/>
    <w:rsid w:val="00870FDC"/>
    <w:pPr>
      <w:tabs>
        <w:tab w:val="clear" w:pos="794"/>
        <w:tab w:val="clear" w:pos="1191"/>
        <w:tab w:val="clear" w:pos="1588"/>
        <w:tab w:val="clear" w:pos="1985"/>
      </w:tabs>
      <w:spacing w:before="0" w:after="180"/>
      <w:ind w:left="1135" w:hanging="284"/>
      <w:jc w:val="left"/>
    </w:pPr>
    <w:rPr>
      <w:sz w:val="20"/>
      <w:lang w:val="en-GB" w:eastAsia="en-GB"/>
    </w:rPr>
  </w:style>
  <w:style w:type="paragraph" w:customStyle="1" w:styleId="INDENT3">
    <w:name w:val="INDENT3"/>
    <w:basedOn w:val="Normal"/>
    <w:rsid w:val="00870FDC"/>
    <w:pPr>
      <w:tabs>
        <w:tab w:val="clear" w:pos="794"/>
        <w:tab w:val="clear" w:pos="1191"/>
        <w:tab w:val="clear" w:pos="1588"/>
        <w:tab w:val="clear" w:pos="1985"/>
      </w:tabs>
      <w:spacing w:before="0" w:after="180"/>
      <w:ind w:left="1701" w:hanging="567"/>
      <w:jc w:val="left"/>
    </w:pPr>
    <w:rPr>
      <w:sz w:val="20"/>
      <w:lang w:val="en-GB" w:eastAsia="en-GB"/>
    </w:rPr>
  </w:style>
  <w:style w:type="paragraph" w:customStyle="1" w:styleId="RecCCITT">
    <w:name w:val="Rec_CCITT_#"/>
    <w:basedOn w:val="Normal"/>
    <w:rsid w:val="00870FDC"/>
    <w:pPr>
      <w:keepNext/>
      <w:keepLines/>
      <w:tabs>
        <w:tab w:val="clear" w:pos="794"/>
        <w:tab w:val="clear" w:pos="1191"/>
        <w:tab w:val="clear" w:pos="1588"/>
        <w:tab w:val="clear" w:pos="1985"/>
      </w:tabs>
      <w:spacing w:before="0" w:after="180"/>
      <w:jc w:val="left"/>
    </w:pPr>
    <w:rPr>
      <w:b/>
      <w:sz w:val="20"/>
      <w:lang w:val="en-GB" w:eastAsia="en-GB"/>
    </w:rPr>
  </w:style>
  <w:style w:type="paragraph" w:customStyle="1" w:styleId="CouvRecTitle">
    <w:name w:val="Couv Rec Title"/>
    <w:basedOn w:val="Normal"/>
    <w:rsid w:val="00870FDC"/>
    <w:pPr>
      <w:keepNext/>
      <w:keepLines/>
      <w:tabs>
        <w:tab w:val="clear" w:pos="794"/>
        <w:tab w:val="clear" w:pos="1191"/>
        <w:tab w:val="clear" w:pos="1588"/>
        <w:tab w:val="clear" w:pos="1985"/>
      </w:tabs>
      <w:spacing w:before="240" w:after="180"/>
      <w:ind w:left="1418"/>
      <w:jc w:val="left"/>
    </w:pPr>
    <w:rPr>
      <w:rFonts w:ascii="Arial" w:hAnsi="Arial"/>
      <w:b/>
      <w:sz w:val="36"/>
      <w:lang w:val="en-US" w:eastAsia="en-GB"/>
    </w:rPr>
  </w:style>
  <w:style w:type="paragraph" w:customStyle="1" w:styleId="Guidance">
    <w:name w:val="Guidance"/>
    <w:basedOn w:val="Normal"/>
    <w:rsid w:val="00870FDC"/>
    <w:pPr>
      <w:tabs>
        <w:tab w:val="clear" w:pos="794"/>
        <w:tab w:val="clear" w:pos="1191"/>
        <w:tab w:val="clear" w:pos="1588"/>
        <w:tab w:val="clear" w:pos="1985"/>
      </w:tabs>
      <w:spacing w:before="0" w:after="180"/>
      <w:jc w:val="left"/>
    </w:pPr>
    <w:rPr>
      <w:i/>
      <w:color w:val="0000FF"/>
      <w:sz w:val="20"/>
      <w:lang w:val="en-GB" w:eastAsia="en-GB"/>
    </w:rPr>
  </w:style>
  <w:style w:type="paragraph" w:customStyle="1" w:styleId="ListofMilestones">
    <w:name w:val="List of Milestones"/>
    <w:basedOn w:val="Normal"/>
    <w:rsid w:val="00870FDC"/>
    <w:pPr>
      <w:tabs>
        <w:tab w:val="clear" w:pos="794"/>
        <w:tab w:val="clear" w:pos="1191"/>
        <w:tab w:val="clear" w:pos="1588"/>
        <w:tab w:val="clear" w:pos="1985"/>
        <w:tab w:val="num" w:pos="990"/>
      </w:tabs>
      <w:spacing w:before="0"/>
      <w:ind w:left="283" w:hanging="283"/>
      <w:jc w:val="left"/>
    </w:pPr>
    <w:rPr>
      <w:rFonts w:ascii="Arial" w:eastAsiaTheme="minorEastAsia" w:hAnsi="Arial"/>
      <w:sz w:val="16"/>
      <w:lang w:val="en-GB" w:eastAsia="en-GB"/>
    </w:rPr>
  </w:style>
  <w:style w:type="paragraph" w:customStyle="1" w:styleId="SvcTabCol1">
    <w:name w:val="Svc Tab Col 1"/>
    <w:basedOn w:val="Normal"/>
    <w:rsid w:val="00870FDC"/>
    <w:pPr>
      <w:widowControl w:val="0"/>
      <w:tabs>
        <w:tab w:val="clear" w:pos="794"/>
        <w:tab w:val="clear" w:pos="1191"/>
        <w:tab w:val="clear" w:pos="1588"/>
        <w:tab w:val="clear" w:pos="1985"/>
      </w:tabs>
      <w:spacing w:before="60" w:after="60"/>
      <w:jc w:val="left"/>
    </w:pPr>
    <w:rPr>
      <w:sz w:val="20"/>
      <w:lang w:val="en-US" w:eastAsia="en-GB"/>
    </w:rPr>
  </w:style>
  <w:style w:type="paragraph" w:customStyle="1" w:styleId="berschrift1H1">
    <w:name w:val="Überschrift 1.H1"/>
    <w:basedOn w:val="Normal"/>
    <w:next w:val="Normal"/>
    <w:rsid w:val="00870FDC"/>
    <w:pPr>
      <w:keepNext/>
      <w:keepLines/>
      <w:numPr>
        <w:numId w:val="19"/>
      </w:numPr>
      <w:pBdr>
        <w:top w:val="single" w:sz="12" w:space="3" w:color="auto"/>
      </w:pBdr>
      <w:tabs>
        <w:tab w:val="clear" w:pos="794"/>
        <w:tab w:val="clear" w:pos="1191"/>
        <w:tab w:val="clear" w:pos="1588"/>
        <w:tab w:val="clear" w:pos="1985"/>
      </w:tabs>
      <w:spacing w:before="240" w:after="180"/>
      <w:jc w:val="left"/>
      <w:outlineLvl w:val="0"/>
    </w:pPr>
    <w:rPr>
      <w:rFonts w:ascii="Arial" w:hAnsi="Arial"/>
      <w:sz w:val="36"/>
      <w:lang w:val="en-GB" w:eastAsia="en-GB"/>
    </w:rPr>
  </w:style>
  <w:style w:type="paragraph" w:customStyle="1" w:styleId="textintend1">
    <w:name w:val="text intend 1"/>
    <w:basedOn w:val="text"/>
    <w:rsid w:val="00870FDC"/>
    <w:pPr>
      <w:widowControl/>
      <w:numPr>
        <w:numId w:val="16"/>
      </w:numPr>
      <w:spacing w:after="120"/>
    </w:pPr>
    <w:rPr>
      <w:rFonts w:eastAsia="MS Mincho"/>
      <w:lang w:val="en-US"/>
    </w:rPr>
  </w:style>
  <w:style w:type="paragraph" w:customStyle="1" w:styleId="text">
    <w:name w:val="text"/>
    <w:basedOn w:val="Normal"/>
    <w:rsid w:val="00870FDC"/>
    <w:pPr>
      <w:widowControl w:val="0"/>
      <w:tabs>
        <w:tab w:val="clear" w:pos="794"/>
        <w:tab w:val="clear" w:pos="1191"/>
        <w:tab w:val="clear" w:pos="1588"/>
        <w:tab w:val="clear" w:pos="1985"/>
      </w:tabs>
      <w:spacing w:before="0" w:after="240"/>
    </w:pPr>
    <w:rPr>
      <w:lang w:val="en-AU" w:eastAsia="en-GB"/>
    </w:rPr>
  </w:style>
  <w:style w:type="paragraph" w:customStyle="1" w:styleId="textintend2">
    <w:name w:val="text intend 2"/>
    <w:basedOn w:val="text"/>
    <w:rsid w:val="00870FDC"/>
    <w:pPr>
      <w:widowControl/>
      <w:numPr>
        <w:numId w:val="17"/>
      </w:numPr>
      <w:spacing w:after="120"/>
    </w:pPr>
    <w:rPr>
      <w:rFonts w:eastAsia="MS Mincho"/>
      <w:lang w:val="en-US"/>
    </w:rPr>
  </w:style>
  <w:style w:type="paragraph" w:customStyle="1" w:styleId="textintend3">
    <w:name w:val="text intend 3"/>
    <w:basedOn w:val="text"/>
    <w:rsid w:val="00870FDC"/>
    <w:pPr>
      <w:widowControl/>
      <w:numPr>
        <w:numId w:val="18"/>
      </w:numPr>
      <w:spacing w:after="120"/>
    </w:pPr>
    <w:rPr>
      <w:rFonts w:eastAsia="MS Mincho"/>
      <w:lang w:val="en-US"/>
    </w:rPr>
  </w:style>
  <w:style w:type="paragraph" w:customStyle="1" w:styleId="normalpuce">
    <w:name w:val="normal puce"/>
    <w:basedOn w:val="Normal"/>
    <w:rsid w:val="00870FDC"/>
    <w:pPr>
      <w:widowControl w:val="0"/>
      <w:numPr>
        <w:numId w:val="20"/>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870FDC"/>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870FDC"/>
    <w:pPr>
      <w:pBdr>
        <w:top w:val="single" w:sz="6" w:space="4" w:color="auto"/>
      </w:pBdr>
      <w:tabs>
        <w:tab w:val="clear" w:pos="794"/>
        <w:tab w:val="clear" w:pos="1191"/>
        <w:tab w:val="clear" w:pos="1588"/>
        <w:tab w:val="clear" w:pos="1985"/>
      </w:tabs>
      <w:spacing w:before="0" w:line="80" w:lineRule="exact"/>
      <w:jc w:val="left"/>
    </w:pPr>
    <w:rPr>
      <w:rFonts w:ascii="Bookman Old Style" w:hAnsi="Bookman Old Style"/>
      <w:lang w:val="en-US" w:eastAsia="en-GB"/>
    </w:rPr>
  </w:style>
  <w:style w:type="paragraph" w:customStyle="1" w:styleId="figureart">
    <w:name w:val="figure art"/>
    <w:basedOn w:val="Normal"/>
    <w:next w:val="Normal"/>
    <w:rsid w:val="00870FDC"/>
    <w:pPr>
      <w:keepNext/>
      <w:tabs>
        <w:tab w:val="clear" w:pos="794"/>
        <w:tab w:val="clear" w:pos="1191"/>
        <w:tab w:val="clear" w:pos="1588"/>
        <w:tab w:val="clear" w:pos="1985"/>
      </w:tabs>
      <w:spacing w:line="280" w:lineRule="atLeast"/>
      <w:jc w:val="center"/>
    </w:pPr>
    <w:rPr>
      <w:rFonts w:ascii="Bookman Old Style" w:hAnsi="Bookman Old Style"/>
      <w:sz w:val="20"/>
      <w:lang w:val="en-US" w:eastAsia="en-GB"/>
    </w:rPr>
  </w:style>
  <w:style w:type="paragraph" w:customStyle="1" w:styleId="numbrdlist">
    <w:name w:val="numbrd list"/>
    <w:basedOn w:val="Normal"/>
    <w:rsid w:val="00870FDC"/>
    <w:pPr>
      <w:tabs>
        <w:tab w:val="clear" w:pos="794"/>
        <w:tab w:val="clear" w:pos="1191"/>
        <w:tab w:val="clear" w:pos="1588"/>
        <w:tab w:val="clear" w:pos="1985"/>
        <w:tab w:val="decimal" w:pos="547"/>
      </w:tabs>
      <w:spacing w:line="280" w:lineRule="atLeast"/>
      <w:ind w:left="720" w:hanging="720"/>
      <w:jc w:val="left"/>
    </w:pPr>
    <w:rPr>
      <w:rFonts w:ascii="Bookman Old Style" w:hAnsi="Bookman Old Style"/>
      <w:sz w:val="20"/>
      <w:lang w:val="en-US" w:eastAsia="en-GB"/>
    </w:rPr>
  </w:style>
  <w:style w:type="paragraph" w:customStyle="1" w:styleId="datafield">
    <w:name w:val="data field"/>
    <w:basedOn w:val="Normal"/>
    <w:rsid w:val="00870FDC"/>
    <w:pPr>
      <w:keepLines/>
      <w:tabs>
        <w:tab w:val="clear" w:pos="794"/>
        <w:tab w:val="clear" w:pos="1191"/>
        <w:tab w:val="clear" w:pos="1588"/>
        <w:tab w:val="clear" w:pos="1985"/>
        <w:tab w:val="right" w:pos="2160"/>
        <w:tab w:val="left" w:pos="2520"/>
      </w:tabs>
      <w:spacing w:line="280" w:lineRule="atLeast"/>
      <w:ind w:left="2880" w:hanging="2880"/>
    </w:pPr>
    <w:rPr>
      <w:rFonts w:ascii="Bookman Old Style" w:hAnsi="Bookman Old Style"/>
      <w:sz w:val="20"/>
      <w:lang w:val="en-US" w:eastAsia="en-GB"/>
    </w:rPr>
  </w:style>
  <w:style w:type="paragraph" w:customStyle="1" w:styleId="CoverItem">
    <w:name w:val="Cover Item"/>
    <w:basedOn w:val="Normal"/>
    <w:rsid w:val="00870FDC"/>
    <w:pPr>
      <w:tabs>
        <w:tab w:val="clear" w:pos="794"/>
        <w:tab w:val="clear" w:pos="1191"/>
        <w:tab w:val="clear" w:pos="1588"/>
        <w:tab w:val="clear" w:pos="1985"/>
        <w:tab w:val="left" w:pos="2160"/>
      </w:tabs>
      <w:spacing w:before="0" w:after="120"/>
      <w:ind w:left="2160" w:hanging="2160"/>
      <w:jc w:val="left"/>
    </w:pPr>
    <w:rPr>
      <w:rFonts w:ascii="Bookman Old Style" w:hAnsi="Bookman Old Style"/>
      <w:sz w:val="20"/>
      <w:lang w:val="en-US" w:eastAsia="en-GB"/>
    </w:rPr>
  </w:style>
  <w:style w:type="paragraph" w:customStyle="1" w:styleId="Notice">
    <w:name w:val="Notice"/>
    <w:basedOn w:val="Normal"/>
    <w:rsid w:val="00870FDC"/>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hAnsi="Bookman Old Style"/>
      <w:sz w:val="18"/>
      <w:lang w:val="en-US" w:eastAsia="en-GB"/>
    </w:rPr>
  </w:style>
  <w:style w:type="paragraph" w:customStyle="1" w:styleId="figurecaption0">
    <w:name w:val="figure caption"/>
    <w:basedOn w:val="Normal"/>
    <w:next w:val="Normal"/>
    <w:rsid w:val="00870FDC"/>
    <w:pPr>
      <w:tabs>
        <w:tab w:val="clear" w:pos="794"/>
        <w:tab w:val="clear" w:pos="1191"/>
        <w:tab w:val="clear" w:pos="1588"/>
        <w:tab w:val="clear" w:pos="1985"/>
      </w:tabs>
      <w:spacing w:line="280" w:lineRule="atLeast"/>
      <w:jc w:val="center"/>
    </w:pPr>
    <w:rPr>
      <w:rFonts w:ascii="Bookman Old Style" w:hAnsi="Bookman Old Style"/>
      <w:b/>
      <w:bCs/>
      <w:sz w:val="20"/>
      <w:lang w:val="en-US" w:eastAsia="en-GB"/>
    </w:rPr>
  </w:style>
  <w:style w:type="paragraph" w:customStyle="1" w:styleId="HTMLBody">
    <w:name w:val="HTML Body"/>
    <w:rsid w:val="00870FDC"/>
    <w:rPr>
      <w:rFonts w:ascii="Courier" w:eastAsia="MS Mincho" w:hAnsi="Courier"/>
      <w:lang w:eastAsia="en-US"/>
    </w:rPr>
  </w:style>
  <w:style w:type="character" w:customStyle="1" w:styleId="strikethrough">
    <w:name w:val="strike through"/>
    <w:rsid w:val="00870FDC"/>
    <w:rPr>
      <w:rFonts w:cs="Times New Roman"/>
      <w:strike/>
    </w:rPr>
  </w:style>
  <w:style w:type="character" w:customStyle="1" w:styleId="subscript">
    <w:name w:val="subscript"/>
    <w:rsid w:val="00870FDC"/>
    <w:rPr>
      <w:rFonts w:cs="Times New Roman"/>
      <w:position w:val="-6"/>
      <w:sz w:val="18"/>
    </w:rPr>
  </w:style>
  <w:style w:type="character" w:customStyle="1" w:styleId="subscriptfootnote">
    <w:name w:val="subscript_footnote"/>
    <w:rsid w:val="00870FDC"/>
    <w:rPr>
      <w:rFonts w:cs="Times New Roman"/>
      <w:position w:val="-6"/>
      <w:sz w:val="14"/>
    </w:rPr>
  </w:style>
  <w:style w:type="character" w:customStyle="1" w:styleId="superscript0">
    <w:name w:val="superscript"/>
    <w:rsid w:val="00870FDC"/>
    <w:rPr>
      <w:rFonts w:cs="Times New Roman"/>
      <w:position w:val="6"/>
      <w:sz w:val="18"/>
    </w:rPr>
  </w:style>
  <w:style w:type="character" w:customStyle="1" w:styleId="superscriptfootnote">
    <w:name w:val="superscript_footnote"/>
    <w:rsid w:val="00870FDC"/>
    <w:rPr>
      <w:rFonts w:cs="Times New Roman"/>
      <w:position w:val="6"/>
      <w:sz w:val="14"/>
    </w:rPr>
  </w:style>
  <w:style w:type="paragraph" w:customStyle="1" w:styleId="tablecaption">
    <w:name w:val="table caption"/>
    <w:basedOn w:val="Normal"/>
    <w:rsid w:val="00870FDC"/>
    <w:pPr>
      <w:keepNext/>
      <w:tabs>
        <w:tab w:val="clear" w:pos="794"/>
        <w:tab w:val="clear" w:pos="1191"/>
        <w:tab w:val="clear" w:pos="1588"/>
        <w:tab w:val="clear" w:pos="1985"/>
      </w:tabs>
      <w:spacing w:after="120" w:line="280" w:lineRule="atLeast"/>
      <w:jc w:val="center"/>
    </w:pPr>
    <w:rPr>
      <w:rFonts w:ascii="Bookman Old Style" w:hAnsi="Bookman Old Style"/>
      <w:b/>
      <w:sz w:val="20"/>
      <w:lang w:val="en-US" w:eastAsia="en-GB"/>
    </w:rPr>
  </w:style>
  <w:style w:type="paragraph" w:customStyle="1" w:styleId="Normal10">
    <w:name w:val="Normal.1"/>
    <w:basedOn w:val="Normal"/>
    <w:rsid w:val="00870FDC"/>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hAnsi="Geneva"/>
      <w:sz w:val="20"/>
      <w:lang w:val="en-US" w:eastAsia="en-GB"/>
    </w:rPr>
  </w:style>
  <w:style w:type="paragraph" w:customStyle="1" w:styleId="lptext">
    <w:name w:val="löptext"/>
    <w:basedOn w:val="Normal"/>
    <w:rsid w:val="00870FDC"/>
    <w:pPr>
      <w:tabs>
        <w:tab w:val="clear" w:pos="794"/>
        <w:tab w:val="clear" w:pos="1191"/>
        <w:tab w:val="clear" w:pos="1588"/>
        <w:tab w:val="clear" w:pos="1985"/>
      </w:tabs>
      <w:spacing w:before="100" w:after="100"/>
      <w:ind w:left="860"/>
      <w:jc w:val="left"/>
    </w:pPr>
    <w:rPr>
      <w:rFonts w:ascii="Times" w:hAnsi="Times"/>
      <w:lang w:val="en-US" w:eastAsia="en-GB"/>
    </w:rPr>
  </w:style>
  <w:style w:type="paragraph" w:customStyle="1" w:styleId="Headerheaderodd1">
    <w:name w:val="Header.header odd1"/>
    <w:basedOn w:val="Normal"/>
    <w:rsid w:val="00870FDC"/>
    <w:pPr>
      <w:tabs>
        <w:tab w:val="clear" w:pos="794"/>
        <w:tab w:val="clear" w:pos="1191"/>
        <w:tab w:val="clear" w:pos="1588"/>
        <w:tab w:val="clear" w:pos="1985"/>
        <w:tab w:val="center" w:pos="4536"/>
        <w:tab w:val="right" w:pos="9072"/>
      </w:tabs>
      <w:spacing w:before="0"/>
      <w:jc w:val="left"/>
    </w:pPr>
    <w:rPr>
      <w:b/>
      <w:lang w:val="en-GB" w:eastAsia="en-GB"/>
    </w:rPr>
  </w:style>
  <w:style w:type="paragraph" w:customStyle="1" w:styleId="Level1headingwo">
    <w:name w:val="Level 1 heading w/o #"/>
    <w:basedOn w:val="Heading1"/>
    <w:next w:val="text"/>
    <w:rsid w:val="00870FDC"/>
    <w:pPr>
      <w:keepLines w:val="0"/>
      <w:tabs>
        <w:tab w:val="clear" w:pos="794"/>
        <w:tab w:val="clear" w:pos="1191"/>
        <w:tab w:val="clear" w:pos="1588"/>
        <w:tab w:val="clear" w:pos="1985"/>
      </w:tabs>
      <w:spacing w:before="240" w:after="240"/>
      <w:ind w:left="0" w:firstLine="0"/>
      <w:outlineLvl w:val="9"/>
    </w:pPr>
    <w:rPr>
      <w:b w:val="0"/>
      <w:caps/>
      <w:lang w:val="en-US" w:eastAsia="en-GB"/>
    </w:rPr>
  </w:style>
  <w:style w:type="paragraph" w:customStyle="1" w:styleId="Heading1H1">
    <w:name w:val="Heading 1.H1"/>
    <w:basedOn w:val="Normal"/>
    <w:next w:val="BodyText"/>
    <w:rsid w:val="00870FDC"/>
    <w:pPr>
      <w:keepNext/>
      <w:numPr>
        <w:numId w:val="22"/>
      </w:numPr>
      <w:tabs>
        <w:tab w:val="clear" w:pos="794"/>
        <w:tab w:val="clear" w:pos="1191"/>
        <w:tab w:val="clear" w:pos="1588"/>
        <w:tab w:val="clear" w:pos="1985"/>
      </w:tabs>
      <w:spacing w:before="240" w:after="60"/>
      <w:jc w:val="left"/>
    </w:pPr>
    <w:rPr>
      <w:rFonts w:ascii="Arial" w:hAnsi="Arial"/>
      <w:b/>
      <w:kern w:val="28"/>
      <w:sz w:val="28"/>
      <w:lang w:val="en-GB" w:eastAsia="en-GB"/>
    </w:rPr>
  </w:style>
  <w:style w:type="paragraph" w:customStyle="1" w:styleId="table1">
    <w:name w:val="table"/>
    <w:basedOn w:val="Normal"/>
    <w:next w:val="Normal"/>
    <w:rsid w:val="00870FDC"/>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870FDC"/>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rsid w:val="00870FDC"/>
    <w:rPr>
      <w:rFonts w:ascii="Bookman Old Style" w:hAnsi="Bookman Old Style" w:cs="Times New Roman"/>
      <w:b/>
      <w:bCs/>
      <w:noProof w:val="0"/>
      <w:lang w:val="en-US" w:eastAsia="en-US" w:bidi="ar-SA"/>
    </w:rPr>
  </w:style>
  <w:style w:type="character" w:customStyle="1" w:styleId="TFChar">
    <w:name w:val="TF Char"/>
    <w:rsid w:val="00870FDC"/>
    <w:rPr>
      <w:rFonts w:ascii="Arial" w:hAnsi="Arial" w:cs="Times New Roman"/>
      <w:b/>
      <w:noProof w:val="0"/>
      <w:lang w:val="en-GB" w:eastAsia="en-US" w:bidi="ar-SA"/>
    </w:rPr>
  </w:style>
  <w:style w:type="paragraph" w:customStyle="1" w:styleId="Standard1">
    <w:name w:val="Standard1"/>
    <w:rsid w:val="00870FDC"/>
    <w:pPr>
      <w:widowControl w:val="0"/>
    </w:pPr>
    <w:rPr>
      <w:rFonts w:eastAsia="MS Mincho"/>
      <w:lang w:eastAsia="en-US"/>
    </w:rPr>
  </w:style>
  <w:style w:type="paragraph" w:customStyle="1" w:styleId="tdoc-header">
    <w:name w:val="tdoc-header"/>
    <w:rsid w:val="00870FDC"/>
    <w:rPr>
      <w:rFonts w:ascii="Arial" w:eastAsia="MS Mincho" w:hAnsi="Arial"/>
      <w:noProof/>
      <w:sz w:val="24"/>
      <w:lang w:val="en-GB" w:eastAsia="en-US"/>
    </w:rPr>
  </w:style>
  <w:style w:type="paragraph" w:customStyle="1" w:styleId="EQCentered">
    <w:name w:val="EQ + Centered"/>
    <w:basedOn w:val="EQ"/>
    <w:rsid w:val="00870FDC"/>
    <w:pPr>
      <w:spacing w:after="0"/>
    </w:pPr>
    <w:rPr>
      <w:rFonts w:ascii="Arial" w:eastAsia="Times New Roman" w:hAnsi="Arial"/>
      <w:sz w:val="22"/>
      <w:lang w:val="en-US" w:eastAsia="en-GB"/>
    </w:rPr>
  </w:style>
  <w:style w:type="paragraph" w:customStyle="1" w:styleId="NumberedList0">
    <w:name w:val="Numbered List 0"/>
    <w:basedOn w:val="Normal"/>
    <w:rsid w:val="00870FDC"/>
    <w:pPr>
      <w:tabs>
        <w:tab w:val="clear" w:pos="794"/>
        <w:tab w:val="clear" w:pos="1191"/>
        <w:tab w:val="clear" w:pos="1588"/>
        <w:tab w:val="clear" w:pos="1985"/>
      </w:tabs>
      <w:spacing w:before="0" w:after="220"/>
      <w:ind w:left="1298" w:hanging="1298"/>
      <w:jc w:val="left"/>
    </w:pPr>
    <w:rPr>
      <w:rFonts w:ascii="Arial" w:hAnsi="Arial"/>
      <w:sz w:val="22"/>
      <w:lang w:val="en-US" w:eastAsia="en-GB"/>
    </w:rPr>
  </w:style>
  <w:style w:type="paragraph" w:customStyle="1" w:styleId="NumberedList1">
    <w:name w:val="Numbered List 1"/>
    <w:basedOn w:val="Normal"/>
    <w:rsid w:val="00870FDC"/>
    <w:pPr>
      <w:tabs>
        <w:tab w:val="clear" w:pos="794"/>
        <w:tab w:val="clear" w:pos="1191"/>
        <w:tab w:val="clear" w:pos="1588"/>
        <w:tab w:val="clear" w:pos="1985"/>
      </w:tabs>
      <w:spacing w:before="0" w:after="220"/>
      <w:ind w:left="1655" w:hanging="357"/>
      <w:jc w:val="left"/>
    </w:pPr>
    <w:rPr>
      <w:rFonts w:ascii="Arial" w:hAnsi="Arial"/>
      <w:sz w:val="22"/>
      <w:lang w:val="en-US" w:eastAsia="en-GB"/>
    </w:rPr>
  </w:style>
  <w:style w:type="paragraph" w:customStyle="1" w:styleId="NumberedList2">
    <w:name w:val="Numbered List 2"/>
    <w:basedOn w:val="NumberedList1"/>
    <w:rsid w:val="00870FDC"/>
    <w:pPr>
      <w:ind w:left="2954"/>
    </w:pPr>
  </w:style>
  <w:style w:type="paragraph" w:customStyle="1" w:styleId="DocumentTitle">
    <w:name w:val="Document Title"/>
    <w:basedOn w:val="Normal"/>
    <w:rsid w:val="00870FDC"/>
    <w:pPr>
      <w:tabs>
        <w:tab w:val="clear" w:pos="794"/>
        <w:tab w:val="clear" w:pos="1191"/>
        <w:tab w:val="clear" w:pos="1588"/>
        <w:tab w:val="clear" w:pos="1985"/>
      </w:tabs>
      <w:spacing w:before="2800"/>
      <w:jc w:val="left"/>
    </w:pPr>
    <w:rPr>
      <w:rFonts w:ascii="Arial" w:hAnsi="Arial"/>
      <w:b/>
      <w:sz w:val="36"/>
      <w:lang w:val="en-US" w:eastAsia="en-GB"/>
    </w:rPr>
  </w:style>
  <w:style w:type="paragraph" w:customStyle="1" w:styleId="CRCoverPage">
    <w:name w:val="CR Cover Page"/>
    <w:rsid w:val="00870FDC"/>
    <w:pPr>
      <w:spacing w:after="120"/>
    </w:pPr>
    <w:rPr>
      <w:rFonts w:ascii="Arial" w:eastAsia="Batang" w:hAnsi="Arial"/>
      <w:lang w:val="en-GB" w:eastAsia="en-US"/>
    </w:rPr>
  </w:style>
  <w:style w:type="character" w:customStyle="1" w:styleId="tableentryChar">
    <w:name w:val="table entry Char"/>
    <w:locked/>
    <w:rsid w:val="00870FDC"/>
    <w:rPr>
      <w:rFonts w:ascii="Bookman" w:eastAsia="MS Mincho" w:hAnsi="Bookman"/>
      <w:noProof w:val="0"/>
      <w:lang w:val="en-GB" w:eastAsia="en-US"/>
    </w:rPr>
  </w:style>
  <w:style w:type="paragraph" w:customStyle="1" w:styleId="tableheading">
    <w:name w:val="table heading"/>
    <w:basedOn w:val="tableentry"/>
    <w:rsid w:val="00870FDC"/>
    <w:pPr>
      <w:keepLines/>
      <w:widowControl w:val="0"/>
      <w:jc w:val="center"/>
    </w:pPr>
    <w:rPr>
      <w:rFonts w:eastAsia="PMingLiU"/>
      <w:b/>
    </w:rPr>
  </w:style>
  <w:style w:type="paragraph" w:customStyle="1" w:styleId="numbrdlist0">
    <w:name w:val="numbrdlist"/>
    <w:basedOn w:val="Normal"/>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Theme="minorEastAsia" w:hAnsi="Arial Unicode MS" w:cs="Arial Unicode MS"/>
      <w:szCs w:val="24"/>
      <w:lang w:val="en-US"/>
    </w:rPr>
  </w:style>
  <w:style w:type="paragraph" w:customStyle="1" w:styleId="StyleListNumber2BeforeAuto">
    <w:name w:val="Style List Number 2 + Before:  Auto"/>
    <w:basedOn w:val="ListNumber2"/>
    <w:rsid w:val="00870FDC"/>
    <w:pPr>
      <w:widowControl w:val="0"/>
      <w:tabs>
        <w:tab w:val="left" w:pos="800"/>
      </w:tabs>
      <w:spacing w:after="0" w:line="320" w:lineRule="exact"/>
      <w:ind w:left="567"/>
    </w:pPr>
    <w:rPr>
      <w:rFonts w:eastAsia="Times New Roman" w:cs="MS UI Gothic"/>
      <w:kern w:val="2"/>
      <w:lang w:eastAsia="zh-CN"/>
    </w:rPr>
  </w:style>
  <w:style w:type="character" w:customStyle="1" w:styleId="THChar">
    <w:name w:val="TH Char"/>
    <w:locked/>
    <w:rsid w:val="00870FDC"/>
    <w:rPr>
      <w:rFonts w:ascii="Arial" w:hAnsi="Arial"/>
      <w:b/>
      <w:noProof w:val="0"/>
      <w:lang w:val="en-GB" w:eastAsia="en-GB"/>
    </w:rPr>
  </w:style>
  <w:style w:type="character" w:customStyle="1" w:styleId="NOChar">
    <w:name w:val="NO Char"/>
    <w:locked/>
    <w:rsid w:val="00870FDC"/>
    <w:rPr>
      <w:rFonts w:ascii="Times New Roman" w:eastAsia="SimSun" w:hAnsi="Times New Roman"/>
      <w:noProof w:val="0"/>
      <w:lang w:val="en-GB" w:eastAsia="en-US"/>
    </w:rPr>
  </w:style>
  <w:style w:type="character" w:customStyle="1" w:styleId="CharChar25">
    <w:name w:val="Char Char25"/>
    <w:rsid w:val="00870FDC"/>
    <w:rPr>
      <w:rFonts w:eastAsia="SimSun" w:cs="Times New Roman"/>
      <w:noProof w:val="0"/>
      <w:sz w:val="24"/>
      <w:lang w:val="en-GB" w:eastAsia="en-US" w:bidi="ar-SA"/>
    </w:rPr>
  </w:style>
  <w:style w:type="character" w:customStyle="1" w:styleId="TANChar">
    <w:name w:val="TAN Char"/>
    <w:locked/>
    <w:rsid w:val="00870FDC"/>
    <w:rPr>
      <w:rFonts w:ascii="Arial" w:eastAsia="Batang" w:hAnsi="Arial" w:cs="Arial"/>
      <w:noProof w:val="0"/>
      <w:sz w:val="18"/>
      <w:lang w:val="en-GB" w:eastAsia="en-US"/>
    </w:rPr>
  </w:style>
  <w:style w:type="character" w:customStyle="1" w:styleId="StyleNormal">
    <w:name w:val="Style Normal +"/>
    <w:rsid w:val="00870FDC"/>
    <w:rPr>
      <w:rFonts w:ascii="Times New Roman" w:hAnsi="Times New Roman" w:cs="Times New Roman"/>
      <w:kern w:val="0"/>
      <w:sz w:val="24"/>
    </w:rPr>
  </w:style>
  <w:style w:type="paragraph" w:customStyle="1" w:styleId="CharCharCharCharChar1Char">
    <w:name w:val="Char Char Char Char Char1 Char"/>
    <w:basedOn w:val="Normal"/>
    <w:rsid w:val="00870FDC"/>
    <w:pPr>
      <w:keepNext/>
      <w:widowControl w:val="0"/>
      <w:tabs>
        <w:tab w:val="clear" w:pos="794"/>
        <w:tab w:val="clear" w:pos="1191"/>
        <w:tab w:val="clear" w:pos="1588"/>
        <w:tab w:val="clear" w:pos="1985"/>
      </w:tabs>
      <w:overflowPunct/>
      <w:snapToGrid w:val="0"/>
      <w:spacing w:before="0" w:line="300" w:lineRule="auto"/>
      <w:jc w:val="left"/>
      <w:textAlignment w:val="auto"/>
    </w:pPr>
    <w:rPr>
      <w:sz w:val="21"/>
      <w:szCs w:val="21"/>
      <w:lang w:val="en-US" w:eastAsia="zh-CN"/>
    </w:rPr>
  </w:style>
  <w:style w:type="paragraph" w:customStyle="1" w:styleId="FooterQP">
    <w:name w:val="Footer_QP"/>
    <w:basedOn w:val="Normal"/>
    <w:rsid w:val="00870FDC"/>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rsid w:val="00870FDC"/>
    <w:rPr>
      <w:rFonts w:cs="Times New Roman"/>
      <w:b/>
      <w:noProof w:val="0"/>
      <w:sz w:val="24"/>
      <w:lang w:val="en-GB" w:eastAsia="en-US" w:bidi="ar-SA"/>
    </w:rPr>
  </w:style>
  <w:style w:type="paragraph" w:customStyle="1" w:styleId="CarZchnZchnCarCarCarZchnZchn">
    <w:name w:val="Car Zchn Zchn Car Car Car Zchn Zchn"/>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EmailStyle7961">
    <w:name w:val="EmailStyle7961"/>
    <w:rsid w:val="00870FDC"/>
    <w:rPr>
      <w:rFonts w:ascii="Arial" w:hAnsi="Arial" w:cs="Arial"/>
      <w:color w:val="000000"/>
      <w:sz w:val="20"/>
      <w:szCs w:val="20"/>
    </w:rPr>
  </w:style>
  <w:style w:type="character" w:customStyle="1" w:styleId="EmailStyle797">
    <w:name w:val="EmailStyle797"/>
    <w:rsid w:val="00870FDC"/>
    <w:rPr>
      <w:rFonts w:ascii="Arial" w:hAnsi="Arial" w:cs="Arial"/>
      <w:color w:val="000000"/>
      <w:sz w:val="20"/>
      <w:szCs w:val="20"/>
    </w:rPr>
  </w:style>
  <w:style w:type="character" w:customStyle="1" w:styleId="EmailStyle8001">
    <w:name w:val="EmailStyle8001"/>
    <w:rsid w:val="00870FDC"/>
    <w:rPr>
      <w:rFonts w:ascii="Arial" w:hAnsi="Arial" w:cs="Arial"/>
      <w:color w:val="000000"/>
      <w:sz w:val="20"/>
      <w:szCs w:val="20"/>
    </w:rPr>
  </w:style>
  <w:style w:type="paragraph" w:customStyle="1" w:styleId="Edt-ind">
    <w:name w:val="Edt-ind"/>
    <w:basedOn w:val="Normal"/>
    <w:rsid w:val="00870FDC"/>
    <w:pPr>
      <w:jc w:val="left"/>
    </w:pPr>
    <w:rPr>
      <w:lang w:val="en-GB"/>
    </w:rPr>
  </w:style>
  <w:style w:type="character" w:customStyle="1" w:styleId="ZTChar">
    <w:name w:val="ZT Char"/>
    <w:locked/>
    <w:rsid w:val="00870FDC"/>
    <w:rPr>
      <w:rFonts w:ascii="Arial" w:eastAsia="MS Mincho" w:hAnsi="Arial"/>
      <w:b/>
      <w:noProof w:val="0"/>
      <w:sz w:val="34"/>
      <w:lang w:val="en-GB" w:eastAsia="fr-FR" w:bidi="ar-SA"/>
    </w:rPr>
  </w:style>
  <w:style w:type="paragraph" w:styleId="NoSpacing">
    <w:name w:val="No Spacing"/>
    <w:uiPriority w:val="99"/>
    <w:qFormat/>
    <w:rsid w:val="00870FDC"/>
    <w:rPr>
      <w:sz w:val="24"/>
      <w:szCs w:val="24"/>
    </w:rPr>
  </w:style>
  <w:style w:type="paragraph" w:customStyle="1" w:styleId="FootnoteTextA">
    <w:name w:val="Footnote Text A"/>
    <w:rsid w:val="00870FDC"/>
    <w:pPr>
      <w:keepLines/>
      <w:tabs>
        <w:tab w:val="left" w:pos="255"/>
        <w:tab w:val="left" w:pos="794"/>
        <w:tab w:val="left" w:pos="1191"/>
        <w:tab w:val="left" w:pos="1588"/>
        <w:tab w:val="left" w:pos="1985"/>
      </w:tabs>
      <w:spacing w:before="120"/>
      <w:ind w:left="255" w:hanging="255"/>
      <w:jc w:val="both"/>
    </w:pPr>
    <w:rPr>
      <w:rFonts w:eastAsiaTheme="minorEastAsia"/>
      <w:color w:val="000000"/>
      <w:sz w:val="22"/>
      <w:lang w:val="fr-FR" w:eastAsia="ja-JP"/>
    </w:rPr>
  </w:style>
  <w:style w:type="paragraph" w:customStyle="1" w:styleId="Statement">
    <w:name w:val="Statement"/>
    <w:basedOn w:val="SpecialFooter"/>
    <w:rsid w:val="00870FD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rsid w:val="00870FDC"/>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Theme="minorEastAsia"/>
      <w:b w:val="0"/>
      <w:i/>
      <w:lang w:val="en-GB"/>
    </w:rPr>
  </w:style>
  <w:style w:type="paragraph" w:customStyle="1" w:styleId="Rientra1">
    <w:name w:val="Rientra1"/>
    <w:basedOn w:val="Normal"/>
    <w:rsid w:val="00870FDC"/>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rFonts w:eastAsiaTheme="minorEastAsia"/>
      <w:sz w:val="20"/>
      <w:lang w:val="en-GB"/>
    </w:rPr>
  </w:style>
  <w:style w:type="paragraph" w:customStyle="1" w:styleId="PointBullet1a">
    <w:name w:val="PointBullet1(a)"/>
    <w:basedOn w:val="Normal"/>
    <w:autoRedefine/>
    <w:rsid w:val="00870FD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
    <w:name w:val="toc01"/>
    <w:basedOn w:val="Normal"/>
    <w:rsid w:val="00870FDC"/>
    <w:pPr>
      <w:tabs>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toc01i">
    <w:name w:val="toc01i"/>
    <w:basedOn w:val="toc01"/>
    <w:rsid w:val="00870FDC"/>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870FDC"/>
    <w:rPr>
      <w:rFonts w:ascii="Times New Roman" w:hAnsi="Times New Roman" w:cs="Times New Roman"/>
      <w:b/>
      <w:noProof w:val="0"/>
      <w:sz w:val="28"/>
      <w:lang w:val="en-GB" w:eastAsia="en-US"/>
    </w:rPr>
  </w:style>
  <w:style w:type="paragraph" w:customStyle="1" w:styleId="numbersright">
    <w:name w:val="numbers right"/>
    <w:rsid w:val="00870FDC"/>
    <w:pPr>
      <w:widowControl w:val="0"/>
      <w:autoSpaceDE w:val="0"/>
      <w:autoSpaceDN w:val="0"/>
      <w:adjustRightInd w:val="0"/>
      <w:spacing w:line="220" w:lineRule="atLeast"/>
      <w:ind w:left="-1440" w:right="9547"/>
      <w:jc w:val="right"/>
    </w:pPr>
    <w:rPr>
      <w:rFonts w:ascii="Arial" w:eastAsiaTheme="minorEastAsia"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rsid w:val="00870FDC"/>
    <w:rPr>
      <w:rFonts w:cs="Times New Roman"/>
      <w:noProof w:val="0"/>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rsid w:val="00870FDC"/>
    <w:rPr>
      <w:rFonts w:cs="Times New Roman"/>
      <w:noProof w:val="0"/>
      <w:sz w:val="22"/>
      <w:lang w:val="en-GB" w:eastAsia="en-US" w:bidi="ar-SA"/>
    </w:rPr>
  </w:style>
  <w:style w:type="paragraph" w:customStyle="1" w:styleId="CharChar24CharCharCharChar">
    <w:name w:val="Char Char24 Char (文字) (文字) Char (文字) (文字) Char Ch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CarCarCarCarCarCarCarCarCharCharCar">
    <w:name w:val="Car Car Car Car Car Car Car Car Car Char Char Car"/>
    <w:basedOn w:val="Normal"/>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locked/>
    <w:rsid w:val="00870FDC"/>
    <w:rPr>
      <w:rFonts w:ascii="Arial" w:eastAsia="MS Mincho" w:hAnsi="Arial" w:cs="Times New Roman"/>
      <w:noProof w:val="0"/>
      <w:sz w:val="18"/>
      <w:lang w:val="en-GB" w:eastAsia="en-GB"/>
    </w:rPr>
  </w:style>
  <w:style w:type="character" w:customStyle="1" w:styleId="TableTextChar0">
    <w:name w:val="Table_Text Char"/>
    <w:locked/>
    <w:rsid w:val="00870FDC"/>
    <w:rPr>
      <w:rFonts w:ascii="Times New Roman" w:eastAsia="MS Mincho" w:hAnsi="Times New Roman"/>
      <w:noProof w:val="0"/>
      <w:sz w:val="18"/>
      <w:lang w:val="en-GB" w:eastAsia="en-US"/>
    </w:rPr>
  </w:style>
  <w:style w:type="paragraph" w:customStyle="1" w:styleId="StyleHeading5Arial">
    <w:name w:val="Style Heading 5 + Arial"/>
    <w:basedOn w:val="Heading5"/>
    <w:autoRedefine/>
    <w:rsid w:val="00870FDC"/>
    <w:pPr>
      <w:keepNext w:val="0"/>
      <w:keepLines w:val="0"/>
      <w:numPr>
        <w:numId w:val="24"/>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rsid w:val="00870FDC"/>
    <w:pPr>
      <w:numPr>
        <w:numId w:val="25"/>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rFonts w:eastAsiaTheme="minorEastAsia"/>
      <w:sz w:val="20"/>
      <w:szCs w:val="24"/>
      <w:lang w:val="en-GB"/>
    </w:rPr>
  </w:style>
  <w:style w:type="character" w:customStyle="1" w:styleId="ParaNumChar1">
    <w:name w:val="ParaNum Char1"/>
    <w:locked/>
    <w:rsid w:val="00870FDC"/>
    <w:rPr>
      <w:rFonts w:ascii="Times New Roman" w:hAnsi="Times New Roman"/>
      <w:noProof w:val="0"/>
      <w:szCs w:val="24"/>
      <w:lang w:val="en-GB" w:eastAsia="en-US"/>
    </w:rPr>
  </w:style>
  <w:style w:type="paragraph" w:customStyle="1" w:styleId="SP10155650">
    <w:name w:val="SP.10.155650"/>
    <w:basedOn w:val="Default"/>
    <w:next w:val="Default"/>
    <w:rsid w:val="00870FDC"/>
    <w:rPr>
      <w:rFonts w:ascii="EFBBIC+Arial,Bold" w:eastAsia="Times New Roman" w:hAnsi="EFBBIC+Arial,Bold"/>
      <w:color w:val="auto"/>
      <w:lang w:eastAsia="zh-CN"/>
    </w:rPr>
  </w:style>
  <w:style w:type="character" w:customStyle="1" w:styleId="Style1Char">
    <w:name w:val="Style1 Char"/>
    <w:locked/>
    <w:rsid w:val="00870FDC"/>
    <w:rPr>
      <w:rFonts w:ascii="Times New Roman" w:eastAsia="Batang" w:hAnsi="Times New Roman"/>
      <w:b/>
      <w:noProof w:val="0"/>
      <w:sz w:val="24"/>
      <w:lang w:val="en-GB" w:eastAsia="de-DE"/>
    </w:rPr>
  </w:style>
  <w:style w:type="paragraph" w:styleId="TOCHeading">
    <w:name w:val="TOC Heading"/>
    <w:basedOn w:val="Heading1"/>
    <w:next w:val="Normal"/>
    <w:uiPriority w:val="99"/>
    <w:qFormat/>
    <w:rsid w:val="00870FDC"/>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character" w:customStyle="1" w:styleId="EmailStyle229">
    <w:name w:val="EmailStyle229"/>
    <w:rsid w:val="00870FDC"/>
    <w:rPr>
      <w:rFonts w:ascii="Arial" w:hAnsi="Arial" w:cs="Arial"/>
      <w:color w:val="000000"/>
      <w:sz w:val="20"/>
      <w:szCs w:val="20"/>
    </w:rPr>
  </w:style>
  <w:style w:type="character" w:customStyle="1" w:styleId="EmailStyle245">
    <w:name w:val="EmailStyle245"/>
    <w:rsid w:val="00870FDC"/>
    <w:rPr>
      <w:rFonts w:ascii="Arial" w:hAnsi="Arial" w:cs="Arial"/>
      <w:color w:val="000000"/>
      <w:sz w:val="20"/>
      <w:szCs w:val="20"/>
    </w:rPr>
  </w:style>
  <w:style w:type="character" w:customStyle="1" w:styleId="EmailStyle279">
    <w:name w:val="EmailStyle279"/>
    <w:rsid w:val="00870FDC"/>
    <w:rPr>
      <w:rFonts w:ascii="Arial" w:hAnsi="Arial" w:cs="Arial"/>
      <w:color w:val="000000"/>
      <w:sz w:val="20"/>
      <w:szCs w:val="20"/>
    </w:rPr>
  </w:style>
  <w:style w:type="character" w:customStyle="1" w:styleId="EmailStyle517">
    <w:name w:val="EmailStyle517"/>
    <w:rsid w:val="00870FDC"/>
    <w:rPr>
      <w:rFonts w:ascii="Arial" w:hAnsi="Arial" w:cs="Arial"/>
      <w:color w:val="000000"/>
      <w:sz w:val="20"/>
      <w:szCs w:val="20"/>
    </w:rPr>
  </w:style>
  <w:style w:type="character" w:customStyle="1" w:styleId="EmailStyle666">
    <w:name w:val="EmailStyle666"/>
    <w:rsid w:val="00870FDC"/>
    <w:rPr>
      <w:rFonts w:ascii="Arial" w:hAnsi="Arial" w:cs="Arial"/>
      <w:color w:val="000000"/>
      <w:sz w:val="20"/>
      <w:szCs w:val="20"/>
    </w:rPr>
  </w:style>
  <w:style w:type="character" w:customStyle="1" w:styleId="EmailStyle670">
    <w:name w:val="EmailStyle670"/>
    <w:rsid w:val="00870FDC"/>
    <w:rPr>
      <w:rFonts w:ascii="Arial" w:hAnsi="Arial" w:cs="Arial"/>
      <w:color w:val="000000"/>
      <w:sz w:val="20"/>
      <w:szCs w:val="20"/>
    </w:rPr>
  </w:style>
  <w:style w:type="character" w:customStyle="1" w:styleId="EmailStyle671">
    <w:name w:val="EmailStyle671"/>
    <w:rsid w:val="00870FDC"/>
    <w:rPr>
      <w:rFonts w:ascii="Arial" w:hAnsi="Arial" w:cs="Arial"/>
      <w:color w:val="000000"/>
      <w:sz w:val="20"/>
      <w:szCs w:val="20"/>
    </w:rPr>
  </w:style>
  <w:style w:type="character" w:customStyle="1" w:styleId="EmailStyle686">
    <w:name w:val="EmailStyle686"/>
    <w:rsid w:val="00870FDC"/>
    <w:rPr>
      <w:rFonts w:ascii="Arial" w:hAnsi="Arial" w:cs="Arial"/>
      <w:color w:val="000000"/>
      <w:sz w:val="20"/>
      <w:szCs w:val="20"/>
    </w:rPr>
  </w:style>
  <w:style w:type="character" w:customStyle="1" w:styleId="EmailStyle715">
    <w:name w:val="EmailStyle715"/>
    <w:rsid w:val="00870FDC"/>
    <w:rPr>
      <w:rFonts w:ascii="Arial" w:hAnsi="Arial" w:cs="Arial"/>
      <w:color w:val="000000"/>
      <w:sz w:val="20"/>
      <w:szCs w:val="20"/>
    </w:rPr>
  </w:style>
  <w:style w:type="character" w:customStyle="1" w:styleId="EmailStyle716">
    <w:name w:val="EmailStyle716"/>
    <w:rsid w:val="00870FDC"/>
    <w:rPr>
      <w:rFonts w:ascii="Arial" w:hAnsi="Arial" w:cs="Arial"/>
      <w:color w:val="000000"/>
      <w:sz w:val="20"/>
      <w:szCs w:val="20"/>
    </w:rPr>
  </w:style>
  <w:style w:type="character" w:customStyle="1" w:styleId="EmailStyle720">
    <w:name w:val="EmailStyle720"/>
    <w:rsid w:val="00870FDC"/>
    <w:rPr>
      <w:rFonts w:ascii="Arial" w:hAnsi="Arial" w:cs="Arial"/>
      <w:color w:val="000000"/>
      <w:sz w:val="20"/>
      <w:szCs w:val="20"/>
    </w:rPr>
  </w:style>
  <w:style w:type="character" w:customStyle="1" w:styleId="EmailStyle721">
    <w:name w:val="EmailStyle721"/>
    <w:rsid w:val="00870FDC"/>
    <w:rPr>
      <w:rFonts w:ascii="Arial" w:hAnsi="Arial" w:cs="Arial"/>
      <w:color w:val="000000"/>
      <w:sz w:val="20"/>
      <w:szCs w:val="20"/>
    </w:rPr>
  </w:style>
  <w:style w:type="character" w:customStyle="1" w:styleId="EmailStyle723">
    <w:name w:val="EmailStyle723"/>
    <w:rsid w:val="00870FDC"/>
    <w:rPr>
      <w:rFonts w:ascii="Arial" w:hAnsi="Arial" w:cs="Arial"/>
      <w:color w:val="000000"/>
      <w:sz w:val="20"/>
      <w:szCs w:val="20"/>
    </w:rPr>
  </w:style>
  <w:style w:type="character" w:customStyle="1" w:styleId="EmailStyle1261">
    <w:name w:val="EmailStyle1261"/>
    <w:rsid w:val="00870FDC"/>
    <w:rPr>
      <w:rFonts w:ascii="Arial" w:hAnsi="Arial" w:cs="Arial"/>
      <w:color w:val="000000"/>
      <w:sz w:val="20"/>
      <w:szCs w:val="20"/>
    </w:rPr>
  </w:style>
  <w:style w:type="character" w:customStyle="1" w:styleId="EmailStyle7661">
    <w:name w:val="EmailStyle7661"/>
    <w:rsid w:val="00870FDC"/>
    <w:rPr>
      <w:rFonts w:ascii="Arial" w:hAnsi="Arial" w:cs="Arial"/>
      <w:color w:val="000000"/>
      <w:sz w:val="20"/>
      <w:szCs w:val="20"/>
    </w:rPr>
  </w:style>
  <w:style w:type="character" w:customStyle="1" w:styleId="EmailStyle7671">
    <w:name w:val="EmailStyle7671"/>
    <w:rsid w:val="00870FDC"/>
    <w:rPr>
      <w:rFonts w:ascii="Arial" w:hAnsi="Arial" w:cs="Arial"/>
      <w:color w:val="000000"/>
      <w:sz w:val="20"/>
      <w:szCs w:val="20"/>
    </w:rPr>
  </w:style>
  <w:style w:type="character" w:customStyle="1" w:styleId="EquationeqChar4">
    <w:name w:val="Equation.eq Char4"/>
    <w:rsid w:val="00870FDC"/>
    <w:rPr>
      <w:noProof w:val="0"/>
      <w:lang w:val="en-GB" w:eastAsia="de-DE" w:bidi="ar-SA"/>
    </w:rPr>
  </w:style>
  <w:style w:type="character" w:customStyle="1" w:styleId="CaptioncapChar">
    <w:name w:val="Caption.cap Char"/>
    <w:rsid w:val="00870FDC"/>
    <w:rPr>
      <w:rFonts w:ascii="Arial Unicode MS" w:hAnsi="Arial Unicode MS"/>
      <w:b/>
      <w:bCs/>
      <w:noProof w:val="0"/>
      <w:sz w:val="16"/>
      <w:lang w:val="en-US" w:eastAsia="en-US" w:bidi="ar-SA"/>
    </w:rPr>
  </w:style>
  <w:style w:type="character" w:customStyle="1" w:styleId="EmailStyle7801">
    <w:name w:val="EmailStyle7801"/>
    <w:rsid w:val="00870FDC"/>
    <w:rPr>
      <w:rFonts w:ascii="Arial" w:hAnsi="Arial" w:cs="Arial"/>
      <w:color w:val="000000"/>
      <w:sz w:val="20"/>
      <w:szCs w:val="20"/>
    </w:rPr>
  </w:style>
  <w:style w:type="character" w:customStyle="1" w:styleId="EmailStyle7841">
    <w:name w:val="EmailStyle7841"/>
    <w:rsid w:val="00870FDC"/>
    <w:rPr>
      <w:rFonts w:ascii="Arial" w:hAnsi="Arial" w:cs="Arial"/>
      <w:color w:val="000000"/>
      <w:sz w:val="20"/>
      <w:szCs w:val="20"/>
    </w:rPr>
  </w:style>
  <w:style w:type="character" w:customStyle="1" w:styleId="EmailStyle7851">
    <w:name w:val="EmailStyle7851"/>
    <w:rsid w:val="00870FDC"/>
    <w:rPr>
      <w:rFonts w:ascii="Arial" w:hAnsi="Arial" w:cs="Arial"/>
      <w:color w:val="000000"/>
      <w:sz w:val="20"/>
      <w:szCs w:val="20"/>
    </w:rPr>
  </w:style>
  <w:style w:type="character" w:customStyle="1" w:styleId="EmailStyle7921">
    <w:name w:val="EmailStyle7921"/>
    <w:rsid w:val="00870FDC"/>
    <w:rPr>
      <w:rFonts w:ascii="Arial" w:hAnsi="Arial" w:cs="Arial"/>
      <w:color w:val="000000"/>
      <w:sz w:val="20"/>
      <w:szCs w:val="20"/>
    </w:rPr>
  </w:style>
  <w:style w:type="character" w:customStyle="1" w:styleId="EmailStyle7931">
    <w:name w:val="EmailStyle7931"/>
    <w:rsid w:val="00870FDC"/>
    <w:rPr>
      <w:rFonts w:ascii="Arial" w:hAnsi="Arial" w:cs="Arial"/>
      <w:color w:val="000000"/>
      <w:sz w:val="20"/>
      <w:szCs w:val="20"/>
    </w:rPr>
  </w:style>
  <w:style w:type="character" w:customStyle="1" w:styleId="EmailStyle7941">
    <w:name w:val="EmailStyle7941"/>
    <w:rsid w:val="00870FDC"/>
    <w:rPr>
      <w:rFonts w:ascii="Arial" w:hAnsi="Arial" w:cs="Arial"/>
      <w:color w:val="000000"/>
      <w:sz w:val="20"/>
      <w:szCs w:val="20"/>
    </w:rPr>
  </w:style>
  <w:style w:type="character" w:customStyle="1" w:styleId="EmailStyle7951">
    <w:name w:val="EmailStyle7951"/>
    <w:rsid w:val="00870FDC"/>
    <w:rPr>
      <w:rFonts w:ascii="Arial" w:hAnsi="Arial" w:cs="Arial"/>
      <w:color w:val="000000"/>
      <w:sz w:val="20"/>
      <w:szCs w:val="20"/>
    </w:rPr>
  </w:style>
  <w:style w:type="character" w:customStyle="1" w:styleId="EmailStyle7971">
    <w:name w:val="EmailStyle7971"/>
    <w:rsid w:val="00870FDC"/>
    <w:rPr>
      <w:rFonts w:ascii="Arial" w:hAnsi="Arial" w:cs="Arial"/>
      <w:color w:val="000000"/>
      <w:sz w:val="20"/>
      <w:szCs w:val="20"/>
    </w:rPr>
  </w:style>
  <w:style w:type="character" w:customStyle="1" w:styleId="EmailStyle798">
    <w:name w:val="EmailStyle798"/>
    <w:rsid w:val="00870FDC"/>
    <w:rPr>
      <w:rFonts w:ascii="Arial" w:hAnsi="Arial" w:cs="Arial"/>
      <w:color w:val="000000"/>
      <w:sz w:val="20"/>
      <w:szCs w:val="20"/>
    </w:rPr>
  </w:style>
  <w:style w:type="character" w:customStyle="1" w:styleId="EmailStyle7991">
    <w:name w:val="EmailStyle7991"/>
    <w:rsid w:val="00870FDC"/>
    <w:rPr>
      <w:rFonts w:ascii="Arial" w:hAnsi="Arial" w:cs="Arial"/>
      <w:color w:val="000000"/>
      <w:sz w:val="20"/>
      <w:szCs w:val="20"/>
    </w:rPr>
  </w:style>
  <w:style w:type="character" w:customStyle="1" w:styleId="EmailStyle8011">
    <w:name w:val="EmailStyle8011"/>
    <w:rsid w:val="00870FDC"/>
    <w:rPr>
      <w:rFonts w:ascii="Arial" w:hAnsi="Arial" w:cs="Arial"/>
      <w:color w:val="000000"/>
      <w:sz w:val="20"/>
      <w:szCs w:val="20"/>
    </w:rPr>
  </w:style>
  <w:style w:type="character" w:customStyle="1" w:styleId="EmailStyle8021">
    <w:name w:val="EmailStyle8021"/>
    <w:rsid w:val="00870FDC"/>
    <w:rPr>
      <w:rFonts w:ascii="Arial" w:hAnsi="Arial" w:cs="Arial"/>
      <w:color w:val="000000"/>
      <w:sz w:val="20"/>
      <w:szCs w:val="20"/>
    </w:rPr>
  </w:style>
  <w:style w:type="character" w:customStyle="1" w:styleId="EmailStyle8231">
    <w:name w:val="EmailStyle8231"/>
    <w:rsid w:val="00870FDC"/>
    <w:rPr>
      <w:rFonts w:ascii="Arial" w:hAnsi="Arial" w:cs="Arial"/>
      <w:color w:val="000000"/>
      <w:sz w:val="20"/>
      <w:szCs w:val="20"/>
    </w:rPr>
  </w:style>
  <w:style w:type="character" w:customStyle="1" w:styleId="EmailStyle10711">
    <w:name w:val="EmailStyle10711"/>
    <w:rsid w:val="00870FDC"/>
    <w:rPr>
      <w:rFonts w:ascii="Arial" w:hAnsi="Arial" w:cs="Arial"/>
      <w:color w:val="000000"/>
      <w:sz w:val="20"/>
      <w:szCs w:val="20"/>
    </w:rPr>
  </w:style>
  <w:style w:type="character" w:customStyle="1" w:styleId="EmailStyle10721">
    <w:name w:val="EmailStyle10721"/>
    <w:rsid w:val="00870FDC"/>
    <w:rPr>
      <w:rFonts w:ascii="Arial" w:hAnsi="Arial" w:cs="Arial"/>
      <w:color w:val="000000"/>
      <w:sz w:val="20"/>
      <w:szCs w:val="20"/>
    </w:rPr>
  </w:style>
  <w:style w:type="character" w:customStyle="1" w:styleId="EmailStyle10731">
    <w:name w:val="EmailStyle10731"/>
    <w:rsid w:val="00870FDC"/>
    <w:rPr>
      <w:rFonts w:ascii="Arial" w:hAnsi="Arial" w:cs="Arial"/>
      <w:color w:val="000000"/>
      <w:sz w:val="20"/>
      <w:szCs w:val="20"/>
    </w:rPr>
  </w:style>
  <w:style w:type="character" w:customStyle="1" w:styleId="EmailStyle11001">
    <w:name w:val="EmailStyle11001"/>
    <w:rsid w:val="00870FDC"/>
    <w:rPr>
      <w:rFonts w:ascii="Arial" w:hAnsi="Arial" w:cs="Arial"/>
      <w:color w:val="000000"/>
      <w:sz w:val="20"/>
      <w:szCs w:val="20"/>
    </w:rPr>
  </w:style>
  <w:style w:type="character" w:customStyle="1" w:styleId="EmailStyle11011">
    <w:name w:val="EmailStyle11011"/>
    <w:rsid w:val="00870FDC"/>
    <w:rPr>
      <w:rFonts w:ascii="Arial" w:hAnsi="Arial" w:cs="Arial"/>
      <w:color w:val="000000"/>
      <w:sz w:val="20"/>
      <w:szCs w:val="20"/>
    </w:rPr>
  </w:style>
  <w:style w:type="character" w:customStyle="1" w:styleId="EmailStyle11021">
    <w:name w:val="EmailStyle11021"/>
    <w:rsid w:val="00870FDC"/>
    <w:rPr>
      <w:rFonts w:ascii="Arial" w:hAnsi="Arial" w:cs="Arial"/>
      <w:color w:val="000000"/>
      <w:sz w:val="20"/>
      <w:szCs w:val="20"/>
    </w:rPr>
  </w:style>
  <w:style w:type="character" w:customStyle="1" w:styleId="EmailStyle11031">
    <w:name w:val="EmailStyle11031"/>
    <w:rsid w:val="00870FDC"/>
    <w:rPr>
      <w:rFonts w:ascii="Arial" w:hAnsi="Arial" w:cs="Arial"/>
      <w:color w:val="000000"/>
      <w:sz w:val="20"/>
      <w:szCs w:val="20"/>
    </w:rPr>
  </w:style>
  <w:style w:type="character" w:customStyle="1" w:styleId="EmailStyle11041">
    <w:name w:val="EmailStyle11041"/>
    <w:rsid w:val="00870FDC"/>
    <w:rPr>
      <w:rFonts w:ascii="Arial" w:hAnsi="Arial" w:cs="Arial"/>
      <w:color w:val="000000"/>
      <w:sz w:val="20"/>
      <w:szCs w:val="20"/>
    </w:rPr>
  </w:style>
  <w:style w:type="character" w:customStyle="1" w:styleId="EmailStyle11051">
    <w:name w:val="EmailStyle11051"/>
    <w:rsid w:val="00870FDC"/>
    <w:rPr>
      <w:rFonts w:ascii="Arial" w:hAnsi="Arial" w:cs="Arial"/>
      <w:color w:val="000000"/>
      <w:sz w:val="20"/>
      <w:szCs w:val="20"/>
    </w:rPr>
  </w:style>
  <w:style w:type="character" w:customStyle="1" w:styleId="EmailStyle11061">
    <w:name w:val="EmailStyle11061"/>
    <w:rsid w:val="00870FDC"/>
    <w:rPr>
      <w:rFonts w:ascii="Arial" w:hAnsi="Arial" w:cs="Arial"/>
      <w:color w:val="000000"/>
      <w:sz w:val="20"/>
      <w:szCs w:val="20"/>
    </w:rPr>
  </w:style>
  <w:style w:type="character" w:customStyle="1" w:styleId="EmailStyle11071">
    <w:name w:val="EmailStyle11071"/>
    <w:rsid w:val="00870FDC"/>
    <w:rPr>
      <w:rFonts w:ascii="Arial" w:hAnsi="Arial" w:cs="Arial"/>
      <w:color w:val="000000"/>
      <w:sz w:val="20"/>
      <w:szCs w:val="20"/>
    </w:rPr>
  </w:style>
  <w:style w:type="character" w:customStyle="1" w:styleId="EmailStyle11081">
    <w:name w:val="EmailStyle11081"/>
    <w:rsid w:val="00870FDC"/>
    <w:rPr>
      <w:rFonts w:ascii="Arial" w:hAnsi="Arial" w:cs="Arial"/>
      <w:color w:val="000000"/>
      <w:sz w:val="20"/>
      <w:szCs w:val="20"/>
    </w:rPr>
  </w:style>
  <w:style w:type="character" w:customStyle="1" w:styleId="EmailStyle11091">
    <w:name w:val="EmailStyle11091"/>
    <w:rsid w:val="00870FDC"/>
    <w:rPr>
      <w:rFonts w:ascii="Arial" w:hAnsi="Arial" w:cs="Arial"/>
      <w:color w:val="000000"/>
      <w:sz w:val="20"/>
      <w:szCs w:val="20"/>
    </w:rPr>
  </w:style>
  <w:style w:type="character" w:customStyle="1" w:styleId="EmailStyle11101">
    <w:name w:val="EmailStyle11101"/>
    <w:rsid w:val="00870FDC"/>
    <w:rPr>
      <w:rFonts w:ascii="Arial" w:hAnsi="Arial" w:cs="Arial"/>
      <w:color w:val="000000"/>
      <w:sz w:val="20"/>
      <w:szCs w:val="20"/>
    </w:rPr>
  </w:style>
  <w:style w:type="character" w:customStyle="1" w:styleId="EmailStyle11111">
    <w:name w:val="EmailStyle11111"/>
    <w:rsid w:val="00870FDC"/>
    <w:rPr>
      <w:rFonts w:ascii="Arial" w:hAnsi="Arial" w:cs="Arial"/>
      <w:color w:val="000000"/>
      <w:sz w:val="20"/>
      <w:szCs w:val="20"/>
    </w:rPr>
  </w:style>
  <w:style w:type="character" w:customStyle="1" w:styleId="EmailStyle11121">
    <w:name w:val="EmailStyle11121"/>
    <w:rsid w:val="00870FDC"/>
    <w:rPr>
      <w:rFonts w:ascii="Arial" w:hAnsi="Arial" w:cs="Arial"/>
      <w:color w:val="000000"/>
      <w:sz w:val="20"/>
      <w:szCs w:val="20"/>
    </w:rPr>
  </w:style>
  <w:style w:type="character" w:customStyle="1" w:styleId="EmailStyle11131">
    <w:name w:val="EmailStyle11131"/>
    <w:rsid w:val="00870FDC"/>
    <w:rPr>
      <w:rFonts w:ascii="Arial" w:hAnsi="Arial" w:cs="Arial"/>
      <w:color w:val="000000"/>
      <w:sz w:val="20"/>
      <w:szCs w:val="20"/>
    </w:rPr>
  </w:style>
  <w:style w:type="character" w:customStyle="1" w:styleId="EmailStyle11141">
    <w:name w:val="EmailStyle11141"/>
    <w:rsid w:val="00870FDC"/>
    <w:rPr>
      <w:rFonts w:ascii="Arial" w:hAnsi="Arial" w:cs="Arial"/>
      <w:color w:val="000000"/>
      <w:sz w:val="20"/>
      <w:szCs w:val="20"/>
    </w:rPr>
  </w:style>
  <w:style w:type="character" w:customStyle="1" w:styleId="EmailStyle11151">
    <w:name w:val="EmailStyle11151"/>
    <w:rsid w:val="00870FDC"/>
    <w:rPr>
      <w:rFonts w:ascii="Arial" w:hAnsi="Arial" w:cs="Arial"/>
      <w:color w:val="000000"/>
      <w:sz w:val="20"/>
      <w:szCs w:val="20"/>
    </w:rPr>
  </w:style>
  <w:style w:type="character" w:customStyle="1" w:styleId="EmailStyle11161">
    <w:name w:val="EmailStyle11161"/>
    <w:rsid w:val="00870FDC"/>
    <w:rPr>
      <w:rFonts w:ascii="Arial" w:hAnsi="Arial" w:cs="Arial"/>
      <w:color w:val="000000"/>
      <w:sz w:val="20"/>
      <w:szCs w:val="20"/>
    </w:rPr>
  </w:style>
  <w:style w:type="character" w:customStyle="1" w:styleId="EmailStyle11171">
    <w:name w:val="EmailStyle11171"/>
    <w:rsid w:val="00870FDC"/>
    <w:rPr>
      <w:rFonts w:ascii="Arial" w:hAnsi="Arial" w:cs="Arial"/>
      <w:color w:val="000000"/>
      <w:sz w:val="20"/>
      <w:szCs w:val="20"/>
    </w:rPr>
  </w:style>
  <w:style w:type="character" w:customStyle="1" w:styleId="EmailStyle11201">
    <w:name w:val="EmailStyle11201"/>
    <w:rsid w:val="00870FDC"/>
    <w:rPr>
      <w:rFonts w:ascii="Arial" w:hAnsi="Arial" w:cs="Arial"/>
      <w:color w:val="000000"/>
      <w:sz w:val="20"/>
      <w:szCs w:val="20"/>
    </w:rPr>
  </w:style>
  <w:style w:type="character" w:customStyle="1" w:styleId="EmailStyle11211">
    <w:name w:val="EmailStyle11211"/>
    <w:rsid w:val="00870FDC"/>
    <w:rPr>
      <w:rFonts w:ascii="Arial" w:hAnsi="Arial" w:cs="Arial"/>
      <w:color w:val="000000"/>
      <w:sz w:val="20"/>
      <w:szCs w:val="20"/>
    </w:rPr>
  </w:style>
  <w:style w:type="character" w:customStyle="1" w:styleId="EmailStyle11221">
    <w:name w:val="EmailStyle11221"/>
    <w:rsid w:val="00870FDC"/>
    <w:rPr>
      <w:rFonts w:ascii="Arial" w:hAnsi="Arial" w:cs="Arial"/>
      <w:color w:val="000000"/>
      <w:sz w:val="20"/>
      <w:szCs w:val="20"/>
    </w:rPr>
  </w:style>
  <w:style w:type="character" w:customStyle="1" w:styleId="EmailStyle11231">
    <w:name w:val="EmailStyle11231"/>
    <w:rsid w:val="00870FDC"/>
    <w:rPr>
      <w:rFonts w:ascii="Arial" w:hAnsi="Arial" w:cs="Arial"/>
      <w:color w:val="000000"/>
      <w:sz w:val="20"/>
      <w:szCs w:val="20"/>
    </w:rPr>
  </w:style>
  <w:style w:type="character" w:customStyle="1" w:styleId="EmailStyle11241">
    <w:name w:val="EmailStyle11241"/>
    <w:rsid w:val="00870FDC"/>
    <w:rPr>
      <w:rFonts w:ascii="Arial" w:hAnsi="Arial" w:cs="Arial"/>
      <w:color w:val="000000"/>
      <w:sz w:val="20"/>
      <w:szCs w:val="20"/>
    </w:rPr>
  </w:style>
  <w:style w:type="character" w:customStyle="1" w:styleId="EmailStyle11251">
    <w:name w:val="EmailStyle11251"/>
    <w:rsid w:val="00870FDC"/>
    <w:rPr>
      <w:rFonts w:ascii="Arial" w:hAnsi="Arial" w:cs="Arial"/>
      <w:color w:val="000000"/>
      <w:sz w:val="20"/>
      <w:szCs w:val="20"/>
    </w:rPr>
  </w:style>
  <w:style w:type="character" w:customStyle="1" w:styleId="EmailStyle11261">
    <w:name w:val="EmailStyle11261"/>
    <w:rsid w:val="00870FDC"/>
    <w:rPr>
      <w:rFonts w:ascii="Arial" w:hAnsi="Arial" w:cs="Arial"/>
      <w:color w:val="000000"/>
      <w:sz w:val="20"/>
      <w:szCs w:val="20"/>
    </w:rPr>
  </w:style>
  <w:style w:type="character" w:customStyle="1" w:styleId="EmailStyle11271">
    <w:name w:val="EmailStyle11271"/>
    <w:rsid w:val="00870FDC"/>
    <w:rPr>
      <w:rFonts w:ascii="Arial" w:hAnsi="Arial" w:cs="Arial"/>
      <w:color w:val="000000"/>
      <w:sz w:val="20"/>
      <w:szCs w:val="20"/>
    </w:rPr>
  </w:style>
  <w:style w:type="character" w:customStyle="1" w:styleId="EmailStyle11281">
    <w:name w:val="EmailStyle11281"/>
    <w:rsid w:val="00870FDC"/>
    <w:rPr>
      <w:rFonts w:ascii="Arial" w:hAnsi="Arial" w:cs="Arial"/>
      <w:color w:val="000000"/>
      <w:sz w:val="20"/>
      <w:szCs w:val="20"/>
    </w:rPr>
  </w:style>
  <w:style w:type="character" w:customStyle="1" w:styleId="EmailStyle11291">
    <w:name w:val="EmailStyle11291"/>
    <w:rsid w:val="00870FDC"/>
    <w:rPr>
      <w:rFonts w:ascii="Arial" w:hAnsi="Arial" w:cs="Arial"/>
      <w:color w:val="000000"/>
      <w:sz w:val="20"/>
      <w:szCs w:val="20"/>
    </w:rPr>
  </w:style>
  <w:style w:type="character" w:customStyle="1" w:styleId="EmailStyle11301">
    <w:name w:val="EmailStyle11301"/>
    <w:rsid w:val="00870FDC"/>
    <w:rPr>
      <w:rFonts w:ascii="Arial" w:hAnsi="Arial" w:cs="Arial"/>
      <w:color w:val="000000"/>
      <w:sz w:val="20"/>
      <w:szCs w:val="20"/>
    </w:rPr>
  </w:style>
  <w:style w:type="character" w:customStyle="1" w:styleId="EmailStyle11311">
    <w:name w:val="EmailStyle11311"/>
    <w:rsid w:val="00870FDC"/>
    <w:rPr>
      <w:rFonts w:ascii="Arial" w:hAnsi="Arial" w:cs="Arial"/>
      <w:color w:val="000000"/>
      <w:sz w:val="20"/>
      <w:szCs w:val="20"/>
    </w:rPr>
  </w:style>
  <w:style w:type="character" w:customStyle="1" w:styleId="EmailStyle11321">
    <w:name w:val="EmailStyle11321"/>
    <w:rsid w:val="00870FDC"/>
    <w:rPr>
      <w:rFonts w:ascii="Arial" w:hAnsi="Arial" w:cs="Arial"/>
      <w:color w:val="000000"/>
      <w:sz w:val="20"/>
      <w:szCs w:val="20"/>
    </w:rPr>
  </w:style>
  <w:style w:type="character" w:customStyle="1" w:styleId="EmailStyle11331">
    <w:name w:val="EmailStyle11331"/>
    <w:rsid w:val="00870FDC"/>
    <w:rPr>
      <w:rFonts w:ascii="Arial" w:hAnsi="Arial" w:cs="Arial"/>
      <w:color w:val="000000"/>
      <w:sz w:val="20"/>
      <w:szCs w:val="20"/>
    </w:rPr>
  </w:style>
  <w:style w:type="character" w:customStyle="1" w:styleId="EmailStyle11341">
    <w:name w:val="EmailStyle11341"/>
    <w:rsid w:val="00870FDC"/>
    <w:rPr>
      <w:rFonts w:ascii="Arial" w:hAnsi="Arial" w:cs="Arial"/>
      <w:color w:val="000000"/>
      <w:sz w:val="20"/>
      <w:szCs w:val="20"/>
    </w:rPr>
  </w:style>
  <w:style w:type="character" w:customStyle="1" w:styleId="EmailStyle11351">
    <w:name w:val="EmailStyle11351"/>
    <w:rsid w:val="00870FDC"/>
    <w:rPr>
      <w:rFonts w:ascii="Arial" w:hAnsi="Arial" w:cs="Arial"/>
      <w:color w:val="000000"/>
      <w:sz w:val="20"/>
      <w:szCs w:val="20"/>
    </w:rPr>
  </w:style>
  <w:style w:type="character" w:customStyle="1" w:styleId="EmailStyle11361">
    <w:name w:val="EmailStyle11361"/>
    <w:rsid w:val="00870FDC"/>
    <w:rPr>
      <w:rFonts w:ascii="Arial" w:hAnsi="Arial" w:cs="Arial"/>
      <w:color w:val="000000"/>
      <w:sz w:val="20"/>
      <w:szCs w:val="20"/>
    </w:rPr>
  </w:style>
  <w:style w:type="character" w:customStyle="1" w:styleId="EmailStyle11371">
    <w:name w:val="EmailStyle11371"/>
    <w:rsid w:val="00870FDC"/>
    <w:rPr>
      <w:rFonts w:ascii="Arial" w:hAnsi="Arial" w:cs="Arial"/>
      <w:color w:val="000000"/>
      <w:sz w:val="20"/>
      <w:szCs w:val="20"/>
    </w:rPr>
  </w:style>
  <w:style w:type="character" w:customStyle="1" w:styleId="EmailStyle11381">
    <w:name w:val="EmailStyle11381"/>
    <w:rsid w:val="00870FDC"/>
    <w:rPr>
      <w:rFonts w:ascii="Arial" w:hAnsi="Arial" w:cs="Arial"/>
      <w:color w:val="000000"/>
      <w:sz w:val="20"/>
      <w:szCs w:val="20"/>
    </w:rPr>
  </w:style>
  <w:style w:type="character" w:customStyle="1" w:styleId="EmailStyle11391">
    <w:name w:val="EmailStyle11391"/>
    <w:rsid w:val="00870FDC"/>
    <w:rPr>
      <w:rFonts w:ascii="Arial" w:hAnsi="Arial" w:cs="Arial"/>
      <w:color w:val="000000"/>
      <w:sz w:val="20"/>
      <w:szCs w:val="20"/>
    </w:rPr>
  </w:style>
  <w:style w:type="paragraph" w:customStyle="1" w:styleId="LSDeadline">
    <w:name w:val="LSDeadline"/>
    <w:basedOn w:val="Normal"/>
    <w:rsid w:val="00870FDC"/>
    <w:pPr>
      <w:jc w:val="left"/>
      <w:textAlignment w:val="auto"/>
    </w:pPr>
    <w:rPr>
      <w:rFonts w:eastAsia="MS Mincho"/>
      <w:b/>
      <w:bCs/>
      <w:lang w:val="en-GB"/>
    </w:rPr>
  </w:style>
  <w:style w:type="paragraph" w:customStyle="1" w:styleId="LSForAction">
    <w:name w:val="LSForAction"/>
    <w:basedOn w:val="Normal"/>
    <w:rsid w:val="00870FDC"/>
    <w:pPr>
      <w:jc w:val="left"/>
      <w:textAlignment w:val="auto"/>
    </w:pPr>
    <w:rPr>
      <w:rFonts w:eastAsia="MS Mincho"/>
      <w:b/>
      <w:bCs/>
      <w:lang w:val="en-GB"/>
    </w:rPr>
  </w:style>
  <w:style w:type="paragraph" w:customStyle="1" w:styleId="LSForInfo">
    <w:name w:val="LSForInfo"/>
    <w:basedOn w:val="LSForAction"/>
    <w:rsid w:val="00870FDC"/>
  </w:style>
  <w:style w:type="paragraph" w:customStyle="1" w:styleId="LSForComment">
    <w:name w:val="LSForComment"/>
    <w:basedOn w:val="LSForAction"/>
    <w:rsid w:val="00870FDC"/>
  </w:style>
  <w:style w:type="character" w:customStyle="1" w:styleId="cItalic">
    <w:name w:val="cItalic"/>
    <w:rsid w:val="00870FDC"/>
    <w:rPr>
      <w:i/>
    </w:rPr>
  </w:style>
  <w:style w:type="paragraph" w:customStyle="1" w:styleId="pPara">
    <w:name w:val="pPara"/>
    <w:basedOn w:val="Normal"/>
    <w:rsid w:val="00870FDC"/>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870FDC"/>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870FDC"/>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870FDC"/>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870FDC"/>
    <w:rPr>
      <w:rFonts w:ascii="ZapfDingbats" w:hAnsi="ZapfDingbats"/>
      <w:spacing w:val="0"/>
      <w:position w:val="2"/>
      <w:sz w:val="12"/>
    </w:rPr>
  </w:style>
  <w:style w:type="paragraph" w:customStyle="1" w:styleId="pFirstpara">
    <w:name w:val="pFirstpara"/>
    <w:basedOn w:val="Normal"/>
    <w:rsid w:val="00870FDC"/>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870FDC"/>
    <w:rPr>
      <w:vertAlign w:val="superscript"/>
    </w:rPr>
  </w:style>
  <w:style w:type="character" w:customStyle="1" w:styleId="cSub">
    <w:name w:val="cSub"/>
    <w:rsid w:val="00870FDC"/>
    <w:rPr>
      <w:vertAlign w:val="subscript"/>
    </w:rPr>
  </w:style>
  <w:style w:type="paragraph" w:customStyle="1" w:styleId="p0">
    <w:name w:val="p0"/>
    <w:basedOn w:val="Normal"/>
    <w:rsid w:val="00870FDC"/>
    <w:pPr>
      <w:tabs>
        <w:tab w:val="clear" w:pos="794"/>
        <w:tab w:val="clear" w:pos="1191"/>
        <w:tab w:val="clear" w:pos="1588"/>
        <w:tab w:val="clear" w:pos="1985"/>
      </w:tabs>
      <w:overflowPunct/>
      <w:autoSpaceDE/>
      <w:autoSpaceDN/>
      <w:adjustRightInd/>
      <w:snapToGrid w:val="0"/>
      <w:jc w:val="left"/>
      <w:textAlignment w:val="auto"/>
    </w:pPr>
    <w:rPr>
      <w:szCs w:val="24"/>
      <w:lang w:val="en-US" w:eastAsia="zh-CN"/>
    </w:rPr>
  </w:style>
  <w:style w:type="character" w:customStyle="1" w:styleId="hps">
    <w:name w:val="hps"/>
    <w:basedOn w:val="DefaultParagraphFont"/>
    <w:rsid w:val="00870FDC"/>
  </w:style>
  <w:style w:type="paragraph" w:customStyle="1" w:styleId="covertext">
    <w:name w:val="cover text"/>
    <w:basedOn w:val="Normal"/>
    <w:rsid w:val="00870FDC"/>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qFormat/>
    <w:rsid w:val="00870FDC"/>
    <w:rPr>
      <w:b/>
      <w:bCs/>
      <w:smallCaps/>
      <w:spacing w:val="5"/>
    </w:rPr>
  </w:style>
  <w:style w:type="character" w:styleId="IntenseEmphasis">
    <w:name w:val="Intense Emphasis"/>
    <w:qFormat/>
    <w:rsid w:val="00870FDC"/>
    <w:rPr>
      <w:b/>
      <w:bCs/>
      <w:i/>
      <w:iCs/>
      <w:color w:val="4F81BD"/>
    </w:rPr>
  </w:style>
  <w:style w:type="paragraph" w:styleId="IntenseQuote">
    <w:name w:val="Intense Quote"/>
    <w:basedOn w:val="Normal"/>
    <w:next w:val="Normal"/>
    <w:link w:val="IntenseQuoteChar"/>
    <w:qFormat/>
    <w:rsid w:val="00870FDC"/>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rsid w:val="00870FDC"/>
    <w:rPr>
      <w:rFonts w:eastAsiaTheme="minorEastAsia"/>
      <w:b/>
      <w:bCs/>
      <w:i/>
      <w:iCs/>
      <w:color w:val="4F81BD"/>
      <w:szCs w:val="22"/>
      <w:lang w:eastAsia="en-US" w:bidi="en-US"/>
    </w:rPr>
  </w:style>
  <w:style w:type="character" w:styleId="IntenseReference">
    <w:name w:val="Intense Reference"/>
    <w:qFormat/>
    <w:rsid w:val="00870FDC"/>
    <w:rPr>
      <w:b/>
      <w:bCs/>
      <w:smallCaps/>
      <w:color w:val="C0504D"/>
      <w:spacing w:val="5"/>
      <w:u w:val="single"/>
    </w:rPr>
  </w:style>
  <w:style w:type="paragraph" w:styleId="Quote">
    <w:name w:val="Quote"/>
    <w:basedOn w:val="Normal"/>
    <w:next w:val="Normal"/>
    <w:link w:val="QuoteChar"/>
    <w:qFormat/>
    <w:rsid w:val="00870FDC"/>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rsid w:val="00870FDC"/>
    <w:rPr>
      <w:rFonts w:eastAsiaTheme="minorEastAsia"/>
      <w:i/>
      <w:iCs/>
      <w:color w:val="000000"/>
      <w:szCs w:val="22"/>
      <w:lang w:eastAsia="en-US" w:bidi="en-US"/>
    </w:rPr>
  </w:style>
  <w:style w:type="character" w:styleId="SubtleEmphasis">
    <w:name w:val="Subtle Emphasis"/>
    <w:qFormat/>
    <w:rsid w:val="00870FDC"/>
    <w:rPr>
      <w:i/>
      <w:iCs/>
      <w:color w:val="808080"/>
    </w:rPr>
  </w:style>
  <w:style w:type="character" w:styleId="SubtleReference">
    <w:name w:val="Subtle Reference"/>
    <w:qFormat/>
    <w:rsid w:val="00870FDC"/>
    <w:rPr>
      <w:smallCaps/>
      <w:color w:val="C0504D"/>
      <w:u w:val="single"/>
    </w:rPr>
  </w:style>
  <w:style w:type="paragraph" w:customStyle="1" w:styleId="Framecontents">
    <w:name w:val="Frame contents"/>
    <w:basedOn w:val="BodyText"/>
    <w:uiPriority w:val="99"/>
    <w:rsid w:val="00870FDC"/>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imes New Roman" w:hAnsi="Times"/>
      <w:lang w:val="en-US"/>
    </w:rPr>
  </w:style>
  <w:style w:type="paragraph" w:customStyle="1" w:styleId="Textbody">
    <w:name w:val="Text body"/>
    <w:rsid w:val="00870FDC"/>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870FDC"/>
    <w:rPr>
      <w:rFonts w:ascii="Arial" w:eastAsia="ヒラギノ角ゴ Pro W3" w:hAnsi="Arial"/>
      <w:b/>
      <w:i/>
      <w:color w:val="000000"/>
      <w:sz w:val="28"/>
      <w:lang w:eastAsia="en-US"/>
    </w:rPr>
  </w:style>
  <w:style w:type="paragraph" w:customStyle="1" w:styleId="SP16282925">
    <w:name w:val="SP.16.282925"/>
    <w:basedOn w:val="Normal"/>
    <w:next w:val="Normal"/>
    <w:rsid w:val="00870FDC"/>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870FDC"/>
    <w:pPr>
      <w:keepNext w:val="0"/>
      <w:keepLines w:val="0"/>
      <w:spacing w:after="200"/>
      <w:jc w:val="left"/>
    </w:pPr>
    <w:rPr>
      <w:rFonts w:eastAsia="Times New Roman"/>
      <w:b w:val="0"/>
      <w:bCs/>
      <w:lang w:val="en-US" w:eastAsia="en-US" w:bidi="en-US"/>
    </w:rPr>
  </w:style>
  <w:style w:type="paragraph" w:customStyle="1" w:styleId="ProcBullet2">
    <w:name w:val="ProcBullet2"/>
    <w:basedOn w:val="ListBullet2"/>
    <w:rsid w:val="00870FDC"/>
    <w:pPr>
      <w:widowControl w:val="0"/>
      <w:suppressAutoHyphens/>
      <w:spacing w:after="0"/>
      <w:ind w:left="720" w:hanging="360"/>
    </w:pPr>
    <w:rPr>
      <w:rFonts w:ascii="Times" w:eastAsia="Times New Roman" w:hAnsi="Times"/>
      <w:lang w:eastAsia="en-US"/>
    </w:rPr>
  </w:style>
  <w:style w:type="character" w:customStyle="1" w:styleId="SC84002">
    <w:name w:val="SC.8.4002"/>
    <w:rsid w:val="00870FDC"/>
    <w:rPr>
      <w:rFonts w:cs="EFBBIE+TimesNewRoman"/>
      <w:color w:val="000000"/>
      <w:sz w:val="20"/>
      <w:szCs w:val="20"/>
    </w:rPr>
  </w:style>
  <w:style w:type="paragraph" w:customStyle="1" w:styleId="SP8176185">
    <w:name w:val="SP.8.176185"/>
    <w:basedOn w:val="Default"/>
    <w:next w:val="Default"/>
    <w:rsid w:val="00870FDC"/>
    <w:rPr>
      <w:rFonts w:ascii="ALCADI+TimesNewRoman" w:eastAsia="Times New Roman" w:hAnsi="ALCADI+TimesNewRoman"/>
      <w:color w:val="auto"/>
      <w:lang w:eastAsia="zh-CN"/>
    </w:rPr>
  </w:style>
  <w:style w:type="paragraph" w:customStyle="1" w:styleId="ProcAffiliation">
    <w:name w:val="ProcAffiliation"/>
    <w:basedOn w:val="Normal"/>
    <w:rsid w:val="00870FDC"/>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rsid w:val="00870FDC"/>
    <w:rPr>
      <w:rFonts w:cs="BDAMKJ+TimesNewRoman"/>
      <w:color w:val="000000"/>
      <w:sz w:val="20"/>
      <w:szCs w:val="20"/>
    </w:rPr>
  </w:style>
  <w:style w:type="paragraph" w:customStyle="1" w:styleId="ColorfulList-Accent11">
    <w:name w:val="Colorful List - Accent 11"/>
    <w:basedOn w:val="Normal"/>
    <w:qFormat/>
    <w:rsid w:val="00870FDC"/>
    <w:pPr>
      <w:ind w:left="720"/>
      <w:jc w:val="left"/>
    </w:pPr>
    <w:rPr>
      <w:rFonts w:eastAsiaTheme="minorEastAsia"/>
      <w:lang w:val="en-GB"/>
    </w:rPr>
  </w:style>
  <w:style w:type="paragraph" w:customStyle="1" w:styleId="SP8118797">
    <w:name w:val="SP.8.118797"/>
    <w:basedOn w:val="Normal"/>
    <w:next w:val="Normal"/>
    <w:rsid w:val="00870FDC"/>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rsid w:val="00870FDC"/>
    <w:rPr>
      <w:rFonts w:ascii="BDAMKJ+TimesNewRoman" w:eastAsia="Calibri" w:hAnsi="BDAMKJ+TimesNewRoman"/>
      <w:color w:val="auto"/>
      <w:lang w:eastAsia="zh-CN"/>
    </w:rPr>
  </w:style>
  <w:style w:type="character" w:customStyle="1" w:styleId="SC94002">
    <w:name w:val="SC.9.4002"/>
    <w:rsid w:val="00870FDC"/>
    <w:rPr>
      <w:rFonts w:cs="BDAMII+Arial,Bold"/>
      <w:color w:val="000000"/>
      <w:sz w:val="20"/>
      <w:szCs w:val="20"/>
    </w:rPr>
  </w:style>
  <w:style w:type="paragraph" w:customStyle="1" w:styleId="SP17233506">
    <w:name w:val="SP.17.233506"/>
    <w:basedOn w:val="Default"/>
    <w:next w:val="Default"/>
    <w:rsid w:val="00870FDC"/>
    <w:rPr>
      <w:rFonts w:ascii="BDAMKJ+TimesNewRoman" w:eastAsia="Calibri" w:hAnsi="BDAMKJ+TimesNewRoman"/>
      <w:color w:val="auto"/>
      <w:lang w:eastAsia="zh-CN"/>
    </w:rPr>
  </w:style>
  <w:style w:type="character" w:customStyle="1" w:styleId="SC17167942">
    <w:name w:val="SC.17.167942"/>
    <w:rsid w:val="00870FDC"/>
    <w:rPr>
      <w:rFonts w:cs="BDAMII+Arial,Bold"/>
      <w:color w:val="000000"/>
      <w:sz w:val="20"/>
      <w:szCs w:val="20"/>
    </w:rPr>
  </w:style>
  <w:style w:type="paragraph" w:customStyle="1" w:styleId="SP16114693">
    <w:name w:val="SP.16.114693"/>
    <w:basedOn w:val="Default"/>
    <w:next w:val="Default"/>
    <w:rsid w:val="00870FDC"/>
    <w:rPr>
      <w:rFonts w:ascii="BDAMII+Arial,Bold" w:eastAsia="Batang" w:hAnsi="BDAMII+Arial,Bold"/>
      <w:color w:val="auto"/>
      <w:lang w:eastAsia="zh-CN"/>
    </w:rPr>
  </w:style>
  <w:style w:type="character" w:customStyle="1" w:styleId="SC16192530">
    <w:name w:val="SC.16.192530"/>
    <w:rsid w:val="00870FDC"/>
    <w:rPr>
      <w:rFonts w:cs="SimHei"/>
      <w:color w:val="000000"/>
      <w:sz w:val="20"/>
      <w:szCs w:val="20"/>
    </w:rPr>
  </w:style>
  <w:style w:type="paragraph" w:customStyle="1" w:styleId="SP16114695">
    <w:name w:val="SP.16.114695"/>
    <w:basedOn w:val="Default"/>
    <w:next w:val="Default"/>
    <w:rsid w:val="00870FDC"/>
    <w:rPr>
      <w:rFonts w:ascii="BDAMKJ+TimesNewRoman" w:eastAsia="Batang" w:hAnsi="BDAMKJ+TimesNewRoman"/>
      <w:color w:val="auto"/>
      <w:lang w:eastAsia="zh-CN"/>
    </w:rPr>
  </w:style>
  <w:style w:type="paragraph" w:customStyle="1" w:styleId="SP16114731">
    <w:name w:val="SP.16.114731"/>
    <w:basedOn w:val="Default"/>
    <w:next w:val="Default"/>
    <w:rsid w:val="00870FDC"/>
    <w:rPr>
      <w:rFonts w:ascii="BDAMKJ+TimesNewRoman" w:eastAsia="Batang" w:hAnsi="BDAMKJ+TimesNewRoman"/>
      <w:color w:val="auto"/>
      <w:lang w:eastAsia="zh-CN"/>
    </w:rPr>
  </w:style>
  <w:style w:type="character" w:customStyle="1" w:styleId="EmailStyle20">
    <w:name w:val="EmailStyle20"/>
    <w:rsid w:val="00870FDC"/>
    <w:rPr>
      <w:rFonts w:ascii="Arial" w:hAnsi="Arial" w:cs="Arial"/>
      <w:color w:val="000000"/>
      <w:sz w:val="20"/>
      <w:szCs w:val="20"/>
    </w:rPr>
  </w:style>
  <w:style w:type="character" w:customStyle="1" w:styleId="EmailStyle1561">
    <w:name w:val="EmailStyle1561"/>
    <w:rsid w:val="00870FDC"/>
    <w:rPr>
      <w:rFonts w:ascii="Arial" w:hAnsi="Arial" w:cs="Arial"/>
      <w:color w:val="000000"/>
      <w:sz w:val="20"/>
      <w:szCs w:val="20"/>
    </w:rPr>
  </w:style>
  <w:style w:type="character" w:customStyle="1" w:styleId="EmailStyle2021">
    <w:name w:val="EmailStyle2021"/>
    <w:rsid w:val="00870FDC"/>
    <w:rPr>
      <w:rFonts w:ascii="Arial" w:hAnsi="Arial" w:cs="Arial"/>
      <w:color w:val="000000"/>
      <w:sz w:val="20"/>
      <w:szCs w:val="20"/>
    </w:rPr>
  </w:style>
  <w:style w:type="paragraph" w:customStyle="1" w:styleId="FigureSource">
    <w:name w:val="Figure Source"/>
    <w:basedOn w:val="Normal"/>
    <w:next w:val="Normal"/>
    <w:rsid w:val="00870FDC"/>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eastAsiaTheme="minorEastAsia" w:hAnsi="Times"/>
      <w:sz w:val="16"/>
      <w:lang w:val="en-US"/>
    </w:rPr>
  </w:style>
  <w:style w:type="paragraph" w:customStyle="1" w:styleId="FigureTitle1">
    <w:name w:val="Figure Title"/>
    <w:basedOn w:val="Normal"/>
    <w:next w:val="Normal"/>
    <w:rsid w:val="00870FDC"/>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eastAsiaTheme="minorEastAsia" w:hAnsi="Times"/>
      <w:b/>
      <w:sz w:val="22"/>
      <w:lang w:val="en-US"/>
    </w:rPr>
  </w:style>
  <w:style w:type="paragraph" w:customStyle="1" w:styleId="CEOcontributionStart">
    <w:name w:val="CEO_contributionStart"/>
    <w:basedOn w:val="Normal"/>
    <w:rsid w:val="00870FDC"/>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Hei"/>
      <w:b/>
      <w:sz w:val="19"/>
      <w:szCs w:val="19"/>
      <w:lang w:val="en-GB"/>
    </w:rPr>
  </w:style>
  <w:style w:type="paragraph" w:customStyle="1" w:styleId="CM62">
    <w:name w:val="CM62"/>
    <w:basedOn w:val="Normal"/>
    <w:next w:val="Normal"/>
    <w:rsid w:val="00870FDC"/>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870FDC"/>
  </w:style>
  <w:style w:type="paragraph" w:styleId="NormalWeb">
    <w:name w:val="Normal (Web)"/>
    <w:basedOn w:val="Normal"/>
    <w:uiPriority w:val="99"/>
    <w:locked/>
    <w:rsid w:val="00870FD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en-US"/>
    </w:rPr>
  </w:style>
  <w:style w:type="character" w:customStyle="1" w:styleId="TablelegendChar">
    <w:name w:val="Table_legend Char"/>
    <w:basedOn w:val="TabletextChar"/>
    <w:link w:val="Tablelegend"/>
    <w:locked/>
    <w:rsid w:val="00870FDC"/>
    <w:rPr>
      <w:rFonts w:ascii="Times New Roman" w:hAnsi="Times New Roman"/>
      <w:noProof w:val="0"/>
      <w:sz w:val="22"/>
      <w:lang w:val="fr-FR" w:eastAsia="en-US"/>
    </w:rPr>
  </w:style>
  <w:style w:type="character" w:customStyle="1" w:styleId="StyleAppref10ptBold">
    <w:name w:val="Style App_ref + 10 pt Bold"/>
    <w:rsid w:val="00870FDC"/>
    <w:rPr>
      <w:rFonts w:cs="Times New Roman"/>
      <w:b/>
      <w:bCs/>
      <w:color w:val="auto"/>
      <w:sz w:val="20"/>
    </w:rPr>
  </w:style>
  <w:style w:type="paragraph" w:styleId="HTMLPreformatted">
    <w:name w:val="HTML Preformatted"/>
    <w:basedOn w:val="Normal"/>
    <w:link w:val="HTMLPreformattedChar"/>
    <w:uiPriority w:val="99"/>
    <w:locked/>
    <w:rsid w:val="00870FDC"/>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hAnsi="Arial Unicode MS"/>
      <w:sz w:val="20"/>
      <w:lang w:val="en-GB"/>
    </w:rPr>
  </w:style>
  <w:style w:type="character" w:customStyle="1" w:styleId="HTMLPreformattedChar2">
    <w:name w:val="HTML Preformatted Char2"/>
    <w:basedOn w:val="DefaultParagraphFont"/>
    <w:rsid w:val="00870FDC"/>
    <w:rPr>
      <w:rFonts w:ascii="Consolas" w:hAnsi="Consolas" w:cs="Consolas"/>
      <w:lang w:val="fr-FR" w:eastAsia="en-US"/>
    </w:rPr>
  </w:style>
  <w:style w:type="character" w:customStyle="1" w:styleId="RecNoChar">
    <w:name w:val="Rec_No Char"/>
    <w:link w:val="RecNo"/>
    <w:locked/>
    <w:rsid w:val="00870FDC"/>
    <w:rPr>
      <w:sz w:val="28"/>
      <w:lang w:val="fr-FR" w:eastAsia="en-US"/>
    </w:rPr>
  </w:style>
  <w:style w:type="character" w:customStyle="1" w:styleId="EquationlegendChar">
    <w:name w:val="Equation_legend Char"/>
    <w:link w:val="Equationlegend"/>
    <w:locked/>
    <w:rsid w:val="00870FDC"/>
    <w:rPr>
      <w:sz w:val="24"/>
      <w:lang w:eastAsia="en-US"/>
    </w:rPr>
  </w:style>
  <w:style w:type="character" w:customStyle="1" w:styleId="Tabletitle2">
    <w:name w:val="Table_title Знак"/>
    <w:locked/>
    <w:rsid w:val="00870FDC"/>
    <w:rPr>
      <w:b/>
      <w:sz w:val="24"/>
      <w:lang w:val="fr-FR" w:eastAsia="en-US"/>
    </w:rPr>
  </w:style>
  <w:style w:type="character" w:customStyle="1" w:styleId="AnnexNoCar">
    <w:name w:val="Annex_No Car"/>
    <w:link w:val="AnnexNo"/>
    <w:uiPriority w:val="99"/>
    <w:locked/>
    <w:rsid w:val="00870FDC"/>
    <w:rPr>
      <w:rFonts w:eastAsiaTheme="minorEastAsia"/>
      <w:sz w:val="28"/>
      <w:lang w:val="fr-FR" w:eastAsia="en-US"/>
    </w:rPr>
  </w:style>
  <w:style w:type="character" w:customStyle="1" w:styleId="RectitleBRChar">
    <w:name w:val="Rec_title_BR Char"/>
    <w:link w:val="RectitleBR"/>
    <w:locked/>
    <w:rsid w:val="00870FDC"/>
    <w:rPr>
      <w:b/>
      <w:sz w:val="28"/>
      <w:lang w:val="fr-FR" w:eastAsia="en-US"/>
    </w:rPr>
  </w:style>
  <w:style w:type="character" w:customStyle="1" w:styleId="TableNo0">
    <w:name w:val="Table_No Знак"/>
    <w:locked/>
    <w:rsid w:val="00870FDC"/>
    <w:rPr>
      <w:sz w:val="24"/>
      <w:lang w:val="fr-FR" w:eastAsia="en-US"/>
    </w:rPr>
  </w:style>
  <w:style w:type="paragraph" w:styleId="PlainText">
    <w:name w:val="Plain Text"/>
    <w:basedOn w:val="Normal"/>
    <w:link w:val="PlainTextChar"/>
    <w:uiPriority w:val="99"/>
    <w:locked/>
    <w:rsid w:val="00870FDC"/>
    <w:pPr>
      <w:tabs>
        <w:tab w:val="clear" w:pos="794"/>
        <w:tab w:val="clear" w:pos="1191"/>
        <w:tab w:val="clear" w:pos="1588"/>
        <w:tab w:val="clear" w:pos="1985"/>
        <w:tab w:val="left" w:pos="1134"/>
        <w:tab w:val="left" w:pos="1871"/>
        <w:tab w:val="left" w:pos="2268"/>
      </w:tabs>
      <w:spacing w:before="0"/>
      <w:jc w:val="left"/>
    </w:pPr>
    <w:rPr>
      <w:rFonts w:ascii="Courier New" w:eastAsia="Batang" w:hAnsi="Courier New"/>
      <w:sz w:val="20"/>
      <w:lang w:val="en-GB" w:eastAsia="de-DE"/>
    </w:rPr>
  </w:style>
  <w:style w:type="character" w:customStyle="1" w:styleId="PlainTextChar2">
    <w:name w:val="Plain Text Char2"/>
    <w:basedOn w:val="DefaultParagraphFont"/>
    <w:rsid w:val="00870FDC"/>
    <w:rPr>
      <w:rFonts w:ascii="Consolas" w:hAnsi="Consolas" w:cs="Consolas"/>
      <w:sz w:val="21"/>
      <w:szCs w:val="21"/>
      <w:lang w:val="fr-FR" w:eastAsia="en-US"/>
    </w:rPr>
  </w:style>
  <w:style w:type="paragraph" w:styleId="BodyTextIndent">
    <w:name w:val="Body Text Indent"/>
    <w:basedOn w:val="Normal"/>
    <w:link w:val="BodyTextIndentChar"/>
    <w:uiPriority w:val="99"/>
    <w:locked/>
    <w:rsid w:val="00870FDC"/>
    <w:pPr>
      <w:tabs>
        <w:tab w:val="clear" w:pos="794"/>
        <w:tab w:val="clear" w:pos="1191"/>
        <w:tab w:val="clear" w:pos="1588"/>
        <w:tab w:val="clear" w:pos="1985"/>
      </w:tabs>
      <w:overflowPunct/>
      <w:autoSpaceDE/>
      <w:autoSpaceDN/>
      <w:adjustRightInd/>
      <w:spacing w:before="0"/>
      <w:ind w:firstLine="708"/>
      <w:textAlignment w:val="auto"/>
    </w:pPr>
    <w:rPr>
      <w:b/>
      <w:bCs/>
      <w:lang w:val="en-GB"/>
    </w:rPr>
  </w:style>
  <w:style w:type="character" w:customStyle="1" w:styleId="BodyTextIndentChar1">
    <w:name w:val="Body Text Indent Char1"/>
    <w:basedOn w:val="DefaultParagraphFont"/>
    <w:semiHidden/>
    <w:rsid w:val="00870FDC"/>
    <w:rPr>
      <w:sz w:val="24"/>
      <w:lang w:val="fr-FR" w:eastAsia="en-US"/>
    </w:rPr>
  </w:style>
  <w:style w:type="character" w:customStyle="1" w:styleId="ListParagraphChar">
    <w:name w:val="List Paragraph Char"/>
    <w:link w:val="ListParagraph"/>
    <w:uiPriority w:val="99"/>
    <w:locked/>
    <w:rsid w:val="00870FDC"/>
    <w:rPr>
      <w:rFonts w:ascii="Courier New" w:eastAsiaTheme="minorEastAsia" w:hAnsi="Courier New"/>
      <w:sz w:val="24"/>
      <w:lang w:val="fr-FR" w:eastAsia="en-US"/>
    </w:rPr>
  </w:style>
  <w:style w:type="character" w:customStyle="1" w:styleId="hpsatn">
    <w:name w:val="hps atn"/>
    <w:basedOn w:val="DefaultParagraphFont"/>
    <w:rsid w:val="00870FDC"/>
  </w:style>
  <w:style w:type="numbering" w:customStyle="1" w:styleId="NoList1">
    <w:name w:val="No List1"/>
    <w:next w:val="NoList"/>
    <w:uiPriority w:val="99"/>
    <w:semiHidden/>
    <w:unhideWhenUsed/>
    <w:rsid w:val="00870FDC"/>
  </w:style>
  <w:style w:type="character" w:styleId="PlaceholderText">
    <w:name w:val="Placeholder Text"/>
    <w:basedOn w:val="DefaultParagraphFont"/>
    <w:uiPriority w:val="99"/>
    <w:semiHidden/>
    <w:rsid w:val="00870FDC"/>
    <w:rPr>
      <w:color w:val="808080"/>
    </w:rPr>
  </w:style>
  <w:style w:type="paragraph" w:customStyle="1" w:styleId="CharCharCharCharCharChar1CharChar">
    <w:name w:val="Char Char Char Char Char Char1 Char Char"/>
    <w:next w:val="Normal"/>
    <w:semiHidden/>
    <w:rsid w:val="00870FDC"/>
    <w:pPr>
      <w:keepNext/>
      <w:tabs>
        <w:tab w:val="num" w:pos="720"/>
      </w:tabs>
      <w:autoSpaceDE w:val="0"/>
      <w:autoSpaceDN w:val="0"/>
      <w:adjustRightInd w:val="0"/>
      <w:ind w:left="720" w:hanging="360"/>
      <w:jc w:val="both"/>
    </w:pPr>
    <w:rPr>
      <w:kern w:val="2"/>
      <w:lang w:val="en-GB"/>
    </w:rPr>
  </w:style>
  <w:style w:type="character" w:customStyle="1" w:styleId="Heading1Char5">
    <w:name w:val="Heading 1 Char5"/>
    <w:aliases w:val="H1-TS Char7,H1 Char7,h1 Char7,h11 Char7,título 1 Char7,NMP Heading 1 Char7,h12 Char7,h13 Char7,h14 Char7,h15 Char7,h16 Char7,h17 Char7,h111 Char7,h121 Char7,h131 Char7,h141 Char7,h151 Char7,h161 Char7,h18 Char7,h112 Char7,h122 Char7"/>
    <w:basedOn w:val="DefaultParagraphFont"/>
    <w:uiPriority w:val="99"/>
    <w:locked/>
    <w:rsid w:val="00870FDC"/>
    <w:rPr>
      <w:rFonts w:ascii="Cambria" w:hAnsi="Cambria" w:cs="Times New Roman"/>
      <w:b/>
      <w:bCs/>
      <w:kern w:val="32"/>
      <w:sz w:val="32"/>
      <w:szCs w:val="32"/>
      <w:lang w:val="en-GB"/>
    </w:rPr>
  </w:style>
  <w:style w:type="character" w:customStyle="1" w:styleId="Heading1Char4">
    <w:name w:val="Heading 1 Char4"/>
    <w:aliases w:val="H1-TS Char6,H1 Char6,h1 Char6,h11 Char6,título 1 Char6,NMP Heading 1 Char6,h12 Char6,h13 Char6,h14 Char6,h15 Char6,h16 Char6,h17 Char6,h111 Char6,h121 Char6,h131 Char6,h141 Char6,h151 Char6,h161 Char6,h18 Char6,h112 Char6,h122 Char6"/>
    <w:basedOn w:val="DefaultParagraphFont"/>
    <w:uiPriority w:val="99"/>
    <w:locked/>
    <w:rsid w:val="00870FDC"/>
    <w:rPr>
      <w:rFonts w:ascii="Cambria" w:hAnsi="Cambria" w:cs="Times New Roman"/>
      <w:b/>
      <w:bCs/>
      <w:kern w:val="32"/>
      <w:sz w:val="32"/>
      <w:szCs w:val="32"/>
      <w:lang w:val="en-GB"/>
    </w:rPr>
  </w:style>
  <w:style w:type="character" w:customStyle="1" w:styleId="Heading1Char3">
    <w:name w:val="Heading 1 Char3"/>
    <w:aliases w:val="H1-TS Char5,H1 Char5,h1 Char5,h11 Char5,título 1 Char5,NMP Heading 1 Char5,h12 Char5,h13 Char5,h14 Char5,h15 Char5,h16 Char5,h17 Char5,h111 Char5,h121 Char5,h131 Char5,h141 Char5,h151 Char5,h161 Char5,h18 Char5,h112 Char5,h122 Char5"/>
    <w:basedOn w:val="DefaultParagraphFont"/>
    <w:uiPriority w:val="99"/>
    <w:locked/>
    <w:rsid w:val="00870FDC"/>
    <w:rPr>
      <w:rFonts w:ascii="Cambria" w:hAnsi="Cambria" w:cs="Times New Roman"/>
      <w:b/>
      <w:bCs/>
      <w:kern w:val="32"/>
      <w:sz w:val="32"/>
      <w:szCs w:val="32"/>
      <w:lang w:val="en-GB"/>
    </w:rPr>
  </w:style>
  <w:style w:type="table" w:customStyle="1" w:styleId="TableGrid1">
    <w:name w:val="Table Grid1"/>
    <w:basedOn w:val="TableNormal"/>
    <w:next w:val="TableGrid"/>
    <w:uiPriority w:val="99"/>
    <w:rsid w:val="00870FD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NotBold">
    <w:name w:val="Style Heading 2 + Not Bold"/>
    <w:basedOn w:val="Heading2"/>
    <w:uiPriority w:val="99"/>
    <w:rsid w:val="00870FDC"/>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Theme="minorEastAsia" w:hAnsi="Arial"/>
      <w:i/>
      <w:iCs/>
      <w:sz w:val="22"/>
      <w:szCs w:val="22"/>
      <w:lang w:val="en-US"/>
    </w:rPr>
  </w:style>
  <w:style w:type="paragraph" w:customStyle="1" w:styleId="StyleRecNoBefore12pt">
    <w:name w:val="Style Rec_No + Before:  12 pt"/>
    <w:basedOn w:val="RecNo"/>
    <w:uiPriority w:val="99"/>
    <w:rsid w:val="00870FDC"/>
    <w:pPr>
      <w:tabs>
        <w:tab w:val="left" w:pos="794"/>
        <w:tab w:val="left" w:pos="1191"/>
        <w:tab w:val="left" w:pos="1588"/>
        <w:tab w:val="left" w:pos="1985"/>
      </w:tabs>
      <w:spacing w:before="240" w:line="320" w:lineRule="exact"/>
    </w:pPr>
    <w:rPr>
      <w:rFonts w:ascii="Arial" w:eastAsiaTheme="minorEastAsia" w:hAnsi="Arial"/>
      <w:b/>
      <w:caps/>
      <w:sz w:val="24"/>
      <w:szCs w:val="24"/>
      <w:lang w:val="en-US"/>
    </w:rPr>
  </w:style>
  <w:style w:type="character" w:customStyle="1" w:styleId="Style14ptBoldItalic">
    <w:name w:val="Style 14 pt Bold Italic"/>
    <w:basedOn w:val="DefaultParagraphFont"/>
    <w:uiPriority w:val="99"/>
    <w:rsid w:val="00870FDC"/>
    <w:rPr>
      <w:rFonts w:ascii="Arial" w:hAnsi="Arial" w:cs="Times New Roman"/>
      <w:b/>
      <w:bCs/>
      <w:i/>
      <w:iCs/>
      <w:sz w:val="28"/>
    </w:rPr>
  </w:style>
  <w:style w:type="paragraph" w:customStyle="1" w:styleId="picture">
    <w:name w:val="picture"/>
    <w:basedOn w:val="Normal"/>
    <w:uiPriority w:val="99"/>
    <w:rsid w:val="00870FDC"/>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Theme="minorEastAsia" w:hAnsi="Arial" w:cs="Arial"/>
      <w:sz w:val="22"/>
      <w:lang w:val="en-US"/>
    </w:rPr>
  </w:style>
  <w:style w:type="paragraph" w:customStyle="1" w:styleId="equation0">
    <w:name w:val="equation"/>
    <w:basedOn w:val="BodyText"/>
    <w:link w:val="equationChar"/>
    <w:uiPriority w:val="99"/>
    <w:rsid w:val="00870FDC"/>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basedOn w:val="BodyTextChar"/>
    <w:link w:val="equation0"/>
    <w:uiPriority w:val="99"/>
    <w:locked/>
    <w:rsid w:val="00870FDC"/>
    <w:rPr>
      <w:rFonts w:eastAsia="MS Mincho"/>
      <w:b/>
      <w:bCs/>
      <w:sz w:val="24"/>
      <w:szCs w:val="24"/>
      <w:lang w:val="ru-RU" w:eastAsia="ru-RU"/>
    </w:rPr>
  </w:style>
  <w:style w:type="paragraph" w:customStyle="1" w:styleId="StyleBodyTextSymbolsymbol">
    <w:name w:val="Style Body Text + Symbol (symbol)"/>
    <w:basedOn w:val="BodyText"/>
    <w:link w:val="StyleBodyTextSymbolsymbolChar"/>
    <w:uiPriority w:val="99"/>
    <w:rsid w:val="00870FDC"/>
    <w:pPr>
      <w:tabs>
        <w:tab w:val="clear" w:pos="794"/>
        <w:tab w:val="clear" w:pos="1191"/>
        <w:tab w:val="clear" w:pos="1588"/>
        <w:tab w:val="clear" w:pos="1985"/>
      </w:tabs>
      <w:overflowPunct/>
      <w:autoSpaceDE/>
      <w:autoSpaceDN/>
      <w:adjustRightInd/>
      <w:spacing w:before="0"/>
      <w:ind w:firstLine="720"/>
      <w:jc w:val="both"/>
      <w:textAlignment w:val="auto"/>
    </w:pPr>
    <w:rPr>
      <w:rFonts w:ascii="Symbol" w:hAnsi="Symbol"/>
      <w:i/>
      <w:szCs w:val="24"/>
    </w:rPr>
  </w:style>
  <w:style w:type="character" w:customStyle="1" w:styleId="StyleBodyTextSymbolsymbolChar">
    <w:name w:val="Style Body Text + Symbol (symbol) Char"/>
    <w:basedOn w:val="BodyTextChar"/>
    <w:link w:val="StyleBodyTextSymbolsymbol"/>
    <w:uiPriority w:val="99"/>
    <w:locked/>
    <w:rsid w:val="00870FDC"/>
    <w:rPr>
      <w:rFonts w:ascii="Symbol" w:eastAsia="MS Mincho" w:hAnsi="Symbol"/>
      <w:i/>
      <w:sz w:val="24"/>
      <w:szCs w:val="24"/>
      <w:lang w:val="en-GB" w:eastAsia="en-US"/>
    </w:rPr>
  </w:style>
  <w:style w:type="paragraph" w:customStyle="1" w:styleId="Figurecaption1">
    <w:name w:val="Figure caption"/>
    <w:basedOn w:val="BodyText"/>
    <w:link w:val="FigurecaptionChar0"/>
    <w:uiPriority w:val="99"/>
    <w:rsid w:val="00870FDC"/>
    <w:pPr>
      <w:tabs>
        <w:tab w:val="clear" w:pos="794"/>
        <w:tab w:val="clear" w:pos="1191"/>
        <w:tab w:val="clear" w:pos="1588"/>
        <w:tab w:val="clear" w:pos="1985"/>
      </w:tabs>
      <w:overflowPunct/>
      <w:autoSpaceDE/>
      <w:autoSpaceDN/>
      <w:adjustRightInd/>
      <w:spacing w:after="240"/>
      <w:jc w:val="both"/>
      <w:textAlignment w:val="auto"/>
    </w:pPr>
    <w:rPr>
      <w:rFonts w:ascii="Arial" w:hAnsi="Arial"/>
      <w:szCs w:val="24"/>
    </w:rPr>
  </w:style>
  <w:style w:type="character" w:customStyle="1" w:styleId="FigurecaptionChar0">
    <w:name w:val="Figure caption Char"/>
    <w:basedOn w:val="BodyTextChar"/>
    <w:link w:val="Figurecaption1"/>
    <w:uiPriority w:val="99"/>
    <w:locked/>
    <w:rsid w:val="00870FDC"/>
    <w:rPr>
      <w:rFonts w:ascii="Arial" w:eastAsia="MS Mincho" w:hAnsi="Arial"/>
      <w:sz w:val="24"/>
      <w:szCs w:val="24"/>
      <w:lang w:val="en-GB" w:eastAsia="en-US"/>
    </w:rPr>
  </w:style>
  <w:style w:type="paragraph" w:customStyle="1" w:styleId="ReferencesText">
    <w:name w:val="References Text"/>
    <w:basedOn w:val="BodyText"/>
    <w:uiPriority w:val="99"/>
    <w:rsid w:val="00870FDC"/>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szCs w:val="24"/>
      <w:lang w:val="en-US"/>
    </w:rPr>
  </w:style>
  <w:style w:type="paragraph" w:customStyle="1" w:styleId="equationArial">
    <w:name w:val="equation + Arial"/>
    <w:aliases w:val="Centered"/>
    <w:basedOn w:val="equation0"/>
    <w:uiPriority w:val="99"/>
    <w:rsid w:val="00870FDC"/>
    <w:pPr>
      <w:jc w:val="center"/>
    </w:pPr>
    <w:rPr>
      <w:rFonts w:ascii="Arial" w:hAnsi="Arial" w:cs="Arial"/>
    </w:rPr>
  </w:style>
  <w:style w:type="character" w:styleId="FollowedHyperlink">
    <w:name w:val="FollowedHyperlink"/>
    <w:basedOn w:val="DefaultParagraphFont"/>
    <w:uiPriority w:val="99"/>
    <w:locked/>
    <w:rsid w:val="00870FDC"/>
    <w:rPr>
      <w:rFonts w:cs="Times New Roman"/>
      <w:color w:val="800080"/>
      <w:u w:val="single"/>
    </w:rPr>
  </w:style>
  <w:style w:type="character" w:customStyle="1" w:styleId="H1-TSCar1">
    <w:name w:val="H1-TS Car1"/>
    <w:aliases w:val="H1 Car1,h1 Car1,h11 Car1,título 1 Car1,NMP Heading 1 Car1,h12 Car1,h13 Car1,h14 Car1,h15 Car1,h16 Car1,h17 Car1,h111 Car1,h121 Car1,h131 Car1,h141 Car1,h151 Car1,h161 Car1,h18 Car1,h112 Car1,h122 Car1,h132 Car1,h142 Car1,h152 Car1,h162 Car1"/>
    <w:basedOn w:val="DefaultParagraphFont"/>
    <w:uiPriority w:val="99"/>
    <w:locked/>
    <w:rsid w:val="00870FDC"/>
    <w:rPr>
      <w:rFonts w:cs="Times New Roman"/>
      <w:b/>
      <w:sz w:val="24"/>
      <w:lang w:val="en-GB" w:eastAsia="en-US" w:bidi="ar-SA"/>
    </w:rPr>
  </w:style>
  <w:style w:type="character" w:customStyle="1" w:styleId="H1-TSCar">
    <w:name w:val="H1-TS Car"/>
    <w:basedOn w:val="DefaultParagraphFont"/>
    <w:uiPriority w:val="99"/>
    <w:rsid w:val="00870FDC"/>
    <w:rPr>
      <w:rFonts w:cs="Times New Roman"/>
      <w:b/>
      <w:sz w:val="24"/>
      <w:lang w:val="en-GB" w:eastAsia="en-US" w:bidi="ar-SA"/>
    </w:rPr>
  </w:style>
  <w:style w:type="character" w:customStyle="1" w:styleId="FootnoteCharacters">
    <w:name w:val="Footnote Characters"/>
    <w:basedOn w:val="DefaultParagraphFont"/>
    <w:uiPriority w:val="99"/>
    <w:rsid w:val="00870FDC"/>
    <w:rPr>
      <w:rFonts w:cs="Times New Roman"/>
      <w:position w:val="5"/>
      <w:sz w:val="18"/>
    </w:rPr>
  </w:style>
  <w:style w:type="character" w:customStyle="1" w:styleId="WW-FootnoteCharacters">
    <w:name w:val="WW-Footnote Characters"/>
    <w:basedOn w:val="DefaultParagraphFont"/>
    <w:uiPriority w:val="99"/>
    <w:rsid w:val="00870FDC"/>
    <w:rPr>
      <w:rFonts w:cs="Times New Roman"/>
      <w:position w:val="2"/>
      <w:sz w:val="18"/>
    </w:rPr>
  </w:style>
  <w:style w:type="paragraph" w:customStyle="1" w:styleId="Note95pt">
    <w:name w:val="Note + 9.5 pt"/>
    <w:basedOn w:val="Normal"/>
    <w:link w:val="Note95ptCharChar"/>
    <w:uiPriority w:val="99"/>
    <w:rsid w:val="00870FDC"/>
    <w:pPr>
      <w:tabs>
        <w:tab w:val="clear" w:pos="794"/>
        <w:tab w:val="clear" w:pos="1191"/>
        <w:tab w:val="clear" w:pos="1588"/>
        <w:tab w:val="clear" w:pos="1985"/>
        <w:tab w:val="left" w:pos="284"/>
        <w:tab w:val="left" w:pos="1134"/>
        <w:tab w:val="left" w:pos="1871"/>
        <w:tab w:val="left" w:pos="2268"/>
      </w:tabs>
      <w:spacing w:before="80"/>
      <w:ind w:left="992"/>
    </w:pPr>
    <w:rPr>
      <w:sz w:val="19"/>
      <w:szCs w:val="19"/>
      <w:lang w:val="ru-RU" w:eastAsia="ru-RU"/>
    </w:rPr>
  </w:style>
  <w:style w:type="character" w:customStyle="1" w:styleId="Note95ptCharChar">
    <w:name w:val="Note + 9.5 pt Char Char"/>
    <w:basedOn w:val="DefaultParagraphFont"/>
    <w:link w:val="Note95pt"/>
    <w:uiPriority w:val="99"/>
    <w:locked/>
    <w:rsid w:val="00870FDC"/>
    <w:rPr>
      <w:sz w:val="19"/>
      <w:szCs w:val="19"/>
      <w:lang w:val="ru-RU" w:eastAsia="ru-RU"/>
    </w:rPr>
  </w:style>
  <w:style w:type="character" w:customStyle="1" w:styleId="CharChar9">
    <w:name w:val="Char Char9"/>
    <w:basedOn w:val="DefaultParagraphFont"/>
    <w:uiPriority w:val="99"/>
    <w:locked/>
    <w:rsid w:val="00870FDC"/>
    <w:rPr>
      <w:rFonts w:cs="Times New Roman"/>
      <w:b/>
      <w:sz w:val="24"/>
      <w:lang w:val="en-GB" w:eastAsia="en-US" w:bidi="ar-SA"/>
    </w:rPr>
  </w:style>
  <w:style w:type="paragraph" w:customStyle="1" w:styleId="Dots">
    <w:name w:val="Dots"/>
    <w:basedOn w:val="Normal"/>
    <w:uiPriority w:val="99"/>
    <w:rsid w:val="00870FDC"/>
    <w:pPr>
      <w:numPr>
        <w:numId w:val="27"/>
      </w:numPr>
      <w:tabs>
        <w:tab w:val="clear" w:pos="794"/>
        <w:tab w:val="clear" w:pos="1191"/>
        <w:tab w:val="clear" w:pos="1588"/>
        <w:tab w:val="clear" w:pos="1985"/>
      </w:tabs>
      <w:overflowPunct/>
      <w:spacing w:before="0" w:line="480" w:lineRule="auto"/>
      <w:textAlignment w:val="auto"/>
    </w:pPr>
    <w:rPr>
      <w:rFonts w:eastAsiaTheme="minorEastAsia"/>
      <w:sz w:val="22"/>
      <w:szCs w:val="24"/>
      <w:lang w:val="en-GB"/>
    </w:rPr>
  </w:style>
  <w:style w:type="paragraph" w:customStyle="1" w:styleId="Pagedocumentaire">
    <w:name w:val="Page documentaire"/>
    <w:basedOn w:val="Normal"/>
    <w:uiPriority w:val="99"/>
    <w:rsid w:val="00870FDC"/>
    <w:pPr>
      <w:tabs>
        <w:tab w:val="clear" w:pos="794"/>
        <w:tab w:val="clear" w:pos="1191"/>
        <w:tab w:val="clear" w:pos="1588"/>
        <w:tab w:val="clear" w:pos="1985"/>
        <w:tab w:val="center" w:pos="567"/>
      </w:tabs>
      <w:overflowPunct/>
      <w:autoSpaceDE/>
      <w:autoSpaceDN/>
      <w:adjustRightInd/>
      <w:spacing w:before="60"/>
      <w:jc w:val="left"/>
      <w:textAlignment w:val="auto"/>
    </w:pPr>
    <w:rPr>
      <w:rFonts w:ascii="FuturaA Bk BT" w:eastAsiaTheme="minorEastAsia" w:hAnsi="FuturaA Bk BT"/>
      <w:lang w:val="en-US" w:eastAsia="fr-FR"/>
    </w:rPr>
  </w:style>
  <w:style w:type="paragraph" w:customStyle="1" w:styleId="CharCharChar">
    <w:name w:val="Ch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noProof/>
      <w:lang w:val="en-US"/>
    </w:rPr>
  </w:style>
  <w:style w:type="paragraph" w:customStyle="1" w:styleId="Car3">
    <w:name w:val="Car3"/>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8">
    <w:name w:val="Char Char8"/>
    <w:basedOn w:val="DefaultParagraphFont"/>
    <w:uiPriority w:val="99"/>
    <w:rsid w:val="00870FDC"/>
    <w:rPr>
      <w:rFonts w:cs="Times New Roman"/>
      <w:b/>
      <w:sz w:val="24"/>
      <w:lang w:val="en-GB" w:eastAsia="en-US" w:bidi="ar-SA"/>
    </w:rPr>
  </w:style>
  <w:style w:type="character" w:customStyle="1" w:styleId="ResNoChar">
    <w:name w:val="Res_No Char"/>
    <w:basedOn w:val="DefaultParagraphFont"/>
    <w:link w:val="ResNo"/>
    <w:locked/>
    <w:rsid w:val="00870FDC"/>
    <w:rPr>
      <w:sz w:val="28"/>
      <w:lang w:val="fr-FR" w:eastAsia="en-US"/>
    </w:rPr>
  </w:style>
  <w:style w:type="paragraph" w:customStyle="1" w:styleId="Car1">
    <w:name w:val="Car1"/>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cs="Verdana"/>
      <w:szCs w:val="24"/>
      <w:lang w:val="en-US"/>
    </w:rPr>
  </w:style>
  <w:style w:type="paragraph" w:customStyle="1" w:styleId="CarCharCharCarCarCharCharCar">
    <w:name w:val="Car Char Char Знак Знак Car Знак Знак Car Char Char C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graphic">
    <w:name w:val="graphic"/>
    <w:basedOn w:val="BodyText"/>
    <w:autoRedefine/>
    <w:uiPriority w:val="99"/>
    <w:rsid w:val="00870FDC"/>
    <w:pPr>
      <w:keepNext/>
      <w:tabs>
        <w:tab w:val="clear" w:pos="794"/>
        <w:tab w:val="clear" w:pos="1191"/>
        <w:tab w:val="clear" w:pos="1588"/>
        <w:tab w:val="clear" w:pos="1985"/>
      </w:tabs>
      <w:overflowPunct/>
      <w:autoSpaceDE/>
      <w:autoSpaceDN/>
      <w:adjustRightInd/>
      <w:spacing w:before="0" w:after="100"/>
      <w:ind w:left="-2"/>
      <w:jc w:val="center"/>
      <w:textAlignment w:val="auto"/>
    </w:pPr>
    <w:rPr>
      <w:rFonts w:eastAsia="Times New Roman"/>
      <w:i/>
      <w:szCs w:val="24"/>
      <w:lang w:val="en-US"/>
    </w:rPr>
  </w:style>
  <w:style w:type="paragraph" w:customStyle="1" w:styleId="Note123">
    <w:name w:val="Note_1_2_3"/>
    <w:uiPriority w:val="99"/>
    <w:rsid w:val="00870FDC"/>
    <w:pPr>
      <w:tabs>
        <w:tab w:val="num" w:pos="1068"/>
      </w:tabs>
      <w:spacing w:after="260"/>
      <w:ind w:left="1068" w:hanging="708"/>
      <w:jc w:val="both"/>
    </w:pPr>
    <w:rPr>
      <w:rFonts w:eastAsiaTheme="minorEastAsia"/>
      <w:i/>
      <w:sz w:val="22"/>
      <w:szCs w:val="24"/>
      <w:lang w:val="en-GB" w:eastAsia="en-US"/>
    </w:rPr>
  </w:style>
  <w:style w:type="paragraph" w:customStyle="1" w:styleId="Listabc">
    <w:name w:val="List_a_b_c"/>
    <w:basedOn w:val="Normal"/>
    <w:uiPriority w:val="99"/>
    <w:rsid w:val="00870FDC"/>
    <w:pPr>
      <w:tabs>
        <w:tab w:val="clear" w:pos="794"/>
        <w:tab w:val="clear" w:pos="1191"/>
        <w:tab w:val="clear" w:pos="1588"/>
        <w:tab w:val="clear" w:pos="1985"/>
        <w:tab w:val="left" w:pos="360"/>
        <w:tab w:val="num" w:pos="720"/>
      </w:tabs>
      <w:overflowPunct/>
      <w:spacing w:before="260" w:after="260"/>
      <w:ind w:left="1800" w:hanging="360"/>
      <w:textAlignment w:val="auto"/>
    </w:pPr>
    <w:rPr>
      <w:rFonts w:eastAsiaTheme="minorEastAsia"/>
      <w:sz w:val="22"/>
      <w:szCs w:val="24"/>
      <w:lang w:val="en-GB"/>
    </w:rPr>
  </w:style>
  <w:style w:type="paragraph" w:customStyle="1" w:styleId="X">
    <w:name w:val="X"/>
    <w:basedOn w:val="Normal"/>
    <w:uiPriority w:val="99"/>
    <w:rsid w:val="00870FDC"/>
    <w:pPr>
      <w:tabs>
        <w:tab w:val="clear" w:pos="794"/>
        <w:tab w:val="clear" w:pos="1191"/>
        <w:tab w:val="clear" w:pos="1588"/>
        <w:tab w:val="clear" w:pos="1985"/>
        <w:tab w:val="num" w:pos="1176"/>
      </w:tabs>
      <w:overflowPunct/>
      <w:spacing w:before="0"/>
      <w:ind w:left="1176" w:hanging="360"/>
      <w:textAlignment w:val="auto"/>
    </w:pPr>
    <w:rPr>
      <w:rFonts w:eastAsiaTheme="minorEastAsia"/>
      <w:sz w:val="22"/>
      <w:szCs w:val="24"/>
      <w:lang w:val="en-US"/>
    </w:rPr>
  </w:style>
  <w:style w:type="paragraph" w:customStyle="1" w:styleId="RefPrincipal">
    <w:name w:val="RefPrincipal"/>
    <w:basedOn w:val="Normal"/>
    <w:uiPriority w:val="99"/>
    <w:rsid w:val="00870FDC"/>
    <w:pPr>
      <w:widowControl w:val="0"/>
      <w:tabs>
        <w:tab w:val="clear" w:pos="794"/>
        <w:tab w:val="clear" w:pos="1191"/>
        <w:tab w:val="clear" w:pos="1588"/>
        <w:tab w:val="clear" w:pos="1985"/>
        <w:tab w:val="num" w:pos="1068"/>
      </w:tabs>
      <w:overflowPunct/>
      <w:spacing w:before="0"/>
      <w:ind w:left="1068" w:hanging="372"/>
      <w:jc w:val="left"/>
      <w:textAlignment w:val="auto"/>
    </w:pPr>
    <w:rPr>
      <w:rFonts w:eastAsiaTheme="minorEastAsia"/>
      <w:sz w:val="22"/>
      <w:szCs w:val="24"/>
      <w:lang w:val="en-GB"/>
    </w:rPr>
  </w:style>
  <w:style w:type="paragraph" w:customStyle="1" w:styleId="ListV">
    <w:name w:val="List_V"/>
    <w:basedOn w:val="Normal"/>
    <w:uiPriority w:val="99"/>
    <w:rsid w:val="00870FDC"/>
    <w:pPr>
      <w:tabs>
        <w:tab w:val="clear" w:pos="794"/>
        <w:tab w:val="clear" w:pos="1191"/>
        <w:tab w:val="clear" w:pos="1588"/>
        <w:tab w:val="clear" w:pos="1985"/>
        <w:tab w:val="num" w:pos="720"/>
      </w:tabs>
      <w:overflowPunct/>
      <w:spacing w:before="0"/>
      <w:ind w:left="720" w:hanging="360"/>
      <w:textAlignment w:val="auto"/>
    </w:pPr>
    <w:rPr>
      <w:rFonts w:eastAsiaTheme="minorEastAsia"/>
      <w:sz w:val="22"/>
      <w:szCs w:val="24"/>
      <w:lang w:val="en-GB"/>
    </w:rPr>
  </w:style>
  <w:style w:type="character" w:customStyle="1" w:styleId="FigureTitleChar">
    <w:name w:val="Figure_Title Char"/>
    <w:basedOn w:val="DefaultParagraphFont"/>
    <w:link w:val="FigureTitle0"/>
    <w:uiPriority w:val="99"/>
    <w:locked/>
    <w:rsid w:val="00870FDC"/>
    <w:rPr>
      <w:rFonts w:eastAsia="Batang"/>
      <w:b/>
      <w:sz w:val="18"/>
      <w:lang w:val="en-GB" w:eastAsia="fr-FR"/>
    </w:rPr>
  </w:style>
  <w:style w:type="paragraph" w:customStyle="1" w:styleId="Comment">
    <w:name w:val="Comment"/>
    <w:basedOn w:val="Normal"/>
    <w:link w:val="CommentChar"/>
    <w:uiPriority w:val="99"/>
    <w:rsid w:val="00870FDC"/>
    <w:pPr>
      <w:numPr>
        <w:numId w:val="28"/>
      </w:numPr>
      <w:tabs>
        <w:tab w:val="clear" w:pos="794"/>
        <w:tab w:val="clear" w:pos="1191"/>
        <w:tab w:val="clear" w:pos="1588"/>
        <w:tab w:val="clear" w:pos="1985"/>
      </w:tabs>
      <w:jc w:val="left"/>
    </w:pPr>
    <w:rPr>
      <w:rFonts w:eastAsiaTheme="minorEastAsia"/>
      <w:lang w:val="en-GB"/>
    </w:rPr>
  </w:style>
  <w:style w:type="character" w:customStyle="1" w:styleId="CommentChar">
    <w:name w:val="Comment Char"/>
    <w:basedOn w:val="DefaultParagraphFont"/>
    <w:link w:val="Comment"/>
    <w:uiPriority w:val="99"/>
    <w:locked/>
    <w:rsid w:val="00870FDC"/>
    <w:rPr>
      <w:rFonts w:eastAsiaTheme="minorEastAsia"/>
      <w:sz w:val="24"/>
      <w:lang w:val="en-GB" w:eastAsia="en-US"/>
    </w:rPr>
  </w:style>
  <w:style w:type="paragraph" w:customStyle="1" w:styleId="Courant">
    <w:name w:val="Courant"/>
    <w:basedOn w:val="Normal"/>
    <w:uiPriority w:val="99"/>
    <w:rsid w:val="00870FDC"/>
    <w:pPr>
      <w:tabs>
        <w:tab w:val="clear" w:pos="794"/>
        <w:tab w:val="clear" w:pos="1191"/>
        <w:tab w:val="clear" w:pos="1588"/>
        <w:tab w:val="clear" w:pos="1985"/>
      </w:tabs>
      <w:overflowPunct/>
      <w:autoSpaceDE/>
      <w:autoSpaceDN/>
      <w:adjustRightInd/>
      <w:textAlignment w:val="auto"/>
    </w:pPr>
    <w:rPr>
      <w:rFonts w:ascii="Arial" w:eastAsiaTheme="minorEastAsia" w:hAnsi="Arial"/>
      <w:lang w:val="en-GB" w:eastAsia="fr-FR"/>
    </w:rPr>
  </w:style>
  <w:style w:type="character" w:customStyle="1" w:styleId="CharChar7">
    <w:name w:val="Char Char7"/>
    <w:basedOn w:val="DefaultParagraphFont"/>
    <w:uiPriority w:val="99"/>
    <w:rsid w:val="00870FDC"/>
    <w:rPr>
      <w:rFonts w:ascii="Times New Roman" w:hAnsi="Times New Roman" w:cs="Times New Roman"/>
      <w:b/>
      <w:sz w:val="24"/>
      <w:lang w:val="en-GB" w:eastAsia="en-US" w:bidi="ar-SA"/>
    </w:rPr>
  </w:style>
  <w:style w:type="paragraph" w:customStyle="1" w:styleId="Style12ptLeft05After6pt">
    <w:name w:val="Style 12 pt Left:  0.5&quot; After:  6 pt"/>
    <w:basedOn w:val="Normal"/>
    <w:uiPriority w:val="99"/>
    <w:rsid w:val="00870FDC"/>
    <w:pPr>
      <w:tabs>
        <w:tab w:val="clear" w:pos="794"/>
        <w:tab w:val="clear" w:pos="1191"/>
        <w:tab w:val="clear" w:pos="1588"/>
        <w:tab w:val="clear" w:pos="1985"/>
      </w:tabs>
      <w:overflowPunct/>
      <w:autoSpaceDE/>
      <w:autoSpaceDN/>
      <w:adjustRightInd/>
      <w:spacing w:before="0" w:after="120"/>
      <w:textAlignment w:val="auto"/>
    </w:pPr>
    <w:rPr>
      <w:rFonts w:eastAsia="MS Mincho"/>
      <w:lang w:val="en-US"/>
    </w:rPr>
  </w:style>
  <w:style w:type="paragraph" w:customStyle="1" w:styleId="Text0">
    <w:name w:val="Text"/>
    <w:basedOn w:val="Normal"/>
    <w:uiPriority w:val="99"/>
    <w:rsid w:val="00870FDC"/>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US"/>
    </w:rPr>
  </w:style>
  <w:style w:type="paragraph" w:customStyle="1" w:styleId="Paragraph">
    <w:name w:val="Paragraph"/>
    <w:basedOn w:val="Normal"/>
    <w:uiPriority w:val="99"/>
    <w:rsid w:val="00870FDC"/>
    <w:pPr>
      <w:widowControl w:val="0"/>
      <w:tabs>
        <w:tab w:val="clear" w:pos="794"/>
        <w:tab w:val="clear" w:pos="1191"/>
        <w:tab w:val="clear" w:pos="1588"/>
        <w:tab w:val="clear" w:pos="1985"/>
        <w:tab w:val="left" w:pos="1800"/>
        <w:tab w:val="left" w:pos="2160"/>
        <w:tab w:val="left" w:pos="2520"/>
        <w:tab w:val="left" w:pos="2880"/>
        <w:tab w:val="left" w:pos="3240"/>
        <w:tab w:val="left" w:pos="3600"/>
        <w:tab w:val="left" w:pos="3960"/>
        <w:tab w:val="left" w:pos="4320"/>
        <w:tab w:val="center" w:pos="5400"/>
        <w:tab w:val="right" w:pos="9360"/>
      </w:tabs>
      <w:overflowPunct/>
      <w:autoSpaceDE/>
      <w:autoSpaceDN/>
      <w:adjustRightInd/>
      <w:spacing w:after="120" w:line="360" w:lineRule="atLeast"/>
      <w:ind w:left="1440"/>
      <w:textAlignment w:val="auto"/>
    </w:pPr>
    <w:rPr>
      <w:rFonts w:eastAsia="MS Mincho"/>
      <w:sz w:val="22"/>
      <w:szCs w:val="22"/>
      <w:lang w:val="en-US"/>
    </w:rPr>
  </w:style>
  <w:style w:type="character" w:customStyle="1" w:styleId="Char12">
    <w:name w:val="Char12"/>
    <w:basedOn w:val="DefaultParagraphFont"/>
    <w:uiPriority w:val="99"/>
    <w:locked/>
    <w:rsid w:val="00870FDC"/>
    <w:rPr>
      <w:rFonts w:cs="Times New Roman"/>
      <w:b/>
      <w:sz w:val="24"/>
      <w:lang w:val="en-GB" w:eastAsia="en-US" w:bidi="ar-SA"/>
    </w:rPr>
  </w:style>
  <w:style w:type="character" w:customStyle="1" w:styleId="Char3">
    <w:name w:val="Char3"/>
    <w:basedOn w:val="DefaultParagraphFont"/>
    <w:uiPriority w:val="99"/>
    <w:locked/>
    <w:rsid w:val="00870FDC"/>
    <w:rPr>
      <w:rFonts w:cs="Times New Roman"/>
      <w:lang w:val="en-GB" w:eastAsia="en-US" w:bidi="ar-SA"/>
    </w:rPr>
  </w:style>
  <w:style w:type="paragraph" w:customStyle="1" w:styleId="ZchnZchn1Char">
    <w:name w:val="Zchn Zchn1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hAnsi="Verdana"/>
      <w:lang w:val="en-US"/>
    </w:rPr>
  </w:style>
  <w:style w:type="character" w:customStyle="1" w:styleId="FigureNoCharChar">
    <w:name w:val="Figure_No Char Char"/>
    <w:basedOn w:val="DefaultParagraphFont"/>
    <w:uiPriority w:val="99"/>
    <w:locked/>
    <w:rsid w:val="00870FDC"/>
    <w:rPr>
      <w:rFonts w:cs="Times New Roman"/>
      <w:caps/>
      <w:sz w:val="24"/>
      <w:lang w:val="en-GB" w:eastAsia="en-US" w:bidi="ar-SA"/>
    </w:rPr>
  </w:style>
  <w:style w:type="character" w:customStyle="1" w:styleId="TabletitleCharCharChar">
    <w:name w:val="Table_title Char Char Char"/>
    <w:basedOn w:val="DefaultParagraphFont"/>
    <w:uiPriority w:val="99"/>
    <w:locked/>
    <w:rsid w:val="00870FDC"/>
    <w:rPr>
      <w:rFonts w:cs="Times New Roman"/>
      <w:b/>
      <w:sz w:val="24"/>
      <w:lang w:val="en-GB" w:eastAsia="en-US" w:bidi="ar-SA"/>
    </w:rPr>
  </w:style>
  <w:style w:type="character" w:customStyle="1" w:styleId="TableNoCharCharChar">
    <w:name w:val="Table_No Char Char Char"/>
    <w:basedOn w:val="DefaultParagraphFont"/>
    <w:uiPriority w:val="99"/>
    <w:rsid w:val="00870FDC"/>
    <w:rPr>
      <w:rFonts w:cs="Times New Roman"/>
      <w:caps/>
      <w:sz w:val="24"/>
      <w:lang w:val="en-GB" w:eastAsia="en-US" w:bidi="ar-SA"/>
    </w:rPr>
  </w:style>
  <w:style w:type="character" w:customStyle="1" w:styleId="TabletitleCharChar">
    <w:name w:val="Table_title Char Char"/>
    <w:basedOn w:val="DefaultParagraphFont"/>
    <w:uiPriority w:val="99"/>
    <w:rsid w:val="00870FDC"/>
    <w:rPr>
      <w:rFonts w:cs="Times New Roman"/>
      <w:b/>
      <w:sz w:val="24"/>
      <w:lang w:val="en-GB" w:eastAsia="en-US" w:bidi="ar-SA"/>
    </w:rPr>
  </w:style>
  <w:style w:type="character" w:customStyle="1" w:styleId="TableNoCharChar">
    <w:name w:val="Table_No Char Char"/>
    <w:basedOn w:val="DefaultParagraphFont"/>
    <w:uiPriority w:val="99"/>
    <w:rsid w:val="00870FDC"/>
    <w:rPr>
      <w:rFonts w:cs="Times New Roman"/>
      <w:caps/>
      <w:sz w:val="24"/>
      <w:lang w:val="en-GB" w:eastAsia="en-US" w:bidi="ar-SA"/>
    </w:rPr>
  </w:style>
  <w:style w:type="paragraph" w:customStyle="1" w:styleId="CharCarCharZchnZchnCharCarCarCharCarCarCharChar">
    <w:name w:val="Char Car Char Zchn Zchn Char Car Car Char Car Car Char Char"/>
    <w:basedOn w:val="Normal"/>
    <w:uiPriority w:val="99"/>
    <w:rsid w:val="00870FDC"/>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Theme="minorEastAsia" w:hAnsi="Verdana"/>
      <w:lang w:val="en-US"/>
    </w:rPr>
  </w:style>
  <w:style w:type="paragraph" w:styleId="TOC9">
    <w:name w:val="toc 9"/>
    <w:basedOn w:val="Normal"/>
    <w:next w:val="Normal"/>
    <w:autoRedefine/>
    <w:uiPriority w:val="99"/>
    <w:locked/>
    <w:rsid w:val="00870FDC"/>
    <w:pPr>
      <w:tabs>
        <w:tab w:val="clear" w:pos="794"/>
        <w:tab w:val="clear" w:pos="1191"/>
        <w:tab w:val="clear" w:pos="1588"/>
        <w:tab w:val="clear" w:pos="1985"/>
      </w:tabs>
      <w:spacing w:before="0"/>
      <w:ind w:left="1680"/>
      <w:jc w:val="left"/>
    </w:pPr>
    <w:rPr>
      <w:rFonts w:ascii="Calibri" w:eastAsiaTheme="minorEastAsia" w:hAnsi="Calibri"/>
      <w:sz w:val="20"/>
      <w:lang w:val="en-GB"/>
    </w:rPr>
  </w:style>
  <w:style w:type="character" w:customStyle="1" w:styleId="Title1Carattere">
    <w:name w:val="Title 1 Carattere"/>
    <w:basedOn w:val="DefaultParagraphFont"/>
    <w:uiPriority w:val="99"/>
    <w:rsid w:val="00870FDC"/>
    <w:rPr>
      <w:rFonts w:ascii="Times New Roman" w:hAnsi="Times New Roman" w:cs="Times New Roman"/>
      <w:caps/>
      <w:sz w:val="28"/>
      <w:lang w:val="en-GB" w:eastAsia="en-US"/>
    </w:rPr>
  </w:style>
  <w:style w:type="character" w:customStyle="1" w:styleId="WW8Num2z0">
    <w:name w:val="WW8Num2z0"/>
    <w:uiPriority w:val="99"/>
    <w:rsid w:val="00870FDC"/>
    <w:rPr>
      <w:b/>
    </w:rPr>
  </w:style>
  <w:style w:type="character" w:customStyle="1" w:styleId="EndnoteCharacters">
    <w:name w:val="Endnote Characters"/>
    <w:basedOn w:val="DefaultParagraphFont"/>
    <w:uiPriority w:val="99"/>
    <w:rsid w:val="00870FDC"/>
    <w:rPr>
      <w:rFonts w:cs="Times New Roman"/>
      <w:vertAlign w:val="superscript"/>
    </w:rPr>
  </w:style>
  <w:style w:type="character" w:customStyle="1" w:styleId="CharChar1">
    <w:name w:val="Char Char1"/>
    <w:basedOn w:val="DefaultParagraphFont"/>
    <w:uiPriority w:val="99"/>
    <w:rsid w:val="00870FDC"/>
    <w:rPr>
      <w:rFonts w:cs="Times New Roman"/>
      <w:b/>
      <w:sz w:val="24"/>
      <w:lang w:val="en-GB" w:eastAsia="ar-SA" w:bidi="ar-SA"/>
    </w:rPr>
  </w:style>
  <w:style w:type="paragraph" w:customStyle="1" w:styleId="Headinga">
    <w:name w:val="Heading"/>
    <w:basedOn w:val="Normal"/>
    <w:next w:val="BodyText"/>
    <w:uiPriority w:val="99"/>
    <w:rsid w:val="00870FDC"/>
    <w:pPr>
      <w:keepNext/>
      <w:suppressAutoHyphens/>
      <w:autoSpaceDN/>
      <w:adjustRightInd/>
      <w:spacing w:before="240" w:after="120"/>
      <w:jc w:val="left"/>
    </w:pPr>
    <w:rPr>
      <w:rFonts w:ascii="Arial" w:eastAsiaTheme="minorEastAsia" w:hAnsi="Arial" w:cs="Tahoma"/>
      <w:sz w:val="28"/>
      <w:szCs w:val="28"/>
      <w:lang w:val="en-GB" w:eastAsia="ar-SA"/>
    </w:rPr>
  </w:style>
  <w:style w:type="paragraph" w:customStyle="1" w:styleId="Index">
    <w:name w:val="Index"/>
    <w:basedOn w:val="Normal"/>
    <w:uiPriority w:val="99"/>
    <w:rsid w:val="00870FDC"/>
    <w:pPr>
      <w:suppressLineNumbers/>
      <w:suppressAutoHyphens/>
      <w:autoSpaceDN/>
      <w:adjustRightInd/>
      <w:jc w:val="left"/>
    </w:pPr>
    <w:rPr>
      <w:rFonts w:eastAsiaTheme="minorEastAsia" w:cs="Tahoma"/>
      <w:lang w:val="en-GB" w:eastAsia="ar-SA"/>
    </w:rPr>
  </w:style>
  <w:style w:type="paragraph" w:customStyle="1" w:styleId="TableContents">
    <w:name w:val="Table Contents"/>
    <w:basedOn w:val="Normal"/>
    <w:uiPriority w:val="99"/>
    <w:rsid w:val="00870FDC"/>
    <w:pPr>
      <w:suppressLineNumbers/>
      <w:suppressAutoHyphens/>
      <w:autoSpaceDN/>
      <w:adjustRightInd/>
      <w:jc w:val="left"/>
    </w:pPr>
    <w:rPr>
      <w:rFonts w:eastAsiaTheme="minorEastAsia" w:cs="CG Times"/>
      <w:lang w:val="en-GB" w:eastAsia="ar-SA"/>
    </w:rPr>
  </w:style>
  <w:style w:type="paragraph" w:styleId="BodyText2">
    <w:name w:val="Body Text 2"/>
    <w:basedOn w:val="Normal"/>
    <w:link w:val="BodyText2Char"/>
    <w:uiPriority w:val="99"/>
    <w:locked/>
    <w:rsid w:val="00870FDC"/>
    <w:pPr>
      <w:spacing w:after="120" w:line="480" w:lineRule="auto"/>
      <w:jc w:val="left"/>
    </w:pPr>
    <w:rPr>
      <w:rFonts w:eastAsia="Batang"/>
      <w:sz w:val="20"/>
      <w:lang w:val="en-GB" w:eastAsia="de-DE"/>
    </w:rPr>
  </w:style>
  <w:style w:type="character" w:customStyle="1" w:styleId="BodyText2Char1">
    <w:name w:val="Body Text 2 Char1"/>
    <w:basedOn w:val="DefaultParagraphFont"/>
    <w:semiHidden/>
    <w:rsid w:val="00870FDC"/>
    <w:rPr>
      <w:sz w:val="24"/>
      <w:lang w:val="fr-FR" w:eastAsia="en-US"/>
    </w:rPr>
  </w:style>
  <w:style w:type="paragraph" w:styleId="BodyText3">
    <w:name w:val="Body Text 3"/>
    <w:basedOn w:val="Normal"/>
    <w:link w:val="BodyText3Char"/>
    <w:uiPriority w:val="99"/>
    <w:locked/>
    <w:rsid w:val="00870FDC"/>
    <w:pPr>
      <w:spacing w:after="120"/>
      <w:jc w:val="left"/>
    </w:pPr>
    <w:rPr>
      <w:rFonts w:eastAsia="Batang"/>
      <w:sz w:val="16"/>
      <w:szCs w:val="16"/>
      <w:lang w:val="en-GB" w:eastAsia="de-DE"/>
    </w:rPr>
  </w:style>
  <w:style w:type="character" w:customStyle="1" w:styleId="BodyText3Char1">
    <w:name w:val="Body Text 3 Char1"/>
    <w:basedOn w:val="DefaultParagraphFont"/>
    <w:semiHidden/>
    <w:rsid w:val="00870FDC"/>
    <w:rPr>
      <w:sz w:val="16"/>
      <w:szCs w:val="16"/>
      <w:lang w:val="fr-FR" w:eastAsia="en-US"/>
    </w:rPr>
  </w:style>
  <w:style w:type="character" w:customStyle="1" w:styleId="RepNoCar">
    <w:name w:val="Rep_No Car"/>
    <w:basedOn w:val="DefaultParagraphFont"/>
    <w:link w:val="RepNo"/>
    <w:locked/>
    <w:rsid w:val="00870FDC"/>
    <w:rPr>
      <w:sz w:val="28"/>
      <w:lang w:val="fr-FR" w:eastAsia="en-US"/>
    </w:rPr>
  </w:style>
  <w:style w:type="character" w:customStyle="1" w:styleId="ReptitleCar">
    <w:name w:val="Rep_title Car"/>
    <w:basedOn w:val="DefaultParagraphFont"/>
    <w:link w:val="Reptitle"/>
    <w:locked/>
    <w:rsid w:val="00870FDC"/>
    <w:rPr>
      <w:b/>
      <w:sz w:val="28"/>
      <w:lang w:val="fr-FR" w:eastAsia="en-US"/>
    </w:rPr>
  </w:style>
  <w:style w:type="character" w:customStyle="1" w:styleId="CharChar3">
    <w:name w:val="Char Char3"/>
    <w:basedOn w:val="DefaultParagraphFont"/>
    <w:uiPriority w:val="99"/>
    <w:locked/>
    <w:rsid w:val="00870FDC"/>
    <w:rPr>
      <w:rFonts w:ascii="Times New Roman" w:hAnsi="Times New Roman" w:cs="Times New Roman"/>
      <w:b/>
      <w:sz w:val="24"/>
      <w:lang w:val="en-GB"/>
    </w:rPr>
  </w:style>
  <w:style w:type="paragraph" w:customStyle="1" w:styleId="tsa">
    <w:name w:val="tsa"/>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70FDC"/>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a1">
    <w:name w:val="附件（录）下"/>
    <w:next w:val="Normal"/>
    <w:rsid w:val="00870FDC"/>
    <w:pPr>
      <w:widowControl w:val="0"/>
      <w:spacing w:before="120"/>
      <w:jc w:val="center"/>
    </w:pPr>
    <w:rPr>
      <w:rFonts w:ascii="Times New Roman MT Extra Bold" w:eastAsia="SimHei" w:hAnsi="Times New Roman MT Extra Bold"/>
      <w:noProof/>
      <w:sz w:val="24"/>
    </w:rPr>
  </w:style>
  <w:style w:type="paragraph" w:customStyle="1" w:styleId="ts">
    <w:name w:val="ts"/>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XING">
    <w:name w:val="XING"/>
    <w:basedOn w:val="Normal"/>
    <w:rsid w:val="00870FDC"/>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方正小标宋简体" w:hAnsi="Times New Roman MT Extra Bold"/>
      <w:kern w:val="2"/>
      <w:sz w:val="28"/>
      <w:lang w:val="en-US" w:eastAsia="zh-CN"/>
    </w:rPr>
  </w:style>
  <w:style w:type="paragraph" w:customStyle="1" w:styleId="call0">
    <w:name w:val="call"/>
    <w:basedOn w:val="Normal"/>
    <w:next w:val="Normal"/>
    <w:rsid w:val="00870FDC"/>
    <w:pPr>
      <w:keepNext/>
      <w:keepLines/>
      <w:tabs>
        <w:tab w:val="clear" w:pos="1191"/>
        <w:tab w:val="clear" w:pos="1588"/>
        <w:tab w:val="clear" w:pos="1985"/>
      </w:tabs>
      <w:spacing w:before="227"/>
      <w:ind w:left="794"/>
      <w:jc w:val="left"/>
    </w:pPr>
    <w:rPr>
      <w:rFonts w:eastAsiaTheme="minorEastAsia"/>
      <w:i/>
      <w:sz w:val="20"/>
      <w:lang w:val="en-GB"/>
    </w:rPr>
  </w:style>
  <w:style w:type="paragraph" w:customStyle="1" w:styleId="E">
    <w:name w:val="E"/>
    <w:basedOn w:val="Normal"/>
    <w:rsid w:val="00476BD3"/>
    <w:rPr>
      <w:lang w:val="en-US" w:eastAsia="zh-CN"/>
    </w:rPr>
  </w:style>
  <w:style w:type="character" w:customStyle="1" w:styleId="AnnexNoTitleChar">
    <w:name w:val="Annex_NoTitle Char"/>
    <w:basedOn w:val="Heading1Char"/>
    <w:link w:val="AnnexNoTitle"/>
    <w:rsid w:val="00584B58"/>
    <w:rPr>
      <w:rFonts w:cs="Times New Roman"/>
      <w:b/>
      <w:bCs w:val="0"/>
      <w:kern w:val="44"/>
      <w:sz w:val="28"/>
      <w:szCs w:val="4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6672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7.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4.tiff"/><Relationship Id="rId23"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f"/><Relationship Id="rId22" Type="http://schemas.openxmlformats.org/officeDocument/2006/relationships/image" Target="media/image10.tif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EB3D4-E0A1-436D-8CA7-6C91FAC4E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208</TotalTime>
  <Pages>18</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ITU-R BS.1116-2 建议书 (06/2014) - 音频系统中细小损伤的主观评价方法</vt:lpstr>
    </vt:vector>
  </TitlesOfParts>
  <Company>ITU</Company>
  <LinksUpToDate>false</LinksUpToDate>
  <CharactersWithSpaces>10227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BS.1116-2 建议书 (06/2014) - 音频系统中细小损伤的主观评价方法</dc:title>
  <dc:subject>BS Series = Broadcasting service (sound)</dc:subject>
  <dc:creator>chenm</dc:creator>
  <cp:keywords>BS,1873</cp:keywords>
  <dc:description>Santosbo, 12/04/2010, MSB106309</dc:description>
  <cp:lastModifiedBy>Li, Jianying</cp:lastModifiedBy>
  <cp:revision>114</cp:revision>
  <cp:lastPrinted>2019-04-17T09:48:00Z</cp:lastPrinted>
  <dcterms:created xsi:type="dcterms:W3CDTF">2019-04-17T06:24:00Z</dcterms:created>
  <dcterms:modified xsi:type="dcterms:W3CDTF">2019-04-17T12:02:00Z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