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Pr="003B2640" w:rsidRDefault="00197749" w:rsidP="00197749">
      <w:pPr>
        <w:rPr>
          <w:lang w:bidi="ar-SY"/>
        </w:rPr>
      </w:pPr>
    </w:p>
    <w:p w:rsidR="005E066B" w:rsidRPr="003B2640" w:rsidRDefault="00A2492D" w:rsidP="002144CB">
      <w:pPr>
        <w:jc w:val="center"/>
        <w:rPr>
          <w:b/>
          <w:bCs/>
          <w:sz w:val="32"/>
          <w:szCs w:val="32"/>
          <w:rtl/>
        </w:rPr>
        <w:sectPr w:rsidR="005E066B" w:rsidRPr="003B2640"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7728" filled="f" stroked="f">
            <v:textbox style="mso-next-textbox:#_x0000_s3885">
              <w:txbxContent>
                <w:p w:rsidR="004F44F3" w:rsidRPr="009C6655" w:rsidRDefault="004F44F3" w:rsidP="00897BC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BS.1196-2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10/03</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4F44F3" w:rsidRPr="005F01A2" w:rsidRDefault="004F44F3"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التشفير السمعي من أجل الإذاعة الرقمية</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4F44F3" w:rsidRPr="005F01A2" w:rsidRDefault="004F44F3" w:rsidP="00897BC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4F44F3" w:rsidRPr="005F01A2" w:rsidRDefault="004F44F3"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v:textbox>
          </v:shape>
        </w:pict>
      </w:r>
    </w:p>
    <w:p w:rsidR="005E066B" w:rsidRPr="003B2640" w:rsidRDefault="005E066B" w:rsidP="003D017C">
      <w:pPr>
        <w:spacing w:before="240"/>
        <w:jc w:val="center"/>
        <w:outlineLvl w:val="0"/>
        <w:rPr>
          <w:b/>
          <w:bCs/>
          <w:sz w:val="32"/>
          <w:szCs w:val="32"/>
          <w:rtl/>
          <w:lang w:bidi="ar-EG"/>
        </w:rPr>
      </w:pPr>
      <w:r w:rsidRPr="003B2640">
        <w:rPr>
          <w:rFonts w:hint="cs"/>
          <w:b/>
          <w:bCs/>
          <w:sz w:val="32"/>
          <w:szCs w:val="32"/>
          <w:rtl/>
        </w:rPr>
        <w:lastRenderedPageBreak/>
        <w:t>تمهيـد</w:t>
      </w:r>
    </w:p>
    <w:p w:rsidR="005E066B" w:rsidRPr="003B2640" w:rsidRDefault="005E066B" w:rsidP="002144CB">
      <w:pPr>
        <w:rPr>
          <w:spacing w:val="-2"/>
          <w:sz w:val="20"/>
          <w:szCs w:val="26"/>
          <w:rtl/>
          <w:lang w:bidi="ar-EG"/>
        </w:rPr>
      </w:pPr>
      <w:r w:rsidRPr="003B2640">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3B2640" w:rsidRDefault="005E066B" w:rsidP="002144CB">
      <w:pPr>
        <w:rPr>
          <w:spacing w:val="-2"/>
          <w:sz w:val="20"/>
          <w:szCs w:val="26"/>
          <w:rtl/>
          <w:lang w:val="ru-RU"/>
        </w:rPr>
      </w:pPr>
      <w:r w:rsidRPr="003B2640">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3B2640" w:rsidRDefault="005E066B" w:rsidP="005E066B">
      <w:pPr>
        <w:spacing w:before="0"/>
        <w:rPr>
          <w:spacing w:val="-2"/>
          <w:sz w:val="21"/>
          <w:szCs w:val="28"/>
          <w:lang w:val="ru-RU"/>
        </w:rPr>
      </w:pPr>
    </w:p>
    <w:p w:rsidR="005E066B" w:rsidRPr="003B2640" w:rsidRDefault="005E066B" w:rsidP="00F615CE">
      <w:pPr>
        <w:pStyle w:val="IPR"/>
        <w:rPr>
          <w:rFonts w:ascii="Times New Roman" w:hAnsi="Times New Roman"/>
        </w:rPr>
      </w:pPr>
      <w:bookmarkStart w:id="0" w:name="_Toc279753970"/>
      <w:r w:rsidRPr="003B2640">
        <w:rPr>
          <w:rFonts w:ascii="Times New Roman" w:hAnsi="Times New Roman" w:hint="cs"/>
          <w:rtl/>
        </w:rPr>
        <w:t xml:space="preserve">سياسة قطاع الاتصالات الراديوية بشأن حقوق الملكية الفكرية </w:t>
      </w:r>
      <w:r w:rsidRPr="003B2640">
        <w:rPr>
          <w:rFonts w:ascii="Times New Roman" w:hAnsi="Times New Roman"/>
        </w:rPr>
        <w:t>(IPR)</w:t>
      </w:r>
      <w:bookmarkEnd w:id="0"/>
    </w:p>
    <w:p w:rsidR="005E066B" w:rsidRPr="003B2640" w:rsidRDefault="005E066B" w:rsidP="00706229">
      <w:pPr>
        <w:rPr>
          <w:spacing w:val="-2"/>
          <w:sz w:val="20"/>
          <w:szCs w:val="26"/>
          <w:rtl/>
          <w:lang w:bidi="ar-EG"/>
        </w:rPr>
      </w:pPr>
      <w:r w:rsidRPr="003B2640">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3B2640">
        <w:rPr>
          <w:rFonts w:hint="cs"/>
          <w:spacing w:val="-2"/>
          <w:sz w:val="20"/>
          <w:szCs w:val="26"/>
          <w:rtl/>
        </w:rPr>
        <w:t xml:space="preserve"> </w:t>
      </w:r>
      <w:r w:rsidRPr="003B2640">
        <w:rPr>
          <w:spacing w:val="-2"/>
          <w:sz w:val="20"/>
          <w:szCs w:val="26"/>
          <w:lang w:bidi="ar-EG"/>
        </w:rPr>
        <w:t>(ITU</w:t>
      </w:r>
      <w:r w:rsidRPr="003B2640">
        <w:rPr>
          <w:spacing w:val="-2"/>
          <w:sz w:val="20"/>
          <w:szCs w:val="26"/>
          <w:lang w:bidi="ar-EG"/>
        </w:rPr>
        <w:noBreakHyphen/>
        <w:t>T/ITU</w:t>
      </w:r>
      <w:r w:rsidRPr="003B2640">
        <w:rPr>
          <w:spacing w:val="-2"/>
          <w:sz w:val="20"/>
          <w:szCs w:val="26"/>
          <w:lang w:bidi="ar-EG"/>
        </w:rPr>
        <w:noBreakHyphen/>
        <w:t>R/ISO/IEC)</w:t>
      </w:r>
      <w:r w:rsidRPr="003B2640">
        <w:rPr>
          <w:rFonts w:hint="cs"/>
          <w:spacing w:val="-2"/>
          <w:sz w:val="20"/>
          <w:szCs w:val="26"/>
          <w:rtl/>
          <w:lang w:bidi="ar-EG"/>
        </w:rPr>
        <w:t xml:space="preserve"> والمشار إليها في</w:t>
      </w:r>
      <w:r w:rsidR="00706229">
        <w:rPr>
          <w:rFonts w:hint="eastAsia"/>
          <w:spacing w:val="-2"/>
          <w:sz w:val="20"/>
          <w:szCs w:val="26"/>
          <w:rtl/>
          <w:lang w:bidi="ar-EG"/>
        </w:rPr>
        <w:t> </w:t>
      </w:r>
      <w:r w:rsidRPr="003B2640">
        <w:rPr>
          <w:rFonts w:hint="cs"/>
          <w:spacing w:val="-2"/>
          <w:sz w:val="20"/>
          <w:szCs w:val="26"/>
          <w:rtl/>
          <w:lang w:bidi="ar-EG"/>
        </w:rPr>
        <w:t xml:space="preserve">الملحق </w:t>
      </w:r>
      <w:r w:rsidRPr="003B2640">
        <w:rPr>
          <w:spacing w:val="-2"/>
          <w:sz w:val="20"/>
          <w:szCs w:val="26"/>
          <w:lang w:bidi="ar-EG"/>
        </w:rPr>
        <w:t>1</w:t>
      </w:r>
      <w:r w:rsidRPr="003B2640">
        <w:rPr>
          <w:rFonts w:hint="cs"/>
          <w:spacing w:val="-2"/>
          <w:sz w:val="20"/>
          <w:szCs w:val="26"/>
          <w:rtl/>
          <w:lang w:bidi="ar-EG"/>
        </w:rPr>
        <w:t xml:space="preserve"> بالقرار </w:t>
      </w:r>
      <w:r w:rsidRPr="003B2640">
        <w:rPr>
          <w:spacing w:val="-2"/>
          <w:sz w:val="20"/>
          <w:szCs w:val="26"/>
          <w:lang w:bidi="ar-EG"/>
        </w:rPr>
        <w:t>ITU-R 1</w:t>
      </w:r>
      <w:r w:rsidRPr="003B2640">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3B2640">
          <w:rPr>
            <w:rStyle w:val="Hyperlink"/>
            <w:sz w:val="20"/>
            <w:szCs w:val="26"/>
          </w:rPr>
          <w:t>http://www.itu.int/ITU-R/go/patents/en</w:t>
        </w:r>
      </w:hyperlink>
      <w:r w:rsidRPr="003B2640">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Pr="003B2640" w:rsidRDefault="005E066B" w:rsidP="005E066B">
      <w:pPr>
        <w:spacing w:before="0"/>
        <w:rPr>
          <w:sz w:val="21"/>
          <w:szCs w:val="20"/>
          <w:rtl/>
          <w:lang w:bidi="ar-EG"/>
        </w:rPr>
      </w:pPr>
    </w:p>
    <w:p w:rsidR="005E066B" w:rsidRPr="003B2640"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3B2640" w:rsidTr="008113E9">
        <w:trPr>
          <w:jc w:val="center"/>
        </w:trPr>
        <w:tc>
          <w:tcPr>
            <w:tcW w:w="9394" w:type="dxa"/>
            <w:gridSpan w:val="2"/>
            <w:tcBorders>
              <w:top w:val="single" w:sz="12" w:space="0" w:color="000080"/>
              <w:left w:val="single" w:sz="12" w:space="0" w:color="000080"/>
              <w:right w:val="single" w:sz="12" w:space="0" w:color="000080"/>
            </w:tcBorders>
          </w:tcPr>
          <w:p w:rsidR="005E066B" w:rsidRPr="003B2640" w:rsidRDefault="005E066B" w:rsidP="00686ACA">
            <w:pPr>
              <w:spacing w:before="180"/>
              <w:jc w:val="center"/>
              <w:rPr>
                <w:b/>
                <w:bCs/>
                <w:sz w:val="21"/>
                <w:szCs w:val="32"/>
                <w:lang w:val="ru-RU"/>
              </w:rPr>
            </w:pPr>
            <w:r w:rsidRPr="003B2640">
              <w:rPr>
                <w:rFonts w:hint="cs"/>
                <w:b/>
                <w:bCs/>
                <w:sz w:val="21"/>
                <w:szCs w:val="32"/>
                <w:rtl/>
                <w:lang w:val="ru-RU"/>
              </w:rPr>
              <w:t xml:space="preserve">سلاسل </w:t>
            </w:r>
            <w:r w:rsidR="00686ACA" w:rsidRPr="003B2640">
              <w:rPr>
                <w:rFonts w:hint="cs"/>
                <w:b/>
                <w:bCs/>
                <w:sz w:val="21"/>
                <w:szCs w:val="32"/>
                <w:rtl/>
                <w:lang w:val="ru-RU"/>
              </w:rPr>
              <w:t>توصيات</w:t>
            </w:r>
            <w:r w:rsidRPr="003B2640">
              <w:rPr>
                <w:rFonts w:hint="cs"/>
                <w:b/>
                <w:bCs/>
                <w:sz w:val="21"/>
                <w:szCs w:val="32"/>
                <w:rtl/>
                <w:lang w:val="ru-RU"/>
              </w:rPr>
              <w:t xml:space="preserve"> قطاع الاتصالات الراديوية</w:t>
            </w:r>
          </w:p>
          <w:p w:rsidR="005E066B" w:rsidRPr="003B2640" w:rsidRDefault="009C6655" w:rsidP="002144CB">
            <w:pPr>
              <w:spacing w:before="60" w:after="120"/>
              <w:jc w:val="center"/>
              <w:rPr>
                <w:sz w:val="20"/>
                <w:szCs w:val="26"/>
                <w:lang w:val="ru-RU"/>
              </w:rPr>
            </w:pPr>
            <w:r w:rsidRPr="003B2640">
              <w:rPr>
                <w:rFonts w:hint="cs"/>
                <w:sz w:val="18"/>
                <w:szCs w:val="24"/>
                <w:rtl/>
                <w:lang w:val="ru-RU"/>
              </w:rPr>
              <w:t xml:space="preserve">(يمكن الاطلاع عليها أيضاً في الموقع الإلكتروني </w:t>
            </w:r>
            <w:hyperlink r:id="rId11" w:history="1">
              <w:r w:rsidRPr="003B2640">
                <w:rPr>
                  <w:rStyle w:val="Hyperlink"/>
                  <w:sz w:val="18"/>
                  <w:szCs w:val="24"/>
                </w:rPr>
                <w:t>http</w:t>
              </w:r>
              <w:r w:rsidRPr="003B2640">
                <w:rPr>
                  <w:rStyle w:val="Hyperlink"/>
                  <w:sz w:val="18"/>
                  <w:szCs w:val="24"/>
                  <w:lang w:val="ru-RU"/>
                </w:rPr>
                <w:t>://</w:t>
              </w:r>
              <w:r w:rsidRPr="003B2640">
                <w:rPr>
                  <w:rStyle w:val="Hyperlink"/>
                  <w:sz w:val="18"/>
                  <w:szCs w:val="24"/>
                </w:rPr>
                <w:t>www</w:t>
              </w:r>
              <w:r w:rsidRPr="003B2640">
                <w:rPr>
                  <w:rStyle w:val="Hyperlink"/>
                  <w:sz w:val="18"/>
                  <w:szCs w:val="24"/>
                  <w:lang w:val="ru-RU"/>
                </w:rPr>
                <w:t>.</w:t>
              </w:r>
              <w:r w:rsidRPr="003B2640">
                <w:rPr>
                  <w:rStyle w:val="Hyperlink"/>
                  <w:sz w:val="18"/>
                  <w:szCs w:val="24"/>
                </w:rPr>
                <w:t>itu</w:t>
              </w:r>
              <w:r w:rsidRPr="003B2640">
                <w:rPr>
                  <w:rStyle w:val="Hyperlink"/>
                  <w:sz w:val="18"/>
                  <w:szCs w:val="24"/>
                  <w:lang w:val="ru-RU"/>
                </w:rPr>
                <w:t>.</w:t>
              </w:r>
              <w:r w:rsidRPr="003B2640">
                <w:rPr>
                  <w:rStyle w:val="Hyperlink"/>
                  <w:sz w:val="18"/>
                  <w:szCs w:val="24"/>
                </w:rPr>
                <w:t>int</w:t>
              </w:r>
              <w:r w:rsidRPr="003B2640">
                <w:rPr>
                  <w:rStyle w:val="Hyperlink"/>
                  <w:sz w:val="18"/>
                  <w:szCs w:val="24"/>
                  <w:lang w:val="ru-RU"/>
                </w:rPr>
                <w:t>/</w:t>
              </w:r>
              <w:r w:rsidRPr="003B2640">
                <w:rPr>
                  <w:rStyle w:val="Hyperlink"/>
                  <w:sz w:val="18"/>
                  <w:szCs w:val="24"/>
                </w:rPr>
                <w:t>publ</w:t>
              </w:r>
              <w:r w:rsidRPr="003B2640">
                <w:rPr>
                  <w:rStyle w:val="Hyperlink"/>
                  <w:sz w:val="18"/>
                  <w:szCs w:val="24"/>
                  <w:lang w:val="ru-RU"/>
                </w:rPr>
                <w:t>/</w:t>
              </w:r>
              <w:r w:rsidRPr="003B2640">
                <w:rPr>
                  <w:rStyle w:val="Hyperlink"/>
                  <w:sz w:val="18"/>
                  <w:szCs w:val="24"/>
                </w:rPr>
                <w:t>R</w:t>
              </w:r>
              <w:r w:rsidRPr="003B2640">
                <w:rPr>
                  <w:rStyle w:val="Hyperlink"/>
                  <w:sz w:val="18"/>
                  <w:szCs w:val="24"/>
                  <w:lang w:val="ru-RU"/>
                </w:rPr>
                <w:t>-</w:t>
              </w:r>
              <w:r w:rsidRPr="003B2640">
                <w:rPr>
                  <w:rStyle w:val="Hyperlink"/>
                  <w:sz w:val="18"/>
                  <w:szCs w:val="24"/>
                </w:rPr>
                <w:t>REC</w:t>
              </w:r>
              <w:r w:rsidRPr="003B2640">
                <w:rPr>
                  <w:rStyle w:val="Hyperlink"/>
                  <w:sz w:val="18"/>
                  <w:szCs w:val="24"/>
                  <w:lang w:val="ru-RU"/>
                </w:rPr>
                <w:t>/</w:t>
              </w:r>
              <w:r w:rsidRPr="003B2640">
                <w:rPr>
                  <w:rStyle w:val="Hyperlink"/>
                  <w:sz w:val="18"/>
                  <w:szCs w:val="24"/>
                </w:rPr>
                <w:t>en</w:t>
              </w:r>
            </w:hyperlink>
            <w:r w:rsidRPr="003B2640">
              <w:rPr>
                <w:rFonts w:hint="cs"/>
                <w:sz w:val="18"/>
                <w:szCs w:val="24"/>
                <w:rtl/>
              </w:rPr>
              <w:t>)</w:t>
            </w:r>
          </w:p>
        </w:tc>
      </w:tr>
      <w:tr w:rsidR="005E066B" w:rsidRPr="003B2640" w:rsidTr="008113E9">
        <w:trPr>
          <w:jc w:val="center"/>
        </w:trPr>
        <w:tc>
          <w:tcPr>
            <w:tcW w:w="1480" w:type="dxa"/>
            <w:tcBorders>
              <w:left w:val="single" w:sz="12" w:space="0" w:color="000080"/>
            </w:tcBorders>
          </w:tcPr>
          <w:p w:rsidR="005E066B" w:rsidRPr="003B2640" w:rsidRDefault="005E066B" w:rsidP="002144CB">
            <w:pPr>
              <w:spacing w:before="40" w:after="40" w:line="220" w:lineRule="exact"/>
              <w:rPr>
                <w:b/>
                <w:bCs/>
                <w:sz w:val="20"/>
                <w:szCs w:val="26"/>
                <w:lang w:val="ru-RU"/>
              </w:rPr>
            </w:pPr>
            <w:r w:rsidRPr="003B2640">
              <w:rPr>
                <w:rFonts w:hint="cs"/>
                <w:b/>
                <w:bCs/>
                <w:sz w:val="20"/>
                <w:szCs w:val="26"/>
                <w:rtl/>
                <w:lang w:val="ru-RU"/>
              </w:rPr>
              <w:t>السلسلة</w:t>
            </w:r>
          </w:p>
        </w:tc>
        <w:tc>
          <w:tcPr>
            <w:tcW w:w="7914" w:type="dxa"/>
            <w:tcBorders>
              <w:right w:val="single" w:sz="12" w:space="0" w:color="000080"/>
            </w:tcBorders>
          </w:tcPr>
          <w:p w:rsidR="005E066B" w:rsidRPr="003B2640" w:rsidRDefault="005E066B" w:rsidP="002144CB">
            <w:pPr>
              <w:spacing w:before="40" w:after="40" w:line="220" w:lineRule="exact"/>
              <w:jc w:val="center"/>
              <w:rPr>
                <w:b/>
                <w:bCs/>
                <w:sz w:val="20"/>
                <w:szCs w:val="26"/>
                <w:lang w:val="ru-RU"/>
              </w:rPr>
            </w:pPr>
            <w:r w:rsidRPr="003B2640">
              <w:rPr>
                <w:rFonts w:hint="cs"/>
                <w:b/>
                <w:bCs/>
                <w:sz w:val="20"/>
                <w:szCs w:val="26"/>
                <w:rtl/>
                <w:lang w:val="ru-RU"/>
              </w:rPr>
              <w:t>العنـوان</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E964C9">
            <w:pPr>
              <w:tabs>
                <w:tab w:val="clear" w:pos="794"/>
                <w:tab w:val="left" w:pos="1471"/>
              </w:tabs>
              <w:spacing w:before="20" w:after="40" w:line="240" w:lineRule="exact"/>
              <w:rPr>
                <w:sz w:val="20"/>
                <w:szCs w:val="26"/>
                <w:lang w:val="ru-RU"/>
              </w:rPr>
            </w:pPr>
            <w:r w:rsidRPr="003B2640">
              <w:rPr>
                <w:b/>
                <w:bCs/>
                <w:sz w:val="20"/>
                <w:szCs w:val="26"/>
              </w:rPr>
              <w:t>BO</w:t>
            </w:r>
            <w:r w:rsidRPr="003B2640">
              <w:rPr>
                <w:rFonts w:hint="cs"/>
                <w:b/>
                <w:bCs/>
                <w:sz w:val="20"/>
                <w:szCs w:val="26"/>
                <w:rtl/>
              </w:rPr>
              <w:tab/>
            </w:r>
            <w:r w:rsidRPr="003B2640">
              <w:rPr>
                <w:rFonts w:hint="cs"/>
                <w:sz w:val="20"/>
                <w:szCs w:val="26"/>
                <w:rtl/>
                <w:lang w:val="ru-RU"/>
              </w:rPr>
              <w:t>البث الساتلي</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E964C9">
            <w:pPr>
              <w:tabs>
                <w:tab w:val="clear" w:pos="794"/>
                <w:tab w:val="left" w:pos="1471"/>
              </w:tabs>
              <w:spacing w:before="20" w:after="40" w:line="240" w:lineRule="exact"/>
              <w:rPr>
                <w:sz w:val="20"/>
                <w:szCs w:val="26"/>
                <w:lang w:val="ru-RU"/>
              </w:rPr>
            </w:pPr>
            <w:r w:rsidRPr="003B2640">
              <w:rPr>
                <w:b/>
                <w:bCs/>
                <w:sz w:val="20"/>
                <w:szCs w:val="26"/>
              </w:rPr>
              <w:t>BR</w:t>
            </w:r>
            <w:r w:rsidRPr="003B2640">
              <w:rPr>
                <w:rFonts w:hint="cs"/>
                <w:b/>
                <w:bCs/>
                <w:sz w:val="20"/>
                <w:szCs w:val="26"/>
                <w:rtl/>
              </w:rPr>
              <w:tab/>
            </w:r>
            <w:r w:rsidRPr="003B2640">
              <w:rPr>
                <w:rFonts w:hint="cs"/>
                <w:sz w:val="20"/>
                <w:szCs w:val="26"/>
                <w:rtl/>
                <w:lang w:val="ru-RU"/>
              </w:rPr>
              <w:t>التسجيل من أجل الإنتاج والأرشفة والعرض؛ الأفلام التلفزيونية</w:t>
            </w:r>
          </w:p>
        </w:tc>
      </w:tr>
      <w:tr w:rsidR="00E964C9" w:rsidRPr="00C4397B" w:rsidTr="00C4397B">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C4397B" w:rsidRDefault="00E964C9" w:rsidP="00E964C9">
            <w:pPr>
              <w:tabs>
                <w:tab w:val="clear" w:pos="794"/>
                <w:tab w:val="left" w:pos="1471"/>
              </w:tabs>
              <w:spacing w:before="20" w:after="40" w:line="240" w:lineRule="exact"/>
              <w:rPr>
                <w:b/>
                <w:bCs/>
                <w:color w:val="000080"/>
                <w:sz w:val="20"/>
                <w:szCs w:val="26"/>
              </w:rPr>
            </w:pPr>
            <w:r w:rsidRPr="003B2640">
              <w:rPr>
                <w:b/>
                <w:bCs/>
                <w:color w:val="000080"/>
                <w:sz w:val="20"/>
                <w:szCs w:val="26"/>
              </w:rPr>
              <w:t>BS</w:t>
            </w:r>
            <w:r w:rsidRPr="00C4397B">
              <w:rPr>
                <w:rFonts w:hint="cs"/>
                <w:b/>
                <w:bCs/>
                <w:color w:val="000080"/>
                <w:sz w:val="20"/>
                <w:szCs w:val="26"/>
                <w:rtl/>
              </w:rPr>
              <w:tab/>
              <w:t>الخدمة الإذاعية (الصوتية)</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E964C9">
            <w:pPr>
              <w:tabs>
                <w:tab w:val="clear" w:pos="794"/>
                <w:tab w:val="left" w:pos="1471"/>
              </w:tabs>
              <w:spacing w:before="20" w:after="40" w:line="240" w:lineRule="exact"/>
              <w:rPr>
                <w:sz w:val="20"/>
                <w:szCs w:val="26"/>
                <w:lang w:val="ru-RU"/>
              </w:rPr>
            </w:pPr>
            <w:r w:rsidRPr="003B2640">
              <w:rPr>
                <w:b/>
                <w:bCs/>
                <w:sz w:val="20"/>
                <w:szCs w:val="26"/>
              </w:rPr>
              <w:t>BT</w:t>
            </w:r>
            <w:r w:rsidRPr="003B2640">
              <w:rPr>
                <w:rFonts w:hint="cs"/>
                <w:b/>
                <w:bCs/>
                <w:sz w:val="20"/>
                <w:szCs w:val="26"/>
                <w:rtl/>
              </w:rPr>
              <w:tab/>
            </w:r>
            <w:r w:rsidRPr="003B2640">
              <w:rPr>
                <w:rFonts w:hint="cs"/>
                <w:sz w:val="20"/>
                <w:szCs w:val="26"/>
                <w:rtl/>
                <w:lang w:val="ru-RU"/>
              </w:rPr>
              <w:t>الخدمة الإذاعية (التلفزيونية)</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E964C9">
            <w:pPr>
              <w:tabs>
                <w:tab w:val="clear" w:pos="794"/>
                <w:tab w:val="left" w:pos="1471"/>
              </w:tabs>
              <w:spacing w:before="20" w:after="40" w:line="240" w:lineRule="exact"/>
              <w:rPr>
                <w:sz w:val="20"/>
                <w:szCs w:val="26"/>
                <w:lang w:val="ru-RU"/>
              </w:rPr>
            </w:pPr>
            <w:r w:rsidRPr="003B2640">
              <w:rPr>
                <w:b/>
                <w:bCs/>
                <w:sz w:val="20"/>
                <w:szCs w:val="26"/>
              </w:rPr>
              <w:t>F</w:t>
            </w:r>
            <w:r w:rsidRPr="003B2640">
              <w:rPr>
                <w:rFonts w:hint="cs"/>
                <w:b/>
                <w:bCs/>
                <w:sz w:val="20"/>
                <w:szCs w:val="26"/>
                <w:rtl/>
              </w:rPr>
              <w:tab/>
            </w:r>
            <w:r w:rsidRPr="003B2640">
              <w:rPr>
                <w:rFonts w:hint="cs"/>
                <w:sz w:val="20"/>
                <w:szCs w:val="26"/>
                <w:rtl/>
                <w:lang w:val="ru-RU"/>
              </w:rPr>
              <w:t>الخدمة الثابتة</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E964C9">
            <w:pPr>
              <w:tabs>
                <w:tab w:val="clear" w:pos="794"/>
                <w:tab w:val="left" w:pos="1471"/>
              </w:tabs>
              <w:spacing w:before="20" w:after="40" w:line="240" w:lineRule="exact"/>
              <w:rPr>
                <w:sz w:val="20"/>
                <w:szCs w:val="26"/>
                <w:lang w:val="ru-RU"/>
              </w:rPr>
            </w:pPr>
            <w:r w:rsidRPr="003B2640">
              <w:rPr>
                <w:b/>
                <w:bCs/>
                <w:sz w:val="20"/>
                <w:szCs w:val="26"/>
              </w:rPr>
              <w:t>M</w:t>
            </w:r>
            <w:r w:rsidRPr="003B2640">
              <w:rPr>
                <w:rFonts w:hint="cs"/>
                <w:b/>
                <w:bCs/>
                <w:sz w:val="20"/>
                <w:szCs w:val="26"/>
                <w:rtl/>
              </w:rPr>
              <w:tab/>
            </w:r>
            <w:r w:rsidRPr="003B2640">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E964C9">
            <w:pPr>
              <w:tabs>
                <w:tab w:val="clear" w:pos="794"/>
                <w:tab w:val="left" w:pos="1471"/>
              </w:tabs>
              <w:spacing w:before="20" w:after="40" w:line="240" w:lineRule="exact"/>
              <w:rPr>
                <w:sz w:val="20"/>
                <w:szCs w:val="26"/>
                <w:lang w:val="ru-RU"/>
              </w:rPr>
            </w:pPr>
            <w:r w:rsidRPr="003B2640">
              <w:rPr>
                <w:b/>
                <w:bCs/>
                <w:sz w:val="20"/>
                <w:szCs w:val="26"/>
              </w:rPr>
              <w:t>P</w:t>
            </w:r>
            <w:r w:rsidRPr="003B2640">
              <w:rPr>
                <w:rFonts w:hint="cs"/>
                <w:b/>
                <w:bCs/>
                <w:sz w:val="20"/>
                <w:szCs w:val="26"/>
                <w:rtl/>
              </w:rPr>
              <w:tab/>
            </w:r>
            <w:r w:rsidRPr="003B2640">
              <w:rPr>
                <w:rFonts w:hint="cs"/>
                <w:sz w:val="20"/>
                <w:szCs w:val="26"/>
                <w:rtl/>
                <w:lang w:val="ru-RU"/>
              </w:rPr>
              <w:t>انتشار الموجات الراديوية</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E964C9">
            <w:pPr>
              <w:tabs>
                <w:tab w:val="clear" w:pos="794"/>
                <w:tab w:val="left" w:pos="1471"/>
              </w:tabs>
              <w:spacing w:before="20" w:after="40" w:line="240" w:lineRule="exact"/>
              <w:rPr>
                <w:sz w:val="20"/>
                <w:szCs w:val="26"/>
                <w:lang w:val="ru-RU"/>
              </w:rPr>
            </w:pPr>
            <w:r w:rsidRPr="003B2640">
              <w:rPr>
                <w:b/>
                <w:bCs/>
                <w:sz w:val="20"/>
                <w:szCs w:val="26"/>
              </w:rPr>
              <w:t>RA</w:t>
            </w:r>
            <w:r w:rsidRPr="003B2640">
              <w:rPr>
                <w:rFonts w:hint="cs"/>
                <w:b/>
                <w:bCs/>
                <w:sz w:val="20"/>
                <w:szCs w:val="26"/>
                <w:rtl/>
              </w:rPr>
              <w:tab/>
            </w:r>
            <w:r w:rsidRPr="003B2640">
              <w:rPr>
                <w:rFonts w:hint="cs"/>
                <w:sz w:val="20"/>
                <w:szCs w:val="26"/>
                <w:rtl/>
                <w:lang w:val="ru-RU"/>
              </w:rPr>
              <w:t>علم الفلك الراديوي</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E964C9">
            <w:pPr>
              <w:tabs>
                <w:tab w:val="clear" w:pos="794"/>
                <w:tab w:val="left" w:pos="1471"/>
              </w:tabs>
              <w:spacing w:before="20" w:after="40" w:line="240" w:lineRule="exact"/>
              <w:rPr>
                <w:sz w:val="20"/>
                <w:szCs w:val="26"/>
                <w:rtl/>
                <w:lang w:val="ru-RU" w:bidi="ar-EG"/>
              </w:rPr>
            </w:pPr>
            <w:r w:rsidRPr="003B2640">
              <w:rPr>
                <w:b/>
                <w:bCs/>
                <w:sz w:val="20"/>
                <w:szCs w:val="26"/>
              </w:rPr>
              <w:t>S</w:t>
            </w:r>
            <w:r w:rsidRPr="003B2640">
              <w:rPr>
                <w:rFonts w:hint="cs"/>
                <w:b/>
                <w:bCs/>
                <w:sz w:val="20"/>
                <w:szCs w:val="26"/>
                <w:rtl/>
              </w:rPr>
              <w:tab/>
            </w:r>
            <w:r w:rsidRPr="003B2640">
              <w:rPr>
                <w:rFonts w:hint="cs"/>
                <w:sz w:val="20"/>
                <w:szCs w:val="26"/>
                <w:rtl/>
                <w:lang w:val="ru-RU" w:bidi="ar-EG"/>
              </w:rPr>
              <w:t>الخدمة الثابتة الساتلية</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E964C9">
            <w:pPr>
              <w:tabs>
                <w:tab w:val="clear" w:pos="794"/>
                <w:tab w:val="left" w:pos="1471"/>
              </w:tabs>
              <w:spacing w:before="20" w:after="40" w:line="240" w:lineRule="exact"/>
              <w:rPr>
                <w:sz w:val="20"/>
                <w:szCs w:val="26"/>
                <w:lang w:val="ru-RU"/>
              </w:rPr>
            </w:pPr>
            <w:r w:rsidRPr="003B2640">
              <w:rPr>
                <w:b/>
                <w:bCs/>
                <w:sz w:val="20"/>
                <w:szCs w:val="26"/>
              </w:rPr>
              <w:t>RS</w:t>
            </w:r>
            <w:r w:rsidRPr="003B2640">
              <w:rPr>
                <w:rFonts w:hint="cs"/>
                <w:b/>
                <w:bCs/>
                <w:sz w:val="20"/>
                <w:szCs w:val="26"/>
                <w:rtl/>
              </w:rPr>
              <w:tab/>
            </w:r>
            <w:r w:rsidRPr="003B2640">
              <w:rPr>
                <w:rFonts w:hint="cs"/>
                <w:sz w:val="20"/>
                <w:szCs w:val="26"/>
                <w:rtl/>
                <w:lang w:val="ru-RU"/>
              </w:rPr>
              <w:t>أنظمة الاستشعار عن بعد</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E964C9">
            <w:pPr>
              <w:tabs>
                <w:tab w:val="clear" w:pos="794"/>
                <w:tab w:val="left" w:pos="1471"/>
              </w:tabs>
              <w:spacing w:before="20" w:after="40" w:line="240" w:lineRule="exact"/>
              <w:rPr>
                <w:sz w:val="20"/>
                <w:szCs w:val="26"/>
                <w:lang w:val="ru-RU"/>
              </w:rPr>
            </w:pPr>
            <w:r w:rsidRPr="003B2640">
              <w:rPr>
                <w:b/>
                <w:bCs/>
                <w:sz w:val="20"/>
                <w:szCs w:val="26"/>
              </w:rPr>
              <w:t>SA</w:t>
            </w:r>
            <w:r w:rsidRPr="003B2640">
              <w:rPr>
                <w:rFonts w:hint="cs"/>
                <w:b/>
                <w:bCs/>
                <w:sz w:val="20"/>
                <w:szCs w:val="26"/>
                <w:rtl/>
              </w:rPr>
              <w:tab/>
            </w:r>
            <w:r w:rsidRPr="003B2640">
              <w:rPr>
                <w:rFonts w:hint="cs"/>
                <w:sz w:val="20"/>
                <w:szCs w:val="26"/>
                <w:rtl/>
                <w:lang w:val="ru-RU"/>
              </w:rPr>
              <w:t>التطبيقات الفضائية والأرصاد الجوية</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E964C9">
            <w:pPr>
              <w:tabs>
                <w:tab w:val="clear" w:pos="794"/>
                <w:tab w:val="left" w:pos="1471"/>
              </w:tabs>
              <w:spacing w:before="20" w:after="40" w:line="240" w:lineRule="exact"/>
              <w:rPr>
                <w:sz w:val="20"/>
                <w:szCs w:val="26"/>
                <w:lang w:val="ru-RU"/>
              </w:rPr>
            </w:pPr>
            <w:r w:rsidRPr="003B2640">
              <w:rPr>
                <w:b/>
                <w:bCs/>
                <w:sz w:val="20"/>
                <w:szCs w:val="26"/>
              </w:rPr>
              <w:t>SF</w:t>
            </w:r>
            <w:r w:rsidRPr="003B2640">
              <w:rPr>
                <w:rFonts w:hint="cs"/>
                <w:b/>
                <w:bCs/>
                <w:sz w:val="20"/>
                <w:szCs w:val="26"/>
                <w:rtl/>
              </w:rPr>
              <w:tab/>
            </w:r>
            <w:r w:rsidRPr="003B2640">
              <w:rPr>
                <w:rFonts w:hint="cs"/>
                <w:sz w:val="20"/>
                <w:szCs w:val="26"/>
                <w:rtl/>
                <w:lang w:val="ru-RU"/>
              </w:rPr>
              <w:t>تقاسم الترددات والتنسيق بين أنظمة الخدمة الثابتة الساتلية والخدمة الثابتة</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E964C9">
            <w:pPr>
              <w:tabs>
                <w:tab w:val="clear" w:pos="794"/>
                <w:tab w:val="left" w:pos="1471"/>
              </w:tabs>
              <w:spacing w:before="20" w:after="40" w:line="240" w:lineRule="exact"/>
              <w:rPr>
                <w:sz w:val="20"/>
                <w:szCs w:val="26"/>
                <w:rtl/>
                <w:lang w:val="ru-RU" w:bidi="ar-EG"/>
              </w:rPr>
            </w:pPr>
            <w:r w:rsidRPr="003B2640">
              <w:rPr>
                <w:b/>
                <w:bCs/>
                <w:sz w:val="20"/>
                <w:szCs w:val="26"/>
              </w:rPr>
              <w:t>SM</w:t>
            </w:r>
            <w:r w:rsidRPr="003B2640">
              <w:rPr>
                <w:rFonts w:hint="cs"/>
                <w:b/>
                <w:bCs/>
                <w:sz w:val="20"/>
                <w:szCs w:val="26"/>
                <w:rtl/>
              </w:rPr>
              <w:tab/>
            </w:r>
            <w:r w:rsidRPr="003B2640">
              <w:rPr>
                <w:rFonts w:hint="cs"/>
                <w:sz w:val="20"/>
                <w:szCs w:val="26"/>
                <w:rtl/>
                <w:lang w:val="ru-RU"/>
              </w:rPr>
              <w:t>إدارة الطيف</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E964C9">
            <w:pPr>
              <w:tabs>
                <w:tab w:val="clear" w:pos="794"/>
                <w:tab w:val="left" w:pos="1471"/>
              </w:tabs>
              <w:spacing w:before="20" w:after="40" w:line="240" w:lineRule="exact"/>
              <w:rPr>
                <w:sz w:val="20"/>
                <w:szCs w:val="26"/>
                <w:lang w:val="ru-RU"/>
              </w:rPr>
            </w:pPr>
            <w:r w:rsidRPr="003B2640">
              <w:rPr>
                <w:b/>
                <w:bCs/>
                <w:sz w:val="20"/>
                <w:szCs w:val="26"/>
              </w:rPr>
              <w:t>SNG</w:t>
            </w:r>
            <w:r w:rsidRPr="003B2640">
              <w:rPr>
                <w:rFonts w:hint="cs"/>
                <w:b/>
                <w:bCs/>
                <w:sz w:val="20"/>
                <w:szCs w:val="26"/>
                <w:rtl/>
              </w:rPr>
              <w:tab/>
            </w:r>
            <w:r w:rsidRPr="003B2640">
              <w:rPr>
                <w:rFonts w:hint="cs"/>
                <w:sz w:val="20"/>
                <w:szCs w:val="26"/>
                <w:rtl/>
                <w:lang w:val="ru-RU"/>
              </w:rPr>
              <w:t>التجميع الساتلي للأخبار</w:t>
            </w:r>
          </w:p>
        </w:tc>
      </w:tr>
      <w:tr w:rsidR="00E964C9" w:rsidRPr="003B2640" w:rsidTr="00897BCF">
        <w:trPr>
          <w:jc w:val="center"/>
        </w:trPr>
        <w:tc>
          <w:tcPr>
            <w:tcW w:w="9394" w:type="dxa"/>
            <w:gridSpan w:val="2"/>
            <w:tcBorders>
              <w:left w:val="single" w:sz="12" w:space="0" w:color="000080"/>
              <w:right w:val="single" w:sz="12" w:space="0" w:color="000080"/>
            </w:tcBorders>
          </w:tcPr>
          <w:p w:rsidR="00E964C9" w:rsidRPr="003B2640" w:rsidRDefault="00E964C9" w:rsidP="00E964C9">
            <w:pPr>
              <w:tabs>
                <w:tab w:val="clear" w:pos="794"/>
                <w:tab w:val="left" w:pos="1471"/>
              </w:tabs>
              <w:spacing w:before="20" w:after="40" w:line="240" w:lineRule="exact"/>
              <w:rPr>
                <w:sz w:val="20"/>
                <w:szCs w:val="26"/>
                <w:lang w:val="ru-RU"/>
              </w:rPr>
            </w:pPr>
            <w:r w:rsidRPr="003B2640">
              <w:rPr>
                <w:b/>
                <w:bCs/>
                <w:sz w:val="20"/>
                <w:szCs w:val="26"/>
                <w:lang w:bidi="ar-EG"/>
              </w:rPr>
              <w:t>TF</w:t>
            </w:r>
            <w:r w:rsidRPr="003B2640">
              <w:rPr>
                <w:rFonts w:hint="cs"/>
                <w:b/>
                <w:bCs/>
                <w:sz w:val="20"/>
                <w:szCs w:val="26"/>
                <w:rtl/>
              </w:rPr>
              <w:tab/>
            </w:r>
            <w:r w:rsidRPr="003B2640">
              <w:rPr>
                <w:rFonts w:hint="cs"/>
                <w:sz w:val="20"/>
                <w:szCs w:val="26"/>
                <w:rtl/>
                <w:lang w:val="ru-RU"/>
              </w:rPr>
              <w:t>إرسالات الترددات المعيارية وإشارات التوقيت</w:t>
            </w:r>
          </w:p>
        </w:tc>
      </w:tr>
      <w:tr w:rsidR="00E964C9" w:rsidRPr="003B2640" w:rsidTr="00897BCF">
        <w:trPr>
          <w:jc w:val="center"/>
        </w:trPr>
        <w:tc>
          <w:tcPr>
            <w:tcW w:w="9394" w:type="dxa"/>
            <w:gridSpan w:val="2"/>
            <w:tcBorders>
              <w:left w:val="single" w:sz="12" w:space="0" w:color="000080"/>
              <w:bottom w:val="single" w:sz="12" w:space="0" w:color="000080"/>
              <w:right w:val="single" w:sz="12" w:space="0" w:color="000080"/>
            </w:tcBorders>
          </w:tcPr>
          <w:p w:rsidR="00E964C9" w:rsidRPr="003B2640" w:rsidRDefault="00E964C9" w:rsidP="00E964C9">
            <w:pPr>
              <w:tabs>
                <w:tab w:val="clear" w:pos="794"/>
                <w:tab w:val="left" w:pos="1471"/>
              </w:tabs>
              <w:spacing w:before="20" w:after="80" w:line="240" w:lineRule="exact"/>
              <w:rPr>
                <w:sz w:val="20"/>
                <w:szCs w:val="26"/>
                <w:lang w:val="ru-RU"/>
              </w:rPr>
            </w:pPr>
            <w:r w:rsidRPr="003B2640">
              <w:rPr>
                <w:b/>
                <w:bCs/>
                <w:sz w:val="20"/>
                <w:szCs w:val="26"/>
                <w:lang w:bidi="ar-EG"/>
              </w:rPr>
              <w:t>V</w:t>
            </w:r>
            <w:r w:rsidRPr="003B2640">
              <w:rPr>
                <w:rFonts w:hint="cs"/>
                <w:b/>
                <w:bCs/>
                <w:sz w:val="20"/>
                <w:szCs w:val="26"/>
                <w:rtl/>
              </w:rPr>
              <w:tab/>
            </w:r>
            <w:r w:rsidRPr="003B2640">
              <w:rPr>
                <w:rFonts w:hint="cs"/>
                <w:sz w:val="20"/>
                <w:szCs w:val="26"/>
                <w:rtl/>
                <w:lang w:val="ru-RU"/>
              </w:rPr>
              <w:t>المفردات والمواضيع ذات الصلة</w:t>
            </w:r>
          </w:p>
        </w:tc>
      </w:tr>
    </w:tbl>
    <w:p w:rsidR="005E066B" w:rsidRPr="003B2640" w:rsidRDefault="005E066B" w:rsidP="005E066B">
      <w:pPr>
        <w:spacing w:before="0"/>
        <w:rPr>
          <w:sz w:val="21"/>
          <w:szCs w:val="20"/>
          <w:rtl/>
          <w:lang w:bidi="ar-EG"/>
        </w:rPr>
      </w:pPr>
    </w:p>
    <w:p w:rsidR="005E066B" w:rsidRPr="003B2640"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3B2640" w:rsidTr="008113E9">
        <w:trPr>
          <w:trHeight w:val="720"/>
          <w:jc w:val="center"/>
        </w:trPr>
        <w:tc>
          <w:tcPr>
            <w:tcW w:w="9379" w:type="dxa"/>
          </w:tcPr>
          <w:p w:rsidR="005E066B" w:rsidRPr="003B2640" w:rsidRDefault="005E066B" w:rsidP="005F01A2">
            <w:pPr>
              <w:ind w:left="470" w:right="540"/>
              <w:rPr>
                <w:b/>
                <w:bCs/>
                <w:i/>
                <w:iCs/>
                <w:sz w:val="21"/>
                <w:szCs w:val="26"/>
                <w:rtl/>
                <w:lang w:val="ru-RU"/>
              </w:rPr>
            </w:pPr>
            <w:r w:rsidRPr="003B2640">
              <w:rPr>
                <w:rFonts w:hint="cs"/>
                <w:b/>
                <w:bCs/>
                <w:i/>
                <w:iCs/>
                <w:sz w:val="21"/>
                <w:szCs w:val="26"/>
                <w:rtl/>
                <w:lang w:val="ru-RU"/>
              </w:rPr>
              <w:t>ملاحظة</w:t>
            </w:r>
            <w:r w:rsidRPr="003B2640">
              <w:rPr>
                <w:rFonts w:hint="cs"/>
                <w:i/>
                <w:iCs/>
                <w:sz w:val="21"/>
                <w:szCs w:val="26"/>
                <w:rtl/>
                <w:lang w:val="ru-RU"/>
              </w:rPr>
              <w:t xml:space="preserve">: </w:t>
            </w:r>
            <w:r w:rsidR="00D2107D" w:rsidRPr="003B2640">
              <w:rPr>
                <w:rFonts w:hint="cs"/>
                <w:i/>
                <w:iCs/>
                <w:sz w:val="21"/>
                <w:szCs w:val="26"/>
                <w:rtl/>
                <w:lang w:val="ru-RU"/>
              </w:rPr>
              <w:t xml:space="preserve">تمت الموافقة </w:t>
            </w:r>
            <w:r w:rsidRPr="003B2640">
              <w:rPr>
                <w:rFonts w:hint="cs"/>
                <w:i/>
                <w:iCs/>
                <w:sz w:val="21"/>
                <w:szCs w:val="26"/>
                <w:rtl/>
                <w:lang w:val="ru-RU"/>
              </w:rPr>
              <w:t xml:space="preserve">على النسخة الإنكليزية </w:t>
            </w:r>
            <w:r w:rsidR="00D2107D" w:rsidRPr="003B2640">
              <w:rPr>
                <w:rFonts w:hint="cs"/>
                <w:i/>
                <w:iCs/>
                <w:sz w:val="21"/>
                <w:szCs w:val="26"/>
                <w:rtl/>
                <w:lang w:val="ru-RU"/>
              </w:rPr>
              <w:t>لهذه التوصية</w:t>
            </w:r>
            <w:r w:rsidRPr="003B2640">
              <w:rPr>
                <w:rFonts w:hint="cs"/>
                <w:i/>
                <w:iCs/>
                <w:sz w:val="21"/>
                <w:szCs w:val="26"/>
                <w:rtl/>
                <w:lang w:val="ru-RU"/>
              </w:rPr>
              <w:t xml:space="preserve"> الصادر</w:t>
            </w:r>
            <w:r w:rsidR="00D2107D" w:rsidRPr="003B2640">
              <w:rPr>
                <w:rFonts w:hint="cs"/>
                <w:i/>
                <w:iCs/>
                <w:sz w:val="21"/>
                <w:szCs w:val="26"/>
                <w:rtl/>
                <w:lang w:val="ru-RU"/>
              </w:rPr>
              <w:t>ة</w:t>
            </w:r>
            <w:r w:rsidRPr="003B2640">
              <w:rPr>
                <w:rFonts w:hint="cs"/>
                <w:i/>
                <w:iCs/>
                <w:sz w:val="21"/>
                <w:szCs w:val="26"/>
                <w:rtl/>
                <w:lang w:val="ru-RU"/>
              </w:rPr>
              <w:t xml:space="preserve"> عن قطاع الاتصالات الراديوية بموجب الإجراء الموضح في القرار </w:t>
            </w:r>
            <w:r w:rsidRPr="003B2640">
              <w:rPr>
                <w:i/>
                <w:iCs/>
                <w:sz w:val="21"/>
                <w:szCs w:val="26"/>
              </w:rPr>
              <w:t>ITU-R 1</w:t>
            </w:r>
            <w:r w:rsidRPr="003B2640">
              <w:rPr>
                <w:rFonts w:hint="cs"/>
                <w:i/>
                <w:iCs/>
                <w:sz w:val="21"/>
                <w:szCs w:val="26"/>
                <w:rtl/>
                <w:lang w:bidi="ar-EG"/>
              </w:rPr>
              <w:t>.</w:t>
            </w:r>
          </w:p>
        </w:tc>
      </w:tr>
    </w:tbl>
    <w:p w:rsidR="005E066B" w:rsidRPr="003B2640" w:rsidRDefault="005E066B" w:rsidP="003D017C">
      <w:pPr>
        <w:spacing w:before="240"/>
        <w:ind w:right="142"/>
        <w:jc w:val="right"/>
        <w:rPr>
          <w:sz w:val="20"/>
          <w:szCs w:val="26"/>
          <w:rtl/>
        </w:rPr>
      </w:pPr>
      <w:r w:rsidRPr="003B2640">
        <w:rPr>
          <w:rFonts w:hint="cs"/>
          <w:i/>
          <w:iCs/>
          <w:sz w:val="20"/>
          <w:szCs w:val="26"/>
          <w:rtl/>
          <w:lang w:val="ru-RU"/>
        </w:rPr>
        <w:t>النشر الإلكتروني</w:t>
      </w:r>
      <w:r w:rsidRPr="003B2640">
        <w:rPr>
          <w:rFonts w:hint="cs"/>
          <w:i/>
          <w:iCs/>
          <w:sz w:val="20"/>
          <w:szCs w:val="26"/>
          <w:rtl/>
          <w:lang w:val="ru-RU"/>
        </w:rPr>
        <w:br/>
      </w:r>
      <w:r w:rsidRPr="003B2640">
        <w:rPr>
          <w:rFonts w:hint="cs"/>
          <w:sz w:val="20"/>
          <w:szCs w:val="26"/>
          <w:rtl/>
          <w:lang w:val="ru-RU"/>
        </w:rPr>
        <w:t xml:space="preserve">جنيف، </w:t>
      </w:r>
      <w:r w:rsidR="003D017C" w:rsidRPr="003B2640">
        <w:rPr>
          <w:sz w:val="20"/>
          <w:szCs w:val="26"/>
        </w:rPr>
        <w:t>2010</w:t>
      </w:r>
    </w:p>
    <w:p w:rsidR="005E066B" w:rsidRPr="003B2640" w:rsidRDefault="005E066B" w:rsidP="003D40E1">
      <w:pPr>
        <w:spacing w:before="0" w:line="120" w:lineRule="auto"/>
        <w:ind w:right="539"/>
        <w:jc w:val="right"/>
        <w:rPr>
          <w:sz w:val="21"/>
          <w:szCs w:val="28"/>
          <w:rtl/>
          <w:lang w:bidi="ar-EG"/>
        </w:rPr>
      </w:pPr>
    </w:p>
    <w:p w:rsidR="005E066B" w:rsidRPr="003B2640" w:rsidRDefault="005E066B" w:rsidP="003D017C">
      <w:pPr>
        <w:spacing w:before="240"/>
        <w:jc w:val="center"/>
        <w:rPr>
          <w:sz w:val="21"/>
          <w:szCs w:val="20"/>
        </w:rPr>
      </w:pPr>
      <w:r w:rsidRPr="003B2640">
        <w:rPr>
          <w:sz w:val="21"/>
          <w:szCs w:val="20"/>
          <w:lang w:val="ru-RU"/>
        </w:rPr>
        <w:sym w:font="Symbol" w:char="F0D3"/>
      </w:r>
      <w:r w:rsidRPr="003B2640">
        <w:rPr>
          <w:sz w:val="21"/>
          <w:szCs w:val="20"/>
          <w:lang w:val="ru-RU"/>
        </w:rPr>
        <w:t xml:space="preserve">  </w:t>
      </w:r>
      <w:r w:rsidRPr="003B2640">
        <w:rPr>
          <w:sz w:val="21"/>
          <w:szCs w:val="20"/>
        </w:rPr>
        <w:t>ITU</w:t>
      </w:r>
      <w:r w:rsidRPr="003B2640">
        <w:rPr>
          <w:sz w:val="21"/>
          <w:szCs w:val="20"/>
          <w:lang w:val="ru-RU"/>
        </w:rPr>
        <w:t xml:space="preserve"> </w:t>
      </w:r>
      <w:r w:rsidR="00C04244" w:rsidRPr="003B2640">
        <w:rPr>
          <w:sz w:val="21"/>
          <w:szCs w:val="20"/>
        </w:rPr>
        <w:t xml:space="preserve"> </w:t>
      </w:r>
      <w:r w:rsidR="003D017C" w:rsidRPr="003B2640">
        <w:rPr>
          <w:sz w:val="21"/>
          <w:szCs w:val="20"/>
        </w:rPr>
        <w:t>2010</w:t>
      </w:r>
    </w:p>
    <w:p w:rsidR="005E066B" w:rsidRPr="003B2640" w:rsidRDefault="005E066B" w:rsidP="005E066B">
      <w:pPr>
        <w:rPr>
          <w:sz w:val="20"/>
          <w:szCs w:val="26"/>
          <w:rtl/>
          <w:lang w:bidi="ar-EG"/>
        </w:rPr>
      </w:pPr>
      <w:r w:rsidRPr="003B2640">
        <w:rPr>
          <w:rFonts w:hint="cs"/>
          <w:sz w:val="20"/>
          <w:szCs w:val="26"/>
          <w:rtl/>
          <w:lang w:val="ru-RU"/>
        </w:rPr>
        <w:t>جميع حقوق النشر محفوظة. لا يمكن استنساخ أي جزء من هذه المنشورة بأي شكل كان ولا بأي وسيلة إلا بإذن خطي من</w:t>
      </w:r>
      <w:r w:rsidRPr="003B2640">
        <w:rPr>
          <w:sz w:val="20"/>
          <w:szCs w:val="26"/>
          <w:rtl/>
          <w:lang w:val="ru-RU"/>
        </w:rPr>
        <w:br/>
      </w:r>
      <w:r w:rsidRPr="003B2640">
        <w:rPr>
          <w:rFonts w:hint="cs"/>
          <w:sz w:val="20"/>
          <w:szCs w:val="26"/>
          <w:rtl/>
          <w:lang w:val="ru-RU"/>
        </w:rPr>
        <w:t xml:space="preserve">الاتحاد الدولي للاتصالات </w:t>
      </w:r>
      <w:r w:rsidRPr="003B2640">
        <w:rPr>
          <w:sz w:val="20"/>
          <w:szCs w:val="26"/>
        </w:rPr>
        <w:t>(ITU)</w:t>
      </w:r>
      <w:r w:rsidRPr="003B2640">
        <w:rPr>
          <w:rFonts w:hint="cs"/>
          <w:sz w:val="20"/>
          <w:szCs w:val="26"/>
          <w:rtl/>
          <w:lang w:bidi="ar-EG"/>
        </w:rPr>
        <w:t>.</w:t>
      </w:r>
    </w:p>
    <w:p w:rsidR="005E066B" w:rsidRPr="003B2640" w:rsidRDefault="005E066B" w:rsidP="002144CB">
      <w:pPr>
        <w:rPr>
          <w:sz w:val="21"/>
          <w:szCs w:val="28"/>
          <w:rtl/>
          <w:lang w:bidi="ar-EG"/>
        </w:rPr>
        <w:sectPr w:rsidR="005E066B" w:rsidRPr="003B2640"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E1601B" w:rsidRPr="003B2640" w:rsidRDefault="00AE2234" w:rsidP="00910088">
      <w:pPr>
        <w:pStyle w:val="RecNo"/>
        <w:rPr>
          <w:rtl/>
          <w:lang w:bidi="ar-SY"/>
        </w:rPr>
      </w:pPr>
      <w:r w:rsidRPr="003B2640">
        <w:rPr>
          <w:rFonts w:hint="cs"/>
          <w:rtl/>
        </w:rPr>
        <w:lastRenderedPageBreak/>
        <w:t>التوصي</w:t>
      </w:r>
      <w:r w:rsidR="005E066B" w:rsidRPr="003B2640">
        <w:rPr>
          <w:rFonts w:hint="cs"/>
          <w:rtl/>
        </w:rPr>
        <w:t>ـ</w:t>
      </w:r>
      <w:r w:rsidRPr="003B2640">
        <w:rPr>
          <w:rFonts w:hint="cs"/>
          <w:rtl/>
        </w:rPr>
        <w:t>ة</w:t>
      </w:r>
      <w:r w:rsidR="005E066B" w:rsidRPr="003B2640">
        <w:rPr>
          <w:rFonts w:hint="cs"/>
          <w:rtl/>
        </w:rPr>
        <w:t xml:space="preserve"> </w:t>
      </w:r>
      <w:r w:rsidRPr="003B2640">
        <w:rPr>
          <w:rFonts w:hint="cs"/>
          <w:rtl/>
        </w:rPr>
        <w:t xml:space="preserve"> </w:t>
      </w:r>
      <w:r w:rsidR="005D6A35" w:rsidRPr="003B2640">
        <w:t>ITU-R </w:t>
      </w:r>
      <w:r w:rsidR="005E066B" w:rsidRPr="003B2640">
        <w:t> </w:t>
      </w:r>
      <w:r w:rsidR="00897BCF" w:rsidRPr="003B2640">
        <w:t>BS.1196-2</w:t>
      </w:r>
      <w:r w:rsidR="00300568" w:rsidRPr="003B2640">
        <w:rPr>
          <w:rStyle w:val="FootnoteReference"/>
          <w:rtl/>
        </w:rPr>
        <w:footnoteReference w:customMarkFollows="1" w:id="1"/>
        <w:t>*</w:t>
      </w:r>
      <w:r w:rsidR="00300568" w:rsidRPr="00F81613">
        <w:rPr>
          <w:rFonts w:hint="cs"/>
          <w:position w:val="14"/>
          <w:sz w:val="24"/>
          <w:szCs w:val="24"/>
          <w:rtl/>
        </w:rPr>
        <w:t>،</w:t>
      </w:r>
      <w:r w:rsidR="00910088">
        <w:rPr>
          <w:rFonts w:hint="cs"/>
          <w:rtl/>
        </w:rPr>
        <w:t xml:space="preserve"> </w:t>
      </w:r>
      <w:r w:rsidR="00300568" w:rsidRPr="003B2640">
        <w:rPr>
          <w:rStyle w:val="FootnoteReference"/>
          <w:rtl/>
        </w:rPr>
        <w:footnoteReference w:customMarkFollows="1" w:id="2"/>
        <w:t>**</w:t>
      </w:r>
    </w:p>
    <w:p w:rsidR="00AE2234" w:rsidRPr="003B2640" w:rsidRDefault="00897BCF" w:rsidP="005E066B">
      <w:pPr>
        <w:pStyle w:val="Rectitle"/>
        <w:rPr>
          <w:rFonts w:ascii="Times New Roman" w:hAnsi="Times New Roman"/>
          <w:rtl/>
        </w:rPr>
      </w:pPr>
      <w:r w:rsidRPr="003B2640">
        <w:rPr>
          <w:rFonts w:ascii="Times New Roman" w:hAnsi="Times New Roman" w:hint="cs"/>
          <w:rtl/>
        </w:rPr>
        <w:t>التشفير السمعي من أجل الإذاعة الرقمية</w:t>
      </w:r>
    </w:p>
    <w:p w:rsidR="00897BCF" w:rsidRPr="003B2640" w:rsidRDefault="00897BCF" w:rsidP="00CF7D5A">
      <w:pPr>
        <w:jc w:val="center"/>
        <w:rPr>
          <w:rtl/>
          <w:lang w:bidi="ar-SY"/>
        </w:rPr>
      </w:pPr>
      <w:r w:rsidRPr="003B2640">
        <w:rPr>
          <w:rFonts w:hint="cs"/>
          <w:rtl/>
          <w:lang w:bidi="ar-EG"/>
        </w:rPr>
        <w:t xml:space="preserve">(المسألة </w:t>
      </w:r>
      <w:r w:rsidRPr="003B2640">
        <w:rPr>
          <w:lang w:bidi="ar-EG"/>
        </w:rPr>
        <w:t>ITU-R 19/6</w:t>
      </w:r>
      <w:r w:rsidRPr="003B2640">
        <w:rPr>
          <w:rFonts w:hint="cs"/>
          <w:rtl/>
          <w:lang w:bidi="ar-SY"/>
        </w:rPr>
        <w:t>)</w:t>
      </w:r>
    </w:p>
    <w:p w:rsidR="00B16E8C" w:rsidRPr="003B2640" w:rsidRDefault="00897BCF" w:rsidP="00897BCF">
      <w:pPr>
        <w:pStyle w:val="Recdate"/>
      </w:pPr>
      <w:r w:rsidRPr="003B2640">
        <w:t>(2010-2001-1995</w:t>
      </w:r>
      <w:r w:rsidR="00B16E8C" w:rsidRPr="003B2640">
        <w:t>)</w:t>
      </w:r>
    </w:p>
    <w:p w:rsidR="004910A2" w:rsidRPr="003B2640" w:rsidRDefault="004910A2" w:rsidP="00CF7D5A">
      <w:pPr>
        <w:pStyle w:val="Headingb"/>
        <w:spacing w:before="240"/>
        <w:outlineLvl w:val="0"/>
        <w:rPr>
          <w:rFonts w:ascii="Times New Roman" w:hAnsi="Times New Roman"/>
          <w:sz w:val="24"/>
          <w:szCs w:val="32"/>
          <w:rtl/>
          <w:lang w:bidi="ar-EG"/>
        </w:rPr>
      </w:pPr>
      <w:bookmarkStart w:id="1" w:name="_Toc246311086"/>
      <w:bookmarkStart w:id="2" w:name="_Toc246311154"/>
      <w:r w:rsidRPr="003B2640">
        <w:rPr>
          <w:rFonts w:ascii="Times New Roman" w:hAnsi="Times New Roman"/>
          <w:sz w:val="24"/>
          <w:szCs w:val="32"/>
          <w:rtl/>
          <w:lang w:bidi="ar-SY"/>
        </w:rPr>
        <w:t>مجال التطبيق</w:t>
      </w:r>
      <w:bookmarkEnd w:id="1"/>
      <w:bookmarkEnd w:id="2"/>
    </w:p>
    <w:p w:rsidR="000F312E" w:rsidRPr="003B2640" w:rsidRDefault="00897BCF" w:rsidP="000F312E">
      <w:pPr>
        <w:rPr>
          <w:rtl/>
          <w:lang w:bidi="ar-EG"/>
        </w:rPr>
      </w:pPr>
      <w:r w:rsidRPr="003B2640">
        <w:rPr>
          <w:rFonts w:hint="cs"/>
          <w:rtl/>
          <w:lang w:bidi="ar-EG"/>
        </w:rPr>
        <w:t xml:space="preserve">توصف هذه التوصية </w:t>
      </w:r>
      <w:r w:rsidR="00F81613">
        <w:rPr>
          <w:rFonts w:hint="cs"/>
          <w:rtl/>
          <w:lang w:bidi="ar-EG"/>
        </w:rPr>
        <w:t>أنظمة تشفير المصدر السمعي المطب</w:t>
      </w:r>
      <w:r w:rsidRPr="003B2640">
        <w:rPr>
          <w:rFonts w:hint="cs"/>
          <w:rtl/>
          <w:lang w:bidi="ar-EG"/>
        </w:rPr>
        <w:t>قة من أجل الإذاعة الرقمية الصوتية والتلفزي</w:t>
      </w:r>
      <w:r w:rsidR="00883496">
        <w:rPr>
          <w:rFonts w:hint="cs"/>
          <w:rtl/>
          <w:lang w:bidi="ar-EG"/>
        </w:rPr>
        <w:t>و</w:t>
      </w:r>
      <w:r w:rsidRPr="003B2640">
        <w:rPr>
          <w:rFonts w:hint="cs"/>
          <w:rtl/>
          <w:lang w:bidi="ar-EG"/>
        </w:rPr>
        <w:t>نية. كما أنها توصف نظام</w:t>
      </w:r>
      <w:r w:rsidR="00F81613">
        <w:rPr>
          <w:rFonts w:hint="cs"/>
          <w:rtl/>
          <w:lang w:bidi="ar-EG"/>
        </w:rPr>
        <w:t>اً يمكن تطبيقه على التحسين متعد</w:t>
      </w:r>
      <w:r w:rsidRPr="003B2640">
        <w:rPr>
          <w:rFonts w:hint="cs"/>
          <w:rtl/>
          <w:lang w:bidi="ar-EG"/>
        </w:rPr>
        <w:t>د القنوات المتوافق في الاتجاه العكسي لأنظمة الإذاعة الرقمية الصوتية والتلفزيونية.</w:t>
      </w:r>
    </w:p>
    <w:p w:rsidR="00897BCF" w:rsidRPr="003B2640" w:rsidRDefault="00897BCF" w:rsidP="00CF7D5A">
      <w:pPr>
        <w:pStyle w:val="Normalaftertitle"/>
        <w:rPr>
          <w:rtl/>
          <w:lang w:bidi="ar-EG"/>
        </w:rPr>
      </w:pPr>
      <w:r w:rsidRPr="003B2640">
        <w:rPr>
          <w:rFonts w:hint="cs"/>
          <w:rtl/>
          <w:lang w:bidi="ar-EG"/>
        </w:rPr>
        <w:t>إن جمعية الاتصالات الراديوية للاتحاد الدولي للاتصالات،</w:t>
      </w:r>
    </w:p>
    <w:p w:rsidR="00897BCF" w:rsidRPr="003B2640" w:rsidRDefault="00897BCF" w:rsidP="00897BCF">
      <w:pPr>
        <w:pStyle w:val="Call"/>
        <w:rPr>
          <w:rtl/>
        </w:rPr>
      </w:pPr>
      <w:r w:rsidRPr="003B2640">
        <w:rPr>
          <w:rFonts w:hint="cs"/>
          <w:rtl/>
        </w:rPr>
        <w:t>إذ تضع في اعتبارها</w:t>
      </w:r>
    </w:p>
    <w:p w:rsidR="00897BCF" w:rsidRPr="003B2640" w:rsidRDefault="00897BCF" w:rsidP="00300568">
      <w:pPr>
        <w:rPr>
          <w:rtl/>
          <w:lang w:bidi="ar-SY"/>
        </w:rPr>
      </w:pPr>
      <w:r w:rsidRPr="00F81613">
        <w:rPr>
          <w:rFonts w:hint="cs"/>
          <w:rtl/>
          <w:lang w:bidi="ar-SY"/>
        </w:rPr>
        <w:t xml:space="preserve"> أ )</w:t>
      </w:r>
      <w:r w:rsidRPr="003B2640">
        <w:rPr>
          <w:rFonts w:hint="cs"/>
          <w:i/>
          <w:iCs/>
          <w:rtl/>
          <w:lang w:bidi="ar-SY"/>
        </w:rPr>
        <w:tab/>
      </w:r>
      <w:r w:rsidR="00F81613">
        <w:rPr>
          <w:rFonts w:hint="cs"/>
          <w:rtl/>
          <w:lang w:bidi="ar-SY"/>
        </w:rPr>
        <w:t>أن متطل</w:t>
      </w:r>
      <w:r w:rsidRPr="003B2640">
        <w:rPr>
          <w:rFonts w:hint="cs"/>
          <w:rtl/>
          <w:lang w:bidi="ar-SY"/>
        </w:rPr>
        <w:t xml:space="preserve">بات المستعمِل بالنسبة لأنظمة التشفير السمعي من أجل الإذاعة الرقمية يرد توصيفها في التوصية </w:t>
      </w:r>
      <w:r w:rsidRPr="003B2640">
        <w:rPr>
          <w:lang w:bidi="ar-SY"/>
        </w:rPr>
        <w:t>ITU</w:t>
      </w:r>
      <w:r w:rsidR="00300568" w:rsidRPr="003B2640">
        <w:rPr>
          <w:lang w:bidi="ar-SY"/>
        </w:rPr>
        <w:noBreakHyphen/>
      </w:r>
      <w:r w:rsidRPr="003B2640">
        <w:rPr>
          <w:lang w:bidi="ar-SY"/>
        </w:rPr>
        <w:t>R BS.1548</w:t>
      </w:r>
      <w:r w:rsidRPr="003B2640">
        <w:rPr>
          <w:rFonts w:hint="cs"/>
          <w:rtl/>
          <w:lang w:bidi="ar-SY"/>
        </w:rPr>
        <w:t>؛</w:t>
      </w:r>
    </w:p>
    <w:p w:rsidR="00897BCF" w:rsidRPr="003B2640" w:rsidRDefault="00897BCF" w:rsidP="00300568">
      <w:pPr>
        <w:rPr>
          <w:rtl/>
          <w:lang w:bidi="ar-SY"/>
        </w:rPr>
      </w:pPr>
      <w:r w:rsidRPr="00F81613">
        <w:rPr>
          <w:rFonts w:hint="cs"/>
          <w:rtl/>
          <w:lang w:bidi="ar-SY"/>
        </w:rPr>
        <w:t>ب)</w:t>
      </w:r>
      <w:r w:rsidRPr="003B2640">
        <w:rPr>
          <w:rFonts w:hint="cs"/>
          <w:i/>
          <w:iCs/>
          <w:rtl/>
          <w:lang w:bidi="ar-SY"/>
        </w:rPr>
        <w:tab/>
      </w:r>
      <w:r w:rsidRPr="003B2640">
        <w:rPr>
          <w:rFonts w:hint="cs"/>
          <w:rtl/>
          <w:lang w:bidi="ar-SY"/>
        </w:rPr>
        <w:t xml:space="preserve">أن النظام الصوتي متعدد القنوات مع أو بدون صورة مصاحبة يخضع للتوصية </w:t>
      </w:r>
      <w:r w:rsidRPr="003B2640">
        <w:rPr>
          <w:lang w:bidi="ar-SY"/>
        </w:rPr>
        <w:t>ITU-R BS.775</w:t>
      </w:r>
      <w:r w:rsidRPr="003B2640">
        <w:rPr>
          <w:rFonts w:hint="cs"/>
          <w:rtl/>
          <w:lang w:bidi="ar-SY"/>
        </w:rPr>
        <w:t xml:space="preserve"> وأن من الضروري وجود نظام صوتي متعدّد القنوات عالي الجودة ي</w:t>
      </w:r>
      <w:r w:rsidR="00F81613">
        <w:rPr>
          <w:rFonts w:hint="cs"/>
          <w:rtl/>
          <w:lang w:bidi="ar-SY"/>
        </w:rPr>
        <w:t>ستعمل عملية خفض لمعدل البتات تت</w:t>
      </w:r>
      <w:r w:rsidRPr="003B2640">
        <w:rPr>
          <w:rFonts w:hint="cs"/>
          <w:rtl/>
          <w:lang w:bidi="ar-SY"/>
        </w:rPr>
        <w:t>سم بالكفاءة في أي نظام للإذاعة</w:t>
      </w:r>
      <w:r w:rsidR="00300568" w:rsidRPr="003B2640">
        <w:rPr>
          <w:rFonts w:hint="eastAsia"/>
          <w:rtl/>
          <w:lang w:bidi="ar-SY"/>
        </w:rPr>
        <w:t> </w:t>
      </w:r>
      <w:r w:rsidRPr="003B2640">
        <w:rPr>
          <w:rFonts w:hint="cs"/>
          <w:rtl/>
          <w:lang w:bidi="ar-SY"/>
        </w:rPr>
        <w:t>الرقمية؛</w:t>
      </w:r>
    </w:p>
    <w:p w:rsidR="00897BCF" w:rsidRPr="003B2640" w:rsidRDefault="00897BCF" w:rsidP="000F312E">
      <w:pPr>
        <w:rPr>
          <w:rtl/>
          <w:lang w:bidi="ar-SY"/>
        </w:rPr>
      </w:pPr>
      <w:r w:rsidRPr="00F81613">
        <w:rPr>
          <w:rFonts w:hint="cs"/>
          <w:rtl/>
          <w:lang w:bidi="ar-SY"/>
        </w:rPr>
        <w:t>ج)</w:t>
      </w:r>
      <w:r w:rsidRPr="003B2640">
        <w:rPr>
          <w:rFonts w:hint="cs"/>
          <w:i/>
          <w:iCs/>
          <w:rtl/>
          <w:lang w:bidi="ar-SY"/>
        </w:rPr>
        <w:tab/>
      </w:r>
      <w:r w:rsidRPr="003B2640">
        <w:rPr>
          <w:rFonts w:hint="cs"/>
          <w:rtl/>
          <w:lang w:bidi="ar-SY"/>
        </w:rPr>
        <w:t xml:space="preserve">أن التقييم الذاتي للأنظمة السمعية ذات القدر الضئيل من الانحطاطات، بما في ذلك الأنظمة الصوتية متعددة القنوات، يخضع للتوصية </w:t>
      </w:r>
      <w:r w:rsidRPr="003B2640">
        <w:rPr>
          <w:lang w:bidi="ar-SY"/>
        </w:rPr>
        <w:t>ITU-R BS.1116</w:t>
      </w:r>
      <w:r w:rsidRPr="003B2640">
        <w:rPr>
          <w:rFonts w:hint="cs"/>
          <w:rtl/>
          <w:lang w:bidi="ar-SY"/>
        </w:rPr>
        <w:t>؛</w:t>
      </w:r>
    </w:p>
    <w:p w:rsidR="00897BCF" w:rsidRPr="003B2640" w:rsidRDefault="00897BCF" w:rsidP="000F312E">
      <w:pPr>
        <w:rPr>
          <w:rtl/>
          <w:lang w:bidi="ar-SY"/>
        </w:rPr>
      </w:pPr>
      <w:r w:rsidRPr="00F81613">
        <w:rPr>
          <w:rFonts w:hint="cs"/>
          <w:rtl/>
          <w:lang w:bidi="ar-SY"/>
        </w:rPr>
        <w:t>د</w:t>
      </w:r>
      <w:r w:rsidR="00F81613">
        <w:rPr>
          <w:rFonts w:hint="cs"/>
          <w:rtl/>
          <w:lang w:bidi="ar-SY"/>
        </w:rPr>
        <w:t xml:space="preserve"> </w:t>
      </w:r>
      <w:r w:rsidRPr="00F81613">
        <w:rPr>
          <w:rFonts w:hint="cs"/>
          <w:rtl/>
          <w:lang w:bidi="ar-SY"/>
        </w:rPr>
        <w:t>)</w:t>
      </w:r>
      <w:r w:rsidRPr="003B2640">
        <w:rPr>
          <w:rFonts w:hint="cs"/>
          <w:i/>
          <w:iCs/>
          <w:rtl/>
          <w:lang w:bidi="ar-SY"/>
        </w:rPr>
        <w:tab/>
      </w:r>
      <w:r w:rsidRPr="003B2640">
        <w:rPr>
          <w:rFonts w:hint="cs"/>
          <w:rtl/>
          <w:lang w:bidi="ar-SY"/>
        </w:rPr>
        <w:t xml:space="preserve">أن التقييم الذاتي </w:t>
      </w:r>
      <w:r w:rsidR="00300568" w:rsidRPr="003B2640">
        <w:rPr>
          <w:rFonts w:hint="cs"/>
          <w:rtl/>
          <w:lang w:bidi="ar-SY"/>
        </w:rPr>
        <w:t xml:space="preserve">للأنظمة السمعية ذات الجودة السمعية المتوسطة يخضع للتوصية </w:t>
      </w:r>
      <w:r w:rsidR="00300568" w:rsidRPr="003B2640">
        <w:rPr>
          <w:lang w:bidi="ar-SY"/>
        </w:rPr>
        <w:t>(MUSHRA) ITU-R BS.1534</w:t>
      </w:r>
      <w:r w:rsidR="00300568" w:rsidRPr="003B2640">
        <w:rPr>
          <w:rFonts w:hint="cs"/>
          <w:rtl/>
          <w:lang w:bidi="ar-SY"/>
        </w:rPr>
        <w:t>؛</w:t>
      </w:r>
    </w:p>
    <w:p w:rsidR="00300568" w:rsidRPr="003B2640" w:rsidRDefault="00300568" w:rsidP="00300568">
      <w:pPr>
        <w:rPr>
          <w:rtl/>
          <w:lang w:bidi="ar-SY"/>
        </w:rPr>
      </w:pPr>
      <w:r w:rsidRPr="00F81613">
        <w:rPr>
          <w:rFonts w:hint="cs"/>
          <w:rtl/>
          <w:lang w:bidi="ar-SY"/>
        </w:rPr>
        <w:t>ﻫ</w:t>
      </w:r>
      <w:r w:rsidR="00F81613">
        <w:rPr>
          <w:rFonts w:hint="cs"/>
          <w:rtl/>
          <w:lang w:bidi="ar-SY"/>
        </w:rPr>
        <w:t xml:space="preserve"> </w:t>
      </w:r>
      <w:r w:rsidRPr="00F81613">
        <w:rPr>
          <w:rFonts w:hint="cs"/>
          <w:rtl/>
          <w:lang w:bidi="ar-SY"/>
        </w:rPr>
        <w:t>)</w:t>
      </w:r>
      <w:r w:rsidRPr="003B2640">
        <w:rPr>
          <w:rFonts w:hint="cs"/>
          <w:i/>
          <w:iCs/>
          <w:rtl/>
          <w:lang w:bidi="ar-SY"/>
        </w:rPr>
        <w:tab/>
      </w:r>
      <w:r w:rsidRPr="003B2640">
        <w:rPr>
          <w:rFonts w:hint="cs"/>
          <w:rtl/>
          <w:lang w:bidi="ar-SY"/>
        </w:rPr>
        <w:t>أن قطاع الاتصالات الراديوية قام باختبار نظام التشفير ا</w:t>
      </w:r>
      <w:r w:rsidR="00F81613">
        <w:rPr>
          <w:rFonts w:hint="cs"/>
          <w:rtl/>
          <w:lang w:bidi="ar-SY"/>
        </w:rPr>
        <w:t>لسمعي بمعدل بتات منخفض للإشارات</w:t>
      </w:r>
      <w:r w:rsidRPr="003B2640">
        <w:rPr>
          <w:rFonts w:hint="cs"/>
          <w:rtl/>
          <w:lang w:bidi="ar-SY"/>
        </w:rPr>
        <w:t xml:space="preserve"> السمعية عالية</w:t>
      </w:r>
      <w:r w:rsidRPr="003B2640">
        <w:rPr>
          <w:rFonts w:hint="eastAsia"/>
          <w:rtl/>
          <w:lang w:bidi="ar-SY"/>
        </w:rPr>
        <w:t> </w:t>
      </w:r>
      <w:r w:rsidRPr="003B2640">
        <w:rPr>
          <w:rFonts w:hint="cs"/>
          <w:rtl/>
          <w:lang w:bidi="ar-SY"/>
        </w:rPr>
        <w:t>الجودة؛</w:t>
      </w:r>
    </w:p>
    <w:p w:rsidR="00300568" w:rsidRPr="003B2640" w:rsidRDefault="00300568" w:rsidP="000F312E">
      <w:pPr>
        <w:rPr>
          <w:rtl/>
          <w:lang w:bidi="ar-SY"/>
        </w:rPr>
      </w:pPr>
      <w:r w:rsidRPr="00F81613">
        <w:rPr>
          <w:rFonts w:hint="cs"/>
          <w:rtl/>
          <w:lang w:bidi="ar-SY"/>
        </w:rPr>
        <w:t>و</w:t>
      </w:r>
      <w:r w:rsidR="00F81613">
        <w:rPr>
          <w:rFonts w:hint="cs"/>
          <w:rtl/>
          <w:lang w:bidi="ar-SY"/>
        </w:rPr>
        <w:t xml:space="preserve"> </w:t>
      </w:r>
      <w:r w:rsidRPr="00F81613">
        <w:rPr>
          <w:rFonts w:hint="cs"/>
          <w:rtl/>
          <w:lang w:bidi="ar-SY"/>
        </w:rPr>
        <w:t>)</w:t>
      </w:r>
      <w:r w:rsidRPr="003B2640">
        <w:rPr>
          <w:rFonts w:hint="cs"/>
          <w:i/>
          <w:iCs/>
          <w:rtl/>
          <w:lang w:bidi="ar-SY"/>
        </w:rPr>
        <w:tab/>
      </w:r>
      <w:r w:rsidRPr="003B2640">
        <w:rPr>
          <w:rFonts w:hint="cs"/>
          <w:rtl/>
          <w:lang w:bidi="ar-SY"/>
        </w:rPr>
        <w:t>أن التوحد في طرائق تشفير المصدر السمعي فيما بين الخدمات المختلفة قد يوفر المزيد من المرونة للنظام وتكاليف أقل للمستقبِلات؛</w:t>
      </w:r>
    </w:p>
    <w:p w:rsidR="00897BCF" w:rsidRPr="003B2640" w:rsidRDefault="00300568" w:rsidP="000F312E">
      <w:pPr>
        <w:rPr>
          <w:rtl/>
          <w:lang w:bidi="ar-SY"/>
        </w:rPr>
      </w:pPr>
      <w:r w:rsidRPr="00F81613">
        <w:rPr>
          <w:rFonts w:hint="cs"/>
          <w:rtl/>
          <w:lang w:bidi="ar-SY"/>
        </w:rPr>
        <w:t>ز</w:t>
      </w:r>
      <w:r w:rsidR="00F81613">
        <w:rPr>
          <w:rFonts w:hint="cs"/>
          <w:rtl/>
          <w:lang w:bidi="ar-SY"/>
        </w:rPr>
        <w:t xml:space="preserve"> </w:t>
      </w:r>
      <w:r w:rsidRPr="00F81613">
        <w:rPr>
          <w:rFonts w:hint="cs"/>
          <w:rtl/>
          <w:lang w:bidi="ar-SY"/>
        </w:rPr>
        <w:t>)</w:t>
      </w:r>
      <w:r w:rsidRPr="003B2640">
        <w:rPr>
          <w:rFonts w:hint="cs"/>
          <w:i/>
          <w:iCs/>
          <w:rtl/>
          <w:lang w:bidi="ar-SY"/>
        </w:rPr>
        <w:tab/>
      </w:r>
      <w:r w:rsidRPr="003B2640">
        <w:rPr>
          <w:rFonts w:hint="cs"/>
          <w:rtl/>
          <w:lang w:bidi="ar-SY"/>
        </w:rPr>
        <w:t xml:space="preserve">أن هناك العديد من الخدمات الإذاعية التي تستعمل بالفعل أو قررت استعمال كودكات سمعية من العائلات </w:t>
      </w:r>
      <w:r w:rsidRPr="003B2640">
        <w:rPr>
          <w:lang w:bidi="ar-SY"/>
        </w:rPr>
        <w:t>MPEG-1</w:t>
      </w:r>
      <w:r w:rsidRPr="003B2640">
        <w:rPr>
          <w:rFonts w:hint="cs"/>
          <w:rtl/>
          <w:lang w:bidi="ar-SY"/>
        </w:rPr>
        <w:t xml:space="preserve"> و</w:t>
      </w:r>
      <w:r w:rsidRPr="003B2640">
        <w:rPr>
          <w:lang w:bidi="ar-SY"/>
        </w:rPr>
        <w:t>MPEG-2</w:t>
      </w:r>
      <w:r w:rsidRPr="003B2640">
        <w:rPr>
          <w:rFonts w:hint="cs"/>
          <w:rtl/>
          <w:lang w:bidi="ar-SY"/>
        </w:rPr>
        <w:t xml:space="preserve"> و</w:t>
      </w:r>
      <w:r w:rsidRPr="003B2640">
        <w:rPr>
          <w:lang w:bidi="ar-SY"/>
        </w:rPr>
        <w:t>MPEG-4</w:t>
      </w:r>
      <w:r w:rsidRPr="003B2640">
        <w:rPr>
          <w:rFonts w:hint="cs"/>
          <w:rtl/>
          <w:lang w:bidi="ar-SY"/>
        </w:rPr>
        <w:t xml:space="preserve"> و</w:t>
      </w:r>
      <w:r w:rsidRPr="003B2640">
        <w:rPr>
          <w:lang w:bidi="ar-SY"/>
        </w:rPr>
        <w:t>AC-3</w:t>
      </w:r>
      <w:r w:rsidRPr="003B2640">
        <w:rPr>
          <w:rFonts w:hint="cs"/>
          <w:rtl/>
          <w:lang w:bidi="ar-SY"/>
        </w:rPr>
        <w:t xml:space="preserve"> و</w:t>
      </w:r>
      <w:r w:rsidRPr="003B2640">
        <w:rPr>
          <w:lang w:bidi="ar-SY"/>
        </w:rPr>
        <w:t>E-AC-3</w:t>
      </w:r>
      <w:r w:rsidRPr="003B2640">
        <w:rPr>
          <w:rFonts w:hint="cs"/>
          <w:rtl/>
          <w:lang w:bidi="ar-SY"/>
        </w:rPr>
        <w:t>؛</w:t>
      </w:r>
    </w:p>
    <w:p w:rsidR="00300568" w:rsidRPr="003B2640" w:rsidRDefault="00300568" w:rsidP="000F312E">
      <w:pPr>
        <w:rPr>
          <w:rtl/>
          <w:lang w:bidi="ar-SY"/>
        </w:rPr>
      </w:pPr>
      <w:r w:rsidRPr="00F81613">
        <w:rPr>
          <w:rFonts w:hint="cs"/>
          <w:rtl/>
          <w:lang w:bidi="ar-SY"/>
        </w:rPr>
        <w:t>ح)</w:t>
      </w:r>
      <w:r w:rsidRPr="003B2640">
        <w:rPr>
          <w:rFonts w:hint="cs"/>
          <w:i/>
          <w:iCs/>
          <w:rtl/>
          <w:lang w:bidi="ar-SY"/>
        </w:rPr>
        <w:tab/>
      </w:r>
      <w:r w:rsidRPr="003B2640">
        <w:rPr>
          <w:rFonts w:hint="cs"/>
          <w:rtl/>
          <w:lang w:bidi="ar-SY"/>
        </w:rPr>
        <w:t xml:space="preserve">أن التوصية </w:t>
      </w:r>
      <w:r w:rsidRPr="003B2640">
        <w:rPr>
          <w:lang w:bidi="ar-SY"/>
        </w:rPr>
        <w:t>ITU-R BS.1548</w:t>
      </w:r>
      <w:r w:rsidR="00F81613">
        <w:rPr>
          <w:rFonts w:hint="cs"/>
          <w:rtl/>
          <w:lang w:bidi="ar-SY"/>
        </w:rPr>
        <w:t xml:space="preserve"> تقدم قائمة بالكودكات التي تبين أنها تفي بمتطل</w:t>
      </w:r>
      <w:r w:rsidRPr="003B2640">
        <w:rPr>
          <w:rFonts w:hint="cs"/>
          <w:rtl/>
          <w:lang w:bidi="ar-SY"/>
        </w:rPr>
        <w:t>بات جهات البث بالنسبة للمساهمة والتوزيع والبث؛</w:t>
      </w:r>
    </w:p>
    <w:p w:rsidR="00300568" w:rsidRPr="003B2640" w:rsidRDefault="00300568" w:rsidP="000F312E">
      <w:pPr>
        <w:rPr>
          <w:rtl/>
          <w:lang w:bidi="ar-SY"/>
        </w:rPr>
      </w:pPr>
      <w:r w:rsidRPr="00F81613">
        <w:rPr>
          <w:rFonts w:hint="cs"/>
          <w:rtl/>
          <w:lang w:bidi="ar-SY"/>
        </w:rPr>
        <w:t>ط)</w:t>
      </w:r>
      <w:r w:rsidRPr="003B2640">
        <w:rPr>
          <w:rFonts w:hint="cs"/>
          <w:i/>
          <w:iCs/>
          <w:rtl/>
          <w:lang w:bidi="ar-SY"/>
        </w:rPr>
        <w:tab/>
      </w:r>
      <w:r w:rsidRPr="003B2640">
        <w:rPr>
          <w:rFonts w:hint="cs"/>
          <w:rtl/>
          <w:lang w:bidi="ar-SY"/>
        </w:rPr>
        <w:t>أن جهات البث التي لم تبدأ خدماتها بعد ينبغي أن تكون قادرة على اختيار النظام الذي يناسب تطبيقاتها على النحو الأمثل؛</w:t>
      </w:r>
    </w:p>
    <w:p w:rsidR="00300568" w:rsidRPr="003B2640" w:rsidRDefault="00300568" w:rsidP="000F312E">
      <w:pPr>
        <w:rPr>
          <w:rtl/>
          <w:lang w:bidi="ar-SY"/>
        </w:rPr>
      </w:pPr>
      <w:r w:rsidRPr="00F81613">
        <w:rPr>
          <w:rFonts w:hint="cs"/>
          <w:rtl/>
          <w:lang w:bidi="ar-SY"/>
        </w:rPr>
        <w:t>ك)</w:t>
      </w:r>
      <w:r w:rsidRPr="003B2640">
        <w:rPr>
          <w:rFonts w:hint="cs"/>
          <w:i/>
          <w:iCs/>
          <w:rtl/>
          <w:lang w:bidi="ar-SY"/>
        </w:rPr>
        <w:tab/>
      </w:r>
      <w:r w:rsidR="00F81613">
        <w:rPr>
          <w:rFonts w:hint="cs"/>
          <w:rtl/>
          <w:lang w:bidi="ar-SY"/>
        </w:rPr>
        <w:t>أنه قد يتعي</w:t>
      </w:r>
      <w:r w:rsidRPr="003B2640">
        <w:rPr>
          <w:rFonts w:hint="cs"/>
          <w:rtl/>
          <w:lang w:bidi="ar-SY"/>
        </w:rPr>
        <w:t xml:space="preserve">ن على جهات البث النظر في التوافق </w:t>
      </w:r>
      <w:r w:rsidR="00F81613">
        <w:rPr>
          <w:rFonts w:hint="cs"/>
          <w:rtl/>
          <w:lang w:bidi="ar-SY"/>
        </w:rPr>
        <w:t>مع أنظمة الإذاعة التقليدية ومعد</w:t>
      </w:r>
      <w:r w:rsidRPr="003B2640">
        <w:rPr>
          <w:rFonts w:hint="cs"/>
          <w:rtl/>
          <w:lang w:bidi="ar-SY"/>
        </w:rPr>
        <w:t>اتها عند اختيار أيٍّ من الأنظمة؛</w:t>
      </w:r>
    </w:p>
    <w:p w:rsidR="00300568" w:rsidRPr="003B2640" w:rsidRDefault="00300568" w:rsidP="000F312E">
      <w:pPr>
        <w:rPr>
          <w:rtl/>
          <w:lang w:bidi="ar-SY"/>
        </w:rPr>
      </w:pPr>
      <w:r w:rsidRPr="00F81613">
        <w:rPr>
          <w:rFonts w:hint="cs"/>
          <w:rtl/>
          <w:lang w:bidi="ar-SY"/>
        </w:rPr>
        <w:lastRenderedPageBreak/>
        <w:t>ل</w:t>
      </w:r>
      <w:r w:rsidR="00F81613">
        <w:rPr>
          <w:rFonts w:hint="cs"/>
          <w:rtl/>
          <w:lang w:bidi="ar-SY"/>
        </w:rPr>
        <w:t xml:space="preserve"> </w:t>
      </w:r>
      <w:r w:rsidRPr="00F81613">
        <w:rPr>
          <w:rFonts w:hint="cs"/>
          <w:rtl/>
          <w:lang w:bidi="ar-SY"/>
        </w:rPr>
        <w:t>)</w:t>
      </w:r>
      <w:r w:rsidRPr="003B2640">
        <w:rPr>
          <w:rFonts w:hint="cs"/>
          <w:i/>
          <w:iCs/>
          <w:rtl/>
          <w:lang w:bidi="ar-SY"/>
        </w:rPr>
        <w:tab/>
      </w:r>
      <w:r w:rsidRPr="003B2640">
        <w:rPr>
          <w:rFonts w:hint="cs"/>
          <w:rtl/>
          <w:lang w:bidi="ar-SY"/>
        </w:rPr>
        <w:t>أنه ينبغي مر</w:t>
      </w:r>
      <w:r w:rsidR="00F81613">
        <w:rPr>
          <w:rFonts w:hint="cs"/>
          <w:rtl/>
          <w:lang w:bidi="ar-SY"/>
        </w:rPr>
        <w:t>اعاة المستقبِلات العادية والمجس</w:t>
      </w:r>
      <w:r w:rsidRPr="003B2640">
        <w:rPr>
          <w:rFonts w:hint="cs"/>
          <w:rtl/>
          <w:lang w:bidi="ar-SY"/>
        </w:rPr>
        <w:t>مة الموجودة عند إدخال نظام صوتي متعدد القنوات؛</w:t>
      </w:r>
    </w:p>
    <w:p w:rsidR="00300568" w:rsidRPr="003B2640" w:rsidRDefault="00300568" w:rsidP="000F312E">
      <w:pPr>
        <w:rPr>
          <w:rtl/>
          <w:lang w:bidi="ar-SY"/>
        </w:rPr>
      </w:pPr>
      <w:r w:rsidRPr="00F81613">
        <w:rPr>
          <w:rFonts w:hint="cs"/>
          <w:rtl/>
          <w:lang w:bidi="ar-SY"/>
        </w:rPr>
        <w:t>م</w:t>
      </w:r>
      <w:r w:rsidR="00F81613">
        <w:rPr>
          <w:rFonts w:hint="cs"/>
          <w:rtl/>
          <w:lang w:bidi="ar-SY"/>
        </w:rPr>
        <w:t xml:space="preserve"> </w:t>
      </w:r>
      <w:r w:rsidRPr="00F81613">
        <w:rPr>
          <w:rFonts w:hint="cs"/>
          <w:rtl/>
          <w:lang w:bidi="ar-SY"/>
        </w:rPr>
        <w:t>)</w:t>
      </w:r>
      <w:r w:rsidRPr="003B2640">
        <w:rPr>
          <w:rFonts w:hint="cs"/>
          <w:i/>
          <w:iCs/>
          <w:rtl/>
          <w:lang w:bidi="ar-SY"/>
        </w:rPr>
        <w:tab/>
      </w:r>
      <w:r w:rsidR="00F81613">
        <w:rPr>
          <w:rFonts w:hint="cs"/>
          <w:rtl/>
          <w:lang w:bidi="ar-SY"/>
        </w:rPr>
        <w:t>أن التوسع متعد</w:t>
      </w:r>
      <w:r w:rsidRPr="003B2640">
        <w:rPr>
          <w:rFonts w:hint="cs"/>
          <w:rtl/>
          <w:lang w:bidi="ar-SY"/>
        </w:rPr>
        <w:t>د القنوات المتوافق في الاتجاه العكسي لنظام تشفير سمعي قائم يمكن أن يوف</w:t>
      </w:r>
      <w:r w:rsidR="00F81613">
        <w:rPr>
          <w:rFonts w:hint="cs"/>
          <w:rtl/>
          <w:lang w:bidi="ar-SY"/>
        </w:rPr>
        <w:t>ر كفاءة أفضل بالنسبة لمعدل البت</w:t>
      </w:r>
      <w:r w:rsidRPr="003B2640">
        <w:rPr>
          <w:rFonts w:hint="cs"/>
          <w:rtl/>
          <w:lang w:bidi="ar-SY"/>
        </w:rPr>
        <w:t>ات عن البث المتزامن،</w:t>
      </w:r>
    </w:p>
    <w:p w:rsidR="00300568" w:rsidRPr="003B2640" w:rsidRDefault="00F7331E" w:rsidP="00F7331E">
      <w:pPr>
        <w:pStyle w:val="Call"/>
        <w:rPr>
          <w:rtl/>
          <w:lang w:bidi="ar-SY"/>
        </w:rPr>
      </w:pPr>
      <w:r w:rsidRPr="003B2640">
        <w:rPr>
          <w:rFonts w:hint="cs"/>
          <w:rtl/>
        </w:rPr>
        <w:t>توصي</w:t>
      </w:r>
    </w:p>
    <w:p w:rsidR="00897BCF" w:rsidRPr="003B2640" w:rsidRDefault="00F7331E" w:rsidP="00C4397B">
      <w:pPr>
        <w:keepNext/>
        <w:rPr>
          <w:rtl/>
          <w:lang w:bidi="ar-SY"/>
        </w:rPr>
      </w:pPr>
      <w:r w:rsidRPr="003B2640">
        <w:rPr>
          <w:b/>
          <w:bCs/>
          <w:lang w:bidi="ar-EG"/>
        </w:rPr>
        <w:t>1</w:t>
      </w:r>
      <w:r w:rsidRPr="003B2640">
        <w:rPr>
          <w:rFonts w:hint="cs"/>
          <w:rtl/>
          <w:lang w:bidi="ar-SY"/>
        </w:rPr>
        <w:tab/>
        <w:t>باستخدام واحد من النظامين التاليين للتشفير السمعي منخفض معدلات البتات</w:t>
      </w:r>
      <w:r w:rsidR="00F81613">
        <w:rPr>
          <w:rFonts w:hint="cs"/>
          <w:rtl/>
          <w:lang w:bidi="ar-SY"/>
        </w:rPr>
        <w:t xml:space="preserve"> بالنسبة للتطبيقات الجديدة للبث</w:t>
      </w:r>
      <w:r w:rsidRPr="003B2640">
        <w:rPr>
          <w:rFonts w:hint="cs"/>
          <w:rtl/>
          <w:lang w:bidi="ar-SY"/>
        </w:rPr>
        <w:t xml:space="preserve"> الإذاعي الرقمي الصوتي أو التلفزيوني، عندما لا يلزم وجود توافق مع الإرسالات والمعدات التقليدية:</w:t>
      </w:r>
    </w:p>
    <w:p w:rsidR="007E11BA" w:rsidRPr="003B2640" w:rsidRDefault="007E11BA" w:rsidP="00CF7D5A">
      <w:pPr>
        <w:pStyle w:val="enumlev1"/>
        <w:rPr>
          <w:rtl/>
        </w:rPr>
      </w:pPr>
      <w:r w:rsidRPr="003B2640">
        <w:rPr>
          <w:rFonts w:hint="cs"/>
          <w:rtl/>
        </w:rPr>
        <w:t>-</w:t>
      </w:r>
      <w:r w:rsidRPr="003B2640">
        <w:rPr>
          <w:rFonts w:hint="cs"/>
          <w:rtl/>
        </w:rPr>
        <w:tab/>
      </w:r>
      <w:r w:rsidRPr="003B2640">
        <w:t>MPEG-4 HE AAC v2</w:t>
      </w:r>
      <w:r w:rsidRPr="003B2640">
        <w:rPr>
          <w:rFonts w:hint="cs"/>
          <w:rtl/>
        </w:rPr>
        <w:t xml:space="preserve"> على النحو الموصف في المعيار </w:t>
      </w:r>
      <w:r w:rsidRPr="003B2640">
        <w:t>ISO/IEC 14496-3</w:t>
      </w:r>
      <w:r w:rsidR="00CF7D5A">
        <w:t>:2009</w:t>
      </w:r>
      <w:r w:rsidRPr="003B2640">
        <w:rPr>
          <w:rFonts w:hint="cs"/>
          <w:rtl/>
        </w:rPr>
        <w:t>؛</w:t>
      </w:r>
    </w:p>
    <w:p w:rsidR="007E11BA" w:rsidRPr="003B2640" w:rsidRDefault="007E11BA" w:rsidP="00CF7D5A">
      <w:pPr>
        <w:pStyle w:val="enumlev1"/>
        <w:rPr>
          <w:rtl/>
        </w:rPr>
      </w:pPr>
      <w:r w:rsidRPr="003B2640">
        <w:rPr>
          <w:rFonts w:hint="cs"/>
          <w:rtl/>
        </w:rPr>
        <w:t>-</w:t>
      </w:r>
      <w:r w:rsidRPr="003B2640">
        <w:rPr>
          <w:rFonts w:hint="cs"/>
          <w:rtl/>
        </w:rPr>
        <w:tab/>
      </w:r>
      <w:r w:rsidRPr="003B2640">
        <w:t>E-AC-3</w:t>
      </w:r>
      <w:r w:rsidRPr="003B2640">
        <w:rPr>
          <w:rFonts w:hint="cs"/>
          <w:rtl/>
        </w:rPr>
        <w:t xml:space="preserve"> على النحو الموصف في المعيار </w:t>
      </w:r>
      <w:r w:rsidRPr="003B2640">
        <w:t>(2008-08) ETSI TS 102 366</w:t>
      </w:r>
      <w:r w:rsidRPr="003B2640">
        <w:rPr>
          <w:rFonts w:hint="cs"/>
          <w:rtl/>
        </w:rPr>
        <w:t>؛</w:t>
      </w:r>
    </w:p>
    <w:p w:rsidR="00F7331E" w:rsidRPr="003B2640" w:rsidRDefault="007E11BA" w:rsidP="00F81613">
      <w:pPr>
        <w:pStyle w:val="Note"/>
        <w:rPr>
          <w:rtl/>
          <w:lang w:bidi="ar-SY"/>
        </w:rPr>
      </w:pPr>
      <w:r w:rsidRPr="00CF7D5A">
        <w:rPr>
          <w:rFonts w:hint="cs"/>
          <w:b/>
          <w:bCs/>
          <w:rtl/>
          <w:lang w:bidi="ar-SY"/>
        </w:rPr>
        <w:t xml:space="preserve">الملاحظة </w:t>
      </w:r>
      <w:r w:rsidRPr="00CF7D5A">
        <w:rPr>
          <w:b/>
          <w:bCs/>
          <w:lang w:bidi="ar-SY"/>
        </w:rPr>
        <w:t>1</w:t>
      </w:r>
      <w:r w:rsidRPr="00F81613">
        <w:rPr>
          <w:rFonts w:hint="cs"/>
          <w:rtl/>
          <w:lang w:bidi="ar-SY"/>
        </w:rPr>
        <w:t xml:space="preserve"> -</w:t>
      </w:r>
      <w:r w:rsidRPr="003B2640">
        <w:rPr>
          <w:rFonts w:hint="cs"/>
          <w:rtl/>
          <w:lang w:bidi="ar-SY"/>
        </w:rPr>
        <w:t xml:space="preserve"> يعتبر </w:t>
      </w:r>
      <w:r w:rsidR="00F81613">
        <w:rPr>
          <w:rFonts w:hint="cs"/>
          <w:rtl/>
          <w:lang w:bidi="ar-SY"/>
        </w:rPr>
        <w:t>النظامان السابقان مجموعتين فوقي</w:t>
      </w:r>
      <w:r w:rsidRPr="003B2640">
        <w:rPr>
          <w:rFonts w:hint="cs"/>
          <w:rtl/>
          <w:lang w:bidi="ar-SY"/>
        </w:rPr>
        <w:t>تين أكثر مرونة من النظامين</w:t>
      </w:r>
      <w:r w:rsidR="00F81613">
        <w:rPr>
          <w:rFonts w:hint="cs"/>
          <w:rtl/>
          <w:lang w:bidi="ar-SY"/>
        </w:rPr>
        <w:t xml:space="preserve"> </w:t>
      </w:r>
      <w:r w:rsidRPr="003B2640">
        <w:rPr>
          <w:lang w:bidi="ar-SY"/>
        </w:rPr>
        <w:t>MPEG-4 AAC-LC</w:t>
      </w:r>
      <w:r w:rsidRPr="003B2640">
        <w:rPr>
          <w:rFonts w:hint="cs"/>
          <w:rtl/>
          <w:lang w:bidi="ar-SY"/>
        </w:rPr>
        <w:t xml:space="preserve"> و</w:t>
      </w:r>
      <w:r w:rsidRPr="003B2640">
        <w:rPr>
          <w:lang w:bidi="ar-SY"/>
        </w:rPr>
        <w:t>AC-3</w:t>
      </w:r>
      <w:r w:rsidRPr="003B2640">
        <w:rPr>
          <w:rFonts w:hint="cs"/>
          <w:rtl/>
          <w:lang w:bidi="ar-SY"/>
        </w:rPr>
        <w:t>.</w:t>
      </w:r>
    </w:p>
    <w:p w:rsidR="00897BCF" w:rsidRPr="003B2640" w:rsidRDefault="007E11BA" w:rsidP="00C4397B">
      <w:pPr>
        <w:keepNext/>
        <w:rPr>
          <w:rtl/>
          <w:lang w:bidi="ar-SY"/>
        </w:rPr>
      </w:pPr>
      <w:r w:rsidRPr="003B2640">
        <w:rPr>
          <w:b/>
          <w:bCs/>
          <w:lang w:bidi="ar-EG"/>
        </w:rPr>
        <w:t>2</w:t>
      </w:r>
      <w:r w:rsidRPr="003B2640">
        <w:rPr>
          <w:rFonts w:hint="cs"/>
          <w:b/>
          <w:bCs/>
          <w:rtl/>
          <w:lang w:bidi="ar-SY"/>
        </w:rPr>
        <w:tab/>
      </w:r>
      <w:r w:rsidRPr="003B2640">
        <w:rPr>
          <w:rFonts w:hint="cs"/>
          <w:rtl/>
          <w:lang w:bidi="ar-SY"/>
        </w:rPr>
        <w:t>باستخدام واحد من الأنظمة ا</w:t>
      </w:r>
      <w:r w:rsidR="00F81613">
        <w:rPr>
          <w:rFonts w:hint="cs"/>
          <w:rtl/>
          <w:lang w:bidi="ar-SY"/>
        </w:rPr>
        <w:t>لتالية للتشفير السمعي منخفض معدلات البت</w:t>
      </w:r>
      <w:r w:rsidRPr="003B2640">
        <w:rPr>
          <w:rFonts w:hint="cs"/>
          <w:rtl/>
          <w:lang w:bidi="ar-SY"/>
        </w:rPr>
        <w:t>ات بالنسبة لتطبيقات البث الإذاعي الرقمي ا</w:t>
      </w:r>
      <w:r w:rsidR="00F81613">
        <w:rPr>
          <w:rFonts w:hint="cs"/>
          <w:rtl/>
          <w:lang w:bidi="ar-SY"/>
        </w:rPr>
        <w:t>لصوتي أو التلفزيوني، عندما يتعي</w:t>
      </w:r>
      <w:r w:rsidRPr="003B2640">
        <w:rPr>
          <w:rFonts w:hint="cs"/>
          <w:rtl/>
          <w:lang w:bidi="ar-SY"/>
        </w:rPr>
        <w:t>ن وجود توافق مع الإرسالات والمعدات التقليدية:</w:t>
      </w:r>
    </w:p>
    <w:p w:rsidR="007E11BA" w:rsidRPr="003B2640" w:rsidRDefault="007E11BA" w:rsidP="00CF7D5A">
      <w:pPr>
        <w:pStyle w:val="enumlev1"/>
        <w:rPr>
          <w:rtl/>
        </w:rPr>
      </w:pPr>
      <w:r w:rsidRPr="003B2640">
        <w:rPr>
          <w:rFonts w:hint="cs"/>
          <w:rtl/>
          <w:lang w:bidi="ar-SY"/>
        </w:rPr>
        <w:t>-</w:t>
      </w:r>
      <w:r w:rsidRPr="003B2640">
        <w:rPr>
          <w:rFonts w:hint="cs"/>
          <w:rtl/>
          <w:lang w:bidi="ar-SY"/>
        </w:rPr>
        <w:tab/>
      </w:r>
      <w:r w:rsidRPr="003B2640">
        <w:rPr>
          <w:rFonts w:hint="cs"/>
          <w:rtl/>
        </w:rPr>
        <w:t xml:space="preserve">النظام </w:t>
      </w:r>
      <w:r w:rsidRPr="003B2640">
        <w:t>MPEG-1</w:t>
      </w:r>
      <w:r w:rsidRPr="003B2640">
        <w:rPr>
          <w:rFonts w:hint="cs"/>
          <w:rtl/>
        </w:rPr>
        <w:t xml:space="preserve">، الطبقة </w:t>
      </w:r>
      <w:r w:rsidRPr="003B2640">
        <w:t>II</w:t>
      </w:r>
      <w:r w:rsidRPr="003B2640">
        <w:rPr>
          <w:rFonts w:hint="cs"/>
          <w:rtl/>
        </w:rPr>
        <w:t xml:space="preserve"> على النحو الموصف في المعيار </w:t>
      </w:r>
      <w:r w:rsidRPr="003B2640">
        <w:t>ISO/IEC 11172-3</w:t>
      </w:r>
      <w:r w:rsidR="00CF7D5A">
        <w:t>:1993</w:t>
      </w:r>
      <w:r w:rsidRPr="003B2640">
        <w:rPr>
          <w:rFonts w:hint="cs"/>
          <w:rtl/>
        </w:rPr>
        <w:t>؛</w:t>
      </w:r>
    </w:p>
    <w:p w:rsidR="007E11BA" w:rsidRPr="003B2640" w:rsidRDefault="007E11BA" w:rsidP="00CF7D5A">
      <w:pPr>
        <w:pStyle w:val="enumlev1"/>
        <w:rPr>
          <w:rtl/>
        </w:rPr>
      </w:pPr>
      <w:r w:rsidRPr="003B2640">
        <w:rPr>
          <w:rFonts w:hint="cs"/>
          <w:rtl/>
        </w:rPr>
        <w:t>-</w:t>
      </w:r>
      <w:r w:rsidRPr="003B2640">
        <w:rPr>
          <w:rFonts w:hint="cs"/>
          <w:rtl/>
        </w:rPr>
        <w:tab/>
      </w:r>
      <w:r w:rsidR="00074309" w:rsidRPr="003B2640">
        <w:rPr>
          <w:rFonts w:hint="cs"/>
          <w:rtl/>
        </w:rPr>
        <w:t xml:space="preserve">النظام </w:t>
      </w:r>
      <w:r w:rsidR="00074309" w:rsidRPr="003B2640">
        <w:t>MPEG-2</w:t>
      </w:r>
      <w:r w:rsidR="00074309" w:rsidRPr="003B2640">
        <w:rPr>
          <w:rFonts w:hint="cs"/>
          <w:rtl/>
        </w:rPr>
        <w:t xml:space="preserve">، الطبقة </w:t>
      </w:r>
      <w:r w:rsidR="00074309" w:rsidRPr="003B2640">
        <w:t>II</w:t>
      </w:r>
      <w:r w:rsidR="00F81613">
        <w:rPr>
          <w:rFonts w:hint="cs"/>
          <w:rtl/>
        </w:rPr>
        <w:t xml:space="preserve"> بنصف معد</w:t>
      </w:r>
      <w:r w:rsidR="00074309" w:rsidRPr="003B2640">
        <w:rPr>
          <w:rFonts w:hint="cs"/>
          <w:rtl/>
        </w:rPr>
        <w:t xml:space="preserve">ل اعتيان على النحو الموصف في المعيار </w:t>
      </w:r>
      <w:r w:rsidR="00074309" w:rsidRPr="003B2640">
        <w:t>ISO/IEC 13818-</w:t>
      </w:r>
      <w:r w:rsidR="00F81613">
        <w:t>3</w:t>
      </w:r>
      <w:r w:rsidR="00CF7D5A">
        <w:t>:1998</w:t>
      </w:r>
      <w:r w:rsidR="00074309" w:rsidRPr="003B2640">
        <w:rPr>
          <w:rFonts w:hint="cs"/>
          <w:rtl/>
        </w:rPr>
        <w:t>؛</w:t>
      </w:r>
    </w:p>
    <w:p w:rsidR="00074309" w:rsidRPr="003B2640" w:rsidRDefault="00074309" w:rsidP="00CF7D5A">
      <w:pPr>
        <w:pStyle w:val="enumlev1"/>
        <w:rPr>
          <w:rtl/>
        </w:rPr>
      </w:pPr>
      <w:r w:rsidRPr="003B2640">
        <w:rPr>
          <w:rFonts w:hint="cs"/>
          <w:rtl/>
        </w:rPr>
        <w:t>-</w:t>
      </w:r>
      <w:r w:rsidRPr="003B2640">
        <w:rPr>
          <w:rFonts w:hint="cs"/>
          <w:rtl/>
        </w:rPr>
        <w:tab/>
        <w:t xml:space="preserve">النظام </w:t>
      </w:r>
      <w:r w:rsidRPr="003B2640">
        <w:t>MPEG-2 ACC-LC</w:t>
      </w:r>
      <w:r w:rsidRPr="003B2640">
        <w:rPr>
          <w:rFonts w:hint="cs"/>
          <w:rtl/>
        </w:rPr>
        <w:t xml:space="preserve"> أو النظام </w:t>
      </w:r>
      <w:r w:rsidRPr="003B2640">
        <w:t>MPEG-2 ACC-LC</w:t>
      </w:r>
      <w:r w:rsidR="00F81613">
        <w:rPr>
          <w:rFonts w:hint="cs"/>
          <w:rtl/>
        </w:rPr>
        <w:t xml:space="preserve"> بمعد</w:t>
      </w:r>
      <w:r w:rsidRPr="003B2640">
        <w:rPr>
          <w:rFonts w:hint="cs"/>
          <w:rtl/>
        </w:rPr>
        <w:t xml:space="preserve">ل بتات ثابت على النحو الموصف في المعيار </w:t>
      </w:r>
      <w:r w:rsidRPr="003B2640">
        <w:t>ISO/IEC 13818-7</w:t>
      </w:r>
      <w:r w:rsidR="00CF7D5A">
        <w:t>:2006</w:t>
      </w:r>
      <w:r w:rsidRPr="003B2640">
        <w:rPr>
          <w:rFonts w:hint="cs"/>
          <w:rtl/>
        </w:rPr>
        <w:t>؛</w:t>
      </w:r>
    </w:p>
    <w:p w:rsidR="00074309" w:rsidRDefault="00074309" w:rsidP="00CF7D5A">
      <w:pPr>
        <w:pStyle w:val="enumlev1"/>
        <w:rPr>
          <w:rtl/>
        </w:rPr>
      </w:pPr>
      <w:r w:rsidRPr="003B2640">
        <w:rPr>
          <w:rFonts w:hint="cs"/>
          <w:rtl/>
        </w:rPr>
        <w:t>-</w:t>
      </w:r>
      <w:r w:rsidRPr="003B2640">
        <w:rPr>
          <w:rFonts w:hint="cs"/>
          <w:rtl/>
        </w:rPr>
        <w:tab/>
        <w:t xml:space="preserve">النظام </w:t>
      </w:r>
      <w:r w:rsidRPr="003B2640">
        <w:t>MPEG-4 AAC-LC</w:t>
      </w:r>
      <w:r w:rsidRPr="003B2640">
        <w:rPr>
          <w:rFonts w:hint="cs"/>
          <w:rtl/>
        </w:rPr>
        <w:t xml:space="preserve"> على النحو الموصف في المعيار </w:t>
      </w:r>
      <w:r w:rsidRPr="003B2640">
        <w:t>ISO/IEC 14496-3</w:t>
      </w:r>
      <w:r w:rsidR="00CF7D5A">
        <w:t>:2009</w:t>
      </w:r>
      <w:r w:rsidRPr="003B2640">
        <w:rPr>
          <w:rFonts w:hint="cs"/>
          <w:rtl/>
        </w:rPr>
        <w:t>؛</w:t>
      </w:r>
    </w:p>
    <w:p w:rsidR="00F81613" w:rsidRPr="003B2640" w:rsidRDefault="00F81613" w:rsidP="00CF7D5A">
      <w:pPr>
        <w:pStyle w:val="enumlev1"/>
        <w:rPr>
          <w:rtl/>
        </w:rPr>
      </w:pPr>
      <w:r>
        <w:rPr>
          <w:rFonts w:hint="cs"/>
          <w:rtl/>
        </w:rPr>
        <w:t>-</w:t>
      </w:r>
      <w:r>
        <w:rPr>
          <w:rFonts w:hint="cs"/>
          <w:rtl/>
        </w:rPr>
        <w:tab/>
        <w:t xml:space="preserve">النظام </w:t>
      </w:r>
      <w:r>
        <w:t xml:space="preserve">MPEG-4HE AAC-LC </w:t>
      </w:r>
      <w:r w:rsidR="00C4397B">
        <w:t>v</w:t>
      </w:r>
      <w:r>
        <w:t>2</w:t>
      </w:r>
      <w:r>
        <w:rPr>
          <w:rFonts w:hint="cs"/>
          <w:rtl/>
        </w:rPr>
        <w:t xml:space="preserve"> على النحو الموصف في المعيار </w:t>
      </w:r>
      <w:r>
        <w:t>ISO/IEC 14496</w:t>
      </w:r>
      <w:r w:rsidR="00CF7D5A">
        <w:t>:2009</w:t>
      </w:r>
      <w:r>
        <w:rPr>
          <w:rFonts w:hint="cs"/>
          <w:rtl/>
        </w:rPr>
        <w:t>؛</w:t>
      </w:r>
    </w:p>
    <w:p w:rsidR="00074309" w:rsidRPr="003B2640" w:rsidRDefault="00074309" w:rsidP="00C4397B">
      <w:pPr>
        <w:pStyle w:val="enumlev1"/>
        <w:rPr>
          <w:rtl/>
        </w:rPr>
      </w:pPr>
      <w:r w:rsidRPr="003B2640">
        <w:rPr>
          <w:rFonts w:hint="cs"/>
          <w:rtl/>
        </w:rPr>
        <w:t>-</w:t>
      </w:r>
      <w:r w:rsidRPr="003B2640">
        <w:rPr>
          <w:rFonts w:hint="cs"/>
          <w:rtl/>
        </w:rPr>
        <w:tab/>
        <w:t xml:space="preserve">النظام </w:t>
      </w:r>
      <w:r w:rsidRPr="003B2640">
        <w:t>AC-3</w:t>
      </w:r>
      <w:r w:rsidRPr="003B2640">
        <w:rPr>
          <w:rFonts w:hint="cs"/>
          <w:rtl/>
        </w:rPr>
        <w:t xml:space="preserve"> على النحو الموصف في المعيار </w:t>
      </w:r>
      <w:r w:rsidRPr="003B2640">
        <w:t>(2008-08) ETSI TS 102</w:t>
      </w:r>
      <w:r w:rsidR="00F81613">
        <w:t> </w:t>
      </w:r>
      <w:r w:rsidRPr="003B2640">
        <w:t>366</w:t>
      </w:r>
      <w:r w:rsidR="00C4397B">
        <w:rPr>
          <w:rFonts w:hint="cs"/>
          <w:rtl/>
        </w:rPr>
        <w:t>؛</w:t>
      </w:r>
    </w:p>
    <w:p w:rsidR="00074309" w:rsidRPr="003B2640" w:rsidRDefault="00074309" w:rsidP="00F81613">
      <w:pPr>
        <w:pStyle w:val="Note"/>
        <w:rPr>
          <w:rtl/>
          <w:lang w:bidi="ar-SY"/>
        </w:rPr>
      </w:pPr>
      <w:r w:rsidRPr="00CF7D5A">
        <w:rPr>
          <w:rFonts w:hint="cs"/>
          <w:b/>
          <w:bCs/>
          <w:spacing w:val="-6"/>
          <w:rtl/>
          <w:lang w:bidi="ar-SY"/>
        </w:rPr>
        <w:t xml:space="preserve">الملاحظة </w:t>
      </w:r>
      <w:r w:rsidRPr="00CF7D5A">
        <w:rPr>
          <w:b/>
          <w:bCs/>
          <w:spacing w:val="-6"/>
          <w:lang w:bidi="ar-SY"/>
        </w:rPr>
        <w:t>1</w:t>
      </w:r>
      <w:r w:rsidR="00F81613" w:rsidRPr="000A3CDC">
        <w:rPr>
          <w:rFonts w:hint="cs"/>
          <w:spacing w:val="-6"/>
          <w:rtl/>
          <w:lang w:bidi="ar-SY"/>
        </w:rPr>
        <w:t xml:space="preserve"> - قد ي</w:t>
      </w:r>
      <w:r w:rsidRPr="000A3CDC">
        <w:rPr>
          <w:rFonts w:hint="cs"/>
          <w:spacing w:val="-6"/>
          <w:rtl/>
          <w:lang w:bidi="ar-SY"/>
        </w:rPr>
        <w:t xml:space="preserve">شار إلى المعيار </w:t>
      </w:r>
      <w:r w:rsidR="00883496" w:rsidRPr="000A3CDC">
        <w:rPr>
          <w:spacing w:val="-6"/>
          <w:lang w:bidi="ar-SY"/>
        </w:rPr>
        <w:t>ISO/IEC</w:t>
      </w:r>
      <w:r w:rsidRPr="000A3CDC">
        <w:rPr>
          <w:spacing w:val="-6"/>
          <w:lang w:bidi="ar-SY"/>
        </w:rPr>
        <w:t> 11172-3</w:t>
      </w:r>
      <w:r w:rsidRPr="000A3CDC">
        <w:rPr>
          <w:rFonts w:hint="cs"/>
          <w:spacing w:val="-6"/>
          <w:rtl/>
          <w:lang w:bidi="ar-SY"/>
        </w:rPr>
        <w:t xml:space="preserve"> في بعض الأوقات بالمواصفة </w:t>
      </w:r>
      <w:r w:rsidRPr="000A3CDC">
        <w:rPr>
          <w:spacing w:val="-6"/>
          <w:lang w:bidi="ar-SY"/>
        </w:rPr>
        <w:t>13818-3</w:t>
      </w:r>
      <w:r w:rsidRPr="000A3CDC">
        <w:rPr>
          <w:rFonts w:hint="cs"/>
          <w:spacing w:val="-6"/>
          <w:rtl/>
          <w:lang w:bidi="ar-SY"/>
        </w:rPr>
        <w:t xml:space="preserve"> حيث إن هذه المواصفة يتضمن المعيار </w:t>
      </w:r>
      <w:r w:rsidRPr="000A3CDC">
        <w:rPr>
          <w:spacing w:val="-6"/>
          <w:lang w:bidi="ar-SY"/>
        </w:rPr>
        <w:t>11172-3</w:t>
      </w:r>
      <w:r w:rsidRPr="000A3CDC">
        <w:rPr>
          <w:rFonts w:hint="cs"/>
          <w:spacing w:val="-6"/>
          <w:rtl/>
          <w:lang w:bidi="ar-SY"/>
        </w:rPr>
        <w:t xml:space="preserve"> بالإحالة</w:t>
      </w:r>
      <w:r w:rsidRPr="003B2640">
        <w:rPr>
          <w:rFonts w:hint="cs"/>
          <w:rtl/>
          <w:lang w:bidi="ar-SY"/>
        </w:rPr>
        <w:t>.</w:t>
      </w:r>
    </w:p>
    <w:p w:rsidR="00074309" w:rsidRPr="003B2640" w:rsidRDefault="00074309" w:rsidP="00C4397B">
      <w:pPr>
        <w:rPr>
          <w:rtl/>
          <w:lang w:bidi="ar-SY"/>
        </w:rPr>
      </w:pPr>
      <w:r w:rsidRPr="003B2640">
        <w:rPr>
          <w:b/>
          <w:bCs/>
          <w:lang w:bidi="ar-SY"/>
        </w:rPr>
        <w:t>3</w:t>
      </w:r>
      <w:r w:rsidRPr="003B2640">
        <w:rPr>
          <w:rFonts w:hint="cs"/>
          <w:b/>
          <w:bCs/>
          <w:rtl/>
          <w:lang w:bidi="ar-SY"/>
        </w:rPr>
        <w:tab/>
      </w:r>
      <w:r w:rsidR="00883496">
        <w:rPr>
          <w:rFonts w:hint="cs"/>
          <w:rtl/>
          <w:lang w:bidi="ar-SY"/>
        </w:rPr>
        <w:t>باستعمال التوس</w:t>
      </w:r>
      <w:r w:rsidRPr="003B2640">
        <w:rPr>
          <w:rFonts w:hint="cs"/>
          <w:rtl/>
          <w:lang w:bidi="ar-SY"/>
        </w:rPr>
        <w:t xml:space="preserve">عات السمعية متعددة القنوات الموصوفة في المعيار </w:t>
      </w:r>
      <w:r w:rsidRPr="003B2640">
        <w:rPr>
          <w:lang w:bidi="ar-SY"/>
        </w:rPr>
        <w:t>ISO/IEC 23003-1</w:t>
      </w:r>
      <w:r w:rsidR="00C4397B">
        <w:rPr>
          <w:lang w:bidi="ar-SY"/>
        </w:rPr>
        <w:t>:2007</w:t>
      </w:r>
      <w:r w:rsidRPr="003B2640">
        <w:rPr>
          <w:rFonts w:hint="cs"/>
          <w:rtl/>
          <w:lang w:bidi="ar-SY"/>
        </w:rPr>
        <w:t>، في التوسعات متعددة القنوات المتوافقة عكسياً للأنظمة الإذاعية الرقمية التلفزيونية والصوتية؛</w:t>
      </w:r>
    </w:p>
    <w:p w:rsidR="00074309" w:rsidRPr="003B2640" w:rsidRDefault="00CF7D5A" w:rsidP="00C4397B">
      <w:pPr>
        <w:pStyle w:val="Note"/>
        <w:rPr>
          <w:rtl/>
          <w:lang w:bidi="ar-SY"/>
        </w:rPr>
      </w:pPr>
      <w:r w:rsidRPr="00CF7D5A">
        <w:rPr>
          <w:rFonts w:hint="cs"/>
          <w:b/>
          <w:bCs/>
          <w:rtl/>
          <w:lang w:bidi="ar-SY"/>
        </w:rPr>
        <w:t>ال</w:t>
      </w:r>
      <w:r w:rsidR="00074309" w:rsidRPr="00CF7D5A">
        <w:rPr>
          <w:rFonts w:hint="cs"/>
          <w:b/>
          <w:bCs/>
          <w:rtl/>
          <w:lang w:bidi="ar-SY"/>
        </w:rPr>
        <w:t xml:space="preserve">ملاحظة </w:t>
      </w:r>
      <w:r w:rsidR="00074309" w:rsidRPr="00CF7D5A">
        <w:rPr>
          <w:b/>
          <w:bCs/>
          <w:lang w:bidi="ar-SY"/>
        </w:rPr>
        <w:t>1</w:t>
      </w:r>
      <w:r w:rsidR="00074309" w:rsidRPr="00F81613">
        <w:rPr>
          <w:rFonts w:hint="cs"/>
          <w:rtl/>
          <w:lang w:bidi="ar-SY"/>
        </w:rPr>
        <w:t xml:space="preserve"> -</w:t>
      </w:r>
      <w:r w:rsidR="00074309" w:rsidRPr="003B2640">
        <w:rPr>
          <w:rFonts w:hint="cs"/>
          <w:rtl/>
          <w:lang w:bidi="ar-SY"/>
        </w:rPr>
        <w:t xml:space="preserve"> حيث إن تكنولوجيا </w:t>
      </w:r>
      <w:r w:rsidR="00074309" w:rsidRPr="003B2640">
        <w:rPr>
          <w:lang w:bidi="ar-SY"/>
        </w:rPr>
        <w:t>MPEG</w:t>
      </w:r>
      <w:r w:rsidR="00074309" w:rsidRPr="003B2640">
        <w:rPr>
          <w:rFonts w:hint="cs"/>
          <w:rtl/>
          <w:lang w:bidi="ar-SY"/>
        </w:rPr>
        <w:t xml:space="preserve"> المحيطية الموصوفة في</w:t>
      </w:r>
      <w:r w:rsidR="00F81613">
        <w:rPr>
          <w:rFonts w:hint="cs"/>
          <w:rtl/>
          <w:lang w:bidi="ar-SY"/>
        </w:rPr>
        <w:t xml:space="preserve"> المعيار</w:t>
      </w:r>
      <w:r w:rsidR="00074309" w:rsidRPr="003B2640">
        <w:rPr>
          <w:rFonts w:hint="cs"/>
          <w:rtl/>
          <w:lang w:bidi="ar-SY"/>
        </w:rPr>
        <w:t xml:space="preserve"> </w:t>
      </w:r>
      <w:r w:rsidR="00074309" w:rsidRPr="003B2640">
        <w:rPr>
          <w:lang w:bidi="ar-SY"/>
        </w:rPr>
        <w:t>ISO/IEC 23003-1</w:t>
      </w:r>
      <w:r w:rsidR="00C4397B">
        <w:rPr>
          <w:lang w:bidi="ar-SY"/>
        </w:rPr>
        <w:t>:2007</w:t>
      </w:r>
      <w:r w:rsidR="00074309" w:rsidRPr="003B2640">
        <w:rPr>
          <w:rFonts w:hint="cs"/>
          <w:rtl/>
          <w:lang w:bidi="ar-SY"/>
        </w:rPr>
        <w:t xml:space="preserve"> مستقلة عن تكنولوجيا الانضغاط (المشفر الأساسي) المستعملة في </w:t>
      </w:r>
      <w:r w:rsidR="00883496" w:rsidRPr="003B2640">
        <w:rPr>
          <w:rFonts w:hint="cs"/>
          <w:rtl/>
          <w:lang w:bidi="ar-SY"/>
        </w:rPr>
        <w:t>إرسال</w:t>
      </w:r>
      <w:r w:rsidR="00074309" w:rsidRPr="003B2640">
        <w:rPr>
          <w:rFonts w:hint="cs"/>
          <w:rtl/>
          <w:lang w:bidi="ar-SY"/>
        </w:rPr>
        <w:t xml:space="preserve"> الإشارة المتوافقة عكسياً، فإنه يمكن استعمال أدوات التحسين متعدد القوات الموصوفة بالاشتراك مع أي نظام تشفير من الأنظمة ال</w:t>
      </w:r>
      <w:r w:rsidR="00883496">
        <w:rPr>
          <w:rFonts w:hint="cs"/>
          <w:rtl/>
          <w:lang w:bidi="ar-SY"/>
        </w:rPr>
        <w:t>م</w:t>
      </w:r>
      <w:r w:rsidR="00074309" w:rsidRPr="003B2640">
        <w:rPr>
          <w:rFonts w:hint="cs"/>
          <w:rtl/>
          <w:lang w:bidi="ar-SY"/>
        </w:rPr>
        <w:t xml:space="preserve">وصى بها في الفقرتين </w:t>
      </w:r>
      <w:r w:rsidR="00074309" w:rsidRPr="003B2640">
        <w:rPr>
          <w:lang w:bidi="ar-SY"/>
        </w:rPr>
        <w:t>1</w:t>
      </w:r>
      <w:r w:rsidR="00074309" w:rsidRPr="003B2640">
        <w:rPr>
          <w:rFonts w:hint="cs"/>
          <w:rtl/>
          <w:lang w:bidi="ar-SY"/>
        </w:rPr>
        <w:t xml:space="preserve"> و</w:t>
      </w:r>
      <w:r w:rsidR="00074309" w:rsidRPr="003B2640">
        <w:rPr>
          <w:lang w:bidi="ar-SY"/>
        </w:rPr>
        <w:t>2</w:t>
      </w:r>
      <w:r w:rsidR="00074309" w:rsidRPr="003B2640">
        <w:rPr>
          <w:rFonts w:hint="cs"/>
          <w:rtl/>
          <w:lang w:bidi="ar-SY"/>
        </w:rPr>
        <w:t xml:space="preserve"> من </w:t>
      </w:r>
      <w:r w:rsidR="00074309" w:rsidRPr="003B2640">
        <w:rPr>
          <w:rFonts w:hint="cs"/>
          <w:i/>
          <w:iCs/>
          <w:rtl/>
          <w:lang w:bidi="ar-SY"/>
        </w:rPr>
        <w:t>توصي</w:t>
      </w:r>
      <w:r w:rsidR="00074309" w:rsidRPr="003B2640">
        <w:rPr>
          <w:rFonts w:hint="cs"/>
          <w:rtl/>
          <w:lang w:bidi="ar-SY"/>
        </w:rPr>
        <w:t>.</w:t>
      </w:r>
    </w:p>
    <w:p w:rsidR="00074309" w:rsidRPr="003B2640" w:rsidRDefault="00074309" w:rsidP="00C4397B">
      <w:pPr>
        <w:rPr>
          <w:rtl/>
          <w:lang w:bidi="ar-SY"/>
        </w:rPr>
      </w:pPr>
      <w:r w:rsidRPr="003B2640">
        <w:rPr>
          <w:b/>
          <w:bCs/>
          <w:lang w:bidi="ar-SY"/>
        </w:rPr>
        <w:t>4</w:t>
      </w:r>
      <w:r w:rsidRPr="003B2640">
        <w:rPr>
          <w:rFonts w:hint="cs"/>
          <w:b/>
          <w:bCs/>
          <w:rtl/>
          <w:lang w:bidi="ar-SY"/>
        </w:rPr>
        <w:tab/>
      </w:r>
      <w:r w:rsidRPr="003B2640">
        <w:rPr>
          <w:rFonts w:hint="cs"/>
          <w:rtl/>
          <w:lang w:bidi="ar-SY"/>
        </w:rPr>
        <w:t xml:space="preserve">بأنه يمكن استعمال مخطط التشفير </w:t>
      </w:r>
      <w:r w:rsidRPr="003B2640">
        <w:rPr>
          <w:lang w:bidi="ar-SY"/>
        </w:rPr>
        <w:t>ISO/IEC 11172-3</w:t>
      </w:r>
      <w:r w:rsidRPr="003B2640">
        <w:rPr>
          <w:rFonts w:hint="cs"/>
          <w:rtl/>
          <w:lang w:bidi="ar-SY"/>
        </w:rPr>
        <w:t xml:space="preserve">، الطبقة </w:t>
      </w:r>
      <w:r w:rsidRPr="003B2640">
        <w:rPr>
          <w:lang w:bidi="ar-SY"/>
        </w:rPr>
        <w:t>II</w:t>
      </w:r>
      <w:r w:rsidRPr="003B2640">
        <w:rPr>
          <w:rFonts w:hint="cs"/>
          <w:rtl/>
          <w:lang w:bidi="ar-SY"/>
        </w:rPr>
        <w:t xml:space="preserve">، في وصلات التوزيع والمساهمة بمعدل بتات </w:t>
      </w:r>
      <w:r w:rsidRPr="003B2640">
        <w:rPr>
          <w:lang w:bidi="ar-SY"/>
        </w:rPr>
        <w:t>kbit/s</w:t>
      </w:r>
      <w:r w:rsidR="00C4397B">
        <w:rPr>
          <w:lang w:bidi="ar-SY"/>
        </w:rPr>
        <w:t> </w:t>
      </w:r>
      <w:r w:rsidRPr="003B2640">
        <w:rPr>
          <w:lang w:bidi="ar-SY"/>
        </w:rPr>
        <w:t>180</w:t>
      </w:r>
      <w:r w:rsidR="00F81613">
        <w:rPr>
          <w:rFonts w:hint="cs"/>
          <w:rtl/>
          <w:lang w:bidi="ar-SY"/>
        </w:rPr>
        <w:t xml:space="preserve"> كحد</w:t>
      </w:r>
      <w:r w:rsidRPr="003B2640">
        <w:rPr>
          <w:rFonts w:hint="cs"/>
          <w:rtl/>
          <w:lang w:bidi="ar-SY"/>
        </w:rPr>
        <w:t xml:space="preserve"> أدنى لكل إش</w:t>
      </w:r>
      <w:r w:rsidR="00F81613">
        <w:rPr>
          <w:rFonts w:hint="cs"/>
          <w:rtl/>
          <w:lang w:bidi="ar-SY"/>
        </w:rPr>
        <w:t>ارة سمعية (أي لكل إشارة غير مجس</w:t>
      </w:r>
      <w:r w:rsidRPr="003B2640">
        <w:rPr>
          <w:rFonts w:hint="cs"/>
          <w:rtl/>
          <w:lang w:bidi="ar-SY"/>
        </w:rPr>
        <w:t>مة أو لكل توليفة من إشارة مجسّمة مشفرة بصورة مستقلة) مع استبعاد البيانات المساعدة؛</w:t>
      </w:r>
    </w:p>
    <w:p w:rsidR="00074309" w:rsidRPr="003B2640" w:rsidRDefault="00074309" w:rsidP="00C4397B">
      <w:pPr>
        <w:rPr>
          <w:rtl/>
          <w:lang w:bidi="ar-SY"/>
        </w:rPr>
      </w:pPr>
      <w:r w:rsidRPr="003B2640">
        <w:rPr>
          <w:b/>
          <w:bCs/>
          <w:lang w:bidi="ar-SY"/>
        </w:rPr>
        <w:t>5</w:t>
      </w:r>
      <w:r w:rsidRPr="003B2640">
        <w:rPr>
          <w:rFonts w:hint="cs"/>
          <w:b/>
          <w:bCs/>
          <w:rtl/>
          <w:lang w:bidi="ar-SY"/>
        </w:rPr>
        <w:tab/>
      </w:r>
      <w:r w:rsidRPr="003B2640">
        <w:rPr>
          <w:rFonts w:hint="cs"/>
          <w:rtl/>
          <w:lang w:bidi="ar-SY"/>
        </w:rPr>
        <w:t xml:space="preserve">بأنه يمكن استعمال مخطط التشفير </w:t>
      </w:r>
      <w:r w:rsidRPr="003B2640">
        <w:rPr>
          <w:lang w:bidi="ar-SY"/>
        </w:rPr>
        <w:t>ISO/IEC 1117</w:t>
      </w:r>
      <w:r w:rsidR="00CF7D5A">
        <w:rPr>
          <w:lang w:bidi="ar-SY"/>
        </w:rPr>
        <w:t>2</w:t>
      </w:r>
      <w:r w:rsidRPr="003B2640">
        <w:rPr>
          <w:lang w:bidi="ar-SY"/>
        </w:rPr>
        <w:t>-3</w:t>
      </w:r>
      <w:r w:rsidRPr="003B2640">
        <w:rPr>
          <w:rFonts w:hint="cs"/>
          <w:rtl/>
          <w:lang w:bidi="ar-SY"/>
        </w:rPr>
        <w:t xml:space="preserve">، الطبقة </w:t>
      </w:r>
      <w:r w:rsidRPr="003B2640">
        <w:rPr>
          <w:lang w:bidi="ar-SY"/>
        </w:rPr>
        <w:t>III</w:t>
      </w:r>
      <w:r w:rsidRPr="003B2640">
        <w:rPr>
          <w:rFonts w:hint="cs"/>
          <w:rtl/>
          <w:lang w:bidi="ar-SY"/>
        </w:rPr>
        <w:t xml:space="preserve">، في وصلات التعليق، بمعدل بتات </w:t>
      </w:r>
      <w:r w:rsidRPr="003B2640">
        <w:rPr>
          <w:lang w:bidi="ar-SY"/>
        </w:rPr>
        <w:t>kbit/s</w:t>
      </w:r>
      <w:r w:rsidR="00C4397B">
        <w:rPr>
          <w:lang w:bidi="ar-SY"/>
        </w:rPr>
        <w:t> </w:t>
      </w:r>
      <w:r w:rsidRPr="003B2640">
        <w:rPr>
          <w:lang w:bidi="ar-SY"/>
        </w:rPr>
        <w:t>60</w:t>
      </w:r>
      <w:r w:rsidR="00F81613">
        <w:rPr>
          <w:rFonts w:hint="cs"/>
          <w:rtl/>
          <w:lang w:bidi="ar-SY"/>
        </w:rPr>
        <w:t xml:space="preserve"> كحد</w:t>
      </w:r>
      <w:r w:rsidRPr="003B2640">
        <w:rPr>
          <w:rFonts w:hint="cs"/>
          <w:rtl/>
          <w:lang w:bidi="ar-SY"/>
        </w:rPr>
        <w:t xml:space="preserve"> أدنى مع استبعاد البيا</w:t>
      </w:r>
      <w:r w:rsidR="00F81613">
        <w:rPr>
          <w:rFonts w:hint="cs"/>
          <w:rtl/>
          <w:lang w:bidi="ar-SY"/>
        </w:rPr>
        <w:t>نات المساعدة للإشارات غير المجس</w:t>
      </w:r>
      <w:r w:rsidRPr="003B2640">
        <w:rPr>
          <w:rFonts w:hint="cs"/>
          <w:rtl/>
          <w:lang w:bidi="ar-SY"/>
        </w:rPr>
        <w:t xml:space="preserve">مة وبمعدل بتات </w:t>
      </w:r>
      <w:r w:rsidRPr="003B2640">
        <w:rPr>
          <w:lang w:bidi="ar-SY"/>
        </w:rPr>
        <w:t>kbit/s 120</w:t>
      </w:r>
      <w:r w:rsidRPr="003B2640">
        <w:rPr>
          <w:rFonts w:hint="cs"/>
          <w:rtl/>
          <w:lang w:bidi="ar-SY"/>
        </w:rPr>
        <w:t xml:space="preserve"> كحد أدنى مع استبعاد البيانات المساعدة للإشارات</w:t>
      </w:r>
      <w:r w:rsidR="00F81613">
        <w:rPr>
          <w:rFonts w:hint="cs"/>
          <w:rtl/>
          <w:lang w:bidi="ar-SY"/>
        </w:rPr>
        <w:t xml:space="preserve"> المجسمة التي تستعمل تشفير مجس</w:t>
      </w:r>
      <w:r w:rsidRPr="003B2640">
        <w:rPr>
          <w:rFonts w:hint="cs"/>
          <w:rtl/>
          <w:lang w:bidi="ar-SY"/>
        </w:rPr>
        <w:t>م مشترك؛</w:t>
      </w:r>
    </w:p>
    <w:p w:rsidR="00074309" w:rsidRPr="003B2640" w:rsidRDefault="00074309" w:rsidP="007E11BA">
      <w:pPr>
        <w:rPr>
          <w:rtl/>
          <w:lang w:bidi="ar-SY"/>
        </w:rPr>
      </w:pPr>
      <w:r w:rsidRPr="003B2640">
        <w:rPr>
          <w:b/>
          <w:bCs/>
          <w:lang w:bidi="ar-SY"/>
        </w:rPr>
        <w:t>6</w:t>
      </w:r>
      <w:r w:rsidRPr="003B2640">
        <w:rPr>
          <w:rFonts w:hint="cs"/>
          <w:b/>
          <w:bCs/>
          <w:rtl/>
          <w:lang w:bidi="ar-SY"/>
        </w:rPr>
        <w:tab/>
      </w:r>
      <w:r w:rsidR="00883496">
        <w:rPr>
          <w:rFonts w:hint="cs"/>
          <w:rtl/>
          <w:lang w:bidi="ar-SY"/>
        </w:rPr>
        <w:t>بأن يكون تردد الاعتيان للتطبيقات</w:t>
      </w:r>
      <w:r w:rsidRPr="003B2640">
        <w:rPr>
          <w:rFonts w:hint="cs"/>
          <w:rtl/>
          <w:lang w:bidi="ar-SY"/>
        </w:rPr>
        <w:t xml:space="preserve"> عالية الجودة </w:t>
      </w:r>
      <w:r w:rsidRPr="003B2640">
        <w:rPr>
          <w:lang w:bidi="ar-SY"/>
        </w:rPr>
        <w:t>kHz 48</w:t>
      </w:r>
      <w:r w:rsidRPr="003B2640">
        <w:rPr>
          <w:rFonts w:hint="cs"/>
          <w:rtl/>
          <w:lang w:bidi="ar-SY"/>
        </w:rPr>
        <w:t>؛</w:t>
      </w:r>
    </w:p>
    <w:p w:rsidR="00074309" w:rsidRPr="003B2640" w:rsidRDefault="00074309" w:rsidP="00706229">
      <w:pPr>
        <w:rPr>
          <w:rtl/>
          <w:lang w:bidi="ar-SY"/>
        </w:rPr>
      </w:pPr>
      <w:r w:rsidRPr="003B2640">
        <w:rPr>
          <w:b/>
          <w:bCs/>
          <w:lang w:bidi="ar-SY"/>
        </w:rPr>
        <w:t>7</w:t>
      </w:r>
      <w:r w:rsidRPr="003B2640">
        <w:rPr>
          <w:rFonts w:hint="cs"/>
          <w:b/>
          <w:bCs/>
          <w:rtl/>
          <w:lang w:bidi="ar-SY"/>
        </w:rPr>
        <w:tab/>
      </w:r>
      <w:r w:rsidR="00F81613">
        <w:rPr>
          <w:rFonts w:hint="cs"/>
          <w:rtl/>
          <w:lang w:bidi="ar-SY"/>
        </w:rPr>
        <w:t>بأن تكون الإشارة المُدخلة للمشف</w:t>
      </w:r>
      <w:r w:rsidRPr="003B2640">
        <w:rPr>
          <w:rFonts w:hint="cs"/>
          <w:rtl/>
          <w:lang w:bidi="ar-SY"/>
        </w:rPr>
        <w:t>ر السمعي منخفض معدل البتات بدون تشديد وألا يطبق المشفر أي تشديد على</w:t>
      </w:r>
      <w:r w:rsidR="00706229">
        <w:rPr>
          <w:rFonts w:hint="eastAsia"/>
          <w:rtl/>
          <w:lang w:bidi="ar-SY"/>
        </w:rPr>
        <w:t> </w:t>
      </w:r>
      <w:r w:rsidRPr="003B2640">
        <w:rPr>
          <w:rFonts w:hint="cs"/>
          <w:rtl/>
          <w:lang w:bidi="ar-SY"/>
        </w:rPr>
        <w:t>الإشارة؛</w:t>
      </w:r>
    </w:p>
    <w:p w:rsidR="00074309" w:rsidRPr="003B2640" w:rsidRDefault="00074309" w:rsidP="007E11BA">
      <w:pPr>
        <w:rPr>
          <w:rtl/>
          <w:lang w:bidi="ar-SY"/>
        </w:rPr>
      </w:pPr>
      <w:r w:rsidRPr="003B2640">
        <w:rPr>
          <w:b/>
          <w:bCs/>
          <w:lang w:bidi="ar-SY"/>
        </w:rPr>
        <w:lastRenderedPageBreak/>
        <w:t>8</w:t>
      </w:r>
      <w:r w:rsidRPr="003B2640">
        <w:rPr>
          <w:rFonts w:hint="cs"/>
          <w:b/>
          <w:bCs/>
          <w:rtl/>
          <w:lang w:bidi="ar-SY"/>
        </w:rPr>
        <w:tab/>
      </w:r>
      <w:r w:rsidRPr="003B2640">
        <w:rPr>
          <w:rFonts w:hint="cs"/>
          <w:rtl/>
          <w:lang w:bidi="ar-SY"/>
        </w:rPr>
        <w:t>بأن ال</w:t>
      </w:r>
      <w:r w:rsidR="00F81613">
        <w:rPr>
          <w:rFonts w:hint="cs"/>
          <w:rtl/>
          <w:lang w:bidi="ar-SY"/>
        </w:rPr>
        <w:t>امتثال لهذه التوصية أمر طوعي. ب</w:t>
      </w:r>
      <w:r w:rsidRPr="003B2640">
        <w:rPr>
          <w:rFonts w:hint="cs"/>
          <w:rtl/>
          <w:lang w:bidi="ar-SY"/>
        </w:rPr>
        <w:t>يد أن التوصية قد تتضمن بعد الأحكام الإلزامية (لضمان قابلية التشغيل البيني أو قابلية التطبيق، مثلاً)، ويتحقق الامتثال للتوصية عند الوفاء بكل هذه الأحكام الإ</w:t>
      </w:r>
      <w:r w:rsidR="00F81613">
        <w:rPr>
          <w:rFonts w:hint="cs"/>
          <w:rtl/>
          <w:lang w:bidi="ar-SY"/>
        </w:rPr>
        <w:t>لزامية. وتستعمل كلمات مثل "يتعي</w:t>
      </w:r>
      <w:r w:rsidRPr="003B2640">
        <w:rPr>
          <w:rFonts w:hint="cs"/>
          <w:rtl/>
          <w:lang w:bidi="ar-SY"/>
        </w:rPr>
        <w:t>ن" أو أي صياغة إلزامية أخرى مثل</w:t>
      </w:r>
      <w:r w:rsidR="00F81613">
        <w:rPr>
          <w:rFonts w:hint="cs"/>
          <w:rtl/>
          <w:lang w:bidi="ar-SY"/>
        </w:rPr>
        <w:t xml:space="preserve"> "يجب" ونفيها للتعبير عن المتطل</w:t>
      </w:r>
      <w:r w:rsidRPr="003B2640">
        <w:rPr>
          <w:rFonts w:hint="cs"/>
          <w:rtl/>
          <w:lang w:bidi="ar-SY"/>
        </w:rPr>
        <w:t>بات. ولا يعني استعمال هذه الصيغ مطلقاً أن الامتثال الجزئي أو الكلي لهذه التوصية إلزامي.</w:t>
      </w:r>
    </w:p>
    <w:p w:rsidR="00074309" w:rsidRPr="003B2640" w:rsidRDefault="00074309" w:rsidP="00074309">
      <w:pPr>
        <w:pStyle w:val="Call"/>
        <w:rPr>
          <w:rtl/>
          <w:lang w:bidi="ar-SY"/>
        </w:rPr>
      </w:pPr>
      <w:r w:rsidRPr="003B2640">
        <w:rPr>
          <w:rFonts w:hint="cs"/>
          <w:rtl/>
          <w:lang w:bidi="ar-SY"/>
        </w:rPr>
        <w:t xml:space="preserve">توصي </w:t>
      </w:r>
      <w:r w:rsidRPr="003B2640">
        <w:rPr>
          <w:rFonts w:hint="cs"/>
          <w:rtl/>
        </w:rPr>
        <w:t>كذلك</w:t>
      </w:r>
    </w:p>
    <w:p w:rsidR="00897BCF" w:rsidRPr="003B2640" w:rsidRDefault="0076059E" w:rsidP="000F312E">
      <w:pPr>
        <w:rPr>
          <w:rtl/>
          <w:lang w:bidi="ar-SY"/>
        </w:rPr>
      </w:pPr>
      <w:r w:rsidRPr="003B2640">
        <w:rPr>
          <w:b/>
          <w:bCs/>
          <w:lang w:bidi="ar-EG"/>
        </w:rPr>
        <w:t>1</w:t>
      </w:r>
      <w:r w:rsidRPr="003B2640">
        <w:rPr>
          <w:rFonts w:hint="cs"/>
          <w:b/>
          <w:bCs/>
          <w:rtl/>
          <w:lang w:bidi="ar-SY"/>
        </w:rPr>
        <w:tab/>
      </w:r>
      <w:r w:rsidR="00F81613">
        <w:rPr>
          <w:rFonts w:hint="cs"/>
          <w:rtl/>
          <w:lang w:bidi="ar-SY"/>
        </w:rPr>
        <w:t>بأن يتم</w:t>
      </w:r>
      <w:r w:rsidRPr="003B2640">
        <w:rPr>
          <w:rFonts w:hint="cs"/>
          <w:rtl/>
          <w:lang w:bidi="ar-SY"/>
        </w:rPr>
        <w:t xml:space="preserve"> الرجوع إلى التوصية </w:t>
      </w:r>
      <w:r w:rsidRPr="003B2640">
        <w:rPr>
          <w:lang w:bidi="ar-SY"/>
        </w:rPr>
        <w:t>ITU-R BS.1548</w:t>
      </w:r>
      <w:r w:rsidRPr="003B2640">
        <w:rPr>
          <w:rFonts w:hint="cs"/>
          <w:rtl/>
          <w:lang w:bidi="ar-SY"/>
        </w:rPr>
        <w:t xml:space="preserve"> عند التماس معلومات عن تشكيلات أنظمة </w:t>
      </w:r>
      <w:r w:rsidR="00F81613">
        <w:rPr>
          <w:rFonts w:hint="cs"/>
          <w:rtl/>
          <w:lang w:bidi="ar-SY"/>
        </w:rPr>
        <w:t>التشفير التي ثبت أنها تفي بمتطل</w:t>
      </w:r>
      <w:r w:rsidRPr="003B2640">
        <w:rPr>
          <w:rFonts w:hint="cs"/>
          <w:rtl/>
          <w:lang w:bidi="ar-SY"/>
        </w:rPr>
        <w:t>بات المستعمِل بالنسبة للجودة وغيرها في عمليات المساهمة والتوزيع والبث.</w:t>
      </w:r>
    </w:p>
    <w:p w:rsidR="0076059E" w:rsidRPr="003B2640" w:rsidRDefault="0076059E" w:rsidP="00F81613">
      <w:pPr>
        <w:pStyle w:val="Note"/>
        <w:rPr>
          <w:rtl/>
          <w:lang w:bidi="ar-SY"/>
        </w:rPr>
      </w:pPr>
      <w:r w:rsidRPr="00CF7D5A">
        <w:rPr>
          <w:rFonts w:hint="cs"/>
          <w:b/>
          <w:bCs/>
          <w:rtl/>
          <w:lang w:bidi="ar-SY"/>
        </w:rPr>
        <w:t xml:space="preserve">الملاحظة </w:t>
      </w:r>
      <w:r w:rsidRPr="00CF7D5A">
        <w:rPr>
          <w:b/>
          <w:bCs/>
          <w:lang w:bidi="ar-SY"/>
        </w:rPr>
        <w:t>1</w:t>
      </w:r>
      <w:r w:rsidRPr="00CF7D5A">
        <w:rPr>
          <w:rFonts w:hint="cs"/>
          <w:b/>
          <w:bCs/>
          <w:rtl/>
          <w:lang w:bidi="ar-SY"/>
        </w:rPr>
        <w:t xml:space="preserve"> </w:t>
      </w:r>
      <w:r w:rsidRPr="00F81613">
        <w:rPr>
          <w:rFonts w:hint="cs"/>
          <w:rtl/>
          <w:lang w:bidi="ar-SY"/>
        </w:rPr>
        <w:t>- يمك</w:t>
      </w:r>
      <w:r w:rsidRPr="003B2640">
        <w:rPr>
          <w:rFonts w:hint="cs"/>
          <w:rtl/>
          <w:lang w:bidi="ar-SY"/>
        </w:rPr>
        <w:t xml:space="preserve">ن الاطلاع على المعلومات الخاصة بالكودكات الواردة في هذه التوصية في التذييلات من </w:t>
      </w:r>
      <w:r w:rsidRPr="003B2640">
        <w:rPr>
          <w:lang w:bidi="ar-SY"/>
        </w:rPr>
        <w:t>1</w:t>
      </w:r>
      <w:r w:rsidRPr="003B2640">
        <w:rPr>
          <w:rFonts w:hint="cs"/>
          <w:rtl/>
          <w:lang w:bidi="ar-SY"/>
        </w:rPr>
        <w:t xml:space="preserve"> إلى </w:t>
      </w:r>
      <w:r w:rsidRPr="003B2640">
        <w:rPr>
          <w:lang w:bidi="ar-SY"/>
        </w:rPr>
        <w:t>4</w:t>
      </w:r>
      <w:r w:rsidRPr="003B2640">
        <w:rPr>
          <w:rFonts w:hint="cs"/>
          <w:rtl/>
          <w:lang w:bidi="ar-SY"/>
        </w:rPr>
        <w:t>.</w:t>
      </w:r>
    </w:p>
    <w:p w:rsidR="0076059E" w:rsidRPr="003B2640" w:rsidRDefault="0076059E" w:rsidP="00F81613">
      <w:pPr>
        <w:pStyle w:val="Note"/>
        <w:bidi w:val="0"/>
        <w:rPr>
          <w:lang w:bidi="ar-EG"/>
        </w:rPr>
      </w:pPr>
    </w:p>
    <w:p w:rsidR="00AD7A87" w:rsidRPr="003B2640" w:rsidRDefault="00AD7A87" w:rsidP="00F81613">
      <w:pPr>
        <w:pStyle w:val="Note"/>
        <w:rPr>
          <w:rtl/>
          <w:lang w:bidi="ar-SY"/>
        </w:rPr>
      </w:pPr>
    </w:p>
    <w:p w:rsidR="00AD7A87" w:rsidRPr="003B2640" w:rsidRDefault="00AD7A87" w:rsidP="0076059E">
      <w:pPr>
        <w:pStyle w:val="AppendexNo"/>
        <w:rPr>
          <w:rFonts w:ascii="Times New Roman" w:hAnsi="Times New Roman"/>
          <w:rtl/>
          <w:lang w:bidi="ar-SY"/>
        </w:rPr>
      </w:pPr>
    </w:p>
    <w:p w:rsidR="0076059E" w:rsidRPr="003B2640" w:rsidRDefault="0076059E" w:rsidP="00CF7D5A">
      <w:pPr>
        <w:pStyle w:val="Appendixtitle"/>
        <w:rPr>
          <w:rFonts w:ascii="Times New Roman" w:hAnsi="Times New Roman"/>
          <w:rtl/>
        </w:rPr>
      </w:pPr>
      <w:bookmarkStart w:id="3" w:name="_Toc279753971"/>
      <w:r w:rsidRPr="003B2640">
        <w:rPr>
          <w:rFonts w:ascii="Times New Roman" w:hAnsi="Times New Roman"/>
          <w:rtl/>
        </w:rPr>
        <w:t xml:space="preserve">التذييل </w:t>
      </w:r>
      <w:r w:rsidRPr="003B2640">
        <w:rPr>
          <w:rFonts w:ascii="Times New Roman" w:hAnsi="Times New Roman"/>
        </w:rPr>
        <w:t>1</w:t>
      </w:r>
      <w:bookmarkEnd w:id="3"/>
    </w:p>
    <w:p w:rsidR="0076059E" w:rsidRPr="003B2640" w:rsidRDefault="0076059E" w:rsidP="0076059E">
      <w:pPr>
        <w:pStyle w:val="Appendixtitle"/>
        <w:rPr>
          <w:rFonts w:ascii="Times New Roman" w:hAnsi="Times New Roman"/>
        </w:rPr>
      </w:pPr>
      <w:bookmarkStart w:id="4" w:name="_Toc279753972"/>
      <w:r w:rsidRPr="003B2640">
        <w:rPr>
          <w:rFonts w:ascii="Times New Roman" w:hAnsi="Times New Roman" w:hint="cs"/>
          <w:rtl/>
        </w:rPr>
        <w:t xml:space="preserve">النظامان </w:t>
      </w:r>
      <w:r w:rsidRPr="003B2640">
        <w:rPr>
          <w:rFonts w:ascii="Times New Roman" w:hAnsi="Times New Roman"/>
        </w:rPr>
        <w:t>MPEG-1</w:t>
      </w:r>
      <w:r w:rsidRPr="003B2640">
        <w:rPr>
          <w:rFonts w:ascii="Times New Roman" w:hAnsi="Times New Roman" w:hint="cs"/>
          <w:rtl/>
        </w:rPr>
        <w:t xml:space="preserve"> و</w:t>
      </w:r>
      <w:r w:rsidRPr="003B2640">
        <w:rPr>
          <w:rFonts w:ascii="Times New Roman" w:hAnsi="Times New Roman"/>
        </w:rPr>
        <w:t>MPEG-2</w:t>
      </w:r>
      <w:r w:rsidRPr="003B2640">
        <w:rPr>
          <w:rFonts w:ascii="Times New Roman" w:hAnsi="Times New Roman" w:hint="cs"/>
          <w:rtl/>
        </w:rPr>
        <w:t xml:space="preserve"> للإشارات السمعية في الطبقتين </w:t>
      </w:r>
      <w:r w:rsidRPr="003B2640">
        <w:rPr>
          <w:rFonts w:ascii="Times New Roman" w:hAnsi="Times New Roman"/>
        </w:rPr>
        <w:t>II</w:t>
      </w:r>
      <w:r w:rsidRPr="003B2640">
        <w:rPr>
          <w:rFonts w:ascii="Times New Roman" w:hAnsi="Times New Roman" w:hint="cs"/>
          <w:rtl/>
        </w:rPr>
        <w:t xml:space="preserve"> و</w:t>
      </w:r>
      <w:r w:rsidRPr="003B2640">
        <w:rPr>
          <w:rFonts w:ascii="Times New Roman" w:hAnsi="Times New Roman"/>
        </w:rPr>
        <w:t>III</w:t>
      </w:r>
      <w:bookmarkEnd w:id="4"/>
    </w:p>
    <w:p w:rsidR="0076059E" w:rsidRPr="003B2640" w:rsidRDefault="0076059E" w:rsidP="00901DE5">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5" w:name="_Toc279753973"/>
      <w:r w:rsidRPr="003B2640">
        <w:rPr>
          <w:rFonts w:ascii="Times New Roman" w:hAnsi="Times New Roman"/>
          <w:lang w:eastAsia="en-US" w:bidi="ar-EG"/>
        </w:rPr>
        <w:t>1</w:t>
      </w:r>
      <w:r w:rsidRPr="003B2640">
        <w:rPr>
          <w:rFonts w:ascii="Times New Roman" w:hAnsi="Times New Roman"/>
          <w:rtl/>
          <w:lang w:eastAsia="en-US" w:bidi="ar-EG"/>
        </w:rPr>
        <w:tab/>
        <w:t>التشفير</w:t>
      </w:r>
      <w:bookmarkEnd w:id="5"/>
    </w:p>
    <w:p w:rsidR="0076059E" w:rsidRPr="003B2640" w:rsidRDefault="0076059E" w:rsidP="0076059E">
      <w:pPr>
        <w:tabs>
          <w:tab w:val="left" w:pos="849"/>
        </w:tabs>
        <w:rPr>
          <w:rtl/>
        </w:rPr>
      </w:pPr>
      <w:r w:rsidRPr="003B2640">
        <w:rPr>
          <w:rtl/>
        </w:rPr>
        <w:t>يعالج المشفر الإشارة الصوتية</w:t>
      </w:r>
      <w:r w:rsidRPr="003B2640">
        <w:rPr>
          <w:rFonts w:hint="cs"/>
          <w:rtl/>
        </w:rPr>
        <w:t xml:space="preserve"> </w:t>
      </w:r>
      <w:r w:rsidRPr="003B2640">
        <w:rPr>
          <w:rtl/>
        </w:rPr>
        <w:t xml:space="preserve">الرقمية ويولد قطار البتات المضغوط. </w:t>
      </w:r>
      <w:r w:rsidRPr="003B2640">
        <w:rPr>
          <w:rFonts w:hint="cs"/>
          <w:rtl/>
        </w:rPr>
        <w:t>و</w:t>
      </w:r>
      <w:r w:rsidRPr="003B2640">
        <w:rPr>
          <w:rtl/>
        </w:rPr>
        <w:t xml:space="preserve">خوارزمية التشفير غير مقيسة ويمكن أن تستعمل عدة وسائل </w:t>
      </w:r>
      <w:r w:rsidRPr="003B2640">
        <w:rPr>
          <w:rFonts w:hint="cs"/>
          <w:rtl/>
        </w:rPr>
        <w:t>ل</w:t>
      </w:r>
      <w:r w:rsidRPr="003B2640">
        <w:rPr>
          <w:rtl/>
        </w:rPr>
        <w:t xml:space="preserve">لتشفير، مثلاً تقدير عتبة الحجب </w:t>
      </w:r>
      <w:r w:rsidRPr="003B2640">
        <w:rPr>
          <w:rFonts w:hint="cs"/>
          <w:rtl/>
        </w:rPr>
        <w:t>السمعية</w:t>
      </w:r>
      <w:r w:rsidRPr="003B2640">
        <w:rPr>
          <w:rtl/>
        </w:rPr>
        <w:t xml:space="preserve">، والتكمية والتدريج (الملاحظة </w:t>
      </w:r>
      <w:r w:rsidRPr="003B2640">
        <w:t>1</w:t>
      </w:r>
      <w:r w:rsidRPr="003B2640">
        <w:rPr>
          <w:rtl/>
        </w:rPr>
        <w:t xml:space="preserve">). ومع ذلك، لا بد أن يكون خرج المشفر على نحو </w:t>
      </w:r>
      <w:r w:rsidR="00AE2594">
        <w:rPr>
          <w:rFonts w:hint="cs"/>
          <w:rtl/>
        </w:rPr>
        <w:t>يمك</w:t>
      </w:r>
      <w:r w:rsidRPr="003B2640">
        <w:rPr>
          <w:rFonts w:hint="cs"/>
          <w:rtl/>
        </w:rPr>
        <w:t>ن</w:t>
      </w:r>
      <w:r w:rsidRPr="003B2640">
        <w:rPr>
          <w:rtl/>
        </w:rPr>
        <w:t xml:space="preserve"> مفكك الشفرة المطابق لهذه التوصية </w:t>
      </w:r>
      <w:r w:rsidRPr="003B2640">
        <w:rPr>
          <w:rFonts w:hint="cs"/>
          <w:rtl/>
        </w:rPr>
        <w:t>م</w:t>
      </w:r>
      <w:r w:rsidRPr="003B2640">
        <w:rPr>
          <w:rtl/>
        </w:rPr>
        <w:t xml:space="preserve">ن </w:t>
      </w:r>
      <w:r w:rsidRPr="003B2640">
        <w:rPr>
          <w:rFonts w:hint="cs"/>
          <w:rtl/>
        </w:rPr>
        <w:t>إنتاج</w:t>
      </w:r>
      <w:r w:rsidRPr="003B2640">
        <w:rPr>
          <w:rtl/>
        </w:rPr>
        <w:t xml:space="preserve"> إشارة </w:t>
      </w:r>
      <w:r w:rsidRPr="003B2640">
        <w:rPr>
          <w:rFonts w:hint="cs"/>
          <w:rtl/>
        </w:rPr>
        <w:t>صوتية</w:t>
      </w:r>
      <w:r w:rsidRPr="003B2640">
        <w:rPr>
          <w:rtl/>
        </w:rPr>
        <w:t xml:space="preserve"> ملائمة للتطبيق ال</w:t>
      </w:r>
      <w:r w:rsidRPr="003B2640">
        <w:rPr>
          <w:rFonts w:hint="cs"/>
          <w:rtl/>
        </w:rPr>
        <w:t>منشود</w:t>
      </w:r>
      <w:r w:rsidRPr="003B2640">
        <w:rPr>
          <w:rtl/>
        </w:rPr>
        <w:t>.</w:t>
      </w:r>
    </w:p>
    <w:p w:rsidR="0076059E" w:rsidRPr="003B2640" w:rsidRDefault="0076059E" w:rsidP="00CF7D5A">
      <w:pPr>
        <w:rPr>
          <w:sz w:val="20"/>
          <w:szCs w:val="26"/>
          <w:rtl/>
          <w:lang w:bidi="ar-EG"/>
        </w:rPr>
      </w:pPr>
      <w:r w:rsidRPr="00AE2594">
        <w:rPr>
          <w:sz w:val="20"/>
          <w:szCs w:val="26"/>
          <w:rtl/>
        </w:rPr>
        <w:t xml:space="preserve">الملاحظة </w:t>
      </w:r>
      <w:r w:rsidRPr="00AE2594">
        <w:rPr>
          <w:sz w:val="20"/>
          <w:szCs w:val="26"/>
        </w:rPr>
        <w:t>1</w:t>
      </w:r>
      <w:r w:rsidRPr="003B2640">
        <w:rPr>
          <w:sz w:val="20"/>
          <w:szCs w:val="26"/>
          <w:rtl/>
        </w:rPr>
        <w:t xml:space="preserve"> </w:t>
      </w:r>
      <w:r w:rsidRPr="003B2640">
        <w:rPr>
          <w:sz w:val="20"/>
          <w:szCs w:val="26"/>
        </w:rPr>
        <w:t>–</w:t>
      </w:r>
      <w:r w:rsidRPr="003B2640">
        <w:rPr>
          <w:sz w:val="20"/>
          <w:szCs w:val="26"/>
          <w:rtl/>
        </w:rPr>
        <w:t xml:space="preserve"> سيوفر المشفر المطابق للوصف الوارد في الملحقين </w:t>
      </w:r>
      <w:r w:rsidRPr="003B2640">
        <w:rPr>
          <w:sz w:val="20"/>
          <w:szCs w:val="26"/>
        </w:rPr>
        <w:t>C</w:t>
      </w:r>
      <w:r w:rsidRPr="003B2640">
        <w:rPr>
          <w:sz w:val="20"/>
          <w:szCs w:val="26"/>
          <w:rtl/>
        </w:rPr>
        <w:t xml:space="preserve"> و</w:t>
      </w:r>
      <w:r w:rsidRPr="003B2640">
        <w:rPr>
          <w:sz w:val="20"/>
          <w:szCs w:val="26"/>
        </w:rPr>
        <w:t>D</w:t>
      </w:r>
      <w:r w:rsidRPr="003B2640">
        <w:rPr>
          <w:sz w:val="20"/>
          <w:szCs w:val="26"/>
          <w:rtl/>
        </w:rPr>
        <w:t xml:space="preserve"> </w:t>
      </w:r>
      <w:r w:rsidRPr="003B2640">
        <w:rPr>
          <w:rFonts w:hint="cs"/>
          <w:sz w:val="20"/>
          <w:szCs w:val="26"/>
          <w:rtl/>
        </w:rPr>
        <w:t>ل</w:t>
      </w:r>
      <w:r w:rsidRPr="003B2640">
        <w:rPr>
          <w:sz w:val="20"/>
          <w:szCs w:val="26"/>
          <w:rtl/>
        </w:rPr>
        <w:t>لمعيا</w:t>
      </w:r>
      <w:r w:rsidRPr="003B2640">
        <w:rPr>
          <w:rFonts w:hint="cs"/>
          <w:sz w:val="20"/>
          <w:szCs w:val="26"/>
          <w:rtl/>
        </w:rPr>
        <w:t>ر</w:t>
      </w:r>
      <w:r w:rsidR="00CF7D5A">
        <w:rPr>
          <w:sz w:val="20"/>
          <w:szCs w:val="26"/>
        </w:rPr>
        <w:t>ISO/IEC </w:t>
      </w:r>
      <w:r w:rsidRPr="003B2640">
        <w:rPr>
          <w:sz w:val="20"/>
          <w:szCs w:val="26"/>
        </w:rPr>
        <w:t>11172-3</w:t>
      </w:r>
      <w:r w:rsidR="00CF7D5A">
        <w:rPr>
          <w:sz w:val="20"/>
          <w:szCs w:val="26"/>
        </w:rPr>
        <w:t>:1993</w:t>
      </w:r>
      <w:r w:rsidRPr="003B2640">
        <w:rPr>
          <w:sz w:val="20"/>
          <w:szCs w:val="26"/>
        </w:rPr>
        <w:t xml:space="preserve"> </w:t>
      </w:r>
      <w:r w:rsidRPr="003B2640">
        <w:rPr>
          <w:sz w:val="20"/>
          <w:szCs w:val="26"/>
          <w:rtl/>
        </w:rPr>
        <w:t xml:space="preserve"> </w:t>
      </w:r>
      <w:r w:rsidRPr="003B2640">
        <w:rPr>
          <w:rFonts w:hint="cs"/>
          <w:sz w:val="20"/>
          <w:szCs w:val="26"/>
          <w:rtl/>
        </w:rPr>
        <w:t>أدنى مستوى مرض للأداء</w:t>
      </w:r>
      <w:r w:rsidRPr="003B2640">
        <w:rPr>
          <w:sz w:val="20"/>
          <w:szCs w:val="26"/>
          <w:rtl/>
        </w:rPr>
        <w:t>.</w:t>
      </w:r>
    </w:p>
    <w:p w:rsidR="0076059E" w:rsidRDefault="0076059E" w:rsidP="00CF7D5A">
      <w:pPr>
        <w:tabs>
          <w:tab w:val="left" w:pos="849"/>
        </w:tabs>
        <w:rPr>
          <w:rtl/>
        </w:rPr>
      </w:pPr>
      <w:r w:rsidRPr="003B2640">
        <w:rPr>
          <w:rFonts w:hint="cs"/>
          <w:rtl/>
        </w:rPr>
        <w:t>الوصف التالي هو لمشفر نموذجي، كما يبين ا</w:t>
      </w:r>
      <w:r w:rsidRPr="003B2640">
        <w:rPr>
          <w:rtl/>
        </w:rPr>
        <w:t xml:space="preserve">لشكل </w:t>
      </w:r>
      <w:r w:rsidRPr="003B2640">
        <w:t>1</w:t>
      </w:r>
      <w:r w:rsidRPr="003B2640">
        <w:rPr>
          <w:rtl/>
        </w:rPr>
        <w:t>. ويغذى المشفر بعينات الإشارات ال</w:t>
      </w:r>
      <w:r w:rsidRPr="003B2640">
        <w:rPr>
          <w:rFonts w:hint="cs"/>
          <w:rtl/>
        </w:rPr>
        <w:t>صوتي</w:t>
      </w:r>
      <w:r w:rsidRPr="003B2640">
        <w:rPr>
          <w:rtl/>
        </w:rPr>
        <w:t>ة. و</w:t>
      </w:r>
      <w:r w:rsidRPr="003B2640">
        <w:rPr>
          <w:rFonts w:hint="cs"/>
          <w:rtl/>
        </w:rPr>
        <w:t>ت</w:t>
      </w:r>
      <w:r w:rsidRPr="003B2640">
        <w:rPr>
          <w:rtl/>
        </w:rPr>
        <w:t xml:space="preserve">نتج </w:t>
      </w:r>
      <w:r w:rsidRPr="003B2640">
        <w:rPr>
          <w:rFonts w:hint="cs"/>
          <w:rtl/>
        </w:rPr>
        <w:t>مقابلة</w:t>
      </w:r>
      <w:r w:rsidRPr="003B2640">
        <w:rPr>
          <w:rtl/>
        </w:rPr>
        <w:t xml:space="preserve"> الوقت </w:t>
      </w:r>
      <w:r w:rsidRPr="003B2640">
        <w:rPr>
          <w:rFonts w:hint="cs"/>
          <w:rtl/>
        </w:rPr>
        <w:t>ب</w:t>
      </w:r>
      <w:r w:rsidRPr="003B2640">
        <w:rPr>
          <w:rtl/>
        </w:rPr>
        <w:t>التردد تمثيل</w:t>
      </w:r>
      <w:r w:rsidRPr="003B2640">
        <w:rPr>
          <w:rFonts w:hint="cs"/>
          <w:rtl/>
        </w:rPr>
        <w:t>اً</w:t>
      </w:r>
      <w:r w:rsidRPr="003B2640">
        <w:rPr>
          <w:rtl/>
        </w:rPr>
        <w:t xml:space="preserve"> مرشح</w:t>
      </w:r>
      <w:r w:rsidRPr="003B2640">
        <w:rPr>
          <w:rFonts w:hint="cs"/>
          <w:rtl/>
        </w:rPr>
        <w:t>اً مجزأ العينات</w:t>
      </w:r>
      <w:r w:rsidRPr="003B2640">
        <w:rPr>
          <w:rtl/>
        </w:rPr>
        <w:t xml:space="preserve"> </w:t>
      </w:r>
      <w:r w:rsidRPr="003B2640">
        <w:rPr>
          <w:rFonts w:hint="cs"/>
          <w:rtl/>
        </w:rPr>
        <w:t>ل</w:t>
      </w:r>
      <w:r w:rsidRPr="003B2640">
        <w:rPr>
          <w:rtl/>
        </w:rPr>
        <w:t xml:space="preserve">قطار البتات الصوتي للدخل. وقد تكون العينات المقابلة إما عينات النطاق الفرعي (كما هو الحال في الطبقة </w:t>
      </w:r>
      <w:r w:rsidRPr="003B2640">
        <w:rPr>
          <w:rFonts w:hint="cs"/>
          <w:rtl/>
        </w:rPr>
        <w:t>الأولى</w:t>
      </w:r>
      <w:r w:rsidRPr="003B2640">
        <w:rPr>
          <w:rtl/>
        </w:rPr>
        <w:t xml:space="preserve"> أو </w:t>
      </w:r>
      <w:r w:rsidRPr="003B2640">
        <w:rPr>
          <w:rFonts w:hint="cs"/>
          <w:rtl/>
        </w:rPr>
        <w:t>الثانية</w:t>
      </w:r>
      <w:r w:rsidRPr="003B2640">
        <w:rPr>
          <w:rtl/>
        </w:rPr>
        <w:t>،</w:t>
      </w:r>
      <w:r w:rsidR="00AE2594">
        <w:rPr>
          <w:rtl/>
        </w:rPr>
        <w:t xml:space="preserve"> </w:t>
      </w:r>
      <w:r w:rsidR="00CF7D5A">
        <w:rPr>
          <w:rFonts w:hint="cs"/>
          <w:rtl/>
        </w:rPr>
        <w:t>ا</w:t>
      </w:r>
      <w:r w:rsidR="00AE2594">
        <w:rPr>
          <w:rtl/>
        </w:rPr>
        <w:t xml:space="preserve">نظر </w:t>
      </w:r>
      <w:r w:rsidRPr="003B2640">
        <w:rPr>
          <w:rtl/>
        </w:rPr>
        <w:t xml:space="preserve">أدناه) أو عينات النطاق الفرعي المحولة </w:t>
      </w:r>
      <w:r w:rsidRPr="003B2640">
        <w:rPr>
          <w:rFonts w:hint="cs"/>
          <w:rtl/>
        </w:rPr>
        <w:t>(كما في الطبقة الثالثة).</w:t>
      </w:r>
      <w:r w:rsidRPr="003B2640">
        <w:rPr>
          <w:rtl/>
        </w:rPr>
        <w:t xml:space="preserve"> ويولد نموذج صوتي نفسي</w:t>
      </w:r>
      <w:r w:rsidRPr="003B2640">
        <w:rPr>
          <w:rFonts w:hint="cs"/>
          <w:rtl/>
        </w:rPr>
        <w:t>،</w:t>
      </w:r>
      <w:r w:rsidRPr="003B2640">
        <w:rPr>
          <w:rtl/>
        </w:rPr>
        <w:t xml:space="preserve"> </w:t>
      </w:r>
      <w:r w:rsidRPr="003B2640">
        <w:rPr>
          <w:rFonts w:hint="cs"/>
          <w:rtl/>
        </w:rPr>
        <w:t xml:space="preserve">باستعمال </w:t>
      </w:r>
      <w:r w:rsidRPr="003B2640">
        <w:rPr>
          <w:rtl/>
        </w:rPr>
        <w:t xml:space="preserve">تحويل فورييه السريع على التوازي مع </w:t>
      </w:r>
      <w:r w:rsidRPr="003B2640">
        <w:rPr>
          <w:rFonts w:hint="cs"/>
          <w:rtl/>
        </w:rPr>
        <w:t>مقابلة</w:t>
      </w:r>
      <w:r w:rsidRPr="003B2640">
        <w:rPr>
          <w:rtl/>
        </w:rPr>
        <w:t xml:space="preserve"> </w:t>
      </w:r>
      <w:r w:rsidRPr="003B2640">
        <w:rPr>
          <w:rFonts w:hint="cs"/>
          <w:rtl/>
        </w:rPr>
        <w:t>زمن الإشارة الصوتية بترددها،</w:t>
      </w:r>
      <w:r w:rsidRPr="003B2640">
        <w:rPr>
          <w:rtl/>
        </w:rPr>
        <w:t xml:space="preserve"> مجموعة معطيات </w:t>
      </w:r>
      <w:r w:rsidRPr="003B2640">
        <w:rPr>
          <w:rFonts w:hint="cs"/>
          <w:rtl/>
        </w:rPr>
        <w:t>ل</w:t>
      </w:r>
      <w:r w:rsidRPr="003B2640">
        <w:rPr>
          <w:rtl/>
        </w:rPr>
        <w:t xml:space="preserve">لتحكم في التكمية والتشفير. وتختلف هذه المعطيات حسب أنماط التنفيذ الفعلية للمشفر. </w:t>
      </w:r>
      <w:r w:rsidRPr="003B2640">
        <w:rPr>
          <w:rFonts w:hint="cs"/>
          <w:rtl/>
        </w:rPr>
        <w:t>و</w:t>
      </w:r>
      <w:r w:rsidRPr="003B2640">
        <w:rPr>
          <w:rtl/>
        </w:rPr>
        <w:t>تتمثل إمكانية في استعمال تق</w:t>
      </w:r>
      <w:r w:rsidRPr="003B2640">
        <w:rPr>
          <w:rFonts w:hint="cs"/>
          <w:rtl/>
        </w:rPr>
        <w:t>دير</w:t>
      </w:r>
      <w:r w:rsidRPr="003B2640">
        <w:rPr>
          <w:rtl/>
        </w:rPr>
        <w:t xml:space="preserve"> لعتبة الحجب للتحكم في المكمم. وتولد فدرة التدريج والتكمية والتشفير مجموعة من رموز التشفير انطلاقاً من عينات الدخل المحولة. وفي</w:t>
      </w:r>
      <w:r w:rsidR="00706229">
        <w:rPr>
          <w:rFonts w:hint="cs"/>
          <w:rtl/>
        </w:rPr>
        <w:t> </w:t>
      </w:r>
      <w:r w:rsidRPr="003B2640">
        <w:rPr>
          <w:rtl/>
        </w:rPr>
        <w:t>هذه الحالة</w:t>
      </w:r>
      <w:r w:rsidR="00CF7D5A">
        <w:rPr>
          <w:rFonts w:hint="cs"/>
          <w:rtl/>
        </w:rPr>
        <w:t>،</w:t>
      </w:r>
      <w:r w:rsidRPr="003B2640">
        <w:rPr>
          <w:rtl/>
        </w:rPr>
        <w:t xml:space="preserve"> تتوقف هذه الفدرة على نظام التشفير أيضاً. وتجمع فدرة "ترزيم الرتل" قطار البتات الفعلي للطبقة المختارة من بين معطيات الخرج للفدرات الأخرى (مثلاً معطيات توزيع البتات،</w:t>
      </w:r>
      <w:r w:rsidRPr="003B2640">
        <w:rPr>
          <w:rFonts w:hint="cs"/>
          <w:rtl/>
        </w:rPr>
        <w:t xml:space="preserve"> </w:t>
      </w:r>
      <w:r w:rsidRPr="003B2640">
        <w:rPr>
          <w:rtl/>
        </w:rPr>
        <w:t xml:space="preserve">وعوامل المقايسة، وعينات النطاق الفرعي المشفرة) </w:t>
      </w:r>
      <w:r w:rsidRPr="003B2640">
        <w:rPr>
          <w:rFonts w:hint="cs"/>
          <w:rtl/>
        </w:rPr>
        <w:t>و</w:t>
      </w:r>
      <w:r w:rsidRPr="003B2640">
        <w:rPr>
          <w:rtl/>
        </w:rPr>
        <w:t>تضيف معلومات أخرى في مجال المعطيات المساعدة (مثلاً الحماية من الأخطاء) عند ال</w:t>
      </w:r>
      <w:r w:rsidRPr="003B2640">
        <w:rPr>
          <w:rFonts w:hint="cs"/>
          <w:rtl/>
        </w:rPr>
        <w:t>اقتضاء</w:t>
      </w:r>
      <w:r w:rsidRPr="003B2640">
        <w:rPr>
          <w:rtl/>
        </w:rPr>
        <w:t>.</w:t>
      </w:r>
    </w:p>
    <w:p w:rsidR="0076059E" w:rsidRPr="003B2640" w:rsidRDefault="0076059E" w:rsidP="00901DE5">
      <w:pPr>
        <w:pStyle w:val="FigureNo"/>
        <w:rPr>
          <w:rFonts w:hAnsi="Times New Roman"/>
          <w:rtl/>
        </w:rPr>
      </w:pPr>
      <w:r w:rsidRPr="003B2640">
        <w:rPr>
          <w:rFonts w:hAnsi="Times New Roman"/>
          <w:rtl/>
        </w:rPr>
        <w:lastRenderedPageBreak/>
        <w:t>الش</w:t>
      </w:r>
      <w:r w:rsidR="00C4397B">
        <w:rPr>
          <w:rFonts w:hAnsi="Times New Roman" w:hint="cs"/>
          <w:rtl/>
        </w:rPr>
        <w:t>ـ</w:t>
      </w:r>
      <w:r w:rsidRPr="003B2640">
        <w:rPr>
          <w:rFonts w:hAnsi="Times New Roman"/>
          <w:rtl/>
        </w:rPr>
        <w:t xml:space="preserve">كل </w:t>
      </w:r>
      <w:r w:rsidRPr="003B2640">
        <w:rPr>
          <w:rFonts w:hAnsi="Times New Roman"/>
        </w:rPr>
        <w:t>1</w:t>
      </w:r>
    </w:p>
    <w:p w:rsidR="0076059E" w:rsidRPr="003B2640" w:rsidRDefault="0076059E" w:rsidP="00901DE5">
      <w:pPr>
        <w:pStyle w:val="FigureTitle"/>
        <w:rPr>
          <w:rFonts w:ascii="Times New Roman" w:hAnsi="Times New Roman"/>
          <w:rtl/>
        </w:rPr>
      </w:pPr>
      <w:r w:rsidRPr="003B2640">
        <w:rPr>
          <w:rFonts w:ascii="Times New Roman" w:hAnsi="Times New Roman"/>
          <w:rtl/>
        </w:rPr>
        <w:t>مخطط وظيفي لمشفر نموذجي</w:t>
      </w:r>
    </w:p>
    <w:p w:rsidR="0076059E" w:rsidRPr="003B2640" w:rsidRDefault="00A2492D" w:rsidP="0076059E">
      <w:pPr>
        <w:spacing w:before="180"/>
        <w:jc w:val="center"/>
        <w:rPr>
          <w:rtl/>
          <w:lang w:bidi="ar-EG"/>
        </w:rPr>
      </w:pPr>
      <w:r>
        <w:rPr>
          <w:noProof/>
          <w:rtl/>
          <w:lang w:eastAsia="zh-CN"/>
        </w:rPr>
        <w:pict>
          <v:shape id="_x0000_s18516" type="#_x0000_t202" style="position:absolute;left:0;text-align:left;margin-left:426.45pt;margin-top:31.95pt;width:63.85pt;height:24.8pt;z-index:251692544" filled="f" stroked="f">
            <v:textbox style="mso-next-textbox:#_x0000_s18516" inset="0,0,0,0">
              <w:txbxContent>
                <w:p w:rsidR="004F44F3" w:rsidRPr="00AE2594" w:rsidRDefault="004F44F3" w:rsidP="00AE2594">
                  <w:pPr>
                    <w:jc w:val="center"/>
                  </w:pPr>
                  <w:r>
                    <w:rPr>
                      <w:sz w:val="16"/>
                      <w:szCs w:val="22"/>
                      <w:lang w:bidi="ar-EG"/>
                    </w:rPr>
                    <w:t>ISO/IEC 11172-3</w:t>
                  </w:r>
                  <w:r>
                    <w:rPr>
                      <w:rFonts w:hint="cs"/>
                      <w:sz w:val="16"/>
                      <w:szCs w:val="22"/>
                      <w:rtl/>
                      <w:lang w:bidi="ar-EG"/>
                    </w:rPr>
                    <w:br/>
                    <w:t>قطار البتات المشفرة</w:t>
                  </w:r>
                </w:p>
              </w:txbxContent>
            </v:textbox>
          </v:shape>
        </w:pict>
      </w:r>
      <w:r>
        <w:rPr>
          <w:noProof/>
          <w:rtl/>
          <w:lang w:eastAsia="zh-CN"/>
        </w:rPr>
        <w:pict>
          <v:shape id="_x0000_s18515" type="#_x0000_t202" style="position:absolute;left:0;text-align:left;margin-left:66.35pt;margin-top:223.95pt;width:116.45pt;height:15.3pt;z-index:251691520" filled="f" stroked="f">
            <v:textbox style="mso-next-textbox:#_x0000_s18515" inset="0,0,0,0">
              <w:txbxContent>
                <w:p w:rsidR="004F44F3" w:rsidRPr="00AE2594" w:rsidRDefault="004F44F3" w:rsidP="00AE2594">
                  <w:pPr>
                    <w:pStyle w:val="TextBox"/>
                    <w:rPr>
                      <w:lang w:val="en-US"/>
                    </w:rPr>
                  </w:pPr>
                  <w:r>
                    <w:rPr>
                      <w:rFonts w:hint="cs"/>
                      <w:rtl/>
                      <w:lang w:val="en-US"/>
                    </w:rPr>
                    <w:t xml:space="preserve">المعيار </w:t>
                  </w:r>
                  <w:r w:rsidRPr="00AE2594">
                    <w:rPr>
                      <w:sz w:val="16"/>
                      <w:szCs w:val="16"/>
                      <w:lang w:val="en-US"/>
                    </w:rPr>
                    <w:t>ISO/IEC 11172-3</w:t>
                  </w:r>
                </w:p>
              </w:txbxContent>
            </v:textbox>
          </v:shape>
        </w:pict>
      </w:r>
      <w:r>
        <w:rPr>
          <w:noProof/>
          <w:rtl/>
          <w:lang w:eastAsia="zh-CN"/>
        </w:rPr>
        <w:pict>
          <v:group id="_x0000_s4058" style="position:absolute;left:0;text-align:left;margin-left:15.7pt;margin-top:35.3pt;width:462.85pt;height:241.35pt;z-index:251662848" coordorigin="1448,10481" coordsize="9257,4827">
            <v:shape id="_x0000_s4059" type="#_x0000_t202" style="position:absolute;left:3274;top:10481;width:1581;height:1206" filled="f" stroked="f">
              <v:textbox style="mso-next-textbox:#_x0000_s4059" inset="0,0,0,0">
                <w:txbxContent>
                  <w:p w:rsidR="004F44F3" w:rsidRPr="00C93F89" w:rsidRDefault="004F44F3" w:rsidP="00AE2594">
                    <w:pPr>
                      <w:spacing w:before="80" w:line="180" w:lineRule="auto"/>
                      <w:jc w:val="center"/>
                      <w:rPr>
                        <w:sz w:val="16"/>
                        <w:szCs w:val="22"/>
                        <w:lang w:bidi="ar-EG"/>
                      </w:rPr>
                    </w:pPr>
                    <w:r>
                      <w:rPr>
                        <w:sz w:val="16"/>
                        <w:szCs w:val="22"/>
                        <w:rtl/>
                        <w:lang w:bidi="ar-EG"/>
                      </w:rPr>
                      <w:br/>
                    </w:r>
                    <w:r>
                      <w:rPr>
                        <w:rFonts w:hint="cs"/>
                        <w:sz w:val="16"/>
                        <w:szCs w:val="22"/>
                        <w:rtl/>
                        <w:lang w:bidi="ar-EG"/>
                      </w:rPr>
                      <w:t xml:space="preserve">مطابقة الوقت </w:t>
                    </w:r>
                    <w:r>
                      <w:rPr>
                        <w:rFonts w:hint="cs"/>
                        <w:sz w:val="16"/>
                        <w:szCs w:val="22"/>
                        <w:rtl/>
                        <w:lang w:bidi="ar-EG"/>
                      </w:rPr>
                      <w:br/>
                      <w:t>بالتردد</w:t>
                    </w:r>
                  </w:p>
                </w:txbxContent>
              </v:textbox>
            </v:shape>
            <v:shape id="_x0000_s4060" type="#_x0000_t202" style="position:absolute;left:1448;top:10481;width:900;height:560" filled="f" stroked="f">
              <v:textbox style="mso-next-textbox:#_x0000_s4060" inset="0,0,0,0">
                <w:txbxContent>
                  <w:p w:rsidR="004F44F3" w:rsidRPr="00C93F89" w:rsidRDefault="004F44F3" w:rsidP="00AE2594">
                    <w:pPr>
                      <w:spacing w:before="0" w:after="60" w:line="240" w:lineRule="exact"/>
                      <w:jc w:val="center"/>
                      <w:rPr>
                        <w:sz w:val="16"/>
                        <w:szCs w:val="22"/>
                        <w:lang w:bidi="ar-EG"/>
                      </w:rPr>
                    </w:pPr>
                    <w:r>
                      <w:rPr>
                        <w:rFonts w:hint="cs"/>
                        <w:sz w:val="16"/>
                        <w:szCs w:val="22"/>
                        <w:rtl/>
                        <w:lang w:bidi="ar-EG"/>
                      </w:rPr>
                      <w:t>إشارة سمعية</w:t>
                    </w:r>
                    <w:r>
                      <w:rPr>
                        <w:sz w:val="16"/>
                        <w:szCs w:val="22"/>
                        <w:rtl/>
                        <w:lang w:bidi="ar-EG"/>
                      </w:rPr>
                      <w:br/>
                    </w:r>
                    <w:r>
                      <w:rPr>
                        <w:sz w:val="16"/>
                        <w:szCs w:val="22"/>
                        <w:lang w:bidi="ar-EG"/>
                      </w:rPr>
                      <w:t>PCM</w:t>
                    </w:r>
                  </w:p>
                </w:txbxContent>
              </v:textbox>
            </v:shape>
            <v:shape id="_x0000_s4061" type="#_x0000_t202" style="position:absolute;left:5600;top:10481;width:1581;height:1206" filled="f" stroked="f">
              <v:textbox style="mso-next-textbox:#_x0000_s4061" inset="0,0,0,0">
                <w:txbxContent>
                  <w:p w:rsidR="004F44F3" w:rsidRPr="00C93F89" w:rsidRDefault="004F44F3" w:rsidP="00AE2594">
                    <w:pPr>
                      <w:spacing w:before="80" w:line="180" w:lineRule="auto"/>
                      <w:jc w:val="center"/>
                      <w:rPr>
                        <w:sz w:val="16"/>
                        <w:szCs w:val="22"/>
                        <w:lang w:bidi="ar-EG"/>
                      </w:rPr>
                    </w:pPr>
                    <w:r>
                      <w:rPr>
                        <w:sz w:val="16"/>
                        <w:szCs w:val="22"/>
                        <w:rtl/>
                        <w:lang w:bidi="ar-EG"/>
                      </w:rPr>
                      <w:br/>
                    </w:r>
                    <w:r>
                      <w:rPr>
                        <w:rFonts w:hint="cs"/>
                        <w:sz w:val="16"/>
                        <w:szCs w:val="22"/>
                        <w:rtl/>
                        <w:lang w:bidi="ar-EG"/>
                      </w:rPr>
                      <w:t>تكمية التدريج</w:t>
                    </w:r>
                    <w:r>
                      <w:rPr>
                        <w:rFonts w:hint="cs"/>
                        <w:sz w:val="16"/>
                        <w:szCs w:val="22"/>
                        <w:rtl/>
                        <w:lang w:bidi="ar-EG"/>
                      </w:rPr>
                      <w:br/>
                      <w:t>والتشفير</w:t>
                    </w:r>
                  </w:p>
                </w:txbxContent>
              </v:textbox>
            </v:shape>
            <v:shape id="_x0000_s4062" type="#_x0000_t202" style="position:absolute;left:7661;top:10481;width:1581;height:1206" filled="f" stroked="f">
              <v:textbox style="mso-next-textbox:#_x0000_s4062" inset="0,0,0,0">
                <w:txbxContent>
                  <w:p w:rsidR="004F44F3" w:rsidRDefault="004F44F3" w:rsidP="00901DE5">
                    <w:pPr>
                      <w:spacing w:line="180" w:lineRule="auto"/>
                      <w:jc w:val="center"/>
                      <w:rPr>
                        <w:sz w:val="16"/>
                        <w:szCs w:val="22"/>
                        <w:rtl/>
                        <w:lang w:bidi="ar-EG"/>
                      </w:rPr>
                    </w:pPr>
                  </w:p>
                  <w:p w:rsidR="004F44F3" w:rsidRPr="00C93F89" w:rsidRDefault="004F44F3" w:rsidP="00AE2594">
                    <w:pPr>
                      <w:spacing w:before="40" w:line="180" w:lineRule="auto"/>
                      <w:jc w:val="center"/>
                      <w:rPr>
                        <w:sz w:val="16"/>
                        <w:szCs w:val="22"/>
                        <w:lang w:bidi="ar-EG"/>
                      </w:rPr>
                    </w:pPr>
                    <w:r>
                      <w:rPr>
                        <w:rFonts w:hint="cs"/>
                        <w:sz w:val="16"/>
                        <w:szCs w:val="22"/>
                        <w:rtl/>
                        <w:lang w:bidi="ar-EG"/>
                      </w:rPr>
                      <w:t>تردد الرتل</w:t>
                    </w:r>
                  </w:p>
                </w:txbxContent>
              </v:textbox>
            </v:shape>
            <v:shape id="_x0000_s4063" type="#_x0000_t202" style="position:absolute;left:9304;top:10651;width:1401;height:459" filled="f" stroked="f">
              <v:textbox style="mso-next-textbox:#_x0000_s4063" inset="0,0,0,0">
                <w:txbxContent>
                  <w:p w:rsidR="004F44F3" w:rsidRPr="00C93F89" w:rsidRDefault="004F44F3" w:rsidP="00706229">
                    <w:pPr>
                      <w:spacing w:before="20" w:line="168" w:lineRule="auto"/>
                      <w:jc w:val="center"/>
                      <w:rPr>
                        <w:sz w:val="16"/>
                        <w:szCs w:val="22"/>
                        <w:rtl/>
                        <w:lang w:bidi="ar-SY"/>
                      </w:rPr>
                    </w:pPr>
                  </w:p>
                </w:txbxContent>
              </v:textbox>
            </v:shape>
            <v:shape id="_x0000_s4064" type="#_x0000_t202" style="position:absolute;left:5584;top:12899;width:1581;height:1206" filled="f" stroked="f">
              <v:textbox style="mso-next-textbox:#_x0000_s4064" inset="0,0,0,0">
                <w:txbxContent>
                  <w:p w:rsidR="004F44F3" w:rsidRPr="00C93F89" w:rsidRDefault="004F44F3" w:rsidP="00AE2594">
                    <w:pPr>
                      <w:spacing w:before="0" w:line="180" w:lineRule="auto"/>
                      <w:jc w:val="center"/>
                      <w:rPr>
                        <w:sz w:val="16"/>
                        <w:szCs w:val="22"/>
                        <w:lang w:bidi="ar-EG"/>
                      </w:rPr>
                    </w:pPr>
                    <w:r>
                      <w:rPr>
                        <w:sz w:val="16"/>
                        <w:szCs w:val="22"/>
                        <w:rtl/>
                        <w:lang w:bidi="ar-EG"/>
                      </w:rPr>
                      <w:br/>
                    </w:r>
                    <w:r>
                      <w:rPr>
                        <w:rFonts w:hint="cs"/>
                        <w:sz w:val="16"/>
                        <w:szCs w:val="22"/>
                        <w:rtl/>
                        <w:lang w:bidi="ar-EG"/>
                      </w:rPr>
                      <w:t xml:space="preserve">نموذج صوتي </w:t>
                    </w:r>
                    <w:r>
                      <w:rPr>
                        <w:rFonts w:hint="cs"/>
                        <w:sz w:val="16"/>
                        <w:szCs w:val="22"/>
                        <w:rtl/>
                        <w:lang w:bidi="ar-EG"/>
                      </w:rPr>
                      <w:br/>
                      <w:t>نفسي</w:t>
                    </w:r>
                  </w:p>
                </w:txbxContent>
              </v:textbox>
            </v:shape>
            <v:shape id="_x0000_s4065" type="#_x0000_t202" style="position:absolute;left:7543;top:15021;width:1761;height:287" filled="f" stroked="f">
              <v:textbox style="mso-next-textbox:#_x0000_s4065" inset="0,0,0,0">
                <w:txbxContent>
                  <w:p w:rsidR="004F44F3" w:rsidRPr="00C93F89" w:rsidRDefault="004F44F3" w:rsidP="0076059E">
                    <w:pPr>
                      <w:spacing w:before="40" w:line="180" w:lineRule="auto"/>
                      <w:jc w:val="center"/>
                      <w:rPr>
                        <w:sz w:val="16"/>
                        <w:szCs w:val="22"/>
                        <w:lang w:bidi="ar-EG"/>
                      </w:rPr>
                    </w:pPr>
                    <w:r>
                      <w:rPr>
                        <w:rFonts w:hint="cs"/>
                        <w:sz w:val="16"/>
                        <w:szCs w:val="22"/>
                        <w:rtl/>
                        <w:lang w:bidi="ar-EG"/>
                      </w:rPr>
                      <w:t>معطيات مساعدة</w:t>
                    </w:r>
                  </w:p>
                </w:txbxContent>
              </v:textbox>
            </v:shape>
          </v:group>
        </w:pict>
      </w:r>
      <w:r w:rsidR="0076059E" w:rsidRPr="003B2640">
        <w:object w:dxaOrig="9284" w:dyaOrig="5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55pt;height:283pt" o:ole="">
            <v:imagedata r:id="rId14" o:title=""/>
          </v:shape>
          <o:OLEObject Type="Embed" ProgID="CorelDRAW.Graphic.14" ShapeID="_x0000_i1025" DrawAspect="Content" ObjectID="_1353495916" r:id="rId15"/>
        </w:object>
      </w:r>
    </w:p>
    <w:p w:rsidR="0076059E" w:rsidRPr="003B2640" w:rsidRDefault="0076059E" w:rsidP="00901DE5">
      <w:pPr>
        <w:pStyle w:val="Heading1"/>
        <w:tabs>
          <w:tab w:val="left" w:pos="1134"/>
          <w:tab w:val="left" w:pos="1701"/>
          <w:tab w:val="left" w:pos="2268"/>
          <w:tab w:val="left" w:pos="2835"/>
        </w:tabs>
        <w:spacing w:before="480"/>
        <w:ind w:left="876" w:hanging="876"/>
        <w:rPr>
          <w:rFonts w:ascii="Times New Roman" w:hAnsi="Times New Roman"/>
          <w:rtl/>
          <w:lang w:eastAsia="en-US" w:bidi="ar-SY"/>
        </w:rPr>
      </w:pPr>
      <w:bookmarkStart w:id="6" w:name="_Toc279753974"/>
      <w:r w:rsidRPr="003B2640">
        <w:rPr>
          <w:rFonts w:ascii="Times New Roman" w:hAnsi="Times New Roman"/>
          <w:lang w:eastAsia="en-US" w:bidi="ar-EG"/>
        </w:rPr>
        <w:t>2</w:t>
      </w:r>
      <w:r w:rsidRPr="003B2640">
        <w:rPr>
          <w:rFonts w:ascii="Times New Roman" w:hAnsi="Times New Roman"/>
          <w:lang w:eastAsia="en-US" w:bidi="ar-EG"/>
        </w:rPr>
        <w:tab/>
      </w:r>
      <w:r w:rsidRPr="003B2640">
        <w:rPr>
          <w:rFonts w:ascii="Times New Roman" w:hAnsi="Times New Roman" w:hint="cs"/>
          <w:rtl/>
          <w:lang w:eastAsia="en-US" w:bidi="ar-EG"/>
        </w:rPr>
        <w:t>ا</w:t>
      </w:r>
      <w:r w:rsidRPr="003B2640">
        <w:rPr>
          <w:rFonts w:ascii="Times New Roman" w:hAnsi="Times New Roman"/>
          <w:rtl/>
          <w:lang w:eastAsia="en-US" w:bidi="ar-EG"/>
        </w:rPr>
        <w:t>لطبقات</w:t>
      </w:r>
      <w:bookmarkEnd w:id="6"/>
    </w:p>
    <w:p w:rsidR="0076059E" w:rsidRPr="003B2640" w:rsidRDefault="0076059E" w:rsidP="0076059E">
      <w:pPr>
        <w:tabs>
          <w:tab w:val="left" w:pos="849"/>
        </w:tabs>
        <w:rPr>
          <w:rtl/>
        </w:rPr>
      </w:pPr>
      <w:r w:rsidRPr="003B2640">
        <w:rPr>
          <w:rtl/>
        </w:rPr>
        <w:t xml:space="preserve">يمكن استعمال طبقات مختلفة لنظام التشفير مع زيادة </w:t>
      </w:r>
      <w:r w:rsidRPr="003B2640">
        <w:rPr>
          <w:rFonts w:hint="cs"/>
          <w:rtl/>
        </w:rPr>
        <w:t xml:space="preserve">درجة </w:t>
      </w:r>
      <w:r w:rsidRPr="003B2640">
        <w:rPr>
          <w:rtl/>
        </w:rPr>
        <w:t>التعقد والأداء حسب التطبيق.</w:t>
      </w:r>
    </w:p>
    <w:p w:rsidR="0076059E" w:rsidRPr="003B2640" w:rsidRDefault="0076059E" w:rsidP="00CF7D5A">
      <w:pPr>
        <w:rPr>
          <w:rtl/>
        </w:rPr>
      </w:pPr>
      <w:r w:rsidRPr="003B2640">
        <w:rPr>
          <w:i/>
          <w:iCs/>
          <w:rtl/>
        </w:rPr>
        <w:t xml:space="preserve">الطبقة </w:t>
      </w:r>
      <w:r w:rsidR="00CF7D5A">
        <w:rPr>
          <w:i/>
          <w:iCs/>
        </w:rPr>
        <w:t>I</w:t>
      </w:r>
      <w:r w:rsidRPr="003B2640">
        <w:rPr>
          <w:rtl/>
        </w:rPr>
        <w:t xml:space="preserve">: تتضمن هذه الطبقة التحويل الأساسي </w:t>
      </w:r>
      <w:r w:rsidRPr="003B2640">
        <w:rPr>
          <w:rFonts w:hint="cs"/>
          <w:rtl/>
        </w:rPr>
        <w:t>للمدخلات</w:t>
      </w:r>
      <w:r w:rsidRPr="003B2640">
        <w:rPr>
          <w:rtl/>
        </w:rPr>
        <w:t xml:space="preserve"> الصوتية</w:t>
      </w:r>
      <w:r w:rsidRPr="003B2640">
        <w:rPr>
          <w:rFonts w:hint="cs"/>
          <w:rtl/>
        </w:rPr>
        <w:t xml:space="preserve"> </w:t>
      </w:r>
      <w:r w:rsidRPr="003B2640">
        <w:rPr>
          <w:rtl/>
        </w:rPr>
        <w:t xml:space="preserve">الرقمية بمقدار </w:t>
      </w:r>
      <w:r w:rsidRPr="003B2640">
        <w:t>32</w:t>
      </w:r>
      <w:r w:rsidRPr="003B2640">
        <w:rPr>
          <w:rtl/>
        </w:rPr>
        <w:t xml:space="preserve"> نطاقاً فرعياً، وت</w:t>
      </w:r>
      <w:r w:rsidRPr="003B2640">
        <w:rPr>
          <w:rFonts w:hint="cs"/>
          <w:rtl/>
        </w:rPr>
        <w:t>جزئة</w:t>
      </w:r>
      <w:r w:rsidRPr="003B2640">
        <w:rPr>
          <w:rtl/>
        </w:rPr>
        <w:t>ً ثابت</w:t>
      </w:r>
      <w:r w:rsidRPr="003B2640">
        <w:rPr>
          <w:rFonts w:hint="cs"/>
          <w:rtl/>
        </w:rPr>
        <w:t>ة</w:t>
      </w:r>
      <w:r w:rsidRPr="003B2640">
        <w:rPr>
          <w:rtl/>
        </w:rPr>
        <w:t>ً لتدميث المعطيات في شكل فدرات، ونموذجاً صوتياً نفسياً يسمح بتحديد التوزيع التكييفي للبتات وبالتكمية عن طريق استعمال الانضغاط والتمديد وتدميث الفدرات. ويمثل رتل الطبقة</w:t>
      </w:r>
      <w:r w:rsidRPr="003B2640">
        <w:rPr>
          <w:rFonts w:hint="cs"/>
          <w:rtl/>
        </w:rPr>
        <w:t xml:space="preserve"> الأولى</w:t>
      </w:r>
      <w:r w:rsidRPr="003B2640">
        <w:rPr>
          <w:rtl/>
        </w:rPr>
        <w:t xml:space="preserve"> </w:t>
      </w:r>
      <w:r w:rsidRPr="003B2640">
        <w:t>384</w:t>
      </w:r>
      <w:r w:rsidRPr="003B2640">
        <w:rPr>
          <w:rtl/>
        </w:rPr>
        <w:t xml:space="preserve"> عينة لكل قناة.</w:t>
      </w:r>
    </w:p>
    <w:p w:rsidR="0076059E" w:rsidRPr="003B2640" w:rsidRDefault="0076059E" w:rsidP="00CF7D5A">
      <w:pPr>
        <w:ind w:hanging="1"/>
        <w:rPr>
          <w:rtl/>
          <w:lang w:bidi="ar-SY"/>
        </w:rPr>
      </w:pPr>
      <w:r w:rsidRPr="003B2640">
        <w:rPr>
          <w:i/>
          <w:iCs/>
          <w:rtl/>
        </w:rPr>
        <w:t xml:space="preserve">الطبقة </w:t>
      </w:r>
      <w:r w:rsidR="00CF7D5A">
        <w:rPr>
          <w:i/>
          <w:iCs/>
        </w:rPr>
        <w:t>II</w:t>
      </w:r>
      <w:r w:rsidRPr="003B2640">
        <w:rPr>
          <w:rtl/>
        </w:rPr>
        <w:t xml:space="preserve">: توفر هذه الطبقة تشفيراً إضافياَ لتوزيع البتات، وعوامل المقايسة، والعينات. يمثل رتل الطبقة </w:t>
      </w:r>
      <w:r w:rsidRPr="003B2640">
        <w:rPr>
          <w:rFonts w:hint="cs"/>
          <w:rtl/>
        </w:rPr>
        <w:t>الثانية</w:t>
      </w:r>
      <w:r w:rsidRPr="003B2640">
        <w:rPr>
          <w:rtl/>
        </w:rPr>
        <w:t xml:space="preserve"> </w:t>
      </w:r>
      <w:r w:rsidRPr="003B2640">
        <w:rPr>
          <w:rFonts w:hint="cs"/>
          <w:rtl/>
        </w:rPr>
        <w:br/>
      </w:r>
      <w:r w:rsidRPr="003B2640">
        <w:t>3</w:t>
      </w:r>
      <w:r w:rsidRPr="003B2640">
        <w:rPr>
          <w:rtl/>
        </w:rPr>
        <w:t xml:space="preserve"> </w:t>
      </w:r>
      <w:r w:rsidRPr="003B2640">
        <w:sym w:font="Symbol" w:char="F0B4"/>
      </w:r>
      <w:r w:rsidRPr="003B2640">
        <w:rPr>
          <w:rtl/>
        </w:rPr>
        <w:t xml:space="preserve"> </w:t>
      </w:r>
      <w:r w:rsidRPr="003B2640">
        <w:t>384</w:t>
      </w:r>
      <w:r w:rsidRPr="003B2640">
        <w:rPr>
          <w:rtl/>
        </w:rPr>
        <w:t xml:space="preserve"> = </w:t>
      </w:r>
      <w:r w:rsidRPr="003B2640">
        <w:t xml:space="preserve"> 1152</w:t>
      </w:r>
      <w:r w:rsidRPr="003B2640">
        <w:rPr>
          <w:rtl/>
        </w:rPr>
        <w:t>عينة لكل قناة.</w:t>
      </w:r>
    </w:p>
    <w:p w:rsidR="0076059E" w:rsidRPr="003B2640" w:rsidRDefault="0076059E" w:rsidP="00CF7D5A">
      <w:pPr>
        <w:rPr>
          <w:rtl/>
        </w:rPr>
      </w:pPr>
      <w:r w:rsidRPr="003B2640">
        <w:rPr>
          <w:i/>
          <w:iCs/>
          <w:rtl/>
        </w:rPr>
        <w:t>الطبقة</w:t>
      </w:r>
      <w:r w:rsidRPr="003B2640">
        <w:rPr>
          <w:rFonts w:hint="cs"/>
          <w:i/>
          <w:iCs/>
          <w:rtl/>
        </w:rPr>
        <w:t xml:space="preserve"> </w:t>
      </w:r>
      <w:r w:rsidR="00CF7D5A">
        <w:rPr>
          <w:i/>
          <w:iCs/>
        </w:rPr>
        <w:t>III</w:t>
      </w:r>
      <w:r w:rsidRPr="003B2640">
        <w:rPr>
          <w:rtl/>
        </w:rPr>
        <w:t xml:space="preserve">: تدخل هذه الطبقة استبانة ترددية أعلى تقوم على مجموعة مراشيح هجينة (مجموعة من </w:t>
      </w:r>
      <w:r w:rsidRPr="003B2640">
        <w:t>32</w:t>
      </w:r>
      <w:r w:rsidRPr="003B2640">
        <w:rPr>
          <w:rtl/>
        </w:rPr>
        <w:t xml:space="preserve"> مرشاحاً للنطاق الفرعي مع تحويل جيبي </w:t>
      </w:r>
      <w:r w:rsidRPr="003B2640">
        <w:rPr>
          <w:rFonts w:hint="cs"/>
          <w:rtl/>
        </w:rPr>
        <w:t>مستقل</w:t>
      </w:r>
      <w:r w:rsidRPr="003B2640">
        <w:rPr>
          <w:rtl/>
        </w:rPr>
        <w:t xml:space="preserve"> ومتغير الطول). وتضيف مكمماً غير منتظم، وت</w:t>
      </w:r>
      <w:r w:rsidRPr="003B2640">
        <w:rPr>
          <w:rFonts w:hint="cs"/>
          <w:rtl/>
        </w:rPr>
        <w:t>جزئة</w:t>
      </w:r>
      <w:r w:rsidRPr="003B2640">
        <w:rPr>
          <w:rtl/>
        </w:rPr>
        <w:t>ً تكييفي</w:t>
      </w:r>
      <w:r w:rsidRPr="003B2640">
        <w:rPr>
          <w:rFonts w:hint="cs"/>
          <w:rtl/>
        </w:rPr>
        <w:t>ة</w:t>
      </w:r>
      <w:r w:rsidRPr="003B2640">
        <w:rPr>
          <w:rtl/>
        </w:rPr>
        <w:t>ً، وتشفيراً إنتروبياً للقيم المكممة. ويمثل رتل الطبقة</w:t>
      </w:r>
      <w:r w:rsidRPr="003B2640">
        <w:rPr>
          <w:rFonts w:hint="cs"/>
          <w:rtl/>
        </w:rPr>
        <w:t xml:space="preserve"> </w:t>
      </w:r>
      <w:r w:rsidR="00CF7D5A">
        <w:t>II</w:t>
      </w:r>
      <w:r w:rsidRPr="003B2640">
        <w:rPr>
          <w:rtl/>
        </w:rPr>
        <w:t xml:space="preserve"> </w:t>
      </w:r>
      <w:r w:rsidRPr="003B2640">
        <w:t>1</w:t>
      </w:r>
      <w:r w:rsidR="007B44A9">
        <w:t> </w:t>
      </w:r>
      <w:r w:rsidRPr="003B2640">
        <w:t>152</w:t>
      </w:r>
      <w:r w:rsidRPr="003B2640">
        <w:rPr>
          <w:rtl/>
        </w:rPr>
        <w:t xml:space="preserve"> عينة لكل قناة.</w:t>
      </w:r>
    </w:p>
    <w:p w:rsidR="0076059E" w:rsidRPr="003B2640" w:rsidRDefault="0076059E" w:rsidP="00C4397B">
      <w:pPr>
        <w:keepNext/>
        <w:rPr>
          <w:rtl/>
        </w:rPr>
      </w:pPr>
      <w:r w:rsidRPr="003B2640">
        <w:rPr>
          <w:rtl/>
        </w:rPr>
        <w:t xml:space="preserve">هناك ثلاث </w:t>
      </w:r>
      <w:r w:rsidRPr="003B2640">
        <w:rPr>
          <w:rFonts w:hint="cs"/>
          <w:rtl/>
        </w:rPr>
        <w:t>طرائق</w:t>
      </w:r>
      <w:r w:rsidRPr="003B2640">
        <w:rPr>
          <w:rtl/>
        </w:rPr>
        <w:t xml:space="preserve"> ممكنة لكل طبقة من تلك الطبقات:</w:t>
      </w:r>
    </w:p>
    <w:p w:rsidR="0076059E" w:rsidRPr="003B2640" w:rsidRDefault="0076059E" w:rsidP="00CF7D5A">
      <w:pPr>
        <w:spacing w:before="60"/>
        <w:ind w:left="851" w:hanging="851"/>
        <w:rPr>
          <w:rtl/>
        </w:rPr>
      </w:pPr>
      <w:r w:rsidRPr="003B2640">
        <w:rPr>
          <w:rtl/>
        </w:rPr>
        <w:t>-</w:t>
      </w:r>
      <w:r w:rsidRPr="003B2640">
        <w:rPr>
          <w:rtl/>
        </w:rPr>
        <w:tab/>
        <w:t>قناة وحيدة؛</w:t>
      </w:r>
    </w:p>
    <w:p w:rsidR="0076059E" w:rsidRPr="003B2640" w:rsidRDefault="0076059E" w:rsidP="00CF7D5A">
      <w:pPr>
        <w:spacing w:before="60"/>
        <w:ind w:left="851" w:hanging="851"/>
        <w:rPr>
          <w:rtl/>
        </w:rPr>
      </w:pPr>
      <w:r w:rsidRPr="003B2640">
        <w:rPr>
          <w:rtl/>
        </w:rPr>
        <w:t>-</w:t>
      </w:r>
      <w:r w:rsidRPr="003B2640">
        <w:rPr>
          <w:rtl/>
        </w:rPr>
        <w:tab/>
        <w:t xml:space="preserve">قناة </w:t>
      </w:r>
      <w:r w:rsidRPr="003B2640">
        <w:rPr>
          <w:rFonts w:hint="cs"/>
          <w:rtl/>
        </w:rPr>
        <w:t>مزدوجة</w:t>
      </w:r>
      <w:r w:rsidRPr="003B2640">
        <w:rPr>
          <w:rtl/>
        </w:rPr>
        <w:t xml:space="preserve"> (إشارتان </w:t>
      </w:r>
      <w:r w:rsidRPr="003B2640">
        <w:rPr>
          <w:rFonts w:hint="cs"/>
          <w:rtl/>
        </w:rPr>
        <w:t>صوتيتان</w:t>
      </w:r>
      <w:r w:rsidRPr="003B2640">
        <w:rPr>
          <w:rtl/>
        </w:rPr>
        <w:t xml:space="preserve"> م</w:t>
      </w:r>
      <w:r w:rsidRPr="003B2640">
        <w:rPr>
          <w:rFonts w:hint="cs"/>
          <w:rtl/>
        </w:rPr>
        <w:t>ستقلت</w:t>
      </w:r>
      <w:r w:rsidRPr="003B2640">
        <w:rPr>
          <w:rtl/>
        </w:rPr>
        <w:t>ان مشفرتان داخل قطار واحد للبتات، تطبيق بلغتين مثلاً)؛</w:t>
      </w:r>
    </w:p>
    <w:p w:rsidR="0076059E" w:rsidRPr="003B2640" w:rsidRDefault="0076059E" w:rsidP="00CF7D5A">
      <w:pPr>
        <w:spacing w:before="60"/>
        <w:ind w:left="851" w:hanging="851"/>
        <w:rPr>
          <w:rtl/>
          <w:lang w:bidi="ar-SY"/>
        </w:rPr>
      </w:pPr>
      <w:r w:rsidRPr="003B2640">
        <w:rPr>
          <w:rtl/>
        </w:rPr>
        <w:t>-</w:t>
      </w:r>
      <w:r w:rsidRPr="003B2640">
        <w:rPr>
          <w:rtl/>
        </w:rPr>
        <w:tab/>
        <w:t>مجسم (</w:t>
      </w:r>
      <w:r w:rsidRPr="003B2640">
        <w:rPr>
          <w:rFonts w:hint="cs"/>
          <w:rtl/>
        </w:rPr>
        <w:t>الإشارتان</w:t>
      </w:r>
      <w:r w:rsidRPr="003B2640">
        <w:rPr>
          <w:rtl/>
        </w:rPr>
        <w:t xml:space="preserve"> اليسارية واليمينية ل</w:t>
      </w:r>
      <w:r w:rsidR="007B44A9">
        <w:rPr>
          <w:rtl/>
        </w:rPr>
        <w:t xml:space="preserve">زوج مجسم داخل قطار بتات واحد)؛ </w:t>
      </w:r>
    </w:p>
    <w:p w:rsidR="0076059E" w:rsidRPr="003B2640" w:rsidRDefault="0076059E" w:rsidP="00CF7D5A">
      <w:pPr>
        <w:spacing w:before="60"/>
        <w:ind w:left="851" w:hanging="851"/>
        <w:rPr>
          <w:rtl/>
        </w:rPr>
      </w:pPr>
      <w:r w:rsidRPr="003B2640">
        <w:rPr>
          <w:rtl/>
        </w:rPr>
        <w:t>-</w:t>
      </w:r>
      <w:r w:rsidRPr="003B2640">
        <w:rPr>
          <w:rtl/>
        </w:rPr>
        <w:tab/>
        <w:t>مجسم مركب (</w:t>
      </w:r>
      <w:r w:rsidRPr="003B2640">
        <w:rPr>
          <w:rFonts w:hint="cs"/>
          <w:rtl/>
        </w:rPr>
        <w:t>الإشارتان</w:t>
      </w:r>
      <w:r w:rsidRPr="003B2640">
        <w:rPr>
          <w:rtl/>
        </w:rPr>
        <w:t xml:space="preserve"> اليسارية واليمينية لزوج مجسم داخل قطار واحد للبتات مع استغلال الاختلاف والإطناب المجسمين). </w:t>
      </w:r>
      <w:r w:rsidRPr="003B2640">
        <w:rPr>
          <w:rFonts w:hint="cs"/>
          <w:rtl/>
        </w:rPr>
        <w:t>و</w:t>
      </w:r>
      <w:r w:rsidRPr="003B2640">
        <w:rPr>
          <w:rtl/>
        </w:rPr>
        <w:t xml:space="preserve">يمكن استعمال </w:t>
      </w:r>
      <w:r w:rsidRPr="003B2640">
        <w:rPr>
          <w:rFonts w:hint="cs"/>
          <w:rtl/>
        </w:rPr>
        <w:t>الطريقة</w:t>
      </w:r>
      <w:r w:rsidRPr="003B2640">
        <w:rPr>
          <w:rtl/>
        </w:rPr>
        <w:t xml:space="preserve"> المجسم</w:t>
      </w:r>
      <w:r w:rsidRPr="003B2640">
        <w:rPr>
          <w:rFonts w:hint="cs"/>
          <w:rtl/>
        </w:rPr>
        <w:t>ة</w:t>
      </w:r>
      <w:r w:rsidRPr="003B2640">
        <w:rPr>
          <w:rtl/>
        </w:rPr>
        <w:t xml:space="preserve"> المشترك</w:t>
      </w:r>
      <w:r w:rsidRPr="003B2640">
        <w:rPr>
          <w:rFonts w:hint="cs"/>
          <w:rtl/>
        </w:rPr>
        <w:t>ة</w:t>
      </w:r>
      <w:r w:rsidRPr="003B2640">
        <w:rPr>
          <w:rtl/>
        </w:rPr>
        <w:t xml:space="preserve"> لرفع النوعية الصوتية</w:t>
      </w:r>
      <w:r w:rsidRPr="003B2640">
        <w:rPr>
          <w:rFonts w:hint="cs"/>
          <w:rtl/>
        </w:rPr>
        <w:t xml:space="preserve"> </w:t>
      </w:r>
      <w:r w:rsidRPr="003B2640">
        <w:rPr>
          <w:rtl/>
        </w:rPr>
        <w:t>عند معدلات بتات منخفضة و/أو لخفض معدل البتات من أجل الإشارات المجسمة.</w:t>
      </w:r>
    </w:p>
    <w:p w:rsidR="0076059E" w:rsidRPr="003B2640" w:rsidRDefault="0076059E" w:rsidP="00901DE5">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7" w:name="_Toc279753975"/>
      <w:r w:rsidRPr="003B2640">
        <w:rPr>
          <w:rFonts w:ascii="Times New Roman" w:hAnsi="Times New Roman"/>
          <w:lang w:eastAsia="en-US" w:bidi="ar-EG"/>
        </w:rPr>
        <w:lastRenderedPageBreak/>
        <w:t>3</w:t>
      </w:r>
      <w:r w:rsidRPr="003B2640">
        <w:rPr>
          <w:rFonts w:ascii="Times New Roman" w:hAnsi="Times New Roman"/>
          <w:rtl/>
          <w:lang w:eastAsia="en-US" w:bidi="ar-EG"/>
        </w:rPr>
        <w:tab/>
        <w:t>نسق قطار البتات المشفرة</w:t>
      </w:r>
      <w:bookmarkEnd w:id="7"/>
    </w:p>
    <w:p w:rsidR="0076059E" w:rsidRDefault="0076059E" w:rsidP="00CF7D5A">
      <w:pPr>
        <w:tabs>
          <w:tab w:val="left" w:pos="849"/>
        </w:tabs>
        <w:rPr>
          <w:rFonts w:hint="cs"/>
          <w:rtl/>
          <w:lang w:bidi="ar-EG"/>
        </w:rPr>
      </w:pPr>
      <w:r w:rsidRPr="003B2640">
        <w:rPr>
          <w:rtl/>
        </w:rPr>
        <w:t xml:space="preserve">يقدم الشكل </w:t>
      </w:r>
      <w:r w:rsidRPr="003B2640">
        <w:t>2</w:t>
      </w:r>
      <w:r w:rsidRPr="003B2640">
        <w:rPr>
          <w:rtl/>
        </w:rPr>
        <w:t xml:space="preserve"> </w:t>
      </w:r>
      <w:r w:rsidR="00CF7D5A">
        <w:rPr>
          <w:rFonts w:hint="cs"/>
          <w:rtl/>
        </w:rPr>
        <w:t xml:space="preserve">ما يتعلق بالطبقة </w:t>
      </w:r>
      <w:r w:rsidR="00CF7D5A">
        <w:t>II</w:t>
      </w:r>
      <w:r w:rsidR="00CF7D5A">
        <w:rPr>
          <w:rFonts w:hint="cs"/>
          <w:rtl/>
        </w:rPr>
        <w:t xml:space="preserve"> </w:t>
      </w:r>
      <w:r w:rsidRPr="003B2640">
        <w:rPr>
          <w:rtl/>
        </w:rPr>
        <w:t xml:space="preserve">والشكل </w:t>
      </w:r>
      <w:r w:rsidRPr="003B2640">
        <w:t>3</w:t>
      </w:r>
      <w:r w:rsidRPr="003B2640">
        <w:rPr>
          <w:rtl/>
        </w:rPr>
        <w:t xml:space="preserve"> ما يتعلق بالطبقة </w:t>
      </w:r>
      <w:r w:rsidR="00CF7D5A">
        <w:t>III</w:t>
      </w:r>
      <w:r w:rsidRPr="003B2640">
        <w:rPr>
          <w:rtl/>
        </w:rPr>
        <w:t xml:space="preserve"> والطبقة </w:t>
      </w:r>
      <w:r w:rsidRPr="003B2640">
        <w:rPr>
          <w:rFonts w:hint="cs"/>
          <w:rtl/>
        </w:rPr>
        <w:t>الثانية</w:t>
      </w:r>
      <w:r w:rsidRPr="003B2640">
        <w:rPr>
          <w:rtl/>
        </w:rPr>
        <w:t xml:space="preserve"> </w:t>
      </w:r>
      <w:r w:rsidRPr="003B2640">
        <w:rPr>
          <w:rFonts w:hint="cs"/>
          <w:rtl/>
        </w:rPr>
        <w:t>للمعيار</w:t>
      </w:r>
      <w:r w:rsidR="00F81613">
        <w:rPr>
          <w:rFonts w:hint="cs"/>
          <w:rtl/>
        </w:rPr>
        <w:t xml:space="preserve"> المعيار </w:t>
      </w:r>
      <w:r w:rsidR="00F81613">
        <w:rPr>
          <w:rFonts w:hint="cs"/>
        </w:rPr>
        <w:t>ISO/IEC</w:t>
      </w:r>
      <w:r w:rsidR="00BA0789">
        <w:rPr>
          <w:rFonts w:hint="eastAsia"/>
        </w:rPr>
        <w:t> </w:t>
      </w:r>
      <w:r w:rsidR="00F81613">
        <w:rPr>
          <w:rFonts w:hint="cs"/>
        </w:rPr>
        <w:t>11172-3</w:t>
      </w:r>
      <w:r w:rsidRPr="003B2640">
        <w:rPr>
          <w:rFonts w:hint="cs"/>
          <w:rtl/>
        </w:rPr>
        <w:t xml:space="preserve">، </w:t>
      </w:r>
      <w:r w:rsidRPr="003B2640">
        <w:rPr>
          <w:rtl/>
        </w:rPr>
        <w:t>صورة شاملة عن قطارات البتات ويتكون قطار البتات المشفرة من أرتال متتالية. يتضمن الرتل المجالات التالية حسب الطبقة:</w:t>
      </w:r>
    </w:p>
    <w:p w:rsidR="00C4397B" w:rsidRPr="003B2640" w:rsidRDefault="00C4397B" w:rsidP="00CF7D5A">
      <w:pPr>
        <w:tabs>
          <w:tab w:val="left" w:pos="849"/>
        </w:tabs>
        <w:rPr>
          <w:rFonts w:hint="cs"/>
          <w:rtl/>
          <w:lang w:bidi="ar-EG"/>
        </w:rPr>
      </w:pPr>
    </w:p>
    <w:p w:rsidR="0076059E" w:rsidRPr="003B2640" w:rsidRDefault="0076059E" w:rsidP="00901DE5">
      <w:pPr>
        <w:pStyle w:val="FigureNo"/>
        <w:rPr>
          <w:rFonts w:hAnsi="Times New Roman"/>
          <w:rtl/>
        </w:rPr>
      </w:pPr>
      <w:r w:rsidRPr="003B2640">
        <w:rPr>
          <w:rFonts w:hAnsi="Times New Roman"/>
          <w:rtl/>
        </w:rPr>
        <w:t>الش</w:t>
      </w:r>
      <w:r w:rsidR="00C4397B">
        <w:rPr>
          <w:rFonts w:hAnsi="Times New Roman" w:hint="cs"/>
          <w:rtl/>
        </w:rPr>
        <w:t>ـ</w:t>
      </w:r>
      <w:r w:rsidRPr="003B2640">
        <w:rPr>
          <w:rFonts w:hAnsi="Times New Roman"/>
          <w:rtl/>
        </w:rPr>
        <w:t xml:space="preserve">كل </w:t>
      </w:r>
      <w:r w:rsidRPr="003B2640">
        <w:rPr>
          <w:rFonts w:hAnsi="Times New Roman"/>
        </w:rPr>
        <w:t>2</w:t>
      </w:r>
    </w:p>
    <w:p w:rsidR="0076059E" w:rsidRPr="004F44F3" w:rsidRDefault="0076059E" w:rsidP="00CF7D5A">
      <w:pPr>
        <w:pStyle w:val="FigureTitle"/>
        <w:rPr>
          <w:rFonts w:ascii="Times New Roman" w:hAnsi="Times New Roman"/>
          <w:rtl/>
          <w:lang w:val="en-US"/>
        </w:rPr>
      </w:pPr>
      <w:r w:rsidRPr="003B2640">
        <w:rPr>
          <w:rFonts w:ascii="Times New Roman" w:hAnsi="Times New Roman"/>
          <w:rtl/>
        </w:rPr>
        <w:t>نسق قطار البتات للطبقة</w:t>
      </w:r>
      <w:r w:rsidRPr="003B2640">
        <w:rPr>
          <w:rFonts w:ascii="Times New Roman" w:hAnsi="Times New Roman" w:hint="cs"/>
          <w:rtl/>
        </w:rPr>
        <w:t xml:space="preserve"> </w:t>
      </w:r>
      <w:r w:rsidR="00CF7D5A">
        <w:rPr>
          <w:rFonts w:ascii="Times New Roman" w:hAnsi="Times New Roman"/>
        </w:rPr>
        <w:t>II</w:t>
      </w:r>
      <w:r w:rsidRPr="003B2640">
        <w:rPr>
          <w:rFonts w:ascii="Times New Roman" w:hAnsi="Times New Roman" w:hint="cs"/>
          <w:rtl/>
        </w:rPr>
        <w:t xml:space="preserve"> </w:t>
      </w:r>
      <w:r w:rsidR="004F44F3">
        <w:rPr>
          <w:rFonts w:ascii="Times New Roman" w:hAnsi="Times New Roman" w:hint="cs"/>
          <w:rtl/>
          <w:lang w:val="en-US" w:bidi="ar-SY"/>
        </w:rPr>
        <w:t xml:space="preserve">للمعيار </w:t>
      </w:r>
      <w:r w:rsidR="004F44F3">
        <w:rPr>
          <w:rFonts w:ascii="Times New Roman" w:hAnsi="Times New Roman"/>
          <w:lang w:val="en-US" w:bidi="ar-SY"/>
        </w:rPr>
        <w:t>ISO/IEC 11172-3</w:t>
      </w:r>
    </w:p>
    <w:p w:rsidR="0076059E" w:rsidRPr="003B2640" w:rsidRDefault="00A2492D" w:rsidP="0076059E">
      <w:pPr>
        <w:spacing w:before="180"/>
        <w:jc w:val="center"/>
        <w:rPr>
          <w:rtl/>
          <w:lang w:bidi="ar-EG"/>
        </w:rPr>
      </w:pPr>
      <w:r>
        <w:rPr>
          <w:noProof/>
          <w:rtl/>
          <w:lang w:eastAsia="zh-CN"/>
        </w:rPr>
        <w:pict>
          <v:group id="_x0000_s4066" style="position:absolute;left:0;text-align:left;margin-left:28.55pt;margin-top:31.15pt;width:418.55pt;height:228.95pt;z-index:251663872" coordorigin="1653,3984" coordsize="8371,4579">
            <v:shape id="_x0000_s4067" type="#_x0000_t202" style="position:absolute;left:1893;top:3987;width:2520;height:540" filled="f" stroked="f">
              <v:textbox inset="0,0,0,0">
                <w:txbxContent>
                  <w:p w:rsidR="004F44F3" w:rsidRPr="00B452E5" w:rsidRDefault="004F44F3" w:rsidP="00BA0789">
                    <w:pPr>
                      <w:jc w:val="left"/>
                      <w:rPr>
                        <w:sz w:val="16"/>
                        <w:szCs w:val="22"/>
                        <w:lang w:bidi="ar-EG"/>
                      </w:rPr>
                    </w:pPr>
                    <w:r>
                      <w:rPr>
                        <w:rFonts w:hint="cs"/>
                        <w:sz w:val="16"/>
                        <w:szCs w:val="22"/>
                        <w:rtl/>
                        <w:lang w:bidi="ar-SY"/>
                      </w:rPr>
                      <w:t xml:space="preserve">                </w:t>
                    </w:r>
                    <w:r>
                      <w:rPr>
                        <w:rFonts w:hint="cs"/>
                        <w:sz w:val="16"/>
                        <w:szCs w:val="22"/>
                        <w:rtl/>
                        <w:lang w:bidi="ar-EG"/>
                      </w:rPr>
                      <w:t xml:space="preserve">الرتل </w:t>
                    </w:r>
                    <w:r w:rsidRPr="00B452E5">
                      <w:rPr>
                        <w:i/>
                        <w:iCs/>
                        <w:sz w:val="16"/>
                        <w:szCs w:val="22"/>
                        <w:lang w:bidi="ar-EG"/>
                      </w:rPr>
                      <w:t>n</w:t>
                    </w:r>
                    <w:r>
                      <w:rPr>
                        <w:sz w:val="16"/>
                        <w:szCs w:val="22"/>
                        <w:lang w:bidi="ar-EG"/>
                      </w:rPr>
                      <w:noBreakHyphen/>
                      <w:t>1</w:t>
                    </w:r>
                  </w:p>
                </w:txbxContent>
              </v:textbox>
            </v:shape>
            <v:shape id="_x0000_s4068" type="#_x0000_t202" style="position:absolute;left:4504;top:3984;width:2520;height:540" filled="f" stroked="f">
              <v:textbox inset="0,0,0,0">
                <w:txbxContent>
                  <w:p w:rsidR="004F44F3" w:rsidRPr="00B452E5" w:rsidRDefault="004F44F3" w:rsidP="007B44A9">
                    <w:pPr>
                      <w:jc w:val="left"/>
                      <w:rPr>
                        <w:sz w:val="16"/>
                        <w:szCs w:val="22"/>
                        <w:rtl/>
                        <w:lang w:bidi="ar-EG"/>
                      </w:rPr>
                    </w:pPr>
                    <w:r>
                      <w:rPr>
                        <w:rFonts w:hint="cs"/>
                        <w:sz w:val="16"/>
                        <w:szCs w:val="22"/>
                        <w:rtl/>
                        <w:lang w:bidi="ar-EG"/>
                      </w:rPr>
                      <w:t xml:space="preserve">                الرتل </w:t>
                    </w:r>
                    <w:r w:rsidRPr="00B452E5">
                      <w:rPr>
                        <w:i/>
                        <w:iCs/>
                        <w:sz w:val="16"/>
                        <w:szCs w:val="22"/>
                        <w:lang w:bidi="ar-EG"/>
                      </w:rPr>
                      <w:t>n</w:t>
                    </w:r>
                  </w:p>
                </w:txbxContent>
              </v:textbox>
            </v:shape>
            <v:shape id="_x0000_s4069" type="#_x0000_t202" style="position:absolute;left:7100;top:3997;width:2520;height:540" filled="f" stroked="f">
              <v:textbox inset="0,0,0,0">
                <w:txbxContent>
                  <w:p w:rsidR="004F44F3" w:rsidRPr="00B452E5" w:rsidRDefault="004F44F3" w:rsidP="007B44A9">
                    <w:pPr>
                      <w:jc w:val="left"/>
                      <w:rPr>
                        <w:sz w:val="16"/>
                        <w:szCs w:val="22"/>
                        <w:lang w:bidi="ar-EG"/>
                      </w:rPr>
                    </w:pPr>
                    <w:r>
                      <w:rPr>
                        <w:rFonts w:hint="cs"/>
                        <w:sz w:val="16"/>
                        <w:szCs w:val="22"/>
                        <w:rtl/>
                        <w:lang w:bidi="ar-EG"/>
                      </w:rPr>
                      <w:t xml:space="preserve">            الرتل </w:t>
                    </w:r>
                    <w:r w:rsidRPr="00B452E5">
                      <w:rPr>
                        <w:i/>
                        <w:iCs/>
                        <w:sz w:val="16"/>
                        <w:szCs w:val="22"/>
                        <w:lang w:bidi="ar-EG"/>
                      </w:rPr>
                      <w:t>n</w:t>
                    </w:r>
                    <w:r>
                      <w:rPr>
                        <w:sz w:val="16"/>
                        <w:szCs w:val="22"/>
                        <w:lang w:bidi="ar-EG"/>
                      </w:rPr>
                      <w:t xml:space="preserve"> +1</w:t>
                    </w:r>
                  </w:p>
                </w:txbxContent>
              </v:textbox>
            </v:shape>
            <v:shape id="_x0000_s4070" type="#_x0000_t202" style="position:absolute;left:5001;top:5499;width:2520;height:379" filled="f" stroked="f">
              <v:textbox inset="0,0,0,0">
                <w:txbxContent>
                  <w:p w:rsidR="004F44F3" w:rsidRPr="00B452E5" w:rsidRDefault="004F44F3" w:rsidP="0076059E">
                    <w:pPr>
                      <w:jc w:val="right"/>
                      <w:rPr>
                        <w:sz w:val="16"/>
                        <w:szCs w:val="22"/>
                        <w:lang w:bidi="ar-EG"/>
                      </w:rPr>
                    </w:pPr>
                    <w:r>
                      <w:rPr>
                        <w:rFonts w:hint="cs"/>
                        <w:sz w:val="16"/>
                        <w:szCs w:val="22"/>
                        <w:rtl/>
                        <w:lang w:bidi="ar-EG"/>
                      </w:rPr>
                      <w:t>معطيات مساعدة</w:t>
                    </w:r>
                  </w:p>
                </w:txbxContent>
              </v:textbox>
            </v:shape>
            <v:shape id="_x0000_s4071" type="#_x0000_t202" style="position:absolute;left:5049;top:5806;width:2520;height:379" filled="f" stroked="f">
              <v:textbox inset="0,0,0,0">
                <w:txbxContent>
                  <w:p w:rsidR="004F44F3" w:rsidRPr="00B452E5" w:rsidRDefault="004F44F3" w:rsidP="0076059E">
                    <w:pPr>
                      <w:jc w:val="right"/>
                      <w:rPr>
                        <w:sz w:val="16"/>
                        <w:szCs w:val="22"/>
                        <w:lang w:bidi="ar-EG"/>
                      </w:rPr>
                    </w:pPr>
                    <w:r>
                      <w:rPr>
                        <w:rFonts w:hint="cs"/>
                        <w:sz w:val="16"/>
                        <w:szCs w:val="22"/>
                        <w:rtl/>
                        <w:lang w:bidi="ar-EG"/>
                      </w:rPr>
                      <w:t>معلومات صوتية مرئية</w:t>
                    </w:r>
                  </w:p>
                </w:txbxContent>
              </v:textbox>
            </v:shape>
            <v:shape id="_x0000_s4072" type="#_x0000_t202" style="position:absolute;left:4989;top:6077;width:2520;height:379" filled="f" stroked="f">
              <v:textbox inset="0,0,0,0">
                <w:txbxContent>
                  <w:p w:rsidR="004F44F3" w:rsidRPr="00B452E5" w:rsidRDefault="004F44F3" w:rsidP="0076059E">
                    <w:pPr>
                      <w:jc w:val="right"/>
                      <w:rPr>
                        <w:sz w:val="16"/>
                        <w:szCs w:val="22"/>
                        <w:lang w:bidi="ar-EG"/>
                      </w:rPr>
                    </w:pPr>
                    <w:r>
                      <w:rPr>
                        <w:rFonts w:hint="cs"/>
                        <w:sz w:val="16"/>
                        <w:szCs w:val="22"/>
                        <w:rtl/>
                        <w:lang w:bidi="ar-EG"/>
                      </w:rPr>
                      <w:t>معلومات جانبية</w:t>
                    </w:r>
                  </w:p>
                </w:txbxContent>
              </v:textbox>
            </v:shape>
            <v:shape id="_x0000_s4073" type="#_x0000_t202" style="position:absolute;left:5001;top:6389;width:736;height:379" filled="f" stroked="f">
              <v:textbox inset="0,0,0,0">
                <w:txbxContent>
                  <w:p w:rsidR="004F44F3" w:rsidRPr="00B452E5" w:rsidRDefault="004F44F3" w:rsidP="0076059E">
                    <w:pPr>
                      <w:jc w:val="right"/>
                      <w:rPr>
                        <w:sz w:val="16"/>
                        <w:szCs w:val="22"/>
                        <w:lang w:bidi="ar-EG"/>
                      </w:rPr>
                    </w:pPr>
                    <w:r>
                      <w:rPr>
                        <w:rFonts w:hint="cs"/>
                        <w:sz w:val="16"/>
                        <w:szCs w:val="22"/>
                        <w:rtl/>
                        <w:lang w:bidi="ar-EG"/>
                      </w:rPr>
                      <w:t>رأسية</w:t>
                    </w:r>
                  </w:p>
                </w:txbxContent>
              </v:textbox>
            </v:shape>
            <v:shape id="_x0000_s4074" type="#_x0000_t202" style="position:absolute;left:1653;top:6641;width:8371;height:1922" filled="f" stroked="f">
              <v:textbox inset="0,0,0,0">
                <w:txbxContent>
                  <w:p w:rsidR="004F44F3" w:rsidRPr="008B7517" w:rsidRDefault="004F44F3" w:rsidP="00CF7D5A">
                    <w:pPr>
                      <w:tabs>
                        <w:tab w:val="left" w:pos="1842"/>
                      </w:tabs>
                      <w:spacing w:before="60" w:line="168" w:lineRule="auto"/>
                      <w:rPr>
                        <w:sz w:val="16"/>
                        <w:szCs w:val="22"/>
                        <w:rtl/>
                      </w:rPr>
                    </w:pPr>
                    <w:r>
                      <w:rPr>
                        <w:rFonts w:hint="cs"/>
                        <w:sz w:val="16"/>
                        <w:szCs w:val="22"/>
                        <w:rtl/>
                      </w:rPr>
                      <w:t xml:space="preserve">    </w:t>
                    </w:r>
                    <w:r w:rsidRPr="008B7517">
                      <w:rPr>
                        <w:sz w:val="16"/>
                        <w:szCs w:val="22"/>
                        <w:rtl/>
                      </w:rPr>
                      <w:t xml:space="preserve">الطبقة </w:t>
                    </w:r>
                    <w:r w:rsidR="00CF7D5A">
                      <w:rPr>
                        <w:sz w:val="16"/>
                        <w:szCs w:val="22"/>
                      </w:rPr>
                      <w:t>II</w:t>
                    </w:r>
                    <w:r w:rsidRPr="008B7517">
                      <w:rPr>
                        <w:sz w:val="16"/>
                        <w:szCs w:val="22"/>
                        <w:rtl/>
                      </w:rPr>
                      <w:t>:</w:t>
                    </w:r>
                  </w:p>
                  <w:p w:rsidR="004F44F3" w:rsidRPr="008B7517" w:rsidRDefault="004F44F3" w:rsidP="0076059E">
                    <w:pPr>
                      <w:tabs>
                        <w:tab w:val="left" w:pos="1842"/>
                        <w:tab w:val="left" w:pos="2551"/>
                      </w:tabs>
                      <w:spacing w:before="60" w:line="168" w:lineRule="auto"/>
                      <w:rPr>
                        <w:sz w:val="16"/>
                        <w:szCs w:val="22"/>
                        <w:rtl/>
                      </w:rPr>
                    </w:pPr>
                    <w:r>
                      <w:rPr>
                        <w:rFonts w:hint="cs"/>
                        <w:sz w:val="16"/>
                        <w:szCs w:val="22"/>
                        <w:rtl/>
                      </w:rPr>
                      <w:t xml:space="preserve">    </w:t>
                    </w:r>
                    <w:r w:rsidRPr="008B7517">
                      <w:rPr>
                        <w:rFonts w:hint="cs"/>
                        <w:sz w:val="16"/>
                        <w:szCs w:val="22"/>
                        <w:rtl/>
                      </w:rPr>
                      <w:t>ال</w:t>
                    </w:r>
                    <w:r w:rsidRPr="008B7517">
                      <w:rPr>
                        <w:sz w:val="16"/>
                        <w:szCs w:val="22"/>
                        <w:rtl/>
                      </w:rPr>
                      <w:t>عنوان:</w:t>
                    </w:r>
                    <w:r w:rsidRPr="008B7517">
                      <w:rPr>
                        <w:sz w:val="16"/>
                        <w:szCs w:val="22"/>
                        <w:rtl/>
                      </w:rPr>
                      <w:tab/>
                      <w:t>جزء من قطار البتات يتضمن المعلومات المتعلقة بالتزامن والحالة</w:t>
                    </w:r>
                    <w:r w:rsidR="00CF7D5A">
                      <w:rPr>
                        <w:rFonts w:hint="cs"/>
                        <w:sz w:val="16"/>
                        <w:szCs w:val="22"/>
                        <w:rtl/>
                      </w:rPr>
                      <w:t>؛</w:t>
                    </w:r>
                  </w:p>
                  <w:p w:rsidR="004F44F3" w:rsidRPr="008B7517" w:rsidRDefault="004F44F3" w:rsidP="0076059E">
                    <w:pPr>
                      <w:tabs>
                        <w:tab w:val="left" w:pos="1842"/>
                        <w:tab w:val="left" w:pos="2551"/>
                      </w:tabs>
                      <w:spacing w:before="60" w:line="168" w:lineRule="auto"/>
                      <w:rPr>
                        <w:sz w:val="16"/>
                        <w:szCs w:val="22"/>
                        <w:rtl/>
                      </w:rPr>
                    </w:pPr>
                    <w:r>
                      <w:rPr>
                        <w:rFonts w:hint="cs"/>
                        <w:sz w:val="16"/>
                        <w:szCs w:val="22"/>
                        <w:rtl/>
                      </w:rPr>
                      <w:t xml:space="preserve">    </w:t>
                    </w:r>
                    <w:r w:rsidRPr="008B7517">
                      <w:rPr>
                        <w:rFonts w:hint="cs"/>
                        <w:sz w:val="16"/>
                        <w:szCs w:val="22"/>
                        <w:rtl/>
                      </w:rPr>
                      <w:t>ال</w:t>
                    </w:r>
                    <w:r w:rsidRPr="008B7517">
                      <w:rPr>
                        <w:sz w:val="16"/>
                        <w:szCs w:val="22"/>
                        <w:rtl/>
                      </w:rPr>
                      <w:t xml:space="preserve">معلومات </w:t>
                    </w:r>
                    <w:r w:rsidRPr="008B7517">
                      <w:rPr>
                        <w:rFonts w:hint="cs"/>
                        <w:sz w:val="16"/>
                        <w:szCs w:val="22"/>
                        <w:rtl/>
                      </w:rPr>
                      <w:t>ال</w:t>
                    </w:r>
                    <w:r w:rsidRPr="008B7517">
                      <w:rPr>
                        <w:sz w:val="16"/>
                        <w:szCs w:val="22"/>
                        <w:rtl/>
                      </w:rPr>
                      <w:t>جانبية:</w:t>
                    </w:r>
                    <w:r w:rsidRPr="008B7517">
                      <w:rPr>
                        <w:sz w:val="16"/>
                        <w:szCs w:val="22"/>
                        <w:rtl/>
                      </w:rPr>
                      <w:tab/>
                      <w:t>جزء من قطار البتات يتضمن المعلومات المتعلقة بتوزيع البتات وعامل التدريج</w:t>
                    </w:r>
                    <w:r w:rsidR="00CF7D5A">
                      <w:rPr>
                        <w:rFonts w:hint="cs"/>
                        <w:sz w:val="16"/>
                        <w:szCs w:val="22"/>
                        <w:rtl/>
                      </w:rPr>
                      <w:t>؛</w:t>
                    </w:r>
                  </w:p>
                  <w:p w:rsidR="004F44F3" w:rsidRPr="008B7517" w:rsidRDefault="004F44F3" w:rsidP="0076059E">
                    <w:pPr>
                      <w:tabs>
                        <w:tab w:val="left" w:pos="1842"/>
                        <w:tab w:val="left" w:pos="2551"/>
                      </w:tabs>
                      <w:spacing w:before="60" w:line="168" w:lineRule="auto"/>
                      <w:rPr>
                        <w:sz w:val="16"/>
                        <w:szCs w:val="22"/>
                        <w:rtl/>
                      </w:rPr>
                    </w:pPr>
                    <w:r>
                      <w:rPr>
                        <w:rFonts w:hint="cs"/>
                        <w:sz w:val="16"/>
                        <w:szCs w:val="22"/>
                        <w:rtl/>
                      </w:rPr>
                      <w:t xml:space="preserve">    </w:t>
                    </w:r>
                    <w:r w:rsidRPr="008B7517">
                      <w:rPr>
                        <w:rFonts w:hint="cs"/>
                        <w:sz w:val="16"/>
                        <w:szCs w:val="22"/>
                        <w:rtl/>
                      </w:rPr>
                      <w:t>ال</w:t>
                    </w:r>
                    <w:r w:rsidRPr="008B7517">
                      <w:rPr>
                        <w:sz w:val="16"/>
                        <w:szCs w:val="22"/>
                        <w:rtl/>
                      </w:rPr>
                      <w:t xml:space="preserve">معلومات </w:t>
                    </w:r>
                    <w:r w:rsidRPr="008B7517">
                      <w:rPr>
                        <w:rFonts w:hint="cs"/>
                        <w:sz w:val="16"/>
                        <w:szCs w:val="22"/>
                        <w:rtl/>
                      </w:rPr>
                      <w:t>ال</w:t>
                    </w:r>
                    <w:r w:rsidRPr="008B7517">
                      <w:rPr>
                        <w:sz w:val="16"/>
                        <w:szCs w:val="22"/>
                        <w:rtl/>
                      </w:rPr>
                      <w:t>صوتية</w:t>
                    </w:r>
                    <w:r w:rsidRPr="008B7517">
                      <w:rPr>
                        <w:rFonts w:hint="cs"/>
                        <w:sz w:val="16"/>
                        <w:szCs w:val="22"/>
                        <w:rtl/>
                      </w:rPr>
                      <w:t xml:space="preserve"> ال</w:t>
                    </w:r>
                    <w:r w:rsidRPr="008B7517">
                      <w:rPr>
                        <w:sz w:val="16"/>
                        <w:szCs w:val="22"/>
                        <w:rtl/>
                      </w:rPr>
                      <w:t>رئيسية:</w:t>
                    </w:r>
                    <w:r w:rsidRPr="008B7517">
                      <w:rPr>
                        <w:sz w:val="16"/>
                        <w:szCs w:val="22"/>
                        <w:rtl/>
                      </w:rPr>
                      <w:tab/>
                      <w:t>جزء من قطار البتات يتضمن عينات النطاق الأساسي المشفرة</w:t>
                    </w:r>
                    <w:r w:rsidR="00CF7D5A">
                      <w:rPr>
                        <w:rFonts w:hint="cs"/>
                        <w:sz w:val="16"/>
                        <w:szCs w:val="22"/>
                        <w:rtl/>
                      </w:rPr>
                      <w:t>؛</w:t>
                    </w:r>
                  </w:p>
                  <w:p w:rsidR="004F44F3" w:rsidRPr="003066E1" w:rsidRDefault="004F44F3" w:rsidP="00901DE5">
                    <w:pPr>
                      <w:tabs>
                        <w:tab w:val="left" w:pos="1842"/>
                        <w:tab w:val="left" w:pos="2551"/>
                      </w:tabs>
                      <w:spacing w:before="60" w:line="168" w:lineRule="auto"/>
                      <w:rPr>
                        <w:szCs w:val="22"/>
                      </w:rPr>
                    </w:pPr>
                    <w:r>
                      <w:rPr>
                        <w:rFonts w:hint="cs"/>
                        <w:sz w:val="16"/>
                        <w:szCs w:val="22"/>
                        <w:rtl/>
                      </w:rPr>
                      <w:t xml:space="preserve">    </w:t>
                    </w:r>
                    <w:r w:rsidRPr="008B7517">
                      <w:rPr>
                        <w:rFonts w:hint="cs"/>
                        <w:sz w:val="16"/>
                        <w:szCs w:val="22"/>
                        <w:rtl/>
                      </w:rPr>
                      <w:t>ال</w:t>
                    </w:r>
                    <w:r w:rsidRPr="008B7517">
                      <w:rPr>
                        <w:sz w:val="16"/>
                        <w:szCs w:val="22"/>
                        <w:rtl/>
                      </w:rPr>
                      <w:t xml:space="preserve">معطيات </w:t>
                    </w:r>
                    <w:r w:rsidRPr="008B7517">
                      <w:rPr>
                        <w:rFonts w:hint="cs"/>
                        <w:sz w:val="16"/>
                        <w:szCs w:val="22"/>
                        <w:rtl/>
                      </w:rPr>
                      <w:t>ال</w:t>
                    </w:r>
                    <w:r w:rsidRPr="008B7517">
                      <w:rPr>
                        <w:sz w:val="16"/>
                        <w:szCs w:val="22"/>
                        <w:rtl/>
                      </w:rPr>
                      <w:t>مساعدة:</w:t>
                    </w:r>
                    <w:r w:rsidRPr="008B7517">
                      <w:rPr>
                        <w:sz w:val="16"/>
                        <w:szCs w:val="22"/>
                        <w:rtl/>
                      </w:rPr>
                      <w:tab/>
                      <w:t>جزء من قطار البتات يتضمن المعطيات التي يحددها المستعمل</w:t>
                    </w:r>
                    <w:r w:rsidR="00CF7D5A">
                      <w:rPr>
                        <w:rFonts w:hint="cs"/>
                        <w:szCs w:val="22"/>
                        <w:rtl/>
                      </w:rPr>
                      <w:t>.</w:t>
                    </w:r>
                  </w:p>
                </w:txbxContent>
              </v:textbox>
            </v:shape>
          </v:group>
        </w:pict>
      </w:r>
      <w:r w:rsidR="0076059E" w:rsidRPr="003B2640">
        <w:object w:dxaOrig="8156" w:dyaOrig="5156">
          <v:shape id="_x0000_i1026" type="#_x0000_t75" style="width:407.6pt;height:257.95pt" o:ole="">
            <v:imagedata r:id="rId16" o:title=""/>
          </v:shape>
          <o:OLEObject Type="Embed" ProgID="CorelDRAW.Graphic.14" ShapeID="_x0000_i1026" DrawAspect="Content" ObjectID="_1353495917" r:id="rId17"/>
        </w:object>
      </w:r>
    </w:p>
    <w:p w:rsidR="0076059E" w:rsidRDefault="0076059E" w:rsidP="0076059E">
      <w:pPr>
        <w:overflowPunct/>
        <w:autoSpaceDE/>
        <w:autoSpaceDN/>
        <w:bidi w:val="0"/>
        <w:adjustRightInd/>
        <w:spacing w:before="0" w:line="240" w:lineRule="auto"/>
        <w:jc w:val="left"/>
        <w:textAlignment w:val="auto"/>
        <w:rPr>
          <w:lang w:bidi="ar-EG"/>
        </w:rPr>
      </w:pPr>
    </w:p>
    <w:p w:rsidR="00CF7D5A" w:rsidRDefault="00CF7D5A" w:rsidP="00CF7D5A">
      <w:pPr>
        <w:overflowPunct/>
        <w:autoSpaceDE/>
        <w:autoSpaceDN/>
        <w:bidi w:val="0"/>
        <w:adjustRightInd/>
        <w:spacing w:before="0" w:line="240" w:lineRule="auto"/>
        <w:jc w:val="left"/>
        <w:textAlignment w:val="auto"/>
        <w:rPr>
          <w:lang w:bidi="ar-EG"/>
        </w:rPr>
      </w:pPr>
    </w:p>
    <w:p w:rsidR="00CF7D5A" w:rsidRPr="003B2640" w:rsidRDefault="00CF7D5A" w:rsidP="00CF7D5A">
      <w:pPr>
        <w:overflowPunct/>
        <w:autoSpaceDE/>
        <w:autoSpaceDN/>
        <w:bidi w:val="0"/>
        <w:adjustRightInd/>
        <w:spacing w:before="0" w:line="240" w:lineRule="auto"/>
        <w:jc w:val="left"/>
        <w:textAlignment w:val="auto"/>
        <w:rPr>
          <w:lang w:bidi="ar-EG"/>
        </w:rPr>
      </w:pPr>
    </w:p>
    <w:p w:rsidR="0076059E" w:rsidRPr="003B2640" w:rsidRDefault="0076059E" w:rsidP="00901DE5">
      <w:pPr>
        <w:pStyle w:val="FigureNo"/>
        <w:rPr>
          <w:rFonts w:hAnsi="Times New Roman"/>
          <w:rtl/>
        </w:rPr>
      </w:pPr>
      <w:r w:rsidRPr="003B2640">
        <w:rPr>
          <w:rFonts w:hAnsi="Times New Roman"/>
          <w:rtl/>
        </w:rPr>
        <w:lastRenderedPageBreak/>
        <w:t>الش</w:t>
      </w:r>
      <w:r w:rsidR="00C4397B">
        <w:rPr>
          <w:rFonts w:hAnsi="Times New Roman" w:hint="cs"/>
          <w:rtl/>
        </w:rPr>
        <w:t>ـ</w:t>
      </w:r>
      <w:r w:rsidRPr="003B2640">
        <w:rPr>
          <w:rFonts w:hAnsi="Times New Roman"/>
          <w:rtl/>
        </w:rPr>
        <w:t xml:space="preserve">كل </w:t>
      </w:r>
      <w:r w:rsidRPr="003B2640">
        <w:rPr>
          <w:rFonts w:hAnsi="Times New Roman"/>
        </w:rPr>
        <w:t>3</w:t>
      </w:r>
    </w:p>
    <w:p w:rsidR="0076059E" w:rsidRPr="004F44F3" w:rsidRDefault="00C4397B" w:rsidP="00CF7D5A">
      <w:pPr>
        <w:pStyle w:val="FigureTitle"/>
        <w:rPr>
          <w:rFonts w:ascii="Times New Roman" w:hAnsi="Times New Roman"/>
          <w:lang w:val="en-US" w:bidi="ar-SY"/>
        </w:rPr>
      </w:pPr>
      <w:r w:rsidRPr="00A2492D">
        <w:rPr>
          <w:noProof/>
          <w:sz w:val="22"/>
          <w:szCs w:val="30"/>
          <w:rtl/>
          <w:lang w:eastAsia="zh-CN"/>
        </w:rPr>
        <w:pict>
          <v:group id="_x0000_s4075" style="position:absolute;left:0;text-align:left;margin-left:21.35pt;margin-top:33.3pt;width:450.95pt;height:439.95pt;z-index:251664896" coordorigin="1561,3317" coordsize="9019,8799">
            <v:rect id="_x0000_s4076" style="position:absolute;left:4124;top:3317;width:2978;height:360;mso-position-horizontal-relative:page" filled="f" stroked="f" strokecolor="silver" strokeweight=".25pt">
              <v:textbox style="mso-next-textbox:#_x0000_s4076" inset="1pt,1pt,1pt,1pt">
                <w:txbxContent>
                  <w:p w:rsidR="004F44F3" w:rsidRPr="00667C08" w:rsidRDefault="004F44F3" w:rsidP="0076059E">
                    <w:pPr>
                      <w:spacing w:line="168" w:lineRule="auto"/>
                      <w:jc w:val="center"/>
                      <w:rPr>
                        <w:sz w:val="16"/>
                        <w:szCs w:val="22"/>
                        <w:lang w:bidi="ar-EG"/>
                      </w:rPr>
                    </w:pPr>
                    <w:r>
                      <w:rPr>
                        <w:rFonts w:hint="cs"/>
                        <w:sz w:val="16"/>
                        <w:szCs w:val="22"/>
                        <w:rtl/>
                        <w:lang w:bidi="ar-EG"/>
                      </w:rPr>
                      <w:t>الطول_</w:t>
                    </w:r>
                    <w:r>
                      <w:rPr>
                        <w:sz w:val="16"/>
                        <w:szCs w:val="22"/>
                        <w:lang w:bidi="ar-EG"/>
                      </w:rPr>
                      <w:t>1</w:t>
                    </w:r>
                    <w:r>
                      <w:rPr>
                        <w:rFonts w:hint="cs"/>
                        <w:sz w:val="16"/>
                        <w:szCs w:val="22"/>
                        <w:rtl/>
                        <w:lang w:bidi="ar-EG"/>
                      </w:rPr>
                      <w:t xml:space="preserve"> + الطول_معلومات جانبية + الطول_</w:t>
                    </w:r>
                    <w:r>
                      <w:rPr>
                        <w:sz w:val="16"/>
                        <w:szCs w:val="22"/>
                        <w:lang w:bidi="ar-EG"/>
                      </w:rPr>
                      <w:t>2</w:t>
                    </w:r>
                  </w:p>
                </w:txbxContent>
              </v:textbox>
            </v:rect>
            <v:rect id="_x0000_s4077" style="position:absolute;left:2374;top:4005;width:579;height:540;mso-position-horizontal-relative:page" filled="f" stroked="f" strokecolor="silver" strokeweight=".25pt">
              <v:textbox style="mso-next-textbox:#_x0000_s4077" inset="1pt,1pt,1pt,1pt">
                <w:txbxContent>
                  <w:p w:rsidR="004F44F3" w:rsidRPr="00667C08" w:rsidRDefault="004F44F3" w:rsidP="005D4D76">
                    <w:pPr>
                      <w:spacing w:line="168" w:lineRule="auto"/>
                      <w:jc w:val="center"/>
                      <w:rPr>
                        <w:sz w:val="16"/>
                        <w:szCs w:val="22"/>
                        <w:lang w:bidi="ar-EG"/>
                      </w:rPr>
                    </w:pPr>
                    <w:r>
                      <w:rPr>
                        <w:rFonts w:hint="cs"/>
                        <w:sz w:val="16"/>
                        <w:szCs w:val="22"/>
                        <w:rtl/>
                        <w:lang w:bidi="ar-EG"/>
                      </w:rPr>
                      <w:t>معلومات</w:t>
                    </w:r>
                    <w:r>
                      <w:rPr>
                        <w:sz w:val="16"/>
                        <w:szCs w:val="22"/>
                        <w:rtl/>
                        <w:lang w:bidi="ar-EG"/>
                      </w:rPr>
                      <w:br/>
                    </w:r>
                    <w:r>
                      <w:rPr>
                        <w:rFonts w:hint="cs"/>
                        <w:sz w:val="16"/>
                        <w:szCs w:val="22"/>
                        <w:rtl/>
                        <w:lang w:bidi="ar-EG"/>
                      </w:rPr>
                      <w:t>جانبية</w:t>
                    </w:r>
                  </w:p>
                </w:txbxContent>
              </v:textbox>
            </v:rect>
            <v:rect id="_x0000_s4078" style="position:absolute;left:5657;top:4091;width:579;height:540;mso-position-horizontal-relative:page" filled="f" stroked="f" strokecolor="silver" strokeweight=".25pt">
              <v:textbox style="mso-next-textbox:#_x0000_s4078" inset="1pt,1pt,1pt,1pt">
                <w:txbxContent>
                  <w:p w:rsidR="004F44F3" w:rsidRPr="00667C08" w:rsidRDefault="004F44F3" w:rsidP="00901DE5">
                    <w:pPr>
                      <w:spacing w:before="60" w:line="168" w:lineRule="auto"/>
                      <w:jc w:val="center"/>
                      <w:rPr>
                        <w:sz w:val="16"/>
                        <w:szCs w:val="22"/>
                        <w:lang w:bidi="ar-EG"/>
                      </w:rPr>
                    </w:pPr>
                    <w:r>
                      <w:rPr>
                        <w:rFonts w:hint="cs"/>
                        <w:sz w:val="16"/>
                        <w:szCs w:val="22"/>
                        <w:rtl/>
                        <w:lang w:bidi="ar-EG"/>
                      </w:rPr>
                      <w:t>معلومات</w:t>
                    </w:r>
                    <w:r>
                      <w:rPr>
                        <w:sz w:val="16"/>
                        <w:szCs w:val="22"/>
                        <w:rtl/>
                        <w:lang w:bidi="ar-EG"/>
                      </w:rPr>
                      <w:br/>
                    </w:r>
                    <w:r>
                      <w:rPr>
                        <w:rFonts w:hint="cs"/>
                        <w:sz w:val="16"/>
                        <w:szCs w:val="22"/>
                        <w:rtl/>
                        <w:lang w:bidi="ar-EG"/>
                      </w:rPr>
                      <w:t>جانبية</w:t>
                    </w:r>
                  </w:p>
                </w:txbxContent>
              </v:textbox>
            </v:rect>
            <v:rect id="_x0000_s4079" style="position:absolute;left:9355;top:4091;width:579;height:540;mso-position-horizontal-relative:page" filled="f" stroked="f" strokecolor="silver" strokeweight=".25pt">
              <v:textbox style="mso-next-textbox:#_x0000_s4079" inset="1pt,1pt,1pt,1pt">
                <w:txbxContent>
                  <w:p w:rsidR="004F44F3" w:rsidRPr="00667C08" w:rsidRDefault="004F44F3" w:rsidP="00901DE5">
                    <w:pPr>
                      <w:spacing w:before="60" w:line="168" w:lineRule="auto"/>
                      <w:jc w:val="center"/>
                      <w:rPr>
                        <w:sz w:val="16"/>
                        <w:szCs w:val="22"/>
                        <w:lang w:bidi="ar-EG"/>
                      </w:rPr>
                    </w:pPr>
                    <w:r>
                      <w:rPr>
                        <w:rFonts w:hint="cs"/>
                        <w:sz w:val="16"/>
                        <w:szCs w:val="22"/>
                        <w:rtl/>
                        <w:lang w:bidi="ar-EG"/>
                      </w:rPr>
                      <w:t>معلومات</w:t>
                    </w:r>
                    <w:r>
                      <w:rPr>
                        <w:sz w:val="16"/>
                        <w:szCs w:val="22"/>
                        <w:rtl/>
                        <w:lang w:bidi="ar-EG"/>
                      </w:rPr>
                      <w:br/>
                    </w:r>
                    <w:r>
                      <w:rPr>
                        <w:rFonts w:hint="cs"/>
                        <w:sz w:val="16"/>
                        <w:szCs w:val="22"/>
                        <w:rtl/>
                        <w:lang w:bidi="ar-EG"/>
                      </w:rPr>
                      <w:t>جانبية</w:t>
                    </w:r>
                  </w:p>
                </w:txbxContent>
              </v:textbox>
            </v:rect>
            <v:rect id="_x0000_s4080" style="position:absolute;left:2953;top:8345;width:1596;height:295;mso-position-horizontal-relative:page" filled="f" stroked="f" strokecolor="silver" strokeweight=".25pt">
              <v:textbox style="mso-next-textbox:#_x0000_s4080" inset="1pt,1pt,1pt,1pt">
                <w:txbxContent>
                  <w:p w:rsidR="004F44F3" w:rsidRPr="004410D3" w:rsidRDefault="004F44F3" w:rsidP="00706229">
                    <w:pPr>
                      <w:spacing w:before="80" w:after="40" w:line="144" w:lineRule="auto"/>
                      <w:jc w:val="right"/>
                      <w:rPr>
                        <w:sz w:val="16"/>
                        <w:szCs w:val="22"/>
                        <w:rtl/>
                      </w:rPr>
                    </w:pPr>
                    <w:r w:rsidRPr="004410D3">
                      <w:rPr>
                        <w:rFonts w:hint="cs"/>
                        <w:sz w:val="16"/>
                        <w:szCs w:val="22"/>
                        <w:rtl/>
                      </w:rPr>
                      <w:t>ال</w:t>
                    </w:r>
                    <w:r w:rsidRPr="004410D3">
                      <w:rPr>
                        <w:sz w:val="16"/>
                        <w:szCs w:val="22"/>
                        <w:rtl/>
                      </w:rPr>
                      <w:t xml:space="preserve">معلومات </w:t>
                    </w:r>
                    <w:r w:rsidRPr="004410D3">
                      <w:rPr>
                        <w:rFonts w:hint="cs"/>
                        <w:sz w:val="16"/>
                        <w:szCs w:val="22"/>
                        <w:rtl/>
                      </w:rPr>
                      <w:t>ال</w:t>
                    </w:r>
                    <w:r w:rsidRPr="004410D3">
                      <w:rPr>
                        <w:sz w:val="16"/>
                        <w:szCs w:val="22"/>
                        <w:rtl/>
                      </w:rPr>
                      <w:t>صوتية</w:t>
                    </w:r>
                    <w:r w:rsidRPr="004410D3">
                      <w:rPr>
                        <w:rFonts w:hint="cs"/>
                        <w:sz w:val="16"/>
                        <w:szCs w:val="22"/>
                        <w:rtl/>
                      </w:rPr>
                      <w:t xml:space="preserve"> ال</w:t>
                    </w:r>
                    <w:r w:rsidRPr="004410D3">
                      <w:rPr>
                        <w:sz w:val="16"/>
                        <w:szCs w:val="22"/>
                        <w:rtl/>
                      </w:rPr>
                      <w:t>رئيسية</w:t>
                    </w:r>
                  </w:p>
                </w:txbxContent>
              </v:textbox>
            </v:rect>
            <v:rect id="_x0000_s4081" style="position:absolute;left:2953;top:8927;width:1043;height:343;mso-position-horizontal-relative:page" stroked="f" strokecolor="silver" strokeweight=".25pt">
              <v:textbox style="mso-next-textbox:#_x0000_s4081" inset="1pt,1pt,1pt,1pt">
                <w:txbxContent>
                  <w:p w:rsidR="004F44F3" w:rsidRPr="004410D3" w:rsidRDefault="004F44F3" w:rsidP="0076059E">
                    <w:pPr>
                      <w:spacing w:before="40" w:after="40" w:line="144" w:lineRule="auto"/>
                      <w:jc w:val="right"/>
                      <w:rPr>
                        <w:sz w:val="16"/>
                        <w:szCs w:val="22"/>
                        <w:rtl/>
                      </w:rPr>
                    </w:pPr>
                    <w:r w:rsidRPr="004410D3">
                      <w:rPr>
                        <w:sz w:val="16"/>
                        <w:szCs w:val="22"/>
                        <w:rtl/>
                      </w:rPr>
                      <w:t xml:space="preserve">معطيات </w:t>
                    </w:r>
                    <w:r w:rsidRPr="004410D3">
                      <w:rPr>
                        <w:rFonts w:hint="cs"/>
                        <w:sz w:val="16"/>
                        <w:szCs w:val="22"/>
                        <w:rtl/>
                      </w:rPr>
                      <w:t>فرعية</w:t>
                    </w:r>
                  </w:p>
                </w:txbxContent>
              </v:textbox>
            </v:rect>
            <v:rect id="_x0000_s4082" style="position:absolute;left:5780;top:7081;width:596;height:332;mso-position-horizontal-relative:page" filled="f" stroked="f" strokecolor="silver" strokeweight=".25pt">
              <v:textbox style="mso-next-textbox:#_x0000_s4082" inset="1pt,1pt,1pt,1pt">
                <w:txbxContent>
                  <w:p w:rsidR="004F44F3" w:rsidRPr="004410D3" w:rsidRDefault="004F44F3" w:rsidP="00706229">
                    <w:pPr>
                      <w:spacing w:before="80" w:after="40" w:line="144" w:lineRule="auto"/>
                      <w:jc w:val="right"/>
                      <w:rPr>
                        <w:sz w:val="16"/>
                        <w:szCs w:val="22"/>
                        <w:rtl/>
                        <w:lang w:bidi="ar-EG"/>
                      </w:rPr>
                    </w:pPr>
                    <w:r w:rsidRPr="004410D3">
                      <w:rPr>
                        <w:rFonts w:hint="cs"/>
                        <w:sz w:val="16"/>
                        <w:szCs w:val="22"/>
                        <w:rtl/>
                        <w:lang w:bidi="ar-EG"/>
                      </w:rPr>
                      <w:t>العنوان</w:t>
                    </w:r>
                  </w:p>
                </w:txbxContent>
              </v:textbox>
            </v:rect>
            <v:rect id="_x0000_s4083" style="position:absolute;left:6081;top:6158;width:721;height:408;mso-position-horizontal-relative:page" filled="f" stroked="f" strokecolor="silver" strokeweight=".25pt">
              <v:textbox style="mso-next-textbox:#_x0000_s4083" inset="1pt,1pt,1pt,1pt">
                <w:txbxContent>
                  <w:p w:rsidR="004F44F3" w:rsidRPr="004410D3" w:rsidRDefault="004F44F3" w:rsidP="0076059E">
                    <w:pPr>
                      <w:spacing w:before="40" w:after="40" w:line="144" w:lineRule="auto"/>
                      <w:jc w:val="center"/>
                      <w:rPr>
                        <w:sz w:val="16"/>
                        <w:szCs w:val="22"/>
                        <w:rtl/>
                      </w:rPr>
                    </w:pPr>
                    <w:r w:rsidRPr="004410D3">
                      <w:rPr>
                        <w:rFonts w:hint="cs"/>
                        <w:sz w:val="16"/>
                        <w:szCs w:val="22"/>
                        <w:rtl/>
                      </w:rPr>
                      <w:t>ال</w:t>
                    </w:r>
                    <w:r w:rsidRPr="004410D3">
                      <w:rPr>
                        <w:sz w:val="16"/>
                        <w:szCs w:val="22"/>
                        <w:rtl/>
                      </w:rPr>
                      <w:t>مؤشر</w:t>
                    </w:r>
                  </w:p>
                </w:txbxContent>
              </v:textbox>
            </v:rect>
            <v:rect id="_x0000_s4084" style="position:absolute;left:8143;top:6141;width:721;height:362;mso-position-horizontal-relative:page" filled="f" stroked="f" strokecolor="silver" strokeweight=".25pt">
              <v:textbox style="mso-next-textbox:#_x0000_s4084" inset="1pt,1pt,1pt,1pt">
                <w:txbxContent>
                  <w:p w:rsidR="004F44F3" w:rsidRPr="004410D3" w:rsidRDefault="004F44F3" w:rsidP="0076059E">
                    <w:pPr>
                      <w:spacing w:before="40" w:after="40" w:line="144" w:lineRule="auto"/>
                      <w:jc w:val="center"/>
                      <w:rPr>
                        <w:sz w:val="16"/>
                        <w:szCs w:val="22"/>
                        <w:lang w:bidi="ar-EG"/>
                      </w:rPr>
                    </w:pPr>
                    <w:r w:rsidRPr="004410D3">
                      <w:rPr>
                        <w:rFonts w:hint="cs"/>
                        <w:sz w:val="16"/>
                        <w:szCs w:val="22"/>
                        <w:rtl/>
                        <w:lang w:bidi="ar-EG"/>
                      </w:rPr>
                      <w:t>الطول_</w:t>
                    </w:r>
                    <w:r w:rsidRPr="004410D3">
                      <w:rPr>
                        <w:sz w:val="16"/>
                        <w:szCs w:val="22"/>
                        <w:lang w:bidi="ar-EG"/>
                      </w:rPr>
                      <w:t>2</w:t>
                    </w:r>
                  </w:p>
                </w:txbxContent>
              </v:textbox>
            </v:rect>
            <v:rect id="_x0000_s4085" style="position:absolute;left:7344;top:7227;width:721;height:330;mso-position-horizontal-relative:page" o:allowincell="f" filled="f" stroked="f" strokecolor="silver" strokeweight=".25pt">
              <v:textbox style="mso-next-textbox:#_x0000_s4085" inset="1pt,1pt,1pt,1pt">
                <w:txbxContent>
                  <w:p w:rsidR="004F44F3" w:rsidRPr="004410D3" w:rsidRDefault="004F44F3" w:rsidP="0076059E">
                    <w:pPr>
                      <w:spacing w:before="40" w:after="40" w:line="144" w:lineRule="auto"/>
                      <w:jc w:val="center"/>
                      <w:rPr>
                        <w:sz w:val="16"/>
                        <w:szCs w:val="22"/>
                        <w:lang w:bidi="ar-EG"/>
                      </w:rPr>
                    </w:pPr>
                    <w:r w:rsidRPr="004410D3">
                      <w:rPr>
                        <w:rFonts w:hint="cs"/>
                        <w:sz w:val="16"/>
                        <w:szCs w:val="22"/>
                        <w:rtl/>
                        <w:lang w:bidi="ar-EG"/>
                      </w:rPr>
                      <w:t>الطول_</w:t>
                    </w:r>
                    <w:r w:rsidRPr="004410D3">
                      <w:rPr>
                        <w:sz w:val="16"/>
                        <w:szCs w:val="22"/>
                        <w:lang w:bidi="ar-EG"/>
                      </w:rPr>
                      <w:t>1</w:t>
                    </w:r>
                  </w:p>
                </w:txbxContent>
              </v:textbox>
            </v:rect>
            <v:rect id="_x0000_s4086" style="position:absolute;left:1561;top:8936;width:9019;height:3180;mso-position-horizontal-relative:page" filled="f" stroked="f" strokecolor="silver" strokeweight=".25pt">
              <v:textbox style="mso-next-textbox:#_x0000_s4086" inset="1pt,1pt,1pt,1pt">
                <w:txbxContent>
                  <w:p w:rsidR="004F44F3" w:rsidRPr="00BC49CF" w:rsidRDefault="004F44F3" w:rsidP="00CF7D5A">
                    <w:pPr>
                      <w:tabs>
                        <w:tab w:val="left" w:pos="425"/>
                        <w:tab w:val="left" w:pos="1134"/>
                        <w:tab w:val="left" w:pos="2693"/>
                        <w:tab w:val="left" w:pos="3685"/>
                      </w:tabs>
                      <w:spacing w:before="240"/>
                      <w:ind w:left="3685" w:hanging="3684"/>
                      <w:rPr>
                        <w:sz w:val="16"/>
                        <w:szCs w:val="22"/>
                        <w:rtl/>
                        <w:lang w:bidi="ar-EG"/>
                      </w:rPr>
                    </w:pPr>
                    <w:r w:rsidRPr="00BC49CF">
                      <w:rPr>
                        <w:sz w:val="16"/>
                        <w:szCs w:val="22"/>
                        <w:rtl/>
                      </w:rPr>
                      <w:t xml:space="preserve">الطبقة </w:t>
                    </w:r>
                    <w:r w:rsidR="00CF7D5A">
                      <w:rPr>
                        <w:sz w:val="16"/>
                        <w:szCs w:val="22"/>
                      </w:rPr>
                      <w:t>III</w:t>
                    </w:r>
                    <w:r>
                      <w:rPr>
                        <w:sz w:val="16"/>
                        <w:szCs w:val="22"/>
                        <w:rtl/>
                      </w:rPr>
                      <w:t>:</w:t>
                    </w:r>
                  </w:p>
                  <w:p w:rsidR="004F44F3" w:rsidRPr="00BC49CF" w:rsidRDefault="004F44F3" w:rsidP="0076059E">
                    <w:pPr>
                      <w:tabs>
                        <w:tab w:val="left" w:pos="425"/>
                        <w:tab w:val="left" w:pos="2268"/>
                      </w:tabs>
                      <w:rPr>
                        <w:sz w:val="16"/>
                        <w:szCs w:val="22"/>
                        <w:rtl/>
                      </w:rPr>
                    </w:pPr>
                    <w:r>
                      <w:rPr>
                        <w:sz w:val="16"/>
                        <w:szCs w:val="22"/>
                        <w:rtl/>
                      </w:rPr>
                      <w:tab/>
                    </w:r>
                    <w:r w:rsidRPr="00BC49CF">
                      <w:rPr>
                        <w:rFonts w:hint="cs"/>
                        <w:sz w:val="16"/>
                        <w:szCs w:val="22"/>
                        <w:rtl/>
                      </w:rPr>
                      <w:t>ال</w:t>
                    </w:r>
                    <w:r w:rsidRPr="00BC49CF">
                      <w:rPr>
                        <w:sz w:val="16"/>
                        <w:szCs w:val="22"/>
                        <w:rtl/>
                      </w:rPr>
                      <w:t xml:space="preserve">معلومات </w:t>
                    </w:r>
                    <w:r w:rsidRPr="00BC49CF">
                      <w:rPr>
                        <w:rFonts w:hint="cs"/>
                        <w:sz w:val="16"/>
                        <w:szCs w:val="22"/>
                        <w:rtl/>
                      </w:rPr>
                      <w:t>ال</w:t>
                    </w:r>
                    <w:r w:rsidRPr="00BC49CF">
                      <w:rPr>
                        <w:sz w:val="16"/>
                        <w:szCs w:val="22"/>
                        <w:rtl/>
                      </w:rPr>
                      <w:t xml:space="preserve">جانبية </w:t>
                    </w:r>
                    <w:r w:rsidRPr="00BC49CF">
                      <w:rPr>
                        <w:sz w:val="16"/>
                        <w:szCs w:val="22"/>
                      </w:rPr>
                      <w:t>(SI)</w:t>
                    </w:r>
                    <w:r w:rsidRPr="00BC49CF">
                      <w:rPr>
                        <w:sz w:val="16"/>
                        <w:szCs w:val="22"/>
                        <w:rtl/>
                      </w:rPr>
                      <w:t>:</w:t>
                    </w:r>
                    <w:r w:rsidRPr="00BC49CF">
                      <w:rPr>
                        <w:sz w:val="16"/>
                        <w:szCs w:val="22"/>
                        <w:rtl/>
                      </w:rPr>
                      <w:tab/>
                      <w:t>جزء من قطار البتات يتضمن العنوان والمؤشر والطول</w:t>
                    </w:r>
                    <w:r w:rsidRPr="00BC49CF">
                      <w:rPr>
                        <w:sz w:val="16"/>
                        <w:szCs w:val="22"/>
                      </w:rPr>
                      <w:t>1_</w:t>
                    </w:r>
                    <w:r w:rsidRPr="00BC49CF">
                      <w:rPr>
                        <w:sz w:val="16"/>
                        <w:szCs w:val="22"/>
                        <w:rtl/>
                      </w:rPr>
                      <w:t xml:space="preserve"> والطول</w:t>
                    </w:r>
                    <w:r w:rsidRPr="00BC49CF">
                      <w:rPr>
                        <w:sz w:val="16"/>
                        <w:szCs w:val="22"/>
                      </w:rPr>
                      <w:t>2_</w:t>
                    </w:r>
                    <w:r w:rsidRPr="00BC49CF">
                      <w:rPr>
                        <w:sz w:val="16"/>
                        <w:szCs w:val="22"/>
                        <w:rtl/>
                      </w:rPr>
                      <w:t xml:space="preserve"> والمعلومات المتعلقة بعامل التدريج، إلخ.؛</w:t>
                    </w:r>
                  </w:p>
                  <w:p w:rsidR="004F44F3" w:rsidRPr="00BC49CF" w:rsidRDefault="004F44F3" w:rsidP="0076059E">
                    <w:pPr>
                      <w:tabs>
                        <w:tab w:val="left" w:pos="425"/>
                        <w:tab w:val="left" w:pos="2268"/>
                        <w:tab w:val="left" w:pos="2693"/>
                        <w:tab w:val="left" w:pos="3685"/>
                      </w:tabs>
                      <w:spacing w:before="60"/>
                      <w:ind w:firstLine="1"/>
                      <w:rPr>
                        <w:sz w:val="16"/>
                        <w:szCs w:val="22"/>
                        <w:rtl/>
                      </w:rPr>
                    </w:pPr>
                    <w:r w:rsidRPr="00BC49CF">
                      <w:rPr>
                        <w:sz w:val="16"/>
                        <w:szCs w:val="22"/>
                        <w:rtl/>
                      </w:rPr>
                      <w:tab/>
                    </w:r>
                    <w:r w:rsidRPr="00BC49CF">
                      <w:rPr>
                        <w:rFonts w:hint="cs"/>
                        <w:sz w:val="16"/>
                        <w:szCs w:val="22"/>
                        <w:rtl/>
                      </w:rPr>
                      <w:t>العنوان</w:t>
                    </w:r>
                    <w:r w:rsidRPr="00BC49CF">
                      <w:rPr>
                        <w:sz w:val="16"/>
                        <w:szCs w:val="22"/>
                        <w:rtl/>
                      </w:rPr>
                      <w:t>:</w:t>
                    </w:r>
                    <w:r w:rsidRPr="00BC49CF">
                      <w:rPr>
                        <w:sz w:val="16"/>
                        <w:szCs w:val="22"/>
                        <w:rtl/>
                      </w:rPr>
                      <w:tab/>
                      <w:t>جزء من قطار البتات يتضمن المعلومات المتعلقة بالتزامن والحالة؛</w:t>
                    </w:r>
                  </w:p>
                  <w:p w:rsidR="004F44F3" w:rsidRPr="00BC49CF" w:rsidRDefault="004F44F3" w:rsidP="0076059E">
                    <w:pPr>
                      <w:tabs>
                        <w:tab w:val="left" w:pos="425"/>
                        <w:tab w:val="left" w:pos="2268"/>
                        <w:tab w:val="left" w:pos="2693"/>
                        <w:tab w:val="left" w:pos="2834"/>
                        <w:tab w:val="left" w:pos="3685"/>
                      </w:tabs>
                      <w:spacing w:before="60"/>
                      <w:ind w:firstLine="1"/>
                      <w:rPr>
                        <w:sz w:val="16"/>
                        <w:szCs w:val="22"/>
                        <w:rtl/>
                      </w:rPr>
                    </w:pPr>
                    <w:r w:rsidRPr="00BC49CF">
                      <w:rPr>
                        <w:sz w:val="16"/>
                        <w:szCs w:val="22"/>
                        <w:rtl/>
                      </w:rPr>
                      <w:tab/>
                    </w:r>
                    <w:r w:rsidRPr="00BC49CF">
                      <w:rPr>
                        <w:rFonts w:hint="cs"/>
                        <w:sz w:val="16"/>
                        <w:szCs w:val="22"/>
                        <w:rtl/>
                      </w:rPr>
                      <w:t>ال</w:t>
                    </w:r>
                    <w:r w:rsidRPr="00BC49CF">
                      <w:rPr>
                        <w:sz w:val="16"/>
                        <w:szCs w:val="22"/>
                        <w:rtl/>
                      </w:rPr>
                      <w:t>مؤشر:</w:t>
                    </w:r>
                    <w:r w:rsidRPr="00BC49CF">
                      <w:rPr>
                        <w:rFonts w:hint="cs"/>
                        <w:sz w:val="16"/>
                        <w:szCs w:val="22"/>
                        <w:rtl/>
                      </w:rPr>
                      <w:tab/>
                    </w:r>
                    <w:r w:rsidRPr="00BC49CF">
                      <w:rPr>
                        <w:sz w:val="16"/>
                        <w:szCs w:val="22"/>
                        <w:rtl/>
                      </w:rPr>
                      <w:t>يبين بداية المعلومات الصوتية</w:t>
                    </w:r>
                    <w:r w:rsidRPr="00BC49CF">
                      <w:rPr>
                        <w:rFonts w:hint="cs"/>
                        <w:sz w:val="16"/>
                        <w:szCs w:val="22"/>
                        <w:rtl/>
                      </w:rPr>
                      <w:t xml:space="preserve"> </w:t>
                    </w:r>
                    <w:r w:rsidRPr="00BC49CF">
                      <w:rPr>
                        <w:sz w:val="16"/>
                        <w:szCs w:val="22"/>
                        <w:rtl/>
                      </w:rPr>
                      <w:t>الرئيسية؛</w:t>
                    </w:r>
                  </w:p>
                  <w:p w:rsidR="004F44F3" w:rsidRPr="00BC49CF" w:rsidRDefault="004F44F3" w:rsidP="0076059E">
                    <w:pPr>
                      <w:tabs>
                        <w:tab w:val="left" w:pos="425"/>
                        <w:tab w:val="left" w:pos="2268"/>
                        <w:tab w:val="left" w:pos="2693"/>
                        <w:tab w:val="left" w:pos="2834"/>
                        <w:tab w:val="left" w:pos="3685"/>
                      </w:tabs>
                      <w:spacing w:before="60"/>
                      <w:ind w:firstLine="1"/>
                      <w:rPr>
                        <w:sz w:val="16"/>
                        <w:szCs w:val="22"/>
                        <w:rtl/>
                      </w:rPr>
                    </w:pPr>
                    <w:r w:rsidRPr="00BC49CF">
                      <w:rPr>
                        <w:sz w:val="16"/>
                        <w:szCs w:val="22"/>
                        <w:rtl/>
                      </w:rPr>
                      <w:tab/>
                      <w:t>الطول</w:t>
                    </w:r>
                    <w:r w:rsidRPr="00BC49CF">
                      <w:rPr>
                        <w:sz w:val="16"/>
                        <w:szCs w:val="22"/>
                      </w:rPr>
                      <w:t>2_</w:t>
                    </w:r>
                    <w:r w:rsidRPr="00BC49CF">
                      <w:rPr>
                        <w:sz w:val="16"/>
                        <w:szCs w:val="22"/>
                        <w:rtl/>
                      </w:rPr>
                      <w:t>:</w:t>
                    </w:r>
                    <w:r w:rsidRPr="00BC49CF">
                      <w:rPr>
                        <w:sz w:val="16"/>
                        <w:szCs w:val="22"/>
                        <w:rtl/>
                      </w:rPr>
                      <w:tab/>
                      <w:t>طول الجزء الأول من المعلومات الصوتية</w:t>
                    </w:r>
                    <w:r w:rsidRPr="00BC49CF">
                      <w:rPr>
                        <w:rFonts w:hint="cs"/>
                        <w:sz w:val="16"/>
                        <w:szCs w:val="22"/>
                        <w:rtl/>
                      </w:rPr>
                      <w:t xml:space="preserve"> </w:t>
                    </w:r>
                    <w:r w:rsidRPr="00BC49CF">
                      <w:rPr>
                        <w:sz w:val="16"/>
                        <w:szCs w:val="22"/>
                        <w:rtl/>
                      </w:rPr>
                      <w:t>الرئيسية؛</w:t>
                    </w:r>
                  </w:p>
                  <w:p w:rsidR="004F44F3" w:rsidRPr="00BC49CF" w:rsidRDefault="004F44F3" w:rsidP="0076059E">
                    <w:pPr>
                      <w:tabs>
                        <w:tab w:val="left" w:pos="425"/>
                        <w:tab w:val="left" w:pos="2268"/>
                        <w:tab w:val="left" w:pos="2693"/>
                        <w:tab w:val="left" w:pos="2834"/>
                        <w:tab w:val="left" w:pos="3685"/>
                      </w:tabs>
                      <w:spacing w:before="60"/>
                      <w:ind w:firstLine="1"/>
                      <w:rPr>
                        <w:sz w:val="16"/>
                        <w:szCs w:val="22"/>
                        <w:rtl/>
                      </w:rPr>
                    </w:pPr>
                    <w:r w:rsidRPr="00BC49CF">
                      <w:rPr>
                        <w:sz w:val="16"/>
                        <w:szCs w:val="22"/>
                        <w:rtl/>
                      </w:rPr>
                      <w:tab/>
                      <w:t>الطول</w:t>
                    </w:r>
                    <w:r w:rsidRPr="00BC49CF">
                      <w:rPr>
                        <w:sz w:val="16"/>
                        <w:szCs w:val="22"/>
                      </w:rPr>
                      <w:t>2_</w:t>
                    </w:r>
                    <w:r w:rsidRPr="00BC49CF">
                      <w:rPr>
                        <w:sz w:val="16"/>
                        <w:szCs w:val="22"/>
                        <w:rtl/>
                      </w:rPr>
                      <w:t>:</w:t>
                    </w:r>
                    <w:r w:rsidRPr="00BC49CF">
                      <w:rPr>
                        <w:sz w:val="16"/>
                        <w:szCs w:val="22"/>
                        <w:rtl/>
                      </w:rPr>
                      <w:tab/>
                      <w:t>طول الجزء الثاني من المعلومات المتعلقة بالمعطيات الصوتية</w:t>
                    </w:r>
                    <w:r w:rsidRPr="00BC49CF">
                      <w:rPr>
                        <w:rFonts w:hint="cs"/>
                        <w:sz w:val="16"/>
                        <w:szCs w:val="22"/>
                        <w:rtl/>
                      </w:rPr>
                      <w:t xml:space="preserve"> </w:t>
                    </w:r>
                    <w:r w:rsidRPr="00BC49CF">
                      <w:rPr>
                        <w:sz w:val="16"/>
                        <w:szCs w:val="22"/>
                        <w:rtl/>
                      </w:rPr>
                      <w:t>الرئيسية؛</w:t>
                    </w:r>
                  </w:p>
                  <w:p w:rsidR="004F44F3" w:rsidRPr="00BC49CF" w:rsidRDefault="004F44F3" w:rsidP="0076059E">
                    <w:pPr>
                      <w:tabs>
                        <w:tab w:val="left" w:pos="425"/>
                        <w:tab w:val="left" w:pos="2268"/>
                        <w:tab w:val="left" w:pos="2693"/>
                        <w:tab w:val="left" w:pos="3685"/>
                      </w:tabs>
                      <w:spacing w:before="60"/>
                      <w:ind w:left="3685" w:hanging="3684"/>
                      <w:rPr>
                        <w:sz w:val="16"/>
                        <w:szCs w:val="22"/>
                        <w:rtl/>
                      </w:rPr>
                    </w:pPr>
                    <w:r w:rsidRPr="00BC49CF">
                      <w:rPr>
                        <w:sz w:val="16"/>
                        <w:szCs w:val="22"/>
                        <w:rtl/>
                      </w:rPr>
                      <w:tab/>
                    </w:r>
                    <w:r w:rsidRPr="00BC49CF">
                      <w:rPr>
                        <w:rFonts w:hint="cs"/>
                        <w:sz w:val="16"/>
                        <w:szCs w:val="22"/>
                        <w:rtl/>
                      </w:rPr>
                      <w:t>ال</w:t>
                    </w:r>
                    <w:r w:rsidRPr="00BC49CF">
                      <w:rPr>
                        <w:sz w:val="16"/>
                        <w:szCs w:val="22"/>
                        <w:rtl/>
                      </w:rPr>
                      <w:t xml:space="preserve">معلومات </w:t>
                    </w:r>
                    <w:r w:rsidRPr="00BC49CF">
                      <w:rPr>
                        <w:rFonts w:hint="cs"/>
                        <w:sz w:val="16"/>
                        <w:szCs w:val="22"/>
                        <w:rtl/>
                      </w:rPr>
                      <w:t>ال</w:t>
                    </w:r>
                    <w:r w:rsidRPr="00BC49CF">
                      <w:rPr>
                        <w:sz w:val="16"/>
                        <w:szCs w:val="22"/>
                        <w:rtl/>
                      </w:rPr>
                      <w:t>صوتية</w:t>
                    </w:r>
                    <w:r w:rsidRPr="00BC49CF">
                      <w:rPr>
                        <w:rFonts w:hint="cs"/>
                        <w:sz w:val="16"/>
                        <w:szCs w:val="22"/>
                        <w:rtl/>
                      </w:rPr>
                      <w:t xml:space="preserve"> ال</w:t>
                    </w:r>
                    <w:r w:rsidRPr="00BC49CF">
                      <w:rPr>
                        <w:sz w:val="16"/>
                        <w:szCs w:val="22"/>
                        <w:rtl/>
                      </w:rPr>
                      <w:t>رئيسية:</w:t>
                    </w:r>
                    <w:r w:rsidRPr="00BC49CF">
                      <w:rPr>
                        <w:sz w:val="16"/>
                        <w:szCs w:val="22"/>
                        <w:rtl/>
                      </w:rPr>
                      <w:tab/>
                      <w:t>جزء من قطار البتات يتضمن الإشارات الصوتية</w:t>
                    </w:r>
                    <w:r w:rsidRPr="00BC49CF">
                      <w:rPr>
                        <w:rFonts w:hint="cs"/>
                        <w:sz w:val="16"/>
                        <w:szCs w:val="22"/>
                        <w:rtl/>
                      </w:rPr>
                      <w:t xml:space="preserve"> </w:t>
                    </w:r>
                    <w:r w:rsidRPr="00BC49CF">
                      <w:rPr>
                        <w:sz w:val="16"/>
                        <w:szCs w:val="22"/>
                        <w:rtl/>
                      </w:rPr>
                      <w:t>المشفرة؛</w:t>
                    </w:r>
                  </w:p>
                  <w:p w:rsidR="004F44F3" w:rsidRPr="00BC49CF" w:rsidRDefault="004F44F3" w:rsidP="0076059E">
                    <w:pPr>
                      <w:tabs>
                        <w:tab w:val="left" w:pos="425"/>
                        <w:tab w:val="left" w:pos="2268"/>
                        <w:tab w:val="left" w:pos="2693"/>
                        <w:tab w:val="left" w:pos="3685"/>
                      </w:tabs>
                      <w:spacing w:before="60"/>
                      <w:ind w:left="3685" w:hanging="3684"/>
                      <w:rPr>
                        <w:sz w:val="16"/>
                        <w:szCs w:val="22"/>
                        <w:rtl/>
                        <w:lang w:bidi="ar-EG"/>
                      </w:rPr>
                    </w:pPr>
                    <w:r w:rsidRPr="00BC49CF">
                      <w:rPr>
                        <w:sz w:val="16"/>
                        <w:szCs w:val="22"/>
                        <w:rtl/>
                      </w:rPr>
                      <w:tab/>
                    </w:r>
                    <w:r w:rsidRPr="00BC49CF">
                      <w:rPr>
                        <w:rFonts w:hint="cs"/>
                        <w:sz w:val="16"/>
                        <w:szCs w:val="22"/>
                        <w:rtl/>
                      </w:rPr>
                      <w:t>ال</w:t>
                    </w:r>
                    <w:r w:rsidRPr="00BC49CF">
                      <w:rPr>
                        <w:sz w:val="16"/>
                        <w:szCs w:val="22"/>
                        <w:rtl/>
                      </w:rPr>
                      <w:t xml:space="preserve">معطيات </w:t>
                    </w:r>
                    <w:r w:rsidRPr="00BC49CF">
                      <w:rPr>
                        <w:rFonts w:hint="cs"/>
                        <w:sz w:val="16"/>
                        <w:szCs w:val="22"/>
                        <w:rtl/>
                      </w:rPr>
                      <w:t>ال</w:t>
                    </w:r>
                    <w:r w:rsidRPr="00BC49CF">
                      <w:rPr>
                        <w:sz w:val="16"/>
                        <w:szCs w:val="22"/>
                        <w:rtl/>
                      </w:rPr>
                      <w:t>مساعدة:</w:t>
                    </w:r>
                    <w:r w:rsidRPr="00BC49CF">
                      <w:rPr>
                        <w:sz w:val="16"/>
                        <w:szCs w:val="22"/>
                        <w:rtl/>
                      </w:rPr>
                      <w:tab/>
                      <w:t>جزء من قطار البتات يتضم</w:t>
                    </w:r>
                    <w:r>
                      <w:rPr>
                        <w:sz w:val="16"/>
                        <w:szCs w:val="22"/>
                        <w:rtl/>
                      </w:rPr>
                      <w:t>ن المعطيات التي يحددها المستعمل</w:t>
                    </w:r>
                    <w:r w:rsidR="00CF7D5A">
                      <w:rPr>
                        <w:rFonts w:hint="cs"/>
                        <w:sz w:val="16"/>
                        <w:szCs w:val="22"/>
                        <w:rtl/>
                        <w:lang w:bidi="ar-EG"/>
                      </w:rPr>
                      <w:t>.</w:t>
                    </w:r>
                  </w:p>
                  <w:p w:rsidR="004F44F3" w:rsidRPr="004410D3" w:rsidRDefault="004F44F3" w:rsidP="0076059E">
                    <w:pPr>
                      <w:rPr>
                        <w:szCs w:val="22"/>
                        <w:rtl/>
                      </w:rPr>
                    </w:pPr>
                  </w:p>
                </w:txbxContent>
              </v:textbox>
            </v:rect>
          </v:group>
        </w:pict>
      </w:r>
      <w:r w:rsidR="0076059E" w:rsidRPr="003B2640">
        <w:rPr>
          <w:rFonts w:ascii="Times New Roman" w:hAnsi="Times New Roman"/>
          <w:rtl/>
        </w:rPr>
        <w:t xml:space="preserve">نسق قطار البتات الخاص بالطبقة </w:t>
      </w:r>
      <w:r w:rsidR="00CF7D5A">
        <w:rPr>
          <w:rFonts w:ascii="Times New Roman" w:hAnsi="Times New Roman"/>
        </w:rPr>
        <w:t>III</w:t>
      </w:r>
      <w:r w:rsidR="00BA0789">
        <w:rPr>
          <w:rFonts w:ascii="Times New Roman" w:hAnsi="Times New Roman"/>
          <w:rtl/>
        </w:rPr>
        <w:br/>
      </w:r>
      <w:r w:rsidR="004F44F3">
        <w:rPr>
          <w:rFonts w:ascii="Times New Roman" w:hAnsi="Times New Roman" w:hint="cs"/>
          <w:rtl/>
          <w:lang w:val="en-US" w:bidi="ar-SY"/>
        </w:rPr>
        <w:t xml:space="preserve">للمعيار </w:t>
      </w:r>
      <w:r w:rsidR="004F44F3">
        <w:rPr>
          <w:rFonts w:ascii="Times New Roman" w:hAnsi="Times New Roman"/>
          <w:lang w:val="en-US" w:bidi="ar-SY"/>
        </w:rPr>
        <w:t>ISO/IEC 11172-3</w:t>
      </w:r>
    </w:p>
    <w:p w:rsidR="0076059E" w:rsidRPr="003B2640" w:rsidRDefault="0076059E" w:rsidP="0076059E">
      <w:pPr>
        <w:tabs>
          <w:tab w:val="left" w:pos="425"/>
          <w:tab w:val="left" w:pos="1134"/>
          <w:tab w:val="left" w:pos="2693"/>
          <w:tab w:val="left" w:pos="3685"/>
        </w:tabs>
        <w:spacing w:before="240"/>
        <w:ind w:left="3685" w:hanging="3684"/>
        <w:rPr>
          <w:sz w:val="16"/>
          <w:szCs w:val="22"/>
          <w:rtl/>
          <w:lang w:bidi="ar-EG"/>
        </w:rPr>
      </w:pPr>
      <w:r w:rsidRPr="003B2640">
        <w:object w:dxaOrig="9111" w:dyaOrig="8809">
          <v:shape id="_x0000_i1027" type="#_x0000_t75" style="width:455.8pt;height:440.15pt" o:ole="">
            <v:imagedata r:id="rId18" o:title=""/>
          </v:shape>
          <o:OLEObject Type="Embed" ProgID="CorelDRAW.Graphic.14" ShapeID="_x0000_i1027" DrawAspect="Content" ObjectID="_1353495918" r:id="rId19"/>
        </w:object>
      </w:r>
    </w:p>
    <w:p w:rsidR="0076059E" w:rsidRPr="003B2640" w:rsidRDefault="0076059E" w:rsidP="00901DE5">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8" w:name="_Toc279753976"/>
      <w:r w:rsidRPr="003B2640">
        <w:rPr>
          <w:rFonts w:ascii="Times New Roman" w:hAnsi="Times New Roman"/>
          <w:lang w:eastAsia="en-US" w:bidi="ar-EG"/>
        </w:rPr>
        <w:t>4</w:t>
      </w:r>
      <w:r w:rsidRPr="003B2640">
        <w:rPr>
          <w:rFonts w:ascii="Times New Roman" w:hAnsi="Times New Roman"/>
          <w:rtl/>
          <w:lang w:eastAsia="en-US" w:bidi="ar-EG"/>
        </w:rPr>
        <w:tab/>
        <w:t>فك ال</w:t>
      </w:r>
      <w:r w:rsidRPr="003B2640">
        <w:rPr>
          <w:rFonts w:ascii="Times New Roman" w:hAnsi="Times New Roman" w:hint="cs"/>
          <w:rtl/>
          <w:lang w:eastAsia="en-US" w:bidi="ar-EG"/>
        </w:rPr>
        <w:t>شفرة</w:t>
      </w:r>
      <w:bookmarkEnd w:id="8"/>
    </w:p>
    <w:p w:rsidR="0076059E" w:rsidRPr="003B2640" w:rsidRDefault="0076059E" w:rsidP="00CF7D5A">
      <w:pPr>
        <w:tabs>
          <w:tab w:val="left" w:pos="849"/>
        </w:tabs>
        <w:ind w:firstLine="1"/>
        <w:rPr>
          <w:spacing w:val="-2"/>
          <w:rtl/>
        </w:rPr>
      </w:pPr>
      <w:r w:rsidRPr="003B2640">
        <w:rPr>
          <w:spacing w:val="-2"/>
          <w:rtl/>
        </w:rPr>
        <w:t>يقبل مفكك ال</w:t>
      </w:r>
      <w:r w:rsidRPr="003B2640">
        <w:rPr>
          <w:rFonts w:hint="cs"/>
          <w:spacing w:val="-2"/>
          <w:rtl/>
        </w:rPr>
        <w:t>شفرة</w:t>
      </w:r>
      <w:r w:rsidRPr="003B2640">
        <w:rPr>
          <w:spacing w:val="-2"/>
          <w:rtl/>
        </w:rPr>
        <w:t xml:space="preserve"> قطار البتات ال</w:t>
      </w:r>
      <w:r w:rsidRPr="003B2640">
        <w:rPr>
          <w:rFonts w:hint="cs"/>
          <w:spacing w:val="-2"/>
          <w:rtl/>
        </w:rPr>
        <w:t>صوتية</w:t>
      </w:r>
      <w:r w:rsidRPr="003B2640">
        <w:rPr>
          <w:spacing w:val="-2"/>
          <w:rtl/>
        </w:rPr>
        <w:t xml:space="preserve"> الموجود في قواعد التركيب والمحدد في </w:t>
      </w:r>
      <w:r w:rsidR="00CF7D5A">
        <w:rPr>
          <w:rFonts w:hint="cs"/>
          <w:spacing w:val="-2"/>
          <w:rtl/>
        </w:rPr>
        <w:t>ال</w:t>
      </w:r>
      <w:r w:rsidRPr="003B2640">
        <w:rPr>
          <w:spacing w:val="-2"/>
          <w:rtl/>
        </w:rPr>
        <w:t xml:space="preserve">معيار </w:t>
      </w:r>
      <w:r w:rsidR="00CF7D5A">
        <w:rPr>
          <w:spacing w:val="-2"/>
        </w:rPr>
        <w:t>ISO/IEC </w:t>
      </w:r>
      <w:r w:rsidRPr="003B2640">
        <w:rPr>
          <w:spacing w:val="-2"/>
        </w:rPr>
        <w:t>11172-3</w:t>
      </w:r>
      <w:r w:rsidRPr="003B2640">
        <w:rPr>
          <w:spacing w:val="-2"/>
          <w:rtl/>
        </w:rPr>
        <w:t xml:space="preserve">، ويفك تشفير عناصر المعطيات ويستعمل المعلومات لإنتاج </w:t>
      </w:r>
      <w:r w:rsidRPr="003B2640">
        <w:rPr>
          <w:rFonts w:hint="cs"/>
          <w:spacing w:val="-2"/>
          <w:rtl/>
        </w:rPr>
        <w:t>الإشارة الصوتية الرقمية للخرج</w:t>
      </w:r>
      <w:r w:rsidRPr="003B2640">
        <w:rPr>
          <w:spacing w:val="-2"/>
          <w:rtl/>
        </w:rPr>
        <w:t>.</w:t>
      </w:r>
    </w:p>
    <w:p w:rsidR="0076059E" w:rsidRPr="003B2640" w:rsidRDefault="0076059E" w:rsidP="0076059E">
      <w:pPr>
        <w:tabs>
          <w:tab w:val="left" w:pos="849"/>
        </w:tabs>
        <w:rPr>
          <w:rtl/>
        </w:rPr>
      </w:pPr>
      <w:r w:rsidRPr="003B2640">
        <w:rPr>
          <w:rtl/>
        </w:rPr>
        <w:t>يغذى مفكك ال</w:t>
      </w:r>
      <w:r w:rsidRPr="003B2640">
        <w:rPr>
          <w:rFonts w:hint="cs"/>
          <w:rtl/>
        </w:rPr>
        <w:t>شفرة</w:t>
      </w:r>
      <w:r w:rsidRPr="003B2640">
        <w:rPr>
          <w:rtl/>
        </w:rPr>
        <w:t xml:space="preserve"> بواسطة المعطيات المتصلة بقطار البتات الصوتي. </w:t>
      </w:r>
      <w:r w:rsidRPr="003B2640">
        <w:rPr>
          <w:rFonts w:hint="cs"/>
          <w:rtl/>
        </w:rPr>
        <w:t>و</w:t>
      </w:r>
      <w:r w:rsidRPr="003B2640">
        <w:rPr>
          <w:rtl/>
        </w:rPr>
        <w:t xml:space="preserve">تقوم عملية إزالة ترزيم الرتل وفك </w:t>
      </w:r>
      <w:r w:rsidRPr="003B2640">
        <w:rPr>
          <w:rFonts w:hint="cs"/>
          <w:rtl/>
        </w:rPr>
        <w:t>شفرة</w:t>
      </w:r>
      <w:r w:rsidRPr="003B2640">
        <w:rPr>
          <w:rtl/>
        </w:rPr>
        <w:t xml:space="preserve"> قطار البتات بكشف الأخطاء بشكل اختياري إذا كان المشفر مجهز بآلية تصحيح الأخطاء. </w:t>
      </w:r>
      <w:r w:rsidRPr="003B2640">
        <w:rPr>
          <w:rFonts w:hint="cs"/>
          <w:rtl/>
        </w:rPr>
        <w:t>ويزال</w:t>
      </w:r>
      <w:r w:rsidRPr="003B2640">
        <w:rPr>
          <w:rtl/>
        </w:rPr>
        <w:t xml:space="preserve"> ترزيم قطار البتات لاسترجاع عناصر المعلومات المختلفة ك</w:t>
      </w:r>
      <w:r w:rsidRPr="003B2640">
        <w:rPr>
          <w:rFonts w:hint="cs"/>
          <w:rtl/>
        </w:rPr>
        <w:t>عنوان</w:t>
      </w:r>
      <w:r w:rsidRPr="003B2640">
        <w:rPr>
          <w:rtl/>
        </w:rPr>
        <w:t xml:space="preserve"> القطار ا</w:t>
      </w:r>
      <w:r w:rsidRPr="003B2640">
        <w:rPr>
          <w:rFonts w:hint="cs"/>
          <w:rtl/>
        </w:rPr>
        <w:t>لصوتي</w:t>
      </w:r>
      <w:r w:rsidRPr="003B2640">
        <w:rPr>
          <w:rtl/>
        </w:rPr>
        <w:t xml:space="preserve">، وتوزيع البتات، وعامل التدريج، والعينات المقابلة والمعطيات المساعدة على أساس اختياري. </w:t>
      </w:r>
      <w:r w:rsidRPr="003B2640">
        <w:rPr>
          <w:rFonts w:hint="cs"/>
          <w:rtl/>
        </w:rPr>
        <w:t>و</w:t>
      </w:r>
      <w:r w:rsidRPr="003B2640">
        <w:rPr>
          <w:rtl/>
        </w:rPr>
        <w:t>تقوم عملية إعادة التكوين بإعادة تكوين الصيغة المكم</w:t>
      </w:r>
      <w:r w:rsidRPr="003B2640">
        <w:rPr>
          <w:rFonts w:hint="cs"/>
          <w:rtl/>
        </w:rPr>
        <w:t>ا</w:t>
      </w:r>
      <w:r w:rsidRPr="003B2640">
        <w:rPr>
          <w:rtl/>
        </w:rPr>
        <w:t>ة لمجموعة العينات المقابلة. و</w:t>
      </w:r>
      <w:r w:rsidRPr="003B2640">
        <w:rPr>
          <w:rFonts w:hint="cs"/>
          <w:rtl/>
        </w:rPr>
        <w:t>ت</w:t>
      </w:r>
      <w:r w:rsidRPr="003B2640">
        <w:rPr>
          <w:rtl/>
        </w:rPr>
        <w:t>حول المطابقة بين التردد والزمن هذه العينات الم</w:t>
      </w:r>
      <w:r w:rsidRPr="003B2640">
        <w:rPr>
          <w:rFonts w:hint="cs"/>
          <w:rtl/>
        </w:rPr>
        <w:t>طابق</w:t>
      </w:r>
      <w:r w:rsidRPr="003B2640">
        <w:rPr>
          <w:rtl/>
        </w:rPr>
        <w:t xml:space="preserve">ة </w:t>
      </w:r>
      <w:r w:rsidRPr="003B2640">
        <w:rPr>
          <w:rFonts w:hint="cs"/>
          <w:rtl/>
        </w:rPr>
        <w:t xml:space="preserve">مرة أخرى إلى </w:t>
      </w:r>
      <w:r w:rsidRPr="003B2640">
        <w:rPr>
          <w:rtl/>
        </w:rPr>
        <w:t xml:space="preserve">عينات </w:t>
      </w:r>
      <w:r w:rsidRPr="003B2640">
        <w:rPr>
          <w:rFonts w:hint="cs"/>
          <w:rtl/>
        </w:rPr>
        <w:t>صوتية خطية بالتشكيل الشفري النبضي.</w:t>
      </w:r>
    </w:p>
    <w:p w:rsidR="0076059E" w:rsidRPr="003B2640" w:rsidRDefault="0076059E" w:rsidP="00901DE5">
      <w:pPr>
        <w:pStyle w:val="FigureNo"/>
        <w:rPr>
          <w:rFonts w:hAnsi="Times New Roman"/>
          <w:rtl/>
        </w:rPr>
      </w:pPr>
      <w:r w:rsidRPr="003B2640">
        <w:rPr>
          <w:rFonts w:hAnsi="Times New Roman"/>
          <w:rtl/>
        </w:rPr>
        <w:lastRenderedPageBreak/>
        <w:t>الش</w:t>
      </w:r>
      <w:r w:rsidR="00C4397B">
        <w:rPr>
          <w:rFonts w:hAnsi="Times New Roman" w:hint="cs"/>
          <w:rtl/>
        </w:rPr>
        <w:t>ـ</w:t>
      </w:r>
      <w:r w:rsidRPr="003B2640">
        <w:rPr>
          <w:rFonts w:hAnsi="Times New Roman"/>
          <w:rtl/>
        </w:rPr>
        <w:t xml:space="preserve">كل </w:t>
      </w:r>
      <w:r w:rsidRPr="003B2640">
        <w:rPr>
          <w:rFonts w:hAnsi="Times New Roman"/>
        </w:rPr>
        <w:t>4</w:t>
      </w:r>
    </w:p>
    <w:p w:rsidR="0076059E" w:rsidRPr="003B2640" w:rsidRDefault="0076059E" w:rsidP="00901DE5">
      <w:pPr>
        <w:pStyle w:val="FigureTitle"/>
        <w:rPr>
          <w:rFonts w:ascii="Times New Roman" w:hAnsi="Times New Roman"/>
          <w:rtl/>
        </w:rPr>
      </w:pPr>
      <w:r w:rsidRPr="003B2640">
        <w:rPr>
          <w:rFonts w:ascii="Times New Roman" w:hAnsi="Times New Roman"/>
          <w:rtl/>
        </w:rPr>
        <w:t>المخطط الوظيفي لمفكك ال</w:t>
      </w:r>
      <w:r w:rsidRPr="003B2640">
        <w:rPr>
          <w:rFonts w:ascii="Times New Roman" w:hAnsi="Times New Roman" w:hint="cs"/>
          <w:rtl/>
        </w:rPr>
        <w:t>شفرة</w:t>
      </w:r>
    </w:p>
    <w:p w:rsidR="0076059E" w:rsidRPr="003B2640" w:rsidRDefault="00C4397B" w:rsidP="0076059E">
      <w:pPr>
        <w:spacing w:before="180"/>
        <w:jc w:val="center"/>
        <w:rPr>
          <w:rtl/>
        </w:rPr>
      </w:pPr>
      <w:r>
        <w:rPr>
          <w:noProof/>
          <w:lang w:eastAsia="zh-CN"/>
        </w:rPr>
        <w:pict>
          <v:group id="_x0000_s18534" style="position:absolute;left:0;text-align:left;margin-left:-4.65pt;margin-top:17.5pt;width:467.15pt;height:120.75pt;z-index:251715072" coordorigin="1041,2646" coordsize="9343,2415">
            <v:shape id="_x0000_s18468" type="#_x0000_t202" style="position:absolute;left:5380;top:3007;width:1065;height:429" o:regroupid="10" filled="f" stroked="f">
              <v:textbox style="mso-next-textbox:#_x0000_s18468" inset=".5mm,0,.5mm,0">
                <w:txbxContent>
                  <w:p w:rsidR="004F44F3" w:rsidRPr="005A018F" w:rsidRDefault="004F44F3" w:rsidP="00901DE5">
                    <w:pPr>
                      <w:spacing w:before="160" w:line="156" w:lineRule="auto"/>
                      <w:jc w:val="center"/>
                      <w:rPr>
                        <w:sz w:val="16"/>
                        <w:szCs w:val="22"/>
                        <w:lang w:bidi="ar-EG"/>
                      </w:rPr>
                    </w:pPr>
                    <w:r>
                      <w:rPr>
                        <w:rFonts w:hint="cs"/>
                        <w:sz w:val="16"/>
                        <w:szCs w:val="22"/>
                        <w:rtl/>
                        <w:lang w:bidi="ar-EG"/>
                      </w:rPr>
                      <w:t xml:space="preserve">  إعادة التكوين</w:t>
                    </w:r>
                  </w:p>
                </w:txbxContent>
              </v:textbox>
            </v:shape>
            <v:shape id="_x0000_s18469" type="#_x0000_t202" style="position:absolute;left:7250;top:2860;width:1080;height:837" o:regroupid="10" filled="f" stroked="f">
              <v:textbox style="mso-next-textbox:#_x0000_s18469" inset=".5mm,0,.5mm,0">
                <w:txbxContent>
                  <w:p w:rsidR="004F44F3" w:rsidRDefault="004F44F3" w:rsidP="0076059E">
                    <w:pPr>
                      <w:spacing w:line="156" w:lineRule="auto"/>
                      <w:jc w:val="center"/>
                      <w:rPr>
                        <w:sz w:val="16"/>
                        <w:szCs w:val="22"/>
                        <w:rtl/>
                        <w:lang w:bidi="ar-EG"/>
                      </w:rPr>
                    </w:pPr>
                    <w:r>
                      <w:rPr>
                        <w:rFonts w:hint="cs"/>
                        <w:sz w:val="16"/>
                        <w:szCs w:val="22"/>
                        <w:rtl/>
                        <w:lang w:bidi="ar-EG"/>
                      </w:rPr>
                      <w:t xml:space="preserve">مقابلة </w:t>
                    </w:r>
                    <w:r>
                      <w:rPr>
                        <w:rFonts w:hint="cs"/>
                        <w:sz w:val="16"/>
                        <w:szCs w:val="22"/>
                        <w:rtl/>
                        <w:lang w:bidi="ar-EG"/>
                      </w:rPr>
                      <w:br/>
                      <w:t>التردد</w:t>
                    </w:r>
                    <w:r>
                      <w:rPr>
                        <w:rFonts w:hint="cs"/>
                        <w:sz w:val="16"/>
                        <w:szCs w:val="22"/>
                        <w:rtl/>
                        <w:lang w:bidi="ar-EG"/>
                      </w:rPr>
                      <w:br/>
                      <w:t>بالوقت</w:t>
                    </w:r>
                  </w:p>
                </w:txbxContent>
              </v:textbox>
            </v:shape>
            <v:shape id="_x0000_s18470" type="#_x0000_t202" style="position:absolute;left:3309;top:3007;width:1080;height:450" o:regroupid="10" filled="f" stroked="f">
              <v:textbox style="mso-next-textbox:#_x0000_s18470" inset=".5mm,0,.5mm,0">
                <w:txbxContent>
                  <w:p w:rsidR="004F44F3" w:rsidRDefault="004F44F3" w:rsidP="00901DE5">
                    <w:pPr>
                      <w:spacing w:before="160" w:line="156" w:lineRule="auto"/>
                      <w:jc w:val="center"/>
                      <w:rPr>
                        <w:sz w:val="16"/>
                        <w:szCs w:val="22"/>
                        <w:rtl/>
                        <w:lang w:bidi="ar-EG"/>
                      </w:rPr>
                    </w:pPr>
                    <w:r>
                      <w:rPr>
                        <w:rFonts w:hint="cs"/>
                        <w:sz w:val="16"/>
                        <w:szCs w:val="22"/>
                        <w:rtl/>
                        <w:lang w:bidi="ar-EG"/>
                      </w:rPr>
                      <w:t>فك الرتل</w:t>
                    </w:r>
                  </w:p>
                </w:txbxContent>
              </v:textbox>
            </v:shape>
            <v:shape id="_x0000_s18471" type="#_x0000_t202" style="position:absolute;left:8866;top:2646;width:1518;height:546" o:regroupid="10" filled="f" stroked="f">
              <v:textbox style="mso-next-textbox:#_x0000_s18471" inset=".5mm,0,.5mm,0">
                <w:txbxContent>
                  <w:p w:rsidR="004F44F3" w:rsidRPr="005A018F" w:rsidRDefault="004F44F3" w:rsidP="0076059E">
                    <w:pPr>
                      <w:spacing w:line="156" w:lineRule="auto"/>
                      <w:jc w:val="center"/>
                      <w:rPr>
                        <w:sz w:val="16"/>
                        <w:szCs w:val="22"/>
                        <w:lang w:bidi="ar-EG"/>
                      </w:rPr>
                    </w:pPr>
                    <w:r>
                      <w:rPr>
                        <w:rFonts w:hint="cs"/>
                        <w:sz w:val="16"/>
                        <w:szCs w:val="22"/>
                        <w:rtl/>
                        <w:lang w:bidi="ar-EG"/>
                      </w:rPr>
                      <w:t>الإشارة الصوتية الخطية</w:t>
                    </w:r>
                    <w:r>
                      <w:rPr>
                        <w:rFonts w:hint="cs"/>
                        <w:sz w:val="16"/>
                        <w:szCs w:val="22"/>
                        <w:rtl/>
                        <w:lang w:bidi="ar-EG"/>
                      </w:rPr>
                      <w:br/>
                      <w:t>التشكيل الشفري النبضي</w:t>
                    </w:r>
                  </w:p>
                </w:txbxContent>
              </v:textbox>
            </v:shape>
            <v:shape id="_x0000_s18472" type="#_x0000_t202" style="position:absolute;left:1041;top:2687;width:1672;height:499" o:regroupid="10" filled="f" stroked="f">
              <v:textbox style="mso-next-textbox:#_x0000_s18472" inset=".5mm,0,.5mm,0">
                <w:txbxContent>
                  <w:p w:rsidR="004F44F3" w:rsidRPr="004F44F3" w:rsidRDefault="004F44F3" w:rsidP="00CF7D5A">
                    <w:pPr>
                      <w:spacing w:before="60" w:line="156" w:lineRule="auto"/>
                      <w:jc w:val="center"/>
                      <w:rPr>
                        <w:sz w:val="16"/>
                        <w:szCs w:val="22"/>
                        <w:rtl/>
                        <w:lang w:bidi="ar-EG"/>
                      </w:rPr>
                    </w:pPr>
                    <w:r>
                      <w:rPr>
                        <w:rFonts w:hint="cs"/>
                        <w:sz w:val="16"/>
                        <w:szCs w:val="22"/>
                        <w:rtl/>
                        <w:lang w:bidi="ar-EG"/>
                      </w:rPr>
                      <w:t xml:space="preserve">قطار </w:t>
                    </w:r>
                    <w:r w:rsidR="00CF7D5A">
                      <w:rPr>
                        <w:rFonts w:hint="cs"/>
                        <w:sz w:val="16"/>
                        <w:szCs w:val="22"/>
                        <w:rtl/>
                        <w:lang w:bidi="ar-EG"/>
                      </w:rPr>
                      <w:t>البتات</w:t>
                    </w:r>
                    <w:r>
                      <w:rPr>
                        <w:rFonts w:hint="cs"/>
                        <w:sz w:val="16"/>
                        <w:szCs w:val="22"/>
                        <w:rtl/>
                        <w:lang w:bidi="ar-EG"/>
                      </w:rPr>
                      <w:t xml:space="preserve"> المشفرة </w:t>
                    </w:r>
                    <w:r>
                      <w:rPr>
                        <w:sz w:val="16"/>
                        <w:szCs w:val="22"/>
                        <w:rtl/>
                        <w:lang w:bidi="ar-EG"/>
                      </w:rPr>
                      <w:br/>
                    </w:r>
                    <w:r>
                      <w:rPr>
                        <w:rFonts w:hint="cs"/>
                        <w:sz w:val="16"/>
                        <w:szCs w:val="22"/>
                        <w:rtl/>
                        <w:lang w:bidi="ar-EG"/>
                      </w:rPr>
                      <w:t xml:space="preserve">بالمعيار </w:t>
                    </w:r>
                    <w:r>
                      <w:rPr>
                        <w:rFonts w:hint="cs"/>
                        <w:sz w:val="16"/>
                        <w:szCs w:val="22"/>
                        <w:lang w:bidi="ar-EG"/>
                      </w:rPr>
                      <w:t>ISO/IEC 11172-3</w:t>
                    </w:r>
                  </w:p>
                </w:txbxContent>
              </v:textbox>
            </v:shape>
            <v:shape id="_x0000_s18473" type="#_x0000_t202" style="position:absolute;left:4265;top:4789;width:1002;height:272" o:regroupid="10" filled="f" stroked="f">
              <v:textbox style="mso-next-textbox:#_x0000_s18473" inset=".5mm,0,.5mm,0">
                <w:txbxContent>
                  <w:p w:rsidR="004F44F3" w:rsidRPr="005A018F" w:rsidRDefault="004F44F3" w:rsidP="00C4397B">
                    <w:pPr>
                      <w:spacing w:before="0" w:line="156" w:lineRule="auto"/>
                      <w:rPr>
                        <w:sz w:val="16"/>
                        <w:szCs w:val="22"/>
                        <w:rtl/>
                        <w:lang w:bidi="ar-EG"/>
                      </w:rPr>
                    </w:pPr>
                    <w:r>
                      <w:rPr>
                        <w:rFonts w:hint="cs"/>
                        <w:sz w:val="16"/>
                        <w:szCs w:val="22"/>
                        <w:rtl/>
                        <w:lang w:bidi="ar-EG"/>
                      </w:rPr>
                      <w:t>معطيات فرعية</w:t>
                    </w:r>
                  </w:p>
                </w:txbxContent>
              </v:textbox>
            </v:shape>
            <v:shape id="_x0000_s18474" type="#_x0000_t202" style="position:absolute;left:4917;top:4022;width:3780;height:445" o:regroupid="10" filled="f" stroked="f">
              <v:textbox style="mso-next-textbox:#_x0000_s18474" inset=".5mm,0,.5mm,0">
                <w:txbxContent>
                  <w:p w:rsidR="004F44F3" w:rsidRPr="005A018F" w:rsidRDefault="004F44F3" w:rsidP="004F44F3">
                    <w:pPr>
                      <w:spacing w:line="156" w:lineRule="auto"/>
                      <w:jc w:val="center"/>
                      <w:rPr>
                        <w:sz w:val="16"/>
                        <w:szCs w:val="22"/>
                        <w:rtl/>
                        <w:lang w:bidi="ar-EG"/>
                      </w:rPr>
                    </w:pPr>
                    <w:r>
                      <w:rPr>
                        <w:rFonts w:hint="cs"/>
                        <w:sz w:val="16"/>
                        <w:szCs w:val="22"/>
                        <w:rtl/>
                        <w:lang w:bidi="ar-EG"/>
                      </w:rPr>
                      <w:t xml:space="preserve">مفكك التشفير بالمعيار </w:t>
                    </w:r>
                    <w:r>
                      <w:rPr>
                        <w:rFonts w:hint="cs"/>
                        <w:sz w:val="16"/>
                        <w:szCs w:val="22"/>
                        <w:lang w:bidi="ar-EG"/>
                      </w:rPr>
                      <w:t>ISO/IEC 11172-3</w:t>
                    </w:r>
                  </w:p>
                </w:txbxContent>
              </v:textbox>
            </v:shape>
          </v:group>
        </w:pict>
      </w:r>
      <w:r w:rsidR="0076059E" w:rsidRPr="003B2640">
        <w:object w:dxaOrig="7684" w:dyaOrig="2831">
          <v:shape id="_x0000_i1028" type="#_x0000_t75" style="width:385.05pt;height:141.5pt" o:ole="">
            <v:imagedata r:id="rId20" o:title=""/>
          </v:shape>
          <o:OLEObject Type="Embed" ProgID="CorelDRAW.Graphic.14" ShapeID="_x0000_i1028" DrawAspect="Content" ObjectID="_1353495919" r:id="rId21"/>
        </w:object>
      </w:r>
    </w:p>
    <w:p w:rsidR="00901DE5" w:rsidRDefault="00901DE5" w:rsidP="00C4397B">
      <w:pPr>
        <w:rPr>
          <w:rFonts w:hint="cs"/>
          <w:rtl/>
        </w:rPr>
      </w:pPr>
    </w:p>
    <w:p w:rsidR="00C4397B" w:rsidRPr="003B2640" w:rsidRDefault="00C4397B" w:rsidP="00C4397B">
      <w:pPr>
        <w:rPr>
          <w:rtl/>
        </w:rPr>
      </w:pPr>
    </w:p>
    <w:p w:rsidR="0076059E" w:rsidRPr="003B2640" w:rsidRDefault="0076059E" w:rsidP="00CF7D5A">
      <w:pPr>
        <w:pStyle w:val="Appendixtitle"/>
        <w:rPr>
          <w:rFonts w:ascii="Times New Roman" w:hAnsi="Times New Roman"/>
          <w:rtl/>
        </w:rPr>
      </w:pPr>
      <w:bookmarkStart w:id="9" w:name="_Toc279753977"/>
      <w:r w:rsidRPr="003B2640">
        <w:rPr>
          <w:rFonts w:ascii="Times New Roman" w:hAnsi="Times New Roman"/>
          <w:rtl/>
        </w:rPr>
        <w:t xml:space="preserve">التذييل </w:t>
      </w:r>
      <w:r w:rsidRPr="003B2640">
        <w:rPr>
          <w:rFonts w:ascii="Times New Roman" w:hAnsi="Times New Roman"/>
        </w:rPr>
        <w:t>2</w:t>
      </w:r>
      <w:bookmarkEnd w:id="9"/>
    </w:p>
    <w:p w:rsidR="0076059E" w:rsidRPr="003B2640" w:rsidRDefault="00901DE5" w:rsidP="00C4397B">
      <w:pPr>
        <w:pStyle w:val="Appendixtitle"/>
        <w:rPr>
          <w:rFonts w:ascii="Times New Roman" w:hAnsi="Times New Roman"/>
        </w:rPr>
      </w:pPr>
      <w:bookmarkStart w:id="10" w:name="_Toc279753978"/>
      <w:r w:rsidRPr="003B2640">
        <w:rPr>
          <w:rFonts w:ascii="Times New Roman" w:hAnsi="Times New Roman" w:hint="cs"/>
          <w:rtl/>
        </w:rPr>
        <w:t>الإشارات السمعية</w:t>
      </w:r>
      <w:r w:rsidR="00BA0789">
        <w:rPr>
          <w:rFonts w:ascii="Times New Roman" w:hAnsi="Times New Roman" w:hint="cs"/>
          <w:rtl/>
        </w:rPr>
        <w:t xml:space="preserve"> المشفرة بالتشفير الصوتي المتقد</w:t>
      </w:r>
      <w:r w:rsidRPr="003B2640">
        <w:rPr>
          <w:rFonts w:ascii="Times New Roman" w:hAnsi="Times New Roman" w:hint="cs"/>
          <w:rtl/>
        </w:rPr>
        <w:t>م بالمخططين</w:t>
      </w:r>
      <w:r w:rsidR="00AD7A87" w:rsidRPr="003B2640">
        <w:rPr>
          <w:rFonts w:ascii="Times New Roman" w:hAnsi="Times New Roman"/>
          <w:rtl/>
        </w:rPr>
        <w:br/>
      </w:r>
      <w:r w:rsidRPr="003B2640">
        <w:rPr>
          <w:rFonts w:ascii="Times New Roman" w:hAnsi="Times New Roman"/>
        </w:rPr>
        <w:t>MPEG-2</w:t>
      </w:r>
      <w:r w:rsidRPr="003B2640">
        <w:rPr>
          <w:rFonts w:ascii="Times New Roman" w:hAnsi="Times New Roman" w:hint="cs"/>
          <w:rtl/>
        </w:rPr>
        <w:t xml:space="preserve"> و</w:t>
      </w:r>
      <w:r w:rsidRPr="003B2640">
        <w:rPr>
          <w:rFonts w:ascii="Times New Roman" w:hAnsi="Times New Roman"/>
        </w:rPr>
        <w:t>MPEG-4</w:t>
      </w:r>
      <w:bookmarkEnd w:id="10"/>
    </w:p>
    <w:p w:rsidR="0076059E" w:rsidRPr="003B2640" w:rsidRDefault="0076059E" w:rsidP="00CF7D5A">
      <w:pPr>
        <w:pStyle w:val="Heading1"/>
        <w:tabs>
          <w:tab w:val="left" w:pos="1134"/>
          <w:tab w:val="left" w:pos="1701"/>
          <w:tab w:val="left" w:pos="2268"/>
          <w:tab w:val="left" w:pos="2835"/>
        </w:tabs>
        <w:spacing w:before="240"/>
        <w:ind w:left="876" w:hanging="876"/>
        <w:rPr>
          <w:rFonts w:ascii="Times New Roman" w:hAnsi="Times New Roman"/>
          <w:rtl/>
          <w:lang w:eastAsia="en-US" w:bidi="ar-EG"/>
        </w:rPr>
      </w:pPr>
      <w:bookmarkStart w:id="11" w:name="_Toc279753979"/>
      <w:r w:rsidRPr="003B2640">
        <w:rPr>
          <w:rFonts w:ascii="Times New Roman" w:hAnsi="Times New Roman"/>
          <w:lang w:eastAsia="en-US" w:bidi="ar-EG"/>
        </w:rPr>
        <w:t>1</w:t>
      </w:r>
      <w:r w:rsidRPr="003B2640">
        <w:rPr>
          <w:rFonts w:ascii="Times New Roman" w:hAnsi="Times New Roman"/>
          <w:lang w:eastAsia="en-US" w:bidi="ar-EG"/>
        </w:rPr>
        <w:tab/>
      </w:r>
      <w:r w:rsidRPr="003B2640">
        <w:rPr>
          <w:rFonts w:ascii="Times New Roman" w:hAnsi="Times New Roman" w:hint="cs"/>
          <w:rtl/>
          <w:lang w:eastAsia="en-US" w:bidi="ar-EG"/>
        </w:rPr>
        <w:t>مقدمة</w:t>
      </w:r>
      <w:bookmarkEnd w:id="11"/>
    </w:p>
    <w:p w:rsidR="0076059E" w:rsidRPr="003B2640" w:rsidRDefault="0076059E" w:rsidP="00CF7D5A">
      <w:pPr>
        <w:tabs>
          <w:tab w:val="left" w:pos="849"/>
        </w:tabs>
        <w:rPr>
          <w:rtl/>
        </w:rPr>
      </w:pPr>
      <w:r w:rsidRPr="003B2640">
        <w:rPr>
          <w:rFonts w:hint="cs"/>
          <w:rtl/>
        </w:rPr>
        <w:t xml:space="preserve">يصف المعيار </w:t>
      </w:r>
      <w:r w:rsidR="00CF7D5A">
        <w:t>ISo/IEC </w:t>
      </w:r>
      <w:r w:rsidRPr="003B2640">
        <w:t>13818-7</w:t>
      </w:r>
      <w:r w:rsidRPr="003B2640">
        <w:rPr>
          <w:rFonts w:hint="cs"/>
          <w:rtl/>
        </w:rPr>
        <w:t xml:space="preserve"> المعايير الصوتية غير المتوافقة رجعياً للصيغة </w:t>
      </w:r>
      <w:r w:rsidRPr="003B2640">
        <w:t>2</w:t>
      </w:r>
      <w:r w:rsidRPr="003B2640">
        <w:rPr>
          <w:rFonts w:hint="cs"/>
          <w:rtl/>
        </w:rPr>
        <w:t xml:space="preserve"> لفريق الخبراء السينمائيين المسماة</w:t>
      </w:r>
      <w:r w:rsidR="00CF7D5A">
        <w:rPr>
          <w:rFonts w:hint="cs"/>
          <w:rtl/>
          <w:lang w:bidi="ar-EG"/>
        </w:rPr>
        <w:t xml:space="preserve"> </w:t>
      </w:r>
      <w:r w:rsidR="00CF7D5A">
        <w:rPr>
          <w:lang w:bidi="ar-EG"/>
        </w:rPr>
        <w:t>MPEG</w:t>
      </w:r>
      <w:r w:rsidR="00CF7D5A">
        <w:rPr>
          <w:lang w:bidi="ar-EG"/>
        </w:rPr>
        <w:noBreakHyphen/>
        <w:t>2</w:t>
      </w:r>
      <w:r w:rsidRPr="003B2640">
        <w:rPr>
          <w:rFonts w:hint="cs"/>
          <w:rtl/>
        </w:rPr>
        <w:t xml:space="preserve"> التشفير الصوتي المتقدم </w:t>
      </w:r>
      <w:r w:rsidRPr="003B2640">
        <w:t>(AAC)</w:t>
      </w:r>
      <w:r w:rsidRPr="003B2640">
        <w:rPr>
          <w:rFonts w:hint="cs"/>
          <w:rtl/>
        </w:rPr>
        <w:t xml:space="preserve">، وهو معيار متعدد القنوات أرقى نوعية مما يمكن بلوغه عند اقتضاء التوافق الرجعي مع </w:t>
      </w:r>
      <w:r w:rsidR="00C4397B">
        <w:rPr>
          <w:rtl/>
        </w:rPr>
        <w:br/>
      </w:r>
      <w:r w:rsidRPr="003B2640">
        <w:rPr>
          <w:rFonts w:hint="cs"/>
          <w:rtl/>
        </w:rPr>
        <w:t xml:space="preserve">الصيغة </w:t>
      </w:r>
      <w:r w:rsidRPr="003B2640">
        <w:t>1</w:t>
      </w:r>
      <w:r w:rsidRPr="003B2640">
        <w:rPr>
          <w:rFonts w:hint="cs"/>
          <w:rtl/>
        </w:rPr>
        <w:t xml:space="preserve"> لفريق الخبراء السينمائيين.</w:t>
      </w:r>
    </w:p>
    <w:p w:rsidR="0076059E" w:rsidRPr="003B2640" w:rsidRDefault="0076059E" w:rsidP="0076059E">
      <w:pPr>
        <w:tabs>
          <w:tab w:val="left" w:pos="849"/>
        </w:tabs>
        <w:rPr>
          <w:rtl/>
        </w:rPr>
      </w:pPr>
      <w:r w:rsidRPr="003B2640">
        <w:rPr>
          <w:rFonts w:hint="cs"/>
          <w:rtl/>
        </w:rPr>
        <w:t>ويتألف نظام التشفير الصوتي المتقدم</w:t>
      </w:r>
      <w:r w:rsidR="00CF7D5A">
        <w:rPr>
          <w:rFonts w:hint="cs"/>
          <w:rtl/>
          <w:lang w:bidi="ar-EG"/>
        </w:rPr>
        <w:t xml:space="preserve"> </w:t>
      </w:r>
      <w:r w:rsidR="00CF7D5A">
        <w:rPr>
          <w:lang w:bidi="ar-EG"/>
        </w:rPr>
        <w:t>(AAC)</w:t>
      </w:r>
      <w:r w:rsidRPr="003B2640">
        <w:rPr>
          <w:rFonts w:hint="cs"/>
          <w:rtl/>
        </w:rPr>
        <w:t xml:space="preserve"> من ثلاثة نماذج لإتاحة التناوب بين الذاكرة المطل</w:t>
      </w:r>
      <w:r w:rsidR="00BA0789">
        <w:rPr>
          <w:rFonts w:hint="cs"/>
          <w:rtl/>
        </w:rPr>
        <w:t>وبة وقدرة المعالجة ونوعية الصوت:</w:t>
      </w:r>
    </w:p>
    <w:p w:rsidR="0076059E" w:rsidRPr="003B2640" w:rsidRDefault="0076059E" w:rsidP="00CF7D5A">
      <w:pPr>
        <w:keepNext/>
        <w:rPr>
          <w:i/>
          <w:iCs/>
        </w:rPr>
      </w:pPr>
      <w:r w:rsidRPr="003B2640">
        <w:rPr>
          <w:rFonts w:hint="cs"/>
          <w:i/>
          <w:iCs/>
          <w:rtl/>
        </w:rPr>
        <w:t>-</w:t>
      </w:r>
      <w:r w:rsidRPr="003B2640">
        <w:rPr>
          <w:rFonts w:hint="cs"/>
          <w:i/>
          <w:iCs/>
          <w:rtl/>
        </w:rPr>
        <w:tab/>
        <w:t>النموذج الرئيسي</w:t>
      </w:r>
    </w:p>
    <w:p w:rsidR="0076059E" w:rsidRPr="003B2640" w:rsidRDefault="0076059E" w:rsidP="0076059E">
      <w:pPr>
        <w:pStyle w:val="BodyTextIndent"/>
        <w:tabs>
          <w:tab w:val="clear" w:pos="849"/>
        </w:tabs>
        <w:ind w:left="0"/>
        <w:rPr>
          <w:b w:val="0"/>
          <w:bCs w:val="0"/>
          <w:sz w:val="22"/>
          <w:szCs w:val="30"/>
          <w:rtl/>
        </w:rPr>
      </w:pPr>
      <w:r w:rsidRPr="003B2640">
        <w:rPr>
          <w:rFonts w:hint="cs"/>
          <w:b w:val="0"/>
          <w:bCs w:val="0"/>
          <w:sz w:val="22"/>
          <w:szCs w:val="30"/>
          <w:rtl/>
        </w:rPr>
        <w:t>يقدم النموذج الرئيسي أرقى نوعية صوتية بأي معدل بيانات. ويمكن استعمال جميع الأدوات باستثناء التحكم في الكسب لتقديم نوعية صوتية رفيعة. وهو يتطلب ذاكرة وقدرة معالجة أكبر مما يتطلب النموذج القليل التعقد</w:t>
      </w:r>
      <w:r w:rsidR="00CF7D5A">
        <w:rPr>
          <w:rFonts w:hint="cs"/>
          <w:b w:val="0"/>
          <w:bCs w:val="0"/>
          <w:sz w:val="22"/>
          <w:szCs w:val="30"/>
          <w:rtl/>
        </w:rPr>
        <w:t xml:space="preserve"> </w:t>
      </w:r>
      <w:r w:rsidR="00CF7D5A">
        <w:rPr>
          <w:b w:val="0"/>
          <w:bCs w:val="0"/>
          <w:sz w:val="22"/>
          <w:szCs w:val="30"/>
        </w:rPr>
        <w:t>(LC)</w:t>
      </w:r>
      <w:r w:rsidRPr="003B2640">
        <w:rPr>
          <w:rFonts w:hint="cs"/>
          <w:b w:val="0"/>
          <w:bCs w:val="0"/>
          <w:sz w:val="22"/>
          <w:szCs w:val="30"/>
          <w:rtl/>
        </w:rPr>
        <w:t>. ويستطيع مفكك شفرة النموذج الرئيسي أن يفك شفرة قطار بتات مشفر بالنموذج القليل التعقد.</w:t>
      </w:r>
    </w:p>
    <w:p w:rsidR="0076059E" w:rsidRPr="003B2640" w:rsidRDefault="0076059E" w:rsidP="00CF7D5A">
      <w:pPr>
        <w:keepNext/>
        <w:rPr>
          <w:i/>
          <w:iCs/>
        </w:rPr>
      </w:pPr>
      <w:r w:rsidRPr="003B2640">
        <w:rPr>
          <w:rFonts w:hint="cs"/>
          <w:i/>
          <w:iCs/>
          <w:rtl/>
        </w:rPr>
        <w:t>-</w:t>
      </w:r>
      <w:r w:rsidRPr="003B2640">
        <w:rPr>
          <w:rFonts w:hint="cs"/>
          <w:i/>
          <w:iCs/>
          <w:rtl/>
        </w:rPr>
        <w:tab/>
        <w:t xml:space="preserve">النموذج القليل التعقد </w:t>
      </w:r>
      <w:r w:rsidRPr="003B2640">
        <w:rPr>
          <w:i/>
          <w:iCs/>
        </w:rPr>
        <w:t>(LC)</w:t>
      </w:r>
    </w:p>
    <w:p w:rsidR="0076059E" w:rsidRPr="003B2640" w:rsidRDefault="0076059E" w:rsidP="00C4397B">
      <w:pPr>
        <w:rPr>
          <w:rtl/>
        </w:rPr>
      </w:pPr>
      <w:r w:rsidRPr="003B2640">
        <w:rPr>
          <w:rFonts w:hint="cs"/>
          <w:rtl/>
        </w:rPr>
        <w:t>يتطلب النموذج القليل التعقد ذاكرة وقدرة معالجة أقل مما يتطلب</w:t>
      </w:r>
      <w:r w:rsidR="00C4397B">
        <w:rPr>
          <w:rFonts w:hint="cs"/>
          <w:rtl/>
        </w:rPr>
        <w:t>ه</w:t>
      </w:r>
      <w:r w:rsidRPr="003B2640">
        <w:rPr>
          <w:rFonts w:hint="cs"/>
          <w:rtl/>
        </w:rPr>
        <w:t xml:space="preserve"> النموذج الرئيسي مع بقاء نوعية الأداء عالية. والنموذج القليل التعقد ليس له متنبئ وأداة التحكم في الكسب محدودة لكن بنظام التشكيل الزمني للضوضاء</w:t>
      </w:r>
      <w:r w:rsidR="00CF7D5A">
        <w:rPr>
          <w:rFonts w:hint="cs"/>
          <w:rtl/>
          <w:lang w:bidi="ar-EG"/>
        </w:rPr>
        <w:t xml:space="preserve"> </w:t>
      </w:r>
      <w:r w:rsidR="00CF7D5A">
        <w:rPr>
          <w:lang w:bidi="ar-EG"/>
        </w:rPr>
        <w:t>(TNS)</w:t>
      </w:r>
      <w:r w:rsidRPr="003B2640">
        <w:rPr>
          <w:rFonts w:hint="cs"/>
          <w:rtl/>
        </w:rPr>
        <w:t>.</w:t>
      </w:r>
    </w:p>
    <w:p w:rsidR="0076059E" w:rsidRPr="003B2640" w:rsidRDefault="0076059E" w:rsidP="00CF7D5A">
      <w:pPr>
        <w:keepNext/>
        <w:rPr>
          <w:i/>
          <w:iCs/>
          <w:lang w:bidi="ar-EG"/>
        </w:rPr>
      </w:pPr>
      <w:r w:rsidRPr="003B2640">
        <w:rPr>
          <w:rFonts w:hint="cs"/>
          <w:i/>
          <w:iCs/>
          <w:rtl/>
        </w:rPr>
        <w:t>-</w:t>
      </w:r>
      <w:r w:rsidRPr="003B2640">
        <w:rPr>
          <w:rFonts w:hint="cs"/>
          <w:i/>
          <w:iCs/>
          <w:rtl/>
        </w:rPr>
        <w:tab/>
        <w:t xml:space="preserve">نموذج معدل الاعتيان المتدرج </w:t>
      </w:r>
      <w:r w:rsidRPr="003B2640">
        <w:rPr>
          <w:i/>
          <w:iCs/>
          <w:lang w:bidi="ar-EG"/>
        </w:rPr>
        <w:t>(SSR)</w:t>
      </w:r>
    </w:p>
    <w:p w:rsidR="0076059E" w:rsidRPr="003B2640" w:rsidRDefault="0076059E" w:rsidP="00706229">
      <w:pPr>
        <w:rPr>
          <w:rtl/>
        </w:rPr>
      </w:pPr>
      <w:r w:rsidRPr="003B2640">
        <w:rPr>
          <w:rFonts w:hint="cs"/>
          <w:rtl/>
        </w:rPr>
        <w:t xml:space="preserve">يمكن أن يقدم نموذج معدل الاعتيان المتدرج إشارة ترددية قابلة للتكييف من حيث التردد باستعمال أداة تحكم في الكسب. وهو يتيح اختيار نطاقات ترددية لفك الشفرة وبذلك يمكن مفكك الشفرة من استخدام عدد محدود من المعدات. فلفك شفرة أدنى نطاق ترددي على تردد الاعتيان </w:t>
      </w:r>
      <w:r w:rsidRPr="003B2640">
        <w:t>48</w:t>
      </w:r>
      <w:r w:rsidRPr="003B2640">
        <w:rPr>
          <w:rFonts w:hint="cs"/>
          <w:rtl/>
        </w:rPr>
        <w:t xml:space="preserve"> </w:t>
      </w:r>
      <w:r w:rsidRPr="003B2640">
        <w:t>kHz</w:t>
      </w:r>
      <w:r w:rsidRPr="003B2640">
        <w:rPr>
          <w:rFonts w:hint="cs"/>
          <w:rtl/>
        </w:rPr>
        <w:t xml:space="preserve"> مثلاً يستطيع مفكك الشفرة أن يعيد إنتاج</w:t>
      </w:r>
      <w:r w:rsidRPr="003B2640">
        <w:t xml:space="preserve"> </w:t>
      </w:r>
      <w:r w:rsidRPr="003B2640">
        <w:rPr>
          <w:rFonts w:hint="cs"/>
          <w:rtl/>
        </w:rPr>
        <w:t>إشارة صوتية بعرض نطاق يبلغ</w:t>
      </w:r>
      <w:r w:rsidR="00706229">
        <w:rPr>
          <w:rFonts w:hint="eastAsia"/>
          <w:rtl/>
        </w:rPr>
        <w:t> </w:t>
      </w:r>
      <w:r w:rsidRPr="003B2640">
        <w:t>kHz 6</w:t>
      </w:r>
      <w:r w:rsidRPr="003B2640">
        <w:rPr>
          <w:rFonts w:hint="cs"/>
          <w:rtl/>
        </w:rPr>
        <w:t xml:space="preserve"> بالحد الأدنى من تعقد فك الشفرة.</w:t>
      </w:r>
    </w:p>
    <w:p w:rsidR="0076059E" w:rsidRPr="003B2640" w:rsidRDefault="0076059E" w:rsidP="00CF7D5A">
      <w:pPr>
        <w:rPr>
          <w:rtl/>
        </w:rPr>
      </w:pPr>
      <w:r w:rsidRPr="003B2640">
        <w:rPr>
          <w:rFonts w:hint="cs"/>
          <w:rtl/>
        </w:rPr>
        <w:lastRenderedPageBreak/>
        <w:t xml:space="preserve">ويدعم نظام التشفير الصوتي المتقدم </w:t>
      </w:r>
      <w:r w:rsidRPr="003B2640">
        <w:t>12</w:t>
      </w:r>
      <w:r w:rsidRPr="003B2640">
        <w:rPr>
          <w:rFonts w:hint="cs"/>
          <w:rtl/>
        </w:rPr>
        <w:t xml:space="preserve"> نوعاً من ترددات الاعتيان تتراوح بين </w:t>
      </w:r>
      <w:r w:rsidRPr="003B2640">
        <w:t>8</w:t>
      </w:r>
      <w:r w:rsidRPr="003B2640">
        <w:rPr>
          <w:rFonts w:hint="cs"/>
          <w:rtl/>
        </w:rPr>
        <w:t xml:space="preserve"> و</w:t>
      </w:r>
      <w:r w:rsidRPr="003B2640">
        <w:t>96</w:t>
      </w:r>
      <w:r w:rsidRPr="003B2640">
        <w:rPr>
          <w:rFonts w:hint="cs"/>
          <w:rtl/>
        </w:rPr>
        <w:t xml:space="preserve"> </w:t>
      </w:r>
      <w:r w:rsidRPr="003B2640">
        <w:t>kHz</w:t>
      </w:r>
      <w:r w:rsidRPr="003B2640">
        <w:rPr>
          <w:rFonts w:hint="cs"/>
          <w:rtl/>
        </w:rPr>
        <w:t xml:space="preserve">، كما هو مبين في الجدول </w:t>
      </w:r>
      <w:r w:rsidR="00BA0789">
        <w:t>1</w:t>
      </w:r>
      <w:r w:rsidRPr="003B2640">
        <w:rPr>
          <w:rFonts w:hint="cs"/>
          <w:rtl/>
        </w:rPr>
        <w:t xml:space="preserve">، وحتى </w:t>
      </w:r>
      <w:r w:rsidRPr="003B2640">
        <w:t>48</w:t>
      </w:r>
      <w:r w:rsidRPr="003B2640">
        <w:rPr>
          <w:rFonts w:hint="cs"/>
          <w:rtl/>
        </w:rPr>
        <w:t xml:space="preserve"> قناة صوتية. ويبين الجدول </w:t>
      </w:r>
      <w:r w:rsidR="00BA0789">
        <w:t>2</w:t>
      </w:r>
      <w:r w:rsidRPr="003B2640">
        <w:rPr>
          <w:rFonts w:hint="cs"/>
          <w:rtl/>
        </w:rPr>
        <w:t xml:space="preserve"> التشكيلات النظرية للقنوات، التي تشمل القناة المفردة والقناة المزدوجة والخمس </w:t>
      </w:r>
      <w:r w:rsidRPr="00BA0789">
        <w:rPr>
          <w:rFonts w:hint="cs"/>
          <w:spacing w:val="-4"/>
          <w:rtl/>
        </w:rPr>
        <w:t xml:space="preserve">قنوات (ثلاث أمامية </w:t>
      </w:r>
      <w:r w:rsidR="00CF7D5A">
        <w:rPr>
          <w:rFonts w:hint="cs"/>
          <w:spacing w:val="-4"/>
          <w:rtl/>
        </w:rPr>
        <w:t>وقناتان خلفيتان</w:t>
      </w:r>
      <w:r w:rsidRPr="00BA0789">
        <w:rPr>
          <w:rFonts w:hint="cs"/>
          <w:spacing w:val="-4"/>
          <w:rtl/>
        </w:rPr>
        <w:t xml:space="preserve">) وخمس قنوات مضافاً إليها قناة لآثار الترددات المنخفضة </w:t>
      </w:r>
      <w:r w:rsidRPr="00BA0789">
        <w:rPr>
          <w:spacing w:val="-4"/>
        </w:rPr>
        <w:t>)</w:t>
      </w:r>
      <w:r w:rsidRPr="00BA0789">
        <w:rPr>
          <w:rFonts w:hint="cs"/>
          <w:spacing w:val="-4"/>
          <w:rtl/>
        </w:rPr>
        <w:t xml:space="preserve">عرض النطاق </w:t>
      </w:r>
      <w:r w:rsidRPr="00BA0789">
        <w:rPr>
          <w:spacing w:val="-4"/>
        </w:rPr>
        <w:t>Hz 200 </w:t>
      </w:r>
      <w:r w:rsidRPr="00BA0789">
        <w:rPr>
          <w:rFonts w:cs="Times New Roman"/>
          <w:spacing w:val="-4"/>
        </w:rPr>
        <w:t>&gt;</w:t>
      </w:r>
      <w:r w:rsidRPr="00BA0789">
        <w:rPr>
          <w:rFonts w:hint="cs"/>
          <w:spacing w:val="-4"/>
          <w:rtl/>
        </w:rPr>
        <w:t xml:space="preserve">)، إلخ. </w:t>
      </w:r>
      <w:r w:rsidRPr="003B2640">
        <w:rPr>
          <w:rFonts w:hint="cs"/>
          <w:rtl/>
        </w:rPr>
        <w:t>وعلاوة على هذه التشكيلات الاسمية يمكن تحديد عدد مكبرات الصوت في كل موقع (في الأمام وعلى الج</w:t>
      </w:r>
      <w:r w:rsidR="00CF7D5A">
        <w:rPr>
          <w:rFonts w:hint="cs"/>
          <w:rtl/>
        </w:rPr>
        <w:t>ا</w:t>
      </w:r>
      <w:r w:rsidRPr="003B2640">
        <w:rPr>
          <w:rFonts w:hint="cs"/>
          <w:rtl/>
        </w:rPr>
        <w:t>نبين وفي</w:t>
      </w:r>
      <w:r w:rsidR="00706229">
        <w:rPr>
          <w:rFonts w:hint="eastAsia"/>
          <w:rtl/>
        </w:rPr>
        <w:t> </w:t>
      </w:r>
      <w:r w:rsidRPr="003B2640">
        <w:rPr>
          <w:rFonts w:hint="cs"/>
          <w:rtl/>
        </w:rPr>
        <w:t>الخلف)، وهذا يتيح ترتيب مكبرات الصوت المتعددة القنوات بصورة مرنة. كما تدعم مهمة تحويل النظام المتعدد القنوات إلى نظام مجسم بسيط ("المزج الهابط"). ويستطيع المستعمل في الواقع أن يحدد مكافئاً لتحويل الإشارات الصوتية المتعددة القنوات إلى قناتين. ولذا يمكن التحكم في نوعية الصوت باستخدام جهاز قراءة يضم قناتين فقط.</w:t>
      </w:r>
    </w:p>
    <w:p w:rsidR="0076059E" w:rsidRPr="003B2640" w:rsidRDefault="0076059E" w:rsidP="00AD7A87">
      <w:pPr>
        <w:pStyle w:val="TableNo"/>
        <w:rPr>
          <w:rtl/>
        </w:rPr>
      </w:pPr>
      <w:r w:rsidRPr="003B2640">
        <w:rPr>
          <w:rFonts w:hint="cs"/>
          <w:rtl/>
        </w:rPr>
        <w:t>الج</w:t>
      </w:r>
      <w:r w:rsidR="00C4397B">
        <w:rPr>
          <w:rFonts w:hint="cs"/>
          <w:rtl/>
        </w:rPr>
        <w:t>ـ</w:t>
      </w:r>
      <w:r w:rsidRPr="003B2640">
        <w:rPr>
          <w:rFonts w:hint="cs"/>
          <w:rtl/>
        </w:rPr>
        <w:t xml:space="preserve">دول </w:t>
      </w:r>
      <w:r w:rsidRPr="003B2640">
        <w:t>1</w:t>
      </w:r>
    </w:p>
    <w:p w:rsidR="0076059E" w:rsidRPr="003B2640" w:rsidRDefault="0076059E" w:rsidP="00AD7A87">
      <w:pPr>
        <w:pStyle w:val="Tabletitle"/>
        <w:rPr>
          <w:rFonts w:ascii="Times New Roman" w:hAnsi="Times New Roman"/>
          <w:rtl/>
        </w:rPr>
      </w:pPr>
      <w:r w:rsidRPr="003B2640">
        <w:rPr>
          <w:rFonts w:ascii="Times New Roman" w:hAnsi="Times New Roman" w:hint="cs"/>
          <w:rtl/>
        </w:rPr>
        <w:t>ترددات الاعتيان المدعمة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61"/>
      </w:tblGrid>
      <w:tr w:rsidR="0076059E" w:rsidRPr="003B2640" w:rsidTr="0076059E">
        <w:trPr>
          <w:jc w:val="center"/>
        </w:trPr>
        <w:tc>
          <w:tcPr>
            <w:tcW w:w="3661" w:type="dxa"/>
          </w:tcPr>
          <w:p w:rsidR="0076059E" w:rsidRPr="003B2640" w:rsidRDefault="0076059E" w:rsidP="0076059E">
            <w:pPr>
              <w:pStyle w:val="Tablehead"/>
              <w:spacing w:before="0"/>
              <w:rPr>
                <w:rFonts w:ascii="Times New Roman" w:hAnsi="Times New Roman"/>
              </w:rPr>
            </w:pPr>
            <w:r w:rsidRPr="00BA0789">
              <w:rPr>
                <w:rFonts w:ascii="Times New Roman" w:hAnsi="Times New Roman" w:hint="cs"/>
                <w:b w:val="0"/>
                <w:rtl/>
              </w:rPr>
              <w:t>تردد الاعتيان</w:t>
            </w:r>
            <w:r w:rsidRPr="003B2640">
              <w:rPr>
                <w:rFonts w:ascii="Times New Roman" w:hAnsi="Times New Roman"/>
              </w:rPr>
              <w:br/>
              <w:t>(Hz)</w:t>
            </w:r>
          </w:p>
        </w:tc>
      </w:tr>
      <w:tr w:rsidR="0076059E" w:rsidRPr="003B2640" w:rsidTr="0076059E">
        <w:trPr>
          <w:jc w:val="center"/>
        </w:trPr>
        <w:tc>
          <w:tcPr>
            <w:tcW w:w="3661" w:type="dxa"/>
          </w:tcPr>
          <w:p w:rsidR="0076059E" w:rsidRPr="003B2640" w:rsidRDefault="0076059E" w:rsidP="0076059E">
            <w:pPr>
              <w:pStyle w:val="Tabletext"/>
              <w:keepNext/>
              <w:spacing w:after="20"/>
              <w:ind w:right="1474"/>
              <w:jc w:val="right"/>
            </w:pPr>
            <w:r w:rsidRPr="003B2640">
              <w:t>96 000</w:t>
            </w:r>
          </w:p>
        </w:tc>
      </w:tr>
      <w:tr w:rsidR="0076059E" w:rsidRPr="003B2640" w:rsidTr="0076059E">
        <w:trPr>
          <w:jc w:val="center"/>
        </w:trPr>
        <w:tc>
          <w:tcPr>
            <w:tcW w:w="3661" w:type="dxa"/>
          </w:tcPr>
          <w:p w:rsidR="0076059E" w:rsidRPr="003B2640" w:rsidRDefault="0076059E" w:rsidP="0076059E">
            <w:pPr>
              <w:pStyle w:val="Tabletext"/>
              <w:keepNext/>
              <w:spacing w:after="20"/>
              <w:ind w:right="1474"/>
              <w:jc w:val="right"/>
            </w:pPr>
            <w:r w:rsidRPr="003B2640">
              <w:t>88 200</w:t>
            </w:r>
          </w:p>
        </w:tc>
      </w:tr>
      <w:tr w:rsidR="0076059E" w:rsidRPr="003B2640" w:rsidTr="0076059E">
        <w:trPr>
          <w:jc w:val="center"/>
        </w:trPr>
        <w:tc>
          <w:tcPr>
            <w:tcW w:w="3661" w:type="dxa"/>
          </w:tcPr>
          <w:p w:rsidR="0076059E" w:rsidRPr="003B2640" w:rsidRDefault="0076059E" w:rsidP="0076059E">
            <w:pPr>
              <w:pStyle w:val="Tabletext"/>
              <w:keepNext/>
              <w:spacing w:after="20"/>
              <w:ind w:right="1474"/>
              <w:jc w:val="right"/>
            </w:pPr>
            <w:r w:rsidRPr="003B2640">
              <w:t>64 000</w:t>
            </w:r>
          </w:p>
        </w:tc>
      </w:tr>
      <w:tr w:rsidR="0076059E" w:rsidRPr="003B2640" w:rsidTr="0076059E">
        <w:trPr>
          <w:jc w:val="center"/>
        </w:trPr>
        <w:tc>
          <w:tcPr>
            <w:tcW w:w="3661" w:type="dxa"/>
          </w:tcPr>
          <w:p w:rsidR="0076059E" w:rsidRPr="003B2640" w:rsidRDefault="0076059E" w:rsidP="0076059E">
            <w:pPr>
              <w:pStyle w:val="Tabletext"/>
              <w:keepNext/>
              <w:spacing w:after="20"/>
              <w:ind w:right="1474"/>
              <w:jc w:val="right"/>
            </w:pPr>
            <w:r w:rsidRPr="003B2640">
              <w:t>48 000</w:t>
            </w:r>
          </w:p>
        </w:tc>
      </w:tr>
      <w:tr w:rsidR="0076059E" w:rsidRPr="003B2640" w:rsidTr="0076059E">
        <w:trPr>
          <w:jc w:val="center"/>
        </w:trPr>
        <w:tc>
          <w:tcPr>
            <w:tcW w:w="3661" w:type="dxa"/>
          </w:tcPr>
          <w:p w:rsidR="0076059E" w:rsidRPr="003B2640" w:rsidRDefault="0076059E" w:rsidP="0076059E">
            <w:pPr>
              <w:pStyle w:val="Tabletext"/>
              <w:keepNext/>
              <w:spacing w:after="20"/>
              <w:ind w:right="1474"/>
              <w:jc w:val="right"/>
            </w:pPr>
            <w:r w:rsidRPr="003B2640">
              <w:t>44 100</w:t>
            </w:r>
          </w:p>
        </w:tc>
      </w:tr>
      <w:tr w:rsidR="0076059E" w:rsidRPr="003B2640" w:rsidTr="0076059E">
        <w:trPr>
          <w:jc w:val="center"/>
        </w:trPr>
        <w:tc>
          <w:tcPr>
            <w:tcW w:w="3661" w:type="dxa"/>
          </w:tcPr>
          <w:p w:rsidR="0076059E" w:rsidRPr="003B2640" w:rsidRDefault="0076059E" w:rsidP="0076059E">
            <w:pPr>
              <w:pStyle w:val="Tabletext"/>
              <w:keepNext/>
              <w:spacing w:after="20"/>
              <w:ind w:right="1474"/>
              <w:jc w:val="right"/>
            </w:pPr>
            <w:r w:rsidRPr="003B2640">
              <w:t>32 000</w:t>
            </w:r>
          </w:p>
        </w:tc>
      </w:tr>
      <w:tr w:rsidR="0076059E" w:rsidRPr="003B2640" w:rsidTr="0076059E">
        <w:trPr>
          <w:jc w:val="center"/>
        </w:trPr>
        <w:tc>
          <w:tcPr>
            <w:tcW w:w="3661" w:type="dxa"/>
          </w:tcPr>
          <w:p w:rsidR="0076059E" w:rsidRPr="003B2640" w:rsidRDefault="0076059E" w:rsidP="0076059E">
            <w:pPr>
              <w:pStyle w:val="Tabletext"/>
              <w:keepNext/>
              <w:spacing w:after="20"/>
              <w:ind w:right="1474"/>
              <w:jc w:val="right"/>
            </w:pPr>
            <w:r w:rsidRPr="003B2640">
              <w:t>24 000</w:t>
            </w:r>
          </w:p>
        </w:tc>
      </w:tr>
      <w:tr w:rsidR="0076059E" w:rsidRPr="003B2640" w:rsidTr="0076059E">
        <w:trPr>
          <w:jc w:val="center"/>
        </w:trPr>
        <w:tc>
          <w:tcPr>
            <w:tcW w:w="3661" w:type="dxa"/>
          </w:tcPr>
          <w:p w:rsidR="0076059E" w:rsidRPr="003B2640" w:rsidRDefault="0076059E" w:rsidP="0076059E">
            <w:pPr>
              <w:pStyle w:val="Tabletext"/>
              <w:keepNext/>
              <w:spacing w:after="20"/>
              <w:ind w:right="1474"/>
              <w:jc w:val="right"/>
            </w:pPr>
            <w:r w:rsidRPr="003B2640">
              <w:t>22 050</w:t>
            </w:r>
          </w:p>
        </w:tc>
      </w:tr>
      <w:tr w:rsidR="0076059E" w:rsidRPr="003B2640" w:rsidTr="0076059E">
        <w:trPr>
          <w:jc w:val="center"/>
        </w:trPr>
        <w:tc>
          <w:tcPr>
            <w:tcW w:w="3661" w:type="dxa"/>
          </w:tcPr>
          <w:p w:rsidR="0076059E" w:rsidRPr="003B2640" w:rsidRDefault="0076059E" w:rsidP="0076059E">
            <w:pPr>
              <w:pStyle w:val="Tabletext"/>
              <w:keepNext/>
              <w:spacing w:after="20"/>
              <w:ind w:right="1474"/>
              <w:jc w:val="right"/>
            </w:pPr>
            <w:r w:rsidRPr="003B2640">
              <w:t>16 000</w:t>
            </w:r>
          </w:p>
        </w:tc>
      </w:tr>
      <w:tr w:rsidR="0076059E" w:rsidRPr="003B2640" w:rsidTr="0076059E">
        <w:trPr>
          <w:jc w:val="center"/>
        </w:trPr>
        <w:tc>
          <w:tcPr>
            <w:tcW w:w="3661" w:type="dxa"/>
          </w:tcPr>
          <w:p w:rsidR="0076059E" w:rsidRPr="003B2640" w:rsidRDefault="0076059E" w:rsidP="0076059E">
            <w:pPr>
              <w:pStyle w:val="Tabletext"/>
              <w:keepNext/>
              <w:spacing w:after="20"/>
              <w:ind w:right="1474"/>
              <w:jc w:val="right"/>
            </w:pPr>
            <w:r w:rsidRPr="003B2640">
              <w:t>12 000</w:t>
            </w:r>
          </w:p>
        </w:tc>
      </w:tr>
      <w:tr w:rsidR="0076059E" w:rsidRPr="003B2640" w:rsidTr="0076059E">
        <w:trPr>
          <w:jc w:val="center"/>
        </w:trPr>
        <w:tc>
          <w:tcPr>
            <w:tcW w:w="3661" w:type="dxa"/>
          </w:tcPr>
          <w:p w:rsidR="0076059E" w:rsidRPr="003B2640" w:rsidRDefault="0076059E" w:rsidP="0076059E">
            <w:pPr>
              <w:pStyle w:val="Tabletext"/>
              <w:keepNext/>
              <w:spacing w:after="20"/>
              <w:ind w:right="1474"/>
              <w:jc w:val="right"/>
            </w:pPr>
            <w:r w:rsidRPr="003B2640">
              <w:t>11 025</w:t>
            </w:r>
          </w:p>
        </w:tc>
      </w:tr>
      <w:tr w:rsidR="0076059E" w:rsidRPr="003B2640" w:rsidTr="0076059E">
        <w:trPr>
          <w:jc w:val="center"/>
        </w:trPr>
        <w:tc>
          <w:tcPr>
            <w:tcW w:w="3661" w:type="dxa"/>
          </w:tcPr>
          <w:p w:rsidR="0076059E" w:rsidRPr="003B2640" w:rsidRDefault="00CF7D5A" w:rsidP="00CF7D5A">
            <w:pPr>
              <w:pStyle w:val="Tabletext"/>
              <w:spacing w:after="20"/>
              <w:jc w:val="center"/>
              <w:rPr>
                <w:rtl/>
                <w:lang w:bidi="ar-SY"/>
              </w:rPr>
            </w:pPr>
            <w:r>
              <w:rPr>
                <w:lang w:bidi="ar-SY"/>
              </w:rPr>
              <w:t xml:space="preserve"> </w:t>
            </w:r>
            <w:r w:rsidR="0076059E" w:rsidRPr="003B2640">
              <w:t>8 000</w:t>
            </w:r>
          </w:p>
        </w:tc>
      </w:tr>
    </w:tbl>
    <w:p w:rsidR="00AD7A87" w:rsidRPr="003B2640" w:rsidRDefault="00AD7A87" w:rsidP="00AD7A87">
      <w:pPr>
        <w:pStyle w:val="TableNo"/>
        <w:rPr>
          <w:rtl/>
        </w:rPr>
      </w:pPr>
    </w:p>
    <w:p w:rsidR="00AD7A87" w:rsidRPr="003B2640" w:rsidRDefault="00AD7A87">
      <w:pPr>
        <w:overflowPunct/>
        <w:autoSpaceDE/>
        <w:autoSpaceDN/>
        <w:bidi w:val="0"/>
        <w:adjustRightInd/>
        <w:spacing w:before="0" w:line="240" w:lineRule="auto"/>
        <w:jc w:val="left"/>
        <w:textAlignment w:val="auto"/>
        <w:rPr>
          <w:lang w:bidi="ar-EG"/>
        </w:rPr>
      </w:pPr>
    </w:p>
    <w:p w:rsidR="0076059E" w:rsidRPr="003B2640" w:rsidRDefault="0076059E" w:rsidP="00AD7A87">
      <w:pPr>
        <w:pStyle w:val="TableNo"/>
        <w:rPr>
          <w:rtl/>
        </w:rPr>
      </w:pPr>
      <w:r w:rsidRPr="003B2640">
        <w:rPr>
          <w:rFonts w:hint="cs"/>
          <w:rtl/>
        </w:rPr>
        <w:t>الج</w:t>
      </w:r>
      <w:r w:rsidR="00C4397B">
        <w:rPr>
          <w:rFonts w:hint="cs"/>
          <w:rtl/>
        </w:rPr>
        <w:t>ـ</w:t>
      </w:r>
      <w:r w:rsidRPr="003B2640">
        <w:rPr>
          <w:rFonts w:hint="cs"/>
          <w:rtl/>
        </w:rPr>
        <w:t xml:space="preserve">دول </w:t>
      </w:r>
      <w:r w:rsidRPr="003B2640">
        <w:t>2</w:t>
      </w:r>
    </w:p>
    <w:p w:rsidR="0076059E" w:rsidRPr="003B2640" w:rsidRDefault="0076059E" w:rsidP="00AD7A87">
      <w:pPr>
        <w:pStyle w:val="Tabletitle"/>
        <w:rPr>
          <w:rFonts w:ascii="Times New Roman" w:hAnsi="Times New Roman"/>
          <w:rtl/>
        </w:rPr>
      </w:pPr>
      <w:r w:rsidRPr="003B2640">
        <w:rPr>
          <w:rFonts w:ascii="Times New Roman" w:hAnsi="Times New Roman" w:hint="cs"/>
          <w:rtl/>
        </w:rPr>
        <w:t>التشكيلات الاسمية للقنوات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3"/>
        <w:gridCol w:w="3686"/>
        <w:gridCol w:w="4785"/>
      </w:tblGrid>
      <w:tr w:rsidR="0076059E" w:rsidRPr="003B2640" w:rsidTr="00C4397B">
        <w:trPr>
          <w:tblHeader/>
        </w:trPr>
        <w:tc>
          <w:tcPr>
            <w:tcW w:w="1383" w:type="dxa"/>
          </w:tcPr>
          <w:p w:rsidR="0076059E" w:rsidRPr="003B2640" w:rsidRDefault="0076059E" w:rsidP="0076059E">
            <w:pPr>
              <w:tabs>
                <w:tab w:val="left" w:pos="849"/>
              </w:tabs>
              <w:spacing w:before="40" w:after="40" w:line="260" w:lineRule="exact"/>
              <w:jc w:val="center"/>
              <w:rPr>
                <w:b/>
                <w:bCs/>
                <w:szCs w:val="26"/>
              </w:rPr>
            </w:pPr>
            <w:r w:rsidRPr="003B2640">
              <w:rPr>
                <w:rFonts w:hint="cs"/>
                <w:b/>
                <w:bCs/>
                <w:szCs w:val="26"/>
                <w:rtl/>
              </w:rPr>
              <w:t>عدد مكبرات الصوت</w:t>
            </w:r>
          </w:p>
        </w:tc>
        <w:tc>
          <w:tcPr>
            <w:tcW w:w="3686" w:type="dxa"/>
          </w:tcPr>
          <w:p w:rsidR="0076059E" w:rsidRPr="003B2640" w:rsidRDefault="0076059E" w:rsidP="0076059E">
            <w:pPr>
              <w:tabs>
                <w:tab w:val="left" w:pos="849"/>
              </w:tabs>
              <w:spacing w:before="40" w:after="40" w:line="260" w:lineRule="exact"/>
              <w:jc w:val="center"/>
              <w:rPr>
                <w:b/>
                <w:bCs/>
                <w:szCs w:val="26"/>
              </w:rPr>
            </w:pPr>
            <w:r w:rsidRPr="003B2640">
              <w:rPr>
                <w:rFonts w:hint="cs"/>
                <w:b/>
                <w:bCs/>
                <w:szCs w:val="26"/>
                <w:rtl/>
              </w:rPr>
              <w:t>العناصر الصوتية اللغوية</w:t>
            </w:r>
            <w:r w:rsidRPr="003B2640">
              <w:rPr>
                <w:rFonts w:hint="cs"/>
                <w:b/>
                <w:bCs/>
                <w:szCs w:val="26"/>
                <w:rtl/>
              </w:rPr>
              <w:br/>
              <w:t>مدرجة بالترتيب الذي وردت به</w:t>
            </w:r>
          </w:p>
        </w:tc>
        <w:tc>
          <w:tcPr>
            <w:tcW w:w="4785" w:type="dxa"/>
          </w:tcPr>
          <w:p w:rsidR="0076059E" w:rsidRPr="003B2640" w:rsidRDefault="0076059E" w:rsidP="00C4397B">
            <w:pPr>
              <w:tabs>
                <w:tab w:val="left" w:pos="849"/>
              </w:tabs>
              <w:spacing w:before="40" w:after="40" w:line="260" w:lineRule="exact"/>
              <w:jc w:val="center"/>
              <w:rPr>
                <w:b/>
                <w:bCs/>
                <w:szCs w:val="26"/>
              </w:rPr>
            </w:pPr>
            <w:r w:rsidRPr="003B2640">
              <w:rPr>
                <w:rFonts w:hint="cs"/>
                <w:b/>
                <w:bCs/>
                <w:szCs w:val="26"/>
                <w:rtl/>
              </w:rPr>
              <w:t>العنصر النظري في تحديد أماكن</w:t>
            </w:r>
            <w:r w:rsidR="00C4397B">
              <w:rPr>
                <w:b/>
                <w:bCs/>
                <w:szCs w:val="26"/>
              </w:rPr>
              <w:br/>
            </w:r>
            <w:r w:rsidRPr="003B2640">
              <w:rPr>
                <w:rFonts w:hint="cs"/>
                <w:b/>
                <w:bCs/>
                <w:szCs w:val="26"/>
                <w:rtl/>
              </w:rPr>
              <w:t>مكبرات الصوت</w:t>
            </w:r>
          </w:p>
        </w:tc>
      </w:tr>
      <w:tr w:rsidR="00971F9B" w:rsidRPr="003B2640" w:rsidTr="00C4397B">
        <w:trPr>
          <w:tblHeader/>
        </w:trPr>
        <w:tc>
          <w:tcPr>
            <w:tcW w:w="1383" w:type="dxa"/>
            <w:vAlign w:val="center"/>
          </w:tcPr>
          <w:p w:rsidR="00971F9B" w:rsidRPr="003B2640" w:rsidRDefault="00971F9B" w:rsidP="0076059E">
            <w:pPr>
              <w:tabs>
                <w:tab w:val="left" w:pos="849"/>
              </w:tabs>
              <w:spacing w:before="40" w:after="40" w:line="260" w:lineRule="exact"/>
              <w:jc w:val="center"/>
              <w:rPr>
                <w:szCs w:val="26"/>
              </w:rPr>
            </w:pPr>
            <w:r w:rsidRPr="003B2640">
              <w:rPr>
                <w:szCs w:val="26"/>
              </w:rPr>
              <w:t>1</w:t>
            </w:r>
          </w:p>
        </w:tc>
        <w:tc>
          <w:tcPr>
            <w:tcW w:w="3686" w:type="dxa"/>
            <w:vAlign w:val="center"/>
          </w:tcPr>
          <w:p w:rsidR="00971F9B" w:rsidRPr="00AE5658" w:rsidRDefault="00971F9B" w:rsidP="00971F9B">
            <w:pPr>
              <w:pStyle w:val="Tabletext"/>
              <w:bidi w:val="0"/>
            </w:pPr>
            <w:r w:rsidRPr="00AE5658">
              <w:t>single_channel_element</w:t>
            </w:r>
          </w:p>
        </w:tc>
        <w:tc>
          <w:tcPr>
            <w:tcW w:w="4785" w:type="dxa"/>
          </w:tcPr>
          <w:p w:rsidR="00971F9B" w:rsidRPr="003B2640" w:rsidRDefault="00971F9B" w:rsidP="0076059E">
            <w:pPr>
              <w:tabs>
                <w:tab w:val="left" w:pos="849"/>
              </w:tabs>
              <w:spacing w:before="40" w:after="40" w:line="260" w:lineRule="exact"/>
              <w:rPr>
                <w:szCs w:val="26"/>
              </w:rPr>
            </w:pPr>
            <w:r w:rsidRPr="003B2640">
              <w:rPr>
                <w:rFonts w:hint="cs"/>
                <w:szCs w:val="26"/>
                <w:rtl/>
              </w:rPr>
              <w:t>مكبر صوت أمامي وسطي</w:t>
            </w:r>
          </w:p>
        </w:tc>
      </w:tr>
      <w:tr w:rsidR="00971F9B" w:rsidRPr="003B2640" w:rsidTr="00C4397B">
        <w:trPr>
          <w:tblHeader/>
        </w:trPr>
        <w:tc>
          <w:tcPr>
            <w:tcW w:w="1383" w:type="dxa"/>
            <w:vAlign w:val="center"/>
          </w:tcPr>
          <w:p w:rsidR="00971F9B" w:rsidRPr="003B2640" w:rsidRDefault="00971F9B" w:rsidP="0076059E">
            <w:pPr>
              <w:tabs>
                <w:tab w:val="left" w:pos="849"/>
              </w:tabs>
              <w:spacing w:before="40" w:after="40" w:line="260" w:lineRule="exact"/>
              <w:jc w:val="center"/>
              <w:rPr>
                <w:szCs w:val="26"/>
                <w:lang w:bidi="ar-EG"/>
              </w:rPr>
            </w:pPr>
            <w:r w:rsidRPr="003B2640">
              <w:rPr>
                <w:szCs w:val="26"/>
                <w:lang w:bidi="ar-EG"/>
              </w:rPr>
              <w:t>2</w:t>
            </w:r>
          </w:p>
        </w:tc>
        <w:tc>
          <w:tcPr>
            <w:tcW w:w="3686" w:type="dxa"/>
            <w:vAlign w:val="center"/>
          </w:tcPr>
          <w:p w:rsidR="00971F9B" w:rsidRPr="00AE5658" w:rsidRDefault="00971F9B" w:rsidP="00971F9B">
            <w:pPr>
              <w:pStyle w:val="Tabletext"/>
              <w:bidi w:val="0"/>
            </w:pPr>
            <w:r w:rsidRPr="00AE5658">
              <w:t>channel_pair_element</w:t>
            </w:r>
          </w:p>
        </w:tc>
        <w:tc>
          <w:tcPr>
            <w:tcW w:w="4785" w:type="dxa"/>
          </w:tcPr>
          <w:p w:rsidR="00971F9B" w:rsidRPr="003B2640" w:rsidRDefault="00971F9B" w:rsidP="0076059E">
            <w:pPr>
              <w:tabs>
                <w:tab w:val="left" w:pos="849"/>
              </w:tabs>
              <w:spacing w:before="40" w:after="40" w:line="260" w:lineRule="exact"/>
              <w:rPr>
                <w:szCs w:val="26"/>
              </w:rPr>
            </w:pPr>
            <w:r w:rsidRPr="003B2640">
              <w:rPr>
                <w:rFonts w:hint="cs"/>
                <w:szCs w:val="26"/>
                <w:rtl/>
              </w:rPr>
              <w:t xml:space="preserve">مكبرات صوت على اليسار وعلى اليمين </w:t>
            </w:r>
          </w:p>
        </w:tc>
      </w:tr>
      <w:tr w:rsidR="00971F9B" w:rsidRPr="003B2640" w:rsidTr="00C4397B">
        <w:trPr>
          <w:tblHeader/>
        </w:trPr>
        <w:tc>
          <w:tcPr>
            <w:tcW w:w="1383" w:type="dxa"/>
            <w:vMerge w:val="restart"/>
            <w:vAlign w:val="center"/>
          </w:tcPr>
          <w:p w:rsidR="00971F9B" w:rsidRPr="003B2640" w:rsidRDefault="00971F9B" w:rsidP="0076059E">
            <w:pPr>
              <w:tabs>
                <w:tab w:val="left" w:pos="849"/>
              </w:tabs>
              <w:spacing w:before="40" w:after="40" w:line="260" w:lineRule="exact"/>
              <w:jc w:val="center"/>
              <w:rPr>
                <w:szCs w:val="26"/>
                <w:lang w:bidi="ar-EG"/>
              </w:rPr>
            </w:pPr>
            <w:r w:rsidRPr="003B2640">
              <w:rPr>
                <w:szCs w:val="26"/>
                <w:lang w:bidi="ar-EG"/>
              </w:rPr>
              <w:t>3</w:t>
            </w:r>
          </w:p>
        </w:tc>
        <w:tc>
          <w:tcPr>
            <w:tcW w:w="3686" w:type="dxa"/>
            <w:vAlign w:val="center"/>
          </w:tcPr>
          <w:p w:rsidR="00971F9B" w:rsidRPr="00AE5658" w:rsidRDefault="00971F9B" w:rsidP="00971F9B">
            <w:pPr>
              <w:pStyle w:val="Tabletext"/>
              <w:bidi w:val="0"/>
              <w:rPr>
                <w:lang w:eastAsia="ja-JP"/>
              </w:rPr>
            </w:pPr>
            <w:r w:rsidRPr="00AE5658">
              <w:t>single_channel_element()</w:t>
            </w:r>
          </w:p>
        </w:tc>
        <w:tc>
          <w:tcPr>
            <w:tcW w:w="4785" w:type="dxa"/>
          </w:tcPr>
          <w:p w:rsidR="00971F9B" w:rsidRPr="003B2640" w:rsidRDefault="00971F9B" w:rsidP="0076059E">
            <w:pPr>
              <w:tabs>
                <w:tab w:val="left" w:pos="849"/>
              </w:tabs>
              <w:spacing w:before="40" w:after="40" w:line="260" w:lineRule="exact"/>
              <w:rPr>
                <w:szCs w:val="26"/>
              </w:rPr>
            </w:pPr>
            <w:r w:rsidRPr="003B2640">
              <w:rPr>
                <w:rFonts w:hint="cs"/>
                <w:szCs w:val="26"/>
                <w:rtl/>
              </w:rPr>
              <w:t>مكبر صوت أمامي وسطي</w:t>
            </w:r>
          </w:p>
        </w:tc>
      </w:tr>
      <w:tr w:rsidR="00971F9B" w:rsidRPr="003B2640" w:rsidTr="00C4397B">
        <w:trPr>
          <w:tblHeader/>
        </w:trPr>
        <w:tc>
          <w:tcPr>
            <w:tcW w:w="1383" w:type="dxa"/>
            <w:vMerge/>
            <w:vAlign w:val="center"/>
          </w:tcPr>
          <w:p w:rsidR="00971F9B" w:rsidRPr="003B2640" w:rsidRDefault="00971F9B" w:rsidP="0076059E">
            <w:pPr>
              <w:tabs>
                <w:tab w:val="left" w:pos="849"/>
              </w:tabs>
              <w:spacing w:before="40" w:after="40" w:line="260" w:lineRule="exact"/>
              <w:jc w:val="center"/>
              <w:rPr>
                <w:szCs w:val="26"/>
                <w:lang w:bidi="ar-EG"/>
              </w:rPr>
            </w:pPr>
          </w:p>
        </w:tc>
        <w:tc>
          <w:tcPr>
            <w:tcW w:w="3686" w:type="dxa"/>
            <w:vAlign w:val="center"/>
          </w:tcPr>
          <w:p w:rsidR="00971F9B" w:rsidRPr="00AE5658" w:rsidRDefault="00971F9B" w:rsidP="00971F9B">
            <w:pPr>
              <w:pStyle w:val="Tabletext"/>
              <w:bidi w:val="0"/>
            </w:pPr>
            <w:r w:rsidRPr="00AE5658">
              <w:t>channel_pair_element()</w:t>
            </w:r>
          </w:p>
        </w:tc>
        <w:tc>
          <w:tcPr>
            <w:tcW w:w="4785" w:type="dxa"/>
          </w:tcPr>
          <w:p w:rsidR="00971F9B" w:rsidRPr="003B2640" w:rsidRDefault="00971F9B" w:rsidP="0076059E">
            <w:pPr>
              <w:tabs>
                <w:tab w:val="left" w:pos="849"/>
              </w:tabs>
              <w:spacing w:before="40" w:after="40" w:line="260" w:lineRule="exact"/>
              <w:rPr>
                <w:szCs w:val="26"/>
              </w:rPr>
            </w:pPr>
            <w:r w:rsidRPr="003B2640">
              <w:rPr>
                <w:rFonts w:hint="cs"/>
                <w:szCs w:val="26"/>
                <w:rtl/>
              </w:rPr>
              <w:t>مكبرات صوت في الأمام وعلى اليمين وعلى اليسار</w:t>
            </w:r>
          </w:p>
        </w:tc>
      </w:tr>
      <w:tr w:rsidR="00971F9B" w:rsidRPr="003B2640" w:rsidTr="00C4397B">
        <w:trPr>
          <w:tblHeader/>
        </w:trPr>
        <w:tc>
          <w:tcPr>
            <w:tcW w:w="1383" w:type="dxa"/>
            <w:vMerge w:val="restart"/>
            <w:vAlign w:val="center"/>
          </w:tcPr>
          <w:p w:rsidR="00971F9B" w:rsidRPr="003B2640" w:rsidRDefault="00971F9B" w:rsidP="0076059E">
            <w:pPr>
              <w:tabs>
                <w:tab w:val="left" w:pos="849"/>
              </w:tabs>
              <w:spacing w:before="40" w:after="40" w:line="260" w:lineRule="exact"/>
              <w:jc w:val="center"/>
              <w:rPr>
                <w:szCs w:val="26"/>
                <w:lang w:bidi="ar-EG"/>
              </w:rPr>
            </w:pPr>
            <w:r w:rsidRPr="003B2640">
              <w:rPr>
                <w:szCs w:val="26"/>
                <w:lang w:bidi="ar-EG"/>
              </w:rPr>
              <w:t>4</w:t>
            </w:r>
          </w:p>
        </w:tc>
        <w:tc>
          <w:tcPr>
            <w:tcW w:w="3686" w:type="dxa"/>
            <w:vAlign w:val="center"/>
          </w:tcPr>
          <w:p w:rsidR="00971F9B" w:rsidRPr="00AE5658" w:rsidRDefault="00971F9B" w:rsidP="00971F9B">
            <w:pPr>
              <w:pStyle w:val="Tabletext"/>
              <w:bidi w:val="0"/>
              <w:rPr>
                <w:lang w:eastAsia="ja-JP"/>
              </w:rPr>
            </w:pPr>
            <w:r w:rsidRPr="00AE5658">
              <w:t>single_channel_element()</w:t>
            </w:r>
          </w:p>
        </w:tc>
        <w:tc>
          <w:tcPr>
            <w:tcW w:w="4785" w:type="dxa"/>
          </w:tcPr>
          <w:p w:rsidR="00971F9B" w:rsidRPr="003B2640" w:rsidRDefault="00971F9B" w:rsidP="00F74C7C">
            <w:pPr>
              <w:tabs>
                <w:tab w:val="left" w:pos="849"/>
              </w:tabs>
              <w:spacing w:before="40" w:after="40" w:line="260" w:lineRule="exact"/>
              <w:rPr>
                <w:szCs w:val="26"/>
              </w:rPr>
            </w:pPr>
            <w:r w:rsidRPr="003B2640">
              <w:rPr>
                <w:rFonts w:hint="cs"/>
                <w:szCs w:val="26"/>
                <w:rtl/>
              </w:rPr>
              <w:t xml:space="preserve">مكبر صوت أمامي وسطي </w:t>
            </w:r>
          </w:p>
        </w:tc>
      </w:tr>
      <w:tr w:rsidR="00971F9B" w:rsidRPr="003B2640" w:rsidTr="00C4397B">
        <w:trPr>
          <w:tblHeader/>
        </w:trPr>
        <w:tc>
          <w:tcPr>
            <w:tcW w:w="1383" w:type="dxa"/>
            <w:vMerge/>
            <w:vAlign w:val="center"/>
          </w:tcPr>
          <w:p w:rsidR="00971F9B" w:rsidRPr="003B2640" w:rsidRDefault="00971F9B" w:rsidP="0076059E">
            <w:pPr>
              <w:tabs>
                <w:tab w:val="left" w:pos="849"/>
              </w:tabs>
              <w:spacing w:before="40" w:after="40" w:line="260" w:lineRule="exact"/>
              <w:jc w:val="center"/>
              <w:rPr>
                <w:szCs w:val="26"/>
                <w:lang w:bidi="ar-EG"/>
              </w:rPr>
            </w:pPr>
          </w:p>
        </w:tc>
        <w:tc>
          <w:tcPr>
            <w:tcW w:w="3686" w:type="dxa"/>
            <w:vAlign w:val="center"/>
          </w:tcPr>
          <w:p w:rsidR="00971F9B" w:rsidRPr="00AE5658" w:rsidRDefault="00971F9B" w:rsidP="00971F9B">
            <w:pPr>
              <w:pStyle w:val="Tabletext"/>
              <w:bidi w:val="0"/>
            </w:pPr>
            <w:r w:rsidRPr="00AE5658">
              <w:t>channel_pair_element(),</w:t>
            </w:r>
          </w:p>
        </w:tc>
        <w:tc>
          <w:tcPr>
            <w:tcW w:w="4785" w:type="dxa"/>
          </w:tcPr>
          <w:p w:rsidR="00971F9B" w:rsidRPr="003B2640" w:rsidRDefault="00971F9B" w:rsidP="0076059E">
            <w:pPr>
              <w:tabs>
                <w:tab w:val="left" w:pos="849"/>
              </w:tabs>
              <w:spacing w:before="40" w:after="40" w:line="260" w:lineRule="exact"/>
              <w:rPr>
                <w:szCs w:val="26"/>
              </w:rPr>
            </w:pPr>
            <w:r w:rsidRPr="003B2640">
              <w:rPr>
                <w:rFonts w:hint="cs"/>
                <w:szCs w:val="26"/>
                <w:rtl/>
              </w:rPr>
              <w:t>مكبرات صوت في الأمام وعلى اليمين وعلى اليسار</w:t>
            </w:r>
          </w:p>
        </w:tc>
      </w:tr>
      <w:tr w:rsidR="00971F9B" w:rsidRPr="003B2640" w:rsidTr="00C4397B">
        <w:trPr>
          <w:tblHeader/>
        </w:trPr>
        <w:tc>
          <w:tcPr>
            <w:tcW w:w="1383" w:type="dxa"/>
            <w:vMerge/>
            <w:vAlign w:val="center"/>
          </w:tcPr>
          <w:p w:rsidR="00971F9B" w:rsidRPr="003B2640" w:rsidRDefault="00971F9B" w:rsidP="0076059E">
            <w:pPr>
              <w:tabs>
                <w:tab w:val="left" w:pos="849"/>
              </w:tabs>
              <w:spacing w:before="40" w:after="40" w:line="260" w:lineRule="exact"/>
              <w:jc w:val="center"/>
              <w:rPr>
                <w:szCs w:val="26"/>
                <w:lang w:bidi="ar-EG"/>
              </w:rPr>
            </w:pPr>
          </w:p>
        </w:tc>
        <w:tc>
          <w:tcPr>
            <w:tcW w:w="3686" w:type="dxa"/>
            <w:vAlign w:val="center"/>
          </w:tcPr>
          <w:p w:rsidR="00971F9B" w:rsidRPr="00AE5658" w:rsidRDefault="00971F9B" w:rsidP="00971F9B">
            <w:pPr>
              <w:pStyle w:val="Tabletext"/>
              <w:bidi w:val="0"/>
            </w:pPr>
            <w:r w:rsidRPr="00AE5658">
              <w:t>single_channel_element()</w:t>
            </w:r>
          </w:p>
        </w:tc>
        <w:tc>
          <w:tcPr>
            <w:tcW w:w="4785" w:type="dxa"/>
          </w:tcPr>
          <w:p w:rsidR="00971F9B" w:rsidRPr="003B2640" w:rsidRDefault="00971F9B" w:rsidP="00F74C7C">
            <w:pPr>
              <w:tabs>
                <w:tab w:val="left" w:pos="849"/>
              </w:tabs>
              <w:spacing w:before="40" w:after="40" w:line="260" w:lineRule="exact"/>
              <w:rPr>
                <w:szCs w:val="26"/>
              </w:rPr>
            </w:pPr>
            <w:r w:rsidRPr="003B2640">
              <w:rPr>
                <w:rFonts w:hint="cs"/>
                <w:szCs w:val="26"/>
                <w:rtl/>
              </w:rPr>
              <w:t xml:space="preserve">مكبر صوت رجعي في الخلف </w:t>
            </w:r>
          </w:p>
        </w:tc>
      </w:tr>
      <w:tr w:rsidR="00971F9B" w:rsidRPr="003B2640" w:rsidTr="00C4397B">
        <w:trPr>
          <w:tblHeader/>
        </w:trPr>
        <w:tc>
          <w:tcPr>
            <w:tcW w:w="1383" w:type="dxa"/>
            <w:vMerge w:val="restart"/>
            <w:vAlign w:val="center"/>
          </w:tcPr>
          <w:p w:rsidR="00971F9B" w:rsidRPr="003B2640" w:rsidRDefault="00971F9B" w:rsidP="0076059E">
            <w:pPr>
              <w:tabs>
                <w:tab w:val="left" w:pos="849"/>
              </w:tabs>
              <w:spacing w:before="40" w:after="40" w:line="260" w:lineRule="exact"/>
              <w:jc w:val="center"/>
              <w:rPr>
                <w:szCs w:val="26"/>
              </w:rPr>
            </w:pPr>
            <w:r w:rsidRPr="003B2640">
              <w:rPr>
                <w:szCs w:val="26"/>
              </w:rPr>
              <w:t>5</w:t>
            </w:r>
          </w:p>
        </w:tc>
        <w:tc>
          <w:tcPr>
            <w:tcW w:w="3686" w:type="dxa"/>
            <w:vAlign w:val="center"/>
          </w:tcPr>
          <w:p w:rsidR="00971F9B" w:rsidRPr="00AE5658" w:rsidRDefault="00971F9B" w:rsidP="00971F9B">
            <w:pPr>
              <w:pStyle w:val="Tabletext"/>
              <w:bidi w:val="0"/>
              <w:rPr>
                <w:lang w:eastAsia="ja-JP"/>
              </w:rPr>
            </w:pPr>
            <w:r w:rsidRPr="00AE5658">
              <w:t>single_channel_element()</w:t>
            </w:r>
          </w:p>
        </w:tc>
        <w:tc>
          <w:tcPr>
            <w:tcW w:w="4785" w:type="dxa"/>
          </w:tcPr>
          <w:p w:rsidR="00971F9B" w:rsidRPr="003B2640" w:rsidRDefault="00971F9B" w:rsidP="0076059E">
            <w:pPr>
              <w:tabs>
                <w:tab w:val="left" w:pos="849"/>
              </w:tabs>
              <w:spacing w:before="40" w:after="40" w:line="260" w:lineRule="exact"/>
              <w:rPr>
                <w:szCs w:val="26"/>
              </w:rPr>
            </w:pPr>
            <w:r w:rsidRPr="003B2640">
              <w:rPr>
                <w:rFonts w:hint="cs"/>
                <w:szCs w:val="26"/>
                <w:rtl/>
              </w:rPr>
              <w:t>مكبر صوت أمامي وسطي</w:t>
            </w:r>
          </w:p>
        </w:tc>
      </w:tr>
      <w:tr w:rsidR="00971F9B" w:rsidRPr="003B2640" w:rsidTr="00C4397B">
        <w:trPr>
          <w:tblHeader/>
        </w:trPr>
        <w:tc>
          <w:tcPr>
            <w:tcW w:w="1383" w:type="dxa"/>
            <w:vMerge/>
          </w:tcPr>
          <w:p w:rsidR="00971F9B" w:rsidRPr="003B2640" w:rsidRDefault="00971F9B" w:rsidP="0076059E">
            <w:pPr>
              <w:tabs>
                <w:tab w:val="left" w:pos="849"/>
              </w:tabs>
              <w:spacing w:before="40" w:after="40" w:line="260" w:lineRule="exact"/>
              <w:jc w:val="center"/>
              <w:rPr>
                <w:szCs w:val="26"/>
              </w:rPr>
            </w:pPr>
          </w:p>
        </w:tc>
        <w:tc>
          <w:tcPr>
            <w:tcW w:w="3686" w:type="dxa"/>
            <w:vAlign w:val="center"/>
          </w:tcPr>
          <w:p w:rsidR="00971F9B" w:rsidRPr="00AE5658" w:rsidRDefault="00971F9B" w:rsidP="00971F9B">
            <w:pPr>
              <w:pStyle w:val="Tabletext"/>
              <w:bidi w:val="0"/>
            </w:pPr>
            <w:r w:rsidRPr="00AE5658">
              <w:t>channel_pair_element()</w:t>
            </w:r>
          </w:p>
        </w:tc>
        <w:tc>
          <w:tcPr>
            <w:tcW w:w="4785" w:type="dxa"/>
          </w:tcPr>
          <w:p w:rsidR="00971F9B" w:rsidRPr="003B2640" w:rsidRDefault="00971F9B" w:rsidP="0076059E">
            <w:pPr>
              <w:tabs>
                <w:tab w:val="left" w:pos="849"/>
              </w:tabs>
              <w:spacing w:before="40" w:after="40" w:line="260" w:lineRule="exact"/>
              <w:rPr>
                <w:szCs w:val="26"/>
              </w:rPr>
            </w:pPr>
            <w:r w:rsidRPr="003B2640">
              <w:rPr>
                <w:rFonts w:hint="cs"/>
                <w:szCs w:val="26"/>
                <w:rtl/>
              </w:rPr>
              <w:t xml:space="preserve">مكبرات صوت رجعية على اليمين وعلى اليسار وفي الخلف </w:t>
            </w:r>
          </w:p>
        </w:tc>
      </w:tr>
      <w:tr w:rsidR="00971F9B" w:rsidRPr="003B2640" w:rsidTr="00C4397B">
        <w:trPr>
          <w:tblHeader/>
        </w:trPr>
        <w:tc>
          <w:tcPr>
            <w:tcW w:w="1383" w:type="dxa"/>
            <w:vMerge/>
          </w:tcPr>
          <w:p w:rsidR="00971F9B" w:rsidRPr="003B2640" w:rsidRDefault="00971F9B" w:rsidP="0076059E">
            <w:pPr>
              <w:tabs>
                <w:tab w:val="left" w:pos="849"/>
              </w:tabs>
              <w:spacing w:before="40" w:after="40" w:line="260" w:lineRule="exact"/>
              <w:jc w:val="center"/>
              <w:rPr>
                <w:szCs w:val="26"/>
              </w:rPr>
            </w:pPr>
          </w:p>
        </w:tc>
        <w:tc>
          <w:tcPr>
            <w:tcW w:w="3686" w:type="dxa"/>
          </w:tcPr>
          <w:p w:rsidR="00971F9B" w:rsidRPr="00AE5658" w:rsidRDefault="00971F9B" w:rsidP="00971F9B">
            <w:pPr>
              <w:pStyle w:val="Tabletext"/>
              <w:bidi w:val="0"/>
            </w:pPr>
            <w:r w:rsidRPr="00AE5658">
              <w:t>channel_pair_element()</w:t>
            </w:r>
          </w:p>
        </w:tc>
        <w:tc>
          <w:tcPr>
            <w:tcW w:w="4785" w:type="dxa"/>
          </w:tcPr>
          <w:p w:rsidR="00971F9B" w:rsidRPr="003B2640" w:rsidRDefault="00971F9B" w:rsidP="00F74C7C">
            <w:pPr>
              <w:tabs>
                <w:tab w:val="left" w:pos="849"/>
              </w:tabs>
              <w:spacing w:before="40" w:after="40" w:line="260" w:lineRule="exact"/>
              <w:rPr>
                <w:szCs w:val="26"/>
              </w:rPr>
            </w:pPr>
            <w:r w:rsidRPr="003B2640">
              <w:rPr>
                <w:rFonts w:hint="cs"/>
                <w:szCs w:val="26"/>
                <w:rtl/>
              </w:rPr>
              <w:t xml:space="preserve">مكبرات صوت في الأمام وعلى اليمين وعلى اليسار </w:t>
            </w:r>
          </w:p>
        </w:tc>
      </w:tr>
    </w:tbl>
    <w:p w:rsidR="00CF7D5A" w:rsidRDefault="00CF7D5A" w:rsidP="00CF7D5A">
      <w:pPr>
        <w:jc w:val="center"/>
        <w:rPr>
          <w:rtl/>
          <w:lang w:bidi="ar-EG"/>
        </w:rPr>
      </w:pPr>
      <w:r>
        <w:rPr>
          <w:rFonts w:hint="cs"/>
          <w:rtl/>
        </w:rPr>
        <w:lastRenderedPageBreak/>
        <w:t>الج</w:t>
      </w:r>
      <w:r w:rsidR="00C4397B">
        <w:rPr>
          <w:rFonts w:hint="cs"/>
          <w:rtl/>
        </w:rPr>
        <w:t>ـ</w:t>
      </w:r>
      <w:r>
        <w:rPr>
          <w:rFonts w:hint="cs"/>
          <w:rtl/>
        </w:rPr>
        <w:t xml:space="preserve">دول </w:t>
      </w:r>
      <w:r>
        <w:t>2</w:t>
      </w:r>
      <w:r>
        <w:rPr>
          <w:rFonts w:hint="cs"/>
          <w:rtl/>
          <w:lang w:bidi="ar-EG"/>
        </w:rPr>
        <w:t xml:space="preserve"> (</w:t>
      </w:r>
      <w:r w:rsidRPr="00CF7D5A">
        <w:rPr>
          <w:rFonts w:hint="cs"/>
          <w:i/>
          <w:iCs/>
          <w:rtl/>
          <w:lang w:bidi="ar-EG"/>
        </w:rPr>
        <w:t>تتمة</w:t>
      </w:r>
      <w:r>
        <w:rPr>
          <w:rFonts w:hint="cs"/>
          <w:rtl/>
          <w:lang w:bidi="ar-EG"/>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3"/>
        <w:gridCol w:w="3686"/>
        <w:gridCol w:w="4785"/>
      </w:tblGrid>
      <w:tr w:rsidR="00971F9B" w:rsidRPr="003B2640" w:rsidTr="00C4397B">
        <w:trPr>
          <w:tblHeader/>
        </w:trPr>
        <w:tc>
          <w:tcPr>
            <w:tcW w:w="1383" w:type="dxa"/>
            <w:vMerge w:val="restart"/>
            <w:vAlign w:val="center"/>
          </w:tcPr>
          <w:p w:rsidR="00971F9B" w:rsidRPr="003B2640" w:rsidRDefault="00971F9B" w:rsidP="0076059E">
            <w:pPr>
              <w:tabs>
                <w:tab w:val="left" w:pos="849"/>
              </w:tabs>
              <w:spacing w:before="40" w:after="40" w:line="260" w:lineRule="exact"/>
              <w:jc w:val="center"/>
              <w:rPr>
                <w:szCs w:val="26"/>
              </w:rPr>
            </w:pPr>
            <w:r w:rsidRPr="003B2640">
              <w:rPr>
                <w:szCs w:val="26"/>
              </w:rPr>
              <w:t>1 + 5</w:t>
            </w:r>
          </w:p>
        </w:tc>
        <w:tc>
          <w:tcPr>
            <w:tcW w:w="3686" w:type="dxa"/>
            <w:vAlign w:val="center"/>
          </w:tcPr>
          <w:p w:rsidR="00971F9B" w:rsidRPr="00AE5658" w:rsidRDefault="00971F9B" w:rsidP="00971F9B">
            <w:pPr>
              <w:pStyle w:val="Tabletext"/>
              <w:bidi w:val="0"/>
              <w:rPr>
                <w:lang w:eastAsia="ja-JP"/>
              </w:rPr>
            </w:pPr>
            <w:r w:rsidRPr="00AE5658">
              <w:t>single_channel_element()</w:t>
            </w:r>
          </w:p>
        </w:tc>
        <w:tc>
          <w:tcPr>
            <w:tcW w:w="4785" w:type="dxa"/>
          </w:tcPr>
          <w:p w:rsidR="00971F9B" w:rsidRPr="003B2640" w:rsidRDefault="00971F9B" w:rsidP="0076059E">
            <w:pPr>
              <w:tabs>
                <w:tab w:val="left" w:pos="849"/>
              </w:tabs>
              <w:spacing w:before="40" w:after="40" w:line="260" w:lineRule="exact"/>
              <w:rPr>
                <w:szCs w:val="26"/>
              </w:rPr>
            </w:pPr>
            <w:r w:rsidRPr="003B2640">
              <w:rPr>
                <w:rFonts w:hint="cs"/>
                <w:szCs w:val="26"/>
                <w:rtl/>
              </w:rPr>
              <w:t xml:space="preserve">مكبرات صوت على اليمين وعلى </w:t>
            </w:r>
            <w:r>
              <w:rPr>
                <w:rFonts w:hint="cs"/>
                <w:szCs w:val="26"/>
                <w:rtl/>
              </w:rPr>
              <w:t>اليسار وفي الأمام</w:t>
            </w:r>
          </w:p>
        </w:tc>
      </w:tr>
      <w:tr w:rsidR="00971F9B" w:rsidRPr="003B2640" w:rsidTr="00C4397B">
        <w:trPr>
          <w:tblHeader/>
        </w:trPr>
        <w:tc>
          <w:tcPr>
            <w:tcW w:w="1383" w:type="dxa"/>
            <w:vMerge/>
          </w:tcPr>
          <w:p w:rsidR="00971F9B" w:rsidRPr="003B2640" w:rsidRDefault="00971F9B" w:rsidP="0076059E">
            <w:pPr>
              <w:tabs>
                <w:tab w:val="left" w:pos="849"/>
              </w:tabs>
              <w:spacing w:before="40" w:after="40" w:line="260" w:lineRule="exact"/>
              <w:jc w:val="center"/>
              <w:rPr>
                <w:szCs w:val="26"/>
              </w:rPr>
            </w:pPr>
          </w:p>
        </w:tc>
        <w:tc>
          <w:tcPr>
            <w:tcW w:w="3686" w:type="dxa"/>
            <w:vAlign w:val="center"/>
          </w:tcPr>
          <w:p w:rsidR="00971F9B" w:rsidRPr="00AE5658" w:rsidRDefault="00971F9B" w:rsidP="00971F9B">
            <w:pPr>
              <w:pStyle w:val="Tabletext"/>
              <w:bidi w:val="0"/>
              <w:rPr>
                <w:lang w:eastAsia="ja-JP"/>
              </w:rPr>
            </w:pPr>
            <w:r w:rsidRPr="00AE5658">
              <w:t>channel_pair_element()</w:t>
            </w:r>
          </w:p>
        </w:tc>
        <w:tc>
          <w:tcPr>
            <w:tcW w:w="4785" w:type="dxa"/>
          </w:tcPr>
          <w:p w:rsidR="00971F9B" w:rsidRPr="003B2640" w:rsidRDefault="00971F9B" w:rsidP="0076059E">
            <w:pPr>
              <w:tabs>
                <w:tab w:val="left" w:pos="849"/>
              </w:tabs>
              <w:spacing w:before="40" w:after="40" w:line="260" w:lineRule="exact"/>
              <w:rPr>
                <w:szCs w:val="26"/>
              </w:rPr>
            </w:pPr>
            <w:r w:rsidRPr="003B2640">
              <w:rPr>
                <w:rFonts w:hint="cs"/>
                <w:szCs w:val="26"/>
                <w:rtl/>
              </w:rPr>
              <w:t>اليسار وفي الأمام</w:t>
            </w:r>
          </w:p>
        </w:tc>
      </w:tr>
      <w:tr w:rsidR="00971F9B" w:rsidRPr="003B2640" w:rsidTr="00C4397B">
        <w:trPr>
          <w:tblHeader/>
        </w:trPr>
        <w:tc>
          <w:tcPr>
            <w:tcW w:w="1383" w:type="dxa"/>
            <w:vMerge/>
          </w:tcPr>
          <w:p w:rsidR="00971F9B" w:rsidRPr="003B2640" w:rsidRDefault="00971F9B" w:rsidP="0076059E">
            <w:pPr>
              <w:tabs>
                <w:tab w:val="left" w:pos="849"/>
              </w:tabs>
              <w:spacing w:before="40" w:after="40" w:line="260" w:lineRule="exact"/>
              <w:jc w:val="center"/>
              <w:rPr>
                <w:szCs w:val="26"/>
              </w:rPr>
            </w:pPr>
          </w:p>
        </w:tc>
        <w:tc>
          <w:tcPr>
            <w:tcW w:w="3686" w:type="dxa"/>
          </w:tcPr>
          <w:p w:rsidR="00971F9B" w:rsidRPr="00AE5658" w:rsidRDefault="00971F9B" w:rsidP="00971F9B">
            <w:pPr>
              <w:pStyle w:val="Tabletext"/>
              <w:bidi w:val="0"/>
            </w:pPr>
            <w:r w:rsidRPr="00AE5658">
              <w:t>channel_pair_element()</w:t>
            </w:r>
          </w:p>
        </w:tc>
        <w:tc>
          <w:tcPr>
            <w:tcW w:w="4785" w:type="dxa"/>
          </w:tcPr>
          <w:p w:rsidR="00971F9B" w:rsidRPr="003B2640" w:rsidRDefault="00971F9B" w:rsidP="0076059E">
            <w:pPr>
              <w:tabs>
                <w:tab w:val="left" w:pos="849"/>
              </w:tabs>
              <w:spacing w:before="40" w:after="40" w:line="260" w:lineRule="exact"/>
              <w:rPr>
                <w:szCs w:val="26"/>
              </w:rPr>
            </w:pPr>
            <w:r w:rsidRPr="003B2640">
              <w:rPr>
                <w:rFonts w:hint="cs"/>
                <w:szCs w:val="26"/>
                <w:rtl/>
              </w:rPr>
              <w:t xml:space="preserve">مكبرات صوت رجعية على اليمين وعلى اليسار وفي الخلف </w:t>
            </w:r>
          </w:p>
        </w:tc>
      </w:tr>
      <w:tr w:rsidR="00971F9B" w:rsidRPr="003B2640" w:rsidTr="00C4397B">
        <w:trPr>
          <w:tblHeader/>
        </w:trPr>
        <w:tc>
          <w:tcPr>
            <w:tcW w:w="1383" w:type="dxa"/>
            <w:vMerge/>
          </w:tcPr>
          <w:p w:rsidR="00971F9B" w:rsidRPr="003B2640" w:rsidRDefault="00971F9B" w:rsidP="0076059E">
            <w:pPr>
              <w:tabs>
                <w:tab w:val="left" w:pos="849"/>
              </w:tabs>
              <w:spacing w:before="40" w:after="40" w:line="260" w:lineRule="exact"/>
              <w:jc w:val="center"/>
              <w:rPr>
                <w:szCs w:val="26"/>
                <w:lang w:bidi="ar-EG"/>
              </w:rPr>
            </w:pPr>
          </w:p>
        </w:tc>
        <w:tc>
          <w:tcPr>
            <w:tcW w:w="3686" w:type="dxa"/>
            <w:vAlign w:val="center"/>
          </w:tcPr>
          <w:p w:rsidR="00971F9B" w:rsidRPr="00AE5658" w:rsidRDefault="00971F9B" w:rsidP="00971F9B">
            <w:pPr>
              <w:pStyle w:val="Tabletext"/>
              <w:bidi w:val="0"/>
            </w:pPr>
            <w:r w:rsidRPr="00AE5658">
              <w:t>Lfe</w:t>
            </w:r>
            <w:r w:rsidRPr="00AE5658">
              <w:rPr>
                <w:lang w:eastAsia="ja-JP"/>
              </w:rPr>
              <w:t>_</w:t>
            </w:r>
            <w:r w:rsidRPr="00AE5658">
              <w:t>element()</w:t>
            </w:r>
          </w:p>
        </w:tc>
        <w:tc>
          <w:tcPr>
            <w:tcW w:w="4785" w:type="dxa"/>
          </w:tcPr>
          <w:p w:rsidR="00971F9B" w:rsidRPr="003B2640" w:rsidRDefault="00971F9B" w:rsidP="0076059E">
            <w:pPr>
              <w:tabs>
                <w:tab w:val="left" w:pos="849"/>
              </w:tabs>
              <w:spacing w:before="40" w:after="40" w:line="260" w:lineRule="exact"/>
              <w:rPr>
                <w:szCs w:val="26"/>
              </w:rPr>
            </w:pPr>
            <w:r w:rsidRPr="003B2640">
              <w:rPr>
                <w:rFonts w:hint="cs"/>
                <w:szCs w:val="26"/>
                <w:rtl/>
              </w:rPr>
              <w:t xml:space="preserve">مكبر إيقاع </w:t>
            </w:r>
          </w:p>
        </w:tc>
      </w:tr>
      <w:tr w:rsidR="00971F9B" w:rsidRPr="003B2640" w:rsidTr="00C4397B">
        <w:trPr>
          <w:tblHeader/>
        </w:trPr>
        <w:tc>
          <w:tcPr>
            <w:tcW w:w="1383" w:type="dxa"/>
            <w:vMerge w:val="restart"/>
            <w:vAlign w:val="center"/>
          </w:tcPr>
          <w:p w:rsidR="00971F9B" w:rsidRPr="003B2640" w:rsidRDefault="00971F9B" w:rsidP="0076059E">
            <w:pPr>
              <w:tabs>
                <w:tab w:val="left" w:pos="849"/>
              </w:tabs>
              <w:spacing w:before="40" w:after="40" w:line="260" w:lineRule="exact"/>
              <w:jc w:val="center"/>
              <w:rPr>
                <w:szCs w:val="26"/>
                <w:rtl/>
                <w:lang w:bidi="ar-EG"/>
              </w:rPr>
            </w:pPr>
            <w:r w:rsidRPr="003B2640">
              <w:rPr>
                <w:szCs w:val="26"/>
              </w:rPr>
              <w:t>1 + 7</w:t>
            </w:r>
          </w:p>
        </w:tc>
        <w:tc>
          <w:tcPr>
            <w:tcW w:w="3686" w:type="dxa"/>
            <w:vAlign w:val="center"/>
          </w:tcPr>
          <w:p w:rsidR="00971F9B" w:rsidRPr="00AE5658" w:rsidRDefault="00971F9B" w:rsidP="00971F9B">
            <w:pPr>
              <w:pStyle w:val="Tabletext"/>
              <w:bidi w:val="0"/>
              <w:rPr>
                <w:lang w:eastAsia="ja-JP"/>
              </w:rPr>
            </w:pPr>
            <w:r w:rsidRPr="00AE5658">
              <w:t>single_channel_element()</w:t>
            </w:r>
          </w:p>
        </w:tc>
        <w:tc>
          <w:tcPr>
            <w:tcW w:w="4785" w:type="dxa"/>
          </w:tcPr>
          <w:p w:rsidR="00971F9B" w:rsidRPr="003B2640" w:rsidRDefault="00971F9B" w:rsidP="0076059E">
            <w:pPr>
              <w:tabs>
                <w:tab w:val="left" w:pos="849"/>
              </w:tabs>
              <w:spacing w:before="40" w:after="40" w:line="260" w:lineRule="exact"/>
              <w:rPr>
                <w:szCs w:val="26"/>
              </w:rPr>
            </w:pPr>
            <w:r w:rsidRPr="003B2640">
              <w:rPr>
                <w:rFonts w:hint="cs"/>
                <w:szCs w:val="26"/>
                <w:rtl/>
              </w:rPr>
              <w:t xml:space="preserve">مكبر صوت أمامي وسطي </w:t>
            </w:r>
          </w:p>
        </w:tc>
      </w:tr>
      <w:tr w:rsidR="00971F9B" w:rsidRPr="003B2640" w:rsidTr="00C4397B">
        <w:trPr>
          <w:tblHeader/>
        </w:trPr>
        <w:tc>
          <w:tcPr>
            <w:tcW w:w="1383" w:type="dxa"/>
            <w:vMerge/>
          </w:tcPr>
          <w:p w:rsidR="00971F9B" w:rsidRPr="003B2640" w:rsidRDefault="00971F9B" w:rsidP="0076059E">
            <w:pPr>
              <w:tabs>
                <w:tab w:val="left" w:pos="849"/>
              </w:tabs>
              <w:spacing w:before="40" w:after="40" w:line="260" w:lineRule="exact"/>
              <w:jc w:val="center"/>
              <w:rPr>
                <w:szCs w:val="26"/>
              </w:rPr>
            </w:pPr>
          </w:p>
        </w:tc>
        <w:tc>
          <w:tcPr>
            <w:tcW w:w="3686" w:type="dxa"/>
            <w:vAlign w:val="center"/>
          </w:tcPr>
          <w:p w:rsidR="00971F9B" w:rsidRPr="00AE5658" w:rsidRDefault="00971F9B" w:rsidP="00971F9B">
            <w:pPr>
              <w:pStyle w:val="Tabletext"/>
              <w:bidi w:val="0"/>
            </w:pPr>
            <w:r w:rsidRPr="00AE5658">
              <w:t>channel_pair_element()</w:t>
            </w:r>
          </w:p>
        </w:tc>
        <w:tc>
          <w:tcPr>
            <w:tcW w:w="4785" w:type="dxa"/>
          </w:tcPr>
          <w:p w:rsidR="00971F9B" w:rsidRPr="003B2640" w:rsidRDefault="00971F9B" w:rsidP="0076059E">
            <w:pPr>
              <w:tabs>
                <w:tab w:val="left" w:pos="849"/>
              </w:tabs>
              <w:spacing w:before="40" w:after="40" w:line="260" w:lineRule="exact"/>
              <w:rPr>
                <w:szCs w:val="26"/>
              </w:rPr>
            </w:pPr>
            <w:r w:rsidRPr="003B2640">
              <w:rPr>
                <w:rFonts w:hint="cs"/>
                <w:szCs w:val="26"/>
                <w:rtl/>
              </w:rPr>
              <w:t xml:space="preserve">مكبرات صوت جانبية على اليمين وعلى اليسار </w:t>
            </w:r>
          </w:p>
        </w:tc>
      </w:tr>
      <w:tr w:rsidR="00971F9B" w:rsidRPr="003B2640" w:rsidTr="00C4397B">
        <w:trPr>
          <w:tblHeader/>
        </w:trPr>
        <w:tc>
          <w:tcPr>
            <w:tcW w:w="1383" w:type="dxa"/>
            <w:vMerge/>
          </w:tcPr>
          <w:p w:rsidR="00971F9B" w:rsidRPr="003B2640" w:rsidRDefault="00971F9B" w:rsidP="0076059E">
            <w:pPr>
              <w:tabs>
                <w:tab w:val="left" w:pos="849"/>
              </w:tabs>
              <w:spacing w:before="40" w:after="40" w:line="260" w:lineRule="exact"/>
              <w:jc w:val="center"/>
              <w:rPr>
                <w:szCs w:val="26"/>
              </w:rPr>
            </w:pPr>
          </w:p>
        </w:tc>
        <w:tc>
          <w:tcPr>
            <w:tcW w:w="3686" w:type="dxa"/>
            <w:vAlign w:val="center"/>
          </w:tcPr>
          <w:p w:rsidR="00971F9B" w:rsidRPr="00AE5658" w:rsidRDefault="00971F9B" w:rsidP="00971F9B">
            <w:pPr>
              <w:pStyle w:val="Tabletext"/>
              <w:bidi w:val="0"/>
              <w:spacing w:after="20"/>
            </w:pPr>
            <w:r w:rsidRPr="00AE5658">
              <w:t>channel_pair_element()</w:t>
            </w:r>
          </w:p>
        </w:tc>
        <w:tc>
          <w:tcPr>
            <w:tcW w:w="4785" w:type="dxa"/>
          </w:tcPr>
          <w:p w:rsidR="00971F9B" w:rsidRPr="003B2640" w:rsidRDefault="00971F9B" w:rsidP="0076059E">
            <w:pPr>
              <w:tabs>
                <w:tab w:val="left" w:pos="849"/>
              </w:tabs>
              <w:spacing w:before="40" w:after="40" w:line="260" w:lineRule="exact"/>
              <w:rPr>
                <w:szCs w:val="26"/>
              </w:rPr>
            </w:pPr>
            <w:r w:rsidRPr="003B2640">
              <w:rPr>
                <w:rFonts w:hint="cs"/>
                <w:szCs w:val="26"/>
                <w:rtl/>
              </w:rPr>
              <w:t xml:space="preserve">مكبرات صوت خارجية في الأمام وعلى اليمين وعلى اليسار </w:t>
            </w:r>
          </w:p>
        </w:tc>
      </w:tr>
      <w:tr w:rsidR="00971F9B" w:rsidRPr="003B2640" w:rsidTr="00C4397B">
        <w:trPr>
          <w:tblHeader/>
        </w:trPr>
        <w:tc>
          <w:tcPr>
            <w:tcW w:w="1383" w:type="dxa"/>
            <w:vMerge/>
          </w:tcPr>
          <w:p w:rsidR="00971F9B" w:rsidRPr="003B2640" w:rsidRDefault="00971F9B" w:rsidP="0076059E">
            <w:pPr>
              <w:tabs>
                <w:tab w:val="left" w:pos="849"/>
              </w:tabs>
              <w:spacing w:before="40" w:after="40" w:line="260" w:lineRule="exact"/>
              <w:jc w:val="center"/>
              <w:rPr>
                <w:szCs w:val="26"/>
              </w:rPr>
            </w:pPr>
          </w:p>
        </w:tc>
        <w:tc>
          <w:tcPr>
            <w:tcW w:w="3686" w:type="dxa"/>
          </w:tcPr>
          <w:p w:rsidR="00971F9B" w:rsidRPr="00AE5658" w:rsidRDefault="00971F9B" w:rsidP="00971F9B">
            <w:pPr>
              <w:pStyle w:val="Tabletext"/>
              <w:bidi w:val="0"/>
              <w:spacing w:after="20"/>
              <w:rPr>
                <w:lang w:eastAsia="ja-JP"/>
              </w:rPr>
            </w:pPr>
            <w:r w:rsidRPr="00AE5658">
              <w:t>channel_pair_element()</w:t>
            </w:r>
          </w:p>
        </w:tc>
        <w:tc>
          <w:tcPr>
            <w:tcW w:w="4785" w:type="dxa"/>
          </w:tcPr>
          <w:p w:rsidR="00971F9B" w:rsidRPr="003B2640" w:rsidRDefault="00971F9B" w:rsidP="0076059E">
            <w:pPr>
              <w:tabs>
                <w:tab w:val="left" w:pos="849"/>
              </w:tabs>
              <w:spacing w:before="40" w:after="40" w:line="260" w:lineRule="exact"/>
              <w:rPr>
                <w:szCs w:val="26"/>
              </w:rPr>
            </w:pPr>
            <w:r w:rsidRPr="003B2640">
              <w:rPr>
                <w:rFonts w:hint="cs"/>
                <w:szCs w:val="26"/>
                <w:rtl/>
              </w:rPr>
              <w:t xml:space="preserve">مكبرات صوت رجعية على اليمين وعلى اليسار وفي الخلف </w:t>
            </w:r>
          </w:p>
        </w:tc>
      </w:tr>
      <w:tr w:rsidR="00971F9B" w:rsidRPr="003B2640" w:rsidTr="00C4397B">
        <w:trPr>
          <w:tblHeader/>
        </w:trPr>
        <w:tc>
          <w:tcPr>
            <w:tcW w:w="1383" w:type="dxa"/>
            <w:vMerge/>
          </w:tcPr>
          <w:p w:rsidR="00971F9B" w:rsidRPr="003B2640" w:rsidRDefault="00971F9B" w:rsidP="0076059E">
            <w:pPr>
              <w:tabs>
                <w:tab w:val="left" w:pos="849"/>
              </w:tabs>
              <w:spacing w:before="40" w:after="40" w:line="260" w:lineRule="exact"/>
              <w:jc w:val="center"/>
              <w:rPr>
                <w:szCs w:val="26"/>
                <w:rtl/>
              </w:rPr>
            </w:pPr>
          </w:p>
        </w:tc>
        <w:tc>
          <w:tcPr>
            <w:tcW w:w="3686" w:type="dxa"/>
            <w:vAlign w:val="center"/>
          </w:tcPr>
          <w:p w:rsidR="00971F9B" w:rsidRPr="00AE5658" w:rsidRDefault="00971F9B" w:rsidP="00971F9B">
            <w:pPr>
              <w:pStyle w:val="Tabletext"/>
              <w:bidi w:val="0"/>
              <w:spacing w:after="20"/>
            </w:pPr>
            <w:r w:rsidRPr="00AE5658">
              <w:t>lfe_element()</w:t>
            </w:r>
          </w:p>
        </w:tc>
        <w:tc>
          <w:tcPr>
            <w:tcW w:w="4785" w:type="dxa"/>
          </w:tcPr>
          <w:p w:rsidR="00971F9B" w:rsidRPr="003B2640" w:rsidRDefault="00971F9B" w:rsidP="0076059E">
            <w:pPr>
              <w:tabs>
                <w:tab w:val="left" w:pos="849"/>
              </w:tabs>
              <w:spacing w:before="40" w:after="40" w:line="260" w:lineRule="exact"/>
              <w:rPr>
                <w:szCs w:val="26"/>
                <w:rtl/>
              </w:rPr>
            </w:pPr>
            <w:r w:rsidRPr="003B2640">
              <w:rPr>
                <w:rFonts w:hint="cs"/>
                <w:szCs w:val="26"/>
                <w:rtl/>
              </w:rPr>
              <w:t>مكبر إيقاع</w:t>
            </w:r>
          </w:p>
        </w:tc>
      </w:tr>
    </w:tbl>
    <w:p w:rsidR="0076059E" w:rsidRPr="003B2640" w:rsidRDefault="0076059E" w:rsidP="00901DE5">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12" w:name="_Toc279753980"/>
      <w:r w:rsidRPr="003B2640">
        <w:rPr>
          <w:rFonts w:ascii="Times New Roman" w:hAnsi="Times New Roman"/>
          <w:lang w:eastAsia="en-US" w:bidi="ar-EG"/>
        </w:rPr>
        <w:t>2</w:t>
      </w:r>
      <w:r w:rsidRPr="003B2640">
        <w:rPr>
          <w:rFonts w:ascii="Times New Roman" w:hAnsi="Times New Roman"/>
          <w:lang w:eastAsia="en-US" w:bidi="ar-EG"/>
        </w:rPr>
        <w:tab/>
      </w:r>
      <w:r w:rsidRPr="003B2640">
        <w:rPr>
          <w:rFonts w:ascii="Times New Roman" w:hAnsi="Times New Roman" w:hint="cs"/>
          <w:rtl/>
          <w:lang w:eastAsia="en-US" w:bidi="ar-EG"/>
        </w:rPr>
        <w:t>التشفير</w:t>
      </w:r>
      <w:bookmarkEnd w:id="12"/>
    </w:p>
    <w:p w:rsidR="0076059E" w:rsidRPr="003B2640" w:rsidRDefault="0076059E" w:rsidP="0076059E">
      <w:pPr>
        <w:pStyle w:val="BodyTextIndent2"/>
        <w:tabs>
          <w:tab w:val="clear" w:pos="849"/>
        </w:tabs>
        <w:ind w:left="0"/>
        <w:rPr>
          <w:b w:val="0"/>
          <w:bCs w:val="0"/>
          <w:sz w:val="22"/>
          <w:szCs w:val="30"/>
          <w:rtl/>
        </w:rPr>
      </w:pPr>
      <w:r w:rsidRPr="003B2640">
        <w:rPr>
          <w:rFonts w:hint="cs"/>
          <w:b w:val="0"/>
          <w:bCs w:val="0"/>
          <w:sz w:val="22"/>
          <w:szCs w:val="30"/>
          <w:rtl/>
        </w:rPr>
        <w:t xml:space="preserve">يبين الشكل </w:t>
      </w:r>
      <w:r w:rsidRPr="003B2640">
        <w:rPr>
          <w:b w:val="0"/>
          <w:bCs w:val="0"/>
          <w:sz w:val="22"/>
          <w:szCs w:val="30"/>
        </w:rPr>
        <w:t>5</w:t>
      </w:r>
      <w:r w:rsidRPr="003B2640">
        <w:rPr>
          <w:rFonts w:hint="cs"/>
          <w:b w:val="0"/>
          <w:bCs w:val="0"/>
          <w:sz w:val="22"/>
          <w:szCs w:val="30"/>
          <w:rtl/>
        </w:rPr>
        <w:t xml:space="preserve"> التكوين الأساسي لجهاز التشفير الصوتي المتقدم بالصيغة الثانية لفريق الخبراء السينمائيين</w:t>
      </w:r>
      <w:r w:rsidR="00CF7D5A">
        <w:rPr>
          <w:rFonts w:hint="cs"/>
          <w:b w:val="0"/>
          <w:bCs w:val="0"/>
          <w:sz w:val="22"/>
          <w:szCs w:val="30"/>
          <w:rtl/>
        </w:rPr>
        <w:t xml:space="preserve"> </w:t>
      </w:r>
      <w:r w:rsidR="00CF7D5A">
        <w:rPr>
          <w:b w:val="0"/>
          <w:bCs w:val="0"/>
          <w:sz w:val="22"/>
          <w:szCs w:val="30"/>
        </w:rPr>
        <w:t>(MPEG</w:t>
      </w:r>
      <w:r w:rsidR="00CF7D5A">
        <w:rPr>
          <w:b w:val="0"/>
          <w:bCs w:val="0"/>
          <w:sz w:val="22"/>
          <w:szCs w:val="30"/>
        </w:rPr>
        <w:noBreakHyphen/>
        <w:t>2 AAC)</w:t>
      </w:r>
      <w:r w:rsidRPr="003B2640">
        <w:rPr>
          <w:rFonts w:hint="cs"/>
          <w:b w:val="0"/>
          <w:bCs w:val="0"/>
          <w:sz w:val="22"/>
          <w:szCs w:val="30"/>
          <w:rtl/>
        </w:rPr>
        <w:t>. ويتألف نظام التشفير الصوتي المتقدم من أدوات التشفير التالية:</w:t>
      </w:r>
    </w:p>
    <w:p w:rsidR="0076059E" w:rsidRPr="003B2640" w:rsidRDefault="0076059E" w:rsidP="00CF7D5A">
      <w:pPr>
        <w:pStyle w:val="enumlev1"/>
      </w:pPr>
      <w:r w:rsidRPr="003B2640">
        <w:rPr>
          <w:rFonts w:hint="cs"/>
          <w:rtl/>
        </w:rPr>
        <w:t>-</w:t>
      </w:r>
      <w:r w:rsidRPr="003B2640">
        <w:rPr>
          <w:rFonts w:hint="cs"/>
          <w:rtl/>
        </w:rPr>
        <w:tab/>
      </w:r>
      <w:r w:rsidRPr="003B2640">
        <w:rPr>
          <w:rFonts w:hint="cs"/>
          <w:i/>
          <w:iCs/>
          <w:rtl/>
        </w:rPr>
        <w:t>التحكم في الكسب</w:t>
      </w:r>
      <w:r w:rsidRPr="003B2640">
        <w:rPr>
          <w:rFonts w:hint="cs"/>
          <w:rtl/>
        </w:rPr>
        <w:t xml:space="preserve">: يقسم التحكم في الكسب إشارة الدخل إلى أربعة نطاقات ترددية تفصل بينها مسافات متساوية. ويستعمل التحكم في الكسب لنموذج المعدل المتدرج لاعتيان </w:t>
      </w:r>
      <w:r w:rsidRPr="003B2640">
        <w:t>(SSR)</w:t>
      </w:r>
      <w:r w:rsidRPr="003B2640">
        <w:rPr>
          <w:rFonts w:hint="cs"/>
          <w:rtl/>
        </w:rPr>
        <w:t>.</w:t>
      </w:r>
    </w:p>
    <w:p w:rsidR="0076059E" w:rsidRPr="003B2640" w:rsidRDefault="0076059E" w:rsidP="00CF7D5A">
      <w:pPr>
        <w:pStyle w:val="enumlev1"/>
      </w:pPr>
      <w:r w:rsidRPr="003B2640">
        <w:rPr>
          <w:rFonts w:hint="cs"/>
          <w:rtl/>
        </w:rPr>
        <w:t>-</w:t>
      </w:r>
      <w:r w:rsidRPr="003B2640">
        <w:rPr>
          <w:rFonts w:hint="cs"/>
          <w:rtl/>
        </w:rPr>
        <w:tab/>
      </w:r>
      <w:r w:rsidRPr="003B2640">
        <w:rPr>
          <w:rFonts w:hint="cs"/>
          <w:i/>
          <w:iCs/>
          <w:rtl/>
        </w:rPr>
        <w:t>جهاز ترشيح</w:t>
      </w:r>
      <w:r w:rsidRPr="003B2640">
        <w:rPr>
          <w:rFonts w:hint="cs"/>
          <w:rtl/>
        </w:rPr>
        <w:t>: جهاز محول إلى جيب تمام معدل منفصل</w:t>
      </w:r>
      <w:r w:rsidR="00F74C7C">
        <w:rPr>
          <w:rFonts w:hint="cs"/>
          <w:rtl/>
        </w:rPr>
        <w:t xml:space="preserve"> </w:t>
      </w:r>
      <w:r w:rsidR="00F74C7C">
        <w:t>(</w:t>
      </w:r>
      <w:r w:rsidR="00F74C7C" w:rsidRPr="003B2640">
        <w:t>MDCT</w:t>
      </w:r>
      <w:r w:rsidR="00F74C7C">
        <w:t>)</w:t>
      </w:r>
      <w:r w:rsidR="00F74C7C">
        <w:rPr>
          <w:rFonts w:hint="cs"/>
          <w:rtl/>
        </w:rPr>
        <w:t>،</w:t>
      </w:r>
      <w:r w:rsidRPr="003B2640">
        <w:rPr>
          <w:rFonts w:hint="cs"/>
          <w:rtl/>
        </w:rPr>
        <w:t xml:space="preserve"> يحلل إشارة الدخل إلى أشعة طيفية تؤخذ من عيناتها عينة بتحليل طيفي يبلغ </w:t>
      </w:r>
      <w:r w:rsidRPr="003B2640">
        <w:t>23</w:t>
      </w:r>
      <w:r w:rsidRPr="003B2640">
        <w:rPr>
          <w:rFonts w:hint="cs"/>
          <w:rtl/>
        </w:rPr>
        <w:t xml:space="preserve"> </w:t>
      </w:r>
      <w:r w:rsidRPr="003B2640">
        <w:t>Hz</w:t>
      </w:r>
      <w:r w:rsidRPr="003B2640">
        <w:rPr>
          <w:rFonts w:hint="cs"/>
          <w:rtl/>
        </w:rPr>
        <w:t xml:space="preserve"> وتحليل زمني يبلغ </w:t>
      </w:r>
      <w:r w:rsidRPr="003B2640">
        <w:t>21,3</w:t>
      </w:r>
      <w:r w:rsidRPr="003B2640">
        <w:rPr>
          <w:rFonts w:hint="cs"/>
          <w:rtl/>
        </w:rPr>
        <w:t xml:space="preserve"> </w:t>
      </w:r>
      <w:r w:rsidRPr="003B2640">
        <w:t>ms</w:t>
      </w:r>
      <w:r w:rsidRPr="003B2640">
        <w:rPr>
          <w:rFonts w:hint="cs"/>
          <w:rtl/>
        </w:rPr>
        <w:t xml:space="preserve"> (</w:t>
      </w:r>
      <w:r w:rsidRPr="003B2640">
        <w:t>128</w:t>
      </w:r>
      <w:r w:rsidRPr="003B2640">
        <w:rPr>
          <w:rFonts w:hint="cs"/>
          <w:rtl/>
        </w:rPr>
        <w:t xml:space="preserve"> شعاعاً طيفياً) أو بتحليل ترددي يبلغ </w:t>
      </w:r>
      <w:r w:rsidRPr="003B2640">
        <w:rPr>
          <w:rtl/>
        </w:rPr>
        <w:br/>
      </w:r>
      <w:r w:rsidRPr="003B2640">
        <w:t>187</w:t>
      </w:r>
      <w:r w:rsidRPr="003B2640">
        <w:rPr>
          <w:rFonts w:hint="cs"/>
          <w:rtl/>
        </w:rPr>
        <w:t xml:space="preserve"> </w:t>
      </w:r>
      <w:r w:rsidRPr="003B2640">
        <w:t>Hz</w:t>
      </w:r>
      <w:r w:rsidRPr="003B2640">
        <w:rPr>
          <w:rFonts w:hint="cs"/>
          <w:rtl/>
        </w:rPr>
        <w:t xml:space="preserve"> وتحليل زمني قدره </w:t>
      </w:r>
      <w:r w:rsidRPr="003B2640">
        <w:t>2,6</w:t>
      </w:r>
      <w:r w:rsidRPr="003B2640">
        <w:rPr>
          <w:rFonts w:hint="cs"/>
          <w:rtl/>
        </w:rPr>
        <w:t xml:space="preserve"> </w:t>
      </w:r>
      <w:r w:rsidRPr="003B2640">
        <w:t>ms</w:t>
      </w:r>
      <w:r w:rsidRPr="003B2640">
        <w:rPr>
          <w:rFonts w:hint="cs"/>
          <w:rtl/>
        </w:rPr>
        <w:t xml:space="preserve"> (</w:t>
      </w:r>
      <w:r w:rsidRPr="003B2640">
        <w:t>1 024</w:t>
      </w:r>
      <w:r w:rsidRPr="003B2640">
        <w:rPr>
          <w:rFonts w:hint="cs"/>
          <w:rtl/>
        </w:rPr>
        <w:t xml:space="preserve"> شعاعاً طيفياً) بمعاينة تبلغ </w:t>
      </w:r>
      <w:r w:rsidRPr="003B2640">
        <w:t>48</w:t>
      </w:r>
      <w:r w:rsidRPr="003B2640">
        <w:rPr>
          <w:rFonts w:hint="cs"/>
          <w:rtl/>
        </w:rPr>
        <w:t xml:space="preserve"> </w:t>
      </w:r>
      <w:r w:rsidRPr="003B2640">
        <w:t>kHz</w:t>
      </w:r>
      <w:r w:rsidRPr="003B2640">
        <w:rPr>
          <w:rFonts w:hint="cs"/>
          <w:rtl/>
        </w:rPr>
        <w:t>. ويختار شكل النافذة من بين شكلين بديلين.</w:t>
      </w:r>
    </w:p>
    <w:p w:rsidR="0076059E" w:rsidRPr="003B2640" w:rsidRDefault="0076059E" w:rsidP="00CF7D5A">
      <w:pPr>
        <w:pStyle w:val="enumlev1"/>
      </w:pPr>
      <w:r w:rsidRPr="003B2640">
        <w:rPr>
          <w:rFonts w:hint="cs"/>
          <w:rtl/>
        </w:rPr>
        <w:t>-</w:t>
      </w:r>
      <w:r w:rsidRPr="003B2640">
        <w:rPr>
          <w:rFonts w:hint="cs"/>
          <w:rtl/>
        </w:rPr>
        <w:tab/>
      </w:r>
      <w:r w:rsidRPr="003B2640">
        <w:rPr>
          <w:rFonts w:hint="cs"/>
          <w:i/>
          <w:iCs/>
          <w:rtl/>
        </w:rPr>
        <w:t xml:space="preserve">التشكيل الزمني للضوضاء </w:t>
      </w:r>
      <w:r w:rsidRPr="003B2640">
        <w:rPr>
          <w:i/>
          <w:iCs/>
        </w:rPr>
        <w:t>(TNS)</w:t>
      </w:r>
      <w:r w:rsidRPr="003B2640">
        <w:rPr>
          <w:rFonts w:hint="cs"/>
          <w:rtl/>
        </w:rPr>
        <w:t>: بعد التحليل بجهاز الترشيح تجرى عمل</w:t>
      </w:r>
      <w:r w:rsidR="00F74C7C">
        <w:rPr>
          <w:rFonts w:hint="cs"/>
          <w:rtl/>
        </w:rPr>
        <w:t>ية التشكيل الزمني للضوضاء. وتمك</w:t>
      </w:r>
      <w:r w:rsidRPr="003B2640">
        <w:rPr>
          <w:rFonts w:hint="cs"/>
          <w:rtl/>
        </w:rPr>
        <w:t>ن هذه التقنية المشفر من التحكم في التركيب الزمني الدقيق لضوضاء التكمية.</w:t>
      </w:r>
    </w:p>
    <w:p w:rsidR="0076059E" w:rsidRPr="003B2640" w:rsidRDefault="0076059E" w:rsidP="00CF7D5A">
      <w:pPr>
        <w:pStyle w:val="enumlev1"/>
      </w:pPr>
      <w:r w:rsidRPr="003B2640">
        <w:rPr>
          <w:rFonts w:hint="cs"/>
          <w:rtl/>
        </w:rPr>
        <w:t>-</w:t>
      </w:r>
      <w:r w:rsidRPr="003B2640">
        <w:rPr>
          <w:rFonts w:hint="cs"/>
          <w:rtl/>
        </w:rPr>
        <w:tab/>
      </w:r>
      <w:r w:rsidRPr="003B2640">
        <w:rPr>
          <w:rFonts w:hint="cs"/>
          <w:i/>
          <w:iCs/>
          <w:rtl/>
        </w:rPr>
        <w:t xml:space="preserve">التشفير المجسم </w:t>
      </w:r>
      <w:r w:rsidRPr="003B2640">
        <w:rPr>
          <w:i/>
          <w:iCs/>
        </w:rPr>
        <w:t>M/S</w:t>
      </w:r>
      <w:r w:rsidRPr="003B2640">
        <w:rPr>
          <w:rFonts w:hint="cs"/>
          <w:i/>
          <w:iCs/>
          <w:rtl/>
        </w:rPr>
        <w:t xml:space="preserve"> (المنتصف/الجنب) والتشفير المجسم بشدة</w:t>
      </w:r>
      <w:r w:rsidRPr="003B2640">
        <w:rPr>
          <w:rFonts w:hint="cs"/>
          <w:rtl/>
        </w:rPr>
        <w:t xml:space="preserve">: فيما يتعلق </w:t>
      </w:r>
      <w:r w:rsidR="00C4397B" w:rsidRPr="003B2640">
        <w:rPr>
          <w:rFonts w:hint="cs"/>
          <w:rtl/>
        </w:rPr>
        <w:t>بالإشارات</w:t>
      </w:r>
      <w:r w:rsidRPr="003B2640">
        <w:rPr>
          <w:rFonts w:hint="cs"/>
          <w:rtl/>
        </w:rPr>
        <w:t xml:space="preserve"> الصوتية المتعددة القنوات يمكن استخدام التشفير المجسم بشدة والتشفير المجسم </w:t>
      </w:r>
      <w:r w:rsidRPr="003B2640">
        <w:t>M/S</w:t>
      </w:r>
      <w:r w:rsidRPr="003B2640">
        <w:rPr>
          <w:rFonts w:hint="cs"/>
          <w:rtl/>
        </w:rPr>
        <w:t xml:space="preserve">. وفي حالة التشفير المجسم بشدة لا يرسل إلا القناع الطيفي لخفض المعلومات المرسلة مباشرة. وفي حالة التشفير المجسم </w:t>
      </w:r>
      <w:r w:rsidRPr="003B2640">
        <w:t xml:space="preserve">M/S </w:t>
      </w:r>
      <w:r w:rsidRPr="003B2640">
        <w:rPr>
          <w:rFonts w:hint="cs"/>
          <w:rtl/>
        </w:rPr>
        <w:t xml:space="preserve"> المجموع العادي (ترمز </w:t>
      </w:r>
      <w:r w:rsidRPr="003B2640">
        <w:t>M</w:t>
      </w:r>
      <w:r w:rsidR="00F74C7C">
        <w:rPr>
          <w:rFonts w:hint="cs"/>
          <w:rtl/>
        </w:rPr>
        <w:t xml:space="preserve"> إلى الوسط) وإ</w:t>
      </w:r>
      <w:r w:rsidRPr="003B2640">
        <w:rPr>
          <w:rFonts w:hint="cs"/>
          <w:rtl/>
        </w:rPr>
        <w:t xml:space="preserve">شارات الفرق الاختلاف (ترمز </w:t>
      </w:r>
      <w:r w:rsidRPr="003B2640">
        <w:t>S</w:t>
      </w:r>
      <w:r w:rsidRPr="003B2640">
        <w:rPr>
          <w:rFonts w:hint="cs"/>
          <w:rtl/>
        </w:rPr>
        <w:t xml:space="preserve"> إلى الجنب) بدلاً من الإشارتين اليمينية واليسارية الأصليتين.</w:t>
      </w:r>
    </w:p>
    <w:p w:rsidR="0076059E" w:rsidRPr="003B2640" w:rsidRDefault="0076059E" w:rsidP="00CF7D5A">
      <w:pPr>
        <w:pStyle w:val="enumlev1"/>
      </w:pPr>
      <w:r w:rsidRPr="003B2640">
        <w:rPr>
          <w:rFonts w:hint="cs"/>
          <w:rtl/>
        </w:rPr>
        <w:t>-</w:t>
      </w:r>
      <w:r w:rsidRPr="003B2640">
        <w:rPr>
          <w:rFonts w:hint="cs"/>
          <w:rtl/>
        </w:rPr>
        <w:tab/>
      </w:r>
      <w:r w:rsidRPr="003B2640">
        <w:rPr>
          <w:rFonts w:hint="cs"/>
          <w:i/>
          <w:iCs/>
          <w:rtl/>
        </w:rPr>
        <w:t>التنبؤ</w:t>
      </w:r>
      <w:r w:rsidRPr="003B2640">
        <w:rPr>
          <w:rFonts w:hint="cs"/>
          <w:rtl/>
        </w:rPr>
        <w:t>: لخفض تكرار إشارات المحطة يتنبأ المرء بالحيز الزمني بين الأشعة الطيفية المعاينة من عينات الأرتال المتتابعة.</w:t>
      </w:r>
    </w:p>
    <w:p w:rsidR="0076059E" w:rsidRPr="003B2640" w:rsidRDefault="0076059E" w:rsidP="00C4397B">
      <w:pPr>
        <w:pStyle w:val="enumlev1"/>
      </w:pPr>
      <w:r w:rsidRPr="003B2640">
        <w:rPr>
          <w:rFonts w:hint="cs"/>
          <w:rtl/>
        </w:rPr>
        <w:t>-</w:t>
      </w:r>
      <w:r w:rsidRPr="003B2640">
        <w:rPr>
          <w:rFonts w:hint="cs"/>
          <w:rtl/>
        </w:rPr>
        <w:tab/>
      </w:r>
      <w:r w:rsidRPr="003B2640">
        <w:rPr>
          <w:rFonts w:hint="cs"/>
          <w:i/>
          <w:iCs/>
          <w:rtl/>
        </w:rPr>
        <w:t>التكمية والتشفير الخالي من الضوضاء</w:t>
      </w:r>
      <w:r w:rsidRPr="003B2640">
        <w:rPr>
          <w:rFonts w:hint="cs"/>
          <w:rtl/>
        </w:rPr>
        <w:t>: تعتمد أداة التكمية على استعمال مكم</w:t>
      </w:r>
      <w:r w:rsidR="00C4397B">
        <w:rPr>
          <w:rFonts w:hint="cs"/>
          <w:rtl/>
        </w:rPr>
        <w:t>ى</w:t>
      </w:r>
      <w:r w:rsidRPr="003B2640">
        <w:rPr>
          <w:rFonts w:hint="cs"/>
          <w:rtl/>
        </w:rPr>
        <w:t xml:space="preserve"> غير منتظم بمعدل </w:t>
      </w:r>
      <w:r w:rsidRPr="003B2640">
        <w:t>1,5</w:t>
      </w:r>
      <w:r w:rsidRPr="003B2640">
        <w:rPr>
          <w:rFonts w:hint="cs"/>
          <w:rtl/>
        </w:rPr>
        <w:t xml:space="preserve"> </w:t>
      </w:r>
      <w:r w:rsidRPr="003B2640">
        <w:t>dB</w:t>
      </w:r>
      <w:r w:rsidRPr="003B2640">
        <w:rPr>
          <w:rFonts w:hint="cs"/>
          <w:rtl/>
        </w:rPr>
        <w:t>. ويجري تطبيق تشفير هوفمان على الطيف المكمى على عوامل ذات مستويات مختلفة وعلى المعلومات التوجيهي</w:t>
      </w:r>
      <w:r w:rsidR="00C4397B">
        <w:rPr>
          <w:rFonts w:hint="cs"/>
          <w:rtl/>
        </w:rPr>
        <w:t>ة</w:t>
      </w:r>
      <w:r w:rsidRPr="003B2640">
        <w:rPr>
          <w:rFonts w:hint="cs"/>
          <w:rtl/>
        </w:rPr>
        <w:t>.</w:t>
      </w:r>
    </w:p>
    <w:p w:rsidR="0076059E" w:rsidRPr="003B2640" w:rsidRDefault="0076059E" w:rsidP="00CF7D5A">
      <w:pPr>
        <w:pStyle w:val="enumlev1"/>
      </w:pPr>
      <w:r w:rsidRPr="003B2640">
        <w:rPr>
          <w:rFonts w:hint="cs"/>
          <w:rtl/>
        </w:rPr>
        <w:t>-</w:t>
      </w:r>
      <w:r w:rsidRPr="003B2640">
        <w:rPr>
          <w:rFonts w:hint="cs"/>
          <w:rtl/>
        </w:rPr>
        <w:tab/>
      </w:r>
      <w:r w:rsidRPr="003B2640">
        <w:rPr>
          <w:rFonts w:hint="cs"/>
          <w:i/>
          <w:iCs/>
          <w:rtl/>
        </w:rPr>
        <w:t>وحدة تشكيل قطار البتات</w:t>
      </w:r>
      <w:r w:rsidRPr="003B2640">
        <w:rPr>
          <w:rFonts w:hint="cs"/>
          <w:rtl/>
        </w:rPr>
        <w:t>: أخيراً يستعمل وحدة لتشكيل قطار البتات لمضاعفة قطار البتات الذي يتألف من مكافئات طيفية مكماة ومشفرة ومعلومات إضافية واردة من كل أداة.</w:t>
      </w:r>
    </w:p>
    <w:p w:rsidR="0076059E" w:rsidRPr="003B2640" w:rsidRDefault="0076059E" w:rsidP="00CF7D5A">
      <w:pPr>
        <w:pStyle w:val="enumlev1"/>
        <w:rPr>
          <w:rtl/>
        </w:rPr>
      </w:pPr>
      <w:r w:rsidRPr="003B2640">
        <w:rPr>
          <w:rFonts w:hint="cs"/>
          <w:rtl/>
        </w:rPr>
        <w:t>-</w:t>
      </w:r>
      <w:r w:rsidRPr="003B2640">
        <w:rPr>
          <w:rFonts w:hint="cs"/>
          <w:rtl/>
        </w:rPr>
        <w:tab/>
      </w:r>
      <w:r w:rsidRPr="003B2640">
        <w:rPr>
          <w:rFonts w:hint="cs"/>
          <w:i/>
          <w:iCs/>
          <w:rtl/>
        </w:rPr>
        <w:t>النموذج السمعي النفسي</w:t>
      </w:r>
      <w:r w:rsidRPr="003B2640">
        <w:rPr>
          <w:rFonts w:hint="cs"/>
          <w:rtl/>
        </w:rPr>
        <w:t xml:space="preserve">: تحسب عتبة الحجب الفعلية بنموذج صوتي نفسي اعتباراً من إشارة الدخل. ويكون النموذج الصوتي النفسي مماثلاً للنموذج الصوتي النفسي </w:t>
      </w:r>
      <w:r w:rsidRPr="003B2640">
        <w:t>2</w:t>
      </w:r>
      <w:r w:rsidRPr="003B2640">
        <w:rPr>
          <w:rFonts w:hint="cs"/>
          <w:rtl/>
        </w:rPr>
        <w:t xml:space="preserve"> وفقاً للمعيار </w:t>
      </w:r>
      <w:r w:rsidR="00CF7D5A">
        <w:t>ISO/IEC </w:t>
      </w:r>
      <w:r w:rsidRPr="003B2640">
        <w:t>11172-3</w:t>
      </w:r>
      <w:r w:rsidRPr="003B2640">
        <w:rPr>
          <w:rFonts w:hint="cs"/>
          <w:rtl/>
        </w:rPr>
        <w:t>. وتستخدم علاقة بين الإشارة والحجب محسوبة على أساس عتبة الحجب ومستوى إشارة الدخل خلال عملية التكمية للحد من ضوضاء التكمية المسموعة واختبار أداة تشفير مناسبة.</w:t>
      </w:r>
    </w:p>
    <w:p w:rsidR="0076059E" w:rsidRPr="003B2640" w:rsidRDefault="0076059E" w:rsidP="00CF7D5A">
      <w:pPr>
        <w:pStyle w:val="FigureNo"/>
        <w:spacing w:before="0"/>
        <w:rPr>
          <w:rFonts w:hAnsi="Times New Roman"/>
          <w:rtl/>
        </w:rPr>
      </w:pPr>
      <w:r w:rsidRPr="003B2640">
        <w:rPr>
          <w:rFonts w:hAnsi="Times New Roman"/>
          <w:rtl/>
        </w:rPr>
        <w:br w:type="page"/>
      </w:r>
      <w:r w:rsidRPr="003B2640">
        <w:rPr>
          <w:rFonts w:hAnsi="Times New Roman" w:hint="cs"/>
          <w:rtl/>
        </w:rPr>
        <w:lastRenderedPageBreak/>
        <w:t>الش</w:t>
      </w:r>
      <w:r w:rsidR="00C4397B">
        <w:rPr>
          <w:rFonts w:hAnsi="Times New Roman" w:hint="cs"/>
          <w:rtl/>
        </w:rPr>
        <w:t>ـ</w:t>
      </w:r>
      <w:r w:rsidRPr="003B2640">
        <w:rPr>
          <w:rFonts w:hAnsi="Times New Roman" w:hint="cs"/>
          <w:rtl/>
        </w:rPr>
        <w:t xml:space="preserve">كل </w:t>
      </w:r>
      <w:r w:rsidRPr="003B2640">
        <w:rPr>
          <w:rFonts w:hAnsi="Times New Roman"/>
        </w:rPr>
        <w:t>5</w:t>
      </w:r>
    </w:p>
    <w:p w:rsidR="0076059E" w:rsidRPr="003B2640" w:rsidRDefault="0076059E" w:rsidP="00C4397B">
      <w:pPr>
        <w:pStyle w:val="FigureTitle"/>
        <w:spacing w:after="0"/>
        <w:rPr>
          <w:rtl/>
        </w:rPr>
      </w:pPr>
      <w:r w:rsidRPr="003B2640">
        <w:rPr>
          <w:rFonts w:hint="cs"/>
          <w:rtl/>
        </w:rPr>
        <w:t xml:space="preserve">مخطط وظيفي لجهاز للتشفير الصوتي المتقدم بالصيغة </w:t>
      </w:r>
      <w:r w:rsidRPr="003B2640">
        <w:t>2</w:t>
      </w:r>
      <w:r w:rsidRPr="003B2640">
        <w:rPr>
          <w:rFonts w:hint="cs"/>
          <w:rtl/>
        </w:rPr>
        <w:t xml:space="preserve"> لفريق الخبراء السينمائيين</w:t>
      </w:r>
    </w:p>
    <w:p w:rsidR="0076059E" w:rsidRPr="00C4397B" w:rsidRDefault="00A2492D" w:rsidP="00C4397B">
      <w:pPr>
        <w:rPr>
          <w:rtl/>
        </w:rPr>
      </w:pPr>
      <w:r w:rsidRPr="00A2492D">
        <w:rPr>
          <w:noProof/>
          <w:rtl/>
          <w:lang w:eastAsia="zh-CN"/>
        </w:rPr>
        <w:pict>
          <v:group id="_x0000_s4087" style="position:absolute;left:0;text-align:left;margin-left:16.45pt;margin-top:41.05pt;width:466.65pt;height:558.65pt;z-index:251665920" coordorigin="1463,3529" coordsize="9333,11173">
            <v:shape id="_x0000_s4088" type="#_x0000_t202" style="position:absolute;left:4866;top:3529;width:1440;height:300" filled="f" stroked="f">
              <v:textbox style="mso-next-textbox:#_x0000_s4088" inset="0,0,0,0">
                <w:txbxContent>
                  <w:p w:rsidR="004F44F3" w:rsidRPr="005F3FD2" w:rsidRDefault="004F44F3" w:rsidP="0076059E">
                    <w:pPr>
                      <w:spacing w:before="40" w:after="40" w:line="144" w:lineRule="auto"/>
                      <w:jc w:val="center"/>
                      <w:rPr>
                        <w:sz w:val="16"/>
                        <w:szCs w:val="22"/>
                      </w:rPr>
                    </w:pPr>
                    <w:r w:rsidRPr="005F3FD2">
                      <w:rPr>
                        <w:rFonts w:hint="cs"/>
                        <w:sz w:val="16"/>
                        <w:szCs w:val="22"/>
                        <w:rtl/>
                      </w:rPr>
                      <w:t>الإشارة الزمنية للدخل</w:t>
                    </w:r>
                  </w:p>
                </w:txbxContent>
              </v:textbox>
            </v:shape>
            <v:shape id="_x0000_s4089" type="#_x0000_t202" style="position:absolute;left:4560;top:4751;width:1980;height:501" filled="f" stroked="f">
              <v:textbox style="mso-next-textbox:#_x0000_s4089" inset="0,0,0,0">
                <w:txbxContent>
                  <w:p w:rsidR="004F44F3" w:rsidRPr="005F3FD2" w:rsidRDefault="004F44F3" w:rsidP="0076059E">
                    <w:pPr>
                      <w:spacing w:before="40" w:after="40" w:line="144" w:lineRule="auto"/>
                      <w:jc w:val="center"/>
                    </w:pPr>
                    <w:r w:rsidRPr="005F3FD2">
                      <w:rPr>
                        <w:rFonts w:hint="cs"/>
                        <w:sz w:val="16"/>
                        <w:szCs w:val="22"/>
                        <w:rtl/>
                      </w:rPr>
                      <w:t xml:space="preserve">التحكم في الكسب للتشفير </w:t>
                    </w:r>
                    <w:r>
                      <w:rPr>
                        <w:sz w:val="16"/>
                        <w:szCs w:val="22"/>
                        <w:rtl/>
                      </w:rPr>
                      <w:br/>
                    </w:r>
                    <w:r w:rsidRPr="005F3FD2">
                      <w:rPr>
                        <w:rFonts w:hint="cs"/>
                        <w:sz w:val="16"/>
                        <w:szCs w:val="22"/>
                        <w:rtl/>
                      </w:rPr>
                      <w:t>الصوتي المتقدم</w:t>
                    </w:r>
                  </w:p>
                </w:txbxContent>
              </v:textbox>
            </v:shape>
            <v:shape id="_x0000_s4090" type="#_x0000_t202" style="position:absolute;left:1576;top:4923;width:1505;height:344" filled="f" stroked="f">
              <v:textbox style="mso-next-textbox:#_x0000_s4090" inset="0,0,0,0">
                <w:txbxContent>
                  <w:p w:rsidR="004F44F3" w:rsidRPr="00127985" w:rsidRDefault="004F44F3" w:rsidP="0076059E">
                    <w:pPr>
                      <w:spacing w:before="40" w:after="40" w:line="144" w:lineRule="auto"/>
                      <w:rPr>
                        <w:i/>
                        <w:iCs/>
                      </w:rPr>
                    </w:pPr>
                    <w:r w:rsidRPr="00127985">
                      <w:rPr>
                        <w:rFonts w:hint="cs"/>
                        <w:i/>
                        <w:iCs/>
                        <w:sz w:val="16"/>
                        <w:szCs w:val="22"/>
                        <w:rtl/>
                      </w:rPr>
                      <w:t>النموذج الصوتي النفسي</w:t>
                    </w:r>
                  </w:p>
                </w:txbxContent>
              </v:textbox>
            </v:shape>
            <v:shape id="_x0000_s4091" type="#_x0000_t202" style="position:absolute;left:4686;top:5824;width:1729;height:281" filled="f" stroked="f">
              <v:textbox style="mso-next-textbox:#_x0000_s4091" inset="0,0,0,0">
                <w:txbxContent>
                  <w:p w:rsidR="004F44F3" w:rsidRPr="005F3FD2" w:rsidRDefault="004F44F3" w:rsidP="0076059E">
                    <w:pPr>
                      <w:spacing w:before="40" w:after="40" w:line="144" w:lineRule="auto"/>
                      <w:jc w:val="center"/>
                    </w:pPr>
                    <w:r>
                      <w:rPr>
                        <w:rFonts w:hint="cs"/>
                        <w:sz w:val="16"/>
                        <w:szCs w:val="22"/>
                        <w:rtl/>
                      </w:rPr>
                      <w:t>تبديل</w:t>
                    </w:r>
                    <w:r w:rsidRPr="005F3FD2">
                      <w:rPr>
                        <w:rFonts w:hint="cs"/>
                        <w:sz w:val="16"/>
                        <w:szCs w:val="22"/>
                        <w:rtl/>
                      </w:rPr>
                      <w:t xml:space="preserve"> الكتل</w:t>
                    </w:r>
                  </w:p>
                </w:txbxContent>
              </v:textbox>
            </v:shape>
            <v:shape id="_x0000_s4092" type="#_x0000_t202" style="position:absolute;left:4679;top:6184;width:1729;height:281" filled="f" stroked="f">
              <v:textbox style="mso-next-textbox:#_x0000_s4092" inset="0,0,0,0">
                <w:txbxContent>
                  <w:p w:rsidR="004F44F3" w:rsidRPr="00EF7CB5" w:rsidRDefault="004F44F3" w:rsidP="0076059E">
                    <w:pPr>
                      <w:spacing w:before="40" w:after="40" w:line="144" w:lineRule="auto"/>
                      <w:jc w:val="center"/>
                      <w:rPr>
                        <w:lang w:bidi="ar-EG"/>
                      </w:rPr>
                    </w:pPr>
                    <w:r>
                      <w:rPr>
                        <w:rFonts w:hint="cs"/>
                        <w:sz w:val="16"/>
                        <w:szCs w:val="22"/>
                        <w:rtl/>
                        <w:lang w:bidi="ar-EG"/>
                      </w:rPr>
                      <w:t>مجموعة المراشيح</w:t>
                    </w:r>
                  </w:p>
                </w:txbxContent>
              </v:textbox>
            </v:shape>
            <v:shape id="_x0000_s4093" type="#_x0000_t202" style="position:absolute;left:1567;top:5777;width:1980;height:217" filled="f" stroked="f">
              <v:textbox style="mso-next-textbox:#_x0000_s4093" inset="0,0,0,0">
                <w:txbxContent>
                  <w:p w:rsidR="004F44F3" w:rsidRPr="005F3FD2" w:rsidRDefault="004F44F3" w:rsidP="0076059E">
                    <w:pPr>
                      <w:spacing w:before="40" w:after="40" w:line="144" w:lineRule="auto"/>
                      <w:jc w:val="center"/>
                    </w:pPr>
                    <w:r w:rsidRPr="005F3FD2">
                      <w:rPr>
                        <w:rFonts w:hint="cs"/>
                        <w:sz w:val="16"/>
                        <w:szCs w:val="22"/>
                        <w:rtl/>
                      </w:rPr>
                      <w:t>القرار المتعلق بطول النافذة</w:t>
                    </w:r>
                  </w:p>
                </w:txbxContent>
              </v:textbox>
            </v:shape>
            <v:shape id="_x0000_s4094" type="#_x0000_t202" style="position:absolute;left:4556;top:7052;width:1980;height:501" filled="f" stroked="f">
              <v:textbox style="mso-next-textbox:#_x0000_s4094" inset="0,0,0,0">
                <w:txbxContent>
                  <w:p w:rsidR="004F44F3" w:rsidRPr="00E103BB" w:rsidRDefault="004F44F3" w:rsidP="0076059E">
                    <w:pPr>
                      <w:spacing w:before="40" w:after="40" w:line="144" w:lineRule="auto"/>
                      <w:jc w:val="center"/>
                      <w:rPr>
                        <w:lang w:bidi="ar-EG"/>
                      </w:rPr>
                    </w:pPr>
                    <w:r>
                      <w:rPr>
                        <w:rFonts w:hint="cs"/>
                        <w:sz w:val="16"/>
                        <w:szCs w:val="22"/>
                        <w:rtl/>
                        <w:lang w:bidi="ar-EG"/>
                      </w:rPr>
                      <w:t>التشكيل الزمني للضوضاء</w:t>
                    </w:r>
                  </w:p>
                </w:txbxContent>
              </v:textbox>
            </v:shape>
            <v:shape id="_x0000_s4095" type="#_x0000_t202" style="position:absolute;left:4560;top:7980;width:1980;height:287" filled="f" stroked="f">
              <v:textbox style="mso-next-textbox:#_x0000_s4095" inset="0,0,0,0">
                <w:txbxContent>
                  <w:p w:rsidR="004F44F3" w:rsidRPr="005F3FD2" w:rsidRDefault="004F44F3" w:rsidP="0076059E">
                    <w:pPr>
                      <w:spacing w:before="40" w:after="40" w:line="144" w:lineRule="auto"/>
                      <w:jc w:val="center"/>
                    </w:pPr>
                    <w:r w:rsidRPr="005F3FD2">
                      <w:rPr>
                        <w:rFonts w:hint="cs"/>
                        <w:sz w:val="16"/>
                        <w:szCs w:val="22"/>
                        <w:rtl/>
                      </w:rPr>
                      <w:t>مستوى الشدة</w:t>
                    </w:r>
                  </w:p>
                </w:txbxContent>
              </v:textbox>
            </v:shape>
            <v:shape id="_x0000_s18432" type="#_x0000_t202" style="position:absolute;left:4565;top:10783;width:2263;height:301" filled="f" stroked="f">
              <v:textbox style="mso-next-textbox:#_x0000_s18432" inset="0,0,0,0">
                <w:txbxContent>
                  <w:p w:rsidR="004F44F3" w:rsidRPr="005F3FD2" w:rsidRDefault="004F44F3" w:rsidP="0076059E">
                    <w:pPr>
                      <w:spacing w:before="40" w:after="40" w:line="144" w:lineRule="auto"/>
                      <w:jc w:val="center"/>
                    </w:pPr>
                    <w:r w:rsidRPr="005F3FD2">
                      <w:rPr>
                        <w:rFonts w:hint="cs"/>
                        <w:sz w:val="16"/>
                        <w:szCs w:val="22"/>
                        <w:rtl/>
                      </w:rPr>
                      <w:t>عوامل المستوى</w:t>
                    </w:r>
                  </w:p>
                </w:txbxContent>
              </v:textbox>
            </v:shape>
            <v:shape id="_x0000_s18433" type="#_x0000_t202" style="position:absolute;left:4588;top:11716;width:1980;height:318" filled="f" stroked="f">
              <v:textbox style="mso-next-textbox:#_x0000_s18433" inset="0,0,0,0">
                <w:txbxContent>
                  <w:p w:rsidR="004F44F3" w:rsidRPr="005F3FD2" w:rsidRDefault="004F44F3" w:rsidP="0076059E">
                    <w:pPr>
                      <w:spacing w:before="40" w:after="40" w:line="144" w:lineRule="auto"/>
                      <w:jc w:val="center"/>
                    </w:pPr>
                    <w:r w:rsidRPr="005F3FD2">
                      <w:rPr>
                        <w:rFonts w:hint="cs"/>
                        <w:b/>
                        <w:sz w:val="16"/>
                        <w:szCs w:val="22"/>
                        <w:rtl/>
                      </w:rPr>
                      <w:t>التكمية</w:t>
                    </w:r>
                  </w:p>
                </w:txbxContent>
              </v:textbox>
            </v:shape>
            <v:shape id="_x0000_s18434" type="#_x0000_t202" style="position:absolute;left:4588;top:12648;width:2250;height:321" filled="f" stroked="f">
              <v:textbox style="mso-next-textbox:#_x0000_s18434" inset="0,0,0,0">
                <w:txbxContent>
                  <w:p w:rsidR="004F44F3" w:rsidRPr="000B30D7" w:rsidRDefault="004F44F3" w:rsidP="0076059E">
                    <w:pPr>
                      <w:spacing w:before="40" w:after="40" w:line="144" w:lineRule="auto"/>
                      <w:jc w:val="center"/>
                      <w:rPr>
                        <w:b/>
                        <w:sz w:val="16"/>
                        <w:szCs w:val="22"/>
                      </w:rPr>
                    </w:pPr>
                    <w:r w:rsidRPr="000B30D7">
                      <w:rPr>
                        <w:rFonts w:hint="cs"/>
                        <w:sz w:val="16"/>
                        <w:szCs w:val="22"/>
                        <w:rtl/>
                      </w:rPr>
                      <w:t>تشفير هوفمان</w:t>
                    </w:r>
                  </w:p>
                </w:txbxContent>
              </v:textbox>
            </v:shape>
            <v:shape id="_x0000_s18435" type="#_x0000_t202" style="position:absolute;left:2065;top:14028;width:683;height:245" filled="f" stroked="f">
              <v:textbox style="mso-next-textbox:#_x0000_s18435" inset="0,0,0,0">
                <w:txbxContent>
                  <w:p w:rsidR="004F44F3" w:rsidRPr="000B30D7" w:rsidRDefault="004F44F3" w:rsidP="0076059E">
                    <w:pPr>
                      <w:spacing w:before="40" w:after="40" w:line="144" w:lineRule="auto"/>
                      <w:jc w:val="right"/>
                      <w:rPr>
                        <w:lang w:bidi="ar-EG"/>
                      </w:rPr>
                    </w:pPr>
                    <w:r w:rsidRPr="005F3FD2">
                      <w:rPr>
                        <w:rFonts w:hint="cs"/>
                        <w:sz w:val="16"/>
                        <w:szCs w:val="22"/>
                        <w:rtl/>
                      </w:rPr>
                      <w:t>المعطيات</w:t>
                    </w:r>
                  </w:p>
                </w:txbxContent>
              </v:textbox>
            </v:shape>
            <v:shape id="_x0000_s18436" type="#_x0000_t202" style="position:absolute;left:2071;top:14424;width:677;height:278" filled="f" stroked="f">
              <v:textbox style="mso-next-textbox:#_x0000_s18436" inset="0,0,0,0">
                <w:txbxContent>
                  <w:p w:rsidR="004F44F3" w:rsidRPr="005F3FD2" w:rsidRDefault="004F44F3" w:rsidP="0076059E">
                    <w:pPr>
                      <w:spacing w:before="40" w:after="40" w:line="144" w:lineRule="auto"/>
                      <w:jc w:val="right"/>
                      <w:rPr>
                        <w:lang w:bidi="ar-EG"/>
                      </w:rPr>
                    </w:pPr>
                    <w:r>
                      <w:rPr>
                        <w:rFonts w:hint="cs"/>
                        <w:sz w:val="16"/>
                        <w:szCs w:val="22"/>
                        <w:rtl/>
                        <w:lang w:bidi="ar-EG"/>
                      </w:rPr>
                      <w:t>التحكم</w:t>
                    </w:r>
                  </w:p>
                </w:txbxContent>
              </v:textbox>
            </v:shape>
            <v:shape id="_x0000_s18437" type="#_x0000_t202" style="position:absolute;left:2325;top:11536;width:1980;height:506" filled="f" stroked="f">
              <v:textbox style="mso-next-textbox:#_x0000_s18437" inset="0,0,0,0">
                <w:txbxContent>
                  <w:p w:rsidR="004F44F3" w:rsidRPr="00127985" w:rsidRDefault="004F44F3" w:rsidP="0076059E">
                    <w:pPr>
                      <w:spacing w:before="40" w:after="40" w:line="144" w:lineRule="auto"/>
                      <w:jc w:val="center"/>
                      <w:rPr>
                        <w:i/>
                        <w:iCs/>
                      </w:rPr>
                    </w:pPr>
                    <w:r w:rsidRPr="00127985">
                      <w:rPr>
                        <w:rFonts w:hint="cs"/>
                        <w:b/>
                        <w:i/>
                        <w:iCs/>
                        <w:sz w:val="16"/>
                        <w:szCs w:val="22"/>
                        <w:rtl/>
                      </w:rPr>
                      <w:t xml:space="preserve">التكمية والتشفير الخالي </w:t>
                    </w:r>
                    <w:r w:rsidRPr="00127985">
                      <w:rPr>
                        <w:b/>
                        <w:i/>
                        <w:iCs/>
                        <w:sz w:val="16"/>
                        <w:szCs w:val="22"/>
                        <w:rtl/>
                      </w:rPr>
                      <w:br/>
                    </w:r>
                    <w:r w:rsidRPr="00127985">
                      <w:rPr>
                        <w:rFonts w:hint="cs"/>
                        <w:b/>
                        <w:i/>
                        <w:iCs/>
                        <w:sz w:val="16"/>
                        <w:szCs w:val="22"/>
                        <w:rtl/>
                      </w:rPr>
                      <w:t>من الضوضاء</w:t>
                    </w:r>
                  </w:p>
                </w:txbxContent>
              </v:textbox>
            </v:shape>
            <v:shape id="_x0000_s18438" type="#_x0000_t202" style="position:absolute;left:2672;top:8681;width:1440;height:384" filled="f" stroked="f">
              <v:textbox style="mso-next-textbox:#_x0000_s18438" inset="0,0,0,0">
                <w:txbxContent>
                  <w:p w:rsidR="004F44F3" w:rsidRPr="00127985" w:rsidRDefault="004F44F3" w:rsidP="0076059E">
                    <w:pPr>
                      <w:spacing w:before="40" w:after="40" w:line="144" w:lineRule="auto"/>
                      <w:jc w:val="center"/>
                      <w:rPr>
                        <w:i/>
                        <w:iCs/>
                      </w:rPr>
                    </w:pPr>
                    <w:r w:rsidRPr="00127985">
                      <w:rPr>
                        <w:rFonts w:hint="cs"/>
                        <w:i/>
                        <w:iCs/>
                        <w:sz w:val="16"/>
                        <w:szCs w:val="22"/>
                        <w:rtl/>
                      </w:rPr>
                      <w:t>المعالجة الطيفية</w:t>
                    </w:r>
                  </w:p>
                </w:txbxContent>
              </v:textbox>
            </v:shape>
            <v:shape id="_x0000_s18439" type="#_x0000_t202" style="position:absolute;left:8341;top:8036;width:1312;height:501" filled="f" stroked="f">
              <v:textbox style="mso-next-textbox:#_x0000_s18439" inset="0,0,0,0">
                <w:txbxContent>
                  <w:p w:rsidR="004F44F3" w:rsidRPr="00CC48AA" w:rsidRDefault="004F44F3" w:rsidP="0076059E">
                    <w:pPr>
                      <w:spacing w:before="40" w:after="40" w:line="144" w:lineRule="auto"/>
                      <w:jc w:val="center"/>
                    </w:pPr>
                    <w:r w:rsidRPr="005F3FD2">
                      <w:rPr>
                        <w:rFonts w:hint="cs"/>
                        <w:sz w:val="16"/>
                        <w:szCs w:val="22"/>
                        <w:rtl/>
                      </w:rPr>
                      <w:t>وحدة تشفير قطار البتات</w:t>
                    </w:r>
                  </w:p>
                </w:txbxContent>
              </v:textbox>
            </v:shape>
            <v:shape id="_x0000_s18440" type="#_x0000_t202" style="position:absolute;left:9896;top:7880;width:900;height:542" filled="f" stroked="f">
              <v:textbox style="mso-next-textbox:#_x0000_s18440" inset="0,0,0,0">
                <w:txbxContent>
                  <w:p w:rsidR="004F44F3" w:rsidRPr="00CC48AA" w:rsidRDefault="004F44F3" w:rsidP="0076059E">
                    <w:pPr>
                      <w:spacing w:before="40" w:after="40" w:line="144" w:lineRule="auto"/>
                      <w:jc w:val="center"/>
                    </w:pPr>
                    <w:r w:rsidRPr="005F3FD2">
                      <w:rPr>
                        <w:rFonts w:hint="cs"/>
                        <w:sz w:val="16"/>
                        <w:szCs w:val="22"/>
                        <w:rtl/>
                      </w:rPr>
                      <w:t>تدفق الصوت المشفر</w:t>
                    </w:r>
                  </w:p>
                </w:txbxContent>
              </v:textbox>
            </v:shape>
            <v:shape id="_x0000_s18441" type="#_x0000_t202" style="position:absolute;left:1463;top:7211;width:1980;height:355" filled="f" stroked="f">
              <v:textbox style="mso-next-textbox:#_x0000_s18441" inset="0,0,0,0">
                <w:txbxContent>
                  <w:p w:rsidR="004F44F3" w:rsidRPr="00E103BB" w:rsidRDefault="004F44F3" w:rsidP="0076059E">
                    <w:pPr>
                      <w:spacing w:before="40" w:after="40" w:line="144" w:lineRule="auto"/>
                      <w:jc w:val="center"/>
                    </w:pPr>
                    <w:r w:rsidRPr="005F3FD2">
                      <w:rPr>
                        <w:rFonts w:hint="cs"/>
                        <w:sz w:val="16"/>
                        <w:szCs w:val="22"/>
                        <w:rtl/>
                      </w:rPr>
                      <w:t>حساب العتبة</w:t>
                    </w:r>
                  </w:p>
                </w:txbxContent>
              </v:textbox>
            </v:shape>
            <v:shape id="_x0000_s18442" type="#_x0000_t202" style="position:absolute;left:4560;top:8899;width:1980;height:287" filled="f" stroked="f">
              <v:textbox style="mso-next-textbox:#_x0000_s18442" inset="0,0,0,0">
                <w:txbxContent>
                  <w:p w:rsidR="004F44F3" w:rsidRPr="005F3FD2" w:rsidRDefault="004F44F3" w:rsidP="0076059E">
                    <w:pPr>
                      <w:spacing w:before="40" w:after="40" w:line="144" w:lineRule="auto"/>
                      <w:jc w:val="center"/>
                    </w:pPr>
                    <w:r>
                      <w:rPr>
                        <w:rFonts w:hint="cs"/>
                        <w:sz w:val="16"/>
                        <w:szCs w:val="22"/>
                        <w:rtl/>
                      </w:rPr>
                      <w:t>التنبؤ</w:t>
                    </w:r>
                  </w:p>
                </w:txbxContent>
              </v:textbox>
            </v:shape>
            <v:shape id="_x0000_s18443" type="#_x0000_t202" style="position:absolute;left:4556;top:9842;width:1980;height:287" filled="f" stroked="f">
              <v:textbox style="mso-next-textbox:#_x0000_s18443" inset="0,0,0,0">
                <w:txbxContent>
                  <w:p w:rsidR="004F44F3" w:rsidRPr="005F3FD2" w:rsidRDefault="004F44F3" w:rsidP="0076059E">
                    <w:pPr>
                      <w:spacing w:before="40" w:after="40" w:line="144" w:lineRule="auto"/>
                      <w:jc w:val="center"/>
                    </w:pPr>
                    <w:r>
                      <w:rPr>
                        <w:rFonts w:hint="cs"/>
                        <w:sz w:val="16"/>
                        <w:szCs w:val="22"/>
                        <w:rtl/>
                      </w:rPr>
                      <w:t>الوسط/الجنب</w:t>
                    </w:r>
                  </w:p>
                </w:txbxContent>
              </v:textbox>
            </v:shape>
          </v:group>
        </w:pict>
      </w:r>
      <w:r w:rsidR="0076059E" w:rsidRPr="003B2640">
        <w:object w:dxaOrig="10105" w:dyaOrig="11839">
          <v:shape id="_x0000_i1029" type="#_x0000_t75" style="width:505.25pt;height:591.65pt" o:ole="">
            <v:imagedata r:id="rId22" o:title=""/>
          </v:shape>
          <o:OLEObject Type="Embed" ProgID="CorelDRAW.Graphic.14" ShapeID="_x0000_i1029" DrawAspect="Content" ObjectID="_1353495920" r:id="rId23"/>
        </w:object>
      </w:r>
    </w:p>
    <w:p w:rsidR="0076059E" w:rsidRPr="003B2640" w:rsidRDefault="0076059E" w:rsidP="00901DE5">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13" w:name="_Toc279753981"/>
      <w:r w:rsidRPr="003B2640">
        <w:rPr>
          <w:rFonts w:ascii="Times New Roman" w:hAnsi="Times New Roman"/>
          <w:lang w:eastAsia="en-US" w:bidi="ar-EG"/>
        </w:rPr>
        <w:lastRenderedPageBreak/>
        <w:t>3</w:t>
      </w:r>
      <w:r w:rsidRPr="003B2640">
        <w:rPr>
          <w:rFonts w:ascii="Times New Roman" w:hAnsi="Times New Roman" w:hint="cs"/>
          <w:rtl/>
          <w:lang w:eastAsia="en-US" w:bidi="ar-EG"/>
        </w:rPr>
        <w:tab/>
        <w:t>فك الشفرة</w:t>
      </w:r>
      <w:bookmarkEnd w:id="13"/>
    </w:p>
    <w:p w:rsidR="0076059E" w:rsidRPr="003B2640" w:rsidRDefault="0076059E" w:rsidP="00C4397B">
      <w:pPr>
        <w:rPr>
          <w:rtl/>
        </w:rPr>
      </w:pPr>
      <w:r w:rsidRPr="003B2640">
        <w:rPr>
          <w:rFonts w:hint="cs"/>
          <w:rtl/>
        </w:rPr>
        <w:t xml:space="preserve">يبين الشكل </w:t>
      </w:r>
      <w:r w:rsidRPr="003B2640">
        <w:t>6</w:t>
      </w:r>
      <w:r w:rsidRPr="003B2640">
        <w:rPr>
          <w:rFonts w:hint="cs"/>
          <w:rtl/>
        </w:rPr>
        <w:t xml:space="preserve"> الهيكل الأساسي لجهاز فك التشفير الصوتي المتقدم حسب الصيغة </w:t>
      </w:r>
      <w:r w:rsidRPr="003B2640">
        <w:t>2</w:t>
      </w:r>
      <w:r w:rsidRPr="003B2640">
        <w:rPr>
          <w:rFonts w:hint="cs"/>
          <w:rtl/>
          <w:lang w:bidi="ar-EG"/>
        </w:rPr>
        <w:t xml:space="preserve"> </w:t>
      </w:r>
      <w:r w:rsidRPr="003B2640">
        <w:rPr>
          <w:rFonts w:hint="cs"/>
          <w:rtl/>
        </w:rPr>
        <w:t>لفريق الخبراء السينمائيين. وتتمثل عملية فك الشفرة أساساً في عكس عملية التشفير.</w:t>
      </w:r>
    </w:p>
    <w:p w:rsidR="0076059E" w:rsidRPr="003B2640" w:rsidRDefault="0076059E" w:rsidP="00AD7A87">
      <w:pPr>
        <w:pStyle w:val="FigureNo"/>
        <w:rPr>
          <w:rFonts w:hAnsi="Times New Roman"/>
          <w:rtl/>
        </w:rPr>
      </w:pPr>
      <w:r w:rsidRPr="003B2640">
        <w:rPr>
          <w:rFonts w:hAnsi="Times New Roman" w:hint="cs"/>
          <w:rtl/>
        </w:rPr>
        <w:t>الش</w:t>
      </w:r>
      <w:r w:rsidR="00C4397B">
        <w:rPr>
          <w:rFonts w:hAnsi="Times New Roman" w:hint="cs"/>
          <w:rtl/>
        </w:rPr>
        <w:t>ـ</w:t>
      </w:r>
      <w:r w:rsidRPr="003B2640">
        <w:rPr>
          <w:rFonts w:hAnsi="Times New Roman" w:hint="cs"/>
          <w:rtl/>
        </w:rPr>
        <w:t xml:space="preserve">كل </w:t>
      </w:r>
      <w:r w:rsidRPr="003B2640">
        <w:rPr>
          <w:rFonts w:hAnsi="Times New Roman"/>
        </w:rPr>
        <w:t>6</w:t>
      </w:r>
    </w:p>
    <w:p w:rsidR="0076059E" w:rsidRPr="003B2640" w:rsidRDefault="0076059E" w:rsidP="00C4397B">
      <w:pPr>
        <w:pStyle w:val="FigureTitle"/>
        <w:rPr>
          <w:rtl/>
        </w:rPr>
      </w:pPr>
      <w:r w:rsidRPr="003B2640">
        <w:rPr>
          <w:rFonts w:hint="cs"/>
          <w:rtl/>
        </w:rPr>
        <w:t xml:space="preserve">مخطط جهاز لفك التشفير الصوتي المتقدم بالصيغة </w:t>
      </w:r>
      <w:r w:rsidRPr="003B2640">
        <w:t>2</w:t>
      </w:r>
      <w:r w:rsidRPr="003B2640">
        <w:rPr>
          <w:rFonts w:hint="cs"/>
          <w:rtl/>
        </w:rPr>
        <w:t xml:space="preserve"> لفريق الخبراء السينمائيين </w:t>
      </w:r>
    </w:p>
    <w:p w:rsidR="0076059E" w:rsidRPr="003B2640" w:rsidRDefault="00C4397B" w:rsidP="0076059E">
      <w:pPr>
        <w:spacing w:before="240"/>
        <w:jc w:val="center"/>
        <w:rPr>
          <w:rtl/>
          <w:lang w:val="fr-FR" w:bidi="ar-EG"/>
        </w:rPr>
      </w:pPr>
      <w:r>
        <w:rPr>
          <w:noProof/>
          <w:rtl/>
          <w:lang w:eastAsia="zh-CN"/>
        </w:rPr>
        <w:pict>
          <v:group id="_x0000_s18535" style="position:absolute;left:0;text-align:left;margin-left:87.6pt;margin-top:44.05pt;width:364.65pt;height:521.45pt;z-index:251736576" coordorigin="2886,4695" coordsize="7293,10429">
            <v:shape id="_x0000_s18447" type="#_x0000_t202" style="position:absolute;left:6854;top:4695;width:1318;height:298" o:regroupid="10" filled="f" stroked="f">
              <v:textbox style="mso-next-textbox:#_x0000_s18447" inset="0,0,0,0">
                <w:txbxContent>
                  <w:p w:rsidR="004F44F3" w:rsidRPr="00040EAA" w:rsidRDefault="004F44F3" w:rsidP="00C4397B">
                    <w:pPr>
                      <w:pStyle w:val="Heading6"/>
                      <w:tabs>
                        <w:tab w:val="left" w:pos="849"/>
                      </w:tabs>
                      <w:spacing w:before="0" w:after="40" w:line="144" w:lineRule="auto"/>
                      <w:ind w:left="0" w:right="0" w:firstLine="0"/>
                      <w:jc w:val="right"/>
                      <w:rPr>
                        <w:rFonts w:ascii="Times New Roman" w:hAnsi="Times New Roman"/>
                        <w:b w:val="0"/>
                        <w:bCs w:val="0"/>
                        <w:sz w:val="16"/>
                        <w:szCs w:val="22"/>
                      </w:rPr>
                    </w:pPr>
                    <w:r w:rsidRPr="00040EAA">
                      <w:rPr>
                        <w:rFonts w:hint="cs"/>
                        <w:b w:val="0"/>
                        <w:bCs w:val="0"/>
                        <w:sz w:val="16"/>
                        <w:szCs w:val="22"/>
                        <w:rtl/>
                      </w:rPr>
                      <w:t>تشفير هوفمان</w:t>
                    </w:r>
                  </w:p>
                </w:txbxContent>
              </v:textbox>
            </v:shape>
            <v:shape id="_x0000_s18448" type="#_x0000_t202" style="position:absolute;left:6554;top:5442;width:1435;height:239" o:regroupid="10" filled="f" stroked="f">
              <v:textbox inset="0,0,0,0">
                <w:txbxContent>
                  <w:p w:rsidR="004F44F3" w:rsidRPr="00040EAA" w:rsidRDefault="004F44F3" w:rsidP="0076059E">
                    <w:pPr>
                      <w:spacing w:before="40" w:after="40" w:line="144" w:lineRule="auto"/>
                      <w:jc w:val="center"/>
                      <w:rPr>
                        <w:sz w:val="16"/>
                        <w:szCs w:val="22"/>
                      </w:rPr>
                    </w:pPr>
                    <w:r w:rsidRPr="00040EAA">
                      <w:rPr>
                        <w:rFonts w:hint="cs"/>
                        <w:sz w:val="16"/>
                        <w:szCs w:val="22"/>
                        <w:rtl/>
                      </w:rPr>
                      <w:t>التكمية العكسية</w:t>
                    </w:r>
                  </w:p>
                </w:txbxContent>
              </v:textbox>
            </v:shape>
            <v:shape id="_x0000_s18449" type="#_x0000_t202" style="position:absolute;left:6464;top:12176;width:1729;height:284" o:regroupid="10" filled="f" stroked="f">
              <v:textbox inset="0,0,0,0">
                <w:txbxContent>
                  <w:p w:rsidR="004F44F3" w:rsidRPr="00040EAA" w:rsidRDefault="004F44F3" w:rsidP="0076059E">
                    <w:pPr>
                      <w:spacing w:before="40" w:after="40" w:line="144" w:lineRule="auto"/>
                      <w:jc w:val="center"/>
                      <w:rPr>
                        <w:sz w:val="16"/>
                        <w:szCs w:val="22"/>
                      </w:rPr>
                    </w:pPr>
                    <w:r>
                      <w:rPr>
                        <w:rFonts w:hint="cs"/>
                        <w:sz w:val="16"/>
                        <w:szCs w:val="22"/>
                        <w:rtl/>
                      </w:rPr>
                      <w:t xml:space="preserve">  </w:t>
                    </w:r>
                    <w:r w:rsidRPr="00040EAA">
                      <w:rPr>
                        <w:rFonts w:hint="cs"/>
                        <w:sz w:val="16"/>
                        <w:szCs w:val="22"/>
                        <w:rtl/>
                      </w:rPr>
                      <w:t>تبديل الكتل</w:t>
                    </w:r>
                  </w:p>
                </w:txbxContent>
              </v:textbox>
            </v:shape>
            <v:shape id="_x0000_s18450" type="#_x0000_t202" style="position:absolute;left:6355;top:10355;width:1729;height:285" o:regroupid="10" filled="f" stroked="f">
              <v:textbox style="mso-next-textbox:#_x0000_s18450" inset="0,0,0,0">
                <w:txbxContent>
                  <w:p w:rsidR="004F44F3" w:rsidRPr="00040EAA" w:rsidRDefault="004F44F3" w:rsidP="0076059E">
                    <w:pPr>
                      <w:spacing w:before="40" w:after="40" w:line="144" w:lineRule="auto"/>
                      <w:jc w:val="center"/>
                      <w:rPr>
                        <w:sz w:val="16"/>
                        <w:szCs w:val="22"/>
                        <w:lang w:bidi="ar-EG"/>
                      </w:rPr>
                    </w:pPr>
                    <w:r w:rsidRPr="00040EAA">
                      <w:rPr>
                        <w:rFonts w:hint="cs"/>
                        <w:sz w:val="16"/>
                        <w:szCs w:val="22"/>
                        <w:rtl/>
                      </w:rPr>
                      <w:t>التشكيل الزمني للضوضاء</w:t>
                    </w:r>
                  </w:p>
                </w:txbxContent>
              </v:textbox>
            </v:shape>
            <v:shape id="_x0000_s18451" type="#_x0000_t202" style="position:absolute;left:8565;top:5062;width:1260;height:513" o:regroupid="10" filled="f" stroked="f">
              <v:textbox inset="0,0,0,0">
                <w:txbxContent>
                  <w:p w:rsidR="004F44F3" w:rsidRPr="00127985" w:rsidRDefault="004F44F3" w:rsidP="0076059E">
                    <w:pPr>
                      <w:spacing w:before="40" w:after="40" w:line="144" w:lineRule="auto"/>
                      <w:jc w:val="center"/>
                      <w:rPr>
                        <w:i/>
                        <w:iCs/>
                        <w:sz w:val="16"/>
                        <w:szCs w:val="22"/>
                      </w:rPr>
                    </w:pPr>
                    <w:r w:rsidRPr="00127985">
                      <w:rPr>
                        <w:rFonts w:hint="cs"/>
                        <w:i/>
                        <w:iCs/>
                        <w:sz w:val="16"/>
                        <w:szCs w:val="22"/>
                        <w:rtl/>
                      </w:rPr>
                      <w:t>التشفير بلا ضوضاء والتكمية العكسية</w:t>
                    </w:r>
                  </w:p>
                </w:txbxContent>
              </v:textbox>
            </v:shape>
            <v:shape id="_x0000_s18452" type="#_x0000_t202" style="position:absolute;left:6343;top:6112;width:1980;height:287" o:regroupid="10" filled="f" stroked="f">
              <v:textbox inset="0,0,0,0">
                <w:txbxContent>
                  <w:p w:rsidR="004F44F3" w:rsidRPr="00040EAA" w:rsidRDefault="004F44F3" w:rsidP="0076059E">
                    <w:pPr>
                      <w:spacing w:before="40" w:after="40" w:line="144" w:lineRule="auto"/>
                      <w:jc w:val="center"/>
                      <w:rPr>
                        <w:sz w:val="16"/>
                        <w:szCs w:val="22"/>
                        <w:lang w:bidi="ar-EG"/>
                      </w:rPr>
                    </w:pPr>
                    <w:r w:rsidRPr="00040EAA">
                      <w:rPr>
                        <w:rFonts w:hint="cs"/>
                        <w:sz w:val="16"/>
                        <w:szCs w:val="22"/>
                        <w:rtl/>
                        <w:lang w:bidi="ar-EG"/>
                      </w:rPr>
                      <w:t>إعادة التقييس</w:t>
                    </w:r>
                  </w:p>
                </w:txbxContent>
              </v:textbox>
            </v:shape>
            <v:shape id="_x0000_s18453" type="#_x0000_t202" style="position:absolute;left:6464;top:7226;width:1620;height:320" o:regroupid="10" filled="f" stroked="f">
              <v:textbox inset="0,0,0,0">
                <w:txbxContent>
                  <w:p w:rsidR="004F44F3" w:rsidRPr="00040EAA" w:rsidRDefault="004F44F3" w:rsidP="0076059E">
                    <w:pPr>
                      <w:spacing w:before="40" w:after="40" w:line="144" w:lineRule="auto"/>
                      <w:jc w:val="center"/>
                      <w:rPr>
                        <w:sz w:val="16"/>
                        <w:szCs w:val="22"/>
                      </w:rPr>
                    </w:pPr>
                    <w:r w:rsidRPr="00040EAA">
                      <w:rPr>
                        <w:rFonts w:hint="cs"/>
                        <w:sz w:val="16"/>
                        <w:szCs w:val="22"/>
                        <w:rtl/>
                      </w:rPr>
                      <w:t>الوسط/الجنب</w:t>
                    </w:r>
                  </w:p>
                </w:txbxContent>
              </v:textbox>
            </v:shape>
            <v:shape id="_x0000_s18454" type="#_x0000_t202" style="position:absolute;left:6581;top:7982;width:1440;height:277" o:regroupid="10" filled="f" stroked="f">
              <v:textbox inset="0,0,0,0">
                <w:txbxContent>
                  <w:p w:rsidR="004F44F3" w:rsidRPr="00040EAA" w:rsidRDefault="004F44F3" w:rsidP="0076059E">
                    <w:pPr>
                      <w:spacing w:before="40" w:after="40" w:line="144" w:lineRule="auto"/>
                      <w:jc w:val="center"/>
                      <w:rPr>
                        <w:sz w:val="16"/>
                        <w:szCs w:val="22"/>
                      </w:rPr>
                    </w:pPr>
                    <w:r w:rsidRPr="00040EAA">
                      <w:rPr>
                        <w:rFonts w:hint="cs"/>
                        <w:sz w:val="16"/>
                        <w:szCs w:val="22"/>
                        <w:rtl/>
                      </w:rPr>
                      <w:t>التنبؤ</w:t>
                    </w:r>
                  </w:p>
                </w:txbxContent>
              </v:textbox>
            </v:shape>
            <v:shape id="_x0000_s18455" type="#_x0000_t202" style="position:absolute;left:4166;top:8080;width:865;height:489" o:regroupid="10" filled="f" stroked="f">
              <v:textbox inset="0,0,0,0">
                <w:txbxContent>
                  <w:p w:rsidR="004F44F3" w:rsidRPr="00040EAA" w:rsidRDefault="004F44F3" w:rsidP="00127985">
                    <w:pPr>
                      <w:spacing w:before="40" w:after="40" w:line="144" w:lineRule="auto"/>
                      <w:jc w:val="right"/>
                      <w:rPr>
                        <w:sz w:val="16"/>
                        <w:szCs w:val="22"/>
                      </w:rPr>
                    </w:pPr>
                    <w:r w:rsidRPr="00040EAA">
                      <w:rPr>
                        <w:rFonts w:hint="cs"/>
                        <w:sz w:val="16"/>
                        <w:szCs w:val="22"/>
                        <w:rtl/>
                      </w:rPr>
                      <w:t>مزيل تدميث</w:t>
                    </w:r>
                    <w:r w:rsidRPr="00040EAA">
                      <w:rPr>
                        <w:sz w:val="16"/>
                        <w:szCs w:val="22"/>
                        <w:rtl/>
                      </w:rPr>
                      <w:br/>
                    </w:r>
                    <w:r w:rsidRPr="00040EAA">
                      <w:rPr>
                        <w:rFonts w:hint="cs"/>
                        <w:sz w:val="16"/>
                        <w:szCs w:val="22"/>
                        <w:rtl/>
                      </w:rPr>
                      <w:t>قطار البتات</w:t>
                    </w:r>
                  </w:p>
                </w:txbxContent>
              </v:textbox>
            </v:shape>
            <v:shape id="_x0000_s18456" type="#_x0000_t202" style="position:absolute;left:6377;top:8673;width:1824;height:301" o:regroupid="10" filled="f" stroked="f">
              <v:textbox inset="0,0,0,0">
                <w:txbxContent>
                  <w:p w:rsidR="004F44F3" w:rsidRPr="00040EAA" w:rsidRDefault="004F44F3" w:rsidP="0076059E">
                    <w:pPr>
                      <w:spacing w:before="40" w:after="40" w:line="144" w:lineRule="auto"/>
                      <w:jc w:val="center"/>
                      <w:rPr>
                        <w:sz w:val="16"/>
                        <w:szCs w:val="22"/>
                      </w:rPr>
                    </w:pPr>
                    <w:r w:rsidRPr="00040EAA">
                      <w:rPr>
                        <w:rFonts w:hint="cs"/>
                        <w:sz w:val="16"/>
                        <w:szCs w:val="22"/>
                        <w:rtl/>
                      </w:rPr>
                      <w:t>الشدة</w:t>
                    </w:r>
                  </w:p>
                </w:txbxContent>
              </v:textbox>
            </v:shape>
            <v:shape id="_x0000_s18457" type="#_x0000_t202" style="position:absolute;left:6477;top:9398;width:1620;height:481" o:regroupid="10" filled="f" stroked="f">
              <v:textbox inset="0,0,0,0">
                <w:txbxContent>
                  <w:p w:rsidR="004F44F3" w:rsidRPr="00040EAA" w:rsidRDefault="004F44F3" w:rsidP="00127985">
                    <w:pPr>
                      <w:spacing w:before="80" w:after="40" w:line="144" w:lineRule="auto"/>
                      <w:jc w:val="center"/>
                      <w:rPr>
                        <w:sz w:val="16"/>
                        <w:szCs w:val="22"/>
                      </w:rPr>
                    </w:pPr>
                    <w:r w:rsidRPr="00040EAA">
                      <w:rPr>
                        <w:rFonts w:hint="cs"/>
                        <w:sz w:val="16"/>
                        <w:szCs w:val="22"/>
                        <w:rtl/>
                      </w:rPr>
                      <w:t xml:space="preserve">الإقران غير </w:t>
                    </w:r>
                    <w:r w:rsidRPr="00040EAA">
                      <w:rPr>
                        <w:sz w:val="16"/>
                        <w:szCs w:val="22"/>
                        <w:rtl/>
                      </w:rPr>
                      <w:br/>
                    </w:r>
                    <w:r w:rsidRPr="00040EAA">
                      <w:rPr>
                        <w:rFonts w:hint="cs"/>
                        <w:sz w:val="16"/>
                        <w:szCs w:val="22"/>
                        <w:rtl/>
                      </w:rPr>
                      <w:t>المستقل التبديل</w:t>
                    </w:r>
                  </w:p>
                </w:txbxContent>
              </v:textbox>
            </v:shape>
            <v:shape id="_x0000_s18458" type="#_x0000_t202" style="position:absolute;left:8739;top:10421;width:1440;height:389" o:regroupid="10" filled="f" stroked="f">
              <v:textbox inset="0,0,0,0">
                <w:txbxContent>
                  <w:p w:rsidR="004F44F3" w:rsidRPr="004F44F3" w:rsidRDefault="004F44F3" w:rsidP="0076059E">
                    <w:pPr>
                      <w:spacing w:before="40" w:after="40" w:line="144" w:lineRule="auto"/>
                      <w:jc w:val="center"/>
                      <w:rPr>
                        <w:i/>
                        <w:iCs/>
                        <w:sz w:val="16"/>
                        <w:szCs w:val="22"/>
                      </w:rPr>
                    </w:pPr>
                    <w:r w:rsidRPr="004F44F3">
                      <w:rPr>
                        <w:rFonts w:hint="cs"/>
                        <w:i/>
                        <w:iCs/>
                        <w:sz w:val="16"/>
                        <w:szCs w:val="22"/>
                        <w:rtl/>
                      </w:rPr>
                      <w:t>المعالجة الطيفية</w:t>
                    </w:r>
                  </w:p>
                </w:txbxContent>
              </v:textbox>
            </v:shape>
            <v:shape id="_x0000_s18459" type="#_x0000_t202" style="position:absolute;left:6516;top:11159;width:1501;height:491" o:regroupid="10" filled="f" stroked="f">
              <v:textbox inset="0,0,0,0">
                <w:txbxContent>
                  <w:p w:rsidR="004F44F3" w:rsidRPr="00040EAA" w:rsidRDefault="004F44F3" w:rsidP="0076059E">
                    <w:pPr>
                      <w:spacing w:before="40" w:after="40" w:line="144" w:lineRule="auto"/>
                      <w:jc w:val="center"/>
                      <w:rPr>
                        <w:sz w:val="16"/>
                        <w:szCs w:val="22"/>
                      </w:rPr>
                    </w:pPr>
                    <w:r w:rsidRPr="00040EAA">
                      <w:rPr>
                        <w:rFonts w:hint="cs"/>
                        <w:sz w:val="16"/>
                        <w:szCs w:val="22"/>
                        <w:rtl/>
                      </w:rPr>
                      <w:t xml:space="preserve">الإقران غير </w:t>
                    </w:r>
                    <w:r w:rsidRPr="00040EAA">
                      <w:rPr>
                        <w:sz w:val="16"/>
                        <w:szCs w:val="22"/>
                        <w:rtl/>
                      </w:rPr>
                      <w:br/>
                    </w:r>
                    <w:r w:rsidRPr="00040EAA">
                      <w:rPr>
                        <w:rFonts w:hint="cs"/>
                        <w:sz w:val="16"/>
                        <w:szCs w:val="22"/>
                        <w:rtl/>
                      </w:rPr>
                      <w:t>المستقل التبديل</w:t>
                    </w:r>
                  </w:p>
                </w:txbxContent>
              </v:textbox>
            </v:shape>
            <v:shape id="_x0000_s18460" type="#_x0000_t202" style="position:absolute;left:6464;top:12460;width:1440;height:353" o:regroupid="10" filled="f" stroked="f">
              <v:textbox inset="0,0,0,0">
                <w:txbxContent>
                  <w:p w:rsidR="004F44F3" w:rsidRPr="00040EAA" w:rsidRDefault="00C4397B" w:rsidP="00C4397B">
                    <w:pPr>
                      <w:spacing w:before="40" w:after="40" w:line="144" w:lineRule="auto"/>
                      <w:jc w:val="left"/>
                      <w:rPr>
                        <w:sz w:val="16"/>
                        <w:szCs w:val="22"/>
                      </w:rPr>
                    </w:pPr>
                    <w:r>
                      <w:rPr>
                        <w:rFonts w:hint="cs"/>
                        <w:sz w:val="16"/>
                        <w:szCs w:val="22"/>
                        <w:rtl/>
                      </w:rPr>
                      <w:t xml:space="preserve">  </w:t>
                    </w:r>
                    <w:r w:rsidR="004F44F3" w:rsidRPr="00040EAA">
                      <w:rPr>
                        <w:rFonts w:hint="cs"/>
                        <w:sz w:val="16"/>
                        <w:szCs w:val="22"/>
                        <w:rtl/>
                      </w:rPr>
                      <w:t>مجموعة المراشيح</w:t>
                    </w:r>
                  </w:p>
                </w:txbxContent>
              </v:textbox>
            </v:shape>
            <v:shape id="_x0000_s18461" type="#_x0000_t202" style="position:absolute;left:6261;top:13052;width:1980;height:508" o:regroupid="10" filled="f" stroked="f">
              <v:textbox inset="0,0,0,0">
                <w:txbxContent>
                  <w:p w:rsidR="004F44F3" w:rsidRPr="00040EAA" w:rsidRDefault="004F44F3" w:rsidP="0076059E">
                    <w:pPr>
                      <w:spacing w:before="40" w:after="40" w:line="144" w:lineRule="auto"/>
                      <w:jc w:val="center"/>
                      <w:rPr>
                        <w:sz w:val="16"/>
                        <w:szCs w:val="22"/>
                      </w:rPr>
                    </w:pPr>
                    <w:r w:rsidRPr="00040EAA">
                      <w:rPr>
                        <w:rFonts w:hint="cs"/>
                        <w:sz w:val="16"/>
                        <w:szCs w:val="22"/>
                        <w:rtl/>
                      </w:rPr>
                      <w:t xml:space="preserve">التشفير الصوتي المتقدم </w:t>
                    </w:r>
                    <w:r w:rsidRPr="00040EAA">
                      <w:rPr>
                        <w:sz w:val="16"/>
                        <w:szCs w:val="22"/>
                        <w:rtl/>
                      </w:rPr>
                      <w:br/>
                    </w:r>
                    <w:r w:rsidRPr="00040EAA">
                      <w:rPr>
                        <w:rFonts w:hint="cs"/>
                        <w:sz w:val="16"/>
                        <w:szCs w:val="22"/>
                        <w:rtl/>
                      </w:rPr>
                      <w:t>بالتحكم في الكسب</w:t>
                    </w:r>
                  </w:p>
                </w:txbxContent>
              </v:textbox>
            </v:shape>
            <v:shape id="_x0000_s18462" type="#_x0000_t202" style="position:absolute;left:6554;top:13887;width:1198;height:514" o:regroupid="10" filled="f" stroked="f">
              <v:textbox inset="0,0,0,0">
                <w:txbxContent>
                  <w:p w:rsidR="004F44F3" w:rsidRPr="00040EAA" w:rsidRDefault="00C4397B" w:rsidP="00C4397B">
                    <w:pPr>
                      <w:spacing w:before="40" w:after="40" w:line="144" w:lineRule="auto"/>
                      <w:jc w:val="left"/>
                      <w:rPr>
                        <w:sz w:val="16"/>
                        <w:szCs w:val="22"/>
                      </w:rPr>
                    </w:pPr>
                    <w:r>
                      <w:rPr>
                        <w:rFonts w:hint="cs"/>
                        <w:sz w:val="16"/>
                        <w:szCs w:val="22"/>
                        <w:rtl/>
                      </w:rPr>
                      <w:t xml:space="preserve">    </w:t>
                    </w:r>
                    <w:r w:rsidR="004F44F3" w:rsidRPr="00040EAA">
                      <w:rPr>
                        <w:rFonts w:hint="cs"/>
                        <w:sz w:val="16"/>
                        <w:szCs w:val="22"/>
                        <w:rtl/>
                      </w:rPr>
                      <w:t xml:space="preserve">الإقران </w:t>
                    </w:r>
                    <w:r w:rsidR="004F44F3" w:rsidRPr="00040EAA">
                      <w:rPr>
                        <w:sz w:val="16"/>
                        <w:szCs w:val="22"/>
                        <w:rtl/>
                      </w:rPr>
                      <w:br/>
                    </w:r>
                    <w:r w:rsidR="004F44F3" w:rsidRPr="00040EAA">
                      <w:rPr>
                        <w:rFonts w:hint="cs"/>
                        <w:sz w:val="16"/>
                        <w:szCs w:val="22"/>
                        <w:rtl/>
                      </w:rPr>
                      <w:t>المستقل التبديل</w:t>
                    </w:r>
                  </w:p>
                </w:txbxContent>
              </v:textbox>
            </v:shape>
            <v:shape id="_x0000_s18463" type="#_x0000_t202" style="position:absolute;left:8084;top:13872;width:1251;height:370" o:regroupid="10" filled="f" stroked="f">
              <v:textbox inset="0,0,0,0">
                <w:txbxContent>
                  <w:p w:rsidR="004F44F3" w:rsidRPr="004F44F3" w:rsidRDefault="004F44F3" w:rsidP="0076059E">
                    <w:pPr>
                      <w:spacing w:before="40" w:after="40" w:line="144" w:lineRule="auto"/>
                      <w:rPr>
                        <w:i/>
                        <w:iCs/>
                        <w:sz w:val="16"/>
                        <w:szCs w:val="22"/>
                      </w:rPr>
                    </w:pPr>
                    <w:r w:rsidRPr="004F44F3">
                      <w:rPr>
                        <w:rFonts w:hint="cs"/>
                        <w:i/>
                        <w:iCs/>
                        <w:sz w:val="16"/>
                        <w:szCs w:val="22"/>
                        <w:rtl/>
                      </w:rPr>
                      <w:t>إشارة الخرج الزمنية</w:t>
                    </w:r>
                  </w:p>
                </w:txbxContent>
              </v:textbox>
            </v:shape>
            <v:shape id="_x0000_s18464" type="#_x0000_t202" style="position:absolute;left:4418;top:14575;width:683;height:248" o:regroupid="10" filled="f" stroked="f">
              <v:textbox style="mso-next-textbox:#_x0000_s18464" inset="0,0,0,0">
                <w:txbxContent>
                  <w:p w:rsidR="004F44F3" w:rsidRPr="000B30D7" w:rsidRDefault="004F44F3" w:rsidP="0076059E">
                    <w:pPr>
                      <w:spacing w:before="40" w:after="40" w:line="144" w:lineRule="auto"/>
                      <w:jc w:val="right"/>
                      <w:rPr>
                        <w:lang w:bidi="ar-EG"/>
                      </w:rPr>
                    </w:pPr>
                    <w:r w:rsidRPr="005F3FD2">
                      <w:rPr>
                        <w:rFonts w:hint="cs"/>
                        <w:sz w:val="16"/>
                        <w:szCs w:val="22"/>
                        <w:rtl/>
                      </w:rPr>
                      <w:t>المعطيات</w:t>
                    </w:r>
                  </w:p>
                </w:txbxContent>
              </v:textbox>
            </v:shape>
            <v:shape id="_x0000_s18465" type="#_x0000_t202" style="position:absolute;left:4460;top:14842;width:677;height:282" o:regroupid="10" filled="f" stroked="f">
              <v:textbox style="mso-next-textbox:#_x0000_s18465" inset="0,0,0,0">
                <w:txbxContent>
                  <w:p w:rsidR="004F44F3" w:rsidRPr="005F3FD2" w:rsidRDefault="004F44F3" w:rsidP="0076059E">
                    <w:pPr>
                      <w:spacing w:before="40" w:after="40" w:line="144" w:lineRule="auto"/>
                      <w:jc w:val="right"/>
                      <w:rPr>
                        <w:lang w:bidi="ar-EG"/>
                      </w:rPr>
                    </w:pPr>
                    <w:r>
                      <w:rPr>
                        <w:rFonts w:hint="cs"/>
                        <w:sz w:val="16"/>
                        <w:szCs w:val="22"/>
                        <w:rtl/>
                        <w:lang w:bidi="ar-EG"/>
                      </w:rPr>
                      <w:t>التحكم</w:t>
                    </w:r>
                  </w:p>
                </w:txbxContent>
              </v:textbox>
            </v:shape>
            <v:shape id="_x0000_s18466" type="#_x0000_t202" style="position:absolute;left:2886;top:8581;width:1080;height:508" o:regroupid="10" filled="f" stroked="f">
              <v:textbox inset="0,0,0,0">
                <w:txbxContent>
                  <w:p w:rsidR="004F44F3" w:rsidRPr="00E103BB" w:rsidRDefault="004F44F3" w:rsidP="0076059E">
                    <w:pPr>
                      <w:spacing w:before="40" w:after="40" w:line="144" w:lineRule="auto"/>
                      <w:jc w:val="center"/>
                    </w:pPr>
                    <w:r w:rsidRPr="00506547">
                      <w:rPr>
                        <w:rFonts w:hint="cs"/>
                        <w:sz w:val="14"/>
                        <w:szCs w:val="22"/>
                        <w:rtl/>
                      </w:rPr>
                      <w:t xml:space="preserve">القطار الصوتي </w:t>
                    </w:r>
                    <w:r>
                      <w:rPr>
                        <w:sz w:val="14"/>
                        <w:szCs w:val="22"/>
                        <w:rtl/>
                      </w:rPr>
                      <w:br/>
                    </w:r>
                    <w:r w:rsidRPr="00506547">
                      <w:rPr>
                        <w:rFonts w:hint="cs"/>
                        <w:sz w:val="14"/>
                        <w:szCs w:val="22"/>
                        <w:rtl/>
                      </w:rPr>
                      <w:t>المشفر</w:t>
                    </w:r>
                  </w:p>
                </w:txbxContent>
              </v:textbox>
            </v:shape>
          </v:group>
        </w:pict>
      </w:r>
      <w:r w:rsidR="00A2492D">
        <w:rPr>
          <w:noProof/>
          <w:rtl/>
          <w:lang w:eastAsia="zh-CN"/>
        </w:rPr>
        <w:pict>
          <v:rect id="_x0000_s18445" style="position:absolute;left:0;text-align:left;margin-left:335.7pt;margin-top:666.75pt;width:1.6pt;height:.45pt;z-index:251667968" fillcolor="#131516" stroked="f"/>
        </w:pict>
      </w:r>
      <w:r w:rsidR="00A2492D">
        <w:rPr>
          <w:noProof/>
          <w:rtl/>
          <w:lang w:eastAsia="zh-CN"/>
        </w:rPr>
        <w:pict>
          <v:shape id="_x0000_s18444" style="position:absolute;left:0;text-align:left;margin-left:326.45pt;margin-top:663.8pt;width:1.85pt;height:4.5pt;z-index:251666944" coordsize="39,95" path="m,14l24,r,l24,81r,5l24,91r5,l29,91r5,4l39,95r,l,95r,l10,95r,-4l15,91r,l15,86r,-5l15,28r,-4l15,19r,-5l10,14r,l10,14r-5,l,14r,xe" fillcolor="#131516" stroked="f">
            <v:path arrowok="t"/>
          </v:shape>
        </w:pict>
      </w:r>
      <w:r w:rsidR="0076059E" w:rsidRPr="003B2640">
        <w:object w:dxaOrig="7024" w:dyaOrig="14264">
          <v:shape id="_x0000_i1030" type="#_x0000_t75" style="width:278pt;height:561.6pt" o:ole="">
            <v:imagedata r:id="rId24" o:title=""/>
          </v:shape>
          <o:OLEObject Type="Embed" ProgID="CorelDRAW.Graphic.14" ShapeID="_x0000_i1030" DrawAspect="Content" ObjectID="_1353495921" r:id="rId25"/>
        </w:object>
      </w:r>
    </w:p>
    <w:p w:rsidR="0076059E" w:rsidRPr="003B2640" w:rsidRDefault="0076059E" w:rsidP="00706229">
      <w:pPr>
        <w:tabs>
          <w:tab w:val="left" w:pos="849"/>
        </w:tabs>
        <w:spacing w:before="180"/>
        <w:rPr>
          <w:rtl/>
        </w:rPr>
      </w:pPr>
      <w:r w:rsidRPr="003B2640">
        <w:rPr>
          <w:rFonts w:hint="cs"/>
          <w:rtl/>
        </w:rPr>
        <w:lastRenderedPageBreak/>
        <w:t>ويتمثل عمل مفكك الشفرة في إيجاد وصف للأطياف الصوتية المكماة في قطار البتات وفك شفرة القيم المكماة والمعلومات الأخرى المتصلة بإعادة التكوين، إعادة تكوين الأطياف المكماة ومعالجة الأطياف المعاد تكوينها، وذلك بأي أدوات عاملة في</w:t>
      </w:r>
      <w:r w:rsidR="00706229">
        <w:rPr>
          <w:rFonts w:hint="eastAsia"/>
          <w:rtl/>
        </w:rPr>
        <w:t> </w:t>
      </w:r>
      <w:r w:rsidRPr="003B2640">
        <w:rPr>
          <w:rFonts w:hint="cs"/>
          <w:rtl/>
        </w:rPr>
        <w:t>قطار البتات للحصول على أطياف الإشارة الحقيقية الوارد وصفها في قطار بتات الدخل، وأخيراً تحويل المجال الطيفي إلى مجال زمني بواسطة أو بدون أداة اختيارية للتحكم في الكسب. وبعد العملية الأولى لإعادة التكوين وتحديد حجم إعادة تكوين الأطياف توجد أدوات اختيارية كثيرة تكيف طيف واحد أو أكثر من الأطياف لإنتاج تشفير أكفأ. ولكل أداة من الأدوات الاختيارية التي تعمل في المجال الطيفي، ويبقى على خيار "المرور"، وفي جميع الحالات فإنه حيثما تحذف عملية طيفية ترسل الأطياف مباشرة عند إدخالها إلى الأداة دون تعديل.</w:t>
      </w:r>
    </w:p>
    <w:p w:rsidR="0076059E" w:rsidRPr="003B2640" w:rsidRDefault="0076059E" w:rsidP="0076059E">
      <w:pPr>
        <w:keepNext/>
        <w:keepLines/>
        <w:spacing w:before="240" w:line="240" w:lineRule="auto"/>
        <w:ind w:left="794" w:hanging="794"/>
        <w:outlineLvl w:val="1"/>
        <w:rPr>
          <w:b/>
          <w:bCs/>
          <w:sz w:val="24"/>
          <w:szCs w:val="32"/>
          <w:rtl/>
        </w:rPr>
      </w:pPr>
      <w:r w:rsidRPr="003B2640">
        <w:rPr>
          <w:b/>
          <w:bCs/>
          <w:sz w:val="24"/>
          <w:szCs w:val="32"/>
        </w:rPr>
        <w:t>4</w:t>
      </w:r>
      <w:r w:rsidRPr="003B2640">
        <w:rPr>
          <w:rFonts w:hint="cs"/>
          <w:b/>
          <w:bCs/>
          <w:sz w:val="24"/>
          <w:szCs w:val="32"/>
          <w:rtl/>
        </w:rPr>
        <w:tab/>
      </w:r>
      <w:r w:rsidR="00AD7A87" w:rsidRPr="003B2640">
        <w:rPr>
          <w:rFonts w:hint="cs"/>
          <w:b/>
          <w:bCs/>
          <w:sz w:val="24"/>
          <w:szCs w:val="32"/>
          <w:rtl/>
        </w:rPr>
        <w:t xml:space="preserve">التشفير الصوتي </w:t>
      </w:r>
      <w:r w:rsidR="00127985">
        <w:rPr>
          <w:rFonts w:hint="cs"/>
          <w:b/>
          <w:bCs/>
          <w:sz w:val="24"/>
          <w:szCs w:val="32"/>
          <w:rtl/>
        </w:rPr>
        <w:t>المتقد</w:t>
      </w:r>
      <w:r w:rsidR="00AD7A87" w:rsidRPr="003B2640">
        <w:rPr>
          <w:rFonts w:hint="cs"/>
          <w:b/>
          <w:bCs/>
          <w:sz w:val="24"/>
          <w:szCs w:val="32"/>
          <w:rtl/>
        </w:rPr>
        <w:t>م عالي الكفاءة واستنساخ النطاق الطيفي</w:t>
      </w:r>
    </w:p>
    <w:p w:rsidR="0076059E" w:rsidRPr="003B2640" w:rsidRDefault="00D1642B" w:rsidP="00F4031F">
      <w:pPr>
        <w:tabs>
          <w:tab w:val="left" w:pos="849"/>
        </w:tabs>
        <w:spacing w:before="180"/>
        <w:rPr>
          <w:rtl/>
          <w:lang w:bidi="ar-SY"/>
        </w:rPr>
      </w:pPr>
      <w:r w:rsidRPr="003B2640">
        <w:rPr>
          <w:rFonts w:hint="cs"/>
          <w:rtl/>
          <w:lang w:val="fr-FR"/>
        </w:rPr>
        <w:t>يطرح التش</w:t>
      </w:r>
      <w:r w:rsidR="00127985">
        <w:rPr>
          <w:rFonts w:hint="cs"/>
          <w:rtl/>
          <w:lang w:val="fr-FR"/>
        </w:rPr>
        <w:t>فير الصوتي المتقد</w:t>
      </w:r>
      <w:r w:rsidR="00883496">
        <w:rPr>
          <w:rFonts w:hint="cs"/>
          <w:rtl/>
          <w:lang w:val="fr-FR"/>
        </w:rPr>
        <w:t>م عالي الكفاءة</w:t>
      </w:r>
      <w:r w:rsidRPr="003B2640">
        <w:rPr>
          <w:rFonts w:hint="cs"/>
          <w:rtl/>
          <w:lang w:val="fr-FR"/>
        </w:rPr>
        <w:t xml:space="preserve"> </w:t>
      </w:r>
      <w:r w:rsidRPr="003B2640">
        <w:t>(HE AAC)</w:t>
      </w:r>
      <w:r w:rsidRPr="003B2640">
        <w:rPr>
          <w:rFonts w:hint="cs"/>
          <w:rtl/>
          <w:lang w:bidi="ar-SY"/>
        </w:rPr>
        <w:t xml:space="preserve"> استنساخ النطاق الطيفي </w:t>
      </w:r>
      <w:r w:rsidRPr="003B2640">
        <w:rPr>
          <w:lang w:bidi="ar-SY"/>
        </w:rPr>
        <w:t>(</w:t>
      </w:r>
      <w:r w:rsidR="009E0143" w:rsidRPr="003B2640">
        <w:rPr>
          <w:lang w:bidi="ar-SY"/>
        </w:rPr>
        <w:t>S</w:t>
      </w:r>
      <w:r w:rsidRPr="003B2640">
        <w:rPr>
          <w:lang w:bidi="ar-SY"/>
        </w:rPr>
        <w:t>BR)</w:t>
      </w:r>
      <w:r w:rsidR="009E0143" w:rsidRPr="003B2640">
        <w:rPr>
          <w:rFonts w:hint="cs"/>
          <w:rtl/>
          <w:lang w:bidi="ar-SY"/>
        </w:rPr>
        <w:t xml:space="preserve">. وهذه </w:t>
      </w:r>
      <w:r w:rsidR="009E0143" w:rsidRPr="003B2640">
        <w:rPr>
          <w:rFonts w:hint="cs"/>
          <w:rtl/>
        </w:rPr>
        <w:t>التكنولوجيا</w:t>
      </w:r>
      <w:r w:rsidR="009E0143" w:rsidRPr="003B2640">
        <w:rPr>
          <w:rFonts w:hint="cs"/>
          <w:rtl/>
          <w:lang w:bidi="ar-SY"/>
        </w:rPr>
        <w:t xml:space="preserve"> </w:t>
      </w:r>
      <w:r w:rsidR="009E0143" w:rsidRPr="003B2640">
        <w:rPr>
          <w:lang w:bidi="ar-SY"/>
        </w:rPr>
        <w:t>(SBR)</w:t>
      </w:r>
      <w:r w:rsidR="009E0143" w:rsidRPr="003B2640">
        <w:rPr>
          <w:rFonts w:hint="cs"/>
          <w:rtl/>
          <w:lang w:bidi="ar-SY"/>
        </w:rPr>
        <w:t xml:space="preserve"> عبارة عن طريقة للتشفير عالي الكفاءة للترددات العالية في خوا</w:t>
      </w:r>
      <w:r w:rsidR="00127985">
        <w:rPr>
          <w:rFonts w:hint="cs"/>
          <w:rtl/>
          <w:lang w:bidi="ar-SY"/>
        </w:rPr>
        <w:t>رزميات الانضغاط السمعي. وهي توف</w:t>
      </w:r>
      <w:r w:rsidR="009E0143" w:rsidRPr="003B2640">
        <w:rPr>
          <w:rFonts w:hint="cs"/>
          <w:rtl/>
          <w:lang w:bidi="ar-SY"/>
        </w:rPr>
        <w:t>ر أداءً أفضل للكودكات السمعية وكودكات الكلام ذات معدلات البتات المنخفضة عن طريق إما زيادة</w:t>
      </w:r>
      <w:r w:rsidR="00127985">
        <w:rPr>
          <w:rFonts w:hint="cs"/>
          <w:rtl/>
          <w:lang w:bidi="ar-SY"/>
        </w:rPr>
        <w:t xml:space="preserve"> عرض النطاق السمعي عند معدل معي</w:t>
      </w:r>
      <w:r w:rsidR="009E0143" w:rsidRPr="003B2640">
        <w:rPr>
          <w:rFonts w:hint="cs"/>
          <w:rtl/>
          <w:lang w:bidi="ar-SY"/>
        </w:rPr>
        <w:t>ن للبتات أو تح</w:t>
      </w:r>
      <w:r w:rsidR="00127985">
        <w:rPr>
          <w:rFonts w:hint="cs"/>
          <w:rtl/>
          <w:lang w:bidi="ar-SY"/>
        </w:rPr>
        <w:t>سين كفاءة التشفير عند مستوى معي</w:t>
      </w:r>
      <w:r w:rsidR="009E0143" w:rsidRPr="003B2640">
        <w:rPr>
          <w:rFonts w:hint="cs"/>
          <w:rtl/>
          <w:lang w:bidi="ar-SY"/>
        </w:rPr>
        <w:t>ن للجودة.</w:t>
      </w:r>
    </w:p>
    <w:p w:rsidR="009E0143" w:rsidRPr="003B2640" w:rsidRDefault="00127985" w:rsidP="00F4031F">
      <w:pPr>
        <w:tabs>
          <w:tab w:val="left" w:pos="849"/>
        </w:tabs>
        <w:spacing w:before="180"/>
        <w:rPr>
          <w:rtl/>
          <w:lang w:bidi="ar-SY"/>
        </w:rPr>
      </w:pPr>
      <w:r>
        <w:rPr>
          <w:rFonts w:hint="cs"/>
          <w:rtl/>
          <w:lang w:bidi="ar-SY"/>
        </w:rPr>
        <w:t>ولا يتم تشفير وإرسال إلا</w:t>
      </w:r>
      <w:r w:rsidR="009E0143" w:rsidRPr="003B2640">
        <w:rPr>
          <w:rFonts w:hint="cs"/>
          <w:rtl/>
          <w:lang w:bidi="ar-SY"/>
        </w:rPr>
        <w:t xml:space="preserve"> الجزء الأدنى من الطيف الترددي. وهو جزء الطيف الأكثر إدراكاً بالأذن </w:t>
      </w:r>
      <w:r w:rsidR="009E0143" w:rsidRPr="003B2640">
        <w:rPr>
          <w:rFonts w:hint="cs"/>
          <w:rtl/>
        </w:rPr>
        <w:t>البشرية</w:t>
      </w:r>
      <w:r w:rsidR="009E0143" w:rsidRPr="003B2640">
        <w:rPr>
          <w:rFonts w:hint="cs"/>
          <w:rtl/>
          <w:lang w:bidi="ar-SY"/>
        </w:rPr>
        <w:t xml:space="preserve">. وبدلاً من </w:t>
      </w:r>
      <w:r w:rsidR="00883496" w:rsidRPr="003B2640">
        <w:rPr>
          <w:rFonts w:hint="cs"/>
          <w:rtl/>
          <w:lang w:bidi="ar-SY"/>
        </w:rPr>
        <w:t>إرسال</w:t>
      </w:r>
      <w:r w:rsidR="009E0143" w:rsidRPr="003B2640">
        <w:rPr>
          <w:rFonts w:hint="cs"/>
          <w:rtl/>
          <w:lang w:bidi="ar-SY"/>
        </w:rPr>
        <w:t xml:space="preserve"> الجزء الأعلى من الطيف، تستعمل تكنولوجيا </w:t>
      </w:r>
      <w:r w:rsidR="009E0143" w:rsidRPr="003B2640">
        <w:rPr>
          <w:lang w:bidi="ar-SY"/>
        </w:rPr>
        <w:t>SBR</w:t>
      </w:r>
      <w:r w:rsidR="009E0143" w:rsidRPr="003B2640">
        <w:rPr>
          <w:rFonts w:hint="cs"/>
          <w:rtl/>
          <w:lang w:bidi="ar-SY"/>
        </w:rPr>
        <w:t xml:space="preserve"> كعملية فك تشفير لاحق لإعادة تشكيل الترددات الأعلى استنادا</w:t>
      </w:r>
      <w:r>
        <w:rPr>
          <w:rFonts w:hint="cs"/>
          <w:rtl/>
          <w:lang w:bidi="ar-SY"/>
        </w:rPr>
        <w:t>ً إلى تحليل للترددات الأدنى الم</w:t>
      </w:r>
      <w:r w:rsidR="009E0143" w:rsidRPr="003B2640">
        <w:rPr>
          <w:rFonts w:hint="cs"/>
          <w:rtl/>
          <w:lang w:bidi="ar-SY"/>
        </w:rPr>
        <w:t xml:space="preserve">رسلة. ويتم ضمان إعادة التشكيل الدقيقة للترددات من خلال إرسال المعلمات المتعلقة بالاستنساخ </w:t>
      </w:r>
      <w:r w:rsidR="009E0143" w:rsidRPr="003B2640">
        <w:rPr>
          <w:lang w:bidi="ar-SY"/>
        </w:rPr>
        <w:t>SBR</w:t>
      </w:r>
      <w:r w:rsidR="009E0143" w:rsidRPr="003B2640">
        <w:rPr>
          <w:rFonts w:hint="cs"/>
          <w:rtl/>
          <w:lang w:bidi="ar-SY"/>
        </w:rPr>
        <w:t xml:space="preserve"> في قطار البتات المشفر بمعدل بتات منخفض جداً.</w:t>
      </w:r>
    </w:p>
    <w:p w:rsidR="0076059E" w:rsidRPr="003B2640" w:rsidRDefault="0076059E" w:rsidP="0076059E">
      <w:pPr>
        <w:jc w:val="left"/>
        <w:rPr>
          <w:rtl/>
          <w:lang w:val="fr-FR"/>
        </w:rPr>
      </w:pPr>
    </w:p>
    <w:p w:rsidR="0076059E" w:rsidRPr="003B2640" w:rsidRDefault="00A2492D" w:rsidP="0076059E">
      <w:pPr>
        <w:jc w:val="center"/>
        <w:rPr>
          <w:rtl/>
          <w:lang w:val="fr-FR"/>
        </w:rPr>
      </w:pPr>
      <w:r w:rsidRPr="00A2492D">
        <w:rPr>
          <w:rtl/>
          <w:lang w:val="fr-FR"/>
        </w:rPr>
      </w:r>
      <w:r>
        <w:rPr>
          <w:lang w:val="fr-FR"/>
        </w:rPr>
        <w:pict>
          <v:group id="_x0000_s3973" editas="canvas" style="width:374.4pt;height:108.25pt;mso-position-horizontal-relative:char;mso-position-vertical-relative:line" coordsize="7488,2165">
            <o:lock v:ext="edit" aspectratio="t"/>
            <v:shape id="_x0000_s3974" type="#_x0000_t75" style="position:absolute;width:7488;height:2165" o:preferrelative="f">
              <v:fill o:detectmouseclick="t"/>
              <v:path o:extrusionok="t" o:connecttype="none"/>
              <o:lock v:ext="edit" text="t"/>
            </v:shape>
            <v:rect id="_x0000_s3975" style="position:absolute;left:7170;top:1904;width:281;height:249;mso-wrap-style:none;v-text-anchor:top" filled="f" stroked="f">
              <v:textbox style="mso-fit-shape-to-text:t" inset="0,0,0,0">
                <w:txbxContent>
                  <w:p w:rsidR="004F44F3" w:rsidRDefault="004F44F3" w:rsidP="0076059E">
                    <w:r>
                      <w:rPr>
                        <w:rFonts w:cs="Times New Roman"/>
                        <w:color w:val="24211D"/>
                        <w:sz w:val="14"/>
                        <w:szCs w:val="14"/>
                      </w:rPr>
                      <w:t>1196</w:t>
                    </w:r>
                  </w:p>
                </w:txbxContent>
              </v:textbox>
            </v:rect>
            <v:shape id="_x0000_s3976" style="position:absolute;left:2330;top:443;width:2774;height:827" coordsize="231,69" path="m231,hdc231,,170,18,116,18,62,18,,,,hal,69hdc,69,62,50,116,50v54,,115,19,115,19hal231,hdxe" fillcolor="#f8c180" strokecolor="#f48000" strokeweight="67e-5mm">
              <v:stroke joinstyle="miter"/>
              <v:path arrowok="t"/>
            </v:shape>
            <v:shape id="_x0000_s3977" style="position:absolute;left:252;top:719;width:1670;height:467" coordsize="139,39" path="m139,19l,,,39r139,l139,19xe" fillcolor="#a9a8a7" stroked="f">
              <v:path arrowok="t"/>
            </v:shape>
            <v:shape id="_x0000_s3978" style="position:absolute;left:240;top:719;width:1682;height:467" coordsize="140,39" path="m140,19r,20l,39,,,140,19xe" filled="f" strokecolor="#24211d" strokeweight="67e-5mm">
              <v:stroke joinstyle="miter"/>
              <v:path arrowok="t"/>
            </v:shape>
            <v:shape id="_x0000_s3979" style="position:absolute;left:36;top:36;width:2294;height:1641" coordsize="191,137" path="m22,l168,hdc181,,191,10,191,22hal191,114hdc191,127,181,137,168,137hal22,137hdc10,137,,127,,114hal,22hdc,10,10,,22,haxe" filled="f" strokecolor="#f48000" strokeweight="67e-5mm">
              <v:stroke joinstyle="miter"/>
              <v:path arrowok="t"/>
            </v:shape>
            <v:shape id="_x0000_s3980" style="position:absolute;left:6221;top:838;width:781;height:348" coordsize="65,29" path="m65,9l,,,29r65,l65,9xe" fillcolor="#f48000" stroked="f">
              <v:path arrowok="t"/>
            </v:shape>
            <v:shape id="_x0000_s3981" style="position:absolute;left:5332;top:719;width:889;height:467" coordsize="74,39" path="m74,10l,,,39r74,l74,10xe" fillcolor="#a9a8a7" stroked="f">
              <v:path arrowok="t"/>
            </v:shape>
            <v:shape id="_x0000_s3982" style="position:absolute;left:5320;top:467;width:1;height:731" coordsize="0,61" path="m,61l,23,,e" filled="f" strokecolor="#24211d" strokeweight="0">
              <v:path arrowok="t"/>
            </v:shape>
            <v:shape id="_x0000_s3983" style="position:absolute;left:5272;top:479;width:96;height:96" coordsize="96,96" path="m,96l48,,96,96,,96xe" fillcolor="#24211d" stroked="f">
              <v:path arrowok="t"/>
            </v:shape>
            <v:line id="_x0000_s3984" style="position:absolute" from="5320,1186" to="7242,1187" strokecolor="#24211d" strokeweight="0"/>
            <v:shape id="_x0000_s3985" style="position:absolute;left:7134;top:1138;width:96;height:108" coordsize="96,108" path="m,l96,48,,108,,xe" fillcolor="#24211d" stroked="f">
              <v:path arrowok="t"/>
            </v:shape>
            <v:shape id="_x0000_s3986" style="position:absolute;left:5320;top:719;width:1682;height:467" coordsize="140,39" path="m140,19r,20l,39,,,140,19xe" filled="f" strokecolor="#24211d" strokeweight="67e-5mm">
              <v:stroke joinstyle="miter"/>
              <v:path arrowok="t"/>
            </v:shape>
            <v:line id="_x0000_s3987" style="position:absolute" from="6221,838" to="6222,1186" strokecolor="#24211d" strokeweight="67e-5mm">
              <v:stroke joinstyle="miter"/>
            </v:line>
            <v:shape id="_x0000_s3988" style="position:absolute;left:5104;top:36;width:2306;height:1641" coordsize="192,137" path="m23,l169,hdc182,,192,10,192,22hal192,114hdc192,127,182,137,169,137hal23,137hdc11,137,,127,,114hal,22hdc,10,11,,23,haxe" filled="f" strokecolor="#f48000" strokeweight="67e-5mm">
              <v:stroke joinstyle="miter"/>
              <v:path arrowok="t"/>
            </v:shape>
            <v:shape id="_x0000_s3989" style="position:absolute;left:240;top:467;width:1;height:731" coordsize="0,61" path="m,61l,23,,e" filled="f" strokecolor="#24211d" strokeweight="0">
              <v:path arrowok="t"/>
            </v:shape>
            <v:shape id="_x0000_s3990" style="position:absolute;left:192;top:479;width:96;height:96" coordsize="96,96" path="m,96l48,,96,96,,96xe" fillcolor="#24211d" stroked="f">
              <v:path arrowok="t"/>
            </v:shape>
            <v:line id="_x0000_s3991" style="position:absolute" from="240,1186" to="2162,1187" strokecolor="#24211d" strokeweight="0"/>
            <v:shape id="_x0000_s3992" style="position:absolute;left:2066;top:1138;width:96;height:108" coordsize="96,108" path="m,l96,48,,108,,xe" fillcolor="#24211d" stroked="f">
              <v:path arrowok="t"/>
            </v:shape>
            <v:shape id="_x0000_s3993" style="position:absolute;left:3411;top:647;width:624;height:419" coordsize="52,35" path="m,hdc8,1,18,1,26,1v9,,18,,26,-1hal52,35hdc44,34,35,33,26,33,18,33,8,34,,35hal,hdxe" fillcolor="#758792" stroked="f">
              <v:path arrowok="t"/>
            </v:shape>
            <v:shape id="_x0000_s3994" style="position:absolute;left:2330;top:443;width:2774;height:827" coordsize="231,69" path="m231,hdc231,,170,18,116,18,62,18,,,,hal,69hdc,69,62,50,116,50v54,,115,19,115,19hal231,hdxe" filled="f" strokecolor="#f48000" strokeweight="67e-5mm">
              <v:stroke joinstyle="miter"/>
              <v:path arrowok="t"/>
            </v:shape>
            <v:shape id="_x0000_s3995" style="position:absolute;left:3411;top:934;width:624;height:132" coordsize="52,11" path="m52,r,10hdc44,10,35,9,26,9,18,9,8,10,,11hal,,52,xe" fillcolor="#f48000" stroked="f">
              <v:path arrowok="t"/>
            </v:shape>
            <v:line id="_x0000_s3996" style="position:absolute" from="1561,1797" to="2906,1798" strokecolor="#24211d" strokeweight="0"/>
            <v:shape id="_x0000_s3997" style="position:absolute;left:2810;top:1761;width:72;height:72" coordsize="72,72" path="m,l72,36,,72,,xe" fillcolor="#24211d" stroked="f">
              <v:path arrowok="t"/>
            </v:shape>
            <v:line id="_x0000_s3998" style="position:absolute" from="4323,1797" to="6089,1798" strokecolor="#24211d" strokeweight="0"/>
            <v:shape id="_x0000_s3999" style="position:absolute;left:5993;top:1761;width:72;height:72" coordsize="72,72" path="m,l72,36,,72,,xe" fillcolor="#24211d" stroked="f">
              <v:path arrowok="t"/>
            </v:shape>
            <v:rect id="_x0000_s4000" style="position:absolute;left:5308;top:1269;width:91;height:286;mso-wrap-style:none;v-text-anchor:top" filled="f" stroked="f">
              <v:textbox style="mso-fit-shape-to-text:t" inset="0,0,0,0">
                <w:txbxContent>
                  <w:p w:rsidR="004F44F3" w:rsidRDefault="004F44F3" w:rsidP="0076059E">
                    <w:r>
                      <w:rPr>
                        <w:rFonts w:cs="Times New Roman"/>
                        <w:color w:val="24211D"/>
                        <w:sz w:val="18"/>
                        <w:szCs w:val="18"/>
                      </w:rPr>
                      <w:t>0</w:t>
                    </w:r>
                  </w:p>
                </w:txbxContent>
              </v:textbox>
            </v:rect>
            <v:rect id="_x0000_s4001" style="position:absolute;left:7158;top:1269;width:60;height:286;mso-wrap-style:none;v-text-anchor:top" filled="f" stroked="f">
              <v:textbox style="mso-fit-shape-to-text:t" inset="0,0,0,0">
                <w:txbxContent>
                  <w:p w:rsidR="004F44F3" w:rsidRDefault="004F44F3" w:rsidP="0076059E">
                    <w:r>
                      <w:rPr>
                        <w:rFonts w:cs="Times New Roman"/>
                        <w:color w:val="24211D"/>
                        <w:sz w:val="18"/>
                        <w:szCs w:val="18"/>
                      </w:rPr>
                      <w:t>f</w:t>
                    </w:r>
                  </w:p>
                </w:txbxContent>
              </v:textbox>
            </v:rect>
            <v:rect id="_x0000_s4002" style="position:absolute;left:5296;top:191;width:478;height:304;mso-wrap-style:none;v-text-anchor:top" filled="f" stroked="f">
              <v:textbox style="mso-fit-shape-to-text:t" inset="0,0,0,0">
                <w:txbxContent>
                  <w:p w:rsidR="004F44F3" w:rsidRDefault="004F44F3" w:rsidP="0076059E">
                    <w:r>
                      <w:rPr>
                        <w:rFonts w:cs="Times New Roman"/>
                        <w:color w:val="24211D"/>
                        <w:sz w:val="20"/>
                        <w:szCs w:val="20"/>
                      </w:rPr>
                      <w:t>IX(f)I</w:t>
                    </w:r>
                  </w:p>
                </w:txbxContent>
              </v:textbox>
            </v:rect>
            <v:rect id="_x0000_s4003" style="position:absolute;left:6233;top:383;width:110;height:316;mso-wrap-style:none;v-text-anchor:top" filled="f" stroked="f">
              <v:textbox style="mso-fit-shape-to-text:t" inset="0,0,0,0">
                <w:txbxContent>
                  <w:p w:rsidR="004F44F3" w:rsidRDefault="004F44F3" w:rsidP="0076059E">
                    <w:r>
                      <w:rPr>
                        <w:rFonts w:ascii="Symbol" w:hAnsi="Symbol" w:cs="Symbol"/>
                        <w:color w:val="F48000"/>
                        <w:sz w:val="20"/>
                        <w:szCs w:val="20"/>
                      </w:rPr>
                      <w:t></w:t>
                    </w:r>
                  </w:p>
                </w:txbxContent>
              </v:textbox>
            </v:rect>
            <v:rect id="_x0000_s4004" style="position:absolute;left:6329;top:407;width:529;height:304;mso-wrap-style:none;v-text-anchor:top" filled="f" stroked="f">
              <v:textbox style="mso-fit-shape-to-text:t" inset="0,0,0,0">
                <w:txbxContent>
                  <w:p w:rsidR="004F44F3" w:rsidRDefault="004F44F3" w:rsidP="0076059E">
                    <w:r>
                      <w:rPr>
                        <w:rFonts w:cs="Times New Roman"/>
                        <w:color w:val="F48000"/>
                        <w:sz w:val="20"/>
                        <w:szCs w:val="20"/>
                      </w:rPr>
                      <w:t xml:space="preserve"> SBR  </w:t>
                    </w:r>
                  </w:p>
                </w:txbxContent>
              </v:textbox>
            </v:rect>
            <v:rect id="_x0000_s4005" style="position:absolute;left:228;top:1257;width:101;height:304;mso-wrap-style:none;v-text-anchor:top" filled="f" stroked="f">
              <v:textbox style="mso-fit-shape-to-text:t" inset="0,0,0,0">
                <w:txbxContent>
                  <w:p w:rsidR="004F44F3" w:rsidRDefault="004F44F3" w:rsidP="0076059E">
                    <w:r>
                      <w:rPr>
                        <w:rFonts w:cs="Times New Roman"/>
                        <w:color w:val="24211D"/>
                        <w:sz w:val="20"/>
                        <w:szCs w:val="20"/>
                      </w:rPr>
                      <w:t>0</w:t>
                    </w:r>
                  </w:p>
                </w:txbxContent>
              </v:textbox>
            </v:rect>
            <v:rect id="_x0000_s4006" style="position:absolute;left:2078;top:1257;width:67;height:304;mso-wrap-style:none;v-text-anchor:top" filled="f" stroked="f">
              <v:textbox style="mso-fit-shape-to-text:t" inset="0,0,0,0">
                <w:txbxContent>
                  <w:p w:rsidR="004F44F3" w:rsidRDefault="004F44F3" w:rsidP="0076059E">
                    <w:r>
                      <w:rPr>
                        <w:rFonts w:cs="Times New Roman"/>
                        <w:color w:val="24211D"/>
                        <w:sz w:val="20"/>
                        <w:szCs w:val="20"/>
                      </w:rPr>
                      <w:t>f</w:t>
                    </w:r>
                  </w:p>
                </w:txbxContent>
              </v:textbox>
            </v:rect>
            <v:rect id="_x0000_s4007" style="position:absolute;left:228;top:191;width:478;height:304;mso-wrap-style:none;v-text-anchor:top" filled="f" stroked="f">
              <v:textbox style="mso-fit-shape-to-text:t" inset="0,0,0,0">
                <w:txbxContent>
                  <w:p w:rsidR="004F44F3" w:rsidRDefault="004F44F3" w:rsidP="0076059E">
                    <w:r>
                      <w:rPr>
                        <w:rFonts w:cs="Times New Roman"/>
                        <w:color w:val="24211D"/>
                        <w:sz w:val="20"/>
                        <w:szCs w:val="20"/>
                      </w:rPr>
                      <w:t>IX(f)I</w:t>
                    </w:r>
                  </w:p>
                </w:txbxContent>
              </v:textbox>
            </v:rect>
            <v:rect id="_x0000_s4008" style="position:absolute;left:937;top:1677;width:362;height:303;mso-wrap-style:none;v-text-anchor:top" filled="f" stroked="f">
              <v:textbox style="mso-fit-shape-to-text:t" inset="0,0,0,0">
                <w:txbxContent>
                  <w:p w:rsidR="004F44F3" w:rsidRPr="00AD7A87" w:rsidRDefault="004F44F3" w:rsidP="00AD7A87">
                    <w:pPr>
                      <w:spacing w:before="40"/>
                      <w:rPr>
                        <w:rtl/>
                        <w:lang w:bidi="ar-SY"/>
                      </w:rPr>
                    </w:pPr>
                    <w:r w:rsidRPr="00CF7D5A">
                      <w:rPr>
                        <w:rFonts w:hint="cs"/>
                        <w:color w:val="24211D"/>
                        <w:szCs w:val="22"/>
                        <w:rtl/>
                        <w:lang w:bidi="ar-SY"/>
                      </w:rPr>
                      <w:t>الدخل</w:t>
                    </w:r>
                  </w:p>
                </w:txbxContent>
              </v:textbox>
            </v:rect>
            <v:rect id="_x0000_s4009" style="position:absolute;left:3160;top:1637;width:750;height:303;v-text-anchor:top" filled="f" stroked="f">
              <v:textbox style="mso-fit-shape-to-text:t" inset="0,0,0,0">
                <w:txbxContent>
                  <w:p w:rsidR="004F44F3" w:rsidRPr="00CF7D5A" w:rsidRDefault="004F44F3" w:rsidP="00127985">
                    <w:pPr>
                      <w:spacing w:before="40"/>
                      <w:jc w:val="center"/>
                      <w:rPr>
                        <w:sz w:val="24"/>
                        <w:szCs w:val="32"/>
                        <w:lang w:bidi="ar-SY"/>
                      </w:rPr>
                    </w:pPr>
                    <w:r w:rsidRPr="00CF7D5A">
                      <w:rPr>
                        <w:rFonts w:hint="cs"/>
                        <w:color w:val="24211D"/>
                        <w:szCs w:val="22"/>
                        <w:rtl/>
                        <w:lang w:bidi="ar-SY"/>
                      </w:rPr>
                      <w:t>الإرسال</w:t>
                    </w:r>
                  </w:p>
                </w:txbxContent>
              </v:textbox>
            </v:rect>
            <v:rect id="_x0000_s4010" style="position:absolute;left:6209;top:1677;width:334;height:303;mso-wrap-style:none;v-text-anchor:top" filled="f" stroked="f">
              <v:textbox style="mso-fit-shape-to-text:t" inset="0,0,0,0">
                <w:txbxContent>
                  <w:p w:rsidR="004F44F3" w:rsidRPr="00AD7A87" w:rsidRDefault="004F44F3" w:rsidP="00AD7A87">
                    <w:pPr>
                      <w:spacing w:before="40"/>
                      <w:rPr>
                        <w:rtl/>
                        <w:lang w:bidi="ar-SY"/>
                      </w:rPr>
                    </w:pPr>
                    <w:r w:rsidRPr="00CF7D5A">
                      <w:rPr>
                        <w:rFonts w:hint="cs"/>
                        <w:color w:val="24211D"/>
                        <w:szCs w:val="22"/>
                        <w:rtl/>
                        <w:lang w:bidi="ar-SY"/>
                      </w:rPr>
                      <w:t>الخرج</w:t>
                    </w:r>
                  </w:p>
                </w:txbxContent>
              </v:textbox>
            </v:rect>
            <v:rect id="_x0000_s4011" style="position:absolute;left:4160;top:754;width:867;height:263;v-text-anchor:top" filled="f" stroked="f">
              <v:textbox style="mso-fit-shape-to-text:t" inset="0,0,0,0">
                <w:txbxContent>
                  <w:p w:rsidR="004F44F3" w:rsidRPr="00CF7D5A" w:rsidRDefault="004F44F3" w:rsidP="0052076F">
                    <w:pPr>
                      <w:spacing w:before="0"/>
                      <w:jc w:val="center"/>
                      <w:rPr>
                        <w:sz w:val="24"/>
                        <w:szCs w:val="32"/>
                        <w:rtl/>
                        <w:lang w:bidi="ar-SY"/>
                      </w:rPr>
                    </w:pPr>
                    <w:r w:rsidRPr="00CF7D5A">
                      <w:rPr>
                        <w:rFonts w:hint="cs"/>
                        <w:color w:val="24211D"/>
                        <w:szCs w:val="22"/>
                        <w:rtl/>
                        <w:lang w:bidi="ar-SY"/>
                      </w:rPr>
                      <w:t>مفكك الشفرة</w:t>
                    </w:r>
                  </w:p>
                </w:txbxContent>
              </v:textbox>
            </v:rect>
            <v:rect id="_x0000_s4012" style="position:absolute;left:2546;top:742;width:699;height:287;v-text-anchor:top" filled="f" stroked="f">
              <v:textbox style="mso-fit-shape-to-text:t" inset="0,0,0,0">
                <w:txbxContent>
                  <w:p w:rsidR="004F44F3" w:rsidRPr="00127985" w:rsidRDefault="004F44F3" w:rsidP="0052076F">
                    <w:pPr>
                      <w:spacing w:before="0"/>
                      <w:jc w:val="center"/>
                      <w:rPr>
                        <w:szCs w:val="22"/>
                        <w:rtl/>
                        <w:lang w:bidi="ar-SY"/>
                      </w:rPr>
                    </w:pPr>
                    <w:r w:rsidRPr="00CF7D5A">
                      <w:rPr>
                        <w:rFonts w:hint="cs"/>
                        <w:color w:val="24211D"/>
                        <w:sz w:val="24"/>
                        <w:szCs w:val="24"/>
                        <w:rtl/>
                        <w:lang w:bidi="ar-SY"/>
                      </w:rPr>
                      <w:t>المشفر</w:t>
                    </w:r>
                  </w:p>
                </w:txbxContent>
              </v:textbox>
            </v:rect>
            <w10:wrap type="none"/>
            <w10:anchorlock/>
          </v:group>
        </w:pict>
      </w:r>
    </w:p>
    <w:p w:rsidR="0076059E" w:rsidRPr="003B2640" w:rsidRDefault="009E0143" w:rsidP="00F4031F">
      <w:pPr>
        <w:tabs>
          <w:tab w:val="left" w:pos="849"/>
        </w:tabs>
        <w:spacing w:before="180"/>
        <w:rPr>
          <w:rtl/>
          <w:lang w:bidi="ar-SY"/>
        </w:rPr>
      </w:pPr>
      <w:r w:rsidRPr="003B2640">
        <w:rPr>
          <w:rFonts w:hint="cs"/>
          <w:rtl/>
          <w:lang w:val="fr-FR"/>
        </w:rPr>
        <w:t xml:space="preserve">وقطار بتات التشفير </w:t>
      </w:r>
      <w:r w:rsidRPr="003B2640">
        <w:t>HE AAC</w:t>
      </w:r>
      <w:r w:rsidR="00F4031F" w:rsidRPr="003B2640">
        <w:rPr>
          <w:rFonts w:hint="cs"/>
          <w:rtl/>
          <w:lang w:bidi="ar-SY"/>
        </w:rPr>
        <w:t xml:space="preserve"> يعتبر تحسيناً لقطار بتات الإ</w:t>
      </w:r>
      <w:r w:rsidRPr="003B2640">
        <w:rPr>
          <w:rFonts w:hint="cs"/>
          <w:rtl/>
          <w:lang w:bidi="ar-SY"/>
        </w:rPr>
        <w:t xml:space="preserve">شارات السمعية ذات التشفير السمعي المتقدم </w:t>
      </w:r>
      <w:r w:rsidRPr="003B2640">
        <w:rPr>
          <w:lang w:bidi="ar-SY"/>
        </w:rPr>
        <w:t>(AAC</w:t>
      </w:r>
      <w:r w:rsidR="00F4031F" w:rsidRPr="003B2640">
        <w:rPr>
          <w:lang w:bidi="ar-SY"/>
        </w:rPr>
        <w:t>)</w:t>
      </w:r>
      <w:r w:rsidR="00F4031F" w:rsidRPr="003B2640">
        <w:rPr>
          <w:rFonts w:hint="cs"/>
          <w:rtl/>
          <w:lang w:bidi="ar-SY"/>
        </w:rPr>
        <w:t xml:space="preserve">. وتُدمج البيانات الإضافية </w:t>
      </w:r>
      <w:r w:rsidR="00F4031F" w:rsidRPr="003B2640">
        <w:rPr>
          <w:lang w:bidi="ar-SY"/>
        </w:rPr>
        <w:t>SBR</w:t>
      </w:r>
      <w:r w:rsidR="00F4031F" w:rsidRPr="003B2640">
        <w:rPr>
          <w:rFonts w:hint="cs"/>
          <w:rtl/>
          <w:lang w:bidi="ar-SY"/>
        </w:rPr>
        <w:t xml:space="preserve"> في عنصر ملء التشفير </w:t>
      </w:r>
      <w:r w:rsidR="00F4031F" w:rsidRPr="003B2640">
        <w:rPr>
          <w:lang w:bidi="ar-SY"/>
        </w:rPr>
        <w:t>AAC</w:t>
      </w:r>
      <w:r w:rsidR="00F4031F" w:rsidRPr="003B2640">
        <w:rPr>
          <w:rFonts w:hint="cs"/>
          <w:rtl/>
          <w:lang w:bidi="ar-SY"/>
        </w:rPr>
        <w:t xml:space="preserve">، بما يضمن التوافق مع معيار </w:t>
      </w:r>
      <w:r w:rsidR="00F4031F" w:rsidRPr="003B2640">
        <w:rPr>
          <w:lang w:bidi="ar-SY"/>
        </w:rPr>
        <w:t>AAC</w:t>
      </w:r>
      <w:r w:rsidR="00F4031F" w:rsidRPr="003B2640">
        <w:rPr>
          <w:rFonts w:hint="cs"/>
          <w:rtl/>
          <w:lang w:bidi="ar-SY"/>
        </w:rPr>
        <w:t xml:space="preserve">. وتكنولوجيا التشفير </w:t>
      </w:r>
      <w:r w:rsidR="00F4031F" w:rsidRPr="003B2640">
        <w:rPr>
          <w:lang w:bidi="ar-SY"/>
        </w:rPr>
        <w:t>HE AAC</w:t>
      </w:r>
      <w:r w:rsidR="00F4031F" w:rsidRPr="003B2640">
        <w:rPr>
          <w:rFonts w:hint="cs"/>
          <w:rtl/>
          <w:lang w:bidi="ar-SY"/>
        </w:rPr>
        <w:t xml:space="preserve"> عبارة عن نظام ذي معدلين. ويعمل قطار بتات الإشارات السمعية </w:t>
      </w:r>
      <w:r w:rsidR="00F4031F" w:rsidRPr="003B2640">
        <w:rPr>
          <w:lang w:bidi="ar-SY"/>
        </w:rPr>
        <w:t>AAC</w:t>
      </w:r>
      <w:r w:rsidR="00F4031F" w:rsidRPr="003B2640">
        <w:rPr>
          <w:rFonts w:hint="cs"/>
          <w:rtl/>
          <w:lang w:bidi="ar-SY"/>
        </w:rPr>
        <w:t xml:space="preserve"> </w:t>
      </w:r>
      <w:r w:rsidR="00127985">
        <w:rPr>
          <w:rFonts w:hint="cs"/>
          <w:rtl/>
          <w:lang w:bidi="ar-SY"/>
        </w:rPr>
        <w:t>العادي المتوافق عكسياً بنصف معد</w:t>
      </w:r>
      <w:r w:rsidR="00F4031F" w:rsidRPr="003B2640">
        <w:rPr>
          <w:rFonts w:hint="cs"/>
          <w:rtl/>
          <w:lang w:bidi="ar-SY"/>
        </w:rPr>
        <w:t xml:space="preserve">ل اعتيان التحسين </w:t>
      </w:r>
      <w:r w:rsidR="00F4031F" w:rsidRPr="003B2640">
        <w:rPr>
          <w:lang w:bidi="ar-SY"/>
        </w:rPr>
        <w:t>SBR</w:t>
      </w:r>
      <w:r w:rsidR="00F4031F" w:rsidRPr="003B2640">
        <w:rPr>
          <w:rFonts w:hint="cs"/>
          <w:rtl/>
          <w:lang w:bidi="ar-SY"/>
        </w:rPr>
        <w:t xml:space="preserve">، بحيث ينتج أي مفكك شفرة </w:t>
      </w:r>
      <w:r w:rsidR="00F4031F" w:rsidRPr="003B2640">
        <w:rPr>
          <w:lang w:bidi="ar-SY"/>
        </w:rPr>
        <w:t>AAC</w:t>
      </w:r>
      <w:r w:rsidR="00127985">
        <w:rPr>
          <w:rFonts w:hint="cs"/>
          <w:rtl/>
          <w:lang w:bidi="ar-SY"/>
        </w:rPr>
        <w:t xml:space="preserve"> غير مزو</w:t>
      </w:r>
      <w:r w:rsidR="00F4031F" w:rsidRPr="003B2640">
        <w:rPr>
          <w:rFonts w:hint="cs"/>
          <w:rtl/>
          <w:lang w:bidi="ar-SY"/>
        </w:rPr>
        <w:t xml:space="preserve">د بإمكانية فك </w:t>
      </w:r>
      <w:r w:rsidR="00F4031F" w:rsidRPr="003B2640">
        <w:rPr>
          <w:rFonts w:hint="cs"/>
          <w:rtl/>
        </w:rPr>
        <w:t>تشفير</w:t>
      </w:r>
      <w:r w:rsidR="00F4031F" w:rsidRPr="003B2640">
        <w:rPr>
          <w:rFonts w:hint="cs"/>
          <w:rtl/>
          <w:lang w:bidi="ar-SY"/>
        </w:rPr>
        <w:t xml:space="preserve"> بيانات التحسين </w:t>
      </w:r>
      <w:r w:rsidR="00F4031F" w:rsidRPr="003B2640">
        <w:rPr>
          <w:lang w:bidi="ar-SY"/>
        </w:rPr>
        <w:t>SBR</w:t>
      </w:r>
      <w:r w:rsidR="00F4031F" w:rsidRPr="003B2640">
        <w:rPr>
          <w:rFonts w:hint="cs"/>
          <w:rtl/>
          <w:lang w:bidi="ar-SY"/>
        </w:rPr>
        <w:t xml:space="preserve"> إشارة خرج زمنية بمعدل اعتيان يساوي نصف م</w:t>
      </w:r>
      <w:r w:rsidR="00127985">
        <w:rPr>
          <w:rFonts w:hint="cs"/>
          <w:rtl/>
          <w:lang w:bidi="ar-SY"/>
        </w:rPr>
        <w:t>عدل الإشارات</w:t>
      </w:r>
      <w:r w:rsidR="00F4031F" w:rsidRPr="003B2640">
        <w:rPr>
          <w:rFonts w:hint="cs"/>
          <w:rtl/>
          <w:lang w:bidi="ar-SY"/>
        </w:rPr>
        <w:t xml:space="preserve"> التي ينتجها مفكك الشفرة </w:t>
      </w:r>
      <w:r w:rsidR="00F4031F" w:rsidRPr="003B2640">
        <w:rPr>
          <w:lang w:bidi="ar-SY"/>
        </w:rPr>
        <w:t>HE AAC</w:t>
      </w:r>
      <w:r w:rsidR="00F4031F" w:rsidRPr="003B2640">
        <w:rPr>
          <w:rFonts w:hint="cs"/>
          <w:rtl/>
          <w:lang w:bidi="ar-SY"/>
        </w:rPr>
        <w:t>.</w:t>
      </w:r>
    </w:p>
    <w:p w:rsidR="0076059E" w:rsidRPr="003B2640" w:rsidRDefault="0076059E" w:rsidP="00F4031F">
      <w:pPr>
        <w:keepNext/>
        <w:keepLines/>
        <w:spacing w:before="240" w:line="240" w:lineRule="auto"/>
        <w:ind w:left="794" w:hanging="794"/>
        <w:outlineLvl w:val="1"/>
        <w:rPr>
          <w:b/>
          <w:bCs/>
          <w:sz w:val="24"/>
          <w:szCs w:val="32"/>
          <w:rtl/>
        </w:rPr>
      </w:pPr>
      <w:r w:rsidRPr="003B2640">
        <w:rPr>
          <w:b/>
          <w:bCs/>
          <w:sz w:val="24"/>
          <w:szCs w:val="32"/>
        </w:rPr>
        <w:t>5</w:t>
      </w:r>
      <w:r w:rsidRPr="003B2640">
        <w:rPr>
          <w:rFonts w:hint="cs"/>
          <w:b/>
          <w:bCs/>
          <w:sz w:val="24"/>
          <w:szCs w:val="32"/>
          <w:rtl/>
        </w:rPr>
        <w:tab/>
      </w:r>
      <w:r w:rsidR="00F4031F" w:rsidRPr="003B2640">
        <w:rPr>
          <w:rFonts w:hint="cs"/>
          <w:b/>
          <w:bCs/>
          <w:sz w:val="24"/>
          <w:szCs w:val="32"/>
          <w:rtl/>
        </w:rPr>
        <w:t xml:space="preserve">الإصدار </w:t>
      </w:r>
      <w:r w:rsidR="00F4031F" w:rsidRPr="003B2640">
        <w:rPr>
          <w:b/>
          <w:bCs/>
          <w:sz w:val="24"/>
          <w:szCs w:val="32"/>
        </w:rPr>
        <w:t>2</w:t>
      </w:r>
      <w:r w:rsidR="00F4031F" w:rsidRPr="003B2640">
        <w:rPr>
          <w:rFonts w:hint="cs"/>
          <w:b/>
          <w:bCs/>
          <w:sz w:val="24"/>
          <w:szCs w:val="32"/>
          <w:rtl/>
        </w:rPr>
        <w:t xml:space="preserve"> من التشفير </w:t>
      </w:r>
      <w:r w:rsidR="00F4031F" w:rsidRPr="003B2640">
        <w:rPr>
          <w:b/>
          <w:bCs/>
          <w:sz w:val="24"/>
          <w:szCs w:val="32"/>
        </w:rPr>
        <w:t>HE AAC</w:t>
      </w:r>
      <w:r w:rsidR="00127985">
        <w:rPr>
          <w:rFonts w:hint="cs"/>
          <w:b/>
          <w:bCs/>
          <w:sz w:val="24"/>
          <w:szCs w:val="32"/>
          <w:rtl/>
        </w:rPr>
        <w:t xml:space="preserve"> والصوت المجس</w:t>
      </w:r>
      <w:r w:rsidR="00F4031F" w:rsidRPr="003B2640">
        <w:rPr>
          <w:rFonts w:hint="cs"/>
          <w:b/>
          <w:bCs/>
          <w:sz w:val="24"/>
          <w:szCs w:val="32"/>
          <w:rtl/>
        </w:rPr>
        <w:t>م الوسيطي</w:t>
      </w:r>
    </w:p>
    <w:p w:rsidR="00F4031F" w:rsidRPr="003B2640" w:rsidRDefault="00F4031F" w:rsidP="00526B11">
      <w:pPr>
        <w:tabs>
          <w:tab w:val="left" w:pos="849"/>
        </w:tabs>
        <w:rPr>
          <w:rtl/>
          <w:lang w:bidi="ar-SY"/>
        </w:rPr>
      </w:pPr>
      <w:r w:rsidRPr="003B2640">
        <w:rPr>
          <w:rFonts w:hint="cs"/>
          <w:rtl/>
          <w:lang w:val="fr-FR" w:bidi="ar-SY"/>
        </w:rPr>
        <w:t xml:space="preserve">يعتبر الإصدار </w:t>
      </w:r>
      <w:r w:rsidRPr="003B2640">
        <w:rPr>
          <w:lang w:bidi="ar-SY"/>
        </w:rPr>
        <w:t>2</w:t>
      </w:r>
      <w:r w:rsidRPr="003B2640">
        <w:rPr>
          <w:rFonts w:hint="cs"/>
          <w:rtl/>
          <w:lang w:bidi="ar-SY"/>
        </w:rPr>
        <w:t xml:space="preserve"> من التشفير </w:t>
      </w:r>
      <w:r w:rsidRPr="003B2640">
        <w:rPr>
          <w:lang w:bidi="ar-SY"/>
        </w:rPr>
        <w:t>HE AAC</w:t>
      </w:r>
      <w:r w:rsidRPr="003B2640">
        <w:rPr>
          <w:rFonts w:hint="cs"/>
          <w:rtl/>
          <w:lang w:bidi="ar-SY"/>
        </w:rPr>
        <w:t xml:space="preserve"> بمثابة تمديد للتشفير </w:t>
      </w:r>
      <w:r w:rsidRPr="003B2640">
        <w:rPr>
          <w:lang w:bidi="ar-SY"/>
        </w:rPr>
        <w:t>HE AAC</w:t>
      </w:r>
      <w:r w:rsidRPr="003B2640">
        <w:rPr>
          <w:rFonts w:hint="cs"/>
          <w:rtl/>
          <w:lang w:bidi="ar-SY"/>
        </w:rPr>
        <w:t xml:space="preserve"> ويطرح الصوت </w:t>
      </w:r>
      <w:r w:rsidR="00127985">
        <w:rPr>
          <w:rFonts w:hint="cs"/>
          <w:rtl/>
        </w:rPr>
        <w:t>المجس</w:t>
      </w:r>
      <w:r w:rsidRPr="003B2640">
        <w:rPr>
          <w:rFonts w:hint="cs"/>
          <w:rtl/>
        </w:rPr>
        <w:t>م</w:t>
      </w:r>
      <w:r w:rsidRPr="003B2640">
        <w:rPr>
          <w:rFonts w:hint="cs"/>
          <w:rtl/>
          <w:lang w:bidi="ar-SY"/>
        </w:rPr>
        <w:t xml:space="preserve"> الوسيطي لزيادة كفاءة الانضغاط السمع</w:t>
      </w:r>
      <w:r w:rsidR="00127985">
        <w:rPr>
          <w:rFonts w:hint="cs"/>
          <w:rtl/>
          <w:lang w:bidi="ar-SY"/>
        </w:rPr>
        <w:t>ي لإشارات الصوت المجسم ذات معد</w:t>
      </w:r>
      <w:r w:rsidRPr="003B2640">
        <w:rPr>
          <w:rFonts w:hint="cs"/>
          <w:rtl/>
          <w:lang w:bidi="ar-SY"/>
        </w:rPr>
        <w:t>ل البتات المنخفض.</w:t>
      </w:r>
    </w:p>
    <w:p w:rsidR="00F4031F" w:rsidRPr="003B2640" w:rsidRDefault="00F4031F" w:rsidP="00F4031F">
      <w:pPr>
        <w:tabs>
          <w:tab w:val="left" w:pos="849"/>
        </w:tabs>
        <w:rPr>
          <w:rtl/>
          <w:lang w:bidi="ar-SY"/>
        </w:rPr>
      </w:pPr>
      <w:r w:rsidRPr="003B2640">
        <w:rPr>
          <w:rFonts w:hint="cs"/>
          <w:rtl/>
          <w:lang w:bidi="ar-SY"/>
        </w:rPr>
        <w:t>ويقوم المش</w:t>
      </w:r>
      <w:r w:rsidR="004F44F3">
        <w:rPr>
          <w:rFonts w:hint="cs"/>
          <w:rtl/>
          <w:lang w:bidi="ar-SY"/>
        </w:rPr>
        <w:t>فر بتحليل الإشارة الصوتية المجس</w:t>
      </w:r>
      <w:r w:rsidRPr="003B2640">
        <w:rPr>
          <w:rFonts w:hint="cs"/>
          <w:rtl/>
          <w:lang w:bidi="ar-SY"/>
        </w:rPr>
        <w:t>مة وين</w:t>
      </w:r>
      <w:r w:rsidR="00127985">
        <w:rPr>
          <w:rFonts w:hint="cs"/>
          <w:rtl/>
          <w:lang w:bidi="ar-SY"/>
        </w:rPr>
        <w:t>تج تمثيلاً وسيطياً للصورة المجس</w:t>
      </w:r>
      <w:r w:rsidRPr="003B2640">
        <w:rPr>
          <w:rFonts w:hint="cs"/>
          <w:rtl/>
          <w:lang w:bidi="ar-SY"/>
        </w:rPr>
        <w:t>مة. وهنا لا يوجد م</w:t>
      </w:r>
      <w:r w:rsidR="00127985">
        <w:rPr>
          <w:rFonts w:hint="cs"/>
          <w:rtl/>
          <w:lang w:bidi="ar-SY"/>
        </w:rPr>
        <w:t>ا يدعو إلى إرسال القناتين ولا يشفر إلا تمثيل سمعي غير مجس</w:t>
      </w:r>
      <w:r w:rsidRPr="003B2640">
        <w:rPr>
          <w:rFonts w:hint="cs"/>
          <w:rtl/>
          <w:lang w:bidi="ar-SY"/>
        </w:rPr>
        <w:t xml:space="preserve">م </w:t>
      </w:r>
      <w:r w:rsidR="00883496" w:rsidRPr="003B2640">
        <w:rPr>
          <w:rFonts w:hint="cs"/>
          <w:rtl/>
          <w:lang w:bidi="ar-SY"/>
        </w:rPr>
        <w:t>للإشارة</w:t>
      </w:r>
      <w:r w:rsidR="00127985">
        <w:rPr>
          <w:rFonts w:hint="cs"/>
          <w:rtl/>
          <w:lang w:bidi="ar-SY"/>
        </w:rPr>
        <w:t xml:space="preserve"> الصوتية المجسمة الأصلية. وت</w:t>
      </w:r>
      <w:r w:rsidRPr="003B2640">
        <w:rPr>
          <w:rFonts w:hint="cs"/>
          <w:rtl/>
          <w:lang w:bidi="ar-SY"/>
        </w:rPr>
        <w:t>رسل هذه الإشارة جنباً إلى جنب مع المعلمات ال</w:t>
      </w:r>
      <w:r w:rsidR="004F44F3">
        <w:rPr>
          <w:rFonts w:hint="cs"/>
          <w:rtl/>
          <w:lang w:bidi="ar-SY"/>
        </w:rPr>
        <w:t>لازمة لإعادة إنتاج الصورة المجس</w:t>
      </w:r>
      <w:r w:rsidRPr="003B2640">
        <w:rPr>
          <w:rFonts w:hint="cs"/>
          <w:rtl/>
          <w:lang w:bidi="ar-SY"/>
        </w:rPr>
        <w:t xml:space="preserve">مة. </w:t>
      </w:r>
    </w:p>
    <w:p w:rsidR="0076059E" w:rsidRPr="003B2640" w:rsidRDefault="00A2492D" w:rsidP="00CF7D5A">
      <w:pPr>
        <w:spacing w:before="0"/>
        <w:jc w:val="center"/>
        <w:rPr>
          <w:rtl/>
          <w:lang w:val="fr-FR" w:bidi="ar-EG"/>
        </w:rPr>
      </w:pPr>
      <w:r w:rsidRPr="00A2492D">
        <w:rPr>
          <w:rtl/>
          <w:lang w:val="fr-FR" w:bidi="ar-EG"/>
        </w:rPr>
      </w:r>
      <w:r>
        <w:rPr>
          <w:lang w:val="fr-FR" w:bidi="ar-EG"/>
        </w:rPr>
        <w:pict>
          <v:group id="_x0000_s3933" editas="canvas" style="width:362.2pt;height:188.75pt;mso-position-horizontal-relative:char;mso-position-vertical-relative:line" coordorigin=",-224" coordsize="7244,3775">
            <o:lock v:ext="edit" aspectratio="t"/>
            <v:shape id="_x0000_s3934" type="#_x0000_t75" style="position:absolute;top:-224;width:7244;height:3775" o:preferrelative="f">
              <v:fill o:detectmouseclick="t"/>
              <v:path o:extrusionok="t" o:connecttype="none"/>
              <o:lock v:ext="edit" text="t"/>
            </v:shape>
            <v:rect id="_x0000_s3935" style="position:absolute;left:6872;top:3302;width:281;height:161;mso-wrap-style:none;v-text-anchor:top" filled="f" stroked="f">
              <v:textbox style="mso-next-textbox:#_x0000_s3935;mso-fit-shape-to-text:t" inset="0,0,0,0">
                <w:txbxContent>
                  <w:p w:rsidR="004F44F3" w:rsidRDefault="004F44F3" w:rsidP="000216DF">
                    <w:pPr>
                      <w:spacing w:before="0" w:line="240" w:lineRule="auto"/>
                    </w:pPr>
                    <w:r>
                      <w:rPr>
                        <w:rFonts w:cs="Times New Roman"/>
                        <w:color w:val="24211D"/>
                        <w:sz w:val="14"/>
                        <w:szCs w:val="14"/>
                      </w:rPr>
                      <w:t>1196</w:t>
                    </w:r>
                  </w:p>
                </w:txbxContent>
              </v:textbox>
            </v:rect>
            <v:shape id="_x0000_s3936" style="position:absolute;left:4473;top:600;width:792;height:1622" coordsize="66,135" path="m66,l,31r1,76l64,135,66,xe" fillcolor="#f5e9b3" strokecolor="#f48000" strokeweight="33e-5mm">
              <v:stroke joinstyle="miter"/>
              <v:path arrowok="t"/>
            </v:shape>
            <v:shape id="_x0000_s3937" style="position:absolute;left:1919;top:600;width:779;height:1622" coordsize="65,135" path="m,l65,31r-1,76l1,135,,xe" fillcolor="#f5e9b3" strokecolor="#f48000" strokeweight="33e-5mm">
              <v:stroke joinstyle="miter"/>
              <v:path arrowok="t"/>
            </v:shape>
            <v:shape id="_x0000_s3938" type="#_x0000_t75" style="position:absolute;left:2674;top:805;width:1835;height:1020">
              <v:imagedata r:id="rId26" o:title=""/>
            </v:shape>
            <v:shape id="_x0000_s3939" style="position:absolute;left:2662;top:793;width:1847;height:1320" coordsize="154,110" path="m12,l142,hdc149,,154,5,154,12hal154,98hdc154,105,149,110,142,110hal12,110hdc6,110,,105,,98hal,12hdc,5,6,,12,haxm12,2r130,hdc147,2,152,6,152,12hal152,76hdc152,81,147,85,142,85hal12,85hdc7,85,3,81,3,76hal3,12hdc3,6,7,2,12,2haxe" fillcolor="#f48000" stroked="f">
              <v:path arrowok="t"/>
              <o:lock v:ext="edit" verticies="t"/>
            </v:shape>
            <v:line id="_x0000_s3940" style="position:absolute" from="1271,3146" to="3010,3147" strokecolor="#24211d" strokeweight="0"/>
            <v:shape id="_x0000_s3941" style="position:absolute;left:2914;top:3110;width:60;height:72" coordsize="60,72" path="m,l60,36,,72,,xe" fillcolor="#24211d" stroked="f">
              <v:path arrowok="t"/>
            </v:shape>
            <v:line id="_x0000_s3942" style="position:absolute" from="4198,3146" to="5829,3147" strokecolor="#24211d" strokeweight="0"/>
            <v:shape id="_x0000_s3943" style="position:absolute;left:5733;top:3110;width:72;height:72" coordsize="72,72" path="m,l72,36,,72,,xe" fillcolor="#24211d" stroked="f">
              <v:path arrowok="t"/>
            </v:shape>
            <v:shape id="_x0000_s3944" type="#_x0000_t75" style="position:absolute;left:144;top:432;width:1775;height:901">
              <v:imagedata r:id="rId27" o:title=""/>
            </v:shape>
            <v:shape id="_x0000_s3945" type="#_x0000_t75" style="position:absolute;left:132;top:1537;width:1787;height:985">
              <v:imagedata r:id="rId28" o:title=""/>
            </v:shape>
            <v:shape id="_x0000_s3946" type="#_x0000_t75" style="position:absolute;left:5277;top:372;width:1763;height:985">
              <v:imagedata r:id="rId29" o:title=""/>
            </v:shape>
            <v:shape id="_x0000_s3947" type="#_x0000_t75" style="position:absolute;left:5265;top:1537;width:1775;height:985">
              <v:imagedata r:id="rId30" o:title=""/>
            </v:shape>
            <v:shape id="_x0000_s3948" style="position:absolute;left:5181;top:36;width:1967;height:2846" coordsize="164,237" path="m11,l152,hdc159,,164,5,164,11hal164,225hdc164,232,159,237,152,237hal11,237hdc5,237,,232,,225hal,11hdc,5,5,,11,haxm17,27r130,hdc152,27,156,31,156,36hal156,102hdc156,107,152,111,147,111hal17,111hdc12,111,8,107,8,102hal8,36hdc8,31,12,27,17,27haxm17,124r130,hdc152,124,156,128,156,133hal156,198hdc156,204,152,208,147,208hal17,208hdc12,208,8,204,8,198hal8,133hdc8,128,12,124,17,124haxe" fillcolor="#e7e7e7" strokecolor="#605d5c" strokeweight="33e-5mm">
              <v:stroke joinstyle="miter"/>
              <v:path arrowok="t"/>
              <o:lock v:ext="edit" verticies="t"/>
            </v:shape>
            <v:shape id="_x0000_s3949" style="position:absolute;left:36;top:36;width:1967;height:2846" coordsize="164,237" path="m11,l152,hdc159,,164,5,164,11hal164,225hdc164,232,159,237,152,237hal11,237hdc5,237,,232,,225hal,11hdc,5,5,,11,haxm17,27r130,hdc152,27,156,31,156,36hal156,102hdc156,107,152,111,147,111hal17,111hdc12,111,8,107,8,102hal8,36hdc8,31,12,27,17,27haxm17,124r130,hdc152,124,156,128,156,133hal156,198hdc156,204,152,208,147,208hal17,208hdc12,208,8,204,8,198hal8,133hdc8,128,12,124,17,124haxe" fillcolor="#e7e7e7" strokecolor="#605d5c" strokeweight="33e-5mm">
              <v:stroke joinstyle="miter"/>
              <v:path arrowok="t"/>
              <o:lock v:ext="edit" verticies="t"/>
            </v:shape>
            <v:rect id="_x0000_s3950" style="position:absolute;left:747;top:2976;width:362;height:329;mso-wrap-style:none;v-text-anchor:top" filled="f" stroked="f">
              <v:textbox style="mso-next-textbox:#_x0000_s3950;mso-fit-shape-to-text:t" inset="0,0,0,0">
                <w:txbxContent>
                  <w:p w:rsidR="004F44F3" w:rsidRPr="00127985" w:rsidRDefault="004F44F3" w:rsidP="000216DF">
                    <w:pPr>
                      <w:spacing w:before="0" w:line="240" w:lineRule="auto"/>
                      <w:rPr>
                        <w:lang w:bidi="ar-SY"/>
                      </w:rPr>
                    </w:pPr>
                    <w:r w:rsidRPr="00CF7D5A">
                      <w:rPr>
                        <w:rFonts w:hint="cs"/>
                        <w:color w:val="24211D"/>
                        <w:szCs w:val="22"/>
                        <w:rtl/>
                        <w:lang w:bidi="ar-SY"/>
                      </w:rPr>
                      <w:t>الدخل</w:t>
                    </w:r>
                  </w:p>
                </w:txbxContent>
              </v:textbox>
            </v:rect>
            <v:rect id="_x0000_s3951" style="position:absolute;left:3308;top:2956;width:455;height:329;mso-wrap-style:none;v-text-anchor:top" filled="f" stroked="f">
              <v:textbox style="mso-next-textbox:#_x0000_s3951;mso-fit-shape-to-text:t" inset="0,0,0,0">
                <w:txbxContent>
                  <w:p w:rsidR="004F44F3" w:rsidRPr="00127985" w:rsidRDefault="004F44F3" w:rsidP="000216DF">
                    <w:pPr>
                      <w:spacing w:before="0" w:line="240" w:lineRule="auto"/>
                      <w:rPr>
                        <w:rtl/>
                        <w:lang w:bidi="ar-SY"/>
                      </w:rPr>
                    </w:pPr>
                    <w:r w:rsidRPr="00CF7D5A">
                      <w:rPr>
                        <w:rFonts w:hint="cs"/>
                        <w:color w:val="F48000"/>
                        <w:szCs w:val="22"/>
                        <w:rtl/>
                        <w:lang w:bidi="ar-SY"/>
                      </w:rPr>
                      <w:t>الإرسال</w:t>
                    </w:r>
                  </w:p>
                </w:txbxContent>
              </v:textbox>
            </v:rect>
            <v:rect id="_x0000_s3952" style="position:absolute;left:5921;top:2976;width:334;height:329;mso-wrap-style:none;v-text-anchor:top" filled="f" stroked="f">
              <v:textbox style="mso-next-textbox:#_x0000_s3952;mso-fit-shape-to-text:t" inset="0,0,0,0">
                <w:txbxContent>
                  <w:p w:rsidR="004F44F3" w:rsidRPr="00127985" w:rsidRDefault="004F44F3" w:rsidP="000216DF">
                    <w:pPr>
                      <w:spacing w:before="0" w:line="240" w:lineRule="auto"/>
                      <w:rPr>
                        <w:lang w:bidi="ar-SY"/>
                      </w:rPr>
                    </w:pPr>
                    <w:r w:rsidRPr="00CF7D5A">
                      <w:rPr>
                        <w:rFonts w:hint="cs"/>
                        <w:color w:val="24211D"/>
                        <w:szCs w:val="22"/>
                        <w:rtl/>
                        <w:lang w:bidi="ar-SY"/>
                      </w:rPr>
                      <w:t>الخرج</w:t>
                    </w:r>
                  </w:p>
                </w:txbxContent>
              </v:textbox>
            </v:rect>
            <v:rect id="_x0000_s3967" style="position:absolute;left:2982;top:452;width:1308;height:329;mso-wrap-style:none;v-text-anchor:top" filled="f" stroked="f">
              <v:textbox style="mso-next-textbox:#_x0000_s3967;mso-fit-shape-to-text:t" inset="0,0,0,0">
                <w:txbxContent>
                  <w:p w:rsidR="004F44F3" w:rsidRPr="00CF7D5A" w:rsidRDefault="004F44F3" w:rsidP="000216DF">
                    <w:pPr>
                      <w:spacing w:before="0" w:line="240" w:lineRule="auto"/>
                      <w:rPr>
                        <w:sz w:val="24"/>
                        <w:szCs w:val="32"/>
                        <w:lang w:bidi="ar-SY"/>
                      </w:rPr>
                    </w:pPr>
                    <w:r w:rsidRPr="00CF7D5A">
                      <w:rPr>
                        <w:rFonts w:hint="cs"/>
                        <w:color w:val="F48000"/>
                        <w:szCs w:val="22"/>
                        <w:rtl/>
                        <w:lang w:bidi="ar-SY"/>
                      </w:rPr>
                      <w:t>إشارة سمعية غير مجسمة</w:t>
                    </w:r>
                  </w:p>
                </w:txbxContent>
              </v:textbox>
            </v:rect>
            <v:rect id="_x0000_s3968" style="position:absolute;left:5843;top:2554;width:644;height:329;mso-wrap-style:none;v-text-anchor:top" filled="f" stroked="f">
              <v:textbox style="mso-next-textbox:#_x0000_s3968;mso-fit-shape-to-text:t" inset="0,0,0,0">
                <w:txbxContent>
                  <w:p w:rsidR="004F44F3" w:rsidRPr="00CF7D5A" w:rsidRDefault="004F44F3" w:rsidP="000216DF">
                    <w:pPr>
                      <w:spacing w:before="0" w:line="240" w:lineRule="auto"/>
                      <w:rPr>
                        <w:sz w:val="24"/>
                        <w:szCs w:val="32"/>
                        <w:rtl/>
                        <w:lang w:bidi="ar-SY"/>
                      </w:rPr>
                    </w:pPr>
                    <w:r w:rsidRPr="00CF7D5A">
                      <w:rPr>
                        <w:rFonts w:hint="cs"/>
                        <w:color w:val="24211D"/>
                        <w:szCs w:val="22"/>
                        <w:rtl/>
                        <w:lang w:bidi="ar-SY"/>
                      </w:rPr>
                      <w:t>القناة اليمنى</w:t>
                    </w:r>
                  </w:p>
                </w:txbxContent>
              </v:textbox>
            </v:rect>
            <v:rect id="_x0000_s3969" style="position:absolute;left:5783;top:54;width:749;height:329;mso-wrap-style:none;v-text-anchor:top" filled="f" stroked="f">
              <v:textbox style="mso-next-textbox:#_x0000_s3969;mso-fit-shape-to-text:t" inset="0,0,0,0">
                <w:txbxContent>
                  <w:p w:rsidR="004F44F3" w:rsidRPr="00CF7D5A" w:rsidRDefault="004F44F3" w:rsidP="000216DF">
                    <w:pPr>
                      <w:spacing w:before="0" w:line="240" w:lineRule="auto"/>
                      <w:rPr>
                        <w:sz w:val="24"/>
                        <w:szCs w:val="32"/>
                        <w:lang w:bidi="ar-SY"/>
                      </w:rPr>
                    </w:pPr>
                    <w:r w:rsidRPr="00CF7D5A">
                      <w:rPr>
                        <w:rFonts w:hint="cs"/>
                        <w:color w:val="24211D"/>
                        <w:szCs w:val="22"/>
                        <w:rtl/>
                        <w:lang w:bidi="ar-SY"/>
                      </w:rPr>
                      <w:t>القناة اليسرى</w:t>
                    </w:r>
                  </w:p>
                </w:txbxContent>
              </v:textbox>
            </v:rect>
            <v:rect id="_x0000_s3970" style="position:absolute;left:2746;top:1849;width:1686;height:230;mso-wrap-style:none;v-text-anchor:top" filled="f" stroked="f">
              <v:textbox style="mso-next-textbox:#_x0000_s3970;mso-fit-shape-to-text:t" inset="0,0,0,0">
                <w:txbxContent>
                  <w:p w:rsidR="004F44F3" w:rsidRPr="00F4031F" w:rsidRDefault="004F44F3" w:rsidP="000216DF">
                    <w:pPr>
                      <w:spacing w:before="0" w:line="240" w:lineRule="auto"/>
                      <w:rPr>
                        <w:spacing w:val="-4"/>
                      </w:rPr>
                    </w:pPr>
                    <w:r w:rsidRPr="00F4031F">
                      <w:rPr>
                        <w:rFonts w:cs="Times New Roman"/>
                        <w:color w:val="FFFFFF"/>
                        <w:spacing w:val="-4"/>
                        <w:sz w:val="20"/>
                        <w:szCs w:val="20"/>
                      </w:rPr>
                      <w:t>PS side info 2-3 kbit/s</w:t>
                    </w:r>
                  </w:p>
                </w:txbxContent>
              </v:textbox>
            </v:rect>
            <v:rect id="_x0000_s3971" style="position:absolute;left:676;top:2534;width:644;height:329;mso-wrap-style:none;v-text-anchor:top" filled="f" stroked="f">
              <v:textbox style="mso-next-textbox:#_x0000_s3971;mso-fit-shape-to-text:t" inset="0,0,0,0">
                <w:txbxContent>
                  <w:p w:rsidR="004F44F3" w:rsidRPr="00CF7D5A" w:rsidRDefault="004F44F3" w:rsidP="000216DF">
                    <w:pPr>
                      <w:spacing w:before="0" w:line="240" w:lineRule="auto"/>
                      <w:rPr>
                        <w:sz w:val="24"/>
                        <w:szCs w:val="32"/>
                        <w:rtl/>
                        <w:lang w:bidi="ar-SY"/>
                      </w:rPr>
                    </w:pPr>
                    <w:r w:rsidRPr="00CF7D5A">
                      <w:rPr>
                        <w:rFonts w:hint="cs"/>
                        <w:color w:val="24211D"/>
                        <w:szCs w:val="22"/>
                        <w:rtl/>
                        <w:lang w:bidi="ar-SY"/>
                      </w:rPr>
                      <w:t>القناة اليمنى</w:t>
                    </w:r>
                  </w:p>
                </w:txbxContent>
              </v:textbox>
            </v:rect>
            <v:rect id="_x0000_s3972" style="position:absolute;left:636;top:44;width:749;height:329;mso-wrap-style:none;v-text-anchor:top" filled="f" stroked="f">
              <v:textbox style="mso-next-textbox:#_x0000_s3972;mso-fit-shape-to-text:t" inset="0,0,0,0">
                <w:txbxContent>
                  <w:p w:rsidR="004F44F3" w:rsidRPr="00CF7D5A" w:rsidRDefault="004F44F3" w:rsidP="000216DF">
                    <w:pPr>
                      <w:spacing w:before="0" w:line="240" w:lineRule="auto"/>
                      <w:rPr>
                        <w:sz w:val="24"/>
                        <w:szCs w:val="32"/>
                        <w:rtl/>
                        <w:lang w:bidi="ar-SY"/>
                      </w:rPr>
                    </w:pPr>
                    <w:r w:rsidRPr="00CF7D5A">
                      <w:rPr>
                        <w:rFonts w:hint="cs"/>
                        <w:color w:val="24211D"/>
                        <w:szCs w:val="22"/>
                        <w:rtl/>
                        <w:lang w:bidi="ar-SY"/>
                      </w:rPr>
                      <w:t>القناة اليسرى</w:t>
                    </w:r>
                  </w:p>
                </w:txbxContent>
              </v:textbox>
            </v:rect>
            <v:shape id="_x0000_s18475" type="#_x0000_t202" style="position:absolute;left:2158;top:980;width:348;height:948" filled="f" stroked="f">
              <v:textbox style="layout-flow:vertical;mso-layout-flow-alt:bottom-to-top;mso-next-textbox:#_x0000_s18475" inset="0,0,0,0">
                <w:txbxContent>
                  <w:p w:rsidR="004F44F3" w:rsidRPr="00852D26" w:rsidRDefault="004F44F3" w:rsidP="00684B87">
                    <w:pPr>
                      <w:pStyle w:val="TextBox"/>
                      <w:rPr>
                        <w:lang w:val="en-US"/>
                      </w:rPr>
                    </w:pPr>
                    <w:r>
                      <w:rPr>
                        <w:rFonts w:hint="cs"/>
                        <w:rtl/>
                      </w:rPr>
                      <w:t>مشفر</w:t>
                    </w:r>
                  </w:p>
                </w:txbxContent>
              </v:textbox>
            </v:shape>
            <v:shape id="_x0000_s18476" type="#_x0000_t202" style="position:absolute;left:4658;top:960;width:348;height:948" filled="f" stroked="f">
              <v:textbox style="layout-flow:vertical;mso-layout-flow-alt:bottom-to-top;mso-next-textbox:#_x0000_s18476" inset="0,0,0,0">
                <w:txbxContent>
                  <w:p w:rsidR="004F44F3" w:rsidRPr="00852D26" w:rsidRDefault="004F44F3" w:rsidP="00684B87">
                    <w:pPr>
                      <w:pStyle w:val="TextBox"/>
                      <w:rPr>
                        <w:lang w:val="en-US"/>
                      </w:rPr>
                    </w:pPr>
                    <w:r>
                      <w:rPr>
                        <w:rFonts w:hint="cs"/>
                        <w:rtl/>
                      </w:rPr>
                      <w:t>مفكك شفرة</w:t>
                    </w:r>
                  </w:p>
                </w:txbxContent>
              </v:textbox>
            </v:shape>
            <w10:wrap type="none"/>
            <w10:anchorlock/>
          </v:group>
        </w:pict>
      </w:r>
    </w:p>
    <w:p w:rsidR="0076059E" w:rsidRPr="003B2640" w:rsidRDefault="000216DF" w:rsidP="00F4031F">
      <w:pPr>
        <w:tabs>
          <w:tab w:val="left" w:pos="849"/>
        </w:tabs>
        <w:spacing w:before="180"/>
        <w:rPr>
          <w:rtl/>
          <w:lang w:bidi="ar-SY"/>
        </w:rPr>
      </w:pPr>
      <w:r w:rsidRPr="003B2640">
        <w:rPr>
          <w:rFonts w:hint="cs"/>
          <w:rtl/>
        </w:rPr>
        <w:t>ونتيجة لذلك، ت</w:t>
      </w:r>
      <w:r w:rsidR="00127985">
        <w:rPr>
          <w:rFonts w:hint="cs"/>
          <w:rtl/>
        </w:rPr>
        <w:t>كون الجودة السمعية المدركة لقطار</w:t>
      </w:r>
      <w:r w:rsidRPr="003B2640">
        <w:rPr>
          <w:rFonts w:hint="cs"/>
          <w:rtl/>
        </w:rPr>
        <w:t xml:space="preserve"> بتات صوتي بمعدل بتات منخفض (</w:t>
      </w:r>
      <w:r w:rsidRPr="003B2640">
        <w:t>kbit/s 24</w:t>
      </w:r>
      <w:r w:rsidR="00127985">
        <w:rPr>
          <w:rFonts w:hint="cs"/>
          <w:rtl/>
          <w:lang w:bidi="ar-SY"/>
        </w:rPr>
        <w:t>، مثلاً) يتضمن صوت مجس</w:t>
      </w:r>
      <w:r w:rsidRPr="003B2640">
        <w:rPr>
          <w:rFonts w:hint="cs"/>
          <w:rtl/>
          <w:lang w:bidi="ar-SY"/>
        </w:rPr>
        <w:t xml:space="preserve">م وسيطي أكبر بكثير مقارنة بجودة </w:t>
      </w:r>
      <w:r w:rsidR="00127985">
        <w:rPr>
          <w:rFonts w:hint="cs"/>
          <w:rtl/>
          <w:lang w:bidi="ar-SY"/>
        </w:rPr>
        <w:t>قطار مماثل لا يتضمن الصوت المجس</w:t>
      </w:r>
      <w:r w:rsidRPr="003B2640">
        <w:rPr>
          <w:rFonts w:hint="cs"/>
          <w:rtl/>
          <w:lang w:bidi="ar-SY"/>
        </w:rPr>
        <w:t>م الوسيطي.</w:t>
      </w:r>
    </w:p>
    <w:p w:rsidR="000216DF" w:rsidRPr="003B2640" w:rsidRDefault="000216DF" w:rsidP="00526B11">
      <w:pPr>
        <w:tabs>
          <w:tab w:val="left" w:pos="849"/>
        </w:tabs>
        <w:rPr>
          <w:rtl/>
          <w:lang w:bidi="ar-SY"/>
        </w:rPr>
      </w:pPr>
      <w:r w:rsidRPr="003B2640">
        <w:rPr>
          <w:rFonts w:hint="cs"/>
          <w:rtl/>
          <w:lang w:bidi="ar-SY"/>
        </w:rPr>
        <w:t xml:space="preserve">ويتم بناء قطار البتات ذي الإصدار </w:t>
      </w:r>
      <w:r w:rsidRPr="003B2640">
        <w:rPr>
          <w:lang w:bidi="ar-SY"/>
        </w:rPr>
        <w:t>2</w:t>
      </w:r>
      <w:r w:rsidRPr="003B2640">
        <w:rPr>
          <w:rFonts w:hint="cs"/>
          <w:rtl/>
          <w:lang w:bidi="ar-SY"/>
        </w:rPr>
        <w:t xml:space="preserve"> من التشفير </w:t>
      </w:r>
      <w:r w:rsidRPr="003B2640">
        <w:rPr>
          <w:lang w:bidi="ar-SY"/>
        </w:rPr>
        <w:t>HE AAC</w:t>
      </w:r>
      <w:r w:rsidRPr="003B2640">
        <w:rPr>
          <w:rFonts w:hint="cs"/>
          <w:rtl/>
          <w:lang w:bidi="ar-SY"/>
        </w:rPr>
        <w:t xml:space="preserve"> على قطار بتات بتشفير </w:t>
      </w:r>
      <w:r w:rsidRPr="003B2640">
        <w:rPr>
          <w:lang w:bidi="ar-SY"/>
        </w:rPr>
        <w:t>HE AAC</w:t>
      </w:r>
      <w:r w:rsidRPr="003B2640">
        <w:rPr>
          <w:rFonts w:hint="cs"/>
          <w:rtl/>
          <w:lang w:bidi="ar-SY"/>
        </w:rPr>
        <w:t>. وتُدم</w:t>
      </w:r>
      <w:r w:rsidR="00127985">
        <w:rPr>
          <w:rFonts w:hint="cs"/>
          <w:rtl/>
          <w:lang w:bidi="ar-SY"/>
        </w:rPr>
        <w:t>ج البيانات الإضافية للصوت المجس</w:t>
      </w:r>
      <w:r w:rsidRPr="003B2640">
        <w:rPr>
          <w:rFonts w:hint="cs"/>
          <w:rtl/>
          <w:lang w:bidi="ar-SY"/>
        </w:rPr>
        <w:t xml:space="preserve">م الوسيطي في عنصر تمديد </w:t>
      </w:r>
      <w:r w:rsidRPr="003B2640">
        <w:rPr>
          <w:lang w:bidi="ar-SY"/>
        </w:rPr>
        <w:t>SBR</w:t>
      </w:r>
      <w:r w:rsidRPr="003B2640">
        <w:rPr>
          <w:rFonts w:hint="cs"/>
          <w:rtl/>
          <w:lang w:bidi="ar-SY"/>
        </w:rPr>
        <w:t xml:space="preserve"> للقطار </w:t>
      </w:r>
      <w:r w:rsidRPr="003B2640">
        <w:rPr>
          <w:lang w:bidi="ar-SY"/>
        </w:rPr>
        <w:t>HE AAC</w:t>
      </w:r>
      <w:r w:rsidRPr="003B2640">
        <w:rPr>
          <w:rFonts w:hint="cs"/>
          <w:rtl/>
          <w:lang w:bidi="ar-SY"/>
        </w:rPr>
        <w:t xml:space="preserve"> غير المجسم بما يضمن التوافق مع التشفير </w:t>
      </w:r>
      <w:r w:rsidRPr="003B2640">
        <w:rPr>
          <w:lang w:bidi="ar-SY"/>
        </w:rPr>
        <w:t>HE AAC</w:t>
      </w:r>
      <w:r w:rsidRPr="003B2640">
        <w:rPr>
          <w:rFonts w:hint="cs"/>
          <w:rtl/>
          <w:lang w:bidi="ar-SY"/>
        </w:rPr>
        <w:t xml:space="preserve"> فضلاً عن التشفير </w:t>
      </w:r>
      <w:r w:rsidRPr="003B2640">
        <w:rPr>
          <w:lang w:bidi="ar-SY"/>
        </w:rPr>
        <w:t>AAC</w:t>
      </w:r>
      <w:r w:rsidRPr="003B2640">
        <w:rPr>
          <w:rFonts w:hint="cs"/>
          <w:rtl/>
          <w:lang w:bidi="ar-SY"/>
        </w:rPr>
        <w:t xml:space="preserve">. </w:t>
      </w:r>
    </w:p>
    <w:p w:rsidR="000216DF" w:rsidRPr="003B2640" w:rsidRDefault="000216DF" w:rsidP="00526B11">
      <w:pPr>
        <w:tabs>
          <w:tab w:val="left" w:pos="849"/>
        </w:tabs>
        <w:rPr>
          <w:rtl/>
          <w:lang w:bidi="ar-SY"/>
        </w:rPr>
      </w:pPr>
      <w:r w:rsidRPr="003B2640">
        <w:rPr>
          <w:rFonts w:hint="cs"/>
          <w:rtl/>
          <w:lang w:bidi="ar-SY"/>
        </w:rPr>
        <w:t xml:space="preserve">والمشفر </w:t>
      </w:r>
      <w:r w:rsidRPr="003B2640">
        <w:rPr>
          <w:lang w:bidi="ar-SY"/>
        </w:rPr>
        <w:t>HE AAC</w:t>
      </w:r>
      <w:r w:rsidR="00127985">
        <w:rPr>
          <w:rFonts w:hint="cs"/>
          <w:rtl/>
          <w:lang w:bidi="ar-SY"/>
        </w:rPr>
        <w:t xml:space="preserve"> غير المجه</w:t>
      </w:r>
      <w:r w:rsidRPr="003B2640">
        <w:rPr>
          <w:rFonts w:hint="cs"/>
          <w:rtl/>
          <w:lang w:bidi="ar-SY"/>
        </w:rPr>
        <w:t>ز بإمكانية تفكيك شف</w:t>
      </w:r>
      <w:r w:rsidR="00127985">
        <w:rPr>
          <w:rFonts w:hint="cs"/>
          <w:rtl/>
          <w:lang w:bidi="ar-SY"/>
        </w:rPr>
        <w:t>رة التحسين باستعمال الصوت المجس</w:t>
      </w:r>
      <w:r w:rsidRPr="003B2640">
        <w:rPr>
          <w:rFonts w:hint="cs"/>
          <w:rtl/>
          <w:lang w:bidi="ar-SY"/>
        </w:rPr>
        <w:t>م</w:t>
      </w:r>
      <w:r w:rsidR="00127985">
        <w:rPr>
          <w:rFonts w:hint="cs"/>
          <w:rtl/>
          <w:lang w:bidi="ar-SY"/>
        </w:rPr>
        <w:t xml:space="preserve"> الوسيطي ينتج إشارة خرج غير مجس</w:t>
      </w:r>
      <w:r w:rsidRPr="003B2640">
        <w:rPr>
          <w:rFonts w:hint="cs"/>
          <w:rtl/>
          <w:lang w:bidi="ar-SY"/>
        </w:rPr>
        <w:t xml:space="preserve">مة في كامل عرض النطاق. ومفكك الشفرة </w:t>
      </w:r>
      <w:r w:rsidRPr="003B2640">
        <w:rPr>
          <w:lang w:bidi="ar-SY"/>
        </w:rPr>
        <w:t>AAC</w:t>
      </w:r>
      <w:r w:rsidR="00127985">
        <w:rPr>
          <w:rFonts w:hint="cs"/>
          <w:rtl/>
          <w:lang w:bidi="ar-SY"/>
        </w:rPr>
        <w:t xml:space="preserve"> العادي، غير المجه</w:t>
      </w:r>
      <w:r w:rsidRPr="003B2640">
        <w:rPr>
          <w:rFonts w:hint="cs"/>
          <w:rtl/>
          <w:lang w:bidi="ar-SY"/>
        </w:rPr>
        <w:t xml:space="preserve">ز بإمكانية تفكيك شفرة بيانات التحسين </w:t>
      </w:r>
      <w:r w:rsidRPr="003B2640">
        <w:rPr>
          <w:lang w:bidi="ar-SY"/>
        </w:rPr>
        <w:t>SBR</w:t>
      </w:r>
      <w:r w:rsidRPr="003B2640">
        <w:rPr>
          <w:rFonts w:hint="cs"/>
          <w:rtl/>
          <w:lang w:bidi="ar-SY"/>
        </w:rPr>
        <w:t>، ينتج إشار</w:t>
      </w:r>
      <w:r w:rsidR="00127985">
        <w:rPr>
          <w:rFonts w:hint="cs"/>
          <w:rtl/>
          <w:lang w:bidi="ar-SY"/>
        </w:rPr>
        <w:t>ة خرج زمنية غير مجسمة بنصف معد</w:t>
      </w:r>
      <w:r w:rsidRPr="003B2640">
        <w:rPr>
          <w:rFonts w:hint="cs"/>
          <w:rtl/>
          <w:lang w:bidi="ar-SY"/>
        </w:rPr>
        <w:t>ل الاعتيان.</w:t>
      </w:r>
    </w:p>
    <w:p w:rsidR="000216DF" w:rsidRPr="003B2640" w:rsidRDefault="000216DF" w:rsidP="00C4397B">
      <w:pPr>
        <w:rPr>
          <w:rtl/>
        </w:rPr>
      </w:pPr>
    </w:p>
    <w:p w:rsidR="000216DF" w:rsidRPr="003B2640" w:rsidRDefault="000216DF" w:rsidP="00C4397B">
      <w:pPr>
        <w:rPr>
          <w:rtl/>
        </w:rPr>
      </w:pPr>
    </w:p>
    <w:p w:rsidR="0076059E" w:rsidRPr="003B2640" w:rsidRDefault="0076059E" w:rsidP="00CF7D5A">
      <w:pPr>
        <w:pStyle w:val="Appendixtitle"/>
        <w:rPr>
          <w:rFonts w:ascii="Times New Roman" w:hAnsi="Times New Roman"/>
          <w:rtl/>
        </w:rPr>
      </w:pPr>
      <w:bookmarkStart w:id="14" w:name="_Toc279753982"/>
      <w:r w:rsidRPr="003B2640">
        <w:rPr>
          <w:rFonts w:ascii="Times New Roman" w:hAnsi="Times New Roman" w:hint="cs"/>
          <w:rtl/>
        </w:rPr>
        <w:t xml:space="preserve">التذييل </w:t>
      </w:r>
      <w:r w:rsidRPr="003B2640">
        <w:rPr>
          <w:rFonts w:ascii="Times New Roman" w:hAnsi="Times New Roman"/>
        </w:rPr>
        <w:t>3</w:t>
      </w:r>
      <w:bookmarkEnd w:id="14"/>
    </w:p>
    <w:p w:rsidR="0076059E" w:rsidRPr="003B2640" w:rsidRDefault="000216DF" w:rsidP="000216DF">
      <w:pPr>
        <w:pStyle w:val="Appendixtitle"/>
        <w:rPr>
          <w:rFonts w:ascii="Times New Roman" w:hAnsi="Times New Roman"/>
          <w:rtl/>
        </w:rPr>
      </w:pPr>
      <w:bookmarkStart w:id="15" w:name="_Toc279753983"/>
      <w:r w:rsidRPr="003B2640">
        <w:rPr>
          <w:rFonts w:ascii="Times New Roman" w:hAnsi="Times New Roman" w:hint="cs"/>
          <w:rtl/>
        </w:rPr>
        <w:t xml:space="preserve">الخوارزميات </w:t>
      </w:r>
      <w:r w:rsidRPr="003B2640">
        <w:rPr>
          <w:rFonts w:ascii="Times New Roman" w:hAnsi="Times New Roman"/>
        </w:rPr>
        <w:t>AC-3</w:t>
      </w:r>
      <w:r w:rsidRPr="003B2640">
        <w:rPr>
          <w:rFonts w:ascii="Times New Roman" w:hAnsi="Times New Roman" w:hint="cs"/>
          <w:rtl/>
        </w:rPr>
        <w:t xml:space="preserve"> و</w:t>
      </w:r>
      <w:r w:rsidRPr="003B2640">
        <w:rPr>
          <w:rFonts w:ascii="Times New Roman" w:hAnsi="Times New Roman"/>
        </w:rPr>
        <w:t>E-AC-3</w:t>
      </w:r>
      <w:r w:rsidRPr="003B2640">
        <w:rPr>
          <w:rFonts w:ascii="Times New Roman" w:hAnsi="Times New Roman" w:hint="cs"/>
          <w:rtl/>
        </w:rPr>
        <w:t xml:space="preserve"> لضغط الإشارات السمعية</w:t>
      </w:r>
      <w:bookmarkEnd w:id="15"/>
    </w:p>
    <w:p w:rsidR="0076059E" w:rsidRPr="003B2640" w:rsidRDefault="0076059E" w:rsidP="00901DE5">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16" w:name="_Toc279753984"/>
      <w:r w:rsidRPr="003B2640">
        <w:rPr>
          <w:rFonts w:ascii="Times New Roman" w:hAnsi="Times New Roman"/>
          <w:lang w:eastAsia="en-US" w:bidi="ar-EG"/>
        </w:rPr>
        <w:t>1</w:t>
      </w:r>
      <w:r w:rsidRPr="003B2640">
        <w:rPr>
          <w:rFonts w:ascii="Times New Roman" w:hAnsi="Times New Roman"/>
          <w:lang w:eastAsia="en-US" w:bidi="ar-EG"/>
        </w:rPr>
        <w:tab/>
      </w:r>
      <w:r w:rsidRPr="003B2640">
        <w:rPr>
          <w:rFonts w:ascii="Times New Roman" w:hAnsi="Times New Roman" w:hint="cs"/>
          <w:rtl/>
          <w:lang w:eastAsia="en-US" w:bidi="ar-EG"/>
        </w:rPr>
        <w:t>التشفير</w:t>
      </w:r>
      <w:bookmarkEnd w:id="16"/>
    </w:p>
    <w:p w:rsidR="0076059E" w:rsidRPr="003B2640" w:rsidRDefault="0076059E" w:rsidP="00CF7D5A">
      <w:pPr>
        <w:tabs>
          <w:tab w:val="left" w:pos="849"/>
        </w:tabs>
      </w:pPr>
      <w:r w:rsidRPr="003B2640">
        <w:rPr>
          <w:rFonts w:hint="cs"/>
          <w:rtl/>
        </w:rPr>
        <w:t xml:space="preserve">تستطيع خوارزمية الضغط الرقمي </w:t>
      </w:r>
      <w:r w:rsidRPr="003B2640">
        <w:t>AC-3</w:t>
      </w:r>
      <w:r w:rsidRPr="003B2640">
        <w:rPr>
          <w:rFonts w:hint="cs"/>
          <w:rtl/>
        </w:rPr>
        <w:t xml:space="preserve"> تشفير من </w:t>
      </w:r>
      <w:r w:rsidRPr="003B2640">
        <w:t>1</w:t>
      </w:r>
      <w:r w:rsidRPr="003B2640">
        <w:rPr>
          <w:rFonts w:hint="cs"/>
          <w:rtl/>
        </w:rPr>
        <w:t xml:space="preserve"> إلى </w:t>
      </w:r>
      <w:r w:rsidRPr="003B2640">
        <w:t>5</w:t>
      </w:r>
      <w:r w:rsidR="00CF7D5A">
        <w:t>.</w:t>
      </w:r>
      <w:r w:rsidRPr="003B2640">
        <w:t>1</w:t>
      </w:r>
      <w:r w:rsidRPr="003B2640">
        <w:rPr>
          <w:rFonts w:hint="cs"/>
          <w:rtl/>
        </w:rPr>
        <w:t xml:space="preserve"> قناة للمصدر الصوتي من تمثيل للتشكيل الشفري النبضي إلى قطار بتات متسلسل بمعدلات بيانات تتراوح بين </w:t>
      </w:r>
      <w:r w:rsidRPr="003B2640">
        <w:t>32</w:t>
      </w:r>
      <w:r w:rsidRPr="003B2640">
        <w:rPr>
          <w:rFonts w:hint="cs"/>
          <w:rtl/>
        </w:rPr>
        <w:t xml:space="preserve"> و</w:t>
      </w:r>
      <w:r w:rsidRPr="003B2640">
        <w:t>640</w:t>
      </w:r>
      <w:r w:rsidRPr="003B2640">
        <w:rPr>
          <w:rFonts w:hint="cs"/>
          <w:rtl/>
        </w:rPr>
        <w:t xml:space="preserve"> </w:t>
      </w:r>
      <w:r w:rsidRPr="003B2640">
        <w:t>kbit/s</w:t>
      </w:r>
      <w:r w:rsidRPr="003B2640">
        <w:rPr>
          <w:rFonts w:hint="cs"/>
          <w:rtl/>
        </w:rPr>
        <w:t xml:space="preserve">. وتحقق خوارزمية </w:t>
      </w:r>
      <w:r w:rsidRPr="003B2640">
        <w:t>AC-3</w:t>
      </w:r>
      <w:r w:rsidRPr="003B2640">
        <w:rPr>
          <w:rFonts w:hint="cs"/>
          <w:rtl/>
        </w:rPr>
        <w:t xml:space="preserve"> كسب تشفير عال (نسبة معدل بتات الدخل إلى معدل بتات الخرج) بالتكمية التقريبية لتمثيل للإشارة الصوتية في المجال الترددي. ويبين الشكل </w:t>
      </w:r>
      <w:r w:rsidRPr="003B2640">
        <w:t>7</w:t>
      </w:r>
      <w:r w:rsidRPr="003B2640">
        <w:rPr>
          <w:rFonts w:hint="cs"/>
          <w:rtl/>
        </w:rPr>
        <w:t xml:space="preserve"> مخططاً لهذه العملية. والخطوة الأولى في عملية التشفير هي تحويل تمثيل الصوت من سلسلة من العينات الزمنية لخوارزمية الضغط الرقمي إلى سلسلة كتل من المكافئات الترددية. وهذا يحدث في مجموعة مراشيح التحليل. وتجري مضاعفة الكتل المتراكبة </w:t>
      </w:r>
      <w:r w:rsidR="00316DE3" w:rsidRPr="003B2640">
        <w:rPr>
          <w:rFonts w:hint="cs"/>
          <w:rtl/>
        </w:rPr>
        <w:t>ﻟ</w:t>
      </w:r>
      <w:r w:rsidRPr="003B2640">
        <w:t>512</w:t>
      </w:r>
      <w:r w:rsidRPr="003B2640">
        <w:rPr>
          <w:rFonts w:hint="cs"/>
          <w:rtl/>
        </w:rPr>
        <w:t xml:space="preserve"> عينة زمنية بنافذة زمنية وتحول إلى مجال ترددي. وبسبب الكتل المتراكبة تمثل كل عينة دخل لخوارزمية الضغط الرقمي في كتلتين محولتين متتابعتين.</w:t>
      </w:r>
      <w:r w:rsidR="00F5417A">
        <w:rPr>
          <w:rFonts w:hint="cs"/>
          <w:rtl/>
        </w:rPr>
        <w:t xml:space="preserve"> </w:t>
      </w:r>
      <w:r w:rsidRPr="003B2640">
        <w:rPr>
          <w:rFonts w:hint="cs"/>
          <w:rtl/>
        </w:rPr>
        <w:t xml:space="preserve">ويمكن حينئذ قسمة تمثيل المجال الترددي بمعامل </w:t>
      </w:r>
      <w:r w:rsidRPr="003B2640">
        <w:t>2</w:t>
      </w:r>
      <w:r w:rsidRPr="003B2640">
        <w:rPr>
          <w:rFonts w:hint="cs"/>
          <w:rtl/>
        </w:rPr>
        <w:t xml:space="preserve"> حتى تحتوي كل كتلة على </w:t>
      </w:r>
      <w:r w:rsidRPr="003B2640">
        <w:t>256</w:t>
      </w:r>
      <w:r w:rsidRPr="003B2640">
        <w:rPr>
          <w:rFonts w:hint="cs"/>
          <w:rtl/>
        </w:rPr>
        <w:t xml:space="preserve"> مكافئا</w:t>
      </w:r>
      <w:r w:rsidR="00CF7D5A">
        <w:rPr>
          <w:rFonts w:hint="cs"/>
          <w:rtl/>
        </w:rPr>
        <w:t>ً</w:t>
      </w:r>
      <w:r w:rsidRPr="003B2640">
        <w:rPr>
          <w:rFonts w:hint="cs"/>
          <w:rtl/>
        </w:rPr>
        <w:t xml:space="preserve"> ترددياً. وتمثل المكافئات الترددية كل على حدة برمز أسي اثنيني باعتبارها أُس</w:t>
      </w:r>
      <w:r w:rsidR="00316DE3" w:rsidRPr="003B2640">
        <w:rPr>
          <w:rFonts w:hint="cs"/>
          <w:rtl/>
          <w:lang w:bidi="ar-SY"/>
        </w:rPr>
        <w:t>ّ</w:t>
      </w:r>
      <w:r w:rsidRPr="003B2640">
        <w:rPr>
          <w:rFonts w:hint="cs"/>
          <w:rtl/>
        </w:rPr>
        <w:t>اً وجزءا</w:t>
      </w:r>
      <w:r w:rsidRPr="003B2640">
        <w:rPr>
          <w:rFonts w:hint="cs"/>
          <w:rtl/>
          <w:lang w:bidi="ar-EG"/>
        </w:rPr>
        <w:t>ً</w:t>
      </w:r>
      <w:r w:rsidRPr="003B2640">
        <w:rPr>
          <w:rFonts w:hint="cs"/>
          <w:rtl/>
        </w:rPr>
        <w:t xml:space="preserve"> عشرياً. وتشفر مجموعة الأسس إلى تمثيل تقريبي لطيف الإشارات الذي يسمى بالقناع الطيفي. ويستعمل هذا القناع الطيفي من جانب روتين التخصيص الأساسي للبتات الذي يحدد عدد البتات التي ينبغي استعمالها لتشفير كل مجموعة أسس. ويدمث كل قناع طيفي ومجموعة أسس </w:t>
      </w:r>
      <w:r w:rsidR="000216DF" w:rsidRPr="003B2640">
        <w:rPr>
          <w:rFonts w:hint="cs"/>
          <w:rtl/>
        </w:rPr>
        <w:t>ﻟ</w:t>
      </w:r>
      <w:r w:rsidRPr="003B2640">
        <w:t>6</w:t>
      </w:r>
      <w:r w:rsidRPr="003B2640">
        <w:rPr>
          <w:rFonts w:hint="cs"/>
          <w:rtl/>
        </w:rPr>
        <w:t xml:space="preserve"> كتل صوتية (</w:t>
      </w:r>
      <w:r w:rsidRPr="003B2640">
        <w:t>1</w:t>
      </w:r>
      <w:r w:rsidR="00316DE3" w:rsidRPr="003B2640">
        <w:t> </w:t>
      </w:r>
      <w:r w:rsidRPr="003B2640">
        <w:t>536</w:t>
      </w:r>
      <w:r w:rsidRPr="003B2640">
        <w:rPr>
          <w:rFonts w:hint="cs"/>
          <w:rtl/>
        </w:rPr>
        <w:t xml:space="preserve"> عينة صوتية) إلى رتل </w:t>
      </w:r>
      <w:r w:rsidRPr="003B2640">
        <w:t>AC-3</w:t>
      </w:r>
      <w:r w:rsidRPr="003B2640">
        <w:rPr>
          <w:rFonts w:hint="cs"/>
          <w:rtl/>
        </w:rPr>
        <w:t xml:space="preserve">. وقطار بتات خوارزمية الضغط الرقمي </w:t>
      </w:r>
      <w:r w:rsidRPr="003B2640">
        <w:t>(AC-3)</w:t>
      </w:r>
      <w:r w:rsidRPr="003B2640">
        <w:rPr>
          <w:rFonts w:hint="cs"/>
          <w:rtl/>
        </w:rPr>
        <w:t xml:space="preserve"> هو سلسلة من الأرتال.</w:t>
      </w:r>
    </w:p>
    <w:p w:rsidR="0076059E" w:rsidRPr="003B2640" w:rsidRDefault="0076059E" w:rsidP="00316DE3">
      <w:pPr>
        <w:pStyle w:val="FigureNo"/>
        <w:rPr>
          <w:rFonts w:hAnsi="Times New Roman"/>
          <w:sz w:val="24"/>
          <w:szCs w:val="32"/>
        </w:rPr>
      </w:pPr>
      <w:r w:rsidRPr="003B2640">
        <w:rPr>
          <w:rFonts w:hAnsi="Times New Roman" w:hint="cs"/>
          <w:rtl/>
        </w:rPr>
        <w:lastRenderedPageBreak/>
        <w:t>الش</w:t>
      </w:r>
      <w:r w:rsidR="00C4397B">
        <w:rPr>
          <w:rFonts w:hAnsi="Times New Roman" w:hint="cs"/>
          <w:rtl/>
        </w:rPr>
        <w:t>ـ</w:t>
      </w:r>
      <w:r w:rsidRPr="003B2640">
        <w:rPr>
          <w:rFonts w:hAnsi="Times New Roman" w:hint="cs"/>
          <w:rtl/>
        </w:rPr>
        <w:t>كل</w:t>
      </w:r>
      <w:r w:rsidRPr="003B2640">
        <w:rPr>
          <w:rFonts w:hAnsi="Times New Roman" w:hint="cs"/>
          <w:sz w:val="24"/>
          <w:szCs w:val="32"/>
          <w:rtl/>
        </w:rPr>
        <w:t xml:space="preserve"> </w:t>
      </w:r>
      <w:r w:rsidRPr="003B2640">
        <w:rPr>
          <w:rFonts w:hAnsi="Times New Roman"/>
          <w:sz w:val="24"/>
          <w:szCs w:val="32"/>
        </w:rPr>
        <w:t>7</w:t>
      </w:r>
    </w:p>
    <w:p w:rsidR="0076059E" w:rsidRPr="003B2640" w:rsidRDefault="0076059E" w:rsidP="00C4397B">
      <w:pPr>
        <w:pStyle w:val="FigureTitle"/>
      </w:pPr>
      <w:r w:rsidRPr="003B2640">
        <w:rPr>
          <w:rFonts w:hint="cs"/>
          <w:rtl/>
        </w:rPr>
        <w:t xml:space="preserve">المشفر بخوارزمية الضغط الرقمي </w:t>
      </w:r>
      <w:r w:rsidRPr="003B2640">
        <w:t>(AC-3)</w:t>
      </w:r>
    </w:p>
    <w:p w:rsidR="0076059E" w:rsidRPr="003B2640" w:rsidRDefault="00A2492D" w:rsidP="0076059E">
      <w:pPr>
        <w:tabs>
          <w:tab w:val="left" w:pos="849"/>
        </w:tabs>
        <w:spacing w:before="180"/>
        <w:jc w:val="center"/>
        <w:rPr>
          <w:rtl/>
        </w:rPr>
      </w:pPr>
      <w:r>
        <w:rPr>
          <w:rtl/>
        </w:rPr>
      </w:r>
      <w:r>
        <w:pict>
          <v:group id="_x0000_s3888" editas="canvas" style="width:456.45pt;height:313.55pt;mso-position-horizontal-relative:char;mso-position-vertical-relative:line" coordorigin="1331,9112" coordsize="9129,6271">
            <o:lock v:ext="edit" aspectratio="t"/>
            <v:shape id="_x0000_s3889" type="#_x0000_t75" style="position:absolute;left:1331;top:9112;width:9129;height:6271" o:preferrelative="f">
              <v:fill o:detectmouseclick="t"/>
              <v:path o:extrusionok="t" o:connecttype="none"/>
              <o:lock v:ext="edit" text="t"/>
            </v:shape>
            <v:shape id="_x0000_s3890" type="#_x0000_t202" style="position:absolute;left:7585;top:9149;width:1080;height:1080" filled="f" stroked="f">
              <v:textbox inset="0,0,0,0">
                <w:txbxContent>
                  <w:p w:rsidR="004F44F3" w:rsidRPr="00584B8F" w:rsidRDefault="004F44F3" w:rsidP="000216DF">
                    <w:pPr>
                      <w:spacing w:before="360" w:line="168" w:lineRule="auto"/>
                      <w:jc w:val="center"/>
                    </w:pPr>
                    <w:r w:rsidRPr="00584B8F">
                      <w:rPr>
                        <w:rFonts w:hint="cs"/>
                        <w:sz w:val="16"/>
                        <w:szCs w:val="22"/>
                        <w:rtl/>
                      </w:rPr>
                      <w:t xml:space="preserve">تخصيص </w:t>
                    </w:r>
                    <w:r>
                      <w:rPr>
                        <w:sz w:val="16"/>
                        <w:szCs w:val="22"/>
                        <w:rtl/>
                      </w:rPr>
                      <w:br/>
                    </w:r>
                    <w:r w:rsidRPr="00584B8F">
                      <w:rPr>
                        <w:rFonts w:hint="cs"/>
                        <w:sz w:val="16"/>
                        <w:szCs w:val="22"/>
                        <w:rtl/>
                      </w:rPr>
                      <w:t>البتات</w:t>
                    </w:r>
                  </w:p>
                </w:txbxContent>
              </v:textbox>
            </v:shape>
            <v:group id="_x0000_s3891" style="position:absolute;left:1669;top:9190;width:7800;height:6102" coordorigin="1669,9190" coordsize="7800,6102">
              <v:line id="_x0000_s3892" style="position:absolute" from="7195,9717" to="7196,13913" strokecolor="#131516" strokeweight=".25pt"/>
              <v:line id="_x0000_s3893" style="position:absolute" from="4357,12673" to="4358,13913" strokecolor="#131516" strokeweight=".25pt"/>
              <v:rect id="_x0000_s3894" style="position:absolute;left:8862;top:14965;width:607;height:327" filled="f" stroked="f">
                <v:textbox style="mso-next-textbox:#_x0000_s3894" inset="0,0,0,0">
                  <w:txbxContent>
                    <w:p w:rsidR="004F44F3" w:rsidRPr="006F0DD4" w:rsidRDefault="004F44F3" w:rsidP="0076059E">
                      <w:pPr>
                        <w:rPr>
                          <w:sz w:val="16"/>
                          <w:szCs w:val="16"/>
                        </w:rPr>
                      </w:pPr>
                      <w:r w:rsidRPr="000B617C">
                        <w:rPr>
                          <w:color w:val="131516"/>
                          <w:sz w:val="11"/>
                          <w:szCs w:val="11"/>
                        </w:rPr>
                        <w:t>11</w:t>
                      </w:r>
                      <w:r>
                        <w:rPr>
                          <w:color w:val="131516"/>
                          <w:sz w:val="11"/>
                          <w:szCs w:val="11"/>
                        </w:rPr>
                        <w:t>96</w:t>
                      </w:r>
                      <w:r w:rsidRPr="000B617C">
                        <w:rPr>
                          <w:color w:val="131516"/>
                          <w:sz w:val="11"/>
                          <w:szCs w:val="11"/>
                        </w:rPr>
                        <w:t>-07</w:t>
                      </w:r>
                    </w:p>
                  </w:txbxContent>
                </v:textbox>
              </v:rect>
              <v:rect id="_x0000_s3895" style="position:absolute;left:3831;top:9199;width:1053;height:1041" filled="f" strokecolor="#131516" strokeweight=".7pt"/>
              <v:rect id="_x0000_s3896" style="position:absolute;left:5723;top:9199;width:1053;height:1041" filled="f" strokecolor="#131516" strokeweight=".7pt"/>
              <v:rect id="_x0000_s3897" style="position:absolute;left:7614;top:9199;width:1050;height:1041" filled="f" strokecolor="#131516" strokeweight=".7pt"/>
              <v:rect id="_x0000_s3898" style="position:absolute;left:3831;top:11626;width:1053;height:1047" filled="f" strokecolor="#131516" strokeweight=".7pt"/>
              <v:rect id="_x0000_s3899" style="position:absolute;left:4148;top:14059;width:3257;height:1041" filled="f" strokecolor="#131516" strokeweight=".7pt"/>
              <v:line id="_x0000_s3900" style="position:absolute" from="7405,14577" to="7746,14579" strokecolor="#131516" strokeweight=".25pt"/>
              <v:shape id="_x0000_s3901" style="position:absolute;left:7725;top:14548;width:99;height:65" coordsize="134,53" path="m,53l134,24,,,,53xe" fillcolor="#131516" stroked="f">
                <v:path arrowok="t"/>
              </v:shape>
              <v:shape id="_x0000_s3902" style="position:absolute;left:7725;top:14548;width:99;height:65" coordsize="134,53" path="m,53l134,24,,,,53xe" filled="f" strokecolor="#131516" strokeweight=".25pt">
                <v:path arrowok="t"/>
              </v:shape>
              <v:shape id="_x0000_s3903" style="position:absolute;left:7174;top:13877;width:39;height:166" coordsize="53,135" path="m,l29,135,53,,,xe" fillcolor="#131516" stroked="f">
                <v:path arrowok="t"/>
              </v:shape>
              <v:shape id="_x0000_s3904" style="position:absolute;left:7174;top:13877;width:39;height:166" coordsize="53,135" path="m,l29,135,53,,,xe" filled="f" strokecolor="#131516" strokeweight=".25pt">
                <v:path arrowok="t"/>
              </v:shape>
              <v:shape id="_x0000_s3905" style="position:absolute;left:4336;top:13877;width:42;height:166" coordsize="57,135" path="m,l28,135,57,,,xe" fillcolor="#131516" stroked="f">
                <v:path arrowok="t"/>
              </v:shape>
              <v:shape id="_x0000_s3906" style="position:absolute;left:4336;top:13877;width:42;height:166" coordsize="57,135" path="m,l28,135,57,,,xe" filled="f" strokecolor="#131516" strokeweight=".25pt">
                <v:path arrowok="t"/>
              </v:shape>
              <v:line id="_x0000_s3907" style="position:absolute" from="4357,10240" to="4358,11474" strokecolor="#131516" strokeweight=".25pt"/>
              <v:shape id="_x0000_s3908" style="position:absolute;left:4336;top:11451;width:42;height:164" coordsize="57,135" path="m,l28,135,57,,,xe" fillcolor="#131516" stroked="f">
                <v:path arrowok="t"/>
              </v:shape>
              <v:shape id="_x0000_s3909" style="position:absolute;left:4336;top:11451;width:42;height:164" coordsize="57,135" path="m,l28,135,57,,,xe" filled="f" strokecolor="#131516" strokeweight=".25pt">
                <v:path arrowok="t"/>
              </v:shape>
              <v:line id="_x0000_s3910" style="position:absolute" from="4884,9717" to="5637,9719" strokecolor="#131516" strokeweight=".25pt"/>
              <v:shape id="_x0000_s3911" style="position:absolute;left:5616;top:9688;width:100;height:65" coordsize="135,53" path="m,53l135,24,,,,53xe" fillcolor="#131516" stroked="f">
                <v:path arrowok="t"/>
              </v:shape>
              <v:shape id="_x0000_s3912" style="position:absolute;left:5616;top:9688;width:100;height:65" coordsize="135,53" path="m,53l135,24,,,,53xe" filled="f" strokecolor="#131516" strokeweight=".25pt">
                <v:path arrowok="t"/>
              </v:shape>
              <v:line id="_x0000_s3913" style="position:absolute" from="6776,9717" to="7529,9719" strokecolor="#131516" strokeweight=".25pt"/>
              <v:shape id="_x0000_s3914" style="position:absolute;left:7508;top:9688;width:96;height:65" coordsize="130,53" path="m,53l130,24,,,,53xe" fillcolor="#131516" stroked="f">
                <v:path arrowok="t"/>
              </v:shape>
              <v:shape id="_x0000_s3915" style="position:absolute;left:7508;top:9688;width:96;height:65" coordsize="130,53" path="m,53l130,24,,,,53xe" filled="f" strokecolor="#131516" strokeweight=".25pt">
                <v:path arrowok="t"/>
              </v:shape>
              <v:line id="_x0000_s3916" style="position:absolute" from="3398,9717" to="3742,9719" strokecolor="#131516" strokeweight=".25pt"/>
              <v:shape id="_x0000_s3917" style="position:absolute;left:3721;top:9688;width:100;height:65" coordsize="135,53" path="m,53l135,24,,,,53xe" fillcolor="#131516" stroked="f">
                <v:path arrowok="t"/>
              </v:shape>
              <v:shape id="_x0000_s3918" style="position:absolute;left:3721;top:9688;width:100;height:65" coordsize="135,53" path="m,53l135,24,,,,53xe" filled="f" strokecolor="#131516" strokeweight=".25pt">
                <v:path arrowok="t"/>
              </v:shape>
              <v:shape id="_x0000_s3919" style="position:absolute;left:4891;top:12114;width:100;height:72" coordsize="135,58" path="m135,l,29,135,58,135,xe" fillcolor="#131516" stroked="f">
                <v:path arrowok="t"/>
              </v:shape>
              <v:shape id="_x0000_s3920" style="position:absolute;left:4891;top:12114;width:100;height:72" coordsize="135,58" path="m135,l,29,135,58,135,xe" filled="f" strokecolor="#131516" strokeweight=".25pt">
                <v:path arrowok="t"/>
              </v:shape>
              <v:shape id="_x0000_s3921" style="position:absolute;left:4973;top:10240;width:3168;height:1910" coordsize="4275,1561" path="m,1561r4275,l4275,e" filled="f" strokecolor="#131516" strokeweight=".25pt">
                <v:path arrowok="t"/>
              </v:shape>
              <v:shape id="_x0000_s3922" type="#_x0000_t202" style="position:absolute;left:3790;top:9292;width:1080;height:900" filled="f" stroked="f">
                <v:textbox inset="0,0,0,0">
                  <w:txbxContent>
                    <w:p w:rsidR="004F44F3" w:rsidRPr="006F0DD4" w:rsidRDefault="004F44F3" w:rsidP="000216DF">
                      <w:pPr>
                        <w:spacing w:before="240" w:line="168" w:lineRule="auto"/>
                        <w:jc w:val="center"/>
                        <w:rPr>
                          <w:sz w:val="16"/>
                          <w:szCs w:val="22"/>
                        </w:rPr>
                      </w:pPr>
                      <w:r w:rsidRPr="006F0DD4">
                        <w:rPr>
                          <w:rFonts w:hint="cs"/>
                          <w:sz w:val="16"/>
                          <w:szCs w:val="22"/>
                          <w:rtl/>
                        </w:rPr>
                        <w:t>مجموعة مراشيح التحليل</w:t>
                      </w:r>
                    </w:p>
                  </w:txbxContent>
                </v:textbox>
              </v:shape>
              <v:shape id="_x0000_s3923" type="#_x0000_t202" style="position:absolute;left:5707;top:9190;width:1080;height:1002" filled="f" stroked="f">
                <v:textbox inset="0,0,0,0">
                  <w:txbxContent>
                    <w:p w:rsidR="004F44F3" w:rsidRPr="00584B8F" w:rsidRDefault="004F44F3" w:rsidP="0076059E">
                      <w:pPr>
                        <w:spacing w:line="168" w:lineRule="auto"/>
                        <w:jc w:val="center"/>
                        <w:rPr>
                          <w:sz w:val="16"/>
                          <w:szCs w:val="22"/>
                        </w:rPr>
                      </w:pPr>
                      <w:r>
                        <w:rPr>
                          <w:sz w:val="16"/>
                          <w:szCs w:val="22"/>
                          <w:rtl/>
                        </w:rPr>
                        <w:br/>
                      </w:r>
                      <w:r w:rsidRPr="00584B8F">
                        <w:rPr>
                          <w:rFonts w:hint="cs"/>
                          <w:sz w:val="16"/>
                          <w:szCs w:val="22"/>
                          <w:rtl/>
                        </w:rPr>
                        <w:t>تشفير القناع الطيفي</w:t>
                      </w:r>
                    </w:p>
                  </w:txbxContent>
                </v:textbox>
              </v:shape>
              <v:shape id="_x0000_s3924" type="#_x0000_t202" style="position:absolute;left:4356;top:10693;width:948;height:536" filled="f" stroked="f">
                <v:textbox inset="0,0,0,0">
                  <w:txbxContent>
                    <w:p w:rsidR="004F44F3" w:rsidRPr="00584B8F" w:rsidRDefault="004F44F3" w:rsidP="000216DF">
                      <w:pPr>
                        <w:spacing w:line="168" w:lineRule="auto"/>
                        <w:jc w:val="left"/>
                      </w:pPr>
                      <w:r w:rsidRPr="006F0DD4">
                        <w:rPr>
                          <w:rFonts w:hint="cs"/>
                          <w:sz w:val="16"/>
                          <w:szCs w:val="22"/>
                          <w:rtl/>
                        </w:rPr>
                        <w:t>الأجزاء العشرية من الخوارزمية</w:t>
                      </w:r>
                    </w:p>
                  </w:txbxContent>
                </v:textbox>
              </v:shape>
              <v:shape id="_x0000_s3925" type="#_x0000_t202" style="position:absolute;left:4157;top:14152;width:3256;height:900" filled="f" stroked="f">
                <v:textbox inset="0,0,0,0">
                  <w:txbxContent>
                    <w:p w:rsidR="004F44F3" w:rsidRPr="006F0DD4" w:rsidRDefault="004F44F3" w:rsidP="00DB5BDB">
                      <w:pPr>
                        <w:spacing w:before="200" w:line="168" w:lineRule="auto"/>
                        <w:jc w:val="center"/>
                        <w:rPr>
                          <w:sz w:val="16"/>
                          <w:szCs w:val="22"/>
                        </w:rPr>
                      </w:pPr>
                      <w:r w:rsidRPr="006F0DD4">
                        <w:rPr>
                          <w:rFonts w:hint="cs"/>
                          <w:sz w:val="16"/>
                          <w:szCs w:val="22"/>
                          <w:rtl/>
                        </w:rPr>
                        <w:t xml:space="preserve">قطار البتات المشفر بطريقة </w:t>
                      </w:r>
                      <w:r>
                        <w:rPr>
                          <w:sz w:val="16"/>
                          <w:szCs w:val="22"/>
                          <w:rtl/>
                        </w:rPr>
                        <w:br/>
                      </w:r>
                      <w:r w:rsidRPr="006F0DD4">
                        <w:rPr>
                          <w:rFonts w:hint="cs"/>
                          <w:sz w:val="16"/>
                          <w:szCs w:val="22"/>
                          <w:rtl/>
                        </w:rPr>
                        <w:t xml:space="preserve">التشفير النبضي الشفري </w:t>
                      </w:r>
                      <w:r w:rsidRPr="006F0DD4">
                        <w:rPr>
                          <w:sz w:val="16"/>
                          <w:szCs w:val="22"/>
                        </w:rPr>
                        <w:t>AC-3</w:t>
                      </w:r>
                    </w:p>
                  </w:txbxContent>
                </v:textbox>
              </v:shape>
              <v:shape id="_x0000_s3926" type="#_x0000_t202" style="position:absolute;left:4408;top:13113;width:1080;height:859" filled="f" stroked="f">
                <v:textbox inset="0,0,0,0">
                  <w:txbxContent>
                    <w:p w:rsidR="004F44F3" w:rsidRPr="00584B8F" w:rsidRDefault="004F44F3" w:rsidP="0076059E">
                      <w:pPr>
                        <w:spacing w:line="168" w:lineRule="auto"/>
                        <w:jc w:val="center"/>
                      </w:pPr>
                      <w:r w:rsidRPr="006F0DD4">
                        <w:rPr>
                          <w:rFonts w:hint="cs"/>
                          <w:sz w:val="16"/>
                          <w:szCs w:val="22"/>
                          <w:rtl/>
                        </w:rPr>
                        <w:t>الأجزاء العشرية المكماة من الخوارزمية</w:t>
                      </w:r>
                    </w:p>
                  </w:txbxContent>
                </v:textbox>
              </v:shape>
              <v:shape id="_x0000_s3927" type="#_x0000_t202" style="position:absolute;left:6004;top:13252;width:1080;height:720" filled="f" stroked="f">
                <v:textbox inset="0,0,0,0">
                  <w:txbxContent>
                    <w:p w:rsidR="004F44F3" w:rsidRPr="006F0DD4" w:rsidRDefault="004F44F3" w:rsidP="0076059E">
                      <w:pPr>
                        <w:spacing w:line="168" w:lineRule="auto"/>
                        <w:jc w:val="center"/>
                        <w:rPr>
                          <w:sz w:val="16"/>
                          <w:szCs w:val="22"/>
                        </w:rPr>
                      </w:pPr>
                      <w:r w:rsidRPr="006F0DD4">
                        <w:rPr>
                          <w:rFonts w:hint="cs"/>
                          <w:sz w:val="16"/>
                          <w:szCs w:val="22"/>
                          <w:rtl/>
                        </w:rPr>
                        <w:t>القناع الطيفي المشفر</w:t>
                      </w:r>
                    </w:p>
                  </w:txbxContent>
                </v:textbox>
              </v:shape>
              <v:shape id="_x0000_s3928" type="#_x0000_t202" style="position:absolute;left:1669;top:9472;width:1618;height:757" filled="f" stroked="f">
                <v:textbox inset="0,0,0,0">
                  <w:txbxContent>
                    <w:p w:rsidR="004F44F3" w:rsidRPr="006F0DD4" w:rsidRDefault="004F44F3" w:rsidP="000216DF">
                      <w:pPr>
                        <w:spacing w:before="60" w:line="168" w:lineRule="auto"/>
                        <w:jc w:val="left"/>
                        <w:rPr>
                          <w:sz w:val="16"/>
                          <w:szCs w:val="22"/>
                        </w:rPr>
                      </w:pPr>
                      <w:r w:rsidRPr="006F0DD4">
                        <w:rPr>
                          <w:rFonts w:hint="cs"/>
                          <w:sz w:val="16"/>
                          <w:szCs w:val="22"/>
                          <w:rtl/>
                        </w:rPr>
                        <w:t>العينات الزمنية بالتشفير النبضي الشفري</w:t>
                      </w:r>
                    </w:p>
                  </w:txbxContent>
                </v:textbox>
              </v:shape>
              <v:shape id="_x0000_s3929" type="#_x0000_t202" style="position:absolute;left:4948;top:9292;width:720;height:462" filled="f" stroked="f">
                <v:textbox inset="0,0,0,0">
                  <w:txbxContent>
                    <w:p w:rsidR="004F44F3" w:rsidRPr="006F0DD4" w:rsidRDefault="004F44F3" w:rsidP="0076059E">
                      <w:pPr>
                        <w:jc w:val="center"/>
                      </w:pPr>
                      <w:r w:rsidRPr="006F0DD4">
                        <w:rPr>
                          <w:rFonts w:hint="cs"/>
                          <w:sz w:val="16"/>
                          <w:szCs w:val="22"/>
                          <w:rtl/>
                        </w:rPr>
                        <w:t>الأسس</w:t>
                      </w:r>
                    </w:p>
                  </w:txbxContent>
                </v:textbox>
              </v:shape>
              <v:shape id="_x0000_s3930" type="#_x0000_t202" style="position:absolute;left:4935;top:11674;width:1913;height:440" filled="f" stroked="f">
                <v:textbox inset="0,0,0,0">
                  <w:txbxContent>
                    <w:p w:rsidR="004F44F3" w:rsidRPr="006F0DD4" w:rsidRDefault="004F44F3" w:rsidP="0076059E">
                      <w:pPr>
                        <w:spacing w:line="168" w:lineRule="auto"/>
                        <w:rPr>
                          <w:sz w:val="16"/>
                          <w:szCs w:val="22"/>
                        </w:rPr>
                      </w:pPr>
                      <w:r w:rsidRPr="006F0DD4">
                        <w:rPr>
                          <w:rFonts w:hint="cs"/>
                          <w:sz w:val="16"/>
                          <w:szCs w:val="22"/>
                          <w:rtl/>
                        </w:rPr>
                        <w:t>معلومات عن تخصيص البتات</w:t>
                      </w:r>
                    </w:p>
                  </w:txbxContent>
                </v:textbox>
              </v:shape>
              <v:shape id="_x0000_s3931" type="#_x0000_t202" style="position:absolute;left:3788;top:11671;width:1080;height:1002" filled="f" stroked="f">
                <v:textbox inset="0,0,0,0">
                  <w:txbxContent>
                    <w:p w:rsidR="004F44F3" w:rsidRPr="00584B8F" w:rsidRDefault="004F44F3" w:rsidP="0076059E">
                      <w:pPr>
                        <w:spacing w:line="168" w:lineRule="auto"/>
                        <w:jc w:val="center"/>
                        <w:rPr>
                          <w:sz w:val="16"/>
                          <w:szCs w:val="22"/>
                        </w:rPr>
                      </w:pPr>
                      <w:r w:rsidRPr="006F0DD4">
                        <w:rPr>
                          <w:rFonts w:hint="cs"/>
                          <w:sz w:val="16"/>
                          <w:szCs w:val="22"/>
                          <w:rtl/>
                        </w:rPr>
                        <w:t>تكمية الأجزاء العشرية من الخوارزمية</w:t>
                      </w:r>
                    </w:p>
                  </w:txbxContent>
                </v:textbox>
              </v:shape>
              <v:shape id="_x0000_s3932" type="#_x0000_t202" style="position:absolute;left:7776;top:14145;width:1132;height:720" filled="f" stroked="f">
                <v:textbox inset="0,0,0,0">
                  <w:txbxContent>
                    <w:p w:rsidR="004F44F3" w:rsidRPr="00584B8F" w:rsidRDefault="004F44F3" w:rsidP="0076059E">
                      <w:pPr>
                        <w:jc w:val="center"/>
                      </w:pPr>
                      <w:r w:rsidRPr="006F0DD4">
                        <w:rPr>
                          <w:rFonts w:hint="cs"/>
                          <w:sz w:val="16"/>
                          <w:szCs w:val="22"/>
                          <w:rtl/>
                        </w:rPr>
                        <w:t>تدميث الرتل</w:t>
                      </w:r>
                      <w:r>
                        <w:rPr>
                          <w:sz w:val="16"/>
                          <w:szCs w:val="22"/>
                          <w:rtl/>
                        </w:rPr>
                        <w:br/>
                      </w:r>
                      <w:r w:rsidRPr="006F0DD4">
                        <w:rPr>
                          <w:sz w:val="16"/>
                          <w:szCs w:val="22"/>
                        </w:rPr>
                        <w:t>AC-3</w:t>
                      </w:r>
                    </w:p>
                  </w:txbxContent>
                </v:textbox>
              </v:shape>
            </v:group>
            <w10:wrap type="none"/>
            <w10:anchorlock/>
          </v:group>
        </w:pict>
      </w:r>
    </w:p>
    <w:p w:rsidR="0076059E" w:rsidRPr="003B2640" w:rsidRDefault="0076059E" w:rsidP="00C4397B">
      <w:pPr>
        <w:keepNext/>
        <w:rPr>
          <w:rtl/>
        </w:rPr>
      </w:pPr>
      <w:r w:rsidRPr="003B2640">
        <w:rPr>
          <w:rFonts w:hint="cs"/>
          <w:rtl/>
        </w:rPr>
        <w:t xml:space="preserve">المشفر الفعلي لخوارزمية الضغط الرقمي هو أكثر تعقداً مما يظهر في الشكل </w:t>
      </w:r>
      <w:r w:rsidRPr="003B2640">
        <w:t>7</w:t>
      </w:r>
      <w:r w:rsidRPr="003B2640">
        <w:rPr>
          <w:rFonts w:hint="cs"/>
          <w:rtl/>
        </w:rPr>
        <w:t>. كما يشمل المهام التالية غير المبينة أيضاً أعلاه:</w:t>
      </w:r>
    </w:p>
    <w:p w:rsidR="0076059E" w:rsidRPr="003B2640" w:rsidRDefault="0076059E" w:rsidP="00CF7D5A">
      <w:pPr>
        <w:pStyle w:val="enumlev1"/>
      </w:pPr>
      <w:r w:rsidRPr="003B2640">
        <w:rPr>
          <w:rFonts w:hint="cs"/>
          <w:rtl/>
        </w:rPr>
        <w:t>-</w:t>
      </w:r>
      <w:r w:rsidRPr="003B2640">
        <w:rPr>
          <w:rFonts w:hint="cs"/>
          <w:rtl/>
        </w:rPr>
        <w:tab/>
        <w:t>يلحق عنوان بالرتل يتضمن معلومات (معدل البتات ومعدل البي</w:t>
      </w:r>
      <w:r w:rsidR="00883496">
        <w:rPr>
          <w:rFonts w:hint="cs"/>
          <w:rtl/>
        </w:rPr>
        <w:t>ا</w:t>
      </w:r>
      <w:r w:rsidRPr="003B2640">
        <w:rPr>
          <w:rFonts w:hint="cs"/>
          <w:rtl/>
        </w:rPr>
        <w:t>نات وعدد القنوات المشفرة إلخ</w:t>
      </w:r>
      <w:r w:rsidR="00F5417A">
        <w:rPr>
          <w:rFonts w:hint="cs"/>
          <w:rtl/>
        </w:rPr>
        <w:t>.</w:t>
      </w:r>
      <w:r w:rsidRPr="003B2640">
        <w:rPr>
          <w:rFonts w:hint="cs"/>
          <w:rtl/>
        </w:rPr>
        <w:t>) اللازمة لمزامنة وفك شفرة قطار البتات المشفرة؛</w:t>
      </w:r>
    </w:p>
    <w:p w:rsidR="0076059E" w:rsidRPr="003B2640" w:rsidRDefault="0076059E" w:rsidP="00CF7D5A">
      <w:pPr>
        <w:pStyle w:val="enumlev1"/>
      </w:pPr>
      <w:r w:rsidRPr="003B2640">
        <w:rPr>
          <w:rFonts w:hint="cs"/>
          <w:rtl/>
        </w:rPr>
        <w:t>-</w:t>
      </w:r>
      <w:r w:rsidRPr="003B2640">
        <w:rPr>
          <w:rFonts w:hint="cs"/>
          <w:rtl/>
        </w:rPr>
        <w:tab/>
        <w:t>تدمج شفرات لكشف الأخطاء لتمكين مفكك الشفرة من التحقق من أن رتل البيانات الوارد خال من الأخطاء؛</w:t>
      </w:r>
    </w:p>
    <w:p w:rsidR="0076059E" w:rsidRPr="003B2640" w:rsidRDefault="0076059E" w:rsidP="00CF7D5A">
      <w:pPr>
        <w:pStyle w:val="enumlev1"/>
      </w:pPr>
      <w:r w:rsidRPr="003B2640">
        <w:rPr>
          <w:rFonts w:hint="cs"/>
          <w:rtl/>
        </w:rPr>
        <w:t>-</w:t>
      </w:r>
      <w:r w:rsidRPr="003B2640">
        <w:rPr>
          <w:rFonts w:hint="cs"/>
          <w:rtl/>
        </w:rPr>
        <w:tab/>
        <w:t>قد يكون التحليل الطيفي لمجموعة مراشيح التحليل معدل تعديلاً دينامياً لكي يكون أكثر اتفاقاً مع الخاصية الزمنية الترددية لكل كتلة صوتية؛</w:t>
      </w:r>
    </w:p>
    <w:p w:rsidR="0076059E" w:rsidRPr="003B2640" w:rsidRDefault="0076059E" w:rsidP="00CF7D5A">
      <w:pPr>
        <w:pStyle w:val="enumlev1"/>
      </w:pPr>
      <w:r w:rsidRPr="003B2640">
        <w:rPr>
          <w:rFonts w:hint="cs"/>
          <w:rtl/>
        </w:rPr>
        <w:t>-</w:t>
      </w:r>
      <w:r w:rsidRPr="003B2640">
        <w:rPr>
          <w:rFonts w:hint="cs"/>
          <w:rtl/>
        </w:rPr>
        <w:tab/>
        <w:t>قد يكون القناع الطيفي مشفراً بتحليل زمني/ترددي متباين؛</w:t>
      </w:r>
    </w:p>
    <w:p w:rsidR="0076059E" w:rsidRPr="003B2640" w:rsidRDefault="0076059E" w:rsidP="00CF7D5A">
      <w:pPr>
        <w:pStyle w:val="enumlev1"/>
      </w:pPr>
      <w:r w:rsidRPr="003B2640">
        <w:rPr>
          <w:rFonts w:hint="cs"/>
          <w:rtl/>
        </w:rPr>
        <w:t>-</w:t>
      </w:r>
      <w:r w:rsidRPr="003B2640">
        <w:rPr>
          <w:rFonts w:hint="cs"/>
          <w:rtl/>
        </w:rPr>
        <w:tab/>
        <w:t>يمكن إجراء تخصيص أكثر تعقداً للبتات وتعديل روتين التخصيص الأساسي للبتات لإنتاج تخصيص أمثل للبتات؛</w:t>
      </w:r>
    </w:p>
    <w:p w:rsidR="0076059E" w:rsidRPr="003B2640" w:rsidRDefault="0076059E" w:rsidP="00CF7D5A">
      <w:pPr>
        <w:pStyle w:val="enumlev1"/>
      </w:pPr>
      <w:r w:rsidRPr="003B2640">
        <w:rPr>
          <w:rFonts w:hint="cs"/>
          <w:rtl/>
        </w:rPr>
        <w:t>-</w:t>
      </w:r>
      <w:r w:rsidRPr="003B2640">
        <w:rPr>
          <w:rFonts w:hint="cs"/>
          <w:rtl/>
        </w:rPr>
        <w:tab/>
        <w:t>يمكن إقران القنوات بعضها ببعض بترددات عالية لتحقيق كسب أعلى للتشفير للتشغيل بمعدلات بتات أدنى؛</w:t>
      </w:r>
    </w:p>
    <w:p w:rsidR="0076059E" w:rsidRPr="003B2640" w:rsidRDefault="0076059E" w:rsidP="00CF7D5A">
      <w:pPr>
        <w:pStyle w:val="enumlev1"/>
        <w:rPr>
          <w:rtl/>
        </w:rPr>
      </w:pPr>
      <w:r w:rsidRPr="003B2640">
        <w:rPr>
          <w:rFonts w:hint="cs"/>
          <w:rtl/>
        </w:rPr>
        <w:t>-</w:t>
      </w:r>
      <w:r w:rsidRPr="003B2640">
        <w:rPr>
          <w:rFonts w:hint="cs"/>
          <w:rtl/>
        </w:rPr>
        <w:tab/>
        <w:t>في النسق المزدوج القناة يمكن إجراء عملية إعادة تصفيف بصورة انتقائية لتوفير كسب إضافي للتشفير، وإتاحة الحصول على نتائج أفضل في حالة فك</w:t>
      </w:r>
      <w:r w:rsidR="00F5417A">
        <w:rPr>
          <w:rFonts w:hint="cs"/>
          <w:rtl/>
        </w:rPr>
        <w:t xml:space="preserve"> شفرة إشارة القناتين بمفكك شفرة.</w:t>
      </w:r>
    </w:p>
    <w:p w:rsidR="0076059E" w:rsidRPr="003B2640" w:rsidRDefault="0076059E" w:rsidP="00901DE5">
      <w:pPr>
        <w:pStyle w:val="Heading1"/>
        <w:tabs>
          <w:tab w:val="left" w:pos="1134"/>
          <w:tab w:val="left" w:pos="1701"/>
          <w:tab w:val="left" w:pos="2268"/>
          <w:tab w:val="left" w:pos="2835"/>
        </w:tabs>
        <w:spacing w:before="480"/>
        <w:ind w:left="876" w:hanging="876"/>
        <w:rPr>
          <w:rFonts w:ascii="Times New Roman" w:hAnsi="Times New Roman"/>
          <w:rtl/>
          <w:lang w:eastAsia="en-US" w:bidi="ar-EG"/>
        </w:rPr>
      </w:pPr>
      <w:bookmarkStart w:id="17" w:name="_Toc279753985"/>
      <w:r w:rsidRPr="003B2640">
        <w:rPr>
          <w:rFonts w:ascii="Times New Roman" w:hAnsi="Times New Roman"/>
          <w:lang w:eastAsia="en-US" w:bidi="ar-EG"/>
        </w:rPr>
        <w:t>2</w:t>
      </w:r>
      <w:r w:rsidRPr="003B2640">
        <w:rPr>
          <w:rFonts w:ascii="Times New Roman" w:hAnsi="Times New Roman"/>
          <w:lang w:eastAsia="en-US" w:bidi="ar-EG"/>
        </w:rPr>
        <w:tab/>
      </w:r>
      <w:r w:rsidRPr="003B2640">
        <w:rPr>
          <w:rFonts w:ascii="Times New Roman" w:hAnsi="Times New Roman" w:hint="cs"/>
          <w:rtl/>
          <w:lang w:eastAsia="en-US" w:bidi="ar-EG"/>
        </w:rPr>
        <w:t>فك الشفرة</w:t>
      </w:r>
      <w:bookmarkEnd w:id="17"/>
    </w:p>
    <w:p w:rsidR="0076059E" w:rsidRPr="003B2640" w:rsidRDefault="0076059E" w:rsidP="0076059E">
      <w:pPr>
        <w:rPr>
          <w:spacing w:val="-4"/>
          <w:rtl/>
        </w:rPr>
      </w:pPr>
      <w:r w:rsidRPr="003B2640">
        <w:rPr>
          <w:rFonts w:hint="cs"/>
          <w:spacing w:val="-4"/>
          <w:rtl/>
        </w:rPr>
        <w:t xml:space="preserve">عملية فك الشفرة هي أساساً عكس عملية التشفير. فمفكك الشفرة، المبين في الشكل </w:t>
      </w:r>
      <w:r w:rsidRPr="003B2640">
        <w:rPr>
          <w:spacing w:val="-4"/>
        </w:rPr>
        <w:t>8</w:t>
      </w:r>
      <w:r w:rsidRPr="003B2640">
        <w:rPr>
          <w:rFonts w:hint="cs"/>
          <w:spacing w:val="-4"/>
          <w:rtl/>
        </w:rPr>
        <w:t>، يجب أن يتزامن مع قطار البتات المشفر ويبحث عن الأخطاء ويزيل تدميث البيانات بأنواعها المختلفة مثل القناع الطيفي المشفر ومجموعات الأسس المكماة. ويشغل روتين تخصيص البتات وتستعمل النتائج لفك وإزالة تكمية مجموعات الأسس. وتفك شفرة القناع الطيفي لإنتاج الأسس. وتحول الأسس ومجموعات الأسس مرة أخرى إلى المجال الزمني لإنتاج العينات الزمنية بالتشكيل الشفري النبضي بعد أن فكت شفرتها.</w:t>
      </w:r>
    </w:p>
    <w:p w:rsidR="0076059E" w:rsidRPr="003B2640" w:rsidRDefault="0076059E" w:rsidP="00316DE3">
      <w:pPr>
        <w:pStyle w:val="FigureNo"/>
        <w:rPr>
          <w:rFonts w:hAnsi="Times New Roman"/>
          <w:sz w:val="24"/>
          <w:szCs w:val="32"/>
          <w:rtl/>
        </w:rPr>
      </w:pPr>
      <w:r w:rsidRPr="003B2640">
        <w:rPr>
          <w:rFonts w:hAnsi="Times New Roman" w:hint="cs"/>
          <w:rtl/>
        </w:rPr>
        <w:lastRenderedPageBreak/>
        <w:t>الش</w:t>
      </w:r>
      <w:r w:rsidR="00C4397B">
        <w:rPr>
          <w:rFonts w:hAnsi="Times New Roman" w:hint="cs"/>
          <w:rtl/>
        </w:rPr>
        <w:t>ـ</w:t>
      </w:r>
      <w:r w:rsidRPr="003B2640">
        <w:rPr>
          <w:rFonts w:hAnsi="Times New Roman" w:hint="cs"/>
          <w:rtl/>
        </w:rPr>
        <w:t>كل</w:t>
      </w:r>
      <w:r w:rsidRPr="003B2640">
        <w:rPr>
          <w:rFonts w:hAnsi="Times New Roman" w:hint="cs"/>
          <w:sz w:val="24"/>
          <w:szCs w:val="32"/>
          <w:rtl/>
        </w:rPr>
        <w:t xml:space="preserve"> </w:t>
      </w:r>
      <w:r w:rsidRPr="003B2640">
        <w:rPr>
          <w:rFonts w:hAnsi="Times New Roman"/>
          <w:sz w:val="24"/>
          <w:szCs w:val="32"/>
        </w:rPr>
        <w:t>8</w:t>
      </w:r>
    </w:p>
    <w:p w:rsidR="0076059E" w:rsidRPr="003B2640" w:rsidRDefault="0076059E" w:rsidP="00C4397B">
      <w:pPr>
        <w:pStyle w:val="FigureTitle"/>
        <w:rPr>
          <w:rtl/>
        </w:rPr>
      </w:pPr>
      <w:r w:rsidRPr="003B2640">
        <w:rPr>
          <w:rFonts w:hint="cs"/>
          <w:rtl/>
        </w:rPr>
        <w:t xml:space="preserve">مفكك التشفير بخوارزمية الضغط الرقمي </w:t>
      </w:r>
      <w:r w:rsidRPr="003B2640">
        <w:t>(AC-3)</w:t>
      </w:r>
    </w:p>
    <w:p w:rsidR="0076059E" w:rsidRPr="003B2640" w:rsidRDefault="00A2492D" w:rsidP="0076059E">
      <w:pPr>
        <w:tabs>
          <w:tab w:val="left" w:pos="849"/>
        </w:tabs>
        <w:spacing w:before="180"/>
        <w:jc w:val="center"/>
        <w:rPr>
          <w:rtl/>
          <w:lang w:bidi="ar-EG"/>
        </w:rPr>
      </w:pPr>
      <w:r>
        <w:rPr>
          <w:rtl/>
          <w:lang w:bidi="ar-EG"/>
        </w:rPr>
      </w:r>
      <w:r>
        <w:rPr>
          <w:lang w:bidi="ar-EG"/>
        </w:rPr>
        <w:pict>
          <v:group id="_x0000_s18499" style="width:483.6pt;height:281.8pt;mso-position-horizontal-relative:char;mso-position-vertical-relative:line" coordorigin="1344,4685" coordsize="9672,6173">
            <v:group id="_x0000_s4013" editas="canvas" style="position:absolute;left:1344;top:4685;width:9672;height:6173" coordorigin="1344,9651" coordsize="9672,6173" wrapcoords="5793 105 5760 1783 4755 1940 4755 1992 5760 2621 5760 3775 6061 4299 6262 4299 6229 16882 5827 17406 5760 17563 5760 21128 14735 21128 14768 20237 15639 19398 15807 19293 15606 19136 14735 18559 14802 17458 14534 17301 13496 16882 13462 12687 14433 12687 14768 12478 14802 8860 14634 8755 13496 8493 13462 4299 13630 4299 13998 3722 13965 105 5793 105">
              <v:shape id="_x0000_s4014" type="#_x0000_t75" style="position:absolute;left:1344;top:9651;width:9672;height:6173" o:preferrelative="f">
                <v:fill o:detectmouseclick="t"/>
                <v:path o:extrusionok="t" o:connecttype="none"/>
                <o:lock v:ext="edit" aspectratio="f" text="t"/>
              </v:shape>
              <v:rect id="_x0000_s4015" style="position:absolute;left:3975;top:9702;width:3610;height:1063" filled="f" strokecolor="#131516" strokeweight=".7pt"/>
              <v:rect id="_x0000_s4016" style="position:absolute;left:9981;top:15484;width:367;height:221;mso-wrap-style:none" filled="f" stroked="f">
                <v:textbox style="mso-next-textbox:#_x0000_s4016" inset="0,0,0,0">
                  <w:txbxContent>
                    <w:p w:rsidR="004F44F3" w:rsidRPr="004E7D1E" w:rsidRDefault="004F44F3" w:rsidP="00F5417A">
                      <w:pPr>
                        <w:rPr>
                          <w:sz w:val="15"/>
                          <w:szCs w:val="15"/>
                        </w:rPr>
                      </w:pPr>
                      <w:r w:rsidRPr="000B617C">
                        <w:rPr>
                          <w:color w:val="131516"/>
                          <w:sz w:val="11"/>
                          <w:szCs w:val="11"/>
                        </w:rPr>
                        <w:t>1196-</w:t>
                      </w:r>
                      <w:r>
                        <w:rPr>
                          <w:color w:val="131516"/>
                          <w:sz w:val="11"/>
                          <w:szCs w:val="11"/>
                        </w:rPr>
                        <w:t>08</w:t>
                      </w:r>
                    </w:p>
                  </w:txbxContent>
                </v:textbox>
              </v:rect>
              <v:group id="_x0000_s4017" style="position:absolute;left:1701;top:9904;width:7920;height:5798" coordorigin="1701,9904" coordsize="7920,5798">
                <v:rect id="_x0000_s4018" style="position:absolute;left:6769;top:14644;width:1162;height:1058" filled="f" strokecolor="#131516" strokeweight=".7pt"/>
                <v:rect id="_x0000_s4019" style="position:absolute;left:3975;top:14644;width:1162;height:1058" filled="f" strokecolor="#131516" strokeweight=".7pt"/>
                <v:rect id="_x0000_s4020" style="position:absolute;left:4672;top:12176;width:1163;height:1057" filled="f" strokecolor="#131516" strokeweight=".7pt"/>
                <v:rect id="_x0000_s4021" style="position:absolute;left:6769;top:12176;width:1162;height:1057" filled="f" strokecolor="#131516" strokeweight=".7pt"/>
                <v:line id="_x0000_s4022" style="position:absolute" from="7931,15177" to="8314,15178" strokecolor="#131516" strokeweight=".25pt"/>
                <v:shape id="_x0000_s4023" style="position:absolute;left:8290;top:15141;width:111;height:72" coordsize="135,58" path="m,58l135,29,,,,58xe" fillcolor="#131516" stroked="f">
                  <v:path arrowok="t"/>
                </v:shape>
                <v:shape id="_x0000_s4024" style="position:absolute;left:8290;top:15141;width:111;height:72" coordsize="135,58" path="m,58l135,29,,,,58xe" filled="f" strokecolor="#131516" strokeweight=".25pt">
                  <v:path arrowok="t"/>
                </v:shape>
                <v:line id="_x0000_s4025" style="position:absolute" from="7352,10765" to="7352,12027" strokecolor="#131516" strokeweight=".25pt"/>
                <v:shape id="_x0000_s4026" style="position:absolute;left:7329;top:11997;width:43;height:162" coordsize="52,130" path="m,l28,130,52,,,xe" fillcolor="#131516" stroked="f">
                  <v:path arrowok="t"/>
                </v:shape>
                <v:shape id="_x0000_s4027" style="position:absolute;left:7329;top:11997;width:43;height:162" coordsize="52,130" path="m,l28,130,52,,,xe" filled="f" strokecolor="#131516" strokeweight=".25pt">
                  <v:path arrowok="t"/>
                </v:shape>
                <v:line id="_x0000_s4028" style="position:absolute" from="7352,13233" to="7352,14489" strokecolor="#131516" strokeweight=".25pt"/>
                <v:shape id="_x0000_s4029" style="position:absolute;left:7329;top:14465;width:43;height:168" coordsize="52,135" path="m,l28,135,52,,,xe" fillcolor="#131516" stroked="f">
                  <v:path arrowok="t"/>
                </v:shape>
                <v:shape id="_x0000_s4030" style="position:absolute;left:7329;top:14465;width:43;height:168" coordsize="52,135" path="m,l28,135,52,,,xe" filled="f" strokecolor="#131516" strokeweight=".25pt">
                  <v:path arrowok="t"/>
                </v:shape>
                <v:line id="_x0000_s4031" style="position:absolute" from="3494,10233" to="3872,10234" strokecolor="#131516" strokeweight=".25pt"/>
                <v:shape id="_x0000_s4032" style="position:absolute;left:3849;top:10198;width:110;height:71" coordsize="134,57" path="m,57l134,28,,,,57xe" fillcolor="#131516" stroked="f">
                  <v:path arrowok="t"/>
                </v:shape>
                <v:shape id="_x0000_s4033" style="position:absolute;left:3849;top:10198;width:110;height:71" coordsize="134,57" path="m,57l134,28,,,,57xe" filled="f" strokecolor="#131516" strokeweight=".25pt">
                  <v:path arrowok="t"/>
                </v:shape>
                <v:line id="_x0000_s4034" style="position:absolute" from="5839,12708" to="6673,12710" strokecolor="#131516" strokeweight=".25pt"/>
                <v:shape id="_x0000_s4035" style="position:absolute;left:6650;top:12672;width:111;height:66" coordsize="134,53" path="m,53l134,29,,,,53xe" fillcolor="#131516" stroked="f">
                  <v:path arrowok="t"/>
                </v:shape>
                <v:shape id="_x0000_s4036" style="position:absolute;left:6650;top:12672;width:111;height:66" coordsize="134,53" path="m,53l134,29,,,,53xe" filled="f" strokecolor="#131516" strokeweight=".25pt">
                  <v:path arrowok="t"/>
                </v:shape>
                <v:line id="_x0000_s4037" style="position:absolute" from="4191,12708" to="4578,12710" strokecolor="#131516" strokeweight=".25pt"/>
                <v:shape id="_x0000_s4038" style="position:absolute;left:4549;top:12672;width:112;height:66" coordsize="135,53" path="m,53l135,29,,,,53xe" fillcolor="#131516" stroked="f">
                  <v:path arrowok="t"/>
                </v:shape>
                <v:shape id="_x0000_s4039" style="position:absolute;left:4549;top:12672;width:112;height:66" coordsize="135,53" path="m,53l135,29,,,,53xe" filled="f" strokecolor="#131516" strokeweight=".25pt">
                  <v:path arrowok="t"/>
                </v:shape>
                <v:line id="_x0000_s4040" style="position:absolute" from="4191,10765" to="4192,14501" strokecolor="#131516" strokeweight=".25pt"/>
                <v:shape id="_x0000_s4041" style="position:absolute;left:4168;top:14465;width:47;height:162" coordsize="57,130" path="m,l28,130,57,,,xe" fillcolor="#131516" stroked="f">
                  <v:path arrowok="t"/>
                </v:shape>
                <v:shape id="_x0000_s4042" style="position:absolute;left:4168;top:14465;width:47;height:162" coordsize="57,130" path="m,l28,130,57,,,xe" filled="f" strokecolor="#131516" strokeweight=".25pt">
                  <v:path arrowok="t"/>
                </v:shape>
                <v:line id="_x0000_s4043" style="position:absolute" from="5137,15177" to="6673,15178" strokecolor="#131516" strokeweight=".25pt"/>
                <v:shape id="_x0000_s4044" style="position:absolute;left:6650;top:15141;width:111;height:72" coordsize="134,58" path="m,58l134,29,,,,58xe" fillcolor="#131516" stroked="f">
                  <v:path arrowok="t"/>
                </v:shape>
                <v:shape id="_x0000_s4045" style="position:absolute;left:6650;top:15141;width:111;height:72" coordsize="134,58" path="m,58l134,29,,,,58xe" filled="f" strokecolor="#131516" strokeweight=".25pt">
                  <v:path arrowok="t"/>
                </v:shape>
                <v:shape id="_x0000_s4046" type="#_x0000_t202" style="position:absolute;left:4643;top:12244;width:1184;height:900" filled="f" stroked="f">
                  <v:textbox inset="0,0,0,0">
                    <w:txbxContent>
                      <w:p w:rsidR="004F44F3" w:rsidRDefault="004F44F3" w:rsidP="00316DE3">
                        <w:pPr>
                          <w:spacing w:before="40"/>
                          <w:jc w:val="center"/>
                          <w:rPr>
                            <w:b/>
                            <w:sz w:val="16"/>
                            <w:szCs w:val="22"/>
                            <w:rtl/>
                          </w:rPr>
                        </w:pPr>
                      </w:p>
                      <w:p w:rsidR="004F44F3" w:rsidRPr="00140B98" w:rsidRDefault="004F44F3" w:rsidP="00CF7D5A">
                        <w:pPr>
                          <w:spacing w:before="0"/>
                          <w:jc w:val="center"/>
                        </w:pPr>
                        <w:r w:rsidRPr="00B22D33">
                          <w:rPr>
                            <w:rFonts w:hint="cs"/>
                            <w:b/>
                            <w:sz w:val="16"/>
                            <w:szCs w:val="22"/>
                            <w:rtl/>
                          </w:rPr>
                          <w:t>تخصيص البتات</w:t>
                        </w:r>
                      </w:p>
                    </w:txbxContent>
                  </v:textbox>
                </v:shape>
                <v:shape id="_x0000_s4047" type="#_x0000_t202" style="position:absolute;left:6743;top:12159;width:1184;height:985" filled="f" stroked="f">
                  <v:textbox inset="0,0,0,0">
                    <w:txbxContent>
                      <w:p w:rsidR="004F44F3" w:rsidRDefault="004F44F3" w:rsidP="00F5417A">
                        <w:pPr>
                          <w:spacing w:before="0" w:line="168" w:lineRule="auto"/>
                          <w:jc w:val="center"/>
                          <w:rPr>
                            <w:b/>
                            <w:sz w:val="20"/>
                            <w:szCs w:val="20"/>
                            <w:rtl/>
                          </w:rPr>
                        </w:pPr>
                      </w:p>
                      <w:p w:rsidR="004F44F3" w:rsidRPr="00F5417A" w:rsidRDefault="004F44F3" w:rsidP="00F5417A">
                        <w:pPr>
                          <w:spacing w:before="60" w:line="168" w:lineRule="auto"/>
                          <w:jc w:val="center"/>
                          <w:rPr>
                            <w:sz w:val="20"/>
                            <w:szCs w:val="20"/>
                          </w:rPr>
                        </w:pPr>
                        <w:r w:rsidRPr="00F5417A">
                          <w:rPr>
                            <w:rFonts w:hint="cs"/>
                            <w:b/>
                            <w:sz w:val="20"/>
                            <w:szCs w:val="20"/>
                            <w:rtl/>
                          </w:rPr>
                          <w:t>إزالة تكمية مجموعات الأجزاء العشرية من الخوارزمية</w:t>
                        </w:r>
                      </w:p>
                    </w:txbxContent>
                  </v:textbox>
                </v:shape>
                <v:shape id="_x0000_s4048" type="#_x0000_t202" style="position:absolute;left:3953;top:14701;width:1184;height:900" filled="f" stroked="f">
                  <v:textbox inset="0,0,0,0">
                    <w:txbxContent>
                      <w:p w:rsidR="004F44F3" w:rsidRPr="004E7D1E" w:rsidRDefault="004F44F3" w:rsidP="0076059E">
                        <w:pPr>
                          <w:spacing w:before="240" w:line="168" w:lineRule="auto"/>
                          <w:jc w:val="center"/>
                          <w:rPr>
                            <w:sz w:val="16"/>
                            <w:szCs w:val="22"/>
                          </w:rPr>
                        </w:pPr>
                        <w:r w:rsidRPr="00B22D33">
                          <w:rPr>
                            <w:rFonts w:hint="cs"/>
                            <w:sz w:val="16"/>
                            <w:szCs w:val="22"/>
                            <w:rtl/>
                          </w:rPr>
                          <w:t>فك شفرة القناع الطيفي</w:t>
                        </w:r>
                      </w:p>
                    </w:txbxContent>
                  </v:textbox>
                </v:shape>
                <v:shape id="_x0000_s4049" type="#_x0000_t202" style="position:absolute;left:6730;top:14712;width:1185;height:900" filled="f" stroked="f">
                  <v:textbox inset="0,0,0,0">
                    <w:txbxContent>
                      <w:p w:rsidR="004F44F3" w:rsidRPr="004E7D1E" w:rsidRDefault="004F44F3" w:rsidP="0076059E">
                        <w:pPr>
                          <w:spacing w:before="240" w:line="168" w:lineRule="auto"/>
                          <w:jc w:val="center"/>
                          <w:rPr>
                            <w:sz w:val="16"/>
                            <w:szCs w:val="22"/>
                          </w:rPr>
                        </w:pPr>
                        <w:r w:rsidRPr="00B22D33">
                          <w:rPr>
                            <w:rFonts w:hint="cs"/>
                            <w:sz w:val="16"/>
                            <w:szCs w:val="22"/>
                            <w:rtl/>
                          </w:rPr>
                          <w:t>مجموعة مراشيح التركيب</w:t>
                        </w:r>
                      </w:p>
                    </w:txbxContent>
                  </v:textbox>
                </v:shape>
                <v:shape id="_x0000_s4050" type="#_x0000_t202" style="position:absolute;left:1701;top:9904;width:1724;height:746" filled="f" stroked="f">
                  <v:textbox inset="0,0,0,0">
                    <w:txbxContent>
                      <w:p w:rsidR="004F44F3" w:rsidRPr="004E7D1E" w:rsidRDefault="004F44F3" w:rsidP="0076059E">
                        <w:pPr>
                          <w:spacing w:line="168" w:lineRule="auto"/>
                          <w:jc w:val="center"/>
                          <w:rPr>
                            <w:sz w:val="16"/>
                            <w:szCs w:val="22"/>
                          </w:rPr>
                        </w:pPr>
                        <w:r w:rsidRPr="00B22D33">
                          <w:rPr>
                            <w:rFonts w:hint="cs"/>
                            <w:sz w:val="16"/>
                            <w:szCs w:val="22"/>
                            <w:rtl/>
                          </w:rPr>
                          <w:t xml:space="preserve">قطار البتات المشفر بخوارزمية الضغط الرقمي </w:t>
                        </w:r>
                        <w:r w:rsidRPr="00B22D33">
                          <w:rPr>
                            <w:sz w:val="16"/>
                            <w:szCs w:val="22"/>
                          </w:rPr>
                          <w:t>(AC-3)</w:t>
                        </w:r>
                      </w:p>
                    </w:txbxContent>
                  </v:textbox>
                </v:shape>
                <v:shape id="_x0000_s4051" type="#_x0000_t202" style="position:absolute;left:7461;top:11344;width:1440;height:720" filled="f" stroked="f">
                  <v:textbox inset="0,0,0,0">
                    <w:txbxContent>
                      <w:p w:rsidR="004F44F3" w:rsidRPr="00B22D33" w:rsidRDefault="004F44F3" w:rsidP="00CF7D5A">
                        <w:pPr>
                          <w:spacing w:before="0" w:line="156" w:lineRule="auto"/>
                          <w:jc w:val="center"/>
                        </w:pPr>
                        <w:r w:rsidRPr="00B22D33">
                          <w:rPr>
                            <w:rFonts w:hint="cs"/>
                            <w:b/>
                            <w:sz w:val="16"/>
                            <w:szCs w:val="22"/>
                            <w:rtl/>
                          </w:rPr>
                          <w:t>مجموعات الأجزاء العشرية المكماة من الخوارزمية</w:t>
                        </w:r>
                      </w:p>
                    </w:txbxContent>
                  </v:textbox>
                </v:shape>
                <v:shape id="_x0000_s4052" type="#_x0000_t202" style="position:absolute;left:3141;top:12471;width:928;height:504" filled="f" stroked="f">
                  <v:textbox inset="0,0,0,0">
                    <w:txbxContent>
                      <w:p w:rsidR="004F44F3" w:rsidRPr="004E7D1E" w:rsidRDefault="004F44F3" w:rsidP="00316DE3">
                        <w:pPr>
                          <w:spacing w:before="40"/>
                          <w:jc w:val="center"/>
                          <w:rPr>
                            <w:sz w:val="16"/>
                            <w:szCs w:val="22"/>
                          </w:rPr>
                        </w:pPr>
                        <w:r w:rsidRPr="00B22D33">
                          <w:rPr>
                            <w:rFonts w:hint="cs"/>
                            <w:b/>
                            <w:sz w:val="16"/>
                            <w:szCs w:val="22"/>
                            <w:rtl/>
                          </w:rPr>
                          <w:t xml:space="preserve">القناع الطيفي </w:t>
                        </w:r>
                        <w:r>
                          <w:rPr>
                            <w:b/>
                            <w:sz w:val="16"/>
                            <w:szCs w:val="22"/>
                            <w:rtl/>
                          </w:rPr>
                          <w:br/>
                        </w:r>
                        <w:r w:rsidRPr="00B22D33">
                          <w:rPr>
                            <w:rFonts w:hint="cs"/>
                            <w:b/>
                            <w:sz w:val="16"/>
                            <w:szCs w:val="22"/>
                            <w:rtl/>
                          </w:rPr>
                          <w:t>المشفر</w:t>
                        </w:r>
                      </w:p>
                    </w:txbxContent>
                  </v:textbox>
                </v:shape>
                <v:shape id="_x0000_s4053" type="#_x0000_t202" style="position:absolute;left:5701;top:12027;width:1184;height:681" filled="f" stroked="f">
                  <v:textbox inset="0,0,0,0">
                    <w:txbxContent>
                      <w:p w:rsidR="004F44F3" w:rsidRPr="00140B98" w:rsidRDefault="004F44F3" w:rsidP="0076059E">
                        <w:pPr>
                          <w:spacing w:line="168" w:lineRule="auto"/>
                          <w:jc w:val="center"/>
                          <w:rPr>
                            <w:rFonts w:ascii="Times New Roman Bold" w:hAnsi="Times New Roman Bold"/>
                            <w:spacing w:val="-10"/>
                          </w:rPr>
                        </w:pPr>
                        <w:r w:rsidRPr="00140B98">
                          <w:rPr>
                            <w:rFonts w:ascii="Times New Roman Bold" w:hAnsi="Times New Roman Bold" w:hint="cs"/>
                            <w:b/>
                            <w:spacing w:val="-10"/>
                            <w:sz w:val="16"/>
                            <w:szCs w:val="22"/>
                            <w:rtl/>
                          </w:rPr>
                          <w:t xml:space="preserve">معلومات </w:t>
                        </w:r>
                        <w:r>
                          <w:rPr>
                            <w:rFonts w:ascii="Times New Roman Bold" w:hAnsi="Times New Roman Bold"/>
                            <w:b/>
                            <w:spacing w:val="-10"/>
                            <w:sz w:val="16"/>
                            <w:szCs w:val="22"/>
                            <w:rtl/>
                          </w:rPr>
                          <w:br/>
                        </w:r>
                        <w:r w:rsidRPr="00140B98">
                          <w:rPr>
                            <w:rFonts w:ascii="Times New Roman Bold" w:hAnsi="Times New Roman Bold" w:hint="cs"/>
                            <w:b/>
                            <w:spacing w:val="-10"/>
                            <w:sz w:val="16"/>
                            <w:szCs w:val="22"/>
                            <w:rtl/>
                          </w:rPr>
                          <w:t>تخصيص البتات</w:t>
                        </w:r>
                      </w:p>
                    </w:txbxContent>
                  </v:textbox>
                </v:shape>
                <v:shape id="_x0000_s4054" type="#_x0000_t202" style="position:absolute;left:7461;top:13576;width:1440;height:621" filled="f" stroked="f">
                  <v:textbox inset="0,0,0,0">
                    <w:txbxContent>
                      <w:p w:rsidR="004F44F3" w:rsidRPr="00140B98" w:rsidRDefault="004F44F3" w:rsidP="0076059E">
                        <w:pPr>
                          <w:spacing w:line="168" w:lineRule="auto"/>
                          <w:jc w:val="center"/>
                        </w:pPr>
                        <w:r w:rsidRPr="00B22D33">
                          <w:rPr>
                            <w:rFonts w:hint="cs"/>
                            <w:b/>
                            <w:sz w:val="16"/>
                            <w:szCs w:val="22"/>
                            <w:rtl/>
                          </w:rPr>
                          <w:t>مجموعات الأجزاء العشرية من الخوارزمية</w:t>
                        </w:r>
                      </w:p>
                    </w:txbxContent>
                  </v:textbox>
                </v:shape>
                <v:shape id="_x0000_s4055" type="#_x0000_t202" style="position:absolute;left:5121;top:14668;width:1520;height:540" filled="f" stroked="f">
                  <v:textbox inset="0,0,0,0">
                    <w:txbxContent>
                      <w:p w:rsidR="004F44F3" w:rsidRPr="004E7D1E" w:rsidRDefault="004F44F3" w:rsidP="0076059E">
                        <w:pPr>
                          <w:spacing w:before="240" w:line="168" w:lineRule="auto"/>
                          <w:jc w:val="center"/>
                          <w:rPr>
                            <w:sz w:val="16"/>
                            <w:szCs w:val="22"/>
                            <w:lang w:bidi="ar-EG"/>
                          </w:rPr>
                        </w:pPr>
                        <w:r>
                          <w:rPr>
                            <w:rFonts w:hint="cs"/>
                            <w:sz w:val="16"/>
                            <w:szCs w:val="22"/>
                            <w:rtl/>
                            <w:lang w:bidi="ar-EG"/>
                          </w:rPr>
                          <w:t>الأسس</w:t>
                        </w:r>
                      </w:p>
                    </w:txbxContent>
                  </v:textbox>
                </v:shape>
                <v:shape id="_x0000_s4056" type="#_x0000_t202" style="position:absolute;left:8436;top:14672;width:1185;height:900" filled="f" stroked="f">
                  <v:textbox inset="0,0,0,0">
                    <w:txbxContent>
                      <w:p w:rsidR="004F44F3" w:rsidRPr="004E7D1E" w:rsidRDefault="004F44F3" w:rsidP="0076059E">
                        <w:pPr>
                          <w:spacing w:line="168" w:lineRule="auto"/>
                          <w:jc w:val="center"/>
                          <w:rPr>
                            <w:sz w:val="16"/>
                            <w:szCs w:val="22"/>
                          </w:rPr>
                        </w:pPr>
                        <w:r w:rsidRPr="00230502">
                          <w:rPr>
                            <w:rFonts w:hint="cs"/>
                            <w:sz w:val="16"/>
                            <w:szCs w:val="22"/>
                            <w:rtl/>
                          </w:rPr>
                          <w:t xml:space="preserve">العينات </w:t>
                        </w:r>
                        <w:r>
                          <w:rPr>
                            <w:rFonts w:hint="cs"/>
                            <w:sz w:val="16"/>
                            <w:szCs w:val="22"/>
                            <w:rtl/>
                          </w:rPr>
                          <w:t>الزمنية</w:t>
                        </w:r>
                        <w:r w:rsidRPr="00230502">
                          <w:rPr>
                            <w:rFonts w:hint="cs"/>
                            <w:sz w:val="16"/>
                            <w:szCs w:val="22"/>
                            <w:rtl/>
                          </w:rPr>
                          <w:t xml:space="preserve"> بالتشفير النبضي الرقمي</w:t>
                        </w:r>
                      </w:p>
                    </w:txbxContent>
                  </v:textbox>
                </v:shape>
              </v:group>
            </v:group>
            <v:shape id="_x0000_s4057" type="#_x0000_t202" style="position:absolute;left:3863;top:4792;width:3794;height:900" filled="f" stroked="f">
              <v:textbox inset="0,0,0,0">
                <w:txbxContent>
                  <w:p w:rsidR="004F44F3" w:rsidRPr="00B22D33" w:rsidRDefault="004F44F3" w:rsidP="00316DE3">
                    <w:pPr>
                      <w:spacing w:before="180"/>
                      <w:jc w:val="center"/>
                    </w:pPr>
                    <w:r w:rsidRPr="00B22D33">
                      <w:rPr>
                        <w:rFonts w:hint="cs"/>
                        <w:sz w:val="16"/>
                        <w:szCs w:val="22"/>
                        <w:rtl/>
                      </w:rPr>
                      <w:t xml:space="preserve">مزامنة الرتل وكشف الأخطاء </w:t>
                    </w:r>
                    <w:r>
                      <w:rPr>
                        <w:sz w:val="16"/>
                        <w:szCs w:val="22"/>
                        <w:rtl/>
                      </w:rPr>
                      <w:br/>
                    </w:r>
                    <w:r w:rsidRPr="00B22D33">
                      <w:rPr>
                        <w:rFonts w:hint="cs"/>
                        <w:sz w:val="16"/>
                        <w:szCs w:val="22"/>
                        <w:rtl/>
                      </w:rPr>
                      <w:t>وإزالة تدميث الرتل</w:t>
                    </w:r>
                  </w:p>
                </w:txbxContent>
              </v:textbox>
            </v:shape>
            <w10:wrap type="none"/>
            <w10:anchorlock/>
          </v:group>
        </w:pict>
      </w:r>
    </w:p>
    <w:p w:rsidR="00316DE3" w:rsidRPr="003B2640" w:rsidRDefault="00316DE3" w:rsidP="00CF7D5A">
      <w:pPr>
        <w:rPr>
          <w:rtl/>
        </w:rPr>
      </w:pPr>
    </w:p>
    <w:p w:rsidR="0076059E" w:rsidRPr="003B2640" w:rsidRDefault="0076059E" w:rsidP="00CF7D5A">
      <w:pPr>
        <w:keepNext/>
        <w:tabs>
          <w:tab w:val="left" w:pos="849"/>
        </w:tabs>
        <w:spacing w:before="0"/>
        <w:rPr>
          <w:rtl/>
        </w:rPr>
      </w:pPr>
      <w:r w:rsidRPr="003B2640">
        <w:rPr>
          <w:rFonts w:hint="cs"/>
          <w:rtl/>
        </w:rPr>
        <w:t>مفكك الشفرة الفعلي هو أكثر تعقدا</w:t>
      </w:r>
      <w:r w:rsidRPr="003B2640">
        <w:rPr>
          <w:rFonts w:hint="cs"/>
          <w:rtl/>
          <w:lang w:bidi="ar-EG"/>
        </w:rPr>
        <w:t>ً</w:t>
      </w:r>
      <w:r w:rsidRPr="003B2640">
        <w:rPr>
          <w:rFonts w:hint="cs"/>
          <w:rtl/>
        </w:rPr>
        <w:t xml:space="preserve"> مما هو مبين في الشكل </w:t>
      </w:r>
      <w:r w:rsidRPr="003B2640">
        <w:t>8</w:t>
      </w:r>
      <w:r w:rsidRPr="003B2640">
        <w:rPr>
          <w:rFonts w:hint="cs"/>
          <w:rtl/>
        </w:rPr>
        <w:t>. وهو يؤدي المهام التالية التي ليست مبينة أعلاه:</w:t>
      </w:r>
    </w:p>
    <w:p w:rsidR="0076059E" w:rsidRPr="003B2640" w:rsidRDefault="00883496" w:rsidP="003B2640">
      <w:pPr>
        <w:ind w:left="720" w:hanging="720"/>
      </w:pPr>
      <w:r>
        <w:rPr>
          <w:rFonts w:hint="cs"/>
          <w:rtl/>
        </w:rPr>
        <w:t>-</w:t>
      </w:r>
      <w:r>
        <w:rPr>
          <w:rFonts w:hint="cs"/>
          <w:rtl/>
        </w:rPr>
        <w:tab/>
        <w:t>يمكن إخفاء الأخطاء أو الإ</w:t>
      </w:r>
      <w:r w:rsidR="0076059E" w:rsidRPr="003B2640">
        <w:rPr>
          <w:rFonts w:hint="cs"/>
          <w:rtl/>
        </w:rPr>
        <w:t>سكات في حالة اكتشاف أخطاء البيانات؛</w:t>
      </w:r>
    </w:p>
    <w:p w:rsidR="0076059E" w:rsidRPr="003B2640" w:rsidRDefault="0076059E" w:rsidP="003B2640">
      <w:pPr>
        <w:ind w:left="720" w:hanging="720"/>
      </w:pPr>
      <w:r w:rsidRPr="003B2640">
        <w:rPr>
          <w:rFonts w:hint="cs"/>
          <w:rtl/>
        </w:rPr>
        <w:t>-</w:t>
      </w:r>
      <w:r w:rsidRPr="003B2640">
        <w:rPr>
          <w:rFonts w:hint="cs"/>
          <w:rtl/>
        </w:rPr>
        <w:tab/>
        <w:t>يجب فصل القنوات، التي قرنت مضامينها في الترددات العالية، بعضها عن بعض؛</w:t>
      </w:r>
    </w:p>
    <w:p w:rsidR="0076059E" w:rsidRPr="003B2640" w:rsidRDefault="0076059E" w:rsidP="003B2640">
      <w:pPr>
        <w:ind w:left="720" w:hanging="720"/>
      </w:pPr>
      <w:r w:rsidRPr="003B2640">
        <w:rPr>
          <w:rFonts w:hint="cs"/>
          <w:rtl/>
        </w:rPr>
        <w:t>-</w:t>
      </w:r>
      <w:r w:rsidRPr="003B2640">
        <w:rPr>
          <w:rFonts w:hint="cs"/>
          <w:rtl/>
        </w:rPr>
        <w:tab/>
        <w:t>يجب تطبيق إزالة التصفيف (في النسق المزدوج القناة) كلما أعيد تصفيف القنوات؛</w:t>
      </w:r>
    </w:p>
    <w:p w:rsidR="0076059E" w:rsidRDefault="0076059E" w:rsidP="003B2640">
      <w:pPr>
        <w:ind w:left="720" w:hanging="720"/>
        <w:rPr>
          <w:rtl/>
        </w:rPr>
      </w:pPr>
      <w:r w:rsidRPr="003B2640">
        <w:rPr>
          <w:rFonts w:hint="cs"/>
          <w:rtl/>
        </w:rPr>
        <w:t>-</w:t>
      </w:r>
      <w:r w:rsidRPr="003B2640">
        <w:rPr>
          <w:rFonts w:hint="cs"/>
          <w:rtl/>
        </w:rPr>
        <w:tab/>
        <w:t>يجب تعديل التحليل التركيب</w:t>
      </w:r>
      <w:r w:rsidR="00CF7D5A">
        <w:rPr>
          <w:rFonts w:hint="cs"/>
          <w:rtl/>
        </w:rPr>
        <w:t>‍</w:t>
      </w:r>
      <w:r w:rsidRPr="003B2640">
        <w:rPr>
          <w:rFonts w:hint="cs"/>
          <w:rtl/>
        </w:rPr>
        <w:t>ي لمجموعة المراشيح بصورة دينامية بالضبط كما كان حال مجموعة مراشيح التحليل الخاصة بالمشفر خلال عملية التشفير.</w:t>
      </w:r>
    </w:p>
    <w:p w:rsidR="0076059E" w:rsidRPr="003B2640" w:rsidRDefault="0076059E" w:rsidP="00CF7D5A">
      <w:pPr>
        <w:pStyle w:val="Heading1"/>
        <w:tabs>
          <w:tab w:val="left" w:pos="1134"/>
          <w:tab w:val="left" w:pos="1701"/>
          <w:tab w:val="left" w:pos="2268"/>
          <w:tab w:val="left" w:pos="2835"/>
        </w:tabs>
        <w:spacing w:before="240"/>
        <w:ind w:left="873" w:hanging="873"/>
        <w:rPr>
          <w:rFonts w:ascii="Times New Roman" w:hAnsi="Times New Roman"/>
          <w:lang w:eastAsia="en-US" w:bidi="ar-EG"/>
        </w:rPr>
      </w:pPr>
      <w:bookmarkStart w:id="18" w:name="_Toc279753986"/>
      <w:r w:rsidRPr="003B2640">
        <w:rPr>
          <w:rFonts w:ascii="Times New Roman" w:hAnsi="Times New Roman"/>
          <w:lang w:eastAsia="en-US" w:bidi="ar-EG"/>
        </w:rPr>
        <w:t>3</w:t>
      </w:r>
      <w:r w:rsidRPr="003B2640">
        <w:rPr>
          <w:rFonts w:ascii="Times New Roman" w:hAnsi="Times New Roman"/>
          <w:lang w:eastAsia="en-US" w:bidi="ar-EG"/>
        </w:rPr>
        <w:tab/>
      </w:r>
      <w:r w:rsidR="00316DE3" w:rsidRPr="003B2640">
        <w:rPr>
          <w:rFonts w:ascii="Times New Roman" w:hAnsi="Times New Roman" w:hint="cs"/>
          <w:rtl/>
          <w:lang w:eastAsia="en-US" w:bidi="ar-EG"/>
        </w:rPr>
        <w:t xml:space="preserve">الخوارزمية </w:t>
      </w:r>
      <w:r w:rsidR="00316DE3" w:rsidRPr="003B2640">
        <w:rPr>
          <w:rFonts w:ascii="Times New Roman" w:hAnsi="Times New Roman"/>
          <w:lang w:eastAsia="en-US" w:bidi="ar-EG"/>
        </w:rPr>
        <w:t>E-AC-3</w:t>
      </w:r>
      <w:bookmarkEnd w:id="18"/>
    </w:p>
    <w:p w:rsidR="0076059E" w:rsidRPr="003B2640" w:rsidRDefault="00316DE3" w:rsidP="00CF7D5A">
      <w:pPr>
        <w:rPr>
          <w:rtl/>
          <w:lang w:bidi="ar-SY"/>
        </w:rPr>
      </w:pPr>
      <w:r w:rsidRPr="003B2640">
        <w:rPr>
          <w:rFonts w:hint="cs"/>
          <w:rtl/>
          <w:lang w:bidi="ar-SY"/>
        </w:rPr>
        <w:t xml:space="preserve">تضيف الخوارزمية </w:t>
      </w:r>
      <w:r w:rsidRPr="003B2640">
        <w:rPr>
          <w:lang w:bidi="ar-SY"/>
        </w:rPr>
        <w:t>AC-3</w:t>
      </w:r>
      <w:r w:rsidR="00F5417A">
        <w:rPr>
          <w:rFonts w:hint="cs"/>
          <w:rtl/>
          <w:lang w:bidi="ar-SY"/>
        </w:rPr>
        <w:t xml:space="preserve"> المحس</w:t>
      </w:r>
      <w:r w:rsidRPr="003B2640">
        <w:rPr>
          <w:rFonts w:hint="cs"/>
          <w:rtl/>
          <w:lang w:bidi="ar-SY"/>
        </w:rPr>
        <w:t xml:space="preserve">نة </w:t>
      </w:r>
      <w:r w:rsidRPr="003B2640">
        <w:rPr>
          <w:lang w:bidi="ar-SY"/>
        </w:rPr>
        <w:t>(E-AC-3)</w:t>
      </w:r>
      <w:r w:rsidRPr="003B2640">
        <w:rPr>
          <w:rFonts w:hint="cs"/>
          <w:rtl/>
          <w:lang w:bidi="ar-SY"/>
        </w:rPr>
        <w:t xml:space="preserve"> العديد من أدوات وخواص التشفير الإضافية على الكودك </w:t>
      </w:r>
      <w:r w:rsidRPr="003B2640">
        <w:rPr>
          <w:lang w:bidi="ar-SY"/>
        </w:rPr>
        <w:t>AC-3</w:t>
      </w:r>
      <w:r w:rsidRPr="003B2640">
        <w:rPr>
          <w:rFonts w:hint="cs"/>
          <w:rtl/>
          <w:lang w:bidi="ar-SY"/>
        </w:rPr>
        <w:t xml:space="preserve"> الأساسي </w:t>
      </w:r>
      <w:r w:rsidRPr="003B2640">
        <w:rPr>
          <w:rFonts w:hint="cs"/>
          <w:rtl/>
        </w:rPr>
        <w:t>الموصوف</w:t>
      </w:r>
      <w:r w:rsidRPr="003B2640">
        <w:rPr>
          <w:rFonts w:hint="cs"/>
          <w:rtl/>
          <w:lang w:bidi="ar-SY"/>
        </w:rPr>
        <w:t xml:space="preserve"> أعلاه. وتوفر أدوات التشفير الإضافية كفاءة تشفير محسّنة تسمح بالتشغيل عند معدلات بتات أقل، فيما توفر خواص التشفير الإضافية مرونة أكبر في التطبيق.</w:t>
      </w:r>
    </w:p>
    <w:p w:rsidR="0076059E" w:rsidRPr="003B2640" w:rsidRDefault="00316DE3" w:rsidP="003B2640">
      <w:pPr>
        <w:keepNext/>
        <w:tabs>
          <w:tab w:val="left" w:pos="849"/>
        </w:tabs>
        <w:rPr>
          <w:rtl/>
          <w:lang w:bidi="ar-SY"/>
        </w:rPr>
      </w:pPr>
      <w:r w:rsidRPr="003B2640">
        <w:rPr>
          <w:rFonts w:hint="cs"/>
          <w:rtl/>
          <w:lang w:bidi="ar-SY"/>
        </w:rPr>
        <w:t>وفيما يلي أدوات التشفير الإضافية:</w:t>
      </w:r>
    </w:p>
    <w:p w:rsidR="00316DE3" w:rsidRPr="003B2640" w:rsidRDefault="0076059E" w:rsidP="00CF7D5A">
      <w:pPr>
        <w:pStyle w:val="enumlev1"/>
        <w:rPr>
          <w:rtl/>
          <w:lang w:bidi="ar-SY"/>
        </w:rPr>
      </w:pPr>
      <w:r w:rsidRPr="003B2640">
        <w:rPr>
          <w:rFonts w:hint="cs"/>
          <w:rtl/>
        </w:rPr>
        <w:t>-</w:t>
      </w:r>
      <w:r w:rsidRPr="003B2640">
        <w:rPr>
          <w:rFonts w:hint="cs"/>
          <w:rtl/>
        </w:rPr>
        <w:tab/>
      </w:r>
      <w:r w:rsidR="00316DE3" w:rsidRPr="003B2640">
        <w:rPr>
          <w:rFonts w:hint="cs"/>
          <w:rtl/>
        </w:rPr>
        <w:t xml:space="preserve">تحويل هجين تكييفي - تستخدم طبقة </w:t>
      </w:r>
      <w:r w:rsidR="00883496" w:rsidRPr="003B2640">
        <w:rPr>
          <w:rFonts w:hint="cs"/>
          <w:rtl/>
        </w:rPr>
        <w:t>إضافية</w:t>
      </w:r>
      <w:r w:rsidR="00316DE3" w:rsidRPr="003B2640">
        <w:rPr>
          <w:rFonts w:hint="cs"/>
          <w:rtl/>
        </w:rPr>
        <w:t xml:space="preserve"> في صفيف مراشيح التحليل/التركيب لتوفير استبانة طيفية أدق (</w:t>
      </w:r>
      <w:r w:rsidR="00316DE3" w:rsidRPr="003B2640">
        <w:t>1/6</w:t>
      </w:r>
      <w:r w:rsidR="00316DE3" w:rsidRPr="003B2640">
        <w:rPr>
          <w:rFonts w:hint="cs"/>
          <w:rtl/>
          <w:lang w:bidi="ar-SY"/>
        </w:rPr>
        <w:t xml:space="preserve"> من استبانة الكودك </w:t>
      </w:r>
      <w:r w:rsidR="00316DE3" w:rsidRPr="003B2640">
        <w:rPr>
          <w:lang w:bidi="ar-SY"/>
        </w:rPr>
        <w:t>AC-3</w:t>
      </w:r>
      <w:r w:rsidR="00316DE3" w:rsidRPr="003B2640">
        <w:rPr>
          <w:rFonts w:hint="cs"/>
          <w:rtl/>
          <w:lang w:bidi="ar-SY"/>
        </w:rPr>
        <w:t>)</w:t>
      </w:r>
      <w:r w:rsidR="00CF7D5A">
        <w:rPr>
          <w:rFonts w:hint="cs"/>
          <w:rtl/>
          <w:lang w:bidi="ar-SY"/>
        </w:rPr>
        <w:t>.</w:t>
      </w:r>
    </w:p>
    <w:p w:rsidR="0076059E" w:rsidRPr="003B2640" w:rsidRDefault="0076059E" w:rsidP="00CF7D5A">
      <w:pPr>
        <w:pStyle w:val="enumlev1"/>
        <w:rPr>
          <w:rtl/>
        </w:rPr>
      </w:pPr>
      <w:r w:rsidRPr="003B2640">
        <w:rPr>
          <w:rFonts w:hint="cs"/>
          <w:rtl/>
        </w:rPr>
        <w:t>-</w:t>
      </w:r>
      <w:r w:rsidRPr="003B2640">
        <w:rPr>
          <w:rFonts w:hint="cs"/>
          <w:rtl/>
        </w:rPr>
        <w:tab/>
      </w:r>
      <w:r w:rsidR="00316DE3" w:rsidRPr="003B2640">
        <w:rPr>
          <w:rFonts w:hint="cs"/>
          <w:rtl/>
        </w:rPr>
        <w:t>معالجة الضوضاء المسبقة العابرة - أداة إضافية لخفض الضوضاء المسبقة العابرة</w:t>
      </w:r>
      <w:r w:rsidR="00CF7D5A">
        <w:rPr>
          <w:rFonts w:hint="cs"/>
          <w:rtl/>
        </w:rPr>
        <w:t>.</w:t>
      </w:r>
    </w:p>
    <w:p w:rsidR="00316DE3" w:rsidRPr="003B2640" w:rsidRDefault="0076059E" w:rsidP="00CF7D5A">
      <w:pPr>
        <w:pStyle w:val="enumlev1"/>
        <w:rPr>
          <w:rtl/>
        </w:rPr>
      </w:pPr>
      <w:r w:rsidRPr="003B2640">
        <w:rPr>
          <w:rFonts w:hint="cs"/>
          <w:rtl/>
        </w:rPr>
        <w:t>-</w:t>
      </w:r>
      <w:r w:rsidRPr="003B2640">
        <w:rPr>
          <w:rFonts w:hint="cs"/>
          <w:rtl/>
        </w:rPr>
        <w:tab/>
      </w:r>
      <w:r w:rsidR="00F5417A">
        <w:rPr>
          <w:rFonts w:hint="cs"/>
          <w:rtl/>
        </w:rPr>
        <w:t>التوس</w:t>
      </w:r>
      <w:r w:rsidR="00316DE3" w:rsidRPr="003B2640">
        <w:rPr>
          <w:rFonts w:hint="cs"/>
          <w:rtl/>
        </w:rPr>
        <w:t>ع الطيف</w:t>
      </w:r>
      <w:r w:rsidR="00F5417A">
        <w:rPr>
          <w:rFonts w:hint="cs"/>
          <w:rtl/>
        </w:rPr>
        <w:t>ي - قيام مفكك الشفرة بتركيب مكو</w:t>
      </w:r>
      <w:r w:rsidR="00316DE3" w:rsidRPr="003B2640">
        <w:rPr>
          <w:rFonts w:hint="cs"/>
          <w:rtl/>
        </w:rPr>
        <w:t xml:space="preserve">نات التردد العليا استناداً </w:t>
      </w:r>
      <w:r w:rsidR="00F5417A">
        <w:rPr>
          <w:rFonts w:hint="cs"/>
          <w:rtl/>
        </w:rPr>
        <w:t>إلى المعلومات التي ينتجها المشف</w:t>
      </w:r>
      <w:r w:rsidR="00316DE3" w:rsidRPr="003B2640">
        <w:rPr>
          <w:rFonts w:hint="cs"/>
          <w:rtl/>
        </w:rPr>
        <w:t>ر.</w:t>
      </w:r>
    </w:p>
    <w:p w:rsidR="0076059E" w:rsidRPr="003B2640" w:rsidRDefault="0076059E" w:rsidP="00CF7D5A">
      <w:pPr>
        <w:pStyle w:val="enumlev1"/>
        <w:rPr>
          <w:rtl/>
        </w:rPr>
      </w:pPr>
      <w:r w:rsidRPr="003B2640">
        <w:rPr>
          <w:rFonts w:hint="cs"/>
          <w:rtl/>
        </w:rPr>
        <w:t>-</w:t>
      </w:r>
      <w:r w:rsidRPr="003B2640">
        <w:rPr>
          <w:rFonts w:hint="cs"/>
          <w:rtl/>
        </w:rPr>
        <w:tab/>
      </w:r>
      <w:r w:rsidR="00316DE3" w:rsidRPr="003B2640">
        <w:rPr>
          <w:rFonts w:hint="cs"/>
          <w:rtl/>
        </w:rPr>
        <w:t xml:space="preserve">تحسين الاقتران - معالجة الطور إضافة إلى الاتساع في اقتران القناة. </w:t>
      </w:r>
    </w:p>
    <w:p w:rsidR="00316DE3" w:rsidRPr="003B2640" w:rsidRDefault="00316DE3" w:rsidP="00CF7D5A">
      <w:pPr>
        <w:keepNext/>
        <w:ind w:left="720" w:hanging="720"/>
        <w:rPr>
          <w:rtl/>
        </w:rPr>
      </w:pPr>
      <w:r w:rsidRPr="003B2640">
        <w:rPr>
          <w:rFonts w:hint="cs"/>
          <w:rtl/>
        </w:rPr>
        <w:lastRenderedPageBreak/>
        <w:t>وفيما يلي الخواص الإضافية:</w:t>
      </w:r>
    </w:p>
    <w:p w:rsidR="0076059E" w:rsidRPr="003B2640" w:rsidRDefault="0076059E" w:rsidP="00CF7D5A">
      <w:pPr>
        <w:pStyle w:val="enumlev1"/>
        <w:rPr>
          <w:rtl/>
        </w:rPr>
      </w:pPr>
      <w:r w:rsidRPr="003B2640">
        <w:rPr>
          <w:rFonts w:hint="cs"/>
          <w:rtl/>
        </w:rPr>
        <w:t>-</w:t>
      </w:r>
      <w:r w:rsidRPr="003B2640">
        <w:rPr>
          <w:rFonts w:hint="cs"/>
          <w:rtl/>
        </w:rPr>
        <w:tab/>
      </w:r>
      <w:r w:rsidR="00F5417A">
        <w:rPr>
          <w:rFonts w:hint="cs"/>
          <w:rtl/>
        </w:rPr>
        <w:t>تقسيم أدق لمعدل البتات.</w:t>
      </w:r>
    </w:p>
    <w:p w:rsidR="0076059E" w:rsidRPr="003B2640" w:rsidRDefault="0076059E" w:rsidP="00CF7D5A">
      <w:pPr>
        <w:pStyle w:val="enumlev1"/>
        <w:rPr>
          <w:rtl/>
          <w:lang w:bidi="ar-SY"/>
        </w:rPr>
      </w:pPr>
      <w:r w:rsidRPr="003B2640">
        <w:rPr>
          <w:rFonts w:hint="cs"/>
          <w:rtl/>
        </w:rPr>
        <w:t>-</w:t>
      </w:r>
      <w:r w:rsidRPr="003B2640">
        <w:rPr>
          <w:rFonts w:hint="cs"/>
          <w:rtl/>
        </w:rPr>
        <w:tab/>
      </w:r>
      <w:r w:rsidR="00316DE3" w:rsidRPr="003B2640">
        <w:rPr>
          <w:rFonts w:hint="cs"/>
          <w:rtl/>
        </w:rPr>
        <w:t xml:space="preserve">معدل بيانات أقصى </w:t>
      </w:r>
      <w:r w:rsidR="003B2640" w:rsidRPr="003B2640">
        <w:rPr>
          <w:rFonts w:hint="cs"/>
          <w:rtl/>
        </w:rPr>
        <w:t xml:space="preserve">أكبر </w:t>
      </w:r>
      <w:r w:rsidR="003B2640" w:rsidRPr="003B2640">
        <w:t>(Mbit</w:t>
      </w:r>
      <w:r w:rsidR="00F5417A">
        <w:t>/s </w:t>
      </w:r>
      <w:r w:rsidR="003B2640" w:rsidRPr="003B2640">
        <w:t>3)</w:t>
      </w:r>
      <w:r w:rsidR="00CF7D5A">
        <w:rPr>
          <w:rFonts w:hint="cs"/>
          <w:rtl/>
          <w:lang w:bidi="ar-SY"/>
        </w:rPr>
        <w:t>.</w:t>
      </w:r>
    </w:p>
    <w:p w:rsidR="0076059E" w:rsidRDefault="0076059E" w:rsidP="00CF7D5A">
      <w:pPr>
        <w:pStyle w:val="enumlev1"/>
        <w:rPr>
          <w:rtl/>
          <w:lang w:bidi="ar-SY"/>
        </w:rPr>
      </w:pPr>
      <w:r w:rsidRPr="003B2640">
        <w:rPr>
          <w:rFonts w:hint="cs"/>
          <w:rtl/>
        </w:rPr>
        <w:t>-</w:t>
      </w:r>
      <w:r w:rsidRPr="003B2640">
        <w:rPr>
          <w:rFonts w:hint="cs"/>
          <w:rtl/>
        </w:rPr>
        <w:tab/>
      </w:r>
      <w:r w:rsidR="003B2640" w:rsidRPr="003B2640">
        <w:rPr>
          <w:rFonts w:hint="cs"/>
          <w:rtl/>
          <w:lang w:bidi="ar-SY"/>
        </w:rPr>
        <w:t xml:space="preserve">يمكن للقطارات الفرعية حمل قنوات سمعية </w:t>
      </w:r>
      <w:r w:rsidR="00883496" w:rsidRPr="003B2640">
        <w:rPr>
          <w:rFonts w:hint="cs"/>
          <w:rtl/>
          <w:lang w:bidi="ar-SY"/>
        </w:rPr>
        <w:t>إضافية</w:t>
      </w:r>
      <w:r w:rsidR="003B2640" w:rsidRPr="003B2640">
        <w:rPr>
          <w:rFonts w:hint="cs"/>
          <w:rtl/>
          <w:lang w:bidi="ar-SY"/>
        </w:rPr>
        <w:t xml:space="preserve">، </w:t>
      </w:r>
      <w:r w:rsidR="003B2640" w:rsidRPr="003B2640">
        <w:rPr>
          <w:lang w:bidi="ar-SY"/>
        </w:rPr>
        <w:t>7,1</w:t>
      </w:r>
      <w:r w:rsidR="003B2640" w:rsidRPr="003B2640">
        <w:rPr>
          <w:rFonts w:hint="cs"/>
          <w:rtl/>
          <w:lang w:bidi="ar-SY"/>
        </w:rPr>
        <w:t xml:space="preserve"> </w:t>
      </w:r>
      <w:r w:rsidR="003B2640" w:rsidRPr="003B2640">
        <w:rPr>
          <w:lang w:bidi="ar-SY"/>
        </w:rPr>
        <w:t>chs</w:t>
      </w:r>
      <w:r w:rsidR="003B2640" w:rsidRPr="003B2640">
        <w:rPr>
          <w:rFonts w:hint="cs"/>
          <w:rtl/>
          <w:lang w:bidi="ar-SY"/>
        </w:rPr>
        <w:t>، مثلاً، أو تسجيلات التعليق.</w:t>
      </w:r>
    </w:p>
    <w:p w:rsidR="005D4D76" w:rsidRPr="003B2640" w:rsidRDefault="005D4D76" w:rsidP="003B2640">
      <w:pPr>
        <w:ind w:left="720" w:hanging="720"/>
        <w:rPr>
          <w:rtl/>
          <w:lang w:bidi="ar-SY"/>
        </w:rPr>
      </w:pPr>
    </w:p>
    <w:p w:rsidR="0076059E" w:rsidRPr="003B2640" w:rsidRDefault="0076059E" w:rsidP="00CF7D5A">
      <w:pPr>
        <w:pStyle w:val="Appendixtitle"/>
        <w:rPr>
          <w:rFonts w:ascii="Times New Roman" w:hAnsi="Times New Roman"/>
          <w:rtl/>
        </w:rPr>
      </w:pPr>
      <w:bookmarkStart w:id="19" w:name="_Toc279753987"/>
      <w:r w:rsidRPr="003B2640">
        <w:rPr>
          <w:rFonts w:ascii="Times New Roman" w:hAnsi="Times New Roman" w:hint="cs"/>
          <w:rtl/>
        </w:rPr>
        <w:t xml:space="preserve">التذييل </w:t>
      </w:r>
      <w:r w:rsidRPr="003B2640">
        <w:rPr>
          <w:rFonts w:ascii="Times New Roman" w:hAnsi="Times New Roman"/>
        </w:rPr>
        <w:t>4</w:t>
      </w:r>
      <w:bookmarkEnd w:id="19"/>
    </w:p>
    <w:p w:rsidR="0076059E" w:rsidRPr="003B2640" w:rsidRDefault="003B2640" w:rsidP="003B2640">
      <w:pPr>
        <w:pStyle w:val="Appendixtitle"/>
        <w:rPr>
          <w:rFonts w:ascii="Times New Roman" w:hAnsi="Times New Roman"/>
          <w:rtl/>
        </w:rPr>
      </w:pPr>
      <w:bookmarkStart w:id="20" w:name="_Toc279753988"/>
      <w:r w:rsidRPr="003B2640">
        <w:rPr>
          <w:rFonts w:ascii="Times New Roman" w:hAnsi="Times New Roman" w:hint="cs"/>
          <w:rtl/>
        </w:rPr>
        <w:t xml:space="preserve">تكنولوجيا </w:t>
      </w:r>
      <w:r w:rsidRPr="003B2640">
        <w:rPr>
          <w:rFonts w:ascii="Times New Roman" w:hAnsi="Times New Roman"/>
        </w:rPr>
        <w:t>MPEG</w:t>
      </w:r>
      <w:r w:rsidRPr="003B2640">
        <w:rPr>
          <w:rFonts w:ascii="Times New Roman" w:hAnsi="Times New Roman" w:hint="cs"/>
          <w:rtl/>
        </w:rPr>
        <w:t xml:space="preserve"> المحيطة</w:t>
      </w:r>
      <w:bookmarkEnd w:id="20"/>
    </w:p>
    <w:p w:rsidR="0076059E" w:rsidRPr="003B2640" w:rsidRDefault="0076059E" w:rsidP="00C4397B">
      <w:pPr>
        <w:pStyle w:val="Heading1"/>
        <w:tabs>
          <w:tab w:val="left" w:pos="1134"/>
          <w:tab w:val="left" w:pos="1701"/>
          <w:tab w:val="left" w:pos="2268"/>
          <w:tab w:val="left" w:pos="2835"/>
        </w:tabs>
        <w:spacing w:before="0"/>
        <w:ind w:left="876" w:hanging="876"/>
        <w:rPr>
          <w:rFonts w:ascii="Times New Roman" w:hAnsi="Times New Roman"/>
          <w:rtl/>
          <w:lang w:eastAsia="en-US" w:bidi="ar-EG"/>
        </w:rPr>
      </w:pPr>
      <w:bookmarkStart w:id="21" w:name="_Toc279753989"/>
      <w:r w:rsidRPr="003B2640">
        <w:rPr>
          <w:rFonts w:ascii="Times New Roman" w:hAnsi="Times New Roman"/>
          <w:lang w:eastAsia="en-US" w:bidi="ar-EG"/>
        </w:rPr>
        <w:t>1</w:t>
      </w:r>
      <w:r w:rsidRPr="003B2640">
        <w:rPr>
          <w:rFonts w:ascii="Times New Roman" w:hAnsi="Times New Roman"/>
          <w:lang w:eastAsia="en-US" w:bidi="ar-EG"/>
        </w:rPr>
        <w:tab/>
      </w:r>
      <w:r w:rsidR="003B2640">
        <w:rPr>
          <w:rFonts w:ascii="Times New Roman" w:hAnsi="Times New Roman" w:hint="cs"/>
          <w:rtl/>
          <w:lang w:eastAsia="en-US" w:bidi="ar-EG"/>
        </w:rPr>
        <w:t>مقدم</w:t>
      </w:r>
      <w:r w:rsidRPr="003B2640">
        <w:rPr>
          <w:rFonts w:ascii="Times New Roman" w:hAnsi="Times New Roman" w:hint="cs"/>
          <w:rtl/>
          <w:lang w:eastAsia="en-US" w:bidi="ar-EG"/>
        </w:rPr>
        <w:t>ة</w:t>
      </w:r>
      <w:bookmarkEnd w:id="21"/>
    </w:p>
    <w:p w:rsidR="003B2640" w:rsidRPr="00C4397B" w:rsidRDefault="003B2640" w:rsidP="00CF7D5A">
      <w:pPr>
        <w:keepNext/>
        <w:tabs>
          <w:tab w:val="left" w:pos="849"/>
        </w:tabs>
        <w:rPr>
          <w:spacing w:val="-4"/>
          <w:rtl/>
          <w:lang w:bidi="ar-SY"/>
        </w:rPr>
      </w:pPr>
      <w:r w:rsidRPr="00C4397B">
        <w:rPr>
          <w:rFonts w:hint="cs"/>
          <w:spacing w:val="-4"/>
          <w:rtl/>
          <w:lang w:val="en-GB" w:bidi="ar-SY"/>
        </w:rPr>
        <w:t xml:space="preserve">يوفر المعيار </w:t>
      </w:r>
      <w:r w:rsidRPr="00C4397B">
        <w:rPr>
          <w:spacing w:val="-4"/>
          <w:lang w:bidi="ar-SY"/>
        </w:rPr>
        <w:t>ISO/IEC 23003-1</w:t>
      </w:r>
      <w:r w:rsidRPr="00C4397B">
        <w:rPr>
          <w:rFonts w:hint="cs"/>
          <w:spacing w:val="-4"/>
          <w:rtl/>
          <w:lang w:bidi="ar-SY"/>
        </w:rPr>
        <w:t xml:space="preserve"> أو </w:t>
      </w:r>
      <w:r w:rsidRPr="00C4397B">
        <w:rPr>
          <w:rFonts w:hint="cs"/>
          <w:spacing w:val="-4"/>
          <w:rtl/>
        </w:rPr>
        <w:t>تكنولوجيا</w:t>
      </w:r>
      <w:r w:rsidRPr="00C4397B">
        <w:rPr>
          <w:rFonts w:hint="cs"/>
          <w:spacing w:val="-4"/>
          <w:rtl/>
          <w:lang w:bidi="ar-SY"/>
        </w:rPr>
        <w:t xml:space="preserve"> </w:t>
      </w:r>
      <w:r w:rsidRPr="00C4397B">
        <w:rPr>
          <w:spacing w:val="-4"/>
          <w:lang w:bidi="ar-SY"/>
        </w:rPr>
        <w:t>MPEG</w:t>
      </w:r>
      <w:r w:rsidRPr="00C4397B">
        <w:rPr>
          <w:rFonts w:hint="cs"/>
          <w:spacing w:val="-4"/>
          <w:rtl/>
          <w:lang w:bidi="ar-SY"/>
        </w:rPr>
        <w:t xml:space="preserve"> المحيطة طريقة تتسم بقدر كبير من الكفاءة لتشفير الصوت متعدد ال</w:t>
      </w:r>
      <w:r w:rsidR="00F5417A" w:rsidRPr="00C4397B">
        <w:rPr>
          <w:rFonts w:hint="cs"/>
          <w:spacing w:val="-4"/>
          <w:rtl/>
          <w:lang w:bidi="ar-SY"/>
        </w:rPr>
        <w:t xml:space="preserve">قنوات ويسمح بإرسال الصوت المحيط </w:t>
      </w:r>
      <w:r w:rsidR="005005E5" w:rsidRPr="00C4397B">
        <w:rPr>
          <w:rFonts w:hint="cs"/>
          <w:spacing w:val="-4"/>
          <w:rtl/>
          <w:lang w:bidi="ar-SY"/>
        </w:rPr>
        <w:t>ب</w:t>
      </w:r>
      <w:r w:rsidRPr="00C4397B">
        <w:rPr>
          <w:rFonts w:hint="cs"/>
          <w:spacing w:val="-4"/>
          <w:rtl/>
          <w:lang w:bidi="ar-SY"/>
        </w:rPr>
        <w:t>معدل</w:t>
      </w:r>
      <w:r w:rsidR="00F5417A" w:rsidRPr="00C4397B">
        <w:rPr>
          <w:rFonts w:hint="cs"/>
          <w:spacing w:val="-4"/>
          <w:rtl/>
          <w:lang w:bidi="ar-SY"/>
        </w:rPr>
        <w:t>ات</w:t>
      </w:r>
      <w:r w:rsidRPr="00C4397B">
        <w:rPr>
          <w:rFonts w:hint="cs"/>
          <w:spacing w:val="-4"/>
          <w:rtl/>
          <w:lang w:bidi="ar-SY"/>
        </w:rPr>
        <w:t xml:space="preserve"> بتات تستعمل على نطا</w:t>
      </w:r>
      <w:r w:rsidR="00F5417A" w:rsidRPr="00C4397B">
        <w:rPr>
          <w:rFonts w:hint="cs"/>
          <w:spacing w:val="-4"/>
          <w:rtl/>
          <w:lang w:bidi="ar-SY"/>
        </w:rPr>
        <w:t>ق واسع في تشفير الصوت غير المجسم أو المجس</w:t>
      </w:r>
      <w:r w:rsidRPr="00C4397B">
        <w:rPr>
          <w:rFonts w:hint="cs"/>
          <w:spacing w:val="-4"/>
          <w:rtl/>
          <w:lang w:bidi="ar-SY"/>
        </w:rPr>
        <w:t xml:space="preserve">م. وهذا المعيار قادر على تمثيل إشارة صوتية متعددة القنوات بعدد قنوات </w:t>
      </w:r>
      <w:r w:rsidRPr="00C4397B">
        <w:rPr>
          <w:spacing w:val="-4"/>
          <w:lang w:bidi="ar-SY"/>
        </w:rPr>
        <w:t>N</w:t>
      </w:r>
      <w:r w:rsidRPr="00C4397B">
        <w:rPr>
          <w:rFonts w:hint="cs"/>
          <w:spacing w:val="-4"/>
          <w:rtl/>
          <w:lang w:bidi="ar-SY"/>
        </w:rPr>
        <w:t xml:space="preserve"> استناداً</w:t>
      </w:r>
      <w:r w:rsidR="008E5B47" w:rsidRPr="00C4397B">
        <w:rPr>
          <w:rFonts w:hint="cs"/>
          <w:spacing w:val="-4"/>
          <w:rtl/>
          <w:lang w:bidi="ar-SY"/>
        </w:rPr>
        <w:t xml:space="preserve"> إلى </w:t>
      </w:r>
      <w:r w:rsidRPr="00C4397B">
        <w:rPr>
          <w:rFonts w:hint="cs"/>
          <w:spacing w:val="-4"/>
          <w:rtl/>
          <w:lang w:bidi="ar-SY"/>
        </w:rPr>
        <w:t xml:space="preserve">دمج القنوات ليصبح عددها </w:t>
      </w:r>
      <w:r w:rsidR="00CF7D5A" w:rsidRPr="00C4397B">
        <w:rPr>
          <w:spacing w:val="-4"/>
          <w:lang w:bidi="ar-SY"/>
        </w:rPr>
        <w:t>N&gt;M</w:t>
      </w:r>
      <w:r w:rsidRPr="00C4397B">
        <w:rPr>
          <w:rFonts w:hint="cs"/>
          <w:spacing w:val="-4"/>
          <w:rtl/>
          <w:lang w:bidi="ar-SY"/>
        </w:rPr>
        <w:t xml:space="preserve"> مع بيانات تحكم إضافية. وفي أساليب التشغيل المفضلة، ينتج مشفر الإشارات المحيطة </w:t>
      </w:r>
      <w:r w:rsidRPr="00C4397B">
        <w:rPr>
          <w:spacing w:val="-4"/>
          <w:lang w:bidi="ar-SY"/>
        </w:rPr>
        <w:t>MPEG</w:t>
      </w:r>
      <w:r w:rsidR="00F5417A" w:rsidRPr="00C4397B">
        <w:rPr>
          <w:rFonts w:hint="cs"/>
          <w:spacing w:val="-4"/>
          <w:rtl/>
          <w:lang w:bidi="ar-SY"/>
        </w:rPr>
        <w:t xml:space="preserve"> خليط مخفض غير مجسم أو مجس</w:t>
      </w:r>
      <w:r w:rsidRPr="00C4397B">
        <w:rPr>
          <w:rFonts w:hint="cs"/>
          <w:spacing w:val="-4"/>
          <w:rtl/>
          <w:lang w:bidi="ar-SY"/>
        </w:rPr>
        <w:t>م من إشارة الدخل الصوتية متعددة القنوات.</w:t>
      </w:r>
      <w:r w:rsidR="00F5417A" w:rsidRPr="00C4397B">
        <w:rPr>
          <w:rFonts w:hint="cs"/>
          <w:spacing w:val="-4"/>
          <w:rtl/>
          <w:lang w:bidi="ar-SY"/>
        </w:rPr>
        <w:t xml:space="preserve"> </w:t>
      </w:r>
      <w:r w:rsidRPr="00C4397B">
        <w:rPr>
          <w:rFonts w:hint="cs"/>
          <w:spacing w:val="-4"/>
          <w:rtl/>
          <w:lang w:bidi="ar-SY"/>
        </w:rPr>
        <w:t xml:space="preserve">ويتم تشفير هذا الخليط المنخفض باستعمال كودك سمعي </w:t>
      </w:r>
      <w:r w:rsidR="00F5417A" w:rsidRPr="00C4397B">
        <w:rPr>
          <w:rFonts w:hint="cs"/>
          <w:spacing w:val="-4"/>
          <w:rtl/>
          <w:lang w:bidi="ar-SY"/>
        </w:rPr>
        <w:t>أساسي قياسي، لكل واحد من أنظ</w:t>
      </w:r>
      <w:r w:rsidRPr="00C4397B">
        <w:rPr>
          <w:rFonts w:hint="cs"/>
          <w:spacing w:val="-4"/>
          <w:rtl/>
          <w:lang w:bidi="ar-SY"/>
        </w:rPr>
        <w:t>مة التشفير الموصى بها في</w:t>
      </w:r>
      <w:r w:rsidR="00706229" w:rsidRPr="00C4397B">
        <w:rPr>
          <w:rFonts w:hint="eastAsia"/>
          <w:spacing w:val="-4"/>
          <w:rtl/>
          <w:lang w:bidi="ar-SY"/>
        </w:rPr>
        <w:t> </w:t>
      </w:r>
      <w:r w:rsidRPr="00C4397B">
        <w:rPr>
          <w:rFonts w:hint="cs"/>
          <w:spacing w:val="-4"/>
          <w:rtl/>
          <w:lang w:bidi="ar-SY"/>
        </w:rPr>
        <w:t xml:space="preserve">الفقرتين </w:t>
      </w:r>
      <w:r w:rsidRPr="00C4397B">
        <w:rPr>
          <w:spacing w:val="-4"/>
          <w:lang w:bidi="ar-SY"/>
        </w:rPr>
        <w:t>1</w:t>
      </w:r>
      <w:r w:rsidRPr="00C4397B">
        <w:rPr>
          <w:rFonts w:hint="cs"/>
          <w:spacing w:val="-4"/>
          <w:rtl/>
          <w:lang w:bidi="ar-SY"/>
        </w:rPr>
        <w:t xml:space="preserve"> و</w:t>
      </w:r>
      <w:r w:rsidRPr="00C4397B">
        <w:rPr>
          <w:spacing w:val="-4"/>
          <w:lang w:bidi="ar-SY"/>
        </w:rPr>
        <w:t>2</w:t>
      </w:r>
      <w:r w:rsidRPr="00C4397B">
        <w:rPr>
          <w:rFonts w:hint="cs"/>
          <w:spacing w:val="-4"/>
          <w:rtl/>
          <w:lang w:bidi="ar-SY"/>
        </w:rPr>
        <w:t xml:space="preserve"> من </w:t>
      </w:r>
      <w:r w:rsidRPr="00C4397B">
        <w:rPr>
          <w:rFonts w:hint="cs"/>
          <w:i/>
          <w:iCs/>
          <w:spacing w:val="-4"/>
          <w:rtl/>
          <w:lang w:bidi="ar-SY"/>
        </w:rPr>
        <w:t>توصي</w:t>
      </w:r>
      <w:r w:rsidRPr="00C4397B">
        <w:rPr>
          <w:rFonts w:hint="cs"/>
          <w:spacing w:val="-4"/>
          <w:rtl/>
          <w:lang w:bidi="ar-SY"/>
        </w:rPr>
        <w:t xml:space="preserve">. وإضافة إلى الخليط المنخفض، تولد تكنولوجيا </w:t>
      </w:r>
      <w:r w:rsidRPr="00C4397B">
        <w:rPr>
          <w:spacing w:val="-4"/>
          <w:lang w:bidi="ar-SY"/>
        </w:rPr>
        <w:t>MPEG</w:t>
      </w:r>
      <w:r w:rsidRPr="00C4397B">
        <w:rPr>
          <w:rFonts w:hint="cs"/>
          <w:spacing w:val="-4"/>
          <w:rtl/>
          <w:lang w:bidi="ar-SY"/>
        </w:rPr>
        <w:t xml:space="preserve"> المحيطة وصفاً للمعلمة المكانية للصورة للإشارات السمعية متعددة القنوات تضاف بوصفها قطار بيانات مساعدة إلى الكودك السمعي الأساسي في أسلوب متوافق عكسياً. وسته</w:t>
      </w:r>
      <w:r w:rsidR="00F5417A" w:rsidRPr="00C4397B">
        <w:rPr>
          <w:rFonts w:hint="cs"/>
          <w:spacing w:val="-4"/>
          <w:rtl/>
          <w:lang w:bidi="ar-SY"/>
        </w:rPr>
        <w:t>م</w:t>
      </w:r>
      <w:r w:rsidRPr="00C4397B">
        <w:rPr>
          <w:rFonts w:hint="cs"/>
          <w:spacing w:val="-4"/>
          <w:rtl/>
          <w:lang w:bidi="ar-SY"/>
        </w:rPr>
        <w:t>ل مفككات ا</w:t>
      </w:r>
      <w:r w:rsidR="00F5417A" w:rsidRPr="00C4397B">
        <w:rPr>
          <w:rFonts w:hint="cs"/>
          <w:spacing w:val="-4"/>
          <w:rtl/>
          <w:lang w:bidi="ar-SY"/>
        </w:rPr>
        <w:t>لشفرة التقليدية للصوت غير المجسم أو المجس</w:t>
      </w:r>
      <w:r w:rsidRPr="00C4397B">
        <w:rPr>
          <w:rFonts w:hint="cs"/>
          <w:spacing w:val="-4"/>
          <w:rtl/>
          <w:lang w:bidi="ar-SY"/>
        </w:rPr>
        <w:t>م البيانات ا</w:t>
      </w:r>
      <w:r w:rsidR="00F5417A" w:rsidRPr="00C4397B">
        <w:rPr>
          <w:rFonts w:hint="cs"/>
          <w:spacing w:val="-4"/>
          <w:rtl/>
          <w:lang w:bidi="ar-SY"/>
        </w:rPr>
        <w:t>لمساعدة وتقوم بتشغيل الخليط المخفض غير المجسم أو المجس</w:t>
      </w:r>
      <w:r w:rsidRPr="00C4397B">
        <w:rPr>
          <w:rFonts w:hint="cs"/>
          <w:spacing w:val="-4"/>
          <w:rtl/>
          <w:lang w:bidi="ar-SY"/>
        </w:rPr>
        <w:t>م للإشارة السمعية. ومفككات الشفرة المجهّزة بهذه التكنولوجيا تقوم أول</w:t>
      </w:r>
      <w:r w:rsidR="00F5417A" w:rsidRPr="00C4397B">
        <w:rPr>
          <w:rFonts w:hint="cs"/>
          <w:spacing w:val="-4"/>
          <w:rtl/>
          <w:lang w:bidi="ar-SY"/>
        </w:rPr>
        <w:t>اً بفك شفرة الخليط المخفض المجس</w:t>
      </w:r>
      <w:r w:rsidRPr="00C4397B">
        <w:rPr>
          <w:rFonts w:hint="cs"/>
          <w:spacing w:val="-4"/>
          <w:rtl/>
          <w:lang w:bidi="ar-SY"/>
        </w:rPr>
        <w:t xml:space="preserve">م أو غير </w:t>
      </w:r>
      <w:r w:rsidR="00A173A4" w:rsidRPr="00C4397B">
        <w:rPr>
          <w:rFonts w:hint="cs"/>
          <w:spacing w:val="-4"/>
          <w:rtl/>
          <w:lang w:bidi="ar-SY"/>
        </w:rPr>
        <w:t>الم</w:t>
      </w:r>
      <w:r w:rsidR="00F5417A" w:rsidRPr="00C4397B">
        <w:rPr>
          <w:rFonts w:hint="cs"/>
          <w:spacing w:val="-4"/>
          <w:rtl/>
          <w:lang w:bidi="ar-SY"/>
        </w:rPr>
        <w:t>جس</w:t>
      </w:r>
      <w:r w:rsidR="00A173A4" w:rsidRPr="00C4397B">
        <w:rPr>
          <w:rFonts w:hint="cs"/>
          <w:spacing w:val="-4"/>
          <w:rtl/>
          <w:lang w:bidi="ar-SY"/>
        </w:rPr>
        <w:t>م ثم تستعمل معلمات الصورة المكانية المستخلصة من قطار البيانات المساعدة لإنتاج إشارة سمعية متعددة القنوات عالية الجودة.</w:t>
      </w:r>
    </w:p>
    <w:p w:rsidR="00F5417A" w:rsidRPr="003B2640" w:rsidRDefault="00C069AD" w:rsidP="00F5417A">
      <w:pPr>
        <w:keepNext/>
        <w:tabs>
          <w:tab w:val="left" w:pos="849"/>
        </w:tabs>
        <w:rPr>
          <w:rtl/>
          <w:lang w:bidi="ar-SY"/>
        </w:rPr>
      </w:pPr>
      <w:r>
        <w:rPr>
          <w:rFonts w:hint="cs"/>
          <w:rtl/>
          <w:lang w:bidi="ar-SY"/>
        </w:rPr>
        <w:t xml:space="preserve">يبين الشكل </w:t>
      </w:r>
      <w:r>
        <w:rPr>
          <w:lang w:bidi="ar-SY"/>
        </w:rPr>
        <w:t>9</w:t>
      </w:r>
      <w:r w:rsidR="005005E5">
        <w:rPr>
          <w:rFonts w:hint="cs"/>
          <w:rtl/>
          <w:lang w:bidi="ar-SY"/>
        </w:rPr>
        <w:t xml:space="preserve"> المبادئ العامة </w:t>
      </w:r>
      <w:r>
        <w:rPr>
          <w:rFonts w:hint="cs"/>
          <w:rtl/>
          <w:lang w:bidi="ar-SY"/>
        </w:rPr>
        <w:t xml:space="preserve">لتكنولوجيا </w:t>
      </w:r>
      <w:r>
        <w:rPr>
          <w:lang w:bidi="ar-SY"/>
        </w:rPr>
        <w:t>MPEG</w:t>
      </w:r>
      <w:r>
        <w:rPr>
          <w:rFonts w:hint="cs"/>
          <w:rtl/>
          <w:lang w:bidi="ar-SY"/>
        </w:rPr>
        <w:t xml:space="preserve"> المحيطة:</w:t>
      </w:r>
    </w:p>
    <w:p w:rsidR="0076059E" w:rsidRPr="00C4397B" w:rsidRDefault="0076059E" w:rsidP="00A173A4">
      <w:pPr>
        <w:pStyle w:val="FigureNo"/>
        <w:rPr>
          <w:rtl/>
        </w:rPr>
      </w:pPr>
      <w:r w:rsidRPr="00C4397B">
        <w:rPr>
          <w:rFonts w:hint="cs"/>
          <w:rtl/>
        </w:rPr>
        <w:t>الش</w:t>
      </w:r>
      <w:r w:rsidR="00C4397B" w:rsidRPr="00C4397B">
        <w:rPr>
          <w:rFonts w:hint="cs"/>
          <w:rtl/>
        </w:rPr>
        <w:t>ـ</w:t>
      </w:r>
      <w:r w:rsidRPr="00C4397B">
        <w:rPr>
          <w:rFonts w:hint="cs"/>
          <w:rtl/>
        </w:rPr>
        <w:t xml:space="preserve">كل </w:t>
      </w:r>
      <w:r w:rsidRPr="00C4397B">
        <w:t>9</w:t>
      </w:r>
    </w:p>
    <w:p w:rsidR="0076059E" w:rsidRDefault="00A173A4" w:rsidP="00C4397B">
      <w:pPr>
        <w:pStyle w:val="FigureTitle"/>
        <w:spacing w:after="0"/>
        <w:rPr>
          <w:rtl/>
        </w:rPr>
      </w:pPr>
      <w:r>
        <w:rPr>
          <w:rFonts w:hint="cs"/>
          <w:rtl/>
        </w:rPr>
        <w:t xml:space="preserve">مبادئ تكنولوجيا </w:t>
      </w:r>
      <w:r>
        <w:t>MPEG</w:t>
      </w:r>
      <w:r>
        <w:rPr>
          <w:rFonts w:hint="cs"/>
          <w:rtl/>
        </w:rPr>
        <w:t xml:space="preserve"> المحيطة، تشفير الخليط المخفض باستعمال كودك سمعي أساسي</w:t>
      </w:r>
    </w:p>
    <w:p w:rsidR="0076059E" w:rsidRPr="003B2640" w:rsidRDefault="00C4397B" w:rsidP="00C4397B">
      <w:pPr>
        <w:tabs>
          <w:tab w:val="left" w:pos="849"/>
        </w:tabs>
        <w:spacing w:before="0" w:line="120" w:lineRule="auto"/>
        <w:jc w:val="center"/>
        <w:rPr>
          <w:sz w:val="24"/>
          <w:szCs w:val="32"/>
          <w:rtl/>
          <w:lang w:bidi="ar-EG"/>
        </w:rPr>
      </w:pPr>
      <w:r>
        <w:rPr>
          <w:noProof/>
          <w:sz w:val="24"/>
          <w:szCs w:val="32"/>
          <w:rtl/>
          <w:lang w:eastAsia="zh-CN"/>
        </w:rPr>
        <w:pict>
          <v:group id="_x0000_s18517" style="position:absolute;left:0;text-align:left;margin-left:27.05pt;margin-top:5.7pt;width:369.25pt;height:130.3pt;z-index:251704832" coordorigin="1675,9731" coordsize="7385,2606">
            <v:shape id="_x0000_s18487" type="#_x0000_t202" style="position:absolute;left:7411;top:10841;width:1336;height:576" o:regroupid="9" filled="f" stroked="f">
              <v:textbox style="mso-next-textbox:#_x0000_s18487" inset="0,0,0,0">
                <w:txbxContent>
                  <w:p w:rsidR="004F44F3" w:rsidRPr="00852D26" w:rsidRDefault="004F44F3" w:rsidP="00684B87">
                    <w:pPr>
                      <w:pStyle w:val="TextBox"/>
                      <w:rPr>
                        <w:lang w:val="en-US"/>
                      </w:rPr>
                    </w:pPr>
                    <w:r>
                      <w:rPr>
                        <w:rFonts w:hint="cs"/>
                        <w:rtl/>
                      </w:rPr>
                      <w:t>إعادة بناء مكافئ للقنوات المتعددة</w:t>
                    </w:r>
                  </w:p>
                </w:txbxContent>
              </v:textbox>
            </v:shape>
            <v:shape id="_x0000_s18488" type="#_x0000_t202" style="position:absolute;left:3530;top:10697;width:1336;height:710" o:regroupid="9" filled="f" stroked="f">
              <v:textbox style="mso-next-textbox:#_x0000_s18488" inset="0,0,0,0">
                <w:txbxContent>
                  <w:p w:rsidR="004F44F3" w:rsidRPr="000A2B6B" w:rsidRDefault="004F44F3" w:rsidP="00684B87">
                    <w:pPr>
                      <w:pStyle w:val="TextBox"/>
                      <w:rPr>
                        <w:sz w:val="14"/>
                        <w:szCs w:val="14"/>
                        <w:rtl/>
                      </w:rPr>
                    </w:pPr>
                    <w:r w:rsidRPr="000A2B6B">
                      <w:rPr>
                        <w:rFonts w:cs="Times New Roman" w:hint="cs"/>
                        <w:sz w:val="14"/>
                        <w:szCs w:val="14"/>
                        <w:rtl/>
                      </w:rPr>
                      <w:t>∑</w:t>
                    </w:r>
                  </w:p>
                  <w:p w:rsidR="004F44F3" w:rsidRPr="00852D26" w:rsidRDefault="004F44F3" w:rsidP="00684B87">
                    <w:pPr>
                      <w:pStyle w:val="TextBox"/>
                      <w:rPr>
                        <w:lang w:val="en-US"/>
                      </w:rPr>
                    </w:pPr>
                    <w:r>
                      <w:rPr>
                        <w:rFonts w:hint="cs"/>
                        <w:rtl/>
                      </w:rPr>
                      <w:t>خلط مخفض أوتوماتي (اختياري)</w:t>
                    </w:r>
                  </w:p>
                </w:txbxContent>
              </v:textbox>
            </v:shape>
            <v:shape id="_x0000_s18489" type="#_x0000_t202" style="position:absolute;left:6190;top:10311;width:765;height:689" o:regroupid="9" filled="f" stroked="f">
              <v:textbox style="mso-next-textbox:#_x0000_s18489" inset="0,0,0,0">
                <w:txbxContent>
                  <w:p w:rsidR="004F44F3" w:rsidRPr="00852D26" w:rsidRDefault="004F44F3" w:rsidP="00C069AD">
                    <w:pPr>
                      <w:pStyle w:val="TextBox"/>
                      <w:spacing w:before="0" w:line="200" w:lineRule="exact"/>
                      <w:rPr>
                        <w:lang w:val="en-US"/>
                      </w:rPr>
                    </w:pPr>
                    <w:r>
                      <w:rPr>
                        <w:rFonts w:hint="cs"/>
                        <w:rtl/>
                      </w:rPr>
                      <w:t>خليط مخفض مجسم أو غير مجسم</w:t>
                    </w:r>
                  </w:p>
                </w:txbxContent>
              </v:textbox>
            </v:shape>
            <v:shape id="_x0000_s18490" type="#_x0000_t202" style="position:absolute;left:6190;top:11661;width:765;height:476" o:regroupid="9" filled="f" stroked="f">
              <v:textbox style="mso-next-textbox:#_x0000_s18490" inset="0,0,0,0">
                <w:txbxContent>
                  <w:p w:rsidR="004F44F3" w:rsidRPr="00852D26" w:rsidRDefault="004F44F3" w:rsidP="00684B87">
                    <w:pPr>
                      <w:pStyle w:val="TextBox"/>
                      <w:rPr>
                        <w:lang w:val="en-US"/>
                      </w:rPr>
                    </w:pPr>
                    <w:r>
                      <w:rPr>
                        <w:rFonts w:hint="cs"/>
                        <w:rtl/>
                      </w:rPr>
                      <w:t>معلمات مكانية</w:t>
                    </w:r>
                  </w:p>
                </w:txbxContent>
              </v:textbox>
            </v:shape>
            <v:shape id="_x0000_s18491" type="#_x0000_t202" style="position:absolute;left:5200;top:11551;width:765;height:476" o:regroupid="9" filled="f" stroked="f">
              <v:textbox style="mso-next-textbox:#_x0000_s18491" inset="0,0,0,0">
                <w:txbxContent>
                  <w:p w:rsidR="004F44F3" w:rsidRPr="000A2B6B" w:rsidRDefault="004F44F3" w:rsidP="00684B87">
                    <w:pPr>
                      <w:pStyle w:val="TextBox"/>
                      <w:rPr>
                        <w:sz w:val="20"/>
                        <w:szCs w:val="20"/>
                        <w:lang w:val="en-US"/>
                      </w:rPr>
                    </w:pPr>
                    <w:r w:rsidRPr="000A2B6B">
                      <w:rPr>
                        <w:rFonts w:hint="cs"/>
                        <w:sz w:val="20"/>
                        <w:szCs w:val="20"/>
                        <w:rtl/>
                      </w:rPr>
                      <w:t>الخلط المخفض الأوتوماتي</w:t>
                    </w:r>
                  </w:p>
                </w:txbxContent>
              </v:textbox>
            </v:shape>
            <v:shape id="_x0000_s18492" type="#_x0000_t202" style="position:absolute;left:3540;top:11753;width:1336;height:584" o:regroupid="9" filled="f" stroked="f">
              <v:textbox style="mso-next-textbox:#_x0000_s18492" inset="0,0,0,0">
                <w:txbxContent>
                  <w:p w:rsidR="004F44F3" w:rsidRPr="00852D26" w:rsidRDefault="004F44F3" w:rsidP="000A2B6B">
                    <w:pPr>
                      <w:pStyle w:val="TextBox"/>
                      <w:spacing w:before="120"/>
                      <w:rPr>
                        <w:lang w:val="en-US"/>
                      </w:rPr>
                    </w:pPr>
                    <w:r>
                      <w:rPr>
                        <w:rFonts w:hint="cs"/>
                        <w:rtl/>
                      </w:rPr>
                      <w:t xml:space="preserve">تقدير المعلمات </w:t>
                    </w:r>
                    <w:r>
                      <w:rPr>
                        <w:rtl/>
                      </w:rPr>
                      <w:br/>
                    </w:r>
                    <w:r>
                      <w:rPr>
                        <w:rFonts w:hint="cs"/>
                        <w:rtl/>
                      </w:rPr>
                      <w:t>المكانية</w:t>
                    </w:r>
                  </w:p>
                </w:txbxContent>
              </v:textbox>
            </v:shape>
            <v:shape id="_x0000_s18493" type="#_x0000_t202" style="position:absolute;left:1675;top:9821;width:765;height:646" o:regroupid="9" filled="f" stroked="f">
              <v:textbox style="mso-next-textbox:#_x0000_s18493" inset="0,0,0,0">
                <w:txbxContent>
                  <w:p w:rsidR="004F44F3" w:rsidRPr="00E91D3B" w:rsidRDefault="004F44F3" w:rsidP="00684B87">
                    <w:pPr>
                      <w:pStyle w:val="TextBox"/>
                      <w:rPr>
                        <w:lang w:val="en-US"/>
                      </w:rPr>
                    </w:pPr>
                    <w:r>
                      <w:rPr>
                        <w:rFonts w:hint="cs"/>
                        <w:rtl/>
                      </w:rPr>
                      <w:t>خليط الخفض مجسم أو غير مجسم</w:t>
                    </w:r>
                  </w:p>
                </w:txbxContent>
              </v:textbox>
            </v:shape>
            <v:shape id="_x0000_s18494" type="#_x0000_t202" style="position:absolute;left:1685;top:11311;width:765;height:646" o:regroupid="9" filled="f" stroked="f">
              <v:textbox style="mso-next-textbox:#_x0000_s18494" inset="0,0,0,0">
                <w:txbxContent>
                  <w:p w:rsidR="004F44F3" w:rsidRPr="00E91D3B" w:rsidRDefault="004F44F3" w:rsidP="00684B87">
                    <w:pPr>
                      <w:pStyle w:val="TextBox"/>
                      <w:rPr>
                        <w:lang w:val="en-US"/>
                      </w:rPr>
                    </w:pPr>
                    <w:r>
                      <w:rPr>
                        <w:rFonts w:hint="cs"/>
                        <w:rtl/>
                      </w:rPr>
                      <w:t xml:space="preserve">إشارة </w:t>
                    </w:r>
                    <w:r>
                      <w:rPr>
                        <w:rtl/>
                      </w:rPr>
                      <w:br/>
                    </w:r>
                    <w:r>
                      <w:rPr>
                        <w:rFonts w:hint="cs"/>
                        <w:rtl/>
                      </w:rPr>
                      <w:t>متعددة القنوات</w:t>
                    </w:r>
                  </w:p>
                </w:txbxContent>
              </v:textbox>
            </v:shape>
            <v:shape id="_x0000_s18495" type="#_x0000_t202" style="position:absolute;left:3801;top:9731;width:1529;height:256" o:regroupid="9" filled="f" stroked="f">
              <v:textbox style="mso-next-textbox:#_x0000_s18495" inset="0,0,0,0">
                <w:txbxContent>
                  <w:p w:rsidR="004F44F3" w:rsidRPr="00E91D3B" w:rsidRDefault="004F44F3" w:rsidP="00684B87">
                    <w:pPr>
                      <w:pStyle w:val="TextBox"/>
                      <w:rPr>
                        <w:rtl/>
                      </w:rPr>
                    </w:pPr>
                    <w:r>
                      <w:rPr>
                        <w:rFonts w:hint="cs"/>
                        <w:rtl/>
                      </w:rPr>
                      <w:t xml:space="preserve">مشفر </w:t>
                    </w:r>
                    <w:r w:rsidRPr="00E91D3B">
                      <w:rPr>
                        <w:sz w:val="14"/>
                        <w:szCs w:val="14"/>
                      </w:rPr>
                      <w:t>MPEG</w:t>
                    </w:r>
                    <w:r>
                      <w:rPr>
                        <w:rFonts w:hint="cs"/>
                        <w:rtl/>
                      </w:rPr>
                      <w:t xml:space="preserve"> محيطي</w:t>
                    </w:r>
                  </w:p>
                </w:txbxContent>
              </v:textbox>
            </v:shape>
            <v:shape id="_x0000_s18496" type="#_x0000_t202" style="position:absolute;left:7010;top:9971;width:2050;height:256" o:regroupid="9" filled="f" stroked="f">
              <v:textbox style="mso-next-textbox:#_x0000_s18496" inset="0,0,0,0">
                <w:txbxContent>
                  <w:p w:rsidR="004F44F3" w:rsidRPr="00E91D3B" w:rsidRDefault="004F44F3" w:rsidP="00C069AD">
                    <w:pPr>
                      <w:pStyle w:val="TextBox"/>
                      <w:rPr>
                        <w:rtl/>
                      </w:rPr>
                    </w:pPr>
                    <w:r>
                      <w:rPr>
                        <w:rFonts w:hint="cs"/>
                        <w:rtl/>
                      </w:rPr>
                      <w:t xml:space="preserve">مفكك شفرة </w:t>
                    </w:r>
                    <w:r w:rsidRPr="00E91D3B">
                      <w:rPr>
                        <w:sz w:val="14"/>
                        <w:szCs w:val="14"/>
                      </w:rPr>
                      <w:t>MPEG</w:t>
                    </w:r>
                    <w:r>
                      <w:rPr>
                        <w:rFonts w:hint="cs"/>
                        <w:rtl/>
                      </w:rPr>
                      <w:t xml:space="preserve"> محيطي</w:t>
                    </w:r>
                  </w:p>
                </w:txbxContent>
              </v:textbox>
            </v:shape>
            <v:shape id="_x0000_s18497" type="#_x0000_t202" style="position:absolute;left:5330;top:10071;width:710;height:396" o:regroupid="9" filled="f" stroked="f">
              <v:textbox style="mso-next-textbox:#_x0000_s18497" inset="0,0,0,0">
                <w:txbxContent>
                  <w:p w:rsidR="004F44F3" w:rsidRPr="00852D26" w:rsidRDefault="004F44F3" w:rsidP="00684B87">
                    <w:pPr>
                      <w:pStyle w:val="TextBox"/>
                      <w:rPr>
                        <w:lang w:val="en-US"/>
                      </w:rPr>
                    </w:pPr>
                    <w:r>
                      <w:rPr>
                        <w:rFonts w:hint="cs"/>
                        <w:rtl/>
                      </w:rPr>
                      <w:t>خلط مخفض يدوي</w:t>
                    </w:r>
                  </w:p>
                </w:txbxContent>
              </v:textbox>
            </v:shape>
          </v:group>
        </w:pict>
      </w:r>
      <w:r w:rsidR="00A2492D">
        <w:rPr>
          <w:noProof/>
          <w:sz w:val="24"/>
          <w:szCs w:val="32"/>
          <w:rtl/>
          <w:lang w:eastAsia="zh-CN"/>
        </w:rPr>
        <w:pict>
          <v:shape id="_x0000_s18518" type="#_x0000_t202" style="position:absolute;left:0;text-align:left;margin-left:381.85pt;margin-top:154.7pt;width:66.8pt;height:18.5pt;z-index:251705856;mso-position-horizontal:absolute" fillcolor="white [3212]" stroked="f">
            <v:textbox style="mso-next-textbox:#_x0000_s18518" inset="0,0,0,0">
              <w:txbxContent>
                <w:p w:rsidR="004F44F3" w:rsidRPr="00C069AD" w:rsidRDefault="004F44F3" w:rsidP="00C069AD">
                  <w:pPr>
                    <w:pStyle w:val="TextBox"/>
                    <w:spacing w:before="120"/>
                    <w:rPr>
                      <w:sz w:val="14"/>
                      <w:szCs w:val="14"/>
                      <w:rtl/>
                      <w:lang w:val="en-US"/>
                    </w:rPr>
                  </w:pPr>
                  <w:r w:rsidRPr="00C069AD">
                    <w:rPr>
                      <w:sz w:val="14"/>
                      <w:szCs w:val="14"/>
                      <w:lang w:val="en-US"/>
                    </w:rPr>
                    <w:t>1196-09</w:t>
                  </w:r>
                </w:p>
              </w:txbxContent>
            </v:textbox>
          </v:shape>
        </w:pict>
      </w:r>
      <w:r w:rsidR="00A173A4">
        <w:rPr>
          <w:noProof/>
          <w:sz w:val="24"/>
          <w:szCs w:val="32"/>
          <w:lang w:eastAsia="zh-CN"/>
        </w:rPr>
        <w:drawing>
          <wp:inline distT="0" distB="0" distL="0" distR="0">
            <wp:extent cx="5658181" cy="2597302"/>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5657850" cy="2597150"/>
                    </a:xfrm>
                    <a:prstGeom prst="rect">
                      <a:avLst/>
                    </a:prstGeom>
                    <a:noFill/>
                    <a:ln w="9525">
                      <a:noFill/>
                      <a:miter lim="800000"/>
                      <a:headEnd/>
                      <a:tailEnd/>
                    </a:ln>
                  </pic:spPr>
                </pic:pic>
              </a:graphicData>
            </a:graphic>
          </wp:inline>
        </w:drawing>
      </w:r>
    </w:p>
    <w:p w:rsidR="0076059E" w:rsidRPr="00C4397B" w:rsidRDefault="00607759" w:rsidP="00607759">
      <w:pPr>
        <w:tabs>
          <w:tab w:val="left" w:pos="849"/>
        </w:tabs>
        <w:rPr>
          <w:spacing w:val="-4"/>
          <w:rtl/>
          <w:lang w:bidi="ar-SY"/>
        </w:rPr>
      </w:pPr>
      <w:r w:rsidRPr="00C4397B">
        <w:rPr>
          <w:rFonts w:hint="cs"/>
          <w:spacing w:val="-4"/>
          <w:rtl/>
          <w:lang w:bidi="ar-SY"/>
        </w:rPr>
        <w:t xml:space="preserve">ويمكن باستعمال تكنولوجيا </w:t>
      </w:r>
      <w:r w:rsidRPr="00C4397B">
        <w:rPr>
          <w:spacing w:val="-4"/>
          <w:lang w:bidi="ar-SY"/>
        </w:rPr>
        <w:t>MPEG</w:t>
      </w:r>
      <w:r w:rsidRPr="00C4397B">
        <w:rPr>
          <w:rFonts w:hint="cs"/>
          <w:spacing w:val="-4"/>
          <w:rtl/>
          <w:lang w:bidi="ar-SY"/>
        </w:rPr>
        <w:t xml:space="preserve"> المحيطة، ترقية الخدمات القائمة بسهولة لتوفير الصوت المحيط بأسلوب متوافق عكسياً. ففي حين يهمل مفكك الصوت المجسم في أي جهاز تقليدي حالي للمستهلك بيانات </w:t>
      </w:r>
      <w:r w:rsidRPr="00C4397B">
        <w:rPr>
          <w:spacing w:val="-4"/>
          <w:lang w:bidi="ar-SY"/>
        </w:rPr>
        <w:t>MPEG</w:t>
      </w:r>
      <w:r w:rsidRPr="00C4397B">
        <w:rPr>
          <w:rFonts w:hint="cs"/>
          <w:spacing w:val="-4"/>
          <w:rtl/>
          <w:lang w:bidi="ar-SY"/>
        </w:rPr>
        <w:t xml:space="preserve"> المحيطة ويشغل إشارة الصوت المجسم بدون أي انحطاط في</w:t>
      </w:r>
      <w:r w:rsidR="00C069AD" w:rsidRPr="00C4397B">
        <w:rPr>
          <w:rFonts w:hint="cs"/>
          <w:spacing w:val="-4"/>
          <w:rtl/>
          <w:lang w:bidi="ar-SY"/>
        </w:rPr>
        <w:t xml:space="preserve"> الجودة، يوفر مفكك الشفرة المجه</w:t>
      </w:r>
      <w:r w:rsidRPr="00C4397B">
        <w:rPr>
          <w:rFonts w:hint="cs"/>
          <w:spacing w:val="-4"/>
          <w:rtl/>
          <w:lang w:bidi="ar-SY"/>
        </w:rPr>
        <w:t xml:space="preserve">ز بتكنولوجيا </w:t>
      </w:r>
      <w:r w:rsidRPr="00C4397B">
        <w:rPr>
          <w:spacing w:val="-4"/>
          <w:lang w:bidi="ar-SY"/>
        </w:rPr>
        <w:t>MPEG</w:t>
      </w:r>
      <w:r w:rsidRPr="00C4397B">
        <w:rPr>
          <w:rFonts w:hint="cs"/>
          <w:spacing w:val="-4"/>
          <w:rtl/>
          <w:lang w:bidi="ar-SY"/>
        </w:rPr>
        <w:t xml:space="preserve"> المحيطة إشارة سمعية متعددة القنوات عالية</w:t>
      </w:r>
      <w:r w:rsidRPr="00C4397B">
        <w:rPr>
          <w:rFonts w:hint="eastAsia"/>
          <w:spacing w:val="-4"/>
          <w:rtl/>
          <w:lang w:bidi="ar-SY"/>
        </w:rPr>
        <w:t> </w:t>
      </w:r>
      <w:r w:rsidRPr="00C4397B">
        <w:rPr>
          <w:rFonts w:hint="cs"/>
          <w:spacing w:val="-4"/>
          <w:rtl/>
          <w:lang w:bidi="ar-SY"/>
        </w:rPr>
        <w:t>الجودة.</w:t>
      </w:r>
    </w:p>
    <w:p w:rsidR="0076059E" w:rsidRPr="003B2640" w:rsidRDefault="0076059E" w:rsidP="00CF7D5A">
      <w:pPr>
        <w:pStyle w:val="Heading1"/>
        <w:tabs>
          <w:tab w:val="left" w:pos="1134"/>
          <w:tab w:val="left" w:pos="1701"/>
          <w:tab w:val="left" w:pos="2268"/>
          <w:tab w:val="left" w:pos="2835"/>
        </w:tabs>
        <w:spacing w:before="240"/>
        <w:ind w:left="873" w:hanging="873"/>
        <w:rPr>
          <w:rFonts w:ascii="Times New Roman" w:hAnsi="Times New Roman"/>
          <w:rtl/>
          <w:lang w:eastAsia="en-US" w:bidi="ar-EG"/>
        </w:rPr>
      </w:pPr>
      <w:bookmarkStart w:id="22" w:name="_Toc279753990"/>
      <w:r w:rsidRPr="003B2640">
        <w:rPr>
          <w:rFonts w:ascii="Times New Roman" w:hAnsi="Times New Roman"/>
          <w:lang w:eastAsia="en-US" w:bidi="ar-EG"/>
        </w:rPr>
        <w:lastRenderedPageBreak/>
        <w:t>2</w:t>
      </w:r>
      <w:r w:rsidRPr="003B2640">
        <w:rPr>
          <w:rFonts w:ascii="Times New Roman" w:hAnsi="Times New Roman"/>
          <w:lang w:eastAsia="en-US" w:bidi="ar-EG"/>
        </w:rPr>
        <w:tab/>
      </w:r>
      <w:r w:rsidRPr="003B2640">
        <w:rPr>
          <w:rFonts w:ascii="Times New Roman" w:hAnsi="Times New Roman" w:hint="cs"/>
          <w:rtl/>
          <w:lang w:eastAsia="en-US" w:bidi="ar-EG"/>
        </w:rPr>
        <w:t>التشفير</w:t>
      </w:r>
      <w:bookmarkEnd w:id="22"/>
    </w:p>
    <w:p w:rsidR="0076059E" w:rsidRPr="003B2640" w:rsidRDefault="00607759" w:rsidP="00CF7D5A">
      <w:pPr>
        <w:rPr>
          <w:rtl/>
          <w:lang w:bidi="ar-SY"/>
        </w:rPr>
      </w:pPr>
      <w:r>
        <w:rPr>
          <w:rFonts w:hint="cs"/>
          <w:rtl/>
          <w:lang w:bidi="ar-SY"/>
        </w:rPr>
        <w:t xml:space="preserve">الهدف من المشفر </w:t>
      </w:r>
      <w:r>
        <w:rPr>
          <w:lang w:bidi="ar-SY"/>
        </w:rPr>
        <w:t>MPEG</w:t>
      </w:r>
      <w:r>
        <w:rPr>
          <w:rFonts w:hint="cs"/>
          <w:rtl/>
          <w:lang w:bidi="ar-SY"/>
        </w:rPr>
        <w:t xml:space="preserve"> المحيطي هو تمثيل إشارة دخل متعددة القنوات كإشارة غير مجسمة أو مجسمة متوافقة عكسياً مُدمج فيها معلمات م</w:t>
      </w:r>
      <w:r w:rsidR="005D4D76">
        <w:rPr>
          <w:rFonts w:hint="cs"/>
          <w:rtl/>
          <w:lang w:bidi="ar-SY"/>
        </w:rPr>
        <w:t>كانية تتيح إعادة بناء خرج متعدد</w:t>
      </w:r>
      <w:r>
        <w:rPr>
          <w:rFonts w:hint="cs"/>
          <w:rtl/>
          <w:lang w:bidi="ar-SY"/>
        </w:rPr>
        <w:t xml:space="preserve"> القنوات يشبه إشارات الدخل متعددة القنوات الأصلية من المنظور الإدراكي. وبخلاف الخلط المخفض المتولد أوتوماتياً، يمكن استعمال خلط مخفض مولد خارجياً ("خلط مخفض عالي الجودة"). ويجب أن يحتفظ الخلط المخفض بالمعلمات المكانية للصوت المدخل. </w:t>
      </w:r>
    </w:p>
    <w:p w:rsidR="0076059E" w:rsidRDefault="003B0E96" w:rsidP="00CF7D5A">
      <w:pPr>
        <w:rPr>
          <w:rtl/>
          <w:lang w:bidi="ar-SY"/>
        </w:rPr>
      </w:pPr>
      <w:r>
        <w:rPr>
          <w:rFonts w:hint="cs"/>
          <w:rtl/>
          <w:lang w:bidi="ar-SY"/>
        </w:rPr>
        <w:t xml:space="preserve">وتقوم تكنولوجيا </w:t>
      </w:r>
      <w:r>
        <w:rPr>
          <w:lang w:bidi="ar-SY"/>
        </w:rPr>
        <w:t>MPEG</w:t>
      </w:r>
      <w:r>
        <w:rPr>
          <w:rFonts w:hint="cs"/>
          <w:rtl/>
          <w:lang w:bidi="ar-SY"/>
        </w:rPr>
        <w:t xml:space="preserve"> ال</w:t>
      </w:r>
      <w:r w:rsidR="005D4D76">
        <w:rPr>
          <w:rFonts w:hint="cs"/>
          <w:rtl/>
          <w:lang w:bidi="ar-SY"/>
        </w:rPr>
        <w:t>محيطة على تكنولوجيا الصوت المجسم الوسيطي الم</w:t>
      </w:r>
      <w:r>
        <w:rPr>
          <w:rFonts w:hint="cs"/>
          <w:rtl/>
          <w:lang w:bidi="ar-SY"/>
        </w:rPr>
        <w:t xml:space="preserve">دمجة مع المخطط </w:t>
      </w:r>
      <w:r>
        <w:rPr>
          <w:lang w:bidi="ar-SY"/>
        </w:rPr>
        <w:t>HE-AAC</w:t>
      </w:r>
      <w:r>
        <w:rPr>
          <w:rFonts w:hint="cs"/>
          <w:rtl/>
          <w:lang w:bidi="ar-SY"/>
        </w:rPr>
        <w:t xml:space="preserve"> ونتج عن هذا الدمج مواصفة المعيار </w:t>
      </w:r>
      <w:r>
        <w:rPr>
          <w:lang w:bidi="ar-SY"/>
        </w:rPr>
        <w:t xml:space="preserve">HE-AAC </w:t>
      </w:r>
      <w:r w:rsidR="00CF7D5A">
        <w:rPr>
          <w:lang w:bidi="ar-SY"/>
        </w:rPr>
        <w:t>v</w:t>
      </w:r>
      <w:r>
        <w:rPr>
          <w:lang w:bidi="ar-SY"/>
        </w:rPr>
        <w:t>2</w:t>
      </w:r>
      <w:r>
        <w:rPr>
          <w:rFonts w:hint="cs"/>
          <w:rtl/>
          <w:lang w:bidi="ar-SY"/>
        </w:rPr>
        <w:t>. وبدمج العديد من وحدات الص</w:t>
      </w:r>
      <w:r w:rsidR="005D4D76">
        <w:rPr>
          <w:rFonts w:hint="cs"/>
          <w:rtl/>
          <w:lang w:bidi="ar-SY"/>
        </w:rPr>
        <w:t>وت المجسم الوسيطي وغيرها من الوحدات المطورة حديثاً، تم تعريف ب</w:t>
      </w:r>
      <w:r>
        <w:rPr>
          <w:rFonts w:hint="cs"/>
          <w:rtl/>
          <w:lang w:bidi="ar-SY"/>
        </w:rPr>
        <w:t xml:space="preserve">نى متنوعة تدعم توليفات مختلفة لعدد من قنوات الخرج والخلط المنخفض. فعلى سبيل المثال، بالنسبة لإشارة دخل بعدد قنوات </w:t>
      </w:r>
      <w:r w:rsidR="005D4D76">
        <w:rPr>
          <w:lang w:bidi="ar-SY"/>
        </w:rPr>
        <w:t>5</w:t>
      </w:r>
      <w:r w:rsidR="00CF7D5A">
        <w:rPr>
          <w:lang w:bidi="ar-SY"/>
        </w:rPr>
        <w:t>.</w:t>
      </w:r>
      <w:r w:rsidR="005D4D76">
        <w:rPr>
          <w:lang w:bidi="ar-SY"/>
        </w:rPr>
        <w:t>1</w:t>
      </w:r>
      <w:r>
        <w:rPr>
          <w:rFonts w:hint="cs"/>
          <w:rtl/>
          <w:lang w:bidi="ar-SY"/>
        </w:rPr>
        <w:t>، توجد ثلاثة تشكيلات مختلفة؛ التشكيل الأول للأنظمة القائم</w:t>
      </w:r>
      <w:r w:rsidR="005D4D76">
        <w:rPr>
          <w:rFonts w:hint="cs"/>
          <w:rtl/>
          <w:lang w:bidi="ar-SY"/>
        </w:rPr>
        <w:t>ة على الخلط الم</w:t>
      </w:r>
      <w:r>
        <w:rPr>
          <w:rFonts w:hint="cs"/>
          <w:rtl/>
          <w:lang w:bidi="ar-SY"/>
        </w:rPr>
        <w:t xml:space="preserve">خفض للصوت المجسّم (التشكيل </w:t>
      </w:r>
      <w:r>
        <w:rPr>
          <w:lang w:bidi="ar-SY"/>
        </w:rPr>
        <w:t>525</w:t>
      </w:r>
      <w:r>
        <w:rPr>
          <w:rFonts w:hint="cs"/>
          <w:rtl/>
          <w:lang w:bidi="ar-SY"/>
        </w:rPr>
        <w:t>) وتشكيلان آخران مختلفان للأنظمة القائمة ع</w:t>
      </w:r>
      <w:r w:rsidR="005D4D76">
        <w:rPr>
          <w:rFonts w:hint="cs"/>
          <w:rtl/>
          <w:lang w:bidi="ar-SY"/>
        </w:rPr>
        <w:t>لى الخلط المخفض للصوت غير المجس</w:t>
      </w:r>
      <w:r>
        <w:rPr>
          <w:rFonts w:hint="cs"/>
          <w:rtl/>
          <w:lang w:bidi="ar-SY"/>
        </w:rPr>
        <w:t xml:space="preserve">م (التشكيلان </w:t>
      </w:r>
      <w:r>
        <w:rPr>
          <w:lang w:bidi="ar-SY"/>
        </w:rPr>
        <w:t>515</w:t>
      </w:r>
      <w:r w:rsidRPr="005D4D76">
        <w:rPr>
          <w:vertAlign w:val="subscript"/>
          <w:lang w:bidi="ar-SY"/>
        </w:rPr>
        <w:t>1</w:t>
      </w:r>
      <w:r>
        <w:rPr>
          <w:rFonts w:hint="cs"/>
          <w:rtl/>
          <w:lang w:bidi="ar-SY"/>
        </w:rPr>
        <w:t xml:space="preserve"> و</w:t>
      </w:r>
      <w:r>
        <w:rPr>
          <w:lang w:bidi="ar-SY"/>
        </w:rPr>
        <w:t>515</w:t>
      </w:r>
      <w:r w:rsidRPr="005D4D76">
        <w:rPr>
          <w:vertAlign w:val="subscript"/>
          <w:lang w:bidi="ar-SY"/>
        </w:rPr>
        <w:t>2</w:t>
      </w:r>
      <w:r>
        <w:rPr>
          <w:rFonts w:hint="cs"/>
          <w:rtl/>
          <w:lang w:bidi="ar-SY"/>
        </w:rPr>
        <w:t xml:space="preserve"> اللذان يستعملان تسلسلاً مختلفاً للمكونات).</w:t>
      </w:r>
    </w:p>
    <w:p w:rsidR="003B0E96" w:rsidRDefault="003B0E96" w:rsidP="00CF7D5A">
      <w:pPr>
        <w:rPr>
          <w:rtl/>
          <w:lang w:bidi="ar-SY"/>
        </w:rPr>
      </w:pPr>
      <w:r>
        <w:rPr>
          <w:rFonts w:hint="cs"/>
          <w:rtl/>
          <w:lang w:bidi="ar-SY"/>
        </w:rPr>
        <w:t xml:space="preserve">وتضم تكنولوجيا </w:t>
      </w:r>
      <w:r>
        <w:rPr>
          <w:lang w:bidi="ar-SY"/>
        </w:rPr>
        <w:t>MPEG</w:t>
      </w:r>
      <w:r>
        <w:rPr>
          <w:rFonts w:hint="cs"/>
          <w:rtl/>
          <w:lang w:bidi="ar-SY"/>
        </w:rPr>
        <w:t xml:space="preserve"> المحيطة عدداً من الأدوات التي توفر سمات تسمح بتطبيق المعيار على نطاق واسع. ومن السمات الرئيسية لهذه التكنولوجيا القدرة على الارتقاء تدريجياً بالجود</w:t>
      </w:r>
      <w:r w:rsidR="005D4D76">
        <w:rPr>
          <w:rFonts w:hint="cs"/>
          <w:rtl/>
          <w:lang w:bidi="ar-SY"/>
        </w:rPr>
        <w:t>ة المكانية للصورة بدءاً من البت</w:t>
      </w:r>
      <w:r>
        <w:rPr>
          <w:rFonts w:hint="cs"/>
          <w:rtl/>
          <w:lang w:bidi="ar-SY"/>
        </w:rPr>
        <w:t>ات الأخرى، أن بإمكان دخل مفكك الشفرة التوافق مع التكنولوجيات المحيطة المصفوفة القائمة.</w:t>
      </w:r>
    </w:p>
    <w:p w:rsidR="003B0E96" w:rsidRDefault="003B0E96" w:rsidP="00CF7D5A">
      <w:pPr>
        <w:rPr>
          <w:rtl/>
          <w:lang w:bidi="ar-SY"/>
        </w:rPr>
      </w:pPr>
      <w:r>
        <w:rPr>
          <w:rFonts w:hint="cs"/>
          <w:rtl/>
          <w:lang w:bidi="ar-SY"/>
        </w:rPr>
        <w:t>وتتحقق هذه السمات وغيرها من السمات الأخرى عن طريق أدوات التشفير السائدة الحالية:</w:t>
      </w:r>
    </w:p>
    <w:p w:rsidR="003B0E96" w:rsidRDefault="003B0E96" w:rsidP="00CF7D5A">
      <w:pPr>
        <w:pStyle w:val="enumlev1"/>
        <w:rPr>
          <w:rtl/>
        </w:rPr>
      </w:pPr>
      <w:r>
        <w:rPr>
          <w:rFonts w:hint="cs"/>
          <w:rtl/>
        </w:rPr>
        <w:t>-</w:t>
      </w:r>
      <w:r>
        <w:rPr>
          <w:rFonts w:hint="cs"/>
          <w:rtl/>
        </w:rPr>
        <w:tab/>
        <w:t xml:space="preserve">التشفير المتبقي: إضافة إلى المعلمات المكانية، يمكن أيضاً نقل الإشارات المتبقية </w:t>
      </w:r>
      <w:r w:rsidR="005D4D76">
        <w:rPr>
          <w:rFonts w:hint="cs"/>
          <w:rtl/>
        </w:rPr>
        <w:t>باستعمال تقنية تشفير هجين. وتحل هذه الإشارات محل</w:t>
      </w:r>
      <w:r>
        <w:rPr>
          <w:rFonts w:hint="cs"/>
          <w:rtl/>
        </w:rPr>
        <w:t xml:space="preserve"> جزء من الإشارات غير المترابطة (ت</w:t>
      </w:r>
      <w:r w:rsidR="005D4D76">
        <w:rPr>
          <w:rFonts w:hint="cs"/>
          <w:rtl/>
        </w:rPr>
        <w:t>مثل جزءاً من مكونات الصوت المجسم الوسيطي). وت</w:t>
      </w:r>
      <w:r>
        <w:rPr>
          <w:rFonts w:hint="cs"/>
          <w:rtl/>
        </w:rPr>
        <w:t xml:space="preserve">شفر الإشارات المتبقية بتحويل إشارات الميدان </w:t>
      </w:r>
      <w:r>
        <w:t>QMF</w:t>
      </w:r>
      <w:r>
        <w:rPr>
          <w:rFonts w:hint="cs"/>
          <w:rtl/>
        </w:rPr>
        <w:t xml:space="preserve"> إلى الميدان </w:t>
      </w:r>
      <w:r>
        <w:t>MDCT</w:t>
      </w:r>
      <w:r>
        <w:rPr>
          <w:rFonts w:hint="cs"/>
          <w:rtl/>
        </w:rPr>
        <w:t xml:space="preserve"> وبعدها تُشفر معاملات التحويل </w:t>
      </w:r>
      <w:r>
        <w:t>MDCT</w:t>
      </w:r>
      <w:r>
        <w:rPr>
          <w:rFonts w:hint="cs"/>
          <w:rtl/>
        </w:rPr>
        <w:t xml:space="preserve"> باستعمال التشفير </w:t>
      </w:r>
      <w:r>
        <w:t>AAC</w:t>
      </w:r>
      <w:r w:rsidR="00703646">
        <w:rPr>
          <w:rFonts w:hint="cs"/>
          <w:rtl/>
        </w:rPr>
        <w:t>؛</w:t>
      </w:r>
    </w:p>
    <w:p w:rsidR="00703646" w:rsidRDefault="00703646" w:rsidP="00CF7D5A">
      <w:pPr>
        <w:pStyle w:val="enumlev1"/>
        <w:rPr>
          <w:rtl/>
        </w:rPr>
      </w:pPr>
      <w:r>
        <w:rPr>
          <w:rFonts w:hint="cs"/>
          <w:rtl/>
        </w:rPr>
        <w:t>-</w:t>
      </w:r>
      <w:r>
        <w:rPr>
          <w:rFonts w:hint="cs"/>
          <w:rtl/>
        </w:rPr>
        <w:tab/>
        <w:t>توافق المصفوفة: يمكن، بصورة اختيارية، إجراء معالجة مسبقة للخلط المنخفض للصوت المجسم لكي يتوافق مع التكنولوجيات المحيطة المصفوفة التقليدية وذلك لضمان التوافق العكسي مع مفككات الشفرة التي</w:t>
      </w:r>
      <w:r w:rsidR="005D4D76">
        <w:rPr>
          <w:rFonts w:hint="cs"/>
          <w:rtl/>
        </w:rPr>
        <w:t xml:space="preserve"> يمكنها تشفير قطار البتات المجسم فقط، وإن كانت مجه</w:t>
      </w:r>
      <w:r>
        <w:rPr>
          <w:rFonts w:hint="cs"/>
          <w:rtl/>
        </w:rPr>
        <w:t>زة بمفكك شفرة محيطي مصفوفة؛</w:t>
      </w:r>
    </w:p>
    <w:p w:rsidR="00703646" w:rsidRDefault="00703646" w:rsidP="00CF7D5A">
      <w:pPr>
        <w:pStyle w:val="enumlev1"/>
        <w:rPr>
          <w:rtl/>
        </w:rPr>
      </w:pPr>
      <w:r>
        <w:rPr>
          <w:rFonts w:hint="cs"/>
          <w:rtl/>
        </w:rPr>
        <w:t>-</w:t>
      </w:r>
      <w:r>
        <w:rPr>
          <w:rFonts w:hint="cs"/>
          <w:rtl/>
        </w:rPr>
        <w:tab/>
        <w:t xml:space="preserve">إشارات الخلط المنخفض الاعتباطي: بمقدر النظام </w:t>
      </w:r>
      <w:r>
        <w:t>MPEG</w:t>
      </w:r>
      <w:r>
        <w:rPr>
          <w:rFonts w:hint="cs"/>
          <w:rtl/>
        </w:rPr>
        <w:t xml:space="preserve"> المحيطي التعامل ليس فقط مع إشارات الخلط المخفض المتولدة في ا</w:t>
      </w:r>
      <w:r w:rsidR="005D4D76">
        <w:rPr>
          <w:rFonts w:hint="cs"/>
          <w:rtl/>
        </w:rPr>
        <w:t>لمشفر، ولكن مع إشارات الخلط الم</w:t>
      </w:r>
      <w:r>
        <w:rPr>
          <w:rFonts w:hint="cs"/>
          <w:rtl/>
        </w:rPr>
        <w:t>خفض الخارجية أيضاً التي تقدم إلى المشفر إضافة إلى الإشارة الأصلية متعددة القنوات؛</w:t>
      </w:r>
    </w:p>
    <w:p w:rsidR="00C4397B" w:rsidRDefault="00703646" w:rsidP="00C4397B">
      <w:pPr>
        <w:pStyle w:val="enumlev1"/>
      </w:pPr>
      <w:r>
        <w:rPr>
          <w:rFonts w:hint="cs"/>
          <w:rtl/>
        </w:rPr>
        <w:t>-</w:t>
      </w:r>
      <w:r>
        <w:rPr>
          <w:rFonts w:hint="cs"/>
          <w:rtl/>
        </w:rPr>
        <w:tab/>
        <w:t xml:space="preserve">التكنولوجيا </w:t>
      </w:r>
      <w:r>
        <w:t>MPEG</w:t>
      </w:r>
      <w:r>
        <w:rPr>
          <w:rFonts w:hint="cs"/>
          <w:rtl/>
        </w:rPr>
        <w:t xml:space="preserve"> المحيطة عبر تشكيل مشفري نبضي </w:t>
      </w:r>
      <w:r>
        <w:t>(PCM)</w:t>
      </w:r>
      <w:r>
        <w:rPr>
          <w:rFonts w:hint="cs"/>
          <w:rtl/>
        </w:rPr>
        <w:t xml:space="preserve">: تحمل المعلمات المكانية </w:t>
      </w:r>
      <w:r>
        <w:t>MPEG</w:t>
      </w:r>
      <w:r>
        <w:rPr>
          <w:rFonts w:hint="cs"/>
          <w:rtl/>
        </w:rPr>
        <w:t xml:space="preserve"> المحيطة عادة في</w:t>
      </w:r>
      <w:r w:rsidR="00706229">
        <w:rPr>
          <w:rFonts w:hint="eastAsia"/>
          <w:rtl/>
        </w:rPr>
        <w:t> </w:t>
      </w:r>
      <w:r>
        <w:rPr>
          <w:rFonts w:hint="cs"/>
          <w:rtl/>
        </w:rPr>
        <w:t>جزء البيانات المساعدة من مخطط الانضغاط السمعي الأساسي. وبالنسبة للتطبيقات التي يتم فيها إرسال الخلط ال</w:t>
      </w:r>
      <w:r w:rsidR="005D4D76">
        <w:rPr>
          <w:rFonts w:hint="cs"/>
          <w:rtl/>
        </w:rPr>
        <w:t>م</w:t>
      </w:r>
      <w:r>
        <w:rPr>
          <w:rFonts w:hint="cs"/>
          <w:rtl/>
        </w:rPr>
        <w:t xml:space="preserve">خفض كتشكيل </w:t>
      </w:r>
      <w:r>
        <w:t>PCM</w:t>
      </w:r>
      <w:r>
        <w:rPr>
          <w:rFonts w:hint="cs"/>
          <w:rtl/>
        </w:rPr>
        <w:t xml:space="preserve">، تدعم التكنولوجيا </w:t>
      </w:r>
      <w:r>
        <w:t>MPEG</w:t>
      </w:r>
      <w:r>
        <w:rPr>
          <w:rFonts w:hint="cs"/>
          <w:rtl/>
        </w:rPr>
        <w:t xml:space="preserve"> المحيطة كذلك طريقة تسمح بحمل المعلمات المكانية عبر قنوات سمعية غير منضغطة. وتُعرَف هذه التكنولوجيا باسم البيانات المدفونة.</w:t>
      </w:r>
    </w:p>
    <w:p w:rsidR="0076059E" w:rsidRPr="003B2640" w:rsidRDefault="0076059E" w:rsidP="00CF7D5A">
      <w:pPr>
        <w:pStyle w:val="Heading1"/>
        <w:tabs>
          <w:tab w:val="left" w:pos="1134"/>
          <w:tab w:val="left" w:pos="1701"/>
          <w:tab w:val="left" w:pos="2268"/>
          <w:tab w:val="left" w:pos="2835"/>
        </w:tabs>
        <w:spacing w:before="240"/>
        <w:ind w:left="876" w:hanging="876"/>
        <w:rPr>
          <w:rFonts w:ascii="Times New Roman" w:hAnsi="Times New Roman"/>
          <w:rtl/>
          <w:lang w:eastAsia="en-US" w:bidi="ar-SY"/>
        </w:rPr>
      </w:pPr>
      <w:bookmarkStart w:id="23" w:name="_Toc279753991"/>
      <w:r w:rsidRPr="003B2640">
        <w:rPr>
          <w:rFonts w:ascii="Times New Roman" w:hAnsi="Times New Roman"/>
          <w:lang w:eastAsia="en-US" w:bidi="ar-EG"/>
        </w:rPr>
        <w:t>3</w:t>
      </w:r>
      <w:r w:rsidRPr="003B2640">
        <w:rPr>
          <w:rFonts w:ascii="Times New Roman" w:hAnsi="Times New Roman"/>
          <w:lang w:eastAsia="en-US" w:bidi="ar-EG"/>
        </w:rPr>
        <w:tab/>
      </w:r>
      <w:r w:rsidR="00703646">
        <w:rPr>
          <w:rFonts w:ascii="Times New Roman" w:hAnsi="Times New Roman" w:hint="cs"/>
          <w:rtl/>
          <w:lang w:eastAsia="en-US" w:bidi="ar-EG"/>
        </w:rPr>
        <w:t>فك التشفير</w:t>
      </w:r>
      <w:bookmarkEnd w:id="23"/>
    </w:p>
    <w:p w:rsidR="0076059E" w:rsidRPr="00561343" w:rsidRDefault="00703646" w:rsidP="00C4397B">
      <w:pPr>
        <w:pStyle w:val="enumlev1"/>
        <w:keepNext/>
        <w:rPr>
          <w:rtl/>
        </w:rPr>
      </w:pPr>
      <w:r w:rsidRPr="00561343">
        <w:rPr>
          <w:rFonts w:hint="cs"/>
          <w:rtl/>
        </w:rPr>
        <w:t xml:space="preserve">إلى جانب تحويل الخرج إلى خرج </w:t>
      </w:r>
      <w:r w:rsidRPr="000B20F2">
        <w:rPr>
          <w:rFonts w:hint="cs"/>
          <w:rtl/>
        </w:rPr>
        <w:t>متعدد</w:t>
      </w:r>
      <w:r w:rsidRPr="00561343">
        <w:rPr>
          <w:rFonts w:hint="cs"/>
          <w:rtl/>
        </w:rPr>
        <w:t xml:space="preserve"> القنوات، يدعم المشفر المحيطي </w:t>
      </w:r>
      <w:r w:rsidRPr="00561343">
        <w:t>MPEG</w:t>
      </w:r>
      <w:r w:rsidRPr="00561343">
        <w:rPr>
          <w:rFonts w:hint="cs"/>
          <w:rtl/>
        </w:rPr>
        <w:t xml:space="preserve"> </w:t>
      </w:r>
      <w:r w:rsidR="00561343" w:rsidRPr="00561343">
        <w:rPr>
          <w:rFonts w:hint="cs"/>
          <w:rtl/>
        </w:rPr>
        <w:t>أيضاً التحويل إلى تشكيلات بديلة للخرج:</w:t>
      </w:r>
    </w:p>
    <w:p w:rsidR="00CF7D5A" w:rsidRDefault="00561343" w:rsidP="00C4397B">
      <w:pPr>
        <w:pStyle w:val="enumlev1"/>
        <w:rPr>
          <w:rtl/>
        </w:rPr>
      </w:pPr>
      <w:r>
        <w:rPr>
          <w:rFonts w:hint="cs"/>
          <w:rtl/>
        </w:rPr>
        <w:t>-</w:t>
      </w:r>
      <w:r>
        <w:rPr>
          <w:rFonts w:hint="cs"/>
          <w:rtl/>
        </w:rPr>
        <w:tab/>
      </w:r>
      <w:r w:rsidRPr="00684B87">
        <w:rPr>
          <w:rFonts w:hint="cs"/>
          <w:rtl/>
        </w:rPr>
        <w:t>الصوت المحيطي</w:t>
      </w:r>
      <w:r w:rsidR="005D4D76">
        <w:rPr>
          <w:rFonts w:hint="cs"/>
          <w:rtl/>
        </w:rPr>
        <w:t xml:space="preserve"> الافتراضي:</w:t>
      </w:r>
      <w:r w:rsidRPr="00684B87">
        <w:rPr>
          <w:rFonts w:hint="cs"/>
          <w:rtl/>
        </w:rPr>
        <w:t xml:space="preserve"> يمكن لنظام الصوت المحيطي </w:t>
      </w:r>
      <w:r w:rsidRPr="00684B87">
        <w:t>MPEG</w:t>
      </w:r>
      <w:r w:rsidRPr="00684B87">
        <w:rPr>
          <w:rFonts w:hint="cs"/>
          <w:rtl/>
        </w:rPr>
        <w:t xml:space="preserve"> استغلال المعل</w:t>
      </w:r>
      <w:r w:rsidR="005D4D76">
        <w:rPr>
          <w:rFonts w:hint="cs"/>
          <w:rtl/>
        </w:rPr>
        <w:t>مات المكانية في تحويل الخلط الم</w:t>
      </w:r>
      <w:r w:rsidRPr="00684B87">
        <w:rPr>
          <w:rFonts w:hint="cs"/>
          <w:rtl/>
        </w:rPr>
        <w:t xml:space="preserve">خفض إلى خرج صوت محيطي مجسم افتراضي للتشغيل عبر سماعات الأذن التقليدية. ولا يوصف المعيار وظيفة النقل المتعلق بالأذن </w:t>
      </w:r>
      <w:r w:rsidRPr="00684B87">
        <w:t>(HRTF)</w:t>
      </w:r>
      <w:r w:rsidRPr="00684B87">
        <w:rPr>
          <w:rFonts w:hint="cs"/>
          <w:rtl/>
        </w:rPr>
        <w:t xml:space="preserve"> بل بالحد الأدنى السطح البيني لهذه الوظيفة بما يسمح بالحرية في التنفيذ حسب حالة الاستعمال. ويمكن تطبيق معالجة الصوت المحيطي الافتراضي في كل من مفكك الشفرة والمشفر على السواء، حيث يوفر المشفر إمكانية تطبيق الصوت </w:t>
      </w:r>
      <w:r w:rsidR="005D4D76">
        <w:rPr>
          <w:rFonts w:hint="cs"/>
          <w:rtl/>
        </w:rPr>
        <w:t>المحيطي الافتراضي على الخلط الم</w:t>
      </w:r>
      <w:r w:rsidRPr="00684B87">
        <w:rPr>
          <w:rFonts w:hint="cs"/>
          <w:rtl/>
        </w:rPr>
        <w:t xml:space="preserve">خفض ومن ثم لا يحتاج إلى مفكك </w:t>
      </w:r>
      <w:r w:rsidRPr="00684B87">
        <w:rPr>
          <w:rFonts w:hint="cs"/>
          <w:rtl/>
        </w:rPr>
        <w:lastRenderedPageBreak/>
        <w:t>شفرة</w:t>
      </w:r>
      <w:r w:rsidRPr="00684B87">
        <w:rPr>
          <w:rFonts w:hint="eastAsia"/>
          <w:rtl/>
        </w:rPr>
        <w:t> </w:t>
      </w:r>
      <w:r w:rsidRPr="00684B87">
        <w:t>MPEG</w:t>
      </w:r>
      <w:r w:rsidRPr="00684B87">
        <w:rPr>
          <w:rFonts w:hint="cs"/>
          <w:rtl/>
        </w:rPr>
        <w:t xml:space="preserve"> محيطي. ويمكن لمفكك الشفرة </w:t>
      </w:r>
      <w:r w:rsidRPr="00684B87">
        <w:t>MPEG</w:t>
      </w:r>
      <w:r w:rsidRPr="00684B87">
        <w:rPr>
          <w:rFonts w:hint="cs"/>
          <w:rtl/>
        </w:rPr>
        <w:t xml:space="preserve"> المحيطي إلغاء معالجة الصوت المحيط الافتراضي من على الخلط المخفض وإعادة تطبيق صوت محيطي افتراضي بديل. ويبين الشكل </w:t>
      </w:r>
      <w:r w:rsidRPr="00684B87">
        <w:t>10</w:t>
      </w:r>
      <w:r w:rsidRPr="00684B87">
        <w:rPr>
          <w:rFonts w:hint="cs"/>
          <w:rtl/>
        </w:rPr>
        <w:t xml:space="preserve"> المبدأ الأساسي لهذه العملية.</w:t>
      </w:r>
    </w:p>
    <w:p w:rsidR="0076059E" w:rsidRPr="000A2B6B" w:rsidRDefault="0076059E" w:rsidP="00C4397B">
      <w:pPr>
        <w:keepNext/>
        <w:tabs>
          <w:tab w:val="left" w:pos="849"/>
        </w:tabs>
        <w:spacing w:before="240"/>
        <w:jc w:val="center"/>
        <w:rPr>
          <w:rtl/>
        </w:rPr>
      </w:pPr>
      <w:r w:rsidRPr="000A2B6B">
        <w:rPr>
          <w:rFonts w:hint="cs"/>
          <w:rtl/>
        </w:rPr>
        <w:t>الش</w:t>
      </w:r>
      <w:r w:rsidR="00C4397B">
        <w:rPr>
          <w:rFonts w:hint="cs"/>
          <w:rtl/>
        </w:rPr>
        <w:t>ـ</w:t>
      </w:r>
      <w:r w:rsidRPr="000A2B6B">
        <w:rPr>
          <w:rFonts w:hint="cs"/>
          <w:rtl/>
        </w:rPr>
        <w:t xml:space="preserve">كل </w:t>
      </w:r>
      <w:r w:rsidRPr="000A2B6B">
        <w:t>10</w:t>
      </w:r>
    </w:p>
    <w:p w:rsidR="0076059E" w:rsidRPr="003B2640" w:rsidRDefault="00561343" w:rsidP="00C4397B">
      <w:pPr>
        <w:pStyle w:val="FigureTitle"/>
        <w:spacing w:after="0"/>
      </w:pPr>
      <w:r>
        <w:rPr>
          <w:rFonts w:hint="cs"/>
          <w:rtl/>
        </w:rPr>
        <w:t xml:space="preserve">فك تشفير صوت محيطي افتراضي لصوت محيطي </w:t>
      </w:r>
      <w:r>
        <w:t>MPEG</w:t>
      </w:r>
    </w:p>
    <w:p w:rsidR="0076059E" w:rsidRPr="003B2640" w:rsidRDefault="00A2492D" w:rsidP="0076059E">
      <w:pPr>
        <w:spacing w:before="180"/>
        <w:ind w:left="720" w:hanging="720"/>
        <w:jc w:val="center"/>
        <w:rPr>
          <w:rtl/>
          <w:lang w:bidi="ar-SY"/>
        </w:rPr>
      </w:pPr>
      <w:r>
        <w:rPr>
          <w:noProof/>
          <w:rtl/>
          <w:lang w:eastAsia="zh-CN"/>
        </w:rPr>
        <w:pict>
          <v:shape id="_x0000_s18526" type="#_x0000_t202" style="position:absolute;left:0;text-align:left;margin-left:366.3pt;margin-top:112.4pt;width:66.8pt;height:18.5pt;z-index:251706880" fillcolor="white [3212]" stroked="f">
            <v:textbox style="mso-next-textbox:#_x0000_s18526" inset="0,0,0,0">
              <w:txbxContent>
                <w:p w:rsidR="004F44F3" w:rsidRPr="00C069AD" w:rsidRDefault="004F44F3" w:rsidP="005D4D76">
                  <w:pPr>
                    <w:pStyle w:val="TextBox"/>
                    <w:spacing w:before="120"/>
                    <w:rPr>
                      <w:sz w:val="14"/>
                      <w:szCs w:val="14"/>
                      <w:rtl/>
                      <w:lang w:val="en-US"/>
                    </w:rPr>
                  </w:pPr>
                  <w:r w:rsidRPr="00C069AD">
                    <w:rPr>
                      <w:sz w:val="14"/>
                      <w:szCs w:val="14"/>
                      <w:lang w:val="en-US"/>
                    </w:rPr>
                    <w:t>1196-</w:t>
                  </w:r>
                  <w:r>
                    <w:rPr>
                      <w:sz w:val="14"/>
                      <w:szCs w:val="14"/>
                      <w:lang w:val="en-US"/>
                    </w:rPr>
                    <w:t>10</w:t>
                  </w:r>
                </w:p>
              </w:txbxContent>
            </v:textbox>
          </v:shape>
        </w:pict>
      </w:r>
      <w:r>
        <w:rPr>
          <w:noProof/>
          <w:rtl/>
          <w:lang w:eastAsia="zh-CN"/>
        </w:rPr>
        <w:pict>
          <v:group id="_x0000_s18507" style="position:absolute;left:0;text-align:left;margin-left:55.3pt;margin-top:30.95pt;width:311pt;height:84.6pt;z-index:251690496" coordorigin="2240,13254" coordsize="6220,1692">
            <v:shape id="_x0000_s18500" type="#_x0000_t202" style="position:absolute;left:4045;top:13794;width:1505;height:246" filled="f" stroked="f">
              <v:textbox style="mso-next-textbox:#_x0000_s18500" inset="0,0,0,0">
                <w:txbxContent>
                  <w:p w:rsidR="004F44F3" w:rsidRPr="00852D26" w:rsidRDefault="004F44F3" w:rsidP="00684B87">
                    <w:pPr>
                      <w:pStyle w:val="TextBox"/>
                      <w:rPr>
                        <w:lang w:val="en-US"/>
                      </w:rPr>
                    </w:pPr>
                    <w:r>
                      <w:rPr>
                        <w:rFonts w:hint="cs"/>
                        <w:rtl/>
                      </w:rPr>
                      <w:t>خلط مخفض لصوت مجسم</w:t>
                    </w:r>
                  </w:p>
                </w:txbxContent>
              </v:textbox>
            </v:shape>
            <v:shape id="_x0000_s18501" type="#_x0000_t202" style="position:absolute;left:4045;top:14494;width:1505;height:246" filled="f" stroked="f">
              <v:textbox style="mso-next-textbox:#_x0000_s18501" inset="0,0,0,0">
                <w:txbxContent>
                  <w:p w:rsidR="004F44F3" w:rsidRPr="00852D26" w:rsidRDefault="004F44F3" w:rsidP="00684B87">
                    <w:pPr>
                      <w:pStyle w:val="TextBox"/>
                      <w:rPr>
                        <w:lang w:val="en-US"/>
                      </w:rPr>
                    </w:pPr>
                    <w:r>
                      <w:rPr>
                        <w:rFonts w:hint="cs"/>
                        <w:rtl/>
                      </w:rPr>
                      <w:t>معلمات مكانية</w:t>
                    </w:r>
                  </w:p>
                </w:txbxContent>
              </v:textbox>
            </v:shape>
            <v:shape id="_x0000_s18502" type="#_x0000_t202" style="position:absolute;left:7655;top:13254;width:805;height:246" filled="f" stroked="f">
              <v:textbox style="mso-next-textbox:#_x0000_s18502" inset="0,0,0,0">
                <w:txbxContent>
                  <w:p w:rsidR="004F44F3" w:rsidRPr="00561343" w:rsidRDefault="004F44F3" w:rsidP="00684B87">
                    <w:pPr>
                      <w:pStyle w:val="TextBox"/>
                      <w:rPr>
                        <w:lang w:val="en-US"/>
                      </w:rPr>
                    </w:pPr>
                    <w:r w:rsidRPr="00684B87">
                      <w:rPr>
                        <w:rFonts w:hint="cs"/>
                        <w:sz w:val="18"/>
                        <w:szCs w:val="18"/>
                        <w:rtl/>
                      </w:rPr>
                      <w:t>الوظيفة</w:t>
                    </w:r>
                    <w:r w:rsidRPr="00561343">
                      <w:rPr>
                        <w:rFonts w:hint="cs"/>
                        <w:rtl/>
                      </w:rPr>
                      <w:t xml:space="preserve"> </w:t>
                    </w:r>
                    <w:r w:rsidRPr="00561343">
                      <w:rPr>
                        <w:sz w:val="12"/>
                        <w:szCs w:val="12"/>
                        <w:lang w:val="en-US"/>
                      </w:rPr>
                      <w:t>HRTF</w:t>
                    </w:r>
                  </w:p>
                </w:txbxContent>
              </v:textbox>
            </v:shape>
            <v:shape id="_x0000_s18503" type="#_x0000_t202" style="position:absolute;left:7645;top:14074;width:805;height:246" filled="f" stroked="f">
              <v:textbox style="mso-next-textbox:#_x0000_s18503" inset="0,0,0,0">
                <w:txbxContent>
                  <w:p w:rsidR="004F44F3" w:rsidRPr="00561343" w:rsidRDefault="004F44F3" w:rsidP="00684B87">
                    <w:pPr>
                      <w:pStyle w:val="TextBox"/>
                    </w:pPr>
                    <w:r w:rsidRPr="00561343">
                      <w:t>3D</w:t>
                    </w:r>
                  </w:p>
                </w:txbxContent>
              </v:textbox>
            </v:shape>
            <v:shape id="_x0000_s18504" type="#_x0000_t202" style="position:absolute;left:5975;top:13384;width:265;height:1446" filled="f" stroked="f">
              <v:textbox style="layout-flow:vertical;mso-layout-flow-alt:bottom-to-top;mso-next-textbox:#_x0000_s18504" inset="0,0,0,0">
                <w:txbxContent>
                  <w:p w:rsidR="004F44F3" w:rsidRPr="00684B87" w:rsidRDefault="004F44F3" w:rsidP="00684B87">
                    <w:pPr>
                      <w:pStyle w:val="TextBox"/>
                      <w:rPr>
                        <w:lang w:val="en-US"/>
                      </w:rPr>
                    </w:pPr>
                    <w:r w:rsidRPr="00684B87">
                      <w:rPr>
                        <w:rFonts w:hint="cs"/>
                        <w:rtl/>
                      </w:rPr>
                      <w:t>تشفير/إرسال</w:t>
                    </w:r>
                  </w:p>
                </w:txbxContent>
              </v:textbox>
            </v:shape>
            <v:shape id="_x0000_s18505" type="#_x0000_t202" style="position:absolute;left:3200;top:13500;width:265;height:1446" filled="f" stroked="f">
              <v:textbox style="layout-flow:vertical;mso-layout-flow-alt:bottom-to-top;mso-next-textbox:#_x0000_s18505" inset="0,0,0,0">
                <w:txbxContent>
                  <w:p w:rsidR="004F44F3" w:rsidRPr="00684B87" w:rsidRDefault="004F44F3" w:rsidP="00684B87">
                    <w:pPr>
                      <w:pStyle w:val="TextBox"/>
                      <w:rPr>
                        <w:rtl/>
                        <w:lang w:val="en-US"/>
                      </w:rPr>
                    </w:pPr>
                    <w:r>
                      <w:rPr>
                        <w:rFonts w:hint="cs"/>
                        <w:rtl/>
                      </w:rPr>
                      <w:t xml:space="preserve">مشفر </w:t>
                    </w:r>
                    <w:r w:rsidRPr="00684B87">
                      <w:rPr>
                        <w:sz w:val="16"/>
                        <w:szCs w:val="16"/>
                        <w:lang w:val="en-US"/>
                      </w:rPr>
                      <w:t>MPEG</w:t>
                    </w:r>
                    <w:r>
                      <w:rPr>
                        <w:rFonts w:hint="cs"/>
                        <w:rtl/>
                        <w:lang w:val="en-US"/>
                      </w:rPr>
                      <w:t xml:space="preserve"> محيطي</w:t>
                    </w:r>
                  </w:p>
                </w:txbxContent>
              </v:textbox>
            </v:shape>
            <v:shape id="_x0000_s18506" type="#_x0000_t202" style="position:absolute;left:2240;top:13620;width:265;height:1180" filled="f" stroked="f">
              <v:textbox style="layout-flow:vertical;mso-layout-flow-alt:bottom-to-top;mso-next-textbox:#_x0000_s18506" inset="0,0,0,0">
                <w:txbxContent>
                  <w:p w:rsidR="004F44F3" w:rsidRPr="00684B87" w:rsidRDefault="004F44F3" w:rsidP="00684B87">
                    <w:pPr>
                      <w:pStyle w:val="TextBox"/>
                      <w:rPr>
                        <w:rtl/>
                        <w:lang w:val="en-US"/>
                      </w:rPr>
                    </w:pPr>
                    <w:r>
                      <w:rPr>
                        <w:rFonts w:hint="cs"/>
                        <w:rtl/>
                      </w:rPr>
                      <w:t>قنوات متعددة</w:t>
                    </w:r>
                  </w:p>
                </w:txbxContent>
              </v:textbox>
            </v:shape>
          </v:group>
        </w:pict>
      </w:r>
      <w:r w:rsidR="00561343">
        <w:rPr>
          <w:rFonts w:hint="cs"/>
          <w:noProof/>
          <w:lang w:eastAsia="zh-CN"/>
        </w:rPr>
        <w:drawing>
          <wp:inline distT="0" distB="0" distL="0" distR="0">
            <wp:extent cx="5162550" cy="187325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srcRect/>
                    <a:stretch>
                      <a:fillRect/>
                    </a:stretch>
                  </pic:blipFill>
                  <pic:spPr bwMode="auto">
                    <a:xfrm>
                      <a:off x="0" y="0"/>
                      <a:ext cx="5162550" cy="1873250"/>
                    </a:xfrm>
                    <a:prstGeom prst="rect">
                      <a:avLst/>
                    </a:prstGeom>
                    <a:noFill/>
                    <a:ln w="9525">
                      <a:noFill/>
                      <a:miter lim="800000"/>
                      <a:headEnd/>
                      <a:tailEnd/>
                    </a:ln>
                  </pic:spPr>
                </pic:pic>
              </a:graphicData>
            </a:graphic>
          </wp:inline>
        </w:drawing>
      </w:r>
    </w:p>
    <w:p w:rsidR="0076059E" w:rsidRDefault="00684B87" w:rsidP="00CF7D5A">
      <w:pPr>
        <w:pStyle w:val="enumlev1"/>
        <w:rPr>
          <w:rtl/>
        </w:rPr>
      </w:pPr>
      <w:r>
        <w:rPr>
          <w:rFonts w:hint="cs"/>
          <w:rtl/>
          <w:lang w:val="fr-FR"/>
        </w:rPr>
        <w:t>-</w:t>
      </w:r>
      <w:r>
        <w:rPr>
          <w:rFonts w:hint="cs"/>
          <w:rtl/>
          <w:lang w:val="fr-FR"/>
        </w:rPr>
        <w:tab/>
        <w:t>أسلوب المصفوفة المحسنة: في حا</w:t>
      </w:r>
      <w:r w:rsidR="005D4D76">
        <w:rPr>
          <w:rFonts w:hint="cs"/>
          <w:rtl/>
          <w:lang w:val="fr-FR"/>
        </w:rPr>
        <w:t>لة المحتوى التقليدي للصوت المجس</w:t>
      </w:r>
      <w:r>
        <w:rPr>
          <w:rFonts w:hint="cs"/>
          <w:rtl/>
          <w:lang w:val="fr-FR"/>
        </w:rPr>
        <w:t xml:space="preserve">م، حيث لا توجد معلومات جانبية مكانية، بمقدور تكنولوجيا </w:t>
      </w:r>
      <w:r>
        <w:t>MPEG</w:t>
      </w:r>
      <w:r>
        <w:rPr>
          <w:rFonts w:hint="cs"/>
          <w:rtl/>
        </w:rPr>
        <w:t xml:space="preserve"> المحيطة تقدير المعلومات</w:t>
      </w:r>
      <w:r w:rsidR="005D4D76">
        <w:rPr>
          <w:rFonts w:hint="cs"/>
          <w:rtl/>
        </w:rPr>
        <w:t xml:space="preserve"> الجانبية المكانية من الخلط الم</w:t>
      </w:r>
      <w:r>
        <w:rPr>
          <w:rFonts w:hint="cs"/>
          <w:rtl/>
        </w:rPr>
        <w:t>خفض وبالتالي إنتاج خرج متعدد القنوات يتسم بجودة أكبر من جودة الأنظمة المحيطة المصفوفة التقليدية.</w:t>
      </w:r>
    </w:p>
    <w:p w:rsidR="00684B87" w:rsidRPr="00684B87" w:rsidRDefault="00684B87" w:rsidP="00CF7D5A">
      <w:pPr>
        <w:pStyle w:val="enumlev1"/>
        <w:rPr>
          <w:rtl/>
        </w:rPr>
      </w:pPr>
      <w:r>
        <w:rPr>
          <w:rFonts w:hint="cs"/>
          <w:rtl/>
        </w:rPr>
        <w:t>-</w:t>
      </w:r>
      <w:r>
        <w:rPr>
          <w:rFonts w:hint="cs"/>
          <w:rtl/>
        </w:rPr>
        <w:tab/>
        <w:t xml:space="preserve">التشذيب: نتيجة لبنيته الأساسية، يمكن لمفكك الشفرة </w:t>
      </w:r>
      <w:r>
        <w:t>MPEG</w:t>
      </w:r>
      <w:r>
        <w:rPr>
          <w:rFonts w:hint="cs"/>
          <w:rtl/>
        </w:rPr>
        <w:t xml:space="preserve"> المحيطي تحويل خرجه إلى تشكيلات للقنوات يكون في</w:t>
      </w:r>
      <w:r w:rsidR="005D4D76">
        <w:rPr>
          <w:rFonts w:hint="cs"/>
          <w:rtl/>
        </w:rPr>
        <w:t>ها عدد القنوات أ</w:t>
      </w:r>
      <w:r>
        <w:rPr>
          <w:rFonts w:hint="cs"/>
          <w:rtl/>
        </w:rPr>
        <w:t>قل من عدد القنوات في دخل المشفر متعدد القنوات.</w:t>
      </w:r>
    </w:p>
    <w:p w:rsidR="0076059E" w:rsidRPr="003B2640" w:rsidRDefault="0076059E" w:rsidP="00CF7D5A">
      <w:pPr>
        <w:pStyle w:val="Heading1"/>
        <w:tabs>
          <w:tab w:val="left" w:pos="1134"/>
          <w:tab w:val="left" w:pos="1701"/>
          <w:tab w:val="left" w:pos="2268"/>
          <w:tab w:val="left" w:pos="2835"/>
        </w:tabs>
        <w:spacing w:before="240"/>
        <w:ind w:left="876" w:hanging="876"/>
        <w:rPr>
          <w:rFonts w:ascii="Times New Roman" w:hAnsi="Times New Roman"/>
          <w:rtl/>
          <w:lang w:eastAsia="en-US" w:bidi="ar-SY"/>
        </w:rPr>
      </w:pPr>
      <w:bookmarkStart w:id="24" w:name="_Toc279753992"/>
      <w:r w:rsidRPr="003B2640">
        <w:rPr>
          <w:rFonts w:ascii="Times New Roman" w:hAnsi="Times New Roman"/>
          <w:lang w:eastAsia="en-US" w:bidi="ar-EG"/>
        </w:rPr>
        <w:t>4</w:t>
      </w:r>
      <w:r w:rsidRPr="003B2640">
        <w:rPr>
          <w:rFonts w:ascii="Times New Roman" w:hAnsi="Times New Roman"/>
          <w:lang w:eastAsia="en-US" w:bidi="ar-EG"/>
        </w:rPr>
        <w:tab/>
      </w:r>
      <w:r w:rsidR="00684B87">
        <w:rPr>
          <w:rFonts w:ascii="Times New Roman" w:hAnsi="Times New Roman" w:hint="cs"/>
          <w:rtl/>
          <w:lang w:eastAsia="en-US" w:bidi="ar-SY"/>
        </w:rPr>
        <w:t>المظاهر الجانبية والمستويات</w:t>
      </w:r>
      <w:bookmarkEnd w:id="24"/>
    </w:p>
    <w:p w:rsidR="0076059E" w:rsidRDefault="000B20F2" w:rsidP="00CF7D5A">
      <w:pPr>
        <w:pStyle w:val="enumlev1"/>
        <w:rPr>
          <w:rtl/>
        </w:rPr>
      </w:pPr>
      <w:r>
        <w:rPr>
          <w:rFonts w:hint="cs"/>
          <w:rtl/>
          <w:lang w:val="fr-FR"/>
        </w:rPr>
        <w:t xml:space="preserve">يمكن تنفيذ مفكك الشفرة </w:t>
      </w:r>
      <w:r>
        <w:t>MPEG</w:t>
      </w:r>
      <w:r>
        <w:rPr>
          <w:rFonts w:hint="cs"/>
          <w:rtl/>
        </w:rPr>
        <w:t xml:space="preserve"> المحيطي بوصفه صيغة عالية الجودة وصيغة منخفضة القدرة. وتعمل الصيغتان على نفس قطار البيانات وإن كانت إشارتا الخرج مختلفتين.</w:t>
      </w:r>
    </w:p>
    <w:p w:rsidR="000B20F2" w:rsidRDefault="000B20F2" w:rsidP="002955E6">
      <w:pPr>
        <w:pStyle w:val="enumlev1"/>
        <w:rPr>
          <w:rtl/>
        </w:rPr>
      </w:pPr>
      <w:r>
        <w:rPr>
          <w:rFonts w:hint="cs"/>
          <w:rtl/>
        </w:rPr>
        <w:t xml:space="preserve">ويحدد المظهر الجانبي </w:t>
      </w:r>
      <w:r w:rsidRPr="000B20F2">
        <w:rPr>
          <w:rFonts w:hint="cs"/>
          <w:rtl/>
          <w:lang w:val="fr-FR"/>
        </w:rPr>
        <w:t>الأساسي</w:t>
      </w:r>
      <w:r>
        <w:rPr>
          <w:rFonts w:hint="cs"/>
          <w:rtl/>
        </w:rPr>
        <w:t xml:space="preserve"> للتكنولوجيا المحيطة </w:t>
      </w:r>
      <w:r>
        <w:t>MPEG</w:t>
      </w:r>
      <w:r>
        <w:rPr>
          <w:rFonts w:hint="cs"/>
          <w:rtl/>
        </w:rPr>
        <w:t xml:space="preserve"> ستة مستويات تراتبية مختلفة تسمح بأعداد مخ</w:t>
      </w:r>
      <w:r w:rsidR="005D4D76">
        <w:rPr>
          <w:rFonts w:hint="cs"/>
          <w:rtl/>
        </w:rPr>
        <w:t>تلفة من قنوات الدخل والخرج لمد</w:t>
      </w:r>
      <w:r>
        <w:rPr>
          <w:rFonts w:hint="cs"/>
          <w:rtl/>
        </w:rPr>
        <w:t xml:space="preserve">يات مختلفة من معدلات الاعتيان ولعرض نطاق مختلف لفك تشفير الإشارة المتبقية. ويجب أن يكون مستوى مفكك الشفرة مساوياً أو أكبر من مستوى قطار البتات لضمان فك التشفير على الوجه الأمثل. كما أن مفككات الشفرة ذات المستويات </w:t>
      </w:r>
      <w:r>
        <w:t>1</w:t>
      </w:r>
      <w:r>
        <w:rPr>
          <w:rFonts w:hint="cs"/>
          <w:rtl/>
        </w:rPr>
        <w:t xml:space="preserve"> و</w:t>
      </w:r>
      <w:r>
        <w:t>2</w:t>
      </w:r>
      <w:r>
        <w:rPr>
          <w:rFonts w:hint="cs"/>
          <w:rtl/>
        </w:rPr>
        <w:t xml:space="preserve"> بمقدورها فك تشفير كل قطارات البتات ذات المستوى </w:t>
      </w:r>
      <w:r>
        <w:t>2</w:t>
      </w:r>
      <w:r>
        <w:rPr>
          <w:rFonts w:hint="cs"/>
          <w:rtl/>
        </w:rPr>
        <w:t xml:space="preserve"> و</w:t>
      </w:r>
      <w:r>
        <w:t>3</w:t>
      </w:r>
      <w:r>
        <w:rPr>
          <w:rFonts w:hint="cs"/>
          <w:rtl/>
        </w:rPr>
        <w:t xml:space="preserve">، على الرغم من احتمال حدوث انخفاض طفيف في الجودة نتيجة للقيود الخاصة بمفكك الشفرة. وعلاوة على ذلك، تعتمد جودة </w:t>
      </w:r>
      <w:r w:rsidR="005D4D76">
        <w:rPr>
          <w:rFonts w:hint="cs"/>
          <w:rtl/>
        </w:rPr>
        <w:t>و</w:t>
      </w:r>
      <w:r>
        <w:rPr>
          <w:rFonts w:hint="cs"/>
          <w:rtl/>
        </w:rPr>
        <w:t>نسق خرج مفكك الشفرة</w:t>
      </w:r>
      <w:r>
        <w:rPr>
          <w:rFonts w:hint="eastAsia"/>
          <w:rtl/>
        </w:rPr>
        <w:t> </w:t>
      </w:r>
      <w:r>
        <w:t>MPEG</w:t>
      </w:r>
      <w:r>
        <w:rPr>
          <w:rFonts w:hint="cs"/>
          <w:rtl/>
        </w:rPr>
        <w:t xml:space="preserve"> المحيطي على التشكيل الخاص بمفكك الشفرة. بَيد أن جوانب التشكيل الخاصة بمفكك الشفرة مستقلة تماماً عن المستويات المختلفة لهذا المظهر</w:t>
      </w:r>
      <w:r w:rsidR="002955E6">
        <w:rPr>
          <w:rFonts w:hint="eastAsia"/>
          <w:rtl/>
        </w:rPr>
        <w:t> </w:t>
      </w:r>
      <w:r>
        <w:rPr>
          <w:rFonts w:hint="cs"/>
          <w:rtl/>
        </w:rPr>
        <w:t>الجانب</w:t>
      </w:r>
      <w:r w:rsidR="002955E6">
        <w:rPr>
          <w:rFonts w:hint="cs"/>
          <w:rtl/>
        </w:rPr>
        <w:t>‍</w:t>
      </w:r>
      <w:r>
        <w:rPr>
          <w:rFonts w:hint="cs"/>
          <w:rtl/>
        </w:rPr>
        <w:t>ي.</w:t>
      </w:r>
    </w:p>
    <w:p w:rsidR="0076059E" w:rsidRPr="003B2640" w:rsidRDefault="0076059E" w:rsidP="00CF7D5A">
      <w:pPr>
        <w:pStyle w:val="Heading1"/>
        <w:tabs>
          <w:tab w:val="left" w:pos="1134"/>
          <w:tab w:val="left" w:pos="1701"/>
          <w:tab w:val="left" w:pos="2268"/>
          <w:tab w:val="left" w:pos="2835"/>
        </w:tabs>
        <w:spacing w:before="240"/>
        <w:ind w:left="876" w:hanging="876"/>
        <w:rPr>
          <w:rFonts w:ascii="Times New Roman" w:hAnsi="Times New Roman"/>
          <w:rtl/>
          <w:lang w:eastAsia="en-US" w:bidi="ar-SY"/>
        </w:rPr>
      </w:pPr>
      <w:bookmarkStart w:id="25" w:name="_Toc279753993"/>
      <w:r w:rsidRPr="003B2640">
        <w:rPr>
          <w:rFonts w:ascii="Times New Roman" w:hAnsi="Times New Roman"/>
          <w:lang w:eastAsia="en-US" w:bidi="ar-EG"/>
        </w:rPr>
        <w:t>5</w:t>
      </w:r>
      <w:r w:rsidRPr="003B2640">
        <w:rPr>
          <w:rFonts w:ascii="Times New Roman" w:hAnsi="Times New Roman"/>
          <w:lang w:eastAsia="en-US" w:bidi="ar-EG"/>
        </w:rPr>
        <w:tab/>
      </w:r>
      <w:r w:rsidR="000B20F2">
        <w:rPr>
          <w:rFonts w:ascii="Times New Roman" w:hAnsi="Times New Roman" w:hint="cs"/>
          <w:rtl/>
          <w:lang w:eastAsia="en-US" w:bidi="ar-SY"/>
        </w:rPr>
        <w:t>التوصيل البيني مع الكودكات السمعية</w:t>
      </w:r>
      <w:bookmarkEnd w:id="25"/>
    </w:p>
    <w:p w:rsidR="009F0D1C" w:rsidRPr="000B20F2" w:rsidRDefault="000B20F2" w:rsidP="00CF7D5A">
      <w:pPr>
        <w:rPr>
          <w:rtl/>
        </w:rPr>
      </w:pPr>
      <w:r>
        <w:rPr>
          <w:rFonts w:hint="cs"/>
          <w:rtl/>
          <w:lang w:val="fr-FR"/>
        </w:rPr>
        <w:t xml:space="preserve">تعمل التكنولوجيا المحيطة </w:t>
      </w:r>
      <w:r>
        <w:t>MPEG</w:t>
      </w:r>
      <w:r w:rsidR="005D4D76">
        <w:rPr>
          <w:rFonts w:hint="cs"/>
          <w:rtl/>
        </w:rPr>
        <w:t xml:space="preserve"> كتوس</w:t>
      </w:r>
      <w:r>
        <w:rPr>
          <w:rFonts w:hint="cs"/>
          <w:rtl/>
        </w:rPr>
        <w:t>ع في المعالجة المسبقة أو اللاحقة على رأس مخططات التشفير السم</w:t>
      </w:r>
      <w:r w:rsidR="005D4D76">
        <w:rPr>
          <w:rFonts w:hint="cs"/>
          <w:rtl/>
        </w:rPr>
        <w:t>عي التقليدية. وبالتالي، فهي مجه</w:t>
      </w:r>
      <w:r>
        <w:rPr>
          <w:rFonts w:hint="cs"/>
          <w:rtl/>
        </w:rPr>
        <w:t xml:space="preserve">زة </w:t>
      </w:r>
      <w:r w:rsidR="00883496">
        <w:rPr>
          <w:rFonts w:hint="cs"/>
          <w:rtl/>
        </w:rPr>
        <w:t>بوسائل لكي تتواءم افتراضياً مع أ</w:t>
      </w:r>
      <w:r>
        <w:rPr>
          <w:rFonts w:hint="cs"/>
          <w:rtl/>
        </w:rPr>
        <w:t xml:space="preserve">ي مشفر سمعي أساسي. </w:t>
      </w:r>
      <w:r w:rsidR="005D4D76">
        <w:rPr>
          <w:rFonts w:hint="cs"/>
          <w:rtl/>
        </w:rPr>
        <w:t>والترتيل في هذه التكنولوجيا مرن</w:t>
      </w:r>
      <w:r>
        <w:rPr>
          <w:rFonts w:hint="cs"/>
          <w:rtl/>
        </w:rPr>
        <w:t xml:space="preserve"> إلى حد كبير لضمان التزامن مع نطاق واسع من المشفرات، مع وجود</w:t>
      </w:r>
      <w:r w:rsidR="005D4D76">
        <w:rPr>
          <w:rFonts w:hint="cs"/>
          <w:rtl/>
        </w:rPr>
        <w:t xml:space="preserve"> وسائل</w:t>
      </w:r>
      <w:r>
        <w:rPr>
          <w:rFonts w:hint="cs"/>
          <w:rtl/>
        </w:rPr>
        <w:t xml:space="preserve"> لاستمثال التوصيل بالمشفرات التي تستعمل أدوات وسيطية (مثل استنساخ النطاق الطيفي).</w:t>
      </w:r>
    </w:p>
    <w:p w:rsidR="002C726B" w:rsidRPr="00526B11" w:rsidRDefault="0076059E" w:rsidP="002C726B">
      <w:pPr>
        <w:spacing w:before="360"/>
        <w:jc w:val="center"/>
        <w:rPr>
          <w:rtl/>
          <w:lang w:val="fr-FR" w:bidi="ar-SY"/>
        </w:rPr>
      </w:pPr>
      <w:r w:rsidRPr="003B2640">
        <w:rPr>
          <w:rFonts w:hint="cs"/>
          <w:rtl/>
          <w:lang w:val="fr-FR"/>
        </w:rPr>
        <w:t>__________</w:t>
      </w:r>
    </w:p>
    <w:sectPr w:rsidR="002C726B" w:rsidRPr="00526B11" w:rsidSect="000F312E">
      <w:headerReference w:type="even" r:id="rId33"/>
      <w:headerReference w:type="default" r:id="rId34"/>
      <w:footerReference w:type="even" r:id="rId35"/>
      <w:footerReference w:type="default" r:id="rId36"/>
      <w:headerReference w:type="first" r:id="rId37"/>
      <w:footerReference w:type="first" r:id="rId3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4F3" w:rsidRDefault="004F44F3">
      <w:r>
        <w:separator/>
      </w:r>
    </w:p>
  </w:endnote>
  <w:endnote w:type="continuationSeparator" w:id="0">
    <w:p w:rsidR="004F44F3" w:rsidRDefault="004F44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4F3" w:rsidRDefault="004F44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4F3" w:rsidRPr="005E066B" w:rsidRDefault="004F44F3"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4F3" w:rsidRDefault="00A2492D">
    <w:pPr>
      <w:pStyle w:val="Footer"/>
    </w:pPr>
    <w:fldSimple w:instr=" FILENAME \p \* MERGEFORMAT ">
      <w:r w:rsidR="009B472A">
        <w:t>P:\ARA\ITU-R\REC\BS\1196\POOL\BS1196-2(3-10)A.docx</w:t>
      </w:r>
    </w:fldSimple>
    <w:r w:rsidR="004F44F3">
      <w:tab/>
    </w:r>
    <w:r>
      <w:fldChar w:fldCharType="begin"/>
    </w:r>
    <w:r w:rsidR="004F44F3">
      <w:instrText xml:space="preserve"> savedate \@ dd.MM.yy </w:instrText>
    </w:r>
    <w:r>
      <w:fldChar w:fldCharType="separate"/>
    </w:r>
    <w:r w:rsidR="00C4397B">
      <w:t>10.11.10</w:t>
    </w:r>
    <w:r>
      <w:fldChar w:fldCharType="end"/>
    </w:r>
    <w:r w:rsidR="004F44F3">
      <w:tab/>
    </w:r>
    <w:r>
      <w:fldChar w:fldCharType="begin"/>
    </w:r>
    <w:r w:rsidR="004F44F3">
      <w:instrText xml:space="preserve"> printdate \@ dd.MM.yy </w:instrText>
    </w:r>
    <w:r>
      <w:fldChar w:fldCharType="separate"/>
    </w:r>
    <w:r w:rsidR="009B472A">
      <w:t>10.11.10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4F3" w:rsidRDefault="004F44F3" w:rsidP="00E1601B">
      <w:pPr>
        <w:spacing w:line="240" w:lineRule="auto"/>
      </w:pPr>
      <w:r>
        <w:t>____________________</w:t>
      </w:r>
    </w:p>
  </w:footnote>
  <w:footnote w:type="continuationSeparator" w:id="0">
    <w:p w:rsidR="004F44F3" w:rsidRDefault="004F44F3">
      <w:r>
        <w:continuationSeparator/>
      </w:r>
    </w:p>
  </w:footnote>
  <w:footnote w:id="1">
    <w:p w:rsidR="004F44F3" w:rsidRDefault="004F44F3" w:rsidP="00706229">
      <w:pPr>
        <w:pStyle w:val="FootnoteText"/>
        <w:rPr>
          <w:rtl/>
          <w:lang w:bidi="ar-SY"/>
        </w:rPr>
      </w:pPr>
      <w:r w:rsidRPr="00DB5BDB">
        <w:rPr>
          <w:rStyle w:val="FootnoteReference"/>
          <w:position w:val="-4"/>
          <w:rtl/>
        </w:rPr>
        <w:t>*</w:t>
      </w:r>
      <w:r>
        <w:rPr>
          <w:rtl/>
        </w:rPr>
        <w:t xml:space="preserve"> </w:t>
      </w:r>
      <w:r>
        <w:tab/>
      </w:r>
      <w:r>
        <w:rPr>
          <w:rFonts w:hint="cs"/>
          <w:rtl/>
          <w:lang w:bidi="ar-SY"/>
        </w:rPr>
        <w:t xml:space="preserve">قامت لجنة الدراسات </w:t>
      </w:r>
      <w:r>
        <w:rPr>
          <w:lang w:bidi="ar-SY"/>
        </w:rPr>
        <w:t>6</w:t>
      </w:r>
      <w:r>
        <w:rPr>
          <w:rFonts w:hint="cs"/>
          <w:rtl/>
          <w:lang w:bidi="ar-SY"/>
        </w:rPr>
        <w:t xml:space="preserve"> بإدخال تعديلات صياغية على هذه التوصية في عام </w:t>
      </w:r>
      <w:r>
        <w:rPr>
          <w:lang w:bidi="ar-SY"/>
        </w:rPr>
        <w:t>2003</w:t>
      </w:r>
      <w:r>
        <w:rPr>
          <w:rFonts w:hint="cs"/>
          <w:rtl/>
          <w:lang w:bidi="ar-SY"/>
        </w:rPr>
        <w:t xml:space="preserve"> وفقاً للقرار </w:t>
      </w:r>
      <w:r>
        <w:rPr>
          <w:lang w:bidi="ar-SY"/>
        </w:rPr>
        <w:t>ITU-R 44</w:t>
      </w:r>
      <w:r>
        <w:rPr>
          <w:rFonts w:hint="cs"/>
          <w:rtl/>
          <w:lang w:bidi="ar-SY"/>
        </w:rPr>
        <w:t>.</w:t>
      </w:r>
    </w:p>
  </w:footnote>
  <w:footnote w:id="2">
    <w:p w:rsidR="004F44F3" w:rsidRDefault="004F44F3">
      <w:pPr>
        <w:pStyle w:val="FootnoteText"/>
        <w:rPr>
          <w:rtl/>
          <w:lang w:bidi="ar-SY"/>
        </w:rPr>
      </w:pPr>
      <w:r w:rsidRPr="00DB5BDB">
        <w:rPr>
          <w:rStyle w:val="FootnoteReference"/>
          <w:position w:val="-4"/>
          <w:rtl/>
        </w:rPr>
        <w:t>**</w:t>
      </w:r>
      <w:r>
        <w:rPr>
          <w:rtl/>
        </w:rPr>
        <w:t xml:space="preserve"> </w:t>
      </w:r>
      <w:r>
        <w:rPr>
          <w:rFonts w:hint="cs"/>
          <w:rtl/>
          <w:lang w:bidi="ar-SY"/>
        </w:rPr>
        <w:tab/>
        <w:t xml:space="preserve">ينبغي إحالة هذه التوصية إلى عناية المنظمة الدولية للتوحيد القياسي </w:t>
      </w:r>
      <w:r>
        <w:rPr>
          <w:lang w:bidi="ar-SY"/>
        </w:rPr>
        <w:t>(ISO)</w:t>
      </w:r>
      <w:r>
        <w:rPr>
          <w:rFonts w:hint="cs"/>
          <w:rtl/>
          <w:lang w:bidi="ar-SY"/>
        </w:rPr>
        <w:t xml:space="preserve"> واللجنة الكهرتقنية الدولية </w:t>
      </w:r>
      <w:r>
        <w:rPr>
          <w:lang w:bidi="ar-SY"/>
        </w:rPr>
        <w:t>(IEC)</w:t>
      </w:r>
      <w:r>
        <w:rPr>
          <w:rFonts w:hint="cs"/>
          <w:rtl/>
          <w:lang w:bidi="ar-SY"/>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4F3" w:rsidRPr="003D017C" w:rsidRDefault="004F44F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4F3" w:rsidRDefault="004F44F3">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4F3" w:rsidRPr="003D017C" w:rsidRDefault="004F44F3"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00A2492D" w:rsidRPr="003D017C">
      <w:rPr>
        <w:b w:val="0"/>
        <w:bCs w:val="0"/>
      </w:rPr>
      <w:fldChar w:fldCharType="begin"/>
    </w:r>
    <w:r w:rsidRPr="003D017C">
      <w:rPr>
        <w:b w:val="0"/>
        <w:bCs w:val="0"/>
      </w:rPr>
      <w:instrText xml:space="preserve"> PAGE   \* MERGEFORMAT </w:instrText>
    </w:r>
    <w:r w:rsidR="00A2492D" w:rsidRPr="003D017C">
      <w:rPr>
        <w:b w:val="0"/>
        <w:bCs w:val="0"/>
      </w:rPr>
      <w:fldChar w:fldCharType="separate"/>
    </w:r>
    <w:r>
      <w:rPr>
        <w:b w:val="0"/>
        <w:bCs w:val="0"/>
        <w:noProof/>
      </w:rPr>
      <w:t>ii</w:t>
    </w:r>
    <w:r w:rsidR="00A2492D"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4F3" w:rsidRPr="003D017C" w:rsidRDefault="00A2492D" w:rsidP="00CF7D5A">
    <w:pPr>
      <w:pStyle w:val="Header"/>
      <w:tabs>
        <w:tab w:val="center" w:pos="4819"/>
      </w:tabs>
      <w:jc w:val="both"/>
      <w:rPr>
        <w:b w:val="0"/>
        <w:bCs w:val="0"/>
        <w:lang w:bidi="ar-EG"/>
      </w:rPr>
    </w:pPr>
    <w:fldSimple w:instr=" PAGE   \* MERGEFORMAT ">
      <w:r w:rsidR="002C726B">
        <w:rPr>
          <w:noProof/>
        </w:rPr>
        <w:t>ii</w:t>
      </w:r>
    </w:fldSimple>
    <w:r w:rsidR="004F44F3">
      <w:rPr>
        <w:rFonts w:hint="cs"/>
        <w:rtl/>
      </w:rPr>
      <w:tab/>
    </w:r>
    <w:r w:rsidR="004F44F3" w:rsidRPr="00E1601B">
      <w:rPr>
        <w:rtl/>
      </w:rPr>
      <w:t>التوصية</w:t>
    </w:r>
    <w:r w:rsidR="004F44F3">
      <w:rPr>
        <w:rFonts w:hint="cs"/>
        <w:b w:val="0"/>
        <w:bCs w:val="0"/>
        <w:rtl/>
      </w:rPr>
      <w:t xml:space="preserve"> </w:t>
    </w:r>
    <w:r w:rsidR="004F44F3" w:rsidRPr="002C0F17">
      <w:rPr>
        <w:b w:val="0"/>
        <w:bCs w:val="0"/>
        <w:rtl/>
      </w:rPr>
      <w:t xml:space="preserve"> </w:t>
    </w:r>
    <w:r w:rsidR="004F44F3" w:rsidRPr="002C0F17">
      <w:rPr>
        <w:b w:val="0"/>
        <w:bCs w:val="0"/>
      </w:rPr>
      <w:t>ITU-R</w:t>
    </w:r>
    <w:r w:rsidR="004F44F3">
      <w:rPr>
        <w:b w:val="0"/>
        <w:bCs w:val="0"/>
      </w:rPr>
      <w:t xml:space="preserve"> </w:t>
    </w:r>
    <w:r w:rsidR="004F44F3" w:rsidRPr="002C0F17">
      <w:rPr>
        <w:b w:val="0"/>
        <w:bCs w:val="0"/>
      </w:rPr>
      <w:t xml:space="preserve"> </w:t>
    </w:r>
    <w:r w:rsidR="00CF7D5A">
      <w:rPr>
        <w:b w:val="0"/>
        <w:bCs w:val="0"/>
      </w:rPr>
      <w:t>BS</w:t>
    </w:r>
    <w:r w:rsidR="004F44F3">
      <w:rPr>
        <w:b w:val="0"/>
        <w:bCs w:val="0"/>
      </w:rPr>
      <w:t>.</w:t>
    </w:r>
    <w:r w:rsidR="00CF7D5A">
      <w:rPr>
        <w:b w:val="0"/>
        <w:bCs w:val="0"/>
      </w:rPr>
      <w:t>1196-2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4F3" w:rsidRDefault="00A2492D" w:rsidP="008B76A0">
    <w:pPr>
      <w:pStyle w:val="Header"/>
      <w:framePr w:wrap="around" w:vAnchor="text" w:hAnchor="text" w:xAlign="inside" w:y="1"/>
      <w:rPr>
        <w:rStyle w:val="PageNumber"/>
      </w:rPr>
    </w:pPr>
    <w:r>
      <w:rPr>
        <w:rStyle w:val="PageNumber"/>
        <w:rtl/>
      </w:rPr>
      <w:fldChar w:fldCharType="begin"/>
    </w:r>
    <w:r w:rsidR="004F44F3">
      <w:rPr>
        <w:rStyle w:val="PageNumber"/>
      </w:rPr>
      <w:instrText xml:space="preserve">PAGE  </w:instrText>
    </w:r>
    <w:r>
      <w:rPr>
        <w:rStyle w:val="PageNumber"/>
        <w:rtl/>
      </w:rPr>
      <w:fldChar w:fldCharType="separate"/>
    </w:r>
    <w:r w:rsidR="004F44F3">
      <w:rPr>
        <w:rStyle w:val="PageNumber"/>
        <w:noProof/>
        <w:rtl/>
      </w:rPr>
      <w:t>1</w:t>
    </w:r>
    <w:r>
      <w:rPr>
        <w:rStyle w:val="PageNumber"/>
        <w:rtl/>
      </w:rPr>
      <w:fldChar w:fldCharType="end"/>
    </w:r>
  </w:p>
  <w:p w:rsidR="004F44F3" w:rsidRDefault="004F44F3"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4F3" w:rsidRPr="005E066B" w:rsidRDefault="00A2492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4F44F3"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C726B">
      <w:rPr>
        <w:rStyle w:val="PageNumber"/>
        <w:rFonts w:ascii="Times New Roman" w:hAnsi="Times New Roman" w:cs="Times New Roman"/>
        <w:noProof/>
        <w:szCs w:val="22"/>
        <w:rtl/>
      </w:rPr>
      <w:t>18</w:t>
    </w:r>
    <w:r w:rsidRPr="005E066B">
      <w:rPr>
        <w:rStyle w:val="PageNumber"/>
        <w:rFonts w:ascii="Times New Roman" w:hAnsi="Times New Roman" w:cs="Times New Roman"/>
        <w:szCs w:val="22"/>
        <w:rtl/>
      </w:rPr>
      <w:fldChar w:fldCharType="end"/>
    </w:r>
  </w:p>
  <w:p w:rsidR="004F44F3" w:rsidRPr="002C0F17" w:rsidRDefault="004F44F3" w:rsidP="00897BCF">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BS.1196-2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4F3" w:rsidRDefault="004F44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dirty"/>
  <w:attachedTemplate r:id="rId1"/>
  <w:stylePaneFormatFilter w:val="3001"/>
  <w:defaultTabStop w:val="794"/>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30721"/>
  </w:hdrShapeDefaults>
  <w:footnotePr>
    <w:footnote w:id="-1"/>
    <w:footnote w:id="0"/>
  </w:footnotePr>
  <w:endnotePr>
    <w:endnote w:id="-1"/>
    <w:endnote w:id="0"/>
  </w:endnotePr>
  <w:compat/>
  <w:rsids>
    <w:rsidRoot w:val="00897BCF"/>
    <w:rsid w:val="00002849"/>
    <w:rsid w:val="00004474"/>
    <w:rsid w:val="000216DF"/>
    <w:rsid w:val="00027907"/>
    <w:rsid w:val="000473FF"/>
    <w:rsid w:val="000522D1"/>
    <w:rsid w:val="00054094"/>
    <w:rsid w:val="00067954"/>
    <w:rsid w:val="00074309"/>
    <w:rsid w:val="00081122"/>
    <w:rsid w:val="00085466"/>
    <w:rsid w:val="00096F01"/>
    <w:rsid w:val="000A079C"/>
    <w:rsid w:val="000A2B6B"/>
    <w:rsid w:val="000A3CDC"/>
    <w:rsid w:val="000B20F2"/>
    <w:rsid w:val="000B30D7"/>
    <w:rsid w:val="000F312E"/>
    <w:rsid w:val="000F6D38"/>
    <w:rsid w:val="001048FC"/>
    <w:rsid w:val="00113EE4"/>
    <w:rsid w:val="001231D6"/>
    <w:rsid w:val="00127985"/>
    <w:rsid w:val="00132731"/>
    <w:rsid w:val="00136474"/>
    <w:rsid w:val="00140B98"/>
    <w:rsid w:val="001568ED"/>
    <w:rsid w:val="0017413D"/>
    <w:rsid w:val="00182385"/>
    <w:rsid w:val="00183CAB"/>
    <w:rsid w:val="00196389"/>
    <w:rsid w:val="00197749"/>
    <w:rsid w:val="001B03B8"/>
    <w:rsid w:val="001D2146"/>
    <w:rsid w:val="001D544F"/>
    <w:rsid w:val="001E0B6B"/>
    <w:rsid w:val="001F23C7"/>
    <w:rsid w:val="00201143"/>
    <w:rsid w:val="002137FD"/>
    <w:rsid w:val="002144CB"/>
    <w:rsid w:val="00230502"/>
    <w:rsid w:val="00271843"/>
    <w:rsid w:val="002944E6"/>
    <w:rsid w:val="002955E6"/>
    <w:rsid w:val="002971E7"/>
    <w:rsid w:val="002B261D"/>
    <w:rsid w:val="002C0F17"/>
    <w:rsid w:val="002C1FE8"/>
    <w:rsid w:val="002C726B"/>
    <w:rsid w:val="002D3483"/>
    <w:rsid w:val="002E7058"/>
    <w:rsid w:val="00300568"/>
    <w:rsid w:val="00303491"/>
    <w:rsid w:val="00304728"/>
    <w:rsid w:val="0030719D"/>
    <w:rsid w:val="00314E5F"/>
    <w:rsid w:val="00316DE3"/>
    <w:rsid w:val="00340205"/>
    <w:rsid w:val="00380511"/>
    <w:rsid w:val="003B0E96"/>
    <w:rsid w:val="003B2640"/>
    <w:rsid w:val="003D017C"/>
    <w:rsid w:val="003D307E"/>
    <w:rsid w:val="003D40E1"/>
    <w:rsid w:val="003F15D8"/>
    <w:rsid w:val="00402F6B"/>
    <w:rsid w:val="00422D17"/>
    <w:rsid w:val="0042647B"/>
    <w:rsid w:val="0044201D"/>
    <w:rsid w:val="004910A2"/>
    <w:rsid w:val="004B094A"/>
    <w:rsid w:val="004D79B4"/>
    <w:rsid w:val="004E1620"/>
    <w:rsid w:val="004E7492"/>
    <w:rsid w:val="004E7D1E"/>
    <w:rsid w:val="004F44F3"/>
    <w:rsid w:val="005005E5"/>
    <w:rsid w:val="00506547"/>
    <w:rsid w:val="00511801"/>
    <w:rsid w:val="0052076F"/>
    <w:rsid w:val="00526B11"/>
    <w:rsid w:val="00527EAF"/>
    <w:rsid w:val="005514CA"/>
    <w:rsid w:val="005570BF"/>
    <w:rsid w:val="0056060A"/>
    <w:rsid w:val="00561343"/>
    <w:rsid w:val="00577803"/>
    <w:rsid w:val="00584B8F"/>
    <w:rsid w:val="0059020C"/>
    <w:rsid w:val="00591053"/>
    <w:rsid w:val="005960C8"/>
    <w:rsid w:val="005A018F"/>
    <w:rsid w:val="005B530B"/>
    <w:rsid w:val="005C397A"/>
    <w:rsid w:val="005C43CD"/>
    <w:rsid w:val="005D4D76"/>
    <w:rsid w:val="005D6161"/>
    <w:rsid w:val="005D6A35"/>
    <w:rsid w:val="005E066B"/>
    <w:rsid w:val="005F01A2"/>
    <w:rsid w:val="005F24EB"/>
    <w:rsid w:val="005F3E06"/>
    <w:rsid w:val="005F3FD2"/>
    <w:rsid w:val="00607759"/>
    <w:rsid w:val="00667C08"/>
    <w:rsid w:val="0067505C"/>
    <w:rsid w:val="00684B87"/>
    <w:rsid w:val="00686ACA"/>
    <w:rsid w:val="006B4E1B"/>
    <w:rsid w:val="006F0DD4"/>
    <w:rsid w:val="00703646"/>
    <w:rsid w:val="00706229"/>
    <w:rsid w:val="007210F4"/>
    <w:rsid w:val="007362CE"/>
    <w:rsid w:val="0076059E"/>
    <w:rsid w:val="00794E1C"/>
    <w:rsid w:val="00796F0C"/>
    <w:rsid w:val="007B1739"/>
    <w:rsid w:val="007B44A9"/>
    <w:rsid w:val="007C58FE"/>
    <w:rsid w:val="007D7E68"/>
    <w:rsid w:val="007E11BA"/>
    <w:rsid w:val="007F6FB9"/>
    <w:rsid w:val="00802B34"/>
    <w:rsid w:val="00811188"/>
    <w:rsid w:val="008113E9"/>
    <w:rsid w:val="00815E12"/>
    <w:rsid w:val="0081709F"/>
    <w:rsid w:val="0083115C"/>
    <w:rsid w:val="00846C0D"/>
    <w:rsid w:val="00847575"/>
    <w:rsid w:val="008656C3"/>
    <w:rsid w:val="0087705A"/>
    <w:rsid w:val="00883496"/>
    <w:rsid w:val="00894394"/>
    <w:rsid w:val="00897BCF"/>
    <w:rsid w:val="008B76A0"/>
    <w:rsid w:val="008C5CCB"/>
    <w:rsid w:val="008C6A66"/>
    <w:rsid w:val="008C733D"/>
    <w:rsid w:val="008E5B47"/>
    <w:rsid w:val="00901DE5"/>
    <w:rsid w:val="00904910"/>
    <w:rsid w:val="00910088"/>
    <w:rsid w:val="00912A86"/>
    <w:rsid w:val="00925FAA"/>
    <w:rsid w:val="00930F9D"/>
    <w:rsid w:val="009352F6"/>
    <w:rsid w:val="00936CB4"/>
    <w:rsid w:val="009533AE"/>
    <w:rsid w:val="0096112A"/>
    <w:rsid w:val="009643BD"/>
    <w:rsid w:val="00964A11"/>
    <w:rsid w:val="00971F9B"/>
    <w:rsid w:val="00972570"/>
    <w:rsid w:val="009845C0"/>
    <w:rsid w:val="009B472A"/>
    <w:rsid w:val="009B49AC"/>
    <w:rsid w:val="009C6655"/>
    <w:rsid w:val="009D1384"/>
    <w:rsid w:val="009E0143"/>
    <w:rsid w:val="009F0D1C"/>
    <w:rsid w:val="00A0453F"/>
    <w:rsid w:val="00A163C1"/>
    <w:rsid w:val="00A173A4"/>
    <w:rsid w:val="00A177D7"/>
    <w:rsid w:val="00A2420C"/>
    <w:rsid w:val="00A2492D"/>
    <w:rsid w:val="00A324F2"/>
    <w:rsid w:val="00A56CCF"/>
    <w:rsid w:val="00A70D90"/>
    <w:rsid w:val="00A96D62"/>
    <w:rsid w:val="00AB2BD9"/>
    <w:rsid w:val="00AD7A87"/>
    <w:rsid w:val="00AE09F4"/>
    <w:rsid w:val="00AE2234"/>
    <w:rsid w:val="00AE2594"/>
    <w:rsid w:val="00AE3466"/>
    <w:rsid w:val="00AE46C8"/>
    <w:rsid w:val="00AE7C5A"/>
    <w:rsid w:val="00AF5F81"/>
    <w:rsid w:val="00AF6ABB"/>
    <w:rsid w:val="00B16E8C"/>
    <w:rsid w:val="00B22D33"/>
    <w:rsid w:val="00B244FA"/>
    <w:rsid w:val="00B452E5"/>
    <w:rsid w:val="00B978E1"/>
    <w:rsid w:val="00BA0789"/>
    <w:rsid w:val="00BB270A"/>
    <w:rsid w:val="00BE0D0E"/>
    <w:rsid w:val="00BF3DD6"/>
    <w:rsid w:val="00C04244"/>
    <w:rsid w:val="00C069AD"/>
    <w:rsid w:val="00C1100F"/>
    <w:rsid w:val="00C4397B"/>
    <w:rsid w:val="00C46925"/>
    <w:rsid w:val="00C50B28"/>
    <w:rsid w:val="00C53F27"/>
    <w:rsid w:val="00C71576"/>
    <w:rsid w:val="00C93F89"/>
    <w:rsid w:val="00C94B6E"/>
    <w:rsid w:val="00CB4BE8"/>
    <w:rsid w:val="00CC48AA"/>
    <w:rsid w:val="00CC6EA6"/>
    <w:rsid w:val="00CD7037"/>
    <w:rsid w:val="00CD71D4"/>
    <w:rsid w:val="00CF545E"/>
    <w:rsid w:val="00CF73A8"/>
    <w:rsid w:val="00CF7D5A"/>
    <w:rsid w:val="00D1642B"/>
    <w:rsid w:val="00D2107D"/>
    <w:rsid w:val="00D23D39"/>
    <w:rsid w:val="00D30FE6"/>
    <w:rsid w:val="00D34703"/>
    <w:rsid w:val="00D85FA6"/>
    <w:rsid w:val="00DA348F"/>
    <w:rsid w:val="00DB3D2A"/>
    <w:rsid w:val="00DB5BDB"/>
    <w:rsid w:val="00DC7E91"/>
    <w:rsid w:val="00DD670F"/>
    <w:rsid w:val="00DF4E37"/>
    <w:rsid w:val="00E103BB"/>
    <w:rsid w:val="00E12EB0"/>
    <w:rsid w:val="00E1601B"/>
    <w:rsid w:val="00E3032C"/>
    <w:rsid w:val="00E45AFF"/>
    <w:rsid w:val="00E577A6"/>
    <w:rsid w:val="00E6418C"/>
    <w:rsid w:val="00E650A3"/>
    <w:rsid w:val="00E736B4"/>
    <w:rsid w:val="00E9048A"/>
    <w:rsid w:val="00E91D3B"/>
    <w:rsid w:val="00E964C9"/>
    <w:rsid w:val="00EC2BCA"/>
    <w:rsid w:val="00EF0744"/>
    <w:rsid w:val="00EF38D5"/>
    <w:rsid w:val="00EF7CB5"/>
    <w:rsid w:val="00F22C87"/>
    <w:rsid w:val="00F3359B"/>
    <w:rsid w:val="00F4031F"/>
    <w:rsid w:val="00F40BC5"/>
    <w:rsid w:val="00F5417A"/>
    <w:rsid w:val="00F615CE"/>
    <w:rsid w:val="00F7331E"/>
    <w:rsid w:val="00F74C7C"/>
    <w:rsid w:val="00F81613"/>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2,3,18"/>
      <o:regrouptable v:ext="edit">
        <o:entry new="1" old="0"/>
        <o:entry new="2" old="1"/>
        <o:entry new="3" old="0"/>
        <o:entry new="4" old="3"/>
        <o:entry new="5" old="3"/>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CF7D5A"/>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CF7D5A"/>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rsid w:val="00C94B6E"/>
    <w:pPr>
      <w:tabs>
        <w:tab w:val="left" w:pos="849"/>
      </w:tabs>
      <w:ind w:left="720"/>
    </w:pPr>
    <w:rPr>
      <w:b/>
      <w:bCs/>
      <w:sz w:val="32"/>
      <w:szCs w:val="32"/>
    </w:rPr>
  </w:style>
  <w:style w:type="paragraph" w:styleId="BodyTextIndent2">
    <w:name w:val="Body Text Indent 2"/>
    <w:basedOn w:val="Normal"/>
    <w:link w:val="BodyTextIndent2Char"/>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C4397B"/>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2Char">
    <w:name w:val="Heading 2 Char"/>
    <w:basedOn w:val="DefaultParagraphFont"/>
    <w:link w:val="Heading2"/>
    <w:rsid w:val="0076059E"/>
    <w:rPr>
      <w:rFonts w:ascii="Times New Roman Bold" w:hAnsi="Times New Roman Bold" w:cs="Traditional Arabic"/>
      <w:b/>
      <w:bCs/>
      <w:sz w:val="24"/>
      <w:szCs w:val="32"/>
      <w:lang w:eastAsia="fr-FR"/>
    </w:rPr>
  </w:style>
  <w:style w:type="character" w:customStyle="1" w:styleId="Heading6Char">
    <w:name w:val="Heading 6 Char"/>
    <w:basedOn w:val="DefaultParagraphFont"/>
    <w:link w:val="Heading6"/>
    <w:rsid w:val="0076059E"/>
    <w:rPr>
      <w:rFonts w:ascii="Times New Roman Bold" w:hAnsi="Times New Roman Bold" w:cs="Traditional Arabic"/>
      <w:b/>
      <w:bCs/>
      <w:sz w:val="22"/>
      <w:szCs w:val="30"/>
      <w:lang w:eastAsia="fr-FR"/>
    </w:rPr>
  </w:style>
  <w:style w:type="character" w:customStyle="1" w:styleId="BodyTextIndentChar">
    <w:name w:val="Body Text Indent Char"/>
    <w:basedOn w:val="DefaultParagraphFont"/>
    <w:link w:val="BodyTextIndent"/>
    <w:rsid w:val="0076059E"/>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rsid w:val="0076059E"/>
    <w:rPr>
      <w:rFonts w:ascii="Times New Roman" w:hAnsi="Times New Roman" w:cs="Traditional Arabic"/>
      <w:b/>
      <w:bCs/>
      <w:sz w:val="32"/>
      <w:szCs w:val="32"/>
      <w:lang w:eastAsia="fr-FR"/>
    </w:rPr>
  </w:style>
  <w:style w:type="paragraph" w:customStyle="1" w:styleId="AppendexNo">
    <w:name w:val="Appendex_No"/>
    <w:basedOn w:val="Normal"/>
    <w:qFormat/>
    <w:rsid w:val="0076059E"/>
    <w:pPr>
      <w:keepNext/>
      <w:tabs>
        <w:tab w:val="left" w:pos="567"/>
        <w:tab w:val="left" w:pos="1134"/>
        <w:tab w:val="left" w:pos="1701"/>
        <w:tab w:val="left" w:pos="2268"/>
        <w:tab w:val="left" w:pos="2835"/>
      </w:tabs>
      <w:spacing w:before="360"/>
      <w:jc w:val="center"/>
    </w:pPr>
    <w:rPr>
      <w:rFonts w:ascii="Calibri" w:hAnsi="Calibri"/>
      <w:sz w:val="28"/>
      <w:szCs w:val="40"/>
      <w:lang w:val="en-GB" w:eastAsia="en-US" w:bidi="ar-EG"/>
    </w:rPr>
  </w:style>
  <w:style w:type="paragraph" w:customStyle="1" w:styleId="Appendixtitle">
    <w:name w:val="Appendix_title"/>
    <w:basedOn w:val="Normal"/>
    <w:next w:val="Normal"/>
    <w:rsid w:val="0076059E"/>
    <w:pPr>
      <w:keepNext/>
      <w:tabs>
        <w:tab w:val="left" w:pos="567"/>
        <w:tab w:val="left" w:pos="1134"/>
        <w:tab w:val="left" w:pos="1701"/>
        <w:tab w:val="left" w:pos="2268"/>
        <w:tab w:val="left" w:pos="2835"/>
      </w:tabs>
      <w:jc w:val="center"/>
    </w:pPr>
    <w:rPr>
      <w:rFonts w:ascii="Calibri" w:hAnsi="Calibri"/>
      <w:b/>
      <w:bCs/>
      <w:sz w:val="28"/>
      <w:szCs w:val="40"/>
      <w:lang w:eastAsia="en-US"/>
    </w:rPr>
  </w:style>
  <w:style w:type="paragraph" w:customStyle="1" w:styleId="TextBox">
    <w:name w:val="Text_Box"/>
    <w:basedOn w:val="Normal"/>
    <w:autoRedefine/>
    <w:qFormat/>
    <w:rsid w:val="00684B87"/>
    <w:pPr>
      <w:tabs>
        <w:tab w:val="left" w:pos="794"/>
        <w:tab w:val="left" w:pos="1191"/>
        <w:tab w:val="left" w:pos="1588"/>
        <w:tab w:val="left" w:pos="1985"/>
      </w:tabs>
      <w:spacing w:before="40" w:after="40" w:line="144" w:lineRule="auto"/>
      <w:jc w:val="center"/>
    </w:pPr>
    <w:rPr>
      <w:szCs w:val="22"/>
      <w:lang w:val="en-GB" w:eastAsia="en-US" w:bidi="ar-SY"/>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eader" Target="header5.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NU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0.png"/><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NULL" TargetMode="External"/><Relationship Id="rId36"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image" Target="NULL" TargetMode="External"/><Relationship Id="rId30" Type="http://schemas.openxmlformats.org/officeDocument/2006/relationships/image" Target="NULL"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0CCDF-6449-41B8-9A21-8F72A01B8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252</TotalTime>
  <Pages>20</Pages>
  <Words>4941</Words>
  <Characters>26579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31458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manafikh</dc:creator>
  <cp:keywords/>
  <dc:description/>
  <cp:lastModifiedBy>wardany</cp:lastModifiedBy>
  <cp:revision>4</cp:revision>
  <cp:lastPrinted>2010-11-10T13:53:00Z</cp:lastPrinted>
  <dcterms:created xsi:type="dcterms:W3CDTF">2010-12-10T10:40:00Z</dcterms:created>
  <dcterms:modified xsi:type="dcterms:W3CDTF">2010-12-10T13:18:00Z</dcterms:modified>
</cp:coreProperties>
</file>