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05277B">
        <w:trPr>
          <w:cantSplit/>
        </w:trPr>
        <w:tc>
          <w:tcPr>
            <w:tcW w:w="8931" w:type="dxa"/>
          </w:tcPr>
          <w:p w:rsidR="0005277B" w:rsidRDefault="00DA66A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05277B" w:rsidRDefault="00DA66A5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05277B" w:rsidRDefault="0005277B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05277B" w:rsidRDefault="0005277B"/>
    <w:p w:rsidR="0005277B" w:rsidRDefault="00DA66A5">
      <w:pPr>
        <w:jc w:val="right"/>
      </w:pPr>
      <w:proofErr w:type="spellStart"/>
      <w:r>
        <w:t>Ginebra</w:t>
      </w:r>
      <w:proofErr w:type="spellEnd"/>
      <w:r>
        <w:t>,  01 de mayo de 2012</w:t>
      </w:r>
      <w:r>
        <w:tab/>
      </w:r>
    </w:p>
    <w:p w:rsidR="0005277B" w:rsidRDefault="0005277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05277B" w:rsidRPr="00C76621">
        <w:trPr>
          <w:cantSplit/>
        </w:trPr>
        <w:tc>
          <w:tcPr>
            <w:tcW w:w="843" w:type="dxa"/>
          </w:tcPr>
          <w:p w:rsidR="0005277B" w:rsidRDefault="00DA66A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05277B" w:rsidRDefault="0005277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05277B" w:rsidRDefault="0005277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05277B" w:rsidRDefault="00DA66A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05277B" w:rsidRDefault="00DA66A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05277B" w:rsidRDefault="00DA66A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05277B" w:rsidRDefault="00DA66A5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AAP-81</w:t>
            </w:r>
          </w:p>
          <w:p w:rsidR="0005277B" w:rsidRDefault="00DA66A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05277B" w:rsidRDefault="0005277B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05277B" w:rsidRDefault="00DA66A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05277B" w:rsidRDefault="00DA66A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05277B" w:rsidRDefault="0005277B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DA66A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5277B" w:rsidRDefault="00DA66A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05277B" w:rsidRDefault="00DA66A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05277B" w:rsidRDefault="00DA66A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05277B" w:rsidRDefault="0005277B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05277B" w:rsidRDefault="00DA66A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05277B" w:rsidRDefault="00DA66A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05277B" w:rsidRDefault="00DA66A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05277B" w:rsidRDefault="00DA66A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05277B" w:rsidRPr="00C76621" w:rsidRDefault="0005277B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5277B" w:rsidRPr="00C76621">
        <w:trPr>
          <w:cantSplit/>
        </w:trPr>
        <w:tc>
          <w:tcPr>
            <w:tcW w:w="908" w:type="dxa"/>
          </w:tcPr>
          <w:p w:rsidR="0005277B" w:rsidRDefault="00DA66A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05277B" w:rsidRDefault="00DA66A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05277B" w:rsidRPr="00C76621" w:rsidRDefault="0005277B">
      <w:pPr>
        <w:rPr>
          <w:lang w:val="es-ES"/>
        </w:rPr>
      </w:pPr>
    </w:p>
    <w:p w:rsidR="0005277B" w:rsidRDefault="00DA66A5">
      <w:pPr>
        <w:rPr>
          <w:lang w:val="es-ES"/>
        </w:rPr>
      </w:pPr>
      <w:r>
        <w:rPr>
          <w:lang w:val="es-ES"/>
        </w:rPr>
        <w:t>Muy señora mía/Muy señor mío:</w:t>
      </w:r>
    </w:p>
    <w:p w:rsidR="0005277B" w:rsidRPr="00C76621" w:rsidRDefault="0005277B">
      <w:pPr>
        <w:rPr>
          <w:lang w:val="es-ES"/>
        </w:rPr>
      </w:pPr>
    </w:p>
    <w:p w:rsidR="0005277B" w:rsidRDefault="00DA66A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05277B" w:rsidRDefault="00DA66A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05277B" w:rsidRDefault="00DA66A5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05277B" w:rsidRDefault="00DA66A5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05277B" w:rsidRDefault="00DA66A5">
      <w:pPr>
        <w:rPr>
          <w:lang w:val="es-ES"/>
        </w:rPr>
      </w:pPr>
      <w:r>
        <w:rPr>
          <w:lang w:val="es-ES"/>
        </w:rPr>
        <w:t>Le saluda atentamente,</w:t>
      </w:r>
    </w:p>
    <w:p w:rsidR="0005277B" w:rsidRPr="00C76621" w:rsidRDefault="0005277B">
      <w:pPr>
        <w:rPr>
          <w:lang w:val="es-ES"/>
        </w:rPr>
      </w:pPr>
    </w:p>
    <w:p w:rsidR="0005277B" w:rsidRPr="00C76621" w:rsidRDefault="0005277B">
      <w:pPr>
        <w:rPr>
          <w:lang w:val="es-ES"/>
        </w:rPr>
      </w:pPr>
    </w:p>
    <w:p w:rsidR="0005277B" w:rsidRDefault="00DA66A5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05277B" w:rsidRDefault="00DA66A5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05277B" w:rsidRDefault="0005277B">
      <w:pPr>
        <w:spacing w:before="720"/>
        <w:sectPr w:rsidR="0005277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5277B" w:rsidRDefault="00DA66A5">
      <w:pPr>
        <w:pStyle w:val="AnnexNotitle"/>
      </w:pPr>
      <w:r>
        <w:lastRenderedPageBreak/>
        <w:t>Annex 1</w:t>
      </w:r>
    </w:p>
    <w:p w:rsidR="0005277B" w:rsidRDefault="00DA66A5">
      <w:pPr>
        <w:jc w:val="center"/>
      </w:pPr>
      <w:r>
        <w:t>(to TSB AAP-81)</w:t>
      </w:r>
    </w:p>
    <w:p w:rsidR="0005277B" w:rsidRDefault="0005277B">
      <w:pPr>
        <w:rPr>
          <w:szCs w:val="22"/>
        </w:rPr>
      </w:pPr>
    </w:p>
    <w:p w:rsidR="0005277B" w:rsidRDefault="00DA66A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5277B" w:rsidRPr="00C76621" w:rsidRDefault="00DA66A5">
      <w:pPr>
        <w:pStyle w:val="Headingb"/>
        <w:rPr>
          <w:szCs w:val="22"/>
          <w:lang w:val="fr-FR"/>
        </w:rPr>
      </w:pPr>
      <w:r w:rsidRPr="00C76621">
        <w:rPr>
          <w:szCs w:val="22"/>
          <w:lang w:val="fr-FR"/>
        </w:rPr>
        <w:t xml:space="preserve">ITU-T </w:t>
      </w:r>
      <w:proofErr w:type="spellStart"/>
      <w:r w:rsidRPr="00C76621">
        <w:rPr>
          <w:szCs w:val="22"/>
          <w:lang w:val="fr-FR"/>
        </w:rPr>
        <w:t>website</w:t>
      </w:r>
      <w:proofErr w:type="spellEnd"/>
      <w:r w:rsidRPr="00C76621">
        <w:rPr>
          <w:szCs w:val="22"/>
          <w:lang w:val="fr-FR"/>
        </w:rPr>
        <w:t xml:space="preserve"> entry page:</w:t>
      </w:r>
    </w:p>
    <w:p w:rsidR="0005277B" w:rsidRPr="00C76621" w:rsidRDefault="0005277B">
      <w:pPr>
        <w:pStyle w:val="enumlev2"/>
        <w:rPr>
          <w:szCs w:val="22"/>
          <w:lang w:val="fr-FR"/>
        </w:rPr>
      </w:pPr>
      <w:hyperlink r:id="rId14" w:history="1">
        <w:r w:rsidR="00DA66A5" w:rsidRPr="00C76621">
          <w:rPr>
            <w:rStyle w:val="Hyperlink"/>
            <w:szCs w:val="22"/>
            <w:lang w:val="fr-FR"/>
          </w:rPr>
          <w:t>http://www.itu.int/ITU-T</w:t>
        </w:r>
      </w:hyperlink>
    </w:p>
    <w:p w:rsidR="0005277B" w:rsidRDefault="00DA66A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5277B" w:rsidRDefault="0005277B">
      <w:pPr>
        <w:pStyle w:val="enumlev2"/>
        <w:rPr>
          <w:szCs w:val="22"/>
        </w:rPr>
      </w:pPr>
      <w:hyperlink r:id="rId15" w:history="1">
        <w:r w:rsidR="00DA66A5">
          <w:rPr>
            <w:rStyle w:val="Hyperlink"/>
            <w:szCs w:val="22"/>
          </w:rPr>
          <w:t>http://www.itu.int/ITU-T/aapinfo</w:t>
        </w:r>
      </w:hyperlink>
    </w:p>
    <w:p w:rsidR="0005277B" w:rsidRDefault="00DA66A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5277B" w:rsidRDefault="00DA66A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5277B" w:rsidRDefault="0005277B">
      <w:pPr>
        <w:pStyle w:val="enumlev2"/>
        <w:rPr>
          <w:szCs w:val="22"/>
        </w:rPr>
      </w:pPr>
      <w:hyperlink r:id="rId16" w:history="1">
        <w:r w:rsidR="00DA66A5">
          <w:rPr>
            <w:rStyle w:val="Hyperlink"/>
            <w:szCs w:val="22"/>
          </w:rPr>
          <w:t>http://www.itu.int/ITU-T/aap/</w:t>
        </w:r>
      </w:hyperlink>
    </w:p>
    <w:p w:rsidR="0005277B" w:rsidRDefault="00DA66A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5277B">
        <w:tc>
          <w:tcPr>
            <w:tcW w:w="987" w:type="dxa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A66A5">
                <w:rPr>
                  <w:rStyle w:val="Hyperlink"/>
                  <w:szCs w:val="22"/>
                </w:rPr>
                <w:t>http://www.itu.int/ITU-T/studygro</w:t>
              </w:r>
              <w:r w:rsidR="00DA66A5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A66A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A66A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A66A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A66A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A66A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A66A5">
                <w:rPr>
                  <w:rStyle w:val="Hyperlink"/>
                  <w:szCs w:val="22"/>
                </w:rPr>
                <w:t>http://www.itu.int/ITU-T/studygroups/c</w:t>
              </w:r>
              <w:r w:rsidR="00DA66A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A66A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A66A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A66A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A66A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A66A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A66A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A66A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A66A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A66A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A66A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A66A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5277B">
        <w:tc>
          <w:tcPr>
            <w:tcW w:w="0" w:type="auto"/>
          </w:tcPr>
          <w:p w:rsidR="0005277B" w:rsidRDefault="00DA66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A66A5">
                <w:rPr>
                  <w:rStyle w:val="Hyperlink"/>
                  <w:szCs w:val="22"/>
                </w:rPr>
                <w:t>http://www.itu.int/ITU-T/studygroup</w:t>
              </w:r>
              <w:r w:rsidR="00DA66A5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05277B" w:rsidRDefault="0005277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A66A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5277B" w:rsidRDefault="0005277B">
      <w:pPr>
        <w:pStyle w:val="Header"/>
        <w:ind w:left="360"/>
        <w:rPr>
          <w:b/>
          <w:bCs/>
          <w:sz w:val="24"/>
        </w:rPr>
        <w:sectPr w:rsidR="0005277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5277B" w:rsidRDefault="00DA66A5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52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52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37" w:history="1">
              <w:r w:rsidR="00DA66A5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 xml:space="preserve">Parameters of </w:t>
            </w:r>
            <w:proofErr w:type="spellStart"/>
            <w:r>
              <w:rPr>
                <w:sz w:val="20"/>
              </w:rPr>
              <w:t>thyristor</w:t>
            </w:r>
            <w:proofErr w:type="spellEnd"/>
            <w:r>
              <w:rPr>
                <w:sz w:val="20"/>
              </w:rPr>
              <w:t>-based surge protective devices for the protection of telecommunication installations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38" w:history="1">
              <w:r w:rsidR="00DA66A5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 xml:space="preserve">Resistibility tests for telecommunication equipment exposed to </w:t>
            </w:r>
            <w:proofErr w:type="spellStart"/>
            <w:r>
              <w:rPr>
                <w:sz w:val="20"/>
              </w:rPr>
              <w:t>overvoltages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overcurrents</w:t>
            </w:r>
            <w:proofErr w:type="spellEnd"/>
            <w:r>
              <w:rPr>
                <w:sz w:val="20"/>
              </w:rPr>
              <w:t xml:space="preserve"> – Basic Recommendation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39" w:history="1">
              <w:r w:rsidR="00DA66A5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0" w:history="1">
              <w:r w:rsidR="00DA66A5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1" w:history="1">
              <w:r w:rsidR="00DA66A5">
                <w:rPr>
                  <w:rStyle w:val="Hyperlink"/>
                  <w:sz w:val="20"/>
                </w:rPr>
                <w:t>K.89 (</w:t>
              </w:r>
              <w:proofErr w:type="spellStart"/>
              <w:r w:rsidR="00DA66A5">
                <w:rPr>
                  <w:rStyle w:val="Hyperlink"/>
                  <w:sz w:val="20"/>
                </w:rPr>
                <w:t>K.injury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2" w:history="1">
              <w:r w:rsidR="00DA66A5">
                <w:rPr>
                  <w:rStyle w:val="Hyperlink"/>
                  <w:sz w:val="20"/>
                </w:rPr>
                <w:t>K.90 (</w:t>
              </w:r>
              <w:proofErr w:type="spellStart"/>
              <w:r w:rsidR="00DA66A5">
                <w:rPr>
                  <w:rStyle w:val="Hyperlink"/>
                  <w:sz w:val="20"/>
                </w:rPr>
                <w:t>K.mag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3" w:history="1">
              <w:r w:rsidR="00DA66A5">
                <w:rPr>
                  <w:rStyle w:val="Hyperlink"/>
                  <w:sz w:val="20"/>
                </w:rPr>
                <w:t>K.91 (</w:t>
              </w:r>
              <w:proofErr w:type="spellStart"/>
              <w:r w:rsidR="00DA66A5">
                <w:rPr>
                  <w:rStyle w:val="Hyperlink"/>
                  <w:sz w:val="20"/>
                </w:rPr>
                <w:t>K.guide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4" w:history="1">
              <w:r w:rsidR="00DA66A5">
                <w:rPr>
                  <w:rStyle w:val="Hyperlink"/>
                  <w:sz w:val="20"/>
                </w:rPr>
                <w:t>K.92 (</w:t>
              </w:r>
              <w:proofErr w:type="spellStart"/>
              <w:r w:rsidR="00DA66A5">
                <w:rPr>
                  <w:rStyle w:val="Hyperlink"/>
                  <w:sz w:val="20"/>
                </w:rPr>
                <w:t>K.henv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5" w:history="1">
              <w:r w:rsidR="00DA66A5">
                <w:rPr>
                  <w:rStyle w:val="Hyperlink"/>
                  <w:sz w:val="20"/>
                </w:rPr>
                <w:t>K.93 (</w:t>
              </w:r>
              <w:proofErr w:type="spellStart"/>
              <w:r w:rsidR="00DA66A5">
                <w:rPr>
                  <w:rStyle w:val="Hyperlink"/>
                  <w:sz w:val="20"/>
                </w:rPr>
                <w:t>K.im_bb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6" w:history="1">
              <w:r w:rsidR="00DA66A5">
                <w:rPr>
                  <w:rStyle w:val="Hyperlink"/>
                  <w:sz w:val="20"/>
                </w:rPr>
                <w:t>K.94 (</w:t>
              </w:r>
              <w:proofErr w:type="spellStart"/>
              <w:r w:rsidR="00DA66A5">
                <w:rPr>
                  <w:rStyle w:val="Hyperlink"/>
                  <w:sz w:val="20"/>
                </w:rPr>
                <w:t>K.deg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7" w:history="1">
              <w:r w:rsidR="00DA66A5">
                <w:rPr>
                  <w:rStyle w:val="Hyperlink"/>
                  <w:sz w:val="20"/>
                </w:rPr>
                <w:t>L.1200 (</w:t>
              </w:r>
              <w:proofErr w:type="spellStart"/>
              <w:r w:rsidR="00DA66A5">
                <w:rPr>
                  <w:rStyle w:val="Hyperlink"/>
                  <w:sz w:val="20"/>
                </w:rPr>
                <w:t>L.specDC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8" w:history="1">
              <w:r w:rsidR="00DA66A5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</w:t>
            </w:r>
            <w:r>
              <w:rPr>
                <w:sz w:val="20"/>
              </w:rPr>
              <w:t>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5277B" w:rsidRDefault="00DA66A5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52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52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49" w:history="1">
              <w:r w:rsidR="00DA66A5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</w:t>
            </w:r>
            <w:r>
              <w:rPr>
                <w:sz w:val="20"/>
              </w:rPr>
              <w:t>al Entities (CGPE-PE ) (Rh interface): COPS alternative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0" w:history="1">
              <w:r w:rsidR="00DA66A5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1" w:history="1">
              <w:r w:rsidR="00DA66A5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2" w:history="1">
              <w:r w:rsidR="00DA66A5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3" w:history="1">
              <w:r w:rsidR="00DA66A5">
                <w:rPr>
                  <w:rStyle w:val="Hyperlink"/>
                  <w:sz w:val="20"/>
                </w:rPr>
                <w:t>X.603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5277B" w:rsidRDefault="00DA66A5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52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52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4" w:history="1">
              <w:r w:rsidR="00DA66A5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5" w:history="1">
              <w:r w:rsidR="00DA66A5">
                <w:rPr>
                  <w:rStyle w:val="Hyperlink"/>
                  <w:sz w:val="20"/>
                </w:rPr>
                <w:t xml:space="preserve">Y.2060 </w:t>
              </w:r>
              <w:r w:rsidR="00C76621">
                <w:rPr>
                  <w:rStyle w:val="Hyperlink"/>
                  <w:sz w:val="20"/>
                </w:rPr>
                <w:br/>
              </w:r>
              <w:r w:rsidR="00DA66A5">
                <w:rPr>
                  <w:rStyle w:val="Hyperlink"/>
                  <w:sz w:val="20"/>
                </w:rPr>
                <w:t>(</w:t>
              </w:r>
              <w:proofErr w:type="spellStart"/>
              <w:r w:rsidR="00DA66A5">
                <w:rPr>
                  <w:rStyle w:val="Hyperlink"/>
                  <w:sz w:val="20"/>
                </w:rPr>
                <w:t>Y.IoT</w:t>
              </w:r>
              <w:proofErr w:type="spellEnd"/>
              <w:r w:rsidR="00DA66A5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6" w:history="1">
              <w:r w:rsidR="00DA66A5">
                <w:rPr>
                  <w:rStyle w:val="Hyperlink"/>
                  <w:sz w:val="20"/>
                </w:rPr>
                <w:t xml:space="preserve">Y.2061 </w:t>
              </w:r>
              <w:r w:rsidR="00C76621">
                <w:rPr>
                  <w:rStyle w:val="Hyperlink"/>
                  <w:sz w:val="20"/>
                </w:rPr>
                <w:br/>
              </w:r>
              <w:bookmarkStart w:id="0" w:name="_GoBack"/>
              <w:bookmarkEnd w:id="0"/>
              <w:r w:rsidR="00DA66A5">
                <w:rPr>
                  <w:rStyle w:val="Hyperlink"/>
                  <w:sz w:val="20"/>
                </w:rPr>
                <w:t>(Y.MOC-</w:t>
              </w:r>
              <w:proofErr w:type="spellStart"/>
              <w:r w:rsidR="00DA66A5">
                <w:rPr>
                  <w:rStyle w:val="Hyperlink"/>
                  <w:sz w:val="20"/>
                </w:rPr>
                <w:t>Reqts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7" w:history="1">
              <w:r w:rsidR="00DA66A5">
                <w:rPr>
                  <w:rStyle w:val="Hyperlink"/>
                  <w:sz w:val="20"/>
                </w:rPr>
                <w:t>Y.2080 (</w:t>
              </w:r>
              <w:proofErr w:type="spellStart"/>
              <w:r w:rsidR="00DA66A5">
                <w:rPr>
                  <w:rStyle w:val="Hyperlink"/>
                  <w:sz w:val="20"/>
                </w:rPr>
                <w:t>Y.dsnarch</w:t>
              </w:r>
              <w:proofErr w:type="spellEnd"/>
              <w:r w:rsidR="00DA66A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 xml:space="preserve">Architecture of Distributed </w:t>
            </w:r>
            <w:r>
              <w:rPr>
                <w:sz w:val="20"/>
              </w:rPr>
              <w:t>Service Networking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05277B" w:rsidRDefault="00DA66A5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52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52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8" w:history="1">
              <w:r w:rsidR="00DA66A5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59" w:history="1">
              <w:r w:rsidR="00DA66A5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0" w:history="1">
              <w:r w:rsidR="00DA66A5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C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1" w:history="1">
              <w:r w:rsidR="00DA66A5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2" w:history="1">
              <w:r w:rsidR="00DA66A5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5277B" w:rsidRDefault="00DA66A5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527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5277B" w:rsidRDefault="00DA66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527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5277B" w:rsidRDefault="00DA66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5277B" w:rsidRDefault="000527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3" w:history="1">
              <w:r w:rsidR="00DA66A5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Specification and Description language: Object-oriented data in SDL-2010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4" w:history="1">
              <w:r w:rsidR="00DA66A5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 xml:space="preserve">Specification and description language: Unified </w:t>
            </w:r>
            <w:proofErr w:type="spellStart"/>
            <w:r>
              <w:rPr>
                <w:sz w:val="20"/>
              </w:rPr>
              <w:t>modeling</w:t>
            </w:r>
            <w:proofErr w:type="spellEnd"/>
            <w:r>
              <w:rPr>
                <w:sz w:val="20"/>
              </w:rPr>
              <w:t xml:space="preserve"> language (UML) profile for SDL-2010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5" w:history="1">
              <w:r w:rsidR="00DA66A5">
                <w:rPr>
                  <w:rStyle w:val="Hyperlink"/>
                  <w:sz w:val="20"/>
                </w:rPr>
                <w:t>Z.151 (2008) Cor.1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6" w:history="1">
              <w:r w:rsidR="00DA66A5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7" w:history="1">
              <w:r w:rsidR="00DA66A5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8" w:history="1">
              <w:r w:rsidR="00DA66A5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69" w:history="1">
              <w:r w:rsidR="00DA66A5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70" w:history="1">
              <w:r w:rsidR="00DA66A5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71" w:history="1">
              <w:r w:rsidR="00DA66A5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72" w:history="1">
              <w:r w:rsidR="00DA66A5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73" w:history="1">
              <w:r w:rsidR="00DA66A5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74" w:history="1">
              <w:r w:rsidR="00DA66A5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 xml:space="preserve">Testing and test control notation version 3: TTCN-3 mapping from </w:t>
            </w:r>
            <w:proofErr w:type="spellStart"/>
            <w:r>
              <w:rPr>
                <w:sz w:val="20"/>
              </w:rPr>
              <w:t>XMLdata</w:t>
            </w:r>
            <w:proofErr w:type="spellEnd"/>
            <w:r>
              <w:rPr>
                <w:sz w:val="20"/>
              </w:rPr>
              <w:t xml:space="preserve"> definition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5277B">
        <w:trPr>
          <w:cantSplit/>
        </w:trPr>
        <w:tc>
          <w:tcPr>
            <w:tcW w:w="2090" w:type="dxa"/>
          </w:tcPr>
          <w:p w:rsidR="0005277B" w:rsidRDefault="0005277B">
            <w:pPr>
              <w:jc w:val="left"/>
            </w:pPr>
            <w:hyperlink r:id="rId75" w:history="1">
              <w:r w:rsidR="00DA66A5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05277B" w:rsidRDefault="00DA66A5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115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80" w:type="dxa"/>
          </w:tcPr>
          <w:p w:rsidR="0005277B" w:rsidRDefault="0005277B">
            <w:pPr>
              <w:jc w:val="center"/>
            </w:pPr>
          </w:p>
        </w:tc>
        <w:tc>
          <w:tcPr>
            <w:tcW w:w="860" w:type="dxa"/>
          </w:tcPr>
          <w:p w:rsidR="0005277B" w:rsidRDefault="00DA66A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5277B" w:rsidRDefault="0005277B">
      <w:pPr>
        <w:pStyle w:val="Header"/>
        <w:ind w:left="360"/>
        <w:rPr>
          <w:b/>
          <w:bCs/>
          <w:sz w:val="24"/>
        </w:rPr>
        <w:sectPr w:rsidR="0005277B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5277B" w:rsidRDefault="00DA66A5">
      <w:pPr>
        <w:pStyle w:val="AnnexNotitle"/>
      </w:pPr>
      <w:r>
        <w:lastRenderedPageBreak/>
        <w:t>Annex 2</w:t>
      </w:r>
    </w:p>
    <w:p w:rsidR="0005277B" w:rsidRDefault="00DA66A5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05277B" w:rsidRDefault="00DA66A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5277B" w:rsidRDefault="00DA66A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5277B" w:rsidRDefault="00DA66A5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05277B" w:rsidRDefault="0005277B">
      <w:pPr>
        <w:jc w:val="center"/>
      </w:pPr>
      <w:r>
        <w:pict>
          <v:shape id="_x0000_i1026" type="#_x0000_t75" style="width:257.15pt;height:170.35pt">
            <v:imagedata r:id="rId79" o:title="AAP-1-withborder"/>
          </v:shape>
        </w:pict>
      </w:r>
    </w:p>
    <w:p w:rsidR="0005277B" w:rsidRDefault="00DA66A5">
      <w:r>
        <w:t>2)</w:t>
      </w:r>
      <w:r>
        <w:tab/>
        <w:t>Select your Recommendation</w:t>
      </w:r>
    </w:p>
    <w:p w:rsidR="0005277B" w:rsidRDefault="0005277B">
      <w:pPr>
        <w:jc w:val="center"/>
        <w:rPr>
          <w:sz w:val="24"/>
        </w:rPr>
      </w:pPr>
      <w:r w:rsidRPr="0005277B">
        <w:rPr>
          <w:sz w:val="24"/>
        </w:rPr>
        <w:pict>
          <v:shape id="_x0000_i1027" type="#_x0000_t75" style="width:424.95pt;height:253.3pt">
            <v:imagedata r:id="rId80" o:title="AAP-2-withborder"/>
          </v:shape>
        </w:pict>
      </w:r>
    </w:p>
    <w:p w:rsidR="0005277B" w:rsidRDefault="00DA66A5">
      <w:pPr>
        <w:keepNext/>
      </w:pPr>
      <w:r>
        <w:lastRenderedPageBreak/>
        <w:t>3)</w:t>
      </w:r>
      <w:r>
        <w:tab/>
        <w:t>Click the "Submit Comment" button</w:t>
      </w:r>
    </w:p>
    <w:p w:rsidR="0005277B" w:rsidRDefault="0005277B">
      <w:pPr>
        <w:jc w:val="center"/>
      </w:pPr>
      <w:r>
        <w:pict>
          <v:shape id="_x0000_i1028" type="#_x0000_t75" style="width:428.8pt;height:250.7pt">
            <v:imagedata r:id="rId81" o:title="AAP-3-withborder"/>
          </v:shape>
        </w:pict>
      </w:r>
    </w:p>
    <w:p w:rsidR="0005277B" w:rsidRDefault="00DA66A5">
      <w:r>
        <w:t>4)</w:t>
      </w:r>
      <w:r>
        <w:tab/>
        <w:t>Complete the on-line form and click on "Submit"</w:t>
      </w:r>
    </w:p>
    <w:p w:rsidR="0005277B" w:rsidRDefault="0005277B">
      <w:pPr>
        <w:jc w:val="center"/>
      </w:pPr>
      <w:r>
        <w:pict>
          <v:shape id="_x0000_i1029" type="#_x0000_t75" style="width:397.95pt;height:5in">
            <v:imagedata r:id="rId82" o:title="AAP-4-withborder"/>
          </v:shape>
        </w:pict>
      </w:r>
    </w:p>
    <w:p w:rsidR="0005277B" w:rsidRDefault="00DA66A5">
      <w:pPr>
        <w:jc w:val="left"/>
      </w:pPr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05277B" w:rsidRDefault="00DA66A5">
      <w:pPr>
        <w:pStyle w:val="AnnexNotitle"/>
      </w:pPr>
      <w:r>
        <w:br w:type="page"/>
      </w:r>
      <w:r>
        <w:lastRenderedPageBreak/>
        <w:t>Annex 3</w:t>
      </w:r>
    </w:p>
    <w:p w:rsidR="0005277B" w:rsidRDefault="00DA66A5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05277B" w:rsidRDefault="00DA66A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5277B" w:rsidRDefault="00DA66A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5277B">
        <w:tc>
          <w:tcPr>
            <w:tcW w:w="5000" w:type="pct"/>
            <w:gridSpan w:val="2"/>
            <w:shd w:val="clear" w:color="auto" w:fill="EFFAFF"/>
          </w:tcPr>
          <w:p w:rsidR="0005277B" w:rsidRDefault="00DA66A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5277B" w:rsidRDefault="00DA66A5">
            <w:pPr>
              <w:pStyle w:val="Tabletext"/>
              <w:jc w:val="left"/>
            </w:pPr>
            <w:r>
              <w:br/>
            </w:r>
            <w:r w:rsidR="0005277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5277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527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5277B">
              <w:fldChar w:fldCharType="end"/>
            </w:r>
            <w:r>
              <w:t xml:space="preserve"> Additional Review (AR)</w:t>
            </w: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5277B" w:rsidRDefault="0005277B">
            <w:pPr>
              <w:pStyle w:val="Tabletext"/>
              <w:jc w:val="left"/>
            </w:pPr>
          </w:p>
        </w:tc>
      </w:tr>
      <w:tr w:rsidR="0005277B">
        <w:tc>
          <w:tcPr>
            <w:tcW w:w="1623" w:type="pct"/>
            <w:shd w:val="clear" w:color="auto" w:fill="EFFAFF"/>
            <w:vAlign w:val="center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5277B" w:rsidRDefault="00DA66A5">
            <w:pPr>
              <w:pStyle w:val="Tabletext"/>
              <w:jc w:val="left"/>
            </w:pPr>
            <w:r>
              <w:br/>
            </w:r>
            <w:r w:rsidR="000527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5277B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0527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5277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5277B">
        <w:tc>
          <w:tcPr>
            <w:tcW w:w="1623" w:type="pct"/>
            <w:shd w:val="clear" w:color="auto" w:fill="EFFAFF"/>
            <w:vAlign w:val="center"/>
          </w:tcPr>
          <w:p w:rsidR="0005277B" w:rsidRDefault="00DA66A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5277B" w:rsidRDefault="00DA66A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5277B" w:rsidRDefault="00DA66A5">
      <w:pPr>
        <w:jc w:val="left"/>
        <w:rPr>
          <w:szCs w:val="22"/>
        </w:rPr>
      </w:pPr>
      <w:r>
        <w:tab/>
      </w:r>
      <w:r w:rsidR="0005277B" w:rsidRPr="0005277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5277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5277B" w:rsidRDefault="00DA66A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5277B" w:rsidRDefault="0005277B">
      <w:pPr>
        <w:rPr>
          <w:i/>
          <w:iCs/>
          <w:szCs w:val="22"/>
        </w:rPr>
      </w:pPr>
    </w:p>
    <w:sectPr w:rsidR="0005277B" w:rsidSect="0005277B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7B" w:rsidRDefault="00DA66A5">
      <w:r>
        <w:separator/>
      </w:r>
    </w:p>
  </w:endnote>
  <w:endnote w:type="continuationSeparator" w:id="0">
    <w:p w:rsidR="0005277B" w:rsidRDefault="00DA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B" w:rsidRDefault="00DA66A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5277B">
      <w:tc>
        <w:tcPr>
          <w:tcW w:w="1985" w:type="dxa"/>
        </w:tcPr>
        <w:p w:rsidR="0005277B" w:rsidRDefault="00DA66A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5277B" w:rsidRDefault="00DA66A5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5277B" w:rsidRDefault="00DA66A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5277B" w:rsidRDefault="00DA66A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5277B" w:rsidRPr="00C76621" w:rsidRDefault="00DA66A5">
          <w:pPr>
            <w:pStyle w:val="Tabletext"/>
            <w:jc w:val="right"/>
            <w:rPr>
              <w:sz w:val="20"/>
              <w:lang w:val="en-US"/>
            </w:rPr>
          </w:pPr>
          <w:r w:rsidRPr="00C76621">
            <w:rPr>
              <w:sz w:val="20"/>
              <w:lang w:val="en-US"/>
            </w:rPr>
            <w:t>Web page:</w:t>
          </w:r>
          <w:r w:rsidRPr="00C76621">
            <w:rPr>
              <w:sz w:val="20"/>
              <w:lang w:val="en-US"/>
            </w:rPr>
            <w:br/>
          </w:r>
          <w:hyperlink r:id="rId2" w:history="1">
            <w:r w:rsidRPr="00C7662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5277B" w:rsidRDefault="0005277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B" w:rsidRDefault="00DA66A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B" w:rsidRDefault="00DA66A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7B" w:rsidRDefault="00DA66A5">
      <w:r>
        <w:t>____________________</w:t>
      </w:r>
    </w:p>
  </w:footnote>
  <w:footnote w:type="continuationSeparator" w:id="0">
    <w:p w:rsidR="0005277B" w:rsidRDefault="00DA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B" w:rsidRDefault="00DA66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527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527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527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B" w:rsidRDefault="00DA66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527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527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0527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B" w:rsidRDefault="00DA66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527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527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0527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77B"/>
    <w:rsid w:val="0005277B"/>
    <w:rsid w:val="00C76621"/>
    <w:rsid w:val="00D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5277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5277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5277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5277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5277B"/>
    <w:pPr>
      <w:outlineLvl w:val="4"/>
    </w:pPr>
  </w:style>
  <w:style w:type="paragraph" w:styleId="Heading6">
    <w:name w:val="heading 6"/>
    <w:basedOn w:val="Heading4"/>
    <w:next w:val="Normal"/>
    <w:qFormat/>
    <w:rsid w:val="0005277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5277B"/>
    <w:pPr>
      <w:outlineLvl w:val="6"/>
    </w:pPr>
  </w:style>
  <w:style w:type="paragraph" w:styleId="Heading8">
    <w:name w:val="heading 8"/>
    <w:basedOn w:val="Heading6"/>
    <w:next w:val="Normal"/>
    <w:qFormat/>
    <w:rsid w:val="0005277B"/>
    <w:pPr>
      <w:outlineLvl w:val="7"/>
    </w:pPr>
  </w:style>
  <w:style w:type="paragraph" w:styleId="Heading9">
    <w:name w:val="heading 9"/>
    <w:basedOn w:val="Heading6"/>
    <w:next w:val="Normal"/>
    <w:qFormat/>
    <w:rsid w:val="000527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5277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5277B"/>
    <w:pPr>
      <w:spacing w:before="360"/>
    </w:pPr>
  </w:style>
  <w:style w:type="paragraph" w:customStyle="1" w:styleId="ChapNo">
    <w:name w:val="Chap_No"/>
    <w:basedOn w:val="Normal"/>
    <w:next w:val="Chaptitle"/>
    <w:rsid w:val="0005277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5277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5277B"/>
  </w:style>
  <w:style w:type="paragraph" w:customStyle="1" w:styleId="AnnexNotitle">
    <w:name w:val="Annex_No &amp; title"/>
    <w:basedOn w:val="Normal"/>
    <w:next w:val="Normalaftertitle"/>
    <w:rsid w:val="0005277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527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5277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5277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5277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5277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5277B"/>
    <w:pPr>
      <w:spacing w:before="80"/>
      <w:ind w:left="794" w:hanging="794"/>
    </w:pPr>
  </w:style>
  <w:style w:type="paragraph" w:customStyle="1" w:styleId="enumlev2">
    <w:name w:val="enumlev2"/>
    <w:basedOn w:val="enumlev1"/>
    <w:rsid w:val="0005277B"/>
    <w:pPr>
      <w:ind w:left="1191" w:hanging="397"/>
    </w:pPr>
  </w:style>
  <w:style w:type="paragraph" w:customStyle="1" w:styleId="enumlev3">
    <w:name w:val="enumlev3"/>
    <w:basedOn w:val="enumlev2"/>
    <w:rsid w:val="0005277B"/>
    <w:pPr>
      <w:ind w:left="1588"/>
    </w:pPr>
  </w:style>
  <w:style w:type="paragraph" w:customStyle="1" w:styleId="Equation">
    <w:name w:val="Equation"/>
    <w:basedOn w:val="Normal"/>
    <w:rsid w:val="0005277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5277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5277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5277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5277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5277B"/>
  </w:style>
  <w:style w:type="paragraph" w:customStyle="1" w:styleId="Tabletext">
    <w:name w:val="Table_text"/>
    <w:basedOn w:val="Normal"/>
    <w:rsid w:val="0005277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5277B"/>
    <w:pPr>
      <w:keepLines/>
      <w:spacing w:before="240" w:after="120"/>
      <w:jc w:val="center"/>
    </w:pPr>
  </w:style>
  <w:style w:type="paragraph" w:styleId="Footer">
    <w:name w:val="footer"/>
    <w:basedOn w:val="Normal"/>
    <w:rsid w:val="0005277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5277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5277B"/>
    <w:rPr>
      <w:position w:val="6"/>
      <w:sz w:val="18"/>
    </w:rPr>
  </w:style>
  <w:style w:type="paragraph" w:styleId="FootnoteText">
    <w:name w:val="footnote text"/>
    <w:basedOn w:val="Note"/>
    <w:semiHidden/>
    <w:rsid w:val="0005277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5277B"/>
    <w:pPr>
      <w:spacing w:before="80"/>
    </w:pPr>
  </w:style>
  <w:style w:type="paragraph" w:styleId="Header">
    <w:name w:val="header"/>
    <w:basedOn w:val="Normal"/>
    <w:rsid w:val="0005277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5277B"/>
  </w:style>
  <w:style w:type="paragraph" w:styleId="Index2">
    <w:name w:val="index 2"/>
    <w:basedOn w:val="Normal"/>
    <w:next w:val="Normal"/>
    <w:semiHidden/>
    <w:rsid w:val="0005277B"/>
    <w:pPr>
      <w:ind w:left="283"/>
    </w:pPr>
  </w:style>
  <w:style w:type="paragraph" w:styleId="Index3">
    <w:name w:val="index 3"/>
    <w:basedOn w:val="Normal"/>
    <w:next w:val="Normal"/>
    <w:semiHidden/>
    <w:rsid w:val="0005277B"/>
    <w:pPr>
      <w:ind w:left="566"/>
    </w:pPr>
  </w:style>
  <w:style w:type="paragraph" w:customStyle="1" w:styleId="PartNo">
    <w:name w:val="Part_No"/>
    <w:basedOn w:val="Normal"/>
    <w:next w:val="Partref"/>
    <w:rsid w:val="0005277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5277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5277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5277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5277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5277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5277B"/>
  </w:style>
  <w:style w:type="paragraph" w:customStyle="1" w:styleId="QuestionNo">
    <w:name w:val="Question_No"/>
    <w:basedOn w:val="RecNo"/>
    <w:next w:val="Questiontitle"/>
    <w:rsid w:val="0005277B"/>
  </w:style>
  <w:style w:type="paragraph" w:customStyle="1" w:styleId="RecNo">
    <w:name w:val="Rec_No"/>
    <w:basedOn w:val="Normal"/>
    <w:next w:val="Rectitle"/>
    <w:rsid w:val="0005277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5277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5277B"/>
  </w:style>
  <w:style w:type="paragraph" w:customStyle="1" w:styleId="Questionref">
    <w:name w:val="Question_ref"/>
    <w:basedOn w:val="Recref"/>
    <w:next w:val="Questiondate"/>
    <w:rsid w:val="0005277B"/>
  </w:style>
  <w:style w:type="paragraph" w:customStyle="1" w:styleId="Reftext">
    <w:name w:val="Ref_text"/>
    <w:basedOn w:val="Normal"/>
    <w:rsid w:val="0005277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5277B"/>
  </w:style>
  <w:style w:type="paragraph" w:customStyle="1" w:styleId="RepNo">
    <w:name w:val="Rep_No"/>
    <w:basedOn w:val="RecNo"/>
    <w:next w:val="Reptitle"/>
    <w:rsid w:val="0005277B"/>
  </w:style>
  <w:style w:type="paragraph" w:customStyle="1" w:styleId="Reptitle">
    <w:name w:val="Rep_title"/>
    <w:basedOn w:val="Rectitle"/>
    <w:next w:val="Repref"/>
    <w:rsid w:val="0005277B"/>
  </w:style>
  <w:style w:type="paragraph" w:customStyle="1" w:styleId="Repref">
    <w:name w:val="Rep_ref"/>
    <w:basedOn w:val="Recref"/>
    <w:next w:val="Repdate"/>
    <w:rsid w:val="0005277B"/>
  </w:style>
  <w:style w:type="paragraph" w:customStyle="1" w:styleId="Resdate">
    <w:name w:val="Res_date"/>
    <w:basedOn w:val="Recdate"/>
    <w:next w:val="Normalaftertitle"/>
    <w:rsid w:val="0005277B"/>
  </w:style>
  <w:style w:type="paragraph" w:customStyle="1" w:styleId="ResNo">
    <w:name w:val="Res_No"/>
    <w:basedOn w:val="RecNo"/>
    <w:next w:val="Restitle"/>
    <w:rsid w:val="0005277B"/>
  </w:style>
  <w:style w:type="paragraph" w:customStyle="1" w:styleId="Restitle">
    <w:name w:val="Res_title"/>
    <w:basedOn w:val="Rectitle"/>
    <w:next w:val="Resref"/>
    <w:rsid w:val="0005277B"/>
  </w:style>
  <w:style w:type="paragraph" w:customStyle="1" w:styleId="Resref">
    <w:name w:val="Res_ref"/>
    <w:basedOn w:val="Recref"/>
    <w:next w:val="Resdate"/>
    <w:rsid w:val="0005277B"/>
  </w:style>
  <w:style w:type="paragraph" w:customStyle="1" w:styleId="SectionNo">
    <w:name w:val="Section_No"/>
    <w:basedOn w:val="Normal"/>
    <w:next w:val="Sectiontitle"/>
    <w:rsid w:val="0005277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5277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5277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5277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5277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5277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5277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5277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527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5277B"/>
  </w:style>
  <w:style w:type="paragraph" w:customStyle="1" w:styleId="Title3">
    <w:name w:val="Title 3"/>
    <w:basedOn w:val="Title2"/>
    <w:next w:val="Title4"/>
    <w:rsid w:val="0005277B"/>
    <w:rPr>
      <w:caps w:val="0"/>
    </w:rPr>
  </w:style>
  <w:style w:type="paragraph" w:customStyle="1" w:styleId="Title4">
    <w:name w:val="Title 4"/>
    <w:basedOn w:val="Title3"/>
    <w:next w:val="Heading1"/>
    <w:rsid w:val="0005277B"/>
    <w:rPr>
      <w:b/>
    </w:rPr>
  </w:style>
  <w:style w:type="paragraph" w:customStyle="1" w:styleId="toc0">
    <w:name w:val="toc 0"/>
    <w:basedOn w:val="Normal"/>
    <w:next w:val="TOC1"/>
    <w:rsid w:val="0005277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5277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5277B"/>
    <w:pPr>
      <w:spacing w:before="80"/>
      <w:ind w:left="1531" w:hanging="851"/>
    </w:pPr>
  </w:style>
  <w:style w:type="paragraph" w:styleId="TOC3">
    <w:name w:val="toc 3"/>
    <w:basedOn w:val="TOC2"/>
    <w:semiHidden/>
    <w:rsid w:val="0005277B"/>
  </w:style>
  <w:style w:type="paragraph" w:styleId="TOC4">
    <w:name w:val="toc 4"/>
    <w:basedOn w:val="TOC3"/>
    <w:semiHidden/>
    <w:rsid w:val="0005277B"/>
  </w:style>
  <w:style w:type="paragraph" w:styleId="TOC5">
    <w:name w:val="toc 5"/>
    <w:basedOn w:val="TOC4"/>
    <w:semiHidden/>
    <w:rsid w:val="0005277B"/>
  </w:style>
  <w:style w:type="paragraph" w:styleId="TOC6">
    <w:name w:val="toc 6"/>
    <w:basedOn w:val="TOC4"/>
    <w:semiHidden/>
    <w:rsid w:val="0005277B"/>
  </w:style>
  <w:style w:type="paragraph" w:styleId="TOC7">
    <w:name w:val="toc 7"/>
    <w:basedOn w:val="TOC4"/>
    <w:semiHidden/>
    <w:rsid w:val="0005277B"/>
  </w:style>
  <w:style w:type="paragraph" w:styleId="TOC8">
    <w:name w:val="toc 8"/>
    <w:basedOn w:val="TOC4"/>
    <w:semiHidden/>
    <w:rsid w:val="0005277B"/>
  </w:style>
  <w:style w:type="character" w:customStyle="1" w:styleId="Appdef">
    <w:name w:val="App_def"/>
    <w:basedOn w:val="DefaultParagraphFont"/>
    <w:rsid w:val="00052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277B"/>
  </w:style>
  <w:style w:type="character" w:customStyle="1" w:styleId="Artdef">
    <w:name w:val="Art_def"/>
    <w:basedOn w:val="DefaultParagraphFont"/>
    <w:rsid w:val="0005277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5277B"/>
  </w:style>
  <w:style w:type="paragraph" w:customStyle="1" w:styleId="Reftitle">
    <w:name w:val="Ref_title"/>
    <w:basedOn w:val="Normal"/>
    <w:next w:val="Reftext"/>
    <w:rsid w:val="0005277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5277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5277B"/>
    <w:rPr>
      <w:b/>
      <w:color w:val="auto"/>
    </w:rPr>
  </w:style>
  <w:style w:type="paragraph" w:customStyle="1" w:styleId="Formal">
    <w:name w:val="Formal"/>
    <w:basedOn w:val="ASN1"/>
    <w:rsid w:val="0005277B"/>
    <w:rPr>
      <w:b w:val="0"/>
    </w:rPr>
  </w:style>
  <w:style w:type="paragraph" w:customStyle="1" w:styleId="FooterQP">
    <w:name w:val="Footer_QP"/>
    <w:basedOn w:val="Normal"/>
    <w:rsid w:val="0005277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5277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5277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5277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5277B"/>
  </w:style>
  <w:style w:type="paragraph" w:customStyle="1" w:styleId="RepNoBR">
    <w:name w:val="Rep_No_BR"/>
    <w:basedOn w:val="RecNoBR"/>
    <w:next w:val="Reptitle"/>
    <w:rsid w:val="0005277B"/>
  </w:style>
  <w:style w:type="paragraph" w:customStyle="1" w:styleId="ResNoBR">
    <w:name w:val="Res_No_BR"/>
    <w:basedOn w:val="RecNoBR"/>
    <w:next w:val="Restitle"/>
    <w:rsid w:val="0005277B"/>
  </w:style>
  <w:style w:type="paragraph" w:customStyle="1" w:styleId="TabletitleBR">
    <w:name w:val="Table_title_BR"/>
    <w:basedOn w:val="Normal"/>
    <w:next w:val="Tablehead"/>
    <w:rsid w:val="0005277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5277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5277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5277B"/>
    <w:rPr>
      <w:b/>
    </w:rPr>
  </w:style>
  <w:style w:type="paragraph" w:customStyle="1" w:styleId="FiguretitleBR">
    <w:name w:val="Figure_title_BR"/>
    <w:basedOn w:val="TabletitleBR"/>
    <w:next w:val="Figurewithouttitle"/>
    <w:rsid w:val="0005277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5277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50" Type="http://schemas.openxmlformats.org/officeDocument/2006/relationships/hyperlink" Target="http://www.itu.int/itu-t/aap/AAPRecDetails.aspx?AAPSeqNo=2516" TargetMode="External"/><Relationship Id="rId55" Type="http://schemas.openxmlformats.org/officeDocument/2006/relationships/hyperlink" Target="http://www.itu.int/itu-t/aap/AAPRecDetails.aspx?AAPSeqNo=2510" TargetMode="External"/><Relationship Id="rId63" Type="http://schemas.openxmlformats.org/officeDocument/2006/relationships/hyperlink" Target="http://www.itu.int/itu-t/aap/AAPRecDetails.aspx?AAPSeqNo=2523" TargetMode="External"/><Relationship Id="rId68" Type="http://schemas.openxmlformats.org/officeDocument/2006/relationships/hyperlink" Target="http://www.itu.int/itu-t/aap/AAPRecDetails.aspx?AAPSeqNo=2540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517" TargetMode="External"/><Relationship Id="rId58" Type="http://schemas.openxmlformats.org/officeDocument/2006/relationships/hyperlink" Target="http://www.itu.int/itu-t/aap/AAPRecDetails.aspx?AAPSeqNo=2466" TargetMode="External"/><Relationship Id="rId66" Type="http://schemas.openxmlformats.org/officeDocument/2006/relationships/hyperlink" Target="http://www.itu.int/itu-t/aap/AAPRecDetails.aspx?AAPSeqNo=2538" TargetMode="External"/><Relationship Id="rId74" Type="http://schemas.openxmlformats.org/officeDocument/2006/relationships/hyperlink" Target="http://www.itu.int/itu-t/aap/AAPRecDetails.aspx?AAPSeqNo=2546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440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11" TargetMode="External"/><Relationship Id="rId64" Type="http://schemas.openxmlformats.org/officeDocument/2006/relationships/hyperlink" Target="http://www.itu.int/itu-t/aap/AAPRecDetails.aspx?AAPSeqNo=2548" TargetMode="External"/><Relationship Id="rId69" Type="http://schemas.openxmlformats.org/officeDocument/2006/relationships/hyperlink" Target="http://www.itu.int/itu-t/aap/AAPRecDetails.aspx?AAPSeqNo=2541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12" TargetMode="External"/><Relationship Id="rId72" Type="http://schemas.openxmlformats.org/officeDocument/2006/relationships/hyperlink" Target="http://www.itu.int/itu-t/aap/AAPRecDetails.aspx?AAPSeqNo=2544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437" TargetMode="External"/><Relationship Id="rId67" Type="http://schemas.openxmlformats.org/officeDocument/2006/relationships/hyperlink" Target="http://www.itu.int/itu-t/aap/AAPRecDetails.aspx?AAPSeqNo=253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508" TargetMode="External"/><Relationship Id="rId62" Type="http://schemas.openxmlformats.org/officeDocument/2006/relationships/hyperlink" Target="http://www.itu.int/itu-t/aap/AAPRecDetails.aspx?AAPSeqNo=2443" TargetMode="External"/><Relationship Id="rId70" Type="http://schemas.openxmlformats.org/officeDocument/2006/relationships/hyperlink" Target="http://www.itu.int/itu-t/aap/AAPRecDetails.aspx?AAPSeqNo=2542" TargetMode="External"/><Relationship Id="rId75" Type="http://schemas.openxmlformats.org/officeDocument/2006/relationships/hyperlink" Target="http://www.itu.int/itu-t/aap/AAPRecDetails.aspx?AAPSeqNo=2547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15" TargetMode="External"/><Relationship Id="rId57" Type="http://schemas.openxmlformats.org/officeDocument/2006/relationships/hyperlink" Target="http://www.itu.int/itu-t/aap/AAPRecDetails.aspx?AAPSeqNo=250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8" TargetMode="External"/><Relationship Id="rId60" Type="http://schemas.openxmlformats.org/officeDocument/2006/relationships/hyperlink" Target="http://www.itu.int/itu-t/aap/AAPRecDetails.aspx?AAPSeqNo=2438" TargetMode="External"/><Relationship Id="rId65" Type="http://schemas.openxmlformats.org/officeDocument/2006/relationships/hyperlink" Target="http://www.itu.int/itu-t/aap/AAPRecDetails.aspx?AAPSeqNo=2528" TargetMode="External"/><Relationship Id="rId73" Type="http://schemas.openxmlformats.org/officeDocument/2006/relationships/hyperlink" Target="http://www.itu.int/itu-t/aap/AAPRecDetails.aspx?AAPSeqNo=2545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2012-04-30T14:13:00Z</dcterms:created>
  <dcterms:modified xsi:type="dcterms:W3CDTF">2012-04-30T14:13:00Z</dcterms:modified>
</cp:coreProperties>
</file>