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747022">
        <w:trPr>
          <w:cantSplit/>
        </w:trPr>
        <w:tc>
          <w:tcPr>
            <w:tcW w:w="9073" w:type="dxa"/>
          </w:tcPr>
          <w:p w:rsidR="00747022" w:rsidRDefault="00355947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47022" w:rsidRDefault="00355947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747022" w:rsidRDefault="002E740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022" w:rsidRDefault="00747022"/>
    <w:p w:rsidR="00747022" w:rsidRDefault="00355947">
      <w:pPr>
        <w:jc w:val="right"/>
      </w:pPr>
      <w:r>
        <w:rPr>
          <w:lang w:val="fr-CH"/>
        </w:rPr>
        <w:t>Genève, le 1 octobre 2010</w:t>
      </w:r>
      <w:r>
        <w:tab/>
      </w:r>
    </w:p>
    <w:p w:rsidR="00747022" w:rsidRDefault="0074702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747022">
        <w:trPr>
          <w:cantSplit/>
        </w:trPr>
        <w:tc>
          <w:tcPr>
            <w:tcW w:w="843" w:type="dxa"/>
          </w:tcPr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747022" w:rsidRDefault="00747022">
            <w:pPr>
              <w:pStyle w:val="Tabletext"/>
              <w:spacing w:before="0"/>
              <w:rPr>
                <w:szCs w:val="22"/>
              </w:rPr>
            </w:pPr>
          </w:p>
          <w:p w:rsidR="00747022" w:rsidRDefault="00747022">
            <w:pPr>
              <w:pStyle w:val="Tabletext"/>
              <w:spacing w:before="0"/>
              <w:rPr>
                <w:szCs w:val="22"/>
              </w:rPr>
            </w:pPr>
          </w:p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747022" w:rsidRDefault="0035594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AAP-45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47022" w:rsidRDefault="00747022">
            <w:pPr>
              <w:pStyle w:val="Tabletext"/>
              <w:spacing w:before="0"/>
              <w:rPr>
                <w:szCs w:val="22"/>
              </w:rPr>
            </w:pPr>
          </w:p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47022" w:rsidRDefault="0074702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5594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47022" w:rsidRDefault="003559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47022" w:rsidRDefault="0035594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47022" w:rsidRDefault="00355947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47022" w:rsidRDefault="003559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47022" w:rsidRDefault="003559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47022" w:rsidRDefault="00355947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47022" w:rsidRDefault="00747022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747022">
        <w:trPr>
          <w:cantSplit/>
        </w:trPr>
        <w:tc>
          <w:tcPr>
            <w:tcW w:w="908" w:type="dxa"/>
          </w:tcPr>
          <w:p w:rsidR="00747022" w:rsidRDefault="0035594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47022" w:rsidRDefault="00355947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747022" w:rsidRDefault="00747022">
      <w:pPr>
        <w:rPr>
          <w:lang w:val="fr-FR"/>
        </w:rPr>
      </w:pPr>
    </w:p>
    <w:p w:rsidR="00747022" w:rsidRDefault="00355947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47022" w:rsidRDefault="00747022">
      <w:pPr>
        <w:rPr>
          <w:lang w:val="fr-CH"/>
        </w:rPr>
      </w:pPr>
    </w:p>
    <w:p w:rsidR="00747022" w:rsidRDefault="00355947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747022" w:rsidRDefault="00355947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47022" w:rsidRDefault="00355947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747022" w:rsidRDefault="00355947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747022" w:rsidRDefault="00355947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47022" w:rsidRDefault="00355947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47022" w:rsidRDefault="00747022"/>
    <w:p w:rsidR="00747022" w:rsidRDefault="00355947">
      <w:pPr>
        <w:spacing w:before="560"/>
      </w:pPr>
      <w:r>
        <w:rPr>
          <w:b/>
        </w:rPr>
        <w:t>Annexes:</w:t>
      </w:r>
      <w:r>
        <w:t xml:space="preserve"> 3</w:t>
      </w:r>
    </w:p>
    <w:p w:rsidR="00747022" w:rsidRDefault="00747022">
      <w:pPr>
        <w:spacing w:before="720"/>
        <w:sectPr w:rsidR="0074702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47022" w:rsidRDefault="00355947">
      <w:pPr>
        <w:pStyle w:val="AnnexNotitle"/>
      </w:pPr>
      <w:r>
        <w:lastRenderedPageBreak/>
        <w:t>Annex 1</w:t>
      </w:r>
    </w:p>
    <w:p w:rsidR="00747022" w:rsidRDefault="00355947">
      <w:pPr>
        <w:jc w:val="center"/>
      </w:pPr>
      <w:r>
        <w:t>(to TSB AAP-45)</w:t>
      </w:r>
    </w:p>
    <w:p w:rsidR="00747022" w:rsidRDefault="00747022">
      <w:pPr>
        <w:rPr>
          <w:szCs w:val="22"/>
        </w:rPr>
      </w:pPr>
    </w:p>
    <w:p w:rsidR="00747022" w:rsidRDefault="0035594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47022" w:rsidRDefault="0035594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47022" w:rsidRDefault="00747022">
      <w:pPr>
        <w:pStyle w:val="enumlev2"/>
        <w:rPr>
          <w:szCs w:val="22"/>
        </w:rPr>
      </w:pPr>
      <w:hyperlink r:id="rId13" w:history="1">
        <w:r w:rsidR="00355947">
          <w:rPr>
            <w:rStyle w:val="Hyperlink"/>
            <w:szCs w:val="22"/>
          </w:rPr>
          <w:t>http://www.itu.int/ITU-T</w:t>
        </w:r>
      </w:hyperlink>
    </w:p>
    <w:p w:rsidR="00747022" w:rsidRDefault="0035594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47022" w:rsidRDefault="00747022">
      <w:pPr>
        <w:pStyle w:val="enumlev2"/>
        <w:rPr>
          <w:szCs w:val="22"/>
        </w:rPr>
      </w:pPr>
      <w:hyperlink r:id="rId14" w:history="1">
        <w:r w:rsidR="00355947">
          <w:rPr>
            <w:rStyle w:val="Hyperlink"/>
            <w:szCs w:val="22"/>
          </w:rPr>
          <w:t>http://www.itu.int/ITU-T/aapinfo</w:t>
        </w:r>
      </w:hyperlink>
    </w:p>
    <w:p w:rsidR="00747022" w:rsidRDefault="0035594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47022" w:rsidRDefault="0035594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47022" w:rsidRDefault="00747022">
      <w:pPr>
        <w:pStyle w:val="enumlev2"/>
        <w:rPr>
          <w:szCs w:val="22"/>
        </w:rPr>
      </w:pPr>
      <w:hyperlink r:id="rId15" w:history="1">
        <w:r w:rsidR="00355947">
          <w:rPr>
            <w:rStyle w:val="Hyperlink"/>
            <w:szCs w:val="22"/>
          </w:rPr>
          <w:t>http://www.itu.int/ITU-T/aap/</w:t>
        </w:r>
      </w:hyperlink>
    </w:p>
    <w:p w:rsidR="00747022" w:rsidRDefault="0035594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747022">
        <w:tc>
          <w:tcPr>
            <w:tcW w:w="987" w:type="dxa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55947">
                <w:rPr>
                  <w:rStyle w:val="Hyperlink"/>
                  <w:szCs w:val="22"/>
                </w:rPr>
                <w:t>http://www.itu.int/ITU-T/studygroups/</w:t>
              </w:r>
              <w:r w:rsidR="00355947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594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594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594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594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594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594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594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594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594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594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594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594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594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594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594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594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594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47022">
        <w:tc>
          <w:tcPr>
            <w:tcW w:w="0" w:type="auto"/>
          </w:tcPr>
          <w:p w:rsidR="00747022" w:rsidRDefault="0035594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5947">
                <w:rPr>
                  <w:rStyle w:val="Hyperlink"/>
                  <w:szCs w:val="22"/>
                </w:rPr>
                <w:t>http://www.itu.int/ITU-T/studygroups/com1</w:t>
              </w:r>
              <w:r w:rsidR="00355947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747022" w:rsidRDefault="0074702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594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47022" w:rsidRDefault="00747022">
      <w:pPr>
        <w:pStyle w:val="Header"/>
        <w:ind w:left="360"/>
        <w:rPr>
          <w:b/>
          <w:bCs/>
          <w:sz w:val="24"/>
        </w:rPr>
        <w:sectPr w:rsidR="0074702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47022" w:rsidRDefault="00355947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70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70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36" w:history="1">
              <w:r w:rsidR="00355947">
                <w:rPr>
                  <w:rStyle w:val="Hyperlink"/>
                  <w:sz w:val="20"/>
                </w:rPr>
                <w:t>Y.2281 (Y.NGN-vehicle)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Framework of networked vehicle using NGN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37" w:history="1">
              <w:r w:rsidR="00355947">
                <w:rPr>
                  <w:rStyle w:val="Hyperlink"/>
                  <w:sz w:val="20"/>
                </w:rPr>
                <w:t>Y.2291 (Y.ngn-hn (ex Y.msc-ngn-hn))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Framework for home network using NGN architecture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7022" w:rsidRDefault="0035594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70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70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38" w:history="1">
              <w:r w:rsidR="00355947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Optical interfaces for coarse wavelength division multiplexing (CWDM) applications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39" w:history="1">
              <w:r w:rsidR="00355947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0" w:history="1">
              <w:r w:rsidR="00355947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2010-10-21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1" w:history="1">
              <w:r w:rsidR="00355947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2" w:history="1">
              <w:r w:rsidR="00355947">
                <w:rPr>
                  <w:rStyle w:val="Hyperlink"/>
                  <w:sz w:val="20"/>
                </w:rPr>
                <w:t>G.8251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The control of jitter and wander within the optical transport network (OTN)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3" w:history="1">
              <w:r w:rsidR="00355947">
                <w:rPr>
                  <w:rStyle w:val="Hyperlink"/>
                  <w:sz w:val="20"/>
                </w:rPr>
                <w:t>G.8264/Y.1364 (2008) Amd.1 (G.pacmod)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Distribution of timing information through packet networks: Amendment 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2010-09-21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47022" w:rsidRDefault="0035594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70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70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4" w:history="1">
              <w:r w:rsidR="00355947">
                <w:rPr>
                  <w:rStyle w:val="Hyperlink"/>
                  <w:sz w:val="20"/>
                </w:rPr>
                <w:t>G.718 (2008) Cor.3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Frame error robust narrowband and wideband embedded variable bit-rate coding of speech and audio from 8-32 kbit/s: Corrections to text and C-code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5" w:history="1">
              <w:r w:rsidR="00355947">
                <w:rPr>
                  <w:rStyle w:val="Hyperlink"/>
                  <w:sz w:val="20"/>
                </w:rPr>
                <w:t>G.720.1 (2010) Amd.1 (G.GSAD Annex A)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Generic sound activity detection: New Annex A on generic voice activity detection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7022" w:rsidRDefault="00355947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702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7022" w:rsidRDefault="0035594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702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7022" w:rsidRDefault="0035594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7022" w:rsidRDefault="0074702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47022">
        <w:trPr>
          <w:cantSplit/>
        </w:trPr>
        <w:tc>
          <w:tcPr>
            <w:tcW w:w="2090" w:type="dxa"/>
          </w:tcPr>
          <w:p w:rsidR="00747022" w:rsidRDefault="00747022">
            <w:pPr>
              <w:jc w:val="left"/>
            </w:pPr>
            <w:hyperlink r:id="rId46" w:history="1">
              <w:r w:rsidR="00355947">
                <w:rPr>
                  <w:rStyle w:val="Hyperlink"/>
                  <w:sz w:val="20"/>
                </w:rPr>
                <w:t>X.672 (X.oid-res)</w:t>
              </w:r>
            </w:hyperlink>
          </w:p>
        </w:tc>
        <w:tc>
          <w:tcPr>
            <w:tcW w:w="4000" w:type="dxa"/>
          </w:tcPr>
          <w:p w:rsidR="00747022" w:rsidRDefault="00355947">
            <w:r>
              <w:rPr>
                <w:sz w:val="20"/>
              </w:rPr>
              <w:t>Information technology - Open systems interconnection - Object identifier resolution system (ORS)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2010-08-01</w:t>
            </w:r>
          </w:p>
        </w:tc>
        <w:tc>
          <w:tcPr>
            <w:tcW w:w="115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2010-08-28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115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80" w:type="dxa"/>
          </w:tcPr>
          <w:p w:rsidR="00747022" w:rsidRDefault="00747022">
            <w:pPr>
              <w:jc w:val="center"/>
            </w:pPr>
          </w:p>
        </w:tc>
        <w:tc>
          <w:tcPr>
            <w:tcW w:w="860" w:type="dxa"/>
          </w:tcPr>
          <w:p w:rsidR="00747022" w:rsidRDefault="0035594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747022" w:rsidRDefault="00747022">
      <w:pPr>
        <w:pStyle w:val="Header"/>
        <w:ind w:left="360"/>
        <w:rPr>
          <w:b/>
          <w:bCs/>
          <w:sz w:val="24"/>
        </w:rPr>
        <w:sectPr w:rsidR="00747022">
          <w:headerReference w:type="default" r:id="rId47"/>
          <w:footerReference w:type="default" r:id="rId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47022" w:rsidRDefault="00355947">
      <w:pPr>
        <w:pStyle w:val="AnnexNotitle"/>
      </w:pPr>
      <w:r>
        <w:t>Annex 2</w:t>
      </w:r>
    </w:p>
    <w:p w:rsidR="00747022" w:rsidRDefault="00355947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747022" w:rsidRDefault="0035594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47022" w:rsidRDefault="0035594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47022" w:rsidRDefault="00355947">
      <w:r>
        <w:t>1)</w:t>
      </w:r>
      <w:r>
        <w:tab/>
        <w:t xml:space="preserve">Go to AAP search Web page at </w:t>
      </w:r>
      <w:hyperlink r:id="rId49" w:history="1">
        <w:r>
          <w:rPr>
            <w:rStyle w:val="Hyperlink"/>
            <w:szCs w:val="22"/>
          </w:rPr>
          <w:t>http://www.itu.int/ITU-T/aap/</w:t>
        </w:r>
      </w:hyperlink>
    </w:p>
    <w:p w:rsidR="00747022" w:rsidRDefault="002E74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22" w:rsidRDefault="00355947">
      <w:r>
        <w:t>2)</w:t>
      </w:r>
      <w:r>
        <w:tab/>
        <w:t>Select your Recommendation</w:t>
      </w:r>
    </w:p>
    <w:p w:rsidR="00747022" w:rsidRDefault="002E740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22" w:rsidRDefault="00355947">
      <w:pPr>
        <w:keepNext/>
      </w:pPr>
      <w:r>
        <w:t>3)</w:t>
      </w:r>
      <w:r>
        <w:tab/>
        <w:t>Click the "Submit Comment" button</w:t>
      </w:r>
    </w:p>
    <w:p w:rsidR="00747022" w:rsidRDefault="002E74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22" w:rsidRDefault="00355947">
      <w:r>
        <w:t>4)</w:t>
      </w:r>
      <w:r>
        <w:tab/>
        <w:t xml:space="preserve">Complete the </w:t>
      </w:r>
      <w:r>
        <w:t>on-line form and click on "Submit"</w:t>
      </w:r>
    </w:p>
    <w:p w:rsidR="00747022" w:rsidRDefault="002E740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022" w:rsidRDefault="00355947">
      <w:pPr>
        <w:jc w:val="left"/>
      </w:pPr>
      <w:r>
        <w:t>For more information, read the AAP tutorial on:</w:t>
      </w:r>
      <w:r>
        <w:tab/>
      </w:r>
      <w:r>
        <w:br/>
      </w:r>
      <w:hyperlink r:id="rId54" w:history="1">
        <w:r>
          <w:rPr>
            <w:rStyle w:val="Hyperlink"/>
          </w:rPr>
          <w:t>http://www.itu.int/ITU-T/aapinfo/files/AAPTutorial.pdf</w:t>
        </w:r>
      </w:hyperlink>
    </w:p>
    <w:p w:rsidR="00747022" w:rsidRDefault="00355947">
      <w:pPr>
        <w:pStyle w:val="AnnexNotitle"/>
      </w:pPr>
      <w:r>
        <w:br w:type="page"/>
        <w:t>Annex 3</w:t>
      </w:r>
    </w:p>
    <w:p w:rsidR="00747022" w:rsidRDefault="00355947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747022" w:rsidRDefault="00355947">
      <w:pPr>
        <w:pStyle w:val="Headingb"/>
        <w:jc w:val="center"/>
        <w:rPr>
          <w:szCs w:val="22"/>
        </w:rPr>
      </w:pPr>
      <w:r>
        <w:rPr>
          <w:szCs w:val="22"/>
        </w:rPr>
        <w:t>Recommendations under</w:t>
      </w:r>
      <w:r>
        <w:rPr>
          <w:szCs w:val="22"/>
        </w:rPr>
        <w:t xml:space="preserve"> LC/AR – Comment submission form</w:t>
      </w:r>
    </w:p>
    <w:p w:rsidR="00747022" w:rsidRDefault="0035594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747022">
        <w:tc>
          <w:tcPr>
            <w:tcW w:w="5000" w:type="pct"/>
            <w:gridSpan w:val="2"/>
            <w:shd w:val="clear" w:color="auto" w:fill="EFFAFF"/>
          </w:tcPr>
          <w:p w:rsidR="00747022" w:rsidRDefault="0035594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7022" w:rsidRDefault="00355947">
            <w:pPr>
              <w:pStyle w:val="Tabletext"/>
              <w:jc w:val="left"/>
            </w:pPr>
            <w:r>
              <w:br/>
            </w:r>
            <w:r w:rsidR="0074702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702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470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7022">
              <w:fldChar w:fldCharType="end"/>
            </w:r>
            <w:r>
              <w:t xml:space="preserve"> Additional Review (AR)</w:t>
            </w: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7022" w:rsidRDefault="00747022">
            <w:pPr>
              <w:pStyle w:val="Tabletext"/>
              <w:jc w:val="left"/>
            </w:pPr>
          </w:p>
        </w:tc>
      </w:tr>
      <w:tr w:rsidR="00747022">
        <w:tc>
          <w:tcPr>
            <w:tcW w:w="1623" w:type="pct"/>
            <w:shd w:val="clear" w:color="auto" w:fill="EFFAFF"/>
            <w:vAlign w:val="center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7022" w:rsidRDefault="00355947">
            <w:pPr>
              <w:pStyle w:val="Tabletext"/>
              <w:jc w:val="left"/>
            </w:pPr>
            <w:r>
              <w:br/>
            </w:r>
            <w:r w:rsidR="007470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702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470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702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747022">
        <w:tc>
          <w:tcPr>
            <w:tcW w:w="1623" w:type="pct"/>
            <w:shd w:val="clear" w:color="auto" w:fill="EFFAFF"/>
            <w:vAlign w:val="center"/>
          </w:tcPr>
          <w:p w:rsidR="00747022" w:rsidRDefault="0035594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47022" w:rsidRDefault="0035594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47022" w:rsidRDefault="00355947">
      <w:pPr>
        <w:jc w:val="left"/>
        <w:rPr>
          <w:szCs w:val="22"/>
        </w:rPr>
      </w:pPr>
      <w:r>
        <w:tab/>
      </w:r>
      <w:r w:rsidR="00747022" w:rsidRPr="0074702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4702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47022" w:rsidRDefault="0035594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47022" w:rsidRDefault="00747022">
      <w:pPr>
        <w:rPr>
          <w:i/>
          <w:iCs/>
          <w:szCs w:val="22"/>
        </w:rPr>
      </w:pPr>
    </w:p>
    <w:sectPr w:rsidR="00747022" w:rsidSect="00747022">
      <w:headerReference w:type="default" r:id="rId56"/>
      <w:footerReference w:type="default" r:id="rId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47" w:rsidRDefault="00355947">
      <w:r>
        <w:separator/>
      </w:r>
    </w:p>
  </w:endnote>
  <w:endnote w:type="continuationSeparator" w:id="0">
    <w:p w:rsidR="00355947" w:rsidRDefault="0035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747022">
      <w:tc>
        <w:tcPr>
          <w:tcW w:w="1985" w:type="dxa"/>
        </w:tcPr>
        <w:p w:rsidR="00747022" w:rsidRDefault="003559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47022" w:rsidRDefault="003559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47022" w:rsidRDefault="0035594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47022" w:rsidRDefault="0035594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47022" w:rsidRDefault="0035594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47022" w:rsidRDefault="00747022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47" w:rsidRDefault="00355947">
      <w:r>
        <w:t>____________________</w:t>
      </w:r>
    </w:p>
  </w:footnote>
  <w:footnote w:type="continuationSeparator" w:id="0">
    <w:p w:rsidR="00355947" w:rsidRDefault="00355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70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7022">
      <w:rPr>
        <w:rStyle w:val="PageNumber"/>
        <w:szCs w:val="18"/>
      </w:rPr>
      <w:fldChar w:fldCharType="separate"/>
    </w:r>
    <w:r w:rsidR="002E7407">
      <w:rPr>
        <w:rStyle w:val="PageNumber"/>
        <w:noProof/>
        <w:szCs w:val="18"/>
      </w:rPr>
      <w:t>2</w:t>
    </w:r>
    <w:r w:rsidR="007470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70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7022">
      <w:rPr>
        <w:rStyle w:val="PageNumber"/>
        <w:szCs w:val="18"/>
      </w:rPr>
      <w:fldChar w:fldCharType="separate"/>
    </w:r>
    <w:r w:rsidR="002E7407">
      <w:rPr>
        <w:rStyle w:val="PageNumber"/>
        <w:noProof/>
        <w:szCs w:val="18"/>
      </w:rPr>
      <w:t>6</w:t>
    </w:r>
    <w:r w:rsidR="007470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022" w:rsidRDefault="0035594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702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7022">
      <w:rPr>
        <w:rStyle w:val="PageNumber"/>
        <w:szCs w:val="18"/>
      </w:rPr>
      <w:fldChar w:fldCharType="separate"/>
    </w:r>
    <w:r w:rsidR="002E7407">
      <w:rPr>
        <w:rStyle w:val="PageNumber"/>
        <w:noProof/>
        <w:szCs w:val="18"/>
      </w:rPr>
      <w:t>9</w:t>
    </w:r>
    <w:r w:rsidR="0074702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022"/>
    <w:rsid w:val="002E7407"/>
    <w:rsid w:val="00355947"/>
    <w:rsid w:val="0074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4702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4702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4702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4702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47022"/>
    <w:pPr>
      <w:outlineLvl w:val="4"/>
    </w:pPr>
  </w:style>
  <w:style w:type="paragraph" w:styleId="Heading6">
    <w:name w:val="heading 6"/>
    <w:basedOn w:val="Heading4"/>
    <w:next w:val="Normal"/>
    <w:qFormat/>
    <w:rsid w:val="0074702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47022"/>
    <w:pPr>
      <w:outlineLvl w:val="6"/>
    </w:pPr>
  </w:style>
  <w:style w:type="paragraph" w:styleId="Heading8">
    <w:name w:val="heading 8"/>
    <w:basedOn w:val="Heading6"/>
    <w:next w:val="Normal"/>
    <w:qFormat/>
    <w:rsid w:val="00747022"/>
    <w:pPr>
      <w:outlineLvl w:val="7"/>
    </w:pPr>
  </w:style>
  <w:style w:type="paragraph" w:styleId="Heading9">
    <w:name w:val="heading 9"/>
    <w:basedOn w:val="Heading6"/>
    <w:next w:val="Normal"/>
    <w:qFormat/>
    <w:rsid w:val="0074702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4702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47022"/>
    <w:pPr>
      <w:spacing w:before="360"/>
    </w:pPr>
  </w:style>
  <w:style w:type="paragraph" w:customStyle="1" w:styleId="ChapNo">
    <w:name w:val="Chap_No"/>
    <w:basedOn w:val="Normal"/>
    <w:next w:val="Chaptitle"/>
    <w:rsid w:val="0074702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4702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47022"/>
  </w:style>
  <w:style w:type="paragraph" w:customStyle="1" w:styleId="AnnexNotitle">
    <w:name w:val="Annex_No &amp; title"/>
    <w:basedOn w:val="Normal"/>
    <w:next w:val="Normalaftertitle"/>
    <w:rsid w:val="0074702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4702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4702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4702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4702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702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47022"/>
    <w:pPr>
      <w:spacing w:before="80"/>
      <w:ind w:left="794" w:hanging="794"/>
    </w:pPr>
  </w:style>
  <w:style w:type="paragraph" w:customStyle="1" w:styleId="enumlev2">
    <w:name w:val="enumlev2"/>
    <w:basedOn w:val="enumlev1"/>
    <w:rsid w:val="00747022"/>
    <w:pPr>
      <w:ind w:left="1191" w:hanging="397"/>
    </w:pPr>
  </w:style>
  <w:style w:type="paragraph" w:customStyle="1" w:styleId="enumlev3">
    <w:name w:val="enumlev3"/>
    <w:basedOn w:val="enumlev2"/>
    <w:rsid w:val="00747022"/>
    <w:pPr>
      <w:ind w:left="1588"/>
    </w:pPr>
  </w:style>
  <w:style w:type="paragraph" w:customStyle="1" w:styleId="Equation">
    <w:name w:val="Equation"/>
    <w:basedOn w:val="Normal"/>
    <w:rsid w:val="0074702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4702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4702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4702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4702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47022"/>
  </w:style>
  <w:style w:type="paragraph" w:customStyle="1" w:styleId="Tabletext">
    <w:name w:val="Table_text"/>
    <w:basedOn w:val="Normal"/>
    <w:rsid w:val="007470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47022"/>
    <w:pPr>
      <w:keepLines/>
      <w:spacing w:before="240" w:after="120"/>
      <w:jc w:val="center"/>
    </w:pPr>
  </w:style>
  <w:style w:type="paragraph" w:styleId="Footer">
    <w:name w:val="footer"/>
    <w:basedOn w:val="Normal"/>
    <w:rsid w:val="0074702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4702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47022"/>
    <w:rPr>
      <w:position w:val="6"/>
      <w:sz w:val="18"/>
    </w:rPr>
  </w:style>
  <w:style w:type="paragraph" w:styleId="FootnoteText">
    <w:name w:val="footnote text"/>
    <w:basedOn w:val="Note"/>
    <w:semiHidden/>
    <w:rsid w:val="0074702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47022"/>
    <w:pPr>
      <w:spacing w:before="80"/>
    </w:pPr>
  </w:style>
  <w:style w:type="paragraph" w:styleId="Header">
    <w:name w:val="header"/>
    <w:basedOn w:val="Normal"/>
    <w:rsid w:val="0074702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47022"/>
  </w:style>
  <w:style w:type="paragraph" w:styleId="Index2">
    <w:name w:val="index 2"/>
    <w:basedOn w:val="Normal"/>
    <w:next w:val="Normal"/>
    <w:semiHidden/>
    <w:rsid w:val="00747022"/>
    <w:pPr>
      <w:ind w:left="283"/>
    </w:pPr>
  </w:style>
  <w:style w:type="paragraph" w:styleId="Index3">
    <w:name w:val="index 3"/>
    <w:basedOn w:val="Normal"/>
    <w:next w:val="Normal"/>
    <w:semiHidden/>
    <w:rsid w:val="00747022"/>
    <w:pPr>
      <w:ind w:left="566"/>
    </w:pPr>
  </w:style>
  <w:style w:type="paragraph" w:customStyle="1" w:styleId="PartNo">
    <w:name w:val="Part_No"/>
    <w:basedOn w:val="Normal"/>
    <w:next w:val="Partref"/>
    <w:rsid w:val="007470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4702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4702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4702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470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4702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47022"/>
  </w:style>
  <w:style w:type="paragraph" w:customStyle="1" w:styleId="QuestionNo">
    <w:name w:val="Question_No"/>
    <w:basedOn w:val="RecNo"/>
    <w:next w:val="Questiontitle"/>
    <w:rsid w:val="00747022"/>
  </w:style>
  <w:style w:type="paragraph" w:customStyle="1" w:styleId="RecNo">
    <w:name w:val="Rec_No"/>
    <w:basedOn w:val="Normal"/>
    <w:next w:val="Rectitle"/>
    <w:rsid w:val="0074702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4702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47022"/>
  </w:style>
  <w:style w:type="paragraph" w:customStyle="1" w:styleId="Questionref">
    <w:name w:val="Question_ref"/>
    <w:basedOn w:val="Recref"/>
    <w:next w:val="Questiondate"/>
    <w:rsid w:val="00747022"/>
  </w:style>
  <w:style w:type="paragraph" w:customStyle="1" w:styleId="Reftext">
    <w:name w:val="Ref_text"/>
    <w:basedOn w:val="Normal"/>
    <w:rsid w:val="0074702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47022"/>
  </w:style>
  <w:style w:type="paragraph" w:customStyle="1" w:styleId="RepNo">
    <w:name w:val="Rep_No"/>
    <w:basedOn w:val="RecNo"/>
    <w:next w:val="Reptitle"/>
    <w:rsid w:val="00747022"/>
  </w:style>
  <w:style w:type="paragraph" w:customStyle="1" w:styleId="Reptitle">
    <w:name w:val="Rep_title"/>
    <w:basedOn w:val="Rectitle"/>
    <w:next w:val="Repref"/>
    <w:rsid w:val="00747022"/>
  </w:style>
  <w:style w:type="paragraph" w:customStyle="1" w:styleId="Repref">
    <w:name w:val="Rep_ref"/>
    <w:basedOn w:val="Recref"/>
    <w:next w:val="Repdate"/>
    <w:rsid w:val="00747022"/>
  </w:style>
  <w:style w:type="paragraph" w:customStyle="1" w:styleId="Resdate">
    <w:name w:val="Res_date"/>
    <w:basedOn w:val="Recdate"/>
    <w:next w:val="Normalaftertitle"/>
    <w:rsid w:val="00747022"/>
  </w:style>
  <w:style w:type="paragraph" w:customStyle="1" w:styleId="ResNo">
    <w:name w:val="Res_No"/>
    <w:basedOn w:val="RecNo"/>
    <w:next w:val="Restitle"/>
    <w:rsid w:val="00747022"/>
  </w:style>
  <w:style w:type="paragraph" w:customStyle="1" w:styleId="Restitle">
    <w:name w:val="Res_title"/>
    <w:basedOn w:val="Rectitle"/>
    <w:next w:val="Resref"/>
    <w:rsid w:val="00747022"/>
  </w:style>
  <w:style w:type="paragraph" w:customStyle="1" w:styleId="Resref">
    <w:name w:val="Res_ref"/>
    <w:basedOn w:val="Recref"/>
    <w:next w:val="Resdate"/>
    <w:rsid w:val="00747022"/>
  </w:style>
  <w:style w:type="paragraph" w:customStyle="1" w:styleId="SectionNo">
    <w:name w:val="Section_No"/>
    <w:basedOn w:val="Normal"/>
    <w:next w:val="Sectiontitle"/>
    <w:rsid w:val="0074702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4702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4702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4702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4702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4702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4702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4702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470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47022"/>
  </w:style>
  <w:style w:type="paragraph" w:customStyle="1" w:styleId="Title3">
    <w:name w:val="Title 3"/>
    <w:basedOn w:val="Title2"/>
    <w:next w:val="Title4"/>
    <w:rsid w:val="00747022"/>
    <w:rPr>
      <w:caps w:val="0"/>
    </w:rPr>
  </w:style>
  <w:style w:type="paragraph" w:customStyle="1" w:styleId="Title4">
    <w:name w:val="Title 4"/>
    <w:basedOn w:val="Title3"/>
    <w:next w:val="Heading1"/>
    <w:rsid w:val="00747022"/>
    <w:rPr>
      <w:b/>
    </w:rPr>
  </w:style>
  <w:style w:type="paragraph" w:customStyle="1" w:styleId="toc0">
    <w:name w:val="toc 0"/>
    <w:basedOn w:val="Normal"/>
    <w:next w:val="TOC1"/>
    <w:rsid w:val="0074702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4702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47022"/>
    <w:pPr>
      <w:spacing w:before="80"/>
      <w:ind w:left="1531" w:hanging="851"/>
    </w:pPr>
  </w:style>
  <w:style w:type="paragraph" w:styleId="TOC3">
    <w:name w:val="toc 3"/>
    <w:basedOn w:val="TOC2"/>
    <w:semiHidden/>
    <w:rsid w:val="00747022"/>
  </w:style>
  <w:style w:type="paragraph" w:styleId="TOC4">
    <w:name w:val="toc 4"/>
    <w:basedOn w:val="TOC3"/>
    <w:semiHidden/>
    <w:rsid w:val="00747022"/>
  </w:style>
  <w:style w:type="paragraph" w:styleId="TOC5">
    <w:name w:val="toc 5"/>
    <w:basedOn w:val="TOC4"/>
    <w:semiHidden/>
    <w:rsid w:val="00747022"/>
  </w:style>
  <w:style w:type="paragraph" w:styleId="TOC6">
    <w:name w:val="toc 6"/>
    <w:basedOn w:val="TOC4"/>
    <w:semiHidden/>
    <w:rsid w:val="00747022"/>
  </w:style>
  <w:style w:type="paragraph" w:styleId="TOC7">
    <w:name w:val="toc 7"/>
    <w:basedOn w:val="TOC4"/>
    <w:semiHidden/>
    <w:rsid w:val="00747022"/>
  </w:style>
  <w:style w:type="paragraph" w:styleId="TOC8">
    <w:name w:val="toc 8"/>
    <w:basedOn w:val="TOC4"/>
    <w:semiHidden/>
    <w:rsid w:val="00747022"/>
  </w:style>
  <w:style w:type="character" w:customStyle="1" w:styleId="Appdef">
    <w:name w:val="App_def"/>
    <w:basedOn w:val="DefaultParagraphFont"/>
    <w:rsid w:val="0074702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7022"/>
  </w:style>
  <w:style w:type="character" w:customStyle="1" w:styleId="Artdef">
    <w:name w:val="Art_def"/>
    <w:basedOn w:val="DefaultParagraphFont"/>
    <w:rsid w:val="0074702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47022"/>
  </w:style>
  <w:style w:type="paragraph" w:customStyle="1" w:styleId="Reftitle">
    <w:name w:val="Ref_title"/>
    <w:basedOn w:val="Normal"/>
    <w:next w:val="Reftext"/>
    <w:rsid w:val="0074702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4702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47022"/>
    <w:rPr>
      <w:b/>
      <w:color w:val="auto"/>
    </w:rPr>
  </w:style>
  <w:style w:type="paragraph" w:customStyle="1" w:styleId="Formal">
    <w:name w:val="Formal"/>
    <w:basedOn w:val="ASN1"/>
    <w:rsid w:val="00747022"/>
    <w:rPr>
      <w:b w:val="0"/>
    </w:rPr>
  </w:style>
  <w:style w:type="paragraph" w:customStyle="1" w:styleId="FooterQP">
    <w:name w:val="Footer_QP"/>
    <w:basedOn w:val="Normal"/>
    <w:rsid w:val="0074702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4702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4702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4702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47022"/>
  </w:style>
  <w:style w:type="paragraph" w:customStyle="1" w:styleId="RepNoBR">
    <w:name w:val="Rep_No_BR"/>
    <w:basedOn w:val="RecNoBR"/>
    <w:next w:val="Reptitle"/>
    <w:rsid w:val="00747022"/>
  </w:style>
  <w:style w:type="paragraph" w:customStyle="1" w:styleId="ResNoBR">
    <w:name w:val="Res_No_BR"/>
    <w:basedOn w:val="RecNoBR"/>
    <w:next w:val="Restitle"/>
    <w:rsid w:val="00747022"/>
  </w:style>
  <w:style w:type="paragraph" w:customStyle="1" w:styleId="TabletitleBR">
    <w:name w:val="Table_title_BR"/>
    <w:basedOn w:val="Normal"/>
    <w:next w:val="Tablehead"/>
    <w:rsid w:val="0074702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4702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4702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47022"/>
    <w:rPr>
      <w:b/>
    </w:rPr>
  </w:style>
  <w:style w:type="paragraph" w:customStyle="1" w:styleId="FiguretitleBR">
    <w:name w:val="Figure_title_BR"/>
    <w:basedOn w:val="TabletitleBR"/>
    <w:next w:val="Figurewithouttitle"/>
    <w:rsid w:val="0074702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4702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2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40" TargetMode="External"/><Relationship Id="rId47" Type="http://schemas.openxmlformats.org/officeDocument/2006/relationships/header" Target="header2.xml"/><Relationship Id="rId50" Type="http://schemas.openxmlformats.org/officeDocument/2006/relationships/image" Target="media/image2.gif"/><Relationship Id="rId5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09" TargetMode="External"/><Relationship Id="rId46" Type="http://schemas.openxmlformats.org/officeDocument/2006/relationships/hyperlink" Target="http://www.itu.int/itu-t/aap/AAPRecDetails.aspx?AAPSeqNo=208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126" TargetMode="External"/><Relationship Id="rId54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82" TargetMode="External"/><Relationship Id="rId40" Type="http://schemas.openxmlformats.org/officeDocument/2006/relationships/hyperlink" Target="http://www.itu.int/itu-t/aap/AAPRecDetails.aspx?AAPSeqNo=2129" TargetMode="External"/><Relationship Id="rId45" Type="http://schemas.openxmlformats.org/officeDocument/2006/relationships/hyperlink" Target="http://www.itu.int/itu-t/aap/AAPRecDetails.aspx?AAPSeqNo=2174" TargetMode="External"/><Relationship Id="rId53" Type="http://schemas.openxmlformats.org/officeDocument/2006/relationships/image" Target="media/image5.gi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83" TargetMode="External"/><Relationship Id="rId49" Type="http://schemas.openxmlformats.org/officeDocument/2006/relationships/hyperlink" Target="http://www.itu.int/ITU-T/aap/" TargetMode="External"/><Relationship Id="rId57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73" TargetMode="External"/><Relationship Id="rId52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44" TargetMode="External"/><Relationship Id="rId48" Type="http://schemas.openxmlformats.org/officeDocument/2006/relationships/footer" Target="footer3.xml"/><Relationship Id="rId56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3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2010-09-30T13:29:00Z</dcterms:created>
  <dcterms:modified xsi:type="dcterms:W3CDTF">2010-09-30T13:29:00Z</dcterms:modified>
</cp:coreProperties>
</file>