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E02C60" w:rsidRPr="007A5CEA" w:rsidTr="000C07ED">
        <w:trPr>
          <w:cantSplit/>
        </w:trPr>
        <w:tc>
          <w:tcPr>
            <w:tcW w:w="4857" w:type="dxa"/>
            <w:gridSpan w:val="2"/>
          </w:tcPr>
          <w:p w:rsidR="00E02C60" w:rsidRPr="007A5CEA" w:rsidRDefault="00E02C60" w:rsidP="000C07ED">
            <w:pPr>
              <w:rPr>
                <w:b/>
                <w:bCs/>
                <w:sz w:val="26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7A5CEA">
              <w:rPr>
                <w:sz w:val="20"/>
              </w:rPr>
              <w:t>INTERNATIONAL TELECOMMUNICATION UNION</w:t>
            </w:r>
            <w:r w:rsidRPr="007A5CEA">
              <w:rPr>
                <w:sz w:val="20"/>
              </w:rPr>
              <w:br/>
            </w:r>
            <w:r w:rsidRPr="007A5CEA">
              <w:rPr>
                <w:b/>
                <w:bCs/>
                <w:sz w:val="26"/>
              </w:rPr>
              <w:t>TELECOMMUNICATION</w:t>
            </w:r>
            <w:r w:rsidRPr="007A5CEA">
              <w:rPr>
                <w:b/>
                <w:bCs/>
                <w:sz w:val="26"/>
              </w:rPr>
              <w:br/>
              <w:t>STANDARDIZATION SECTOR</w:t>
            </w:r>
          </w:p>
          <w:p w:rsidR="00E02C60" w:rsidRPr="007A5CEA" w:rsidRDefault="00E02C60" w:rsidP="000C07ED">
            <w:pPr>
              <w:rPr>
                <w:sz w:val="20"/>
              </w:rPr>
            </w:pPr>
            <w:r w:rsidRPr="007A5CEA">
              <w:rPr>
                <w:sz w:val="20"/>
              </w:rPr>
              <w:t>STUDY PERIOD 2009-2012</w:t>
            </w:r>
          </w:p>
        </w:tc>
        <w:tc>
          <w:tcPr>
            <w:tcW w:w="5066" w:type="dxa"/>
          </w:tcPr>
          <w:p w:rsidR="00E02C60" w:rsidRPr="007A5CEA" w:rsidRDefault="00E02C60" w:rsidP="000C07ED">
            <w:pPr>
              <w:jc w:val="right"/>
              <w:rPr>
                <w:b/>
                <w:bCs/>
                <w:smallCaps/>
                <w:sz w:val="32"/>
              </w:rPr>
            </w:pPr>
            <w:r w:rsidRPr="007A5CEA">
              <w:rPr>
                <w:b/>
                <w:bCs/>
                <w:smallCaps/>
                <w:sz w:val="32"/>
              </w:rPr>
              <w:t xml:space="preserve">Joint Coordination Activity on Accessibility </w:t>
            </w:r>
            <w:smartTag w:uri="urn:schemas-microsoft-com:office:smarttags" w:element="stockticker">
              <w:r w:rsidRPr="007A5CEA">
                <w:rPr>
                  <w:b/>
                  <w:bCs/>
                  <w:smallCaps/>
                  <w:sz w:val="32"/>
                </w:rPr>
                <w:t>and</w:t>
              </w:r>
            </w:smartTag>
            <w:r w:rsidRPr="007A5CEA">
              <w:rPr>
                <w:b/>
                <w:bCs/>
                <w:smallCaps/>
                <w:sz w:val="32"/>
              </w:rPr>
              <w:t xml:space="preserve"> human Factors (JCA-AHF)</w:t>
            </w:r>
          </w:p>
        </w:tc>
      </w:tr>
      <w:tr w:rsidR="00E02C60" w:rsidRPr="007A5CEA" w:rsidTr="000C07ED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E02C60" w:rsidRPr="007A5CEA" w:rsidRDefault="00E02C60" w:rsidP="000C07ED">
            <w:pPr>
              <w:rPr>
                <w:smallCaps/>
                <w:sz w:val="20"/>
              </w:rPr>
            </w:pPr>
          </w:p>
        </w:tc>
        <w:tc>
          <w:tcPr>
            <w:tcW w:w="5066" w:type="dxa"/>
            <w:tcBorders>
              <w:bottom w:val="nil"/>
            </w:tcBorders>
          </w:tcPr>
          <w:p w:rsidR="00E02C60" w:rsidRPr="007A5CEA" w:rsidRDefault="00E02C60" w:rsidP="000C07ED">
            <w:pPr>
              <w:jc w:val="right"/>
              <w:rPr>
                <w:b/>
                <w:bCs/>
                <w:sz w:val="40"/>
              </w:rPr>
            </w:pPr>
            <w:r w:rsidRPr="007A5CEA">
              <w:rPr>
                <w:b/>
                <w:bCs/>
                <w:sz w:val="40"/>
              </w:rPr>
              <w:t xml:space="preserve">Doc. </w:t>
            </w:r>
            <w:r>
              <w:rPr>
                <w:b/>
                <w:bCs/>
                <w:sz w:val="40"/>
              </w:rPr>
              <w:t>11</w:t>
            </w:r>
            <w:r>
              <w:rPr>
                <w:b/>
                <w:bCs/>
                <w:sz w:val="40"/>
              </w:rPr>
              <w:t>8</w:t>
            </w:r>
          </w:p>
        </w:tc>
      </w:tr>
      <w:tr w:rsidR="00E02C60" w:rsidRPr="007A5CEA" w:rsidTr="000C07ED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E02C60" w:rsidRPr="007A5CEA" w:rsidRDefault="00E02C60" w:rsidP="000C07ED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E02C60" w:rsidRPr="007A5CEA" w:rsidRDefault="00E02C60" w:rsidP="000C07ED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English only</w:t>
            </w:r>
          </w:p>
          <w:p w:rsidR="00E02C60" w:rsidRPr="007A5CEA" w:rsidRDefault="00E02C60" w:rsidP="000C07ED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Original: English</w:t>
            </w:r>
          </w:p>
        </w:tc>
      </w:tr>
      <w:tr w:rsidR="00E02C60" w:rsidRPr="007A5CEA" w:rsidTr="000C07ED">
        <w:trPr>
          <w:cantSplit/>
          <w:trHeight w:val="357"/>
        </w:trPr>
        <w:tc>
          <w:tcPr>
            <w:tcW w:w="1617" w:type="dxa"/>
          </w:tcPr>
          <w:p w:rsidR="00E02C60" w:rsidRPr="007A5CEA" w:rsidRDefault="00E02C60" w:rsidP="000C07ED">
            <w:pPr>
              <w:rPr>
                <w:b/>
                <w:bCs/>
              </w:rPr>
            </w:pPr>
            <w:r w:rsidRPr="007A5CE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E02C60" w:rsidRPr="00CF6CA7" w:rsidRDefault="00E02C60" w:rsidP="000C07ED">
            <w:r w:rsidRPr="00CF6CA7">
              <w:t>ITU-T FG AVA</w:t>
            </w:r>
            <w:r>
              <w:t xml:space="preserve"> (Geneva, 15 September 2011)</w:t>
            </w:r>
          </w:p>
        </w:tc>
      </w:tr>
      <w:tr w:rsidR="00E02C60" w:rsidRPr="007A5CEA" w:rsidTr="000C07ED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E02C60" w:rsidRPr="00CF6CA7" w:rsidRDefault="00E02C60" w:rsidP="000C07ED">
            <w:pPr>
              <w:spacing w:after="120"/>
              <w:rPr>
                <w:b/>
                <w:bCs/>
              </w:rPr>
            </w:pPr>
            <w:r w:rsidRPr="007A5CE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E02C60" w:rsidRPr="00CF6CA7" w:rsidRDefault="00E02C60" w:rsidP="00E02C60">
            <w:pPr>
              <w:spacing w:after="120"/>
            </w:pPr>
            <w:r>
              <w:rPr>
                <w:rFonts w:asciiTheme="majorBidi" w:hAnsiTheme="majorBidi" w:cstheme="majorBidi"/>
              </w:rPr>
              <w:t xml:space="preserve">Incoming Liaison Statement </w:t>
            </w:r>
            <w:r>
              <w:rPr>
                <w:rFonts w:asciiTheme="majorBidi" w:hAnsiTheme="majorBidi" w:cstheme="majorBidi"/>
              </w:rPr>
              <w:t xml:space="preserve">to ITU-T FG Cloud Computing on a </w:t>
            </w:r>
            <w:r w:rsidRPr="002223CA">
              <w:rPr>
                <w:szCs w:val="22"/>
              </w:rPr>
              <w:t>study on accessibility of social networks</w:t>
            </w:r>
          </w:p>
        </w:tc>
      </w:tr>
    </w:tbl>
    <w:p w:rsidR="00E02C60" w:rsidRDefault="00E02C60"/>
    <w:p w:rsidR="00E02C60" w:rsidRDefault="00E02C60"/>
    <w:p w:rsidR="00E02C60" w:rsidRDefault="00E02C60"/>
    <w:p w:rsidR="00E02C60" w:rsidRDefault="00E02C60"/>
    <w:p w:rsidR="00E02C60" w:rsidRDefault="00E02C60">
      <w:r>
        <w:br w:type="page"/>
      </w:r>
    </w:p>
    <w:tbl>
      <w:tblPr>
        <w:tblW w:w="986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0"/>
        <w:gridCol w:w="200"/>
        <w:gridCol w:w="567"/>
        <w:gridCol w:w="2793"/>
        <w:gridCol w:w="480"/>
        <w:gridCol w:w="554"/>
        <w:gridCol w:w="567"/>
        <w:gridCol w:w="3345"/>
      </w:tblGrid>
      <w:tr w:rsidR="00C824FB" w:rsidRPr="00C824FB" w:rsidTr="00CC662A">
        <w:trPr>
          <w:cantSplit/>
        </w:trPr>
        <w:tc>
          <w:tcPr>
            <w:tcW w:w="1360" w:type="dxa"/>
            <w:vMerge w:val="restart"/>
          </w:tcPr>
          <w:p w:rsidR="00C824FB" w:rsidRPr="00C824FB" w:rsidRDefault="00C824FB" w:rsidP="00C824FB">
            <w:r w:rsidRPr="00C824FB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59091CB1" wp14:editId="4D9E9714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C824FB" w:rsidRPr="00C824FB" w:rsidRDefault="00C824FB" w:rsidP="00C824FB">
            <w:pPr>
              <w:rPr>
                <w:sz w:val="20"/>
              </w:rPr>
            </w:pPr>
            <w:r w:rsidRPr="00C824FB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C824FB" w:rsidRPr="00C824FB" w:rsidRDefault="00C824FB" w:rsidP="00CC662A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AVA – LS 00</w:t>
            </w:r>
            <w:r w:rsidR="00CC662A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– E</w:t>
            </w:r>
          </w:p>
        </w:tc>
      </w:tr>
      <w:tr w:rsidR="00C824FB" w:rsidRPr="00C824FB" w:rsidTr="00CC662A">
        <w:trPr>
          <w:cantSplit/>
          <w:trHeight w:val="355"/>
        </w:trPr>
        <w:tc>
          <w:tcPr>
            <w:tcW w:w="1360" w:type="dxa"/>
            <w:vMerge/>
          </w:tcPr>
          <w:p w:rsidR="00C824FB" w:rsidRPr="00C824FB" w:rsidRDefault="00C824FB" w:rsidP="00C824FB">
            <w:bookmarkStart w:id="3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C824FB" w:rsidRPr="00C824FB" w:rsidRDefault="00C824FB" w:rsidP="00C824FB">
            <w:pPr>
              <w:rPr>
                <w:b/>
                <w:bCs/>
                <w:sz w:val="26"/>
              </w:rPr>
            </w:pPr>
            <w:r w:rsidRPr="00C824FB">
              <w:rPr>
                <w:b/>
                <w:bCs/>
                <w:sz w:val="26"/>
              </w:rPr>
              <w:t>TELECOMMUNICATION</w:t>
            </w:r>
            <w:r w:rsidRPr="00C824FB">
              <w:rPr>
                <w:b/>
                <w:bCs/>
                <w:sz w:val="26"/>
              </w:rPr>
              <w:br/>
              <w:t>STANDARDIZATION SECTOR</w:t>
            </w:r>
          </w:p>
          <w:p w:rsidR="00C824FB" w:rsidRPr="00C824FB" w:rsidRDefault="00C824FB" w:rsidP="00C824FB">
            <w:pPr>
              <w:rPr>
                <w:smallCaps/>
                <w:sz w:val="20"/>
              </w:rPr>
            </w:pPr>
            <w:r w:rsidRPr="00C824FB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2009-2012</w:t>
            </w:r>
          </w:p>
        </w:tc>
        <w:tc>
          <w:tcPr>
            <w:tcW w:w="4466" w:type="dxa"/>
            <w:gridSpan w:val="3"/>
          </w:tcPr>
          <w:p w:rsidR="00C824FB" w:rsidRPr="00C824FB" w:rsidRDefault="00C824FB" w:rsidP="00C824FB">
            <w:pPr>
              <w:jc w:val="right"/>
              <w:rPr>
                <w:b/>
                <w:bCs/>
              </w:rPr>
            </w:pPr>
          </w:p>
        </w:tc>
      </w:tr>
      <w:tr w:rsidR="00C824FB" w:rsidRPr="00C824FB" w:rsidTr="00CC662A">
        <w:trPr>
          <w:cantSplit/>
          <w:trHeight w:val="780"/>
        </w:trPr>
        <w:tc>
          <w:tcPr>
            <w:tcW w:w="1360" w:type="dxa"/>
            <w:vMerge/>
            <w:tcBorders>
              <w:bottom w:val="single" w:sz="12" w:space="0" w:color="auto"/>
            </w:tcBorders>
          </w:tcPr>
          <w:p w:rsidR="00C824FB" w:rsidRPr="00C824FB" w:rsidRDefault="00C824FB" w:rsidP="00C824FB">
            <w:bookmarkStart w:id="4" w:name="dorlang" w:colFirst="2" w:colLast="2"/>
            <w:bookmarkEnd w:id="3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C824FB" w:rsidRPr="00C824FB" w:rsidRDefault="00C824FB" w:rsidP="00C824FB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C824FB" w:rsidRDefault="00C824FB" w:rsidP="00C824F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C824FB" w:rsidRPr="00C824FB" w:rsidRDefault="00C824FB" w:rsidP="00C824F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C824FB" w:rsidRPr="00C824FB" w:rsidTr="00CC662A">
        <w:trPr>
          <w:cantSplit/>
          <w:trHeight w:val="357"/>
        </w:trPr>
        <w:tc>
          <w:tcPr>
            <w:tcW w:w="1560" w:type="dxa"/>
            <w:gridSpan w:val="2"/>
          </w:tcPr>
          <w:p w:rsidR="00C824FB" w:rsidRPr="00C824FB" w:rsidRDefault="00C824FB" w:rsidP="00C824FB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C824FB">
              <w:rPr>
                <w:b/>
                <w:bCs/>
              </w:rPr>
              <w:t>WG(s):</w:t>
            </w:r>
          </w:p>
        </w:tc>
        <w:tc>
          <w:tcPr>
            <w:tcW w:w="3360" w:type="dxa"/>
            <w:gridSpan w:val="2"/>
          </w:tcPr>
          <w:p w:rsidR="00C824FB" w:rsidRPr="00C824FB" w:rsidRDefault="00C824FB" w:rsidP="00C824FB">
            <w:r w:rsidRPr="00C824FB">
              <w:t>All</w:t>
            </w:r>
          </w:p>
        </w:tc>
        <w:tc>
          <w:tcPr>
            <w:tcW w:w="4946" w:type="dxa"/>
            <w:gridSpan w:val="4"/>
          </w:tcPr>
          <w:p w:rsidR="00C824FB" w:rsidRPr="00C824FB" w:rsidRDefault="00C824FB" w:rsidP="00C824FB">
            <w:pPr>
              <w:jc w:val="right"/>
            </w:pPr>
            <w:r w:rsidRPr="00C824FB">
              <w:t>Geneva, 15 September 2011</w:t>
            </w:r>
          </w:p>
        </w:tc>
      </w:tr>
      <w:tr w:rsidR="00C824FB" w:rsidRPr="00C824FB" w:rsidTr="00CC662A">
        <w:trPr>
          <w:cantSplit/>
          <w:trHeight w:val="357"/>
        </w:trPr>
        <w:tc>
          <w:tcPr>
            <w:tcW w:w="9866" w:type="dxa"/>
            <w:gridSpan w:val="8"/>
          </w:tcPr>
          <w:p w:rsidR="00C824FB" w:rsidRPr="00C824FB" w:rsidRDefault="00C824FB" w:rsidP="00CC662A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C824FB">
              <w:rPr>
                <w:b/>
                <w:bCs/>
              </w:rPr>
              <w:t>Ref. : AVA – LS 00</w:t>
            </w:r>
            <w:r w:rsidR="00CC662A">
              <w:rPr>
                <w:b/>
                <w:bCs/>
              </w:rPr>
              <w:t>6</w:t>
            </w:r>
            <w:r w:rsidRPr="00C824FB">
              <w:rPr>
                <w:b/>
                <w:bCs/>
              </w:rPr>
              <w:t xml:space="preserve"> – E</w:t>
            </w:r>
          </w:p>
        </w:tc>
      </w:tr>
      <w:tr w:rsidR="00C824FB" w:rsidRPr="00C824FB" w:rsidTr="00CC662A">
        <w:trPr>
          <w:cantSplit/>
          <w:trHeight w:val="357"/>
        </w:trPr>
        <w:tc>
          <w:tcPr>
            <w:tcW w:w="1560" w:type="dxa"/>
            <w:gridSpan w:val="2"/>
          </w:tcPr>
          <w:p w:rsidR="00C824FB" w:rsidRPr="00C824FB" w:rsidRDefault="00C824FB" w:rsidP="00C824FB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C824FB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C824FB" w:rsidRPr="00C824FB" w:rsidRDefault="00CC662A" w:rsidP="00C824FB">
            <w:r>
              <w:t>ITU-T F</w:t>
            </w:r>
            <w:r w:rsidR="00C824FB" w:rsidRPr="00C824FB">
              <w:t>G AVA</w:t>
            </w:r>
          </w:p>
        </w:tc>
      </w:tr>
      <w:tr w:rsidR="00C824FB" w:rsidRPr="00C824FB" w:rsidTr="00CC662A">
        <w:trPr>
          <w:cantSplit/>
          <w:trHeight w:val="357"/>
        </w:trPr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C824FB" w:rsidRPr="00C824FB" w:rsidRDefault="00C824FB" w:rsidP="00C824FB">
            <w:pPr>
              <w:spacing w:after="120"/>
            </w:pPr>
            <w:bookmarkStart w:id="9" w:name="dtitle1" w:colFirst="1" w:colLast="1"/>
            <w:bookmarkEnd w:id="8"/>
            <w:r w:rsidRPr="00C824FB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C824FB" w:rsidRPr="00C824FB" w:rsidRDefault="00CC662A" w:rsidP="000A2D87">
            <w:pPr>
              <w:spacing w:after="120"/>
            </w:pPr>
            <w:r>
              <w:rPr>
                <w:rFonts w:asciiTheme="majorBidi" w:hAnsiTheme="majorBidi" w:cstheme="majorBidi"/>
              </w:rPr>
              <w:t xml:space="preserve">LS to ITU-T FG Cloud Computing on a </w:t>
            </w:r>
            <w:r w:rsidR="000A2D87" w:rsidRPr="002223CA">
              <w:rPr>
                <w:szCs w:val="22"/>
              </w:rPr>
              <w:t>study on accessibility of social networks</w:t>
            </w:r>
          </w:p>
        </w:tc>
      </w:tr>
      <w:bookmarkEnd w:id="2"/>
      <w:bookmarkEnd w:id="9"/>
      <w:tr w:rsidR="009F5CAB" w:rsidTr="00CC662A">
        <w:trPr>
          <w:cantSplit/>
          <w:trHeight w:val="357"/>
        </w:trPr>
        <w:tc>
          <w:tcPr>
            <w:tcW w:w="9866" w:type="dxa"/>
            <w:gridSpan w:val="8"/>
            <w:tcBorders>
              <w:top w:val="single" w:sz="12" w:space="0" w:color="auto"/>
            </w:tcBorders>
          </w:tcPr>
          <w:p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:rsidRPr="00D275E3" w:rsidTr="00CC662A">
        <w:trPr>
          <w:cantSplit/>
          <w:trHeight w:val="357"/>
        </w:trPr>
        <w:tc>
          <w:tcPr>
            <w:tcW w:w="2127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2E7B1A" w:rsidRPr="00D275E3" w:rsidRDefault="00CC662A" w:rsidP="00A77F6C">
            <w:pPr>
              <w:pStyle w:val="LSForAction"/>
              <w:rPr>
                <w:b w:val="0"/>
                <w:bCs w:val="0"/>
                <w:sz w:val="28"/>
                <w:lang w:val="fr-CH"/>
              </w:rPr>
            </w:pPr>
            <w:r>
              <w:rPr>
                <w:rFonts w:eastAsia="Malgun Gothic"/>
                <w:b w:val="0"/>
                <w:bCs w:val="0"/>
                <w:lang w:val="fr-CH"/>
              </w:rPr>
              <w:t>ITU-T FG Cloud</w:t>
            </w:r>
          </w:p>
        </w:tc>
      </w:tr>
      <w:tr w:rsidR="003869CD" w:rsidTr="00CC662A">
        <w:trPr>
          <w:cantSplit/>
          <w:trHeight w:val="357"/>
        </w:trPr>
        <w:tc>
          <w:tcPr>
            <w:tcW w:w="2127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3869CD" w:rsidRPr="00EC08B4" w:rsidRDefault="003869CD" w:rsidP="003869CD">
            <w:pPr>
              <w:pStyle w:val="LSForComment"/>
              <w:rPr>
                <w:b w:val="0"/>
                <w:bCs w:val="0"/>
                <w:highlight w:val="green"/>
              </w:rPr>
            </w:pPr>
          </w:p>
        </w:tc>
      </w:tr>
      <w:tr w:rsidR="003869CD" w:rsidRPr="00E02C60" w:rsidTr="00CC662A">
        <w:trPr>
          <w:cantSplit/>
          <w:trHeight w:val="357"/>
        </w:trPr>
        <w:tc>
          <w:tcPr>
            <w:tcW w:w="2127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2E7B1A" w:rsidRPr="00CC662A" w:rsidRDefault="00EC08B4" w:rsidP="00CC662A">
            <w:pPr>
              <w:pStyle w:val="LSForInfo"/>
              <w:rPr>
                <w:b w:val="0"/>
                <w:bCs w:val="0"/>
                <w:sz w:val="28"/>
                <w:lang w:val="fr-CH"/>
              </w:rPr>
            </w:pPr>
            <w:r w:rsidRPr="00CC662A">
              <w:rPr>
                <w:rFonts w:eastAsia="Malgun Gothic"/>
                <w:b w:val="0"/>
                <w:bCs w:val="0"/>
                <w:lang w:val="fr-CH" w:eastAsia="ko-KR"/>
              </w:rPr>
              <w:t xml:space="preserve">ITU-T SG16, </w:t>
            </w:r>
            <w:r w:rsidR="00CC662A" w:rsidRPr="00CC662A">
              <w:rPr>
                <w:rFonts w:eastAsia="Malgun Gothic"/>
                <w:b w:val="0"/>
                <w:bCs w:val="0"/>
                <w:lang w:val="fr-CH" w:eastAsia="ko-KR"/>
              </w:rPr>
              <w:t xml:space="preserve">TSAG, JCA-AHF </w:t>
            </w:r>
          </w:p>
        </w:tc>
      </w:tr>
      <w:tr w:rsidR="003869CD" w:rsidTr="00CC662A">
        <w:trPr>
          <w:cantSplit/>
          <w:trHeight w:val="357"/>
        </w:trPr>
        <w:tc>
          <w:tcPr>
            <w:tcW w:w="2127" w:type="dxa"/>
            <w:gridSpan w:val="3"/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3869CD" w:rsidRPr="00F53B6A" w:rsidRDefault="0056188B" w:rsidP="00F446FF">
            <w:r w:rsidRPr="00F53B6A">
              <w:t xml:space="preserve">Agreed to at FG </w:t>
            </w:r>
            <w:r>
              <w:t>AVA</w:t>
            </w:r>
            <w:r w:rsidRPr="00F53B6A">
              <w:t xml:space="preserve"> meeting</w:t>
            </w:r>
            <w:r>
              <w:t xml:space="preserve"> </w:t>
            </w:r>
            <w:r w:rsidR="00557507">
              <w:t xml:space="preserve">(Geneva, </w:t>
            </w:r>
            <w:r w:rsidR="00F446FF">
              <w:t>15 September 2</w:t>
            </w:r>
            <w:r w:rsidR="00557507">
              <w:t>011</w:t>
            </w:r>
            <w:r>
              <w:t>)</w:t>
            </w:r>
          </w:p>
        </w:tc>
      </w:tr>
      <w:tr w:rsidR="003869CD" w:rsidTr="00CC662A"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3869CD" w:rsidRPr="00F53B6A" w:rsidRDefault="006801CE" w:rsidP="006801CE">
            <w:pPr>
              <w:pStyle w:val="LSDead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January 2012</w:t>
            </w:r>
          </w:p>
        </w:tc>
      </w:tr>
      <w:tr w:rsidR="003869CD" w:rsidTr="00CC662A">
        <w:trPr>
          <w:cantSplit/>
          <w:trHeight w:val="204"/>
        </w:trPr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869CD" w:rsidRPr="00572A8E" w:rsidRDefault="003869CD">
            <w:pPr>
              <w:rPr>
                <w:b/>
                <w:bCs/>
                <w:szCs w:val="24"/>
              </w:rPr>
            </w:pPr>
            <w:r w:rsidRPr="00572A8E">
              <w:rPr>
                <w:b/>
                <w:bCs/>
                <w:szCs w:val="24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02FC4" w:rsidRPr="00572A8E" w:rsidRDefault="0056188B" w:rsidP="0056188B">
            <w:pPr>
              <w:rPr>
                <w:szCs w:val="24"/>
              </w:rPr>
            </w:pPr>
            <w:r>
              <w:rPr>
                <w:szCs w:val="24"/>
                <w:lang w:eastAsia="ja-JP"/>
              </w:rPr>
              <w:t>Peter Olaf Looms</w:t>
            </w:r>
          </w:p>
          <w:p w:rsidR="00F0563F" w:rsidRDefault="00872E0B">
            <w:pPr>
              <w:spacing w:before="0"/>
              <w:rPr>
                <w:szCs w:val="24"/>
              </w:rPr>
            </w:pPr>
            <w:r w:rsidRPr="00572A8E">
              <w:rPr>
                <w:szCs w:val="24"/>
                <w:lang w:eastAsia="ja-JP"/>
              </w:rPr>
              <w:t>Chairman</w:t>
            </w:r>
            <w:r>
              <w:rPr>
                <w:szCs w:val="24"/>
                <w:lang w:eastAsia="ja-JP"/>
              </w:rPr>
              <w:t>,</w:t>
            </w:r>
            <w:r w:rsidRPr="00572A8E">
              <w:rPr>
                <w:szCs w:val="24"/>
                <w:lang w:eastAsia="ja-JP"/>
              </w:rPr>
              <w:t xml:space="preserve"> </w:t>
            </w:r>
            <w:r>
              <w:rPr>
                <w:szCs w:val="24"/>
                <w:lang w:eastAsia="ja-JP"/>
              </w:rPr>
              <w:t xml:space="preserve">ITU-T </w:t>
            </w:r>
            <w:r w:rsidR="00322195" w:rsidRPr="00572A8E">
              <w:rPr>
                <w:szCs w:val="24"/>
                <w:lang w:eastAsia="ja-JP"/>
              </w:rPr>
              <w:t xml:space="preserve">FG </w:t>
            </w:r>
            <w:r w:rsidR="0056188B">
              <w:rPr>
                <w:szCs w:val="24"/>
                <w:lang w:eastAsia="ja-JP"/>
              </w:rPr>
              <w:t>AVA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869CD" w:rsidRPr="0056188B" w:rsidRDefault="00C02FC4" w:rsidP="0056188B">
            <w:pPr>
              <w:rPr>
                <w:szCs w:val="24"/>
              </w:rPr>
            </w:pPr>
            <w:r w:rsidRPr="00572A8E">
              <w:rPr>
                <w:szCs w:val="24"/>
              </w:rPr>
              <w:t>Email:</w:t>
            </w:r>
            <w:r w:rsidRPr="00572A8E">
              <w:rPr>
                <w:rFonts w:hint="eastAsia"/>
                <w:szCs w:val="24"/>
                <w:lang w:eastAsia="ja-JP"/>
              </w:rPr>
              <w:tab/>
            </w:r>
            <w:hyperlink r:id="rId9" w:history="1">
              <w:r w:rsidR="00557507" w:rsidRPr="00E72FA1">
                <w:rPr>
                  <w:rStyle w:val="Hyperlink"/>
                </w:rPr>
                <w:t>polooms@gmail.com</w:t>
              </w:r>
            </w:hyperlink>
          </w:p>
        </w:tc>
      </w:tr>
    </w:tbl>
    <w:p w:rsidR="006421D4" w:rsidRDefault="00557507" w:rsidP="000A2D87">
      <w:pPr>
        <w:rPr>
          <w:rFonts w:eastAsia="Malgun Gothic"/>
        </w:rPr>
      </w:pPr>
      <w:r>
        <w:t xml:space="preserve">The </w:t>
      </w:r>
      <w:r w:rsidR="00023A4B" w:rsidRPr="00557507">
        <w:t xml:space="preserve">ITU-T </w:t>
      </w:r>
      <w:r w:rsidRPr="00557507">
        <w:t>Focus Group on Audiovisual Media Accessibility (FG</w:t>
      </w:r>
      <w:r w:rsidRPr="00557507">
        <w:rPr>
          <w:rFonts w:eastAsia="Malgun Gothic" w:hint="eastAsia"/>
        </w:rPr>
        <w:t xml:space="preserve"> </w:t>
      </w:r>
      <w:r w:rsidRPr="00557507">
        <w:rPr>
          <w:rFonts w:eastAsia="Malgun Gothic"/>
        </w:rPr>
        <w:t>AVA</w:t>
      </w:r>
      <w:r w:rsidRPr="00557507">
        <w:rPr>
          <w:rFonts w:eastAsia="Malgun Gothic" w:hint="eastAsia"/>
        </w:rPr>
        <w:t>)</w:t>
      </w:r>
      <w:r w:rsidRPr="00557507">
        <w:rPr>
          <w:rFonts w:eastAsia="Malgun Gothic"/>
        </w:rPr>
        <w:t xml:space="preserve"> </w:t>
      </w:r>
      <w:r w:rsidR="00C02FC4" w:rsidRPr="00557507">
        <w:rPr>
          <w:rFonts w:eastAsia="Batang"/>
        </w:rPr>
        <w:t xml:space="preserve">is </w:t>
      </w:r>
      <w:r w:rsidR="00C02FC4" w:rsidRPr="00557507">
        <w:t xml:space="preserve">pleased to inform you that </w:t>
      </w:r>
      <w:r w:rsidR="00F446FF" w:rsidRPr="00557507">
        <w:t xml:space="preserve">we made progress at our </w:t>
      </w:r>
      <w:r w:rsidR="00F446FF">
        <w:t xml:space="preserve">second </w:t>
      </w:r>
      <w:r w:rsidR="00F446FF" w:rsidRPr="00557507">
        <w:t xml:space="preserve">meeting in Geneva, </w:t>
      </w:r>
      <w:r w:rsidR="00510FE1">
        <w:t xml:space="preserve">15 September </w:t>
      </w:r>
      <w:r w:rsidR="00F446FF" w:rsidRPr="00557507">
        <w:t>2011</w:t>
      </w:r>
      <w:r w:rsidR="000A2D87">
        <w:t>.</w:t>
      </w:r>
    </w:p>
    <w:p w:rsidR="00CC662A" w:rsidRPr="00F21895" w:rsidRDefault="00624AB4" w:rsidP="006D057D">
      <w:pPr>
        <w:rPr>
          <w:rFonts w:eastAsia="Malgun Gothic"/>
        </w:rPr>
      </w:pPr>
      <w:r>
        <w:rPr>
          <w:rFonts w:eastAsia="Malgun Gothic"/>
        </w:rPr>
        <w:t xml:space="preserve">As there are many work areas of common interest, and with the intention to maximize coordination, FG AVA would like to </w:t>
      </w:r>
      <w:r w:rsidR="00CC662A">
        <w:rPr>
          <w:rFonts w:eastAsia="Malgun Gothic"/>
        </w:rPr>
        <w:t xml:space="preserve">bring to the attention of FG Cloud </w:t>
      </w:r>
      <w:r w:rsidR="00CC662A">
        <w:t xml:space="preserve">input document </w:t>
      </w:r>
      <w:r w:rsidR="00CC662A" w:rsidRPr="00F21895">
        <w:rPr>
          <w:rFonts w:eastAsia="Malgun Gothic"/>
        </w:rPr>
        <w:t>ava-i-0018 on “Study on Accessibility of Social Networks (Abridged version - December 2010)”</w:t>
      </w:r>
      <w:r w:rsidR="000A2D87">
        <w:rPr>
          <w:rFonts w:eastAsia="Malgun Gothic"/>
        </w:rPr>
        <w:t xml:space="preserve">, from </w:t>
      </w:r>
      <w:r w:rsidR="000A2D87">
        <w:t xml:space="preserve">Observatory on ICT Accessibility – </w:t>
      </w:r>
      <w:proofErr w:type="spellStart"/>
      <w:r w:rsidR="000A2D87">
        <w:t>Discapnet</w:t>
      </w:r>
      <w:proofErr w:type="spellEnd"/>
      <w:r w:rsidR="000A2D87">
        <w:t>,</w:t>
      </w:r>
      <w:r w:rsidR="00CC662A" w:rsidRPr="00F21895">
        <w:rPr>
          <w:rFonts w:eastAsia="Malgun Gothic"/>
        </w:rPr>
        <w:t xml:space="preserve"> for the implications it may have on </w:t>
      </w:r>
      <w:r w:rsidR="000A2D87">
        <w:rPr>
          <w:rFonts w:eastAsia="Malgun Gothic"/>
        </w:rPr>
        <w:t>the mandate of FG Cloud.</w:t>
      </w:r>
    </w:p>
    <w:p w:rsidR="00CC662A" w:rsidRDefault="00CC662A" w:rsidP="00CC662A">
      <w:r>
        <w:rPr>
          <w:rFonts w:hint="eastAsia"/>
        </w:rPr>
        <w:t xml:space="preserve">We would like to </w:t>
      </w:r>
      <w:r>
        <w:t xml:space="preserve">be </w:t>
      </w:r>
      <w:r>
        <w:rPr>
          <w:rFonts w:hint="eastAsia"/>
        </w:rPr>
        <w:t xml:space="preserve">kept informed of your progress and to cooperate in your </w:t>
      </w:r>
      <w:r>
        <w:t>endeavour</w:t>
      </w:r>
    </w:p>
    <w:p w:rsidR="00CC662A" w:rsidRDefault="00CC662A" w:rsidP="00CC662A">
      <w:pPr>
        <w:rPr>
          <w:rFonts w:eastAsia="Malgun Gothic"/>
        </w:rPr>
      </w:pPr>
      <w:r>
        <w:rPr>
          <w:rFonts w:hint="eastAsia"/>
        </w:rPr>
        <w:t>We are looking forward to a fruitful cooperation</w:t>
      </w:r>
      <w:r>
        <w:t xml:space="preserve"> with FG Cloud.</w:t>
      </w:r>
    </w:p>
    <w:p w:rsidR="00CC662A" w:rsidRDefault="00CC662A" w:rsidP="00CC662A">
      <w:pPr>
        <w:rPr>
          <w:rFonts w:eastAsia="Malgun Gothic"/>
        </w:rPr>
      </w:pPr>
      <w:r w:rsidRPr="00CC662A">
        <w:rPr>
          <w:rFonts w:eastAsia="Malgun Gothic"/>
          <w:b/>
          <w:bCs/>
        </w:rPr>
        <w:t>Annex 1</w:t>
      </w:r>
      <w:r w:rsidRPr="006D057D">
        <w:rPr>
          <w:rFonts w:eastAsia="Malgun Gothic"/>
          <w:b/>
          <w:bCs/>
        </w:rPr>
        <w:t>: ava-i-0018</w:t>
      </w:r>
    </w:p>
    <w:p w:rsidR="000A2D87" w:rsidRDefault="000A2D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algun Gothic"/>
        </w:rPr>
      </w:pPr>
    </w:p>
    <w:p w:rsidR="005D1F36" w:rsidRDefault="005D1F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algun Gothic"/>
        </w:rPr>
        <w:sectPr w:rsidR="005D1F36" w:rsidSect="00C824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17" w:right="1134" w:bottom="1417" w:left="1134" w:header="720" w:footer="720" w:gutter="0"/>
          <w:cols w:space="720"/>
          <w:titlePg/>
          <w:docGrid w:linePitch="326"/>
        </w:sectPr>
      </w:pPr>
    </w:p>
    <w:p w:rsidR="00CC662A" w:rsidRPr="00CC662A" w:rsidRDefault="00CC662A" w:rsidP="00CC662A">
      <w:pPr>
        <w:jc w:val="center"/>
        <w:rPr>
          <w:rFonts w:eastAsia="Malgun Gothic"/>
          <w:b/>
          <w:bCs/>
          <w:lang w:val="en-US"/>
        </w:rPr>
      </w:pPr>
      <w:r w:rsidRPr="00CC662A">
        <w:rPr>
          <w:rFonts w:eastAsia="Malgun Gothic"/>
          <w:b/>
          <w:bCs/>
          <w:lang w:val="en-US"/>
        </w:rPr>
        <w:lastRenderedPageBreak/>
        <w:t>Annex 1</w:t>
      </w:r>
      <w:proofErr w:type="gramStart"/>
      <w:r>
        <w:rPr>
          <w:rFonts w:eastAsia="Malgun Gothic"/>
          <w:b/>
          <w:bCs/>
          <w:lang w:val="en-US"/>
        </w:rPr>
        <w:t>:</w:t>
      </w:r>
      <w:proofErr w:type="gramEnd"/>
      <w:r>
        <w:rPr>
          <w:rFonts w:eastAsia="Malgun Gothic"/>
          <w:b/>
          <w:bCs/>
          <w:lang w:val="en-US"/>
        </w:rPr>
        <w:br/>
      </w:r>
      <w:r w:rsidRPr="00CC662A">
        <w:rPr>
          <w:rFonts w:eastAsia="Malgun Gothic"/>
          <w:b/>
          <w:bCs/>
          <w:lang w:val="en-US"/>
        </w:rPr>
        <w:t>Study on Accessibility of Social Networks (Abridged version - December 2010)</w:t>
      </w:r>
      <w:r w:rsidR="00A668A7">
        <w:rPr>
          <w:rFonts w:eastAsia="Malgun Gothic"/>
          <w:b/>
          <w:bCs/>
          <w:lang w:val="en-US"/>
        </w:rPr>
        <w:t xml:space="preserve"> </w:t>
      </w:r>
      <w:r w:rsidR="00A668A7">
        <w:rPr>
          <w:rFonts w:eastAsia="Malgun Gothic"/>
          <w:b/>
          <w:bCs/>
          <w:lang w:val="en-US"/>
        </w:rPr>
        <w:br/>
        <w:t>(ava-i-0018)</w:t>
      </w:r>
    </w:p>
    <w:p w:rsidR="00CC662A" w:rsidRDefault="00CC662A" w:rsidP="00CC662A">
      <w:pPr>
        <w:rPr>
          <w:rFonts w:eastAsia="Malgun Gothic"/>
          <w:lang w:val="en-US"/>
        </w:rPr>
      </w:pPr>
      <w:r>
        <w:rPr>
          <w:rFonts w:eastAsia="Malgun Gothic"/>
          <w:lang w:val="en-US"/>
        </w:rPr>
        <w:t>________________________________________________________________________________</w:t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CC662A" w:rsidRPr="00C91530" w:rsidTr="00A668A7">
        <w:trPr>
          <w:cantSplit/>
        </w:trPr>
        <w:tc>
          <w:tcPr>
            <w:tcW w:w="4857" w:type="dxa"/>
            <w:gridSpan w:val="2"/>
          </w:tcPr>
          <w:p w:rsidR="00CC662A" w:rsidRPr="00C91530" w:rsidRDefault="00CC662A" w:rsidP="00A668A7">
            <w:pPr>
              <w:rPr>
                <w:sz w:val="20"/>
              </w:rPr>
            </w:pPr>
            <w:bookmarkStart w:id="11" w:name="dsg" w:colFirst="1" w:colLast="1"/>
            <w:r w:rsidRPr="00C91530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</w:tcPr>
          <w:p w:rsidR="00CC662A" w:rsidRPr="00C91530" w:rsidRDefault="00CC662A" w:rsidP="00A668A7">
            <w:pPr>
              <w:jc w:val="right"/>
              <w:rPr>
                <w:b/>
                <w:bCs/>
                <w:smallCaps/>
                <w:sz w:val="28"/>
              </w:rPr>
            </w:pPr>
            <w:r>
              <w:rPr>
                <w:b/>
                <w:bCs/>
                <w:smallCaps/>
                <w:sz w:val="28"/>
              </w:rPr>
              <w:t>Focus Group On</w:t>
            </w:r>
            <w:r>
              <w:rPr>
                <w:b/>
                <w:bCs/>
                <w:smallCaps/>
                <w:sz w:val="28"/>
              </w:rPr>
              <w:br/>
              <w:t>Audiovisual Media Accessibility</w:t>
            </w:r>
          </w:p>
        </w:tc>
      </w:tr>
      <w:bookmarkEnd w:id="11"/>
      <w:tr w:rsidR="00CC662A" w:rsidRPr="00C91530" w:rsidTr="00A668A7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CC662A" w:rsidRPr="00C91530" w:rsidRDefault="00CC662A" w:rsidP="00A668A7">
            <w:pPr>
              <w:rPr>
                <w:b/>
                <w:bCs/>
                <w:sz w:val="26"/>
              </w:rPr>
            </w:pPr>
            <w:r w:rsidRPr="00C91530">
              <w:rPr>
                <w:b/>
                <w:bCs/>
                <w:sz w:val="26"/>
              </w:rPr>
              <w:t>TELECOMMUNICATION</w:t>
            </w:r>
            <w:r w:rsidRPr="00C91530">
              <w:rPr>
                <w:b/>
                <w:bCs/>
                <w:sz w:val="26"/>
              </w:rPr>
              <w:br/>
              <w:t>STANDARDIZATION SECTOR</w:t>
            </w:r>
          </w:p>
          <w:p w:rsidR="00CC662A" w:rsidRPr="00C91530" w:rsidRDefault="00CC662A" w:rsidP="00A668A7">
            <w:pPr>
              <w:rPr>
                <w:smallCaps/>
                <w:sz w:val="20"/>
              </w:rPr>
            </w:pPr>
            <w:r w:rsidRPr="00C91530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2009-2012</w:t>
            </w:r>
          </w:p>
        </w:tc>
        <w:tc>
          <w:tcPr>
            <w:tcW w:w="5066" w:type="dxa"/>
            <w:tcBorders>
              <w:bottom w:val="nil"/>
            </w:tcBorders>
          </w:tcPr>
          <w:p w:rsidR="00CC662A" w:rsidRPr="00C91530" w:rsidRDefault="00CC662A" w:rsidP="00A668A7">
            <w:pPr>
              <w:jc w:val="right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AVA-I-0</w:t>
            </w:r>
            <w:r w:rsidR="00A668A7">
              <w:rPr>
                <w:b/>
                <w:bCs/>
                <w:sz w:val="40"/>
              </w:rPr>
              <w:t>0</w:t>
            </w:r>
            <w:r>
              <w:rPr>
                <w:b/>
                <w:bCs/>
                <w:sz w:val="40"/>
              </w:rPr>
              <w:t>18</w:t>
            </w:r>
          </w:p>
        </w:tc>
      </w:tr>
      <w:tr w:rsidR="00CC662A" w:rsidRPr="00C91530" w:rsidTr="00A668A7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CC662A" w:rsidRPr="00C91530" w:rsidRDefault="00CC662A" w:rsidP="00A668A7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CC662A" w:rsidRDefault="00CC662A" w:rsidP="00A668A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CC662A" w:rsidRPr="00C91530" w:rsidRDefault="00CC662A" w:rsidP="00A668A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CC662A" w:rsidRPr="00C91530" w:rsidTr="00A668A7">
        <w:trPr>
          <w:cantSplit/>
          <w:trHeight w:val="357"/>
        </w:trPr>
        <w:tc>
          <w:tcPr>
            <w:tcW w:w="1617" w:type="dxa"/>
          </w:tcPr>
          <w:p w:rsidR="00CC662A" w:rsidRPr="00C91530" w:rsidRDefault="00CC662A" w:rsidP="00A668A7">
            <w:pPr>
              <w:rPr>
                <w:b/>
                <w:bCs/>
              </w:rPr>
            </w:pPr>
            <w:r w:rsidRPr="00C91530">
              <w:rPr>
                <w:b/>
                <w:bCs/>
              </w:rPr>
              <w:t>WG(s):</w:t>
            </w:r>
          </w:p>
        </w:tc>
        <w:tc>
          <w:tcPr>
            <w:tcW w:w="3240" w:type="dxa"/>
          </w:tcPr>
          <w:p w:rsidR="00CC662A" w:rsidRPr="00553D79" w:rsidRDefault="00CC662A" w:rsidP="00A668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3D79">
              <w:rPr>
                <w:rFonts w:ascii="Times New Roman" w:hAnsi="Times New Roman" w:cs="Times New Roman"/>
                <w:sz w:val="22"/>
                <w:szCs w:val="22"/>
              </w:rPr>
              <w:t xml:space="preserve">F "Participation and digital media"; </w:t>
            </w:r>
          </w:p>
          <w:p w:rsidR="00CC662A" w:rsidRPr="00553D79" w:rsidRDefault="00CC662A" w:rsidP="00A668A7">
            <w:pPr>
              <w:spacing w:before="0"/>
              <w:rPr>
                <w:sz w:val="22"/>
                <w:szCs w:val="22"/>
              </w:rPr>
            </w:pPr>
            <w:r w:rsidRPr="00553D79">
              <w:rPr>
                <w:sz w:val="22"/>
                <w:szCs w:val="22"/>
              </w:rPr>
              <w:t xml:space="preserve">D "Emerging access services"; </w:t>
            </w:r>
          </w:p>
          <w:p w:rsidR="00CC662A" w:rsidRPr="00C91530" w:rsidRDefault="00CC662A" w:rsidP="00A668A7">
            <w:pPr>
              <w:spacing w:before="0"/>
            </w:pPr>
            <w:r w:rsidRPr="00553D79">
              <w:rPr>
                <w:sz w:val="22"/>
                <w:szCs w:val="22"/>
              </w:rPr>
              <w:t>I ”M</w:t>
            </w:r>
            <w:r>
              <w:rPr>
                <w:sz w:val="22"/>
                <w:szCs w:val="22"/>
              </w:rPr>
              <w:t xml:space="preserve">obile and handheld devices” </w:t>
            </w:r>
            <w:r w:rsidRPr="00553D79">
              <w:rPr>
                <w:sz w:val="22"/>
                <w:szCs w:val="22"/>
              </w:rPr>
              <w:t>All</w:t>
            </w:r>
          </w:p>
        </w:tc>
        <w:tc>
          <w:tcPr>
            <w:tcW w:w="5066" w:type="dxa"/>
          </w:tcPr>
          <w:p w:rsidR="00CC662A" w:rsidRPr="00C91530" w:rsidRDefault="00CC662A" w:rsidP="00A668A7">
            <w:pPr>
              <w:jc w:val="right"/>
            </w:pPr>
            <w:r w:rsidRPr="00C91530">
              <w:t>Geneva, 15 September 2011</w:t>
            </w:r>
          </w:p>
        </w:tc>
      </w:tr>
      <w:tr w:rsidR="00CC662A" w:rsidRPr="00C91530" w:rsidTr="00A668A7">
        <w:trPr>
          <w:cantSplit/>
          <w:trHeight w:val="357"/>
        </w:trPr>
        <w:tc>
          <w:tcPr>
            <w:tcW w:w="9923" w:type="dxa"/>
            <w:gridSpan w:val="3"/>
          </w:tcPr>
          <w:p w:rsidR="00CC662A" w:rsidRPr="00C91530" w:rsidRDefault="00CC662A" w:rsidP="00A668A7">
            <w:pPr>
              <w:jc w:val="center"/>
              <w:rPr>
                <w:b/>
                <w:bCs/>
              </w:rPr>
            </w:pPr>
            <w:r w:rsidRPr="00C91530">
              <w:rPr>
                <w:b/>
                <w:bCs/>
              </w:rPr>
              <w:t>DOCUMENT</w:t>
            </w:r>
          </w:p>
        </w:tc>
      </w:tr>
      <w:tr w:rsidR="00CC662A" w:rsidRPr="00C91530" w:rsidTr="00A668A7">
        <w:trPr>
          <w:cantSplit/>
          <w:trHeight w:val="357"/>
        </w:trPr>
        <w:tc>
          <w:tcPr>
            <w:tcW w:w="1617" w:type="dxa"/>
          </w:tcPr>
          <w:p w:rsidR="00CC662A" w:rsidRPr="00C91530" w:rsidRDefault="00CC662A" w:rsidP="00A668A7">
            <w:pPr>
              <w:rPr>
                <w:b/>
                <w:bCs/>
              </w:rPr>
            </w:pPr>
            <w:r w:rsidRPr="00C91530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CC662A" w:rsidRPr="00C91530" w:rsidRDefault="00CC662A" w:rsidP="00A668A7">
            <w:r>
              <w:t xml:space="preserve">Observatory on ICT Accessibility - </w:t>
            </w:r>
            <w:proofErr w:type="spellStart"/>
            <w:r>
              <w:t>Discapnet</w:t>
            </w:r>
            <w:proofErr w:type="spellEnd"/>
          </w:p>
        </w:tc>
      </w:tr>
      <w:tr w:rsidR="00CC662A" w:rsidRPr="00C91530" w:rsidTr="00A668A7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CC662A" w:rsidRPr="00C91530" w:rsidRDefault="00CC662A" w:rsidP="00A668A7">
            <w:pPr>
              <w:spacing w:after="120"/>
            </w:pPr>
            <w:r w:rsidRPr="00C91530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CC662A" w:rsidRPr="002223CA" w:rsidRDefault="00CC662A" w:rsidP="00A668A7">
            <w:pPr>
              <w:spacing w:after="120"/>
              <w:rPr>
                <w:sz w:val="22"/>
                <w:szCs w:val="22"/>
              </w:rPr>
            </w:pPr>
            <w:r w:rsidRPr="002223CA">
              <w:rPr>
                <w:sz w:val="22"/>
                <w:szCs w:val="22"/>
              </w:rPr>
              <w:t>Study on Accessibility of Social Networks</w:t>
            </w:r>
            <w:r>
              <w:rPr>
                <w:sz w:val="22"/>
                <w:szCs w:val="22"/>
              </w:rPr>
              <w:t xml:space="preserve"> (Abridged version - December 2010)</w:t>
            </w:r>
          </w:p>
        </w:tc>
      </w:tr>
    </w:tbl>
    <w:p w:rsidR="00CC662A" w:rsidRDefault="00CC662A" w:rsidP="00CC662A">
      <w:pPr>
        <w:rPr>
          <w:sz w:val="22"/>
          <w:szCs w:val="22"/>
        </w:rPr>
      </w:pPr>
      <w:r w:rsidRPr="00D15D30">
        <w:rPr>
          <w:sz w:val="22"/>
          <w:szCs w:val="22"/>
        </w:rPr>
        <w:t>An introductory note to this project is presented in Input ava-i-0016</w:t>
      </w:r>
      <w:r>
        <w:rPr>
          <w:sz w:val="22"/>
          <w:szCs w:val="22"/>
        </w:rPr>
        <w:t>.</w:t>
      </w:r>
    </w:p>
    <w:p w:rsidR="005D1F36" w:rsidRDefault="005D1F36" w:rsidP="00CC662A">
      <w:pPr>
        <w:rPr>
          <w:sz w:val="22"/>
          <w:szCs w:val="22"/>
        </w:rPr>
      </w:pPr>
    </w:p>
    <w:p w:rsidR="005D1F36" w:rsidRDefault="005D1F36" w:rsidP="00CC662A">
      <w:pPr>
        <w:rPr>
          <w:sz w:val="22"/>
          <w:szCs w:val="22"/>
        </w:rPr>
      </w:pPr>
      <w:r>
        <w:rPr>
          <w:sz w:val="22"/>
          <w:szCs w:val="22"/>
        </w:rPr>
        <w:t xml:space="preserve">See </w:t>
      </w:r>
      <w:r w:rsidRPr="005D1F36">
        <w:rPr>
          <w:b/>
          <w:bCs/>
          <w:sz w:val="22"/>
          <w:szCs w:val="22"/>
        </w:rPr>
        <w:t>electronic attachment</w:t>
      </w:r>
      <w:r>
        <w:rPr>
          <w:sz w:val="22"/>
          <w:szCs w:val="22"/>
        </w:rPr>
        <w:t xml:space="preserve"> in "</w:t>
      </w:r>
      <w:r w:rsidRPr="005D1F36">
        <w:rPr>
          <w:sz w:val="22"/>
          <w:szCs w:val="22"/>
        </w:rPr>
        <w:t>ls006-ava-Att.1-ava-i-0018att1.pdf</w:t>
      </w:r>
      <w:r>
        <w:rPr>
          <w:sz w:val="22"/>
          <w:szCs w:val="22"/>
        </w:rPr>
        <w:t>"</w:t>
      </w:r>
    </w:p>
    <w:p w:rsidR="005D1F36" w:rsidRPr="00D15D30" w:rsidRDefault="005D1F36" w:rsidP="00CC662A">
      <w:pPr>
        <w:rPr>
          <w:lang w:val="en-US"/>
        </w:rPr>
      </w:pPr>
    </w:p>
    <w:p w:rsidR="00CC662A" w:rsidRPr="00CC662A" w:rsidRDefault="00151986" w:rsidP="00151986">
      <w:pPr>
        <w:jc w:val="center"/>
        <w:rPr>
          <w:rFonts w:eastAsia="Malgun Gothic"/>
          <w:lang w:val="en-US"/>
        </w:rPr>
      </w:pPr>
      <w:r>
        <w:rPr>
          <w:rFonts w:eastAsia="Malgun Gothic"/>
          <w:lang w:val="en-US"/>
        </w:rPr>
        <w:t>_____________________</w:t>
      </w:r>
    </w:p>
    <w:sectPr w:rsidR="00CC662A" w:rsidRPr="00CC662A" w:rsidSect="00C824FB">
      <w:footerReference w:type="first" r:id="rId16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94" w:rsidRDefault="00D22F94" w:rsidP="009F5CAB">
      <w:r>
        <w:separator/>
      </w:r>
    </w:p>
  </w:endnote>
  <w:endnote w:type="continuationSeparator" w:id="0">
    <w:p w:rsidR="00D22F94" w:rsidRDefault="00D22F94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4B" w:rsidRDefault="000B7A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86" w:rsidRPr="000B7A4B" w:rsidRDefault="00151986" w:rsidP="000B7A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151986" w:rsidRPr="00C824FB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151986" w:rsidRPr="00C824FB" w:rsidRDefault="00151986" w:rsidP="00C824FB">
          <w:pPr>
            <w:spacing w:before="0"/>
            <w:rPr>
              <w:sz w:val="18"/>
            </w:rPr>
          </w:pPr>
          <w:r w:rsidRPr="00C824FB">
            <w:rPr>
              <w:b/>
              <w:bCs/>
              <w:sz w:val="18"/>
            </w:rPr>
            <w:t>Attention:</w:t>
          </w:r>
          <w:r w:rsidRPr="00C824FB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151986" w:rsidRPr="00C824FB" w:rsidRDefault="00151986" w:rsidP="00C824FB">
          <w:pPr>
            <w:spacing w:before="0"/>
            <w:rPr>
              <w:sz w:val="18"/>
            </w:rPr>
          </w:pPr>
          <w:r w:rsidRPr="00C824FB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151986" w:rsidRPr="00C824FB" w:rsidRDefault="00151986" w:rsidP="00C824FB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jc w:val="center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18"/>
      <w:gridCol w:w="4394"/>
      <w:gridCol w:w="3912"/>
    </w:tblGrid>
    <w:tr w:rsidR="000A2D87" w:rsidTr="00F8217E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0A2D87" w:rsidRDefault="000A2D87" w:rsidP="00F8217E">
          <w:pPr>
            <w:rPr>
              <w:b/>
              <w:bCs/>
              <w:sz w:val="22"/>
              <w:lang w:val="en-US"/>
            </w:rPr>
          </w:pPr>
          <w:r>
            <w:rPr>
              <w:b/>
              <w:bCs/>
              <w:sz w:val="22"/>
              <w:lang w:val="en-US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0A2D87" w:rsidRDefault="000A2D87" w:rsidP="00F8217E">
          <w:pPr>
            <w:rPr>
              <w:sz w:val="22"/>
              <w:lang w:val="en-US"/>
            </w:rPr>
          </w:pPr>
          <w:r>
            <w:rPr>
              <w:sz w:val="22"/>
              <w:lang w:val="en-US"/>
            </w:rPr>
            <w:t>Ricardo Garcia</w:t>
          </w:r>
        </w:p>
        <w:p w:rsidR="000A2D87" w:rsidRDefault="000A2D87" w:rsidP="00F8217E">
          <w:pPr>
            <w:spacing w:before="0"/>
            <w:rPr>
              <w:sz w:val="22"/>
              <w:lang w:val="en-US"/>
            </w:rPr>
          </w:pPr>
          <w:proofErr w:type="spellStart"/>
          <w:r>
            <w:rPr>
              <w:sz w:val="22"/>
              <w:lang w:val="en-US"/>
            </w:rPr>
            <w:t>Fundosa</w:t>
          </w:r>
          <w:proofErr w:type="spellEnd"/>
          <w:r>
            <w:rPr>
              <w:sz w:val="22"/>
              <w:lang w:val="en-US"/>
            </w:rPr>
            <w:t xml:space="preserve"> </w:t>
          </w:r>
          <w:proofErr w:type="spellStart"/>
          <w:r>
            <w:rPr>
              <w:sz w:val="22"/>
              <w:lang w:val="en-US"/>
            </w:rPr>
            <w:t>Technosite</w:t>
          </w:r>
          <w:proofErr w:type="spellEnd"/>
          <w:r>
            <w:rPr>
              <w:sz w:val="22"/>
              <w:lang w:val="en-US"/>
            </w:rPr>
            <w:t xml:space="preserve"> (ONCE Foundation)</w:t>
          </w:r>
        </w:p>
        <w:p w:rsidR="000A2D87" w:rsidRDefault="000A2D87" w:rsidP="00F8217E">
          <w:pPr>
            <w:spacing w:before="0"/>
            <w:rPr>
              <w:sz w:val="22"/>
              <w:lang w:val="en-US"/>
            </w:rPr>
          </w:pPr>
          <w:r>
            <w:rPr>
              <w:sz w:val="22"/>
              <w:lang w:val="en-US"/>
            </w:rPr>
            <w:t>Spain</w:t>
          </w:r>
        </w:p>
      </w:tc>
      <w:tc>
        <w:tcPr>
          <w:tcW w:w="3912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0A2D87" w:rsidRDefault="000A2D87" w:rsidP="00F8217E">
          <w:pPr>
            <w:rPr>
              <w:sz w:val="22"/>
              <w:lang w:val="en-US"/>
            </w:rPr>
          </w:pPr>
          <w:r>
            <w:rPr>
              <w:sz w:val="22"/>
              <w:lang w:val="en-US"/>
            </w:rPr>
            <w:t>Tel: +34 678041808</w:t>
          </w:r>
        </w:p>
        <w:p w:rsidR="000A2D87" w:rsidRDefault="000A2D87" w:rsidP="00F8217E">
          <w:pPr>
            <w:spacing w:before="0"/>
            <w:rPr>
              <w:sz w:val="22"/>
              <w:lang w:val="en-US"/>
            </w:rPr>
          </w:pPr>
          <w:r>
            <w:rPr>
              <w:sz w:val="22"/>
              <w:lang w:val="en-US"/>
            </w:rPr>
            <w:t>Fax: +34 913757051</w:t>
          </w:r>
        </w:p>
        <w:p w:rsidR="000A2D87" w:rsidRDefault="000A2D87" w:rsidP="00F8217E">
          <w:pPr>
            <w:spacing w:before="0"/>
            <w:rPr>
              <w:sz w:val="22"/>
              <w:lang w:val="en-US"/>
            </w:rPr>
          </w:pPr>
          <w:r>
            <w:rPr>
              <w:sz w:val="22"/>
              <w:lang w:val="en-US"/>
            </w:rPr>
            <w:t xml:space="preserve">Email: </w:t>
          </w:r>
          <w:hyperlink r:id="rId1" w:history="1">
            <w:r>
              <w:rPr>
                <w:rStyle w:val="Hyperlink"/>
                <w:sz w:val="22"/>
                <w:lang w:val="en-US"/>
              </w:rPr>
              <w:t>rgarcia@technosite.es</w:t>
            </w:r>
          </w:hyperlink>
          <w:r>
            <w:rPr>
              <w:sz w:val="22"/>
              <w:lang w:val="en-US"/>
            </w:rPr>
            <w:t xml:space="preserve"> </w:t>
          </w:r>
        </w:p>
      </w:tc>
    </w:tr>
    <w:tr w:rsidR="000A2D87" w:rsidTr="00F8217E">
      <w:trPr>
        <w:cantSplit/>
        <w:jc w:val="center"/>
      </w:trPr>
      <w:tc>
        <w:tcPr>
          <w:tcW w:w="9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2D87" w:rsidRDefault="000A2D87" w:rsidP="00F8217E">
          <w:pPr>
            <w:spacing w:before="0"/>
            <w:rPr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Attention:</w:t>
          </w:r>
          <w:r>
            <w:rPr>
              <w:sz w:val="18"/>
              <w:szCs w:val="18"/>
            </w:rPr>
            <w:t xml:space="preserve"> This is not a publication made available to the public, but </w:t>
          </w:r>
          <w:r>
            <w:rPr>
              <w:b/>
              <w:bCs/>
              <w:sz w:val="18"/>
              <w:szCs w:val="18"/>
            </w:rPr>
            <w:t>an internal ITU-T Focus Group document</w:t>
          </w:r>
          <w:r>
            <w:rPr>
              <w:sz w:val="18"/>
              <w:szCs w:val="18"/>
            </w:rPr>
            <w:t xml:space="preserve"> intended only for use by participants of the Focus Group and their collaborators in ITU-T </w:t>
          </w:r>
          <w:r>
            <w:rPr>
              <w:b/>
              <w:bCs/>
              <w:sz w:val="18"/>
              <w:szCs w:val="18"/>
            </w:rPr>
            <w:t xml:space="preserve">Focus Group </w:t>
          </w:r>
          <w:r>
            <w:rPr>
              <w:sz w:val="18"/>
              <w:szCs w:val="18"/>
            </w:rPr>
            <w:t>related work. It shall not be made available to, and used by, any other persons or entities without the prior written consent of ITU-T.</w:t>
          </w:r>
        </w:p>
      </w:tc>
    </w:tr>
  </w:tbl>
  <w:p w:rsidR="000A2D87" w:rsidRPr="00041E47" w:rsidRDefault="000A2D87" w:rsidP="000A2D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94" w:rsidRDefault="00D22F94" w:rsidP="009F5CAB">
      <w:r>
        <w:separator/>
      </w:r>
    </w:p>
  </w:footnote>
  <w:footnote w:type="continuationSeparator" w:id="0">
    <w:p w:rsidR="00D22F94" w:rsidRDefault="00D22F94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4B" w:rsidRDefault="000B7A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86" w:rsidRPr="00C824FB" w:rsidRDefault="00151986" w:rsidP="00C824FB">
    <w:pPr>
      <w:pStyle w:val="Header"/>
    </w:pPr>
    <w:r w:rsidRPr="00C824FB">
      <w:t xml:space="preserve">- </w:t>
    </w:r>
    <w:r w:rsidR="008842B8">
      <w:fldChar w:fldCharType="begin"/>
    </w:r>
    <w:r w:rsidR="008842B8">
      <w:instrText xml:space="preserve"> PAGE  \* MERGEFORMAT </w:instrText>
    </w:r>
    <w:r w:rsidR="008842B8">
      <w:fldChar w:fldCharType="separate"/>
    </w:r>
    <w:r w:rsidR="000B7A4B">
      <w:rPr>
        <w:noProof/>
      </w:rPr>
      <w:t>2</w:t>
    </w:r>
    <w:r w:rsidR="008842B8">
      <w:rPr>
        <w:noProof/>
      </w:rPr>
      <w:fldChar w:fldCharType="end"/>
    </w:r>
    <w:r w:rsidRPr="00C824FB">
      <w:t xml:space="preserve"> -</w:t>
    </w:r>
    <w:bookmarkStart w:id="10" w:name="_GoBack"/>
    <w:bookmarkEnd w:id="1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4B" w:rsidRDefault="000B7A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2E67F0"/>
    <w:multiLevelType w:val="hybridMultilevel"/>
    <w:tmpl w:val="55AC0314"/>
    <w:lvl w:ilvl="0" w:tplc="A0A41FBC">
      <w:numFmt w:val="bullet"/>
      <w:lvlText w:val="·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D0B07"/>
    <w:multiLevelType w:val="hybridMultilevel"/>
    <w:tmpl w:val="DB68D922"/>
    <w:lvl w:ilvl="0" w:tplc="CF08E4A2">
      <w:start w:val="1"/>
      <w:numFmt w:val="decimal"/>
      <w:lvlText w:val="%1)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0EF552B"/>
    <w:multiLevelType w:val="hybridMultilevel"/>
    <w:tmpl w:val="B588BF2C"/>
    <w:lvl w:ilvl="0" w:tplc="A0A41FBC">
      <w:numFmt w:val="bullet"/>
      <w:lvlText w:val="·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165743"/>
    <w:multiLevelType w:val="hybridMultilevel"/>
    <w:tmpl w:val="C84ECCC8"/>
    <w:lvl w:ilvl="0" w:tplc="F3C08C0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16D19EA"/>
    <w:multiLevelType w:val="hybridMultilevel"/>
    <w:tmpl w:val="A24235FA"/>
    <w:lvl w:ilvl="0" w:tplc="F3C08C0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78523EA6"/>
    <w:multiLevelType w:val="hybridMultilevel"/>
    <w:tmpl w:val="3CC0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AB"/>
    <w:rsid w:val="00023A4B"/>
    <w:rsid w:val="00077E16"/>
    <w:rsid w:val="00081D25"/>
    <w:rsid w:val="00092F33"/>
    <w:rsid w:val="000974C8"/>
    <w:rsid w:val="000A2D87"/>
    <w:rsid w:val="000B7A4B"/>
    <w:rsid w:val="000D3A5D"/>
    <w:rsid w:val="000E19DB"/>
    <w:rsid w:val="0012362D"/>
    <w:rsid w:val="00151986"/>
    <w:rsid w:val="0016081B"/>
    <w:rsid w:val="001862D5"/>
    <w:rsid w:val="001A014A"/>
    <w:rsid w:val="001D050B"/>
    <w:rsid w:val="001D667E"/>
    <w:rsid w:val="001F0479"/>
    <w:rsid w:val="001F4BAE"/>
    <w:rsid w:val="00207BF3"/>
    <w:rsid w:val="00211F90"/>
    <w:rsid w:val="00215402"/>
    <w:rsid w:val="00226033"/>
    <w:rsid w:val="00230A48"/>
    <w:rsid w:val="00232C4A"/>
    <w:rsid w:val="00280B7E"/>
    <w:rsid w:val="00283179"/>
    <w:rsid w:val="00283DE7"/>
    <w:rsid w:val="00292745"/>
    <w:rsid w:val="002A61B9"/>
    <w:rsid w:val="002E7B1A"/>
    <w:rsid w:val="003142C6"/>
    <w:rsid w:val="00322195"/>
    <w:rsid w:val="00355182"/>
    <w:rsid w:val="00365A88"/>
    <w:rsid w:val="003718BF"/>
    <w:rsid w:val="003869CD"/>
    <w:rsid w:val="003C1F9D"/>
    <w:rsid w:val="003C7FA5"/>
    <w:rsid w:val="00455DE2"/>
    <w:rsid w:val="00475DBD"/>
    <w:rsid w:val="00493A83"/>
    <w:rsid w:val="004B5E8C"/>
    <w:rsid w:val="00510FE1"/>
    <w:rsid w:val="00544A99"/>
    <w:rsid w:val="005472A8"/>
    <w:rsid w:val="00547E23"/>
    <w:rsid w:val="00557507"/>
    <w:rsid w:val="0056188B"/>
    <w:rsid w:val="00570876"/>
    <w:rsid w:val="00572A8E"/>
    <w:rsid w:val="00582FED"/>
    <w:rsid w:val="005868E0"/>
    <w:rsid w:val="005D1F36"/>
    <w:rsid w:val="005D54A5"/>
    <w:rsid w:val="006035B0"/>
    <w:rsid w:val="00624AB4"/>
    <w:rsid w:val="006421D4"/>
    <w:rsid w:val="00644257"/>
    <w:rsid w:val="00652CEC"/>
    <w:rsid w:val="0067651D"/>
    <w:rsid w:val="006801CE"/>
    <w:rsid w:val="006C5717"/>
    <w:rsid w:val="006D057D"/>
    <w:rsid w:val="0071168C"/>
    <w:rsid w:val="00714414"/>
    <w:rsid w:val="007D1924"/>
    <w:rsid w:val="007D2B9D"/>
    <w:rsid w:val="007F5554"/>
    <w:rsid w:val="008628A6"/>
    <w:rsid w:val="00872E0B"/>
    <w:rsid w:val="008842B8"/>
    <w:rsid w:val="00896A15"/>
    <w:rsid w:val="008A507B"/>
    <w:rsid w:val="00932EC2"/>
    <w:rsid w:val="009638A0"/>
    <w:rsid w:val="009A00C1"/>
    <w:rsid w:val="009C5FFD"/>
    <w:rsid w:val="009D2393"/>
    <w:rsid w:val="009D6CFB"/>
    <w:rsid w:val="009E738F"/>
    <w:rsid w:val="009F5CAB"/>
    <w:rsid w:val="00A668A7"/>
    <w:rsid w:val="00A77F6C"/>
    <w:rsid w:val="00AB6A05"/>
    <w:rsid w:val="00B309C6"/>
    <w:rsid w:val="00B41177"/>
    <w:rsid w:val="00B65AFA"/>
    <w:rsid w:val="00B9359A"/>
    <w:rsid w:val="00BA3717"/>
    <w:rsid w:val="00BF3779"/>
    <w:rsid w:val="00C02FC4"/>
    <w:rsid w:val="00C24B16"/>
    <w:rsid w:val="00C824FB"/>
    <w:rsid w:val="00C955F2"/>
    <w:rsid w:val="00CA73BE"/>
    <w:rsid w:val="00CC5757"/>
    <w:rsid w:val="00CC662A"/>
    <w:rsid w:val="00D22F94"/>
    <w:rsid w:val="00D275E3"/>
    <w:rsid w:val="00D676C3"/>
    <w:rsid w:val="00D82E29"/>
    <w:rsid w:val="00D8370B"/>
    <w:rsid w:val="00DA02AB"/>
    <w:rsid w:val="00DA203B"/>
    <w:rsid w:val="00DC2467"/>
    <w:rsid w:val="00DD5008"/>
    <w:rsid w:val="00DF0F96"/>
    <w:rsid w:val="00E02C60"/>
    <w:rsid w:val="00E423A1"/>
    <w:rsid w:val="00E434BC"/>
    <w:rsid w:val="00E448A8"/>
    <w:rsid w:val="00E606D9"/>
    <w:rsid w:val="00E64BE9"/>
    <w:rsid w:val="00E73D45"/>
    <w:rsid w:val="00EC08B4"/>
    <w:rsid w:val="00ED0C32"/>
    <w:rsid w:val="00EF3207"/>
    <w:rsid w:val="00F0563F"/>
    <w:rsid w:val="00F12FF0"/>
    <w:rsid w:val="00F21895"/>
    <w:rsid w:val="00F33620"/>
    <w:rsid w:val="00F36B6D"/>
    <w:rsid w:val="00F446FF"/>
    <w:rsid w:val="00F447EF"/>
    <w:rsid w:val="00F4730A"/>
    <w:rsid w:val="00F53B6A"/>
    <w:rsid w:val="00F647DF"/>
    <w:rsid w:val="00F7301C"/>
    <w:rsid w:val="00F945BC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C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32C4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2C4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2C4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2C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2C4A"/>
    <w:pPr>
      <w:outlineLvl w:val="4"/>
    </w:pPr>
  </w:style>
  <w:style w:type="paragraph" w:styleId="Heading6">
    <w:name w:val="heading 6"/>
    <w:basedOn w:val="Heading4"/>
    <w:next w:val="Normal"/>
    <w:qFormat/>
    <w:rsid w:val="00232C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2C4A"/>
    <w:pPr>
      <w:outlineLvl w:val="6"/>
    </w:pPr>
  </w:style>
  <w:style w:type="paragraph" w:styleId="Heading8">
    <w:name w:val="heading 8"/>
    <w:basedOn w:val="Heading6"/>
    <w:next w:val="Normal"/>
    <w:qFormat/>
    <w:rsid w:val="00232C4A"/>
    <w:pPr>
      <w:outlineLvl w:val="7"/>
    </w:pPr>
  </w:style>
  <w:style w:type="paragraph" w:styleId="Heading9">
    <w:name w:val="heading 9"/>
    <w:basedOn w:val="Heading6"/>
    <w:next w:val="Normal"/>
    <w:qFormat/>
    <w:rsid w:val="00232C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2C4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2C4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2C4A"/>
  </w:style>
  <w:style w:type="paragraph" w:customStyle="1" w:styleId="AppendixNotitle">
    <w:name w:val="Appendix_No &amp; title"/>
    <w:basedOn w:val="AnnexNotitle"/>
    <w:next w:val="Normal"/>
    <w:rsid w:val="00232C4A"/>
  </w:style>
  <w:style w:type="character" w:customStyle="1" w:styleId="Artdef">
    <w:name w:val="Art_def"/>
    <w:basedOn w:val="DefaultParagraphFont"/>
    <w:rsid w:val="00232C4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232C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232C4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2C4A"/>
  </w:style>
  <w:style w:type="paragraph" w:customStyle="1" w:styleId="Arttitle">
    <w:name w:val="Art_title"/>
    <w:basedOn w:val="Normal"/>
    <w:next w:val="Normal"/>
    <w:rsid w:val="00232C4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2C4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32C4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232C4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32C4A"/>
    <w:rPr>
      <w:vertAlign w:val="superscript"/>
    </w:rPr>
  </w:style>
  <w:style w:type="paragraph" w:customStyle="1" w:styleId="enumlev1">
    <w:name w:val="enumlev1"/>
    <w:basedOn w:val="Normal"/>
    <w:rsid w:val="00232C4A"/>
    <w:pPr>
      <w:spacing w:before="80"/>
      <w:ind w:left="794" w:hanging="794"/>
    </w:pPr>
  </w:style>
  <w:style w:type="paragraph" w:customStyle="1" w:styleId="enumlev2">
    <w:name w:val="enumlev2"/>
    <w:basedOn w:val="enumlev1"/>
    <w:rsid w:val="00232C4A"/>
    <w:pPr>
      <w:ind w:left="1191" w:hanging="397"/>
    </w:pPr>
  </w:style>
  <w:style w:type="paragraph" w:customStyle="1" w:styleId="enumlev3">
    <w:name w:val="enumlev3"/>
    <w:basedOn w:val="enumlev2"/>
    <w:rsid w:val="00232C4A"/>
    <w:pPr>
      <w:ind w:left="1588"/>
    </w:pPr>
  </w:style>
  <w:style w:type="paragraph" w:customStyle="1" w:styleId="Equation">
    <w:name w:val="Equation"/>
    <w:basedOn w:val="Normal"/>
    <w:rsid w:val="00232C4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2C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232C4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232C4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232C4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232C4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232C4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232C4A"/>
    <w:pPr>
      <w:keepLines/>
      <w:spacing w:before="240" w:after="120"/>
      <w:jc w:val="center"/>
    </w:pPr>
  </w:style>
  <w:style w:type="paragraph" w:styleId="Footer">
    <w:name w:val="footer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2C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232C4A"/>
    <w:rPr>
      <w:position w:val="6"/>
      <w:sz w:val="18"/>
    </w:rPr>
  </w:style>
  <w:style w:type="paragraph" w:customStyle="1" w:styleId="Note">
    <w:name w:val="Note"/>
    <w:basedOn w:val="Normal"/>
    <w:rsid w:val="00232C4A"/>
    <w:pPr>
      <w:spacing w:before="80"/>
    </w:pPr>
  </w:style>
  <w:style w:type="paragraph" w:styleId="FootnoteText">
    <w:name w:val="footnote text"/>
    <w:basedOn w:val="Note"/>
    <w:semiHidden/>
    <w:rsid w:val="00232C4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232C4A"/>
    <w:rPr>
      <w:b w:val="0"/>
    </w:rPr>
  </w:style>
  <w:style w:type="paragraph" w:styleId="Header">
    <w:name w:val="header"/>
    <w:basedOn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2C4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2C4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2C4A"/>
  </w:style>
  <w:style w:type="paragraph" w:styleId="Index2">
    <w:name w:val="index 2"/>
    <w:basedOn w:val="Normal"/>
    <w:next w:val="Normal"/>
    <w:semiHidden/>
    <w:rsid w:val="00232C4A"/>
    <w:pPr>
      <w:ind w:left="283"/>
    </w:pPr>
  </w:style>
  <w:style w:type="paragraph" w:styleId="Index3">
    <w:name w:val="index 3"/>
    <w:basedOn w:val="Normal"/>
    <w:next w:val="Normal"/>
    <w:semiHidden/>
    <w:rsid w:val="00232C4A"/>
    <w:pPr>
      <w:ind w:left="566"/>
    </w:pPr>
  </w:style>
  <w:style w:type="paragraph" w:customStyle="1" w:styleId="Normalaftertitle">
    <w:name w:val="Normal_after_title"/>
    <w:basedOn w:val="Normal"/>
    <w:next w:val="Normal"/>
    <w:rsid w:val="00232C4A"/>
    <w:pPr>
      <w:spacing w:before="360"/>
    </w:pPr>
  </w:style>
  <w:style w:type="character" w:styleId="PageNumber">
    <w:name w:val="page number"/>
    <w:basedOn w:val="DefaultParagraphFont"/>
    <w:rsid w:val="00232C4A"/>
  </w:style>
  <w:style w:type="paragraph" w:customStyle="1" w:styleId="PartNo">
    <w:name w:val="Part_No"/>
    <w:basedOn w:val="Normal"/>
    <w:next w:val="Normal"/>
    <w:rsid w:val="00232C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232C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2C4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232C4A"/>
  </w:style>
  <w:style w:type="paragraph" w:customStyle="1" w:styleId="RecNo">
    <w:name w:val="Rec_No"/>
    <w:basedOn w:val="Normal"/>
    <w:next w:val="Normal"/>
    <w:rsid w:val="00232C4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232C4A"/>
  </w:style>
  <w:style w:type="paragraph" w:customStyle="1" w:styleId="RecNoBR">
    <w:name w:val="Rec_No_BR"/>
    <w:basedOn w:val="Normal"/>
    <w:next w:val="Normal"/>
    <w:rsid w:val="00232C4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232C4A"/>
  </w:style>
  <w:style w:type="paragraph" w:customStyle="1" w:styleId="Recref">
    <w:name w:val="Rec_ref"/>
    <w:basedOn w:val="Normal"/>
    <w:next w:val="Recdate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232C4A"/>
  </w:style>
  <w:style w:type="paragraph" w:customStyle="1" w:styleId="Rectitle">
    <w:name w:val="Rec_title"/>
    <w:basedOn w:val="Normal"/>
    <w:next w:val="Normalaftertitle"/>
    <w:rsid w:val="00232C4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32C4A"/>
  </w:style>
  <w:style w:type="character" w:customStyle="1" w:styleId="Recdef">
    <w:name w:val="Rec_def"/>
    <w:basedOn w:val="DefaultParagraphFont"/>
    <w:rsid w:val="00232C4A"/>
    <w:rPr>
      <w:b/>
    </w:rPr>
  </w:style>
  <w:style w:type="paragraph" w:customStyle="1" w:styleId="Reftext">
    <w:name w:val="Ref_text"/>
    <w:basedOn w:val="Normal"/>
    <w:rsid w:val="00232C4A"/>
    <w:pPr>
      <w:ind w:left="794" w:hanging="794"/>
    </w:pPr>
  </w:style>
  <w:style w:type="paragraph" w:customStyle="1" w:styleId="Reftitle">
    <w:name w:val="Ref_title"/>
    <w:basedOn w:val="Normal"/>
    <w:next w:val="Reftext"/>
    <w:rsid w:val="00232C4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2C4A"/>
  </w:style>
  <w:style w:type="paragraph" w:customStyle="1" w:styleId="RepNo">
    <w:name w:val="Rep_No"/>
    <w:basedOn w:val="RecNo"/>
    <w:next w:val="Normal"/>
    <w:rsid w:val="00232C4A"/>
  </w:style>
  <w:style w:type="paragraph" w:customStyle="1" w:styleId="RepNoBR">
    <w:name w:val="Rep_No_BR"/>
    <w:basedOn w:val="RecNoBR"/>
    <w:next w:val="Normal"/>
    <w:rsid w:val="00232C4A"/>
  </w:style>
  <w:style w:type="paragraph" w:customStyle="1" w:styleId="Repref">
    <w:name w:val="Rep_ref"/>
    <w:basedOn w:val="Recref"/>
    <w:next w:val="Repdate"/>
    <w:rsid w:val="00232C4A"/>
  </w:style>
  <w:style w:type="paragraph" w:customStyle="1" w:styleId="Reptitle">
    <w:name w:val="Rep_title"/>
    <w:basedOn w:val="Rectitle"/>
    <w:next w:val="Repref"/>
    <w:rsid w:val="00232C4A"/>
  </w:style>
  <w:style w:type="paragraph" w:customStyle="1" w:styleId="Resdate">
    <w:name w:val="Res_date"/>
    <w:basedOn w:val="Recdate"/>
    <w:next w:val="Normalaftertitle"/>
    <w:rsid w:val="00232C4A"/>
  </w:style>
  <w:style w:type="character" w:customStyle="1" w:styleId="Resdef">
    <w:name w:val="Res_def"/>
    <w:basedOn w:val="DefaultParagraphFont"/>
    <w:rsid w:val="00232C4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232C4A"/>
  </w:style>
  <w:style w:type="paragraph" w:customStyle="1" w:styleId="ResNoBR">
    <w:name w:val="Res_No_BR"/>
    <w:basedOn w:val="RecNoBR"/>
    <w:next w:val="Normal"/>
    <w:rsid w:val="00232C4A"/>
  </w:style>
  <w:style w:type="paragraph" w:customStyle="1" w:styleId="Resref">
    <w:name w:val="Res_ref"/>
    <w:basedOn w:val="Recref"/>
    <w:next w:val="Resdate"/>
    <w:rsid w:val="00232C4A"/>
  </w:style>
  <w:style w:type="paragraph" w:customStyle="1" w:styleId="Restitle">
    <w:name w:val="Res_title"/>
    <w:basedOn w:val="Rectitle"/>
    <w:next w:val="Resref"/>
    <w:rsid w:val="00232C4A"/>
  </w:style>
  <w:style w:type="paragraph" w:customStyle="1" w:styleId="Section1">
    <w:name w:val="Section_1"/>
    <w:basedOn w:val="Normal"/>
    <w:next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232C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2C4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2C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2C4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2C4A"/>
    <w:rPr>
      <w:b/>
      <w:color w:val="auto"/>
    </w:rPr>
  </w:style>
  <w:style w:type="paragraph" w:customStyle="1" w:styleId="Tablehead">
    <w:name w:val="Table_head"/>
    <w:basedOn w:val="Normal"/>
    <w:next w:val="Normal"/>
    <w:rsid w:val="00232C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2C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232C4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32C4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2C4A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232C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232C4A"/>
  </w:style>
  <w:style w:type="paragraph" w:customStyle="1" w:styleId="Title3">
    <w:name w:val="Title 3"/>
    <w:basedOn w:val="Title2"/>
    <w:next w:val="Normal"/>
    <w:rsid w:val="00232C4A"/>
    <w:rPr>
      <w:caps w:val="0"/>
    </w:rPr>
  </w:style>
  <w:style w:type="paragraph" w:customStyle="1" w:styleId="Title4">
    <w:name w:val="Title 4"/>
    <w:basedOn w:val="Title3"/>
    <w:next w:val="Heading1"/>
    <w:rsid w:val="00232C4A"/>
    <w:rPr>
      <w:b/>
    </w:rPr>
  </w:style>
  <w:style w:type="paragraph" w:customStyle="1" w:styleId="toc0">
    <w:name w:val="toc 0"/>
    <w:basedOn w:val="Normal"/>
    <w:next w:val="TOC1"/>
    <w:rsid w:val="00232C4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2C4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2C4A"/>
    <w:pPr>
      <w:spacing w:before="80"/>
      <w:ind w:left="1531" w:hanging="851"/>
    </w:pPr>
  </w:style>
  <w:style w:type="paragraph" w:styleId="TOC3">
    <w:name w:val="toc 3"/>
    <w:basedOn w:val="TOC2"/>
    <w:semiHidden/>
    <w:rsid w:val="00232C4A"/>
  </w:style>
  <w:style w:type="paragraph" w:styleId="TOC4">
    <w:name w:val="toc 4"/>
    <w:basedOn w:val="TOC3"/>
    <w:semiHidden/>
    <w:rsid w:val="00232C4A"/>
  </w:style>
  <w:style w:type="paragraph" w:styleId="TOC5">
    <w:name w:val="toc 5"/>
    <w:basedOn w:val="TOC4"/>
    <w:semiHidden/>
    <w:rsid w:val="00232C4A"/>
  </w:style>
  <w:style w:type="paragraph" w:styleId="TOC6">
    <w:name w:val="toc 6"/>
    <w:basedOn w:val="TOC4"/>
    <w:semiHidden/>
    <w:rsid w:val="00232C4A"/>
  </w:style>
  <w:style w:type="paragraph" w:styleId="TOC7">
    <w:name w:val="toc 7"/>
    <w:basedOn w:val="TOC4"/>
    <w:semiHidden/>
    <w:rsid w:val="00232C4A"/>
  </w:style>
  <w:style w:type="paragraph" w:styleId="TOC8">
    <w:name w:val="toc 8"/>
    <w:basedOn w:val="TOC4"/>
    <w:semiHidden/>
    <w:rsid w:val="00232C4A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styleId="Hyperlink">
    <w:name w:val="Hyperlink"/>
    <w:uiPriority w:val="99"/>
    <w:rsid w:val="00C02FC4"/>
    <w:rPr>
      <w:color w:val="0000FF"/>
      <w:u w:val="single"/>
    </w:rPr>
  </w:style>
  <w:style w:type="character" w:styleId="FollowedHyperlink">
    <w:name w:val="FollowedHyperlink"/>
    <w:basedOn w:val="DefaultParagraphFont"/>
    <w:rsid w:val="0016081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3A4B"/>
    <w:pPr>
      <w:ind w:left="720"/>
      <w:contextualSpacing/>
    </w:pPr>
  </w:style>
  <w:style w:type="paragraph" w:customStyle="1" w:styleId="Default">
    <w:name w:val="Default"/>
    <w:basedOn w:val="Normal"/>
    <w:rsid w:val="00CC662A"/>
    <w:pPr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textAlignment w:val="auto"/>
    </w:pPr>
    <w:rPr>
      <w:rFonts w:ascii="Calibri" w:eastAsia="SimSun" w:hAnsi="Calibri" w:cs="Calibri"/>
      <w:color w:val="000000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544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4A9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C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32C4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2C4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2C4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2C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2C4A"/>
    <w:pPr>
      <w:outlineLvl w:val="4"/>
    </w:pPr>
  </w:style>
  <w:style w:type="paragraph" w:styleId="Heading6">
    <w:name w:val="heading 6"/>
    <w:basedOn w:val="Heading4"/>
    <w:next w:val="Normal"/>
    <w:qFormat/>
    <w:rsid w:val="00232C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2C4A"/>
    <w:pPr>
      <w:outlineLvl w:val="6"/>
    </w:pPr>
  </w:style>
  <w:style w:type="paragraph" w:styleId="Heading8">
    <w:name w:val="heading 8"/>
    <w:basedOn w:val="Heading6"/>
    <w:next w:val="Normal"/>
    <w:qFormat/>
    <w:rsid w:val="00232C4A"/>
    <w:pPr>
      <w:outlineLvl w:val="7"/>
    </w:pPr>
  </w:style>
  <w:style w:type="paragraph" w:styleId="Heading9">
    <w:name w:val="heading 9"/>
    <w:basedOn w:val="Heading6"/>
    <w:next w:val="Normal"/>
    <w:qFormat/>
    <w:rsid w:val="00232C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2C4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2C4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2C4A"/>
  </w:style>
  <w:style w:type="paragraph" w:customStyle="1" w:styleId="AppendixNotitle">
    <w:name w:val="Appendix_No &amp; title"/>
    <w:basedOn w:val="AnnexNotitle"/>
    <w:next w:val="Normal"/>
    <w:rsid w:val="00232C4A"/>
  </w:style>
  <w:style w:type="character" w:customStyle="1" w:styleId="Artdef">
    <w:name w:val="Art_def"/>
    <w:basedOn w:val="DefaultParagraphFont"/>
    <w:rsid w:val="00232C4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232C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232C4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2C4A"/>
  </w:style>
  <w:style w:type="paragraph" w:customStyle="1" w:styleId="Arttitle">
    <w:name w:val="Art_title"/>
    <w:basedOn w:val="Normal"/>
    <w:next w:val="Normal"/>
    <w:rsid w:val="00232C4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2C4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32C4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232C4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32C4A"/>
    <w:rPr>
      <w:vertAlign w:val="superscript"/>
    </w:rPr>
  </w:style>
  <w:style w:type="paragraph" w:customStyle="1" w:styleId="enumlev1">
    <w:name w:val="enumlev1"/>
    <w:basedOn w:val="Normal"/>
    <w:rsid w:val="00232C4A"/>
    <w:pPr>
      <w:spacing w:before="80"/>
      <w:ind w:left="794" w:hanging="794"/>
    </w:pPr>
  </w:style>
  <w:style w:type="paragraph" w:customStyle="1" w:styleId="enumlev2">
    <w:name w:val="enumlev2"/>
    <w:basedOn w:val="enumlev1"/>
    <w:rsid w:val="00232C4A"/>
    <w:pPr>
      <w:ind w:left="1191" w:hanging="397"/>
    </w:pPr>
  </w:style>
  <w:style w:type="paragraph" w:customStyle="1" w:styleId="enumlev3">
    <w:name w:val="enumlev3"/>
    <w:basedOn w:val="enumlev2"/>
    <w:rsid w:val="00232C4A"/>
    <w:pPr>
      <w:ind w:left="1588"/>
    </w:pPr>
  </w:style>
  <w:style w:type="paragraph" w:customStyle="1" w:styleId="Equation">
    <w:name w:val="Equation"/>
    <w:basedOn w:val="Normal"/>
    <w:rsid w:val="00232C4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2C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232C4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232C4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232C4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232C4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232C4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232C4A"/>
    <w:pPr>
      <w:keepLines/>
      <w:spacing w:before="240" w:after="120"/>
      <w:jc w:val="center"/>
    </w:pPr>
  </w:style>
  <w:style w:type="paragraph" w:styleId="Footer">
    <w:name w:val="footer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2C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232C4A"/>
    <w:rPr>
      <w:position w:val="6"/>
      <w:sz w:val="18"/>
    </w:rPr>
  </w:style>
  <w:style w:type="paragraph" w:customStyle="1" w:styleId="Note">
    <w:name w:val="Note"/>
    <w:basedOn w:val="Normal"/>
    <w:rsid w:val="00232C4A"/>
    <w:pPr>
      <w:spacing w:before="80"/>
    </w:pPr>
  </w:style>
  <w:style w:type="paragraph" w:styleId="FootnoteText">
    <w:name w:val="footnote text"/>
    <w:basedOn w:val="Note"/>
    <w:semiHidden/>
    <w:rsid w:val="00232C4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232C4A"/>
    <w:rPr>
      <w:b w:val="0"/>
    </w:rPr>
  </w:style>
  <w:style w:type="paragraph" w:styleId="Header">
    <w:name w:val="header"/>
    <w:basedOn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2C4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2C4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2C4A"/>
  </w:style>
  <w:style w:type="paragraph" w:styleId="Index2">
    <w:name w:val="index 2"/>
    <w:basedOn w:val="Normal"/>
    <w:next w:val="Normal"/>
    <w:semiHidden/>
    <w:rsid w:val="00232C4A"/>
    <w:pPr>
      <w:ind w:left="283"/>
    </w:pPr>
  </w:style>
  <w:style w:type="paragraph" w:styleId="Index3">
    <w:name w:val="index 3"/>
    <w:basedOn w:val="Normal"/>
    <w:next w:val="Normal"/>
    <w:semiHidden/>
    <w:rsid w:val="00232C4A"/>
    <w:pPr>
      <w:ind w:left="566"/>
    </w:pPr>
  </w:style>
  <w:style w:type="paragraph" w:customStyle="1" w:styleId="Normalaftertitle">
    <w:name w:val="Normal_after_title"/>
    <w:basedOn w:val="Normal"/>
    <w:next w:val="Normal"/>
    <w:rsid w:val="00232C4A"/>
    <w:pPr>
      <w:spacing w:before="360"/>
    </w:pPr>
  </w:style>
  <w:style w:type="character" w:styleId="PageNumber">
    <w:name w:val="page number"/>
    <w:basedOn w:val="DefaultParagraphFont"/>
    <w:rsid w:val="00232C4A"/>
  </w:style>
  <w:style w:type="paragraph" w:customStyle="1" w:styleId="PartNo">
    <w:name w:val="Part_No"/>
    <w:basedOn w:val="Normal"/>
    <w:next w:val="Normal"/>
    <w:rsid w:val="00232C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232C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2C4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232C4A"/>
  </w:style>
  <w:style w:type="paragraph" w:customStyle="1" w:styleId="RecNo">
    <w:name w:val="Rec_No"/>
    <w:basedOn w:val="Normal"/>
    <w:next w:val="Normal"/>
    <w:rsid w:val="00232C4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232C4A"/>
  </w:style>
  <w:style w:type="paragraph" w:customStyle="1" w:styleId="RecNoBR">
    <w:name w:val="Rec_No_BR"/>
    <w:basedOn w:val="Normal"/>
    <w:next w:val="Normal"/>
    <w:rsid w:val="00232C4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232C4A"/>
  </w:style>
  <w:style w:type="paragraph" w:customStyle="1" w:styleId="Recref">
    <w:name w:val="Rec_ref"/>
    <w:basedOn w:val="Normal"/>
    <w:next w:val="Recdate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232C4A"/>
  </w:style>
  <w:style w:type="paragraph" w:customStyle="1" w:styleId="Rectitle">
    <w:name w:val="Rec_title"/>
    <w:basedOn w:val="Normal"/>
    <w:next w:val="Normalaftertitle"/>
    <w:rsid w:val="00232C4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32C4A"/>
  </w:style>
  <w:style w:type="character" w:customStyle="1" w:styleId="Recdef">
    <w:name w:val="Rec_def"/>
    <w:basedOn w:val="DefaultParagraphFont"/>
    <w:rsid w:val="00232C4A"/>
    <w:rPr>
      <w:b/>
    </w:rPr>
  </w:style>
  <w:style w:type="paragraph" w:customStyle="1" w:styleId="Reftext">
    <w:name w:val="Ref_text"/>
    <w:basedOn w:val="Normal"/>
    <w:rsid w:val="00232C4A"/>
    <w:pPr>
      <w:ind w:left="794" w:hanging="794"/>
    </w:pPr>
  </w:style>
  <w:style w:type="paragraph" w:customStyle="1" w:styleId="Reftitle">
    <w:name w:val="Ref_title"/>
    <w:basedOn w:val="Normal"/>
    <w:next w:val="Reftext"/>
    <w:rsid w:val="00232C4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2C4A"/>
  </w:style>
  <w:style w:type="paragraph" w:customStyle="1" w:styleId="RepNo">
    <w:name w:val="Rep_No"/>
    <w:basedOn w:val="RecNo"/>
    <w:next w:val="Normal"/>
    <w:rsid w:val="00232C4A"/>
  </w:style>
  <w:style w:type="paragraph" w:customStyle="1" w:styleId="RepNoBR">
    <w:name w:val="Rep_No_BR"/>
    <w:basedOn w:val="RecNoBR"/>
    <w:next w:val="Normal"/>
    <w:rsid w:val="00232C4A"/>
  </w:style>
  <w:style w:type="paragraph" w:customStyle="1" w:styleId="Repref">
    <w:name w:val="Rep_ref"/>
    <w:basedOn w:val="Recref"/>
    <w:next w:val="Repdate"/>
    <w:rsid w:val="00232C4A"/>
  </w:style>
  <w:style w:type="paragraph" w:customStyle="1" w:styleId="Reptitle">
    <w:name w:val="Rep_title"/>
    <w:basedOn w:val="Rectitle"/>
    <w:next w:val="Repref"/>
    <w:rsid w:val="00232C4A"/>
  </w:style>
  <w:style w:type="paragraph" w:customStyle="1" w:styleId="Resdate">
    <w:name w:val="Res_date"/>
    <w:basedOn w:val="Recdate"/>
    <w:next w:val="Normalaftertitle"/>
    <w:rsid w:val="00232C4A"/>
  </w:style>
  <w:style w:type="character" w:customStyle="1" w:styleId="Resdef">
    <w:name w:val="Res_def"/>
    <w:basedOn w:val="DefaultParagraphFont"/>
    <w:rsid w:val="00232C4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232C4A"/>
  </w:style>
  <w:style w:type="paragraph" w:customStyle="1" w:styleId="ResNoBR">
    <w:name w:val="Res_No_BR"/>
    <w:basedOn w:val="RecNoBR"/>
    <w:next w:val="Normal"/>
    <w:rsid w:val="00232C4A"/>
  </w:style>
  <w:style w:type="paragraph" w:customStyle="1" w:styleId="Resref">
    <w:name w:val="Res_ref"/>
    <w:basedOn w:val="Recref"/>
    <w:next w:val="Resdate"/>
    <w:rsid w:val="00232C4A"/>
  </w:style>
  <w:style w:type="paragraph" w:customStyle="1" w:styleId="Restitle">
    <w:name w:val="Res_title"/>
    <w:basedOn w:val="Rectitle"/>
    <w:next w:val="Resref"/>
    <w:rsid w:val="00232C4A"/>
  </w:style>
  <w:style w:type="paragraph" w:customStyle="1" w:styleId="Section1">
    <w:name w:val="Section_1"/>
    <w:basedOn w:val="Normal"/>
    <w:next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232C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2C4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2C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2C4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2C4A"/>
    <w:rPr>
      <w:b/>
      <w:color w:val="auto"/>
    </w:rPr>
  </w:style>
  <w:style w:type="paragraph" w:customStyle="1" w:styleId="Tablehead">
    <w:name w:val="Table_head"/>
    <w:basedOn w:val="Normal"/>
    <w:next w:val="Normal"/>
    <w:rsid w:val="00232C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2C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232C4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32C4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2C4A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232C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232C4A"/>
  </w:style>
  <w:style w:type="paragraph" w:customStyle="1" w:styleId="Title3">
    <w:name w:val="Title 3"/>
    <w:basedOn w:val="Title2"/>
    <w:next w:val="Normal"/>
    <w:rsid w:val="00232C4A"/>
    <w:rPr>
      <w:caps w:val="0"/>
    </w:rPr>
  </w:style>
  <w:style w:type="paragraph" w:customStyle="1" w:styleId="Title4">
    <w:name w:val="Title 4"/>
    <w:basedOn w:val="Title3"/>
    <w:next w:val="Heading1"/>
    <w:rsid w:val="00232C4A"/>
    <w:rPr>
      <w:b/>
    </w:rPr>
  </w:style>
  <w:style w:type="paragraph" w:customStyle="1" w:styleId="toc0">
    <w:name w:val="toc 0"/>
    <w:basedOn w:val="Normal"/>
    <w:next w:val="TOC1"/>
    <w:rsid w:val="00232C4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2C4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2C4A"/>
    <w:pPr>
      <w:spacing w:before="80"/>
      <w:ind w:left="1531" w:hanging="851"/>
    </w:pPr>
  </w:style>
  <w:style w:type="paragraph" w:styleId="TOC3">
    <w:name w:val="toc 3"/>
    <w:basedOn w:val="TOC2"/>
    <w:semiHidden/>
    <w:rsid w:val="00232C4A"/>
  </w:style>
  <w:style w:type="paragraph" w:styleId="TOC4">
    <w:name w:val="toc 4"/>
    <w:basedOn w:val="TOC3"/>
    <w:semiHidden/>
    <w:rsid w:val="00232C4A"/>
  </w:style>
  <w:style w:type="paragraph" w:styleId="TOC5">
    <w:name w:val="toc 5"/>
    <w:basedOn w:val="TOC4"/>
    <w:semiHidden/>
    <w:rsid w:val="00232C4A"/>
  </w:style>
  <w:style w:type="paragraph" w:styleId="TOC6">
    <w:name w:val="toc 6"/>
    <w:basedOn w:val="TOC4"/>
    <w:semiHidden/>
    <w:rsid w:val="00232C4A"/>
  </w:style>
  <w:style w:type="paragraph" w:styleId="TOC7">
    <w:name w:val="toc 7"/>
    <w:basedOn w:val="TOC4"/>
    <w:semiHidden/>
    <w:rsid w:val="00232C4A"/>
  </w:style>
  <w:style w:type="paragraph" w:styleId="TOC8">
    <w:name w:val="toc 8"/>
    <w:basedOn w:val="TOC4"/>
    <w:semiHidden/>
    <w:rsid w:val="00232C4A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styleId="Hyperlink">
    <w:name w:val="Hyperlink"/>
    <w:uiPriority w:val="99"/>
    <w:rsid w:val="00C02FC4"/>
    <w:rPr>
      <w:color w:val="0000FF"/>
      <w:u w:val="single"/>
    </w:rPr>
  </w:style>
  <w:style w:type="character" w:styleId="FollowedHyperlink">
    <w:name w:val="FollowedHyperlink"/>
    <w:basedOn w:val="DefaultParagraphFont"/>
    <w:rsid w:val="0016081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3A4B"/>
    <w:pPr>
      <w:ind w:left="720"/>
      <w:contextualSpacing/>
    </w:pPr>
  </w:style>
  <w:style w:type="paragraph" w:customStyle="1" w:styleId="Default">
    <w:name w:val="Default"/>
    <w:basedOn w:val="Normal"/>
    <w:rsid w:val="00CC662A"/>
    <w:pPr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textAlignment w:val="auto"/>
    </w:pPr>
    <w:rPr>
      <w:rFonts w:ascii="Calibri" w:eastAsia="SimSun" w:hAnsi="Calibri" w:cs="Calibri"/>
      <w:color w:val="000000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544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4A9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ooms@gmail.com" TargetMode="External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rgarcia@technosite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pari\AppData\Roaming\Microsoft\Templates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1</TotalTime>
  <Pages>3</Pages>
  <Words>351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to ISO/IEC JTC 1 and SWG-A on the nomination of new ITU-T FG AVA LS officer</vt:lpstr>
    </vt:vector>
  </TitlesOfParts>
  <Manager>ITU-T</Manager>
  <Company>International Telecommunication Union (ITU)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ISO/IEC JTC 1 and SWG-A on the nomination of new ITU-T FG AVA LS officer</dc:title>
  <dc:creator>ITU-T FG AVA</dc:creator>
  <cp:keywords>All</cp:keywords>
  <dc:description>AVA – LS 003 – E  For: Geneva, 15 September 2011_x000d_Document date: _x000d_Saved by ITU51006817 at 13:54:39 on 20/09/2011</dc:description>
  <cp:lastModifiedBy>Gaspari, Alexandra</cp:lastModifiedBy>
  <cp:revision>3</cp:revision>
  <cp:lastPrinted>2011-10-11T12:15:00Z</cp:lastPrinted>
  <dcterms:created xsi:type="dcterms:W3CDTF">2011-11-02T11:41:00Z</dcterms:created>
  <dcterms:modified xsi:type="dcterms:W3CDTF">2011-11-02T11:41:00Z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AVA – LS 003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All</vt:lpwstr>
  </property>
  <property fmtid="{D5CDD505-2E9C-101B-9397-08002B2CF9AE}" pid="6" name="Docdest">
    <vt:lpwstr>Geneva, 15 September 2011</vt:lpwstr>
  </property>
  <property fmtid="{D5CDD505-2E9C-101B-9397-08002B2CF9AE}" pid="7" name="Docauthor">
    <vt:lpwstr>ITU-T FG AVA</vt:lpwstr>
  </property>
</Properties>
</file>