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E03" w:rsidRPr="007C6E03" w:rsidRDefault="007C6E03" w:rsidP="007C6E03">
      <w:pPr>
        <w:tabs>
          <w:tab w:val="left" w:pos="1560"/>
          <w:tab w:val="left" w:pos="2127"/>
        </w:tabs>
        <w:spacing w:before="240"/>
        <w:outlineLvl w:val="3"/>
        <w:rPr>
          <w:rFonts w:ascii="Arial" w:hAnsi="Arial" w:cs="Arial"/>
          <w:b/>
          <w:lang w:val="fr-FR"/>
        </w:rPr>
      </w:pPr>
      <w:r w:rsidRPr="007C6E03">
        <w:rPr>
          <w:rFonts w:ascii="Arial" w:hAnsi="Arial" w:cs="Arial"/>
          <w:b/>
          <w:lang w:val="fr-FR"/>
        </w:rPr>
        <w:t>Nouvelle-Calédonie</w:t>
      </w:r>
      <w:r w:rsidRPr="007C6E03">
        <w:rPr>
          <w:rFonts w:ascii="Arial" w:hAnsi="Arial" w:cs="Arial"/>
          <w:b/>
          <w:lang w:val="fr-FR"/>
        </w:rPr>
        <w:fldChar w:fldCharType="begin"/>
      </w:r>
      <w:r w:rsidRPr="007C6E03">
        <w:rPr>
          <w:rFonts w:ascii="Arial" w:hAnsi="Arial" w:cs="Arial"/>
          <w:lang w:val="fr-CH"/>
        </w:rPr>
        <w:instrText xml:space="preserve"> TC "</w:instrText>
      </w:r>
      <w:bookmarkStart w:id="0" w:name="_Toc361835270"/>
      <w:r w:rsidRPr="007C6E03">
        <w:rPr>
          <w:rFonts w:ascii="Arial" w:hAnsi="Arial" w:cs="Arial"/>
          <w:b/>
          <w:lang w:val="fr-FR"/>
        </w:rPr>
        <w:instrText>Nouvelle-Calédonie</w:instrText>
      </w:r>
      <w:bookmarkEnd w:id="0"/>
      <w:r w:rsidRPr="007C6E03">
        <w:rPr>
          <w:rFonts w:ascii="Arial" w:hAnsi="Arial" w:cs="Arial"/>
          <w:lang w:val="fr-CH"/>
        </w:rPr>
        <w:instrText xml:space="preserve">" \f C \l "1" </w:instrText>
      </w:r>
      <w:r w:rsidRPr="007C6E03">
        <w:rPr>
          <w:rFonts w:ascii="Arial" w:hAnsi="Arial" w:cs="Arial"/>
          <w:b/>
          <w:lang w:val="fr-FR"/>
        </w:rPr>
        <w:fldChar w:fldCharType="end"/>
      </w:r>
      <w:r w:rsidRPr="007C6E03">
        <w:rPr>
          <w:rFonts w:ascii="Arial" w:hAnsi="Arial" w:cs="Arial"/>
          <w:b/>
          <w:lang w:val="fr-FR"/>
        </w:rPr>
        <w:t xml:space="preserve"> (indicatif de pays +687) </w:t>
      </w:r>
    </w:p>
    <w:p w:rsidR="007C6E03" w:rsidRPr="007C6E03" w:rsidRDefault="007C6E03" w:rsidP="007C6E03">
      <w:pPr>
        <w:tabs>
          <w:tab w:val="left" w:pos="1560"/>
          <w:tab w:val="left" w:pos="2127"/>
        </w:tabs>
        <w:spacing w:before="0" w:line="360" w:lineRule="auto"/>
        <w:outlineLvl w:val="3"/>
        <w:rPr>
          <w:rFonts w:ascii="Arial" w:hAnsi="Arial" w:cs="Arial"/>
          <w:bCs/>
          <w:lang w:val="fr-FR"/>
        </w:rPr>
      </w:pPr>
      <w:r w:rsidRPr="007C6E03">
        <w:rPr>
          <w:rFonts w:ascii="Arial" w:hAnsi="Arial" w:cs="Arial"/>
          <w:bCs/>
          <w:lang w:val="fr-FR"/>
        </w:rPr>
        <w:t>Communication du 2.VII.2013:</w:t>
      </w:r>
    </w:p>
    <w:p w:rsidR="007C6E03" w:rsidRPr="007C6E03" w:rsidRDefault="007C6E03" w:rsidP="007C6E03">
      <w:pPr>
        <w:rPr>
          <w:rFonts w:ascii="Arial" w:hAnsi="Arial" w:cs="Arial"/>
          <w:lang w:val="fr-FR"/>
        </w:rPr>
      </w:pPr>
      <w:r w:rsidRPr="007C6E03">
        <w:rPr>
          <w:rFonts w:ascii="Arial" w:hAnsi="Arial" w:cs="Arial"/>
          <w:lang w:val="fr-FR"/>
        </w:rPr>
        <w:t xml:space="preserve">La </w:t>
      </w:r>
      <w:r w:rsidRPr="007C6E03">
        <w:rPr>
          <w:rFonts w:ascii="Arial" w:hAnsi="Arial" w:cs="Arial"/>
          <w:i/>
          <w:lang w:val="fr-FR"/>
        </w:rPr>
        <w:t xml:space="preserve">Direction Générale de l’Office des Postes et des Télécommunications de Nouvelle-Calédonie (OPT-NC), </w:t>
      </w:r>
      <w:r w:rsidRPr="007C6E03">
        <w:rPr>
          <w:rFonts w:ascii="Arial" w:hAnsi="Arial" w:cs="Arial"/>
          <w:lang w:val="fr-FR"/>
        </w:rPr>
        <w:t>Nouméa</w:t>
      </w:r>
      <w:r w:rsidRPr="007C6E03">
        <w:rPr>
          <w:rFonts w:ascii="Arial" w:hAnsi="Arial" w:cs="Arial"/>
          <w:lang w:val="fr-FR"/>
        </w:rPr>
        <w:fldChar w:fldCharType="begin"/>
      </w:r>
      <w:r w:rsidRPr="007C6E03">
        <w:rPr>
          <w:rFonts w:ascii="Arial" w:hAnsi="Arial" w:cs="Arial"/>
          <w:lang w:val="fr-CH"/>
        </w:rPr>
        <w:instrText xml:space="preserve"> TC "</w:instrText>
      </w:r>
      <w:bookmarkStart w:id="1" w:name="_Toc361835271"/>
      <w:r w:rsidRPr="007C6E03">
        <w:rPr>
          <w:rFonts w:ascii="Arial" w:hAnsi="Arial" w:cs="Arial"/>
          <w:i/>
          <w:lang w:val="fr-FR"/>
        </w:rPr>
        <w:instrText xml:space="preserve">Direction Générale de l’Office des Postes et des Télécommunications de Nouvelle-Calédonie (OPT–NC), </w:instrText>
      </w:r>
      <w:r w:rsidRPr="007C6E03">
        <w:rPr>
          <w:rFonts w:ascii="Arial" w:hAnsi="Arial" w:cs="Arial"/>
          <w:lang w:val="fr-FR"/>
        </w:rPr>
        <w:instrText>Nouméa</w:instrText>
      </w:r>
      <w:bookmarkEnd w:id="1"/>
      <w:r w:rsidRPr="007C6E03">
        <w:rPr>
          <w:rFonts w:ascii="Arial" w:hAnsi="Arial" w:cs="Arial"/>
          <w:lang w:val="fr-CH"/>
        </w:rPr>
        <w:instrText xml:space="preserve">" \f C \l "1" </w:instrText>
      </w:r>
      <w:r w:rsidRPr="007C6E03">
        <w:rPr>
          <w:rFonts w:ascii="Arial" w:hAnsi="Arial" w:cs="Arial"/>
          <w:lang w:val="fr-FR"/>
        </w:rPr>
        <w:fldChar w:fldCharType="end"/>
      </w:r>
      <w:r w:rsidRPr="007C6E03">
        <w:rPr>
          <w:rFonts w:ascii="Arial" w:hAnsi="Arial" w:cs="Arial"/>
          <w:lang w:val="fr-FR"/>
        </w:rPr>
        <w:t>, annonce à compter du 1</w:t>
      </w:r>
      <w:r w:rsidRPr="007C6E03">
        <w:rPr>
          <w:rFonts w:ascii="Arial" w:hAnsi="Arial" w:cs="Arial"/>
          <w:vertAlign w:val="superscript"/>
          <w:lang w:val="fr-FR"/>
        </w:rPr>
        <w:t>er</w:t>
      </w:r>
      <w:r w:rsidRPr="007C6E03">
        <w:rPr>
          <w:rFonts w:ascii="Arial" w:hAnsi="Arial" w:cs="Arial"/>
          <w:lang w:val="fr-FR"/>
        </w:rPr>
        <w:t xml:space="preserve"> juillet 2013 l’ouverture des nouveaux numéros 50XXXX à 54XXXX pour le service </w:t>
      </w:r>
      <w:proofErr w:type="spellStart"/>
      <w:r w:rsidRPr="007C6E03">
        <w:rPr>
          <w:rFonts w:ascii="Arial" w:hAnsi="Arial" w:cs="Arial"/>
          <w:lang w:val="fr-FR"/>
        </w:rPr>
        <w:t>Mobilis</w:t>
      </w:r>
      <w:proofErr w:type="spellEnd"/>
      <w:r w:rsidRPr="007C6E03">
        <w:rPr>
          <w:rFonts w:ascii="Arial" w:hAnsi="Arial" w:cs="Arial"/>
          <w:lang w:val="fr-FR"/>
        </w:rPr>
        <w:t xml:space="preserve"> (GSM post-payé) de l’OPT-NC dans le plan de numérotation de la Nouvelle-Calédonie.</w:t>
      </w:r>
    </w:p>
    <w:p w:rsidR="007C6E03" w:rsidRPr="007C6E03" w:rsidRDefault="007C6E03" w:rsidP="007C6E03">
      <w:pPr>
        <w:keepNext/>
        <w:tabs>
          <w:tab w:val="left" w:pos="1134"/>
          <w:tab w:val="left" w:pos="1560"/>
          <w:tab w:val="left" w:pos="2127"/>
        </w:tabs>
        <w:spacing w:before="240"/>
        <w:jc w:val="center"/>
        <w:outlineLvl w:val="5"/>
        <w:rPr>
          <w:rFonts w:ascii="Arial" w:hAnsi="Arial" w:cs="Arial"/>
          <w:i/>
          <w:lang w:val="fr-FR"/>
        </w:rPr>
      </w:pPr>
      <w:r w:rsidRPr="007C6E03">
        <w:rPr>
          <w:rFonts w:ascii="Arial" w:hAnsi="Arial" w:cs="Arial"/>
          <w:i/>
          <w:lang w:val="fr-FR"/>
        </w:rPr>
        <w:t>Plan de numérotation et codes d'accès de Nouvelle-Calédonie</w:t>
      </w:r>
    </w:p>
    <w:p w:rsidR="007C6E03" w:rsidRPr="007C6E03" w:rsidRDefault="007C6E03" w:rsidP="007C6E03">
      <w:pPr>
        <w:rPr>
          <w:rFonts w:ascii="Arial" w:hAnsi="Arial" w:cs="Arial"/>
          <w:lang w:val="fr-FR"/>
        </w:rPr>
      </w:pPr>
      <w:r w:rsidRPr="007C6E03">
        <w:rPr>
          <w:rFonts w:ascii="Arial" w:hAnsi="Arial" w:cs="Arial"/>
          <w:lang w:val="fr-FR"/>
        </w:rPr>
        <w:t>Heure légale: UTC +11</w:t>
      </w:r>
    </w:p>
    <w:p w:rsidR="007C6E03" w:rsidRPr="007C6E03" w:rsidRDefault="007C6E03" w:rsidP="007C6E03">
      <w:pPr>
        <w:rPr>
          <w:rFonts w:ascii="Arial" w:hAnsi="Arial" w:cs="Arial"/>
          <w:lang w:val="fr-FR"/>
        </w:rPr>
      </w:pPr>
      <w:r w:rsidRPr="007C6E03">
        <w:rPr>
          <w:rFonts w:ascii="Arial" w:hAnsi="Arial" w:cs="Arial"/>
          <w:lang w:val="fr-FR"/>
        </w:rPr>
        <w:t xml:space="preserve">Le format international de numérotation pour la Nouvelle Calédonie est: +687 + six chiffres (+687 XX </w:t>
      </w:r>
      <w:proofErr w:type="spellStart"/>
      <w:r w:rsidRPr="007C6E03">
        <w:rPr>
          <w:rFonts w:ascii="Arial" w:hAnsi="Arial" w:cs="Arial"/>
          <w:lang w:val="fr-FR"/>
        </w:rPr>
        <w:t>XX</w:t>
      </w:r>
      <w:proofErr w:type="spellEnd"/>
      <w:r w:rsidRPr="007C6E03">
        <w:rPr>
          <w:rFonts w:ascii="Arial" w:hAnsi="Arial" w:cs="Arial"/>
          <w:lang w:val="fr-FR"/>
        </w:rPr>
        <w:t xml:space="preserve"> </w:t>
      </w:r>
      <w:proofErr w:type="spellStart"/>
      <w:r w:rsidRPr="007C6E03">
        <w:rPr>
          <w:rFonts w:ascii="Arial" w:hAnsi="Arial" w:cs="Arial"/>
          <w:lang w:val="fr-FR"/>
        </w:rPr>
        <w:t>XX</w:t>
      </w:r>
      <w:proofErr w:type="spellEnd"/>
      <w:r w:rsidRPr="007C6E03">
        <w:rPr>
          <w:rFonts w:ascii="Arial" w:hAnsi="Arial" w:cs="Arial"/>
          <w:lang w:val="fr-FR"/>
        </w:rPr>
        <w:t>).</w:t>
      </w:r>
    </w:p>
    <w:p w:rsidR="007C6E03" w:rsidRPr="007C6E03" w:rsidRDefault="007C6E03" w:rsidP="007C6E03">
      <w:pPr>
        <w:rPr>
          <w:rFonts w:ascii="Arial" w:hAnsi="Arial" w:cs="Arial"/>
          <w:lang w:val="fr-FR"/>
        </w:rPr>
      </w:pPr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379"/>
        <w:gridCol w:w="833"/>
        <w:gridCol w:w="762"/>
        <w:gridCol w:w="4438"/>
      </w:tblGrid>
      <w:tr w:rsidR="007C6E03" w:rsidRPr="007C6E03" w:rsidTr="00B115E2">
        <w:trPr>
          <w:tblHeader/>
          <w:jc w:val="center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03" w:rsidRPr="007C6E03" w:rsidRDefault="007C6E03" w:rsidP="00B115E2">
            <w:pPr>
              <w:keepNext/>
              <w:tabs>
                <w:tab w:val="left" w:pos="720"/>
              </w:tabs>
              <w:spacing w:before="60" w:after="6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7C6E03">
              <w:rPr>
                <w:rFonts w:ascii="Arial" w:hAnsi="Arial" w:cs="Arial"/>
                <w:i/>
                <w:iCs/>
              </w:rPr>
              <w:t xml:space="preserve">Premiers </w:t>
            </w:r>
            <w:proofErr w:type="spellStart"/>
            <w:r w:rsidRPr="007C6E03">
              <w:rPr>
                <w:rFonts w:ascii="Arial" w:hAnsi="Arial" w:cs="Arial"/>
                <w:i/>
                <w:iCs/>
              </w:rPr>
              <w:t>chiffres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03" w:rsidRPr="007C6E03" w:rsidRDefault="007C6E03" w:rsidP="00B115E2">
            <w:pPr>
              <w:keepNext/>
              <w:tabs>
                <w:tab w:val="left" w:pos="720"/>
              </w:tabs>
              <w:spacing w:before="60" w:after="6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7C6E03">
              <w:rPr>
                <w:rFonts w:ascii="Arial" w:hAnsi="Arial" w:cs="Arial"/>
                <w:i/>
                <w:iCs/>
              </w:rPr>
              <w:t>Min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03" w:rsidRPr="007C6E03" w:rsidRDefault="007C6E03" w:rsidP="00B115E2">
            <w:pPr>
              <w:keepNext/>
              <w:tabs>
                <w:tab w:val="left" w:pos="720"/>
              </w:tabs>
              <w:spacing w:before="60" w:after="6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7C6E03">
              <w:rPr>
                <w:rFonts w:ascii="Arial" w:hAnsi="Arial" w:cs="Arial"/>
                <w:i/>
                <w:iCs/>
              </w:rPr>
              <w:t>Max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03" w:rsidRPr="007C6E03" w:rsidRDefault="007C6E03" w:rsidP="00B115E2">
            <w:pPr>
              <w:keepNext/>
              <w:tabs>
                <w:tab w:val="left" w:pos="720"/>
              </w:tabs>
              <w:spacing w:before="60" w:after="6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7C6E03">
              <w:rPr>
                <w:rFonts w:ascii="Arial" w:hAnsi="Arial" w:cs="Arial"/>
                <w:i/>
                <w:iCs/>
              </w:rPr>
              <w:t>Notes</w:t>
            </w:r>
          </w:p>
        </w:tc>
      </w:tr>
      <w:tr w:rsidR="007C6E03" w:rsidRPr="007C6E03" w:rsidTr="00B115E2">
        <w:trPr>
          <w:trHeight w:val="20"/>
          <w:tblHeader/>
          <w:jc w:val="center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03" w:rsidRPr="007C6E03" w:rsidRDefault="007C6E03" w:rsidP="00B115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rPr>
                <w:rFonts w:ascii="Arial" w:hAnsi="Arial" w:cs="Arial"/>
              </w:rPr>
            </w:pPr>
            <w:r w:rsidRPr="007C6E03">
              <w:rPr>
                <w:rFonts w:ascii="Arial" w:hAnsi="Arial" w:cs="Arial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03" w:rsidRPr="007C6E03" w:rsidRDefault="007C6E03" w:rsidP="00B115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03" w:rsidRPr="007C6E03" w:rsidRDefault="007C6E03" w:rsidP="00B115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03" w:rsidRPr="007C6E03" w:rsidRDefault="007C6E03" w:rsidP="00B115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rPr>
                <w:rFonts w:ascii="Arial" w:hAnsi="Arial" w:cs="Arial"/>
              </w:rPr>
            </w:pPr>
            <w:r w:rsidRPr="007C6E03">
              <w:rPr>
                <w:rFonts w:ascii="Arial" w:hAnsi="Arial" w:cs="Arial"/>
              </w:rPr>
              <w:t xml:space="preserve">Vacant </w:t>
            </w:r>
          </w:p>
        </w:tc>
      </w:tr>
      <w:tr w:rsidR="007C6E03" w:rsidRPr="007C6E03" w:rsidTr="00B115E2">
        <w:trPr>
          <w:trHeight w:val="20"/>
          <w:tblHeader/>
          <w:jc w:val="center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03" w:rsidRPr="007C6E03" w:rsidRDefault="007C6E03" w:rsidP="00B115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rPr>
                <w:rFonts w:ascii="Arial" w:hAnsi="Arial" w:cs="Arial"/>
              </w:rPr>
            </w:pPr>
            <w:r w:rsidRPr="007C6E03">
              <w:rPr>
                <w:rFonts w:ascii="Arial" w:hAnsi="Arial" w:cs="Arial"/>
              </w:rPr>
              <w:t>15, 16, 17, 18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03" w:rsidRPr="007C6E03" w:rsidRDefault="007C6E03" w:rsidP="00B115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ascii="Arial" w:hAnsi="Arial" w:cs="Arial"/>
              </w:rPr>
            </w:pPr>
            <w:r w:rsidRPr="007C6E03">
              <w:rPr>
                <w:rFonts w:ascii="Arial" w:hAnsi="Arial" w:cs="Arial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03" w:rsidRPr="007C6E03" w:rsidRDefault="007C6E03" w:rsidP="00B115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ascii="Arial" w:hAnsi="Arial" w:cs="Arial"/>
              </w:rPr>
            </w:pPr>
            <w:r w:rsidRPr="007C6E03">
              <w:rPr>
                <w:rFonts w:ascii="Arial" w:hAnsi="Arial" w:cs="Arial"/>
              </w:rPr>
              <w:t>2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03" w:rsidRPr="007C6E03" w:rsidRDefault="007C6E03" w:rsidP="00B115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left"/>
              <w:rPr>
                <w:rFonts w:ascii="Arial" w:hAnsi="Arial" w:cs="Arial"/>
                <w:lang w:val="fr-CH"/>
              </w:rPr>
            </w:pPr>
            <w:r w:rsidRPr="007C6E03">
              <w:rPr>
                <w:rFonts w:ascii="Arial" w:hAnsi="Arial" w:cs="Arial"/>
                <w:lang w:val="fr-CH"/>
              </w:rPr>
              <w:t>Vacant depuis l’international</w:t>
            </w:r>
            <w:r w:rsidRPr="007C6E03">
              <w:rPr>
                <w:rFonts w:ascii="Arial" w:hAnsi="Arial" w:cs="Arial"/>
                <w:lang w:val="fr-CH"/>
              </w:rPr>
              <w:br/>
              <w:t>Services d'urgence – usage local exclusif</w:t>
            </w:r>
          </w:p>
        </w:tc>
      </w:tr>
      <w:tr w:rsidR="007C6E03" w:rsidRPr="007C6E03" w:rsidTr="00B115E2">
        <w:trPr>
          <w:trHeight w:val="20"/>
          <w:tblHeader/>
          <w:jc w:val="center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03" w:rsidRPr="007C6E03" w:rsidRDefault="007C6E03" w:rsidP="00B115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rPr>
                <w:rFonts w:ascii="Arial" w:hAnsi="Arial" w:cs="Arial"/>
              </w:rPr>
            </w:pPr>
            <w:r w:rsidRPr="007C6E03">
              <w:rPr>
                <w:rFonts w:ascii="Arial" w:hAnsi="Arial" w:cs="Arial"/>
              </w:rPr>
              <w:t>1000, 1006, 1010, 1012, 1013, 1014, 1016, 1020, 1030, 1031, 1032, 1035, 1042, 1050, 1055, 1058, 1077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03" w:rsidRPr="007C6E03" w:rsidRDefault="007C6E03" w:rsidP="00B115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ascii="Arial" w:hAnsi="Arial" w:cs="Arial"/>
              </w:rPr>
            </w:pPr>
            <w:r w:rsidRPr="007C6E03">
              <w:rPr>
                <w:rFonts w:ascii="Arial" w:hAnsi="Arial" w:cs="Arial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03" w:rsidRPr="007C6E03" w:rsidRDefault="007C6E03" w:rsidP="00B115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ascii="Arial" w:hAnsi="Arial" w:cs="Arial"/>
              </w:rPr>
            </w:pPr>
            <w:r w:rsidRPr="007C6E03">
              <w:rPr>
                <w:rFonts w:ascii="Arial" w:hAnsi="Arial" w:cs="Arial"/>
              </w:rPr>
              <w:t>4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03" w:rsidRPr="007C6E03" w:rsidRDefault="007C6E03" w:rsidP="00B115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left"/>
              <w:rPr>
                <w:rFonts w:ascii="Arial" w:hAnsi="Arial" w:cs="Arial"/>
                <w:lang w:val="fr-CH"/>
              </w:rPr>
            </w:pPr>
            <w:r w:rsidRPr="007C6E03">
              <w:rPr>
                <w:rFonts w:ascii="Arial" w:hAnsi="Arial" w:cs="Arial"/>
                <w:lang w:val="fr-CH"/>
              </w:rPr>
              <w:t>Vacant depuis l’international</w:t>
            </w:r>
            <w:r w:rsidRPr="007C6E03">
              <w:rPr>
                <w:rFonts w:ascii="Arial" w:hAnsi="Arial" w:cs="Arial"/>
                <w:lang w:val="fr-CH"/>
              </w:rPr>
              <w:br/>
              <w:t>Services OPT – usage local exclusif</w:t>
            </w:r>
          </w:p>
        </w:tc>
      </w:tr>
      <w:tr w:rsidR="007C6E03" w:rsidRPr="007C6E03" w:rsidTr="00B115E2">
        <w:trPr>
          <w:trHeight w:val="20"/>
          <w:tblHeader/>
          <w:jc w:val="center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03" w:rsidRPr="007C6E03" w:rsidRDefault="007C6E03" w:rsidP="00B115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rPr>
                <w:rFonts w:ascii="Arial" w:hAnsi="Arial" w:cs="Arial"/>
              </w:rPr>
            </w:pPr>
            <w:r w:rsidRPr="007C6E03">
              <w:rPr>
                <w:rFonts w:ascii="Arial" w:hAnsi="Arial" w:cs="Arial"/>
              </w:rPr>
              <w:t>20, 23, 24, 25, 26, 27, 28, 29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03" w:rsidRPr="007C6E03" w:rsidRDefault="007C6E03" w:rsidP="00B115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ascii="Arial" w:hAnsi="Arial" w:cs="Arial"/>
              </w:rPr>
            </w:pPr>
            <w:r w:rsidRPr="007C6E03">
              <w:rPr>
                <w:rFonts w:ascii="Arial" w:hAnsi="Arial" w:cs="Arial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03" w:rsidRPr="007C6E03" w:rsidRDefault="007C6E03" w:rsidP="00B115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ascii="Arial" w:hAnsi="Arial" w:cs="Arial"/>
              </w:rPr>
            </w:pPr>
            <w:r w:rsidRPr="007C6E03">
              <w:rPr>
                <w:rFonts w:ascii="Arial" w:hAnsi="Arial" w:cs="Arial"/>
              </w:rPr>
              <w:t>6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03" w:rsidRPr="007C6E03" w:rsidRDefault="007C6E03" w:rsidP="00B115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rPr>
                <w:rFonts w:ascii="Arial" w:hAnsi="Arial" w:cs="Arial"/>
              </w:rPr>
            </w:pPr>
            <w:proofErr w:type="spellStart"/>
            <w:r w:rsidRPr="007C6E03">
              <w:rPr>
                <w:rFonts w:ascii="Arial" w:hAnsi="Arial" w:cs="Arial"/>
              </w:rPr>
              <w:t>Réseau</w:t>
            </w:r>
            <w:proofErr w:type="spellEnd"/>
            <w:r w:rsidRPr="007C6E03">
              <w:rPr>
                <w:rFonts w:ascii="Arial" w:hAnsi="Arial" w:cs="Arial"/>
              </w:rPr>
              <w:t xml:space="preserve"> fixe RTPC</w:t>
            </w:r>
          </w:p>
        </w:tc>
      </w:tr>
      <w:tr w:rsidR="007C6E03" w:rsidRPr="007C6E03" w:rsidTr="00B115E2">
        <w:trPr>
          <w:trHeight w:val="20"/>
          <w:tblHeader/>
          <w:jc w:val="center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03" w:rsidRPr="007C6E03" w:rsidRDefault="007C6E03" w:rsidP="00B115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rPr>
                <w:rFonts w:ascii="Arial" w:hAnsi="Arial" w:cs="Arial"/>
              </w:rPr>
            </w:pPr>
            <w:r w:rsidRPr="007C6E03">
              <w:rPr>
                <w:rFonts w:ascii="Arial" w:hAnsi="Arial" w:cs="Arial"/>
              </w:rPr>
              <w:t>30, 31, 32, 33, 34, 35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03" w:rsidRPr="007C6E03" w:rsidRDefault="007C6E03" w:rsidP="00B115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ascii="Arial" w:hAnsi="Arial" w:cs="Arial"/>
              </w:rPr>
            </w:pPr>
            <w:r w:rsidRPr="007C6E03">
              <w:rPr>
                <w:rFonts w:ascii="Arial" w:hAnsi="Arial" w:cs="Arial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03" w:rsidRPr="007C6E03" w:rsidRDefault="007C6E03" w:rsidP="00B115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ascii="Arial" w:hAnsi="Arial" w:cs="Arial"/>
              </w:rPr>
            </w:pPr>
            <w:r w:rsidRPr="007C6E03">
              <w:rPr>
                <w:rFonts w:ascii="Arial" w:hAnsi="Arial" w:cs="Arial"/>
              </w:rPr>
              <w:t>6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03" w:rsidRPr="007C6E03" w:rsidRDefault="007C6E03" w:rsidP="00B115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rPr>
                <w:rFonts w:ascii="Arial" w:hAnsi="Arial" w:cs="Arial"/>
              </w:rPr>
            </w:pPr>
            <w:proofErr w:type="spellStart"/>
            <w:r w:rsidRPr="007C6E03">
              <w:rPr>
                <w:rFonts w:ascii="Arial" w:hAnsi="Arial" w:cs="Arial"/>
              </w:rPr>
              <w:t>Réseau</w:t>
            </w:r>
            <w:proofErr w:type="spellEnd"/>
            <w:r w:rsidRPr="007C6E03">
              <w:rPr>
                <w:rFonts w:ascii="Arial" w:hAnsi="Arial" w:cs="Arial"/>
              </w:rPr>
              <w:t xml:space="preserve"> fixe RTPC</w:t>
            </w:r>
          </w:p>
        </w:tc>
      </w:tr>
      <w:tr w:rsidR="007C6E03" w:rsidRPr="007C6E03" w:rsidTr="00B115E2">
        <w:trPr>
          <w:trHeight w:val="20"/>
          <w:tblHeader/>
          <w:jc w:val="center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03" w:rsidRPr="007C6E03" w:rsidRDefault="007C6E03" w:rsidP="00B115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rPr>
                <w:rFonts w:ascii="Arial" w:hAnsi="Arial" w:cs="Arial"/>
              </w:rPr>
            </w:pPr>
            <w:r w:rsidRPr="007C6E03">
              <w:rPr>
                <w:rFonts w:ascii="Arial" w:hAnsi="Arial" w:cs="Arial"/>
              </w:rPr>
              <w:t>36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03" w:rsidRPr="007C6E03" w:rsidRDefault="007C6E03" w:rsidP="00B115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ascii="Arial" w:hAnsi="Arial" w:cs="Arial"/>
              </w:rPr>
            </w:pPr>
            <w:r w:rsidRPr="007C6E03">
              <w:rPr>
                <w:rFonts w:ascii="Arial" w:hAnsi="Arial" w:cs="Arial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03" w:rsidRPr="007C6E03" w:rsidRDefault="007C6E03" w:rsidP="00B115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ascii="Arial" w:hAnsi="Arial" w:cs="Arial"/>
              </w:rPr>
            </w:pPr>
            <w:r w:rsidRPr="007C6E03">
              <w:rPr>
                <w:rFonts w:ascii="Arial" w:hAnsi="Arial" w:cs="Arial"/>
              </w:rPr>
              <w:t>6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03" w:rsidRPr="007C6E03" w:rsidRDefault="007C6E03" w:rsidP="00B115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rPr>
                <w:rFonts w:ascii="Arial" w:hAnsi="Arial" w:cs="Arial"/>
              </w:rPr>
            </w:pPr>
            <w:proofErr w:type="spellStart"/>
            <w:r w:rsidRPr="007C6E03">
              <w:rPr>
                <w:rFonts w:ascii="Arial" w:hAnsi="Arial" w:cs="Arial"/>
              </w:rPr>
              <w:t>Audiotel</w:t>
            </w:r>
            <w:proofErr w:type="spellEnd"/>
            <w:r w:rsidRPr="007C6E03">
              <w:rPr>
                <w:rFonts w:ascii="Arial" w:hAnsi="Arial" w:cs="Arial"/>
              </w:rPr>
              <w:t xml:space="preserve">; Internet; services </w:t>
            </w:r>
            <w:proofErr w:type="spellStart"/>
            <w:r w:rsidRPr="007C6E03">
              <w:rPr>
                <w:rFonts w:ascii="Arial" w:hAnsi="Arial" w:cs="Arial"/>
              </w:rPr>
              <w:t>vocaux</w:t>
            </w:r>
            <w:proofErr w:type="spellEnd"/>
          </w:p>
        </w:tc>
      </w:tr>
      <w:tr w:rsidR="007C6E03" w:rsidRPr="007C6E03" w:rsidTr="00B115E2">
        <w:trPr>
          <w:trHeight w:val="20"/>
          <w:tblHeader/>
          <w:jc w:val="center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03" w:rsidRPr="007C6E03" w:rsidRDefault="007C6E03" w:rsidP="00B115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rPr>
                <w:rFonts w:ascii="Arial" w:hAnsi="Arial" w:cs="Arial"/>
              </w:rPr>
            </w:pPr>
            <w:r w:rsidRPr="007C6E03">
              <w:rPr>
                <w:rFonts w:ascii="Arial" w:hAnsi="Arial" w:cs="Arial"/>
              </w:rPr>
              <w:t>41, 42, 43, 44, 45, 46, 47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03" w:rsidRPr="007C6E03" w:rsidRDefault="007C6E03" w:rsidP="00B115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ascii="Arial" w:hAnsi="Arial" w:cs="Arial"/>
              </w:rPr>
            </w:pPr>
            <w:r w:rsidRPr="007C6E03">
              <w:rPr>
                <w:rFonts w:ascii="Arial" w:hAnsi="Arial" w:cs="Arial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03" w:rsidRPr="007C6E03" w:rsidRDefault="007C6E03" w:rsidP="00B115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ascii="Arial" w:hAnsi="Arial" w:cs="Arial"/>
              </w:rPr>
            </w:pPr>
            <w:r w:rsidRPr="007C6E03">
              <w:rPr>
                <w:rFonts w:ascii="Arial" w:hAnsi="Arial" w:cs="Arial"/>
              </w:rPr>
              <w:t>6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03" w:rsidRPr="007C6E03" w:rsidRDefault="007C6E03" w:rsidP="00B115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rPr>
                <w:rFonts w:ascii="Arial" w:hAnsi="Arial" w:cs="Arial"/>
              </w:rPr>
            </w:pPr>
            <w:proofErr w:type="spellStart"/>
            <w:r w:rsidRPr="007C6E03">
              <w:rPr>
                <w:rFonts w:ascii="Arial" w:hAnsi="Arial" w:cs="Arial"/>
              </w:rPr>
              <w:t>Réseau</w:t>
            </w:r>
            <w:proofErr w:type="spellEnd"/>
            <w:r w:rsidRPr="007C6E03">
              <w:rPr>
                <w:rFonts w:ascii="Arial" w:hAnsi="Arial" w:cs="Arial"/>
              </w:rPr>
              <w:t xml:space="preserve"> fixe RTPC</w:t>
            </w:r>
          </w:p>
        </w:tc>
      </w:tr>
      <w:tr w:rsidR="007C6E03" w:rsidRPr="007C6E03" w:rsidTr="00B115E2">
        <w:trPr>
          <w:trHeight w:val="20"/>
          <w:tblHeader/>
          <w:jc w:val="center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03" w:rsidRPr="007C6E03" w:rsidRDefault="007C6E03" w:rsidP="00B115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rPr>
                <w:rFonts w:ascii="Arial" w:hAnsi="Arial" w:cs="Arial"/>
              </w:rPr>
            </w:pPr>
            <w:r w:rsidRPr="007C6E03">
              <w:rPr>
                <w:rFonts w:ascii="Arial" w:hAnsi="Arial" w:cs="Arial"/>
              </w:rPr>
              <w:t>50, 51, 52,53,54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03" w:rsidRPr="007C6E03" w:rsidRDefault="007C6E03" w:rsidP="00B115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ascii="Arial" w:hAnsi="Arial" w:cs="Arial"/>
              </w:rPr>
            </w:pPr>
            <w:r w:rsidRPr="007C6E03">
              <w:rPr>
                <w:rFonts w:ascii="Arial" w:hAnsi="Arial" w:cs="Arial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03" w:rsidRPr="007C6E03" w:rsidRDefault="007C6E03" w:rsidP="00B115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ascii="Arial" w:hAnsi="Arial" w:cs="Arial"/>
              </w:rPr>
            </w:pPr>
            <w:r w:rsidRPr="007C6E03">
              <w:rPr>
                <w:rFonts w:ascii="Arial" w:hAnsi="Arial" w:cs="Arial"/>
              </w:rPr>
              <w:t>6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03" w:rsidRPr="007C6E03" w:rsidRDefault="007C6E03" w:rsidP="00B115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rPr>
                <w:rFonts w:ascii="Arial" w:hAnsi="Arial" w:cs="Arial"/>
              </w:rPr>
            </w:pPr>
            <w:proofErr w:type="spellStart"/>
            <w:r w:rsidRPr="007C6E03">
              <w:rPr>
                <w:rFonts w:ascii="Arial" w:hAnsi="Arial" w:cs="Arial"/>
              </w:rPr>
              <w:t>Réseau</w:t>
            </w:r>
            <w:proofErr w:type="spellEnd"/>
            <w:r w:rsidRPr="007C6E03">
              <w:rPr>
                <w:rFonts w:ascii="Arial" w:hAnsi="Arial" w:cs="Arial"/>
              </w:rPr>
              <w:t xml:space="preserve"> mobile PLMN</w:t>
            </w:r>
          </w:p>
        </w:tc>
      </w:tr>
      <w:tr w:rsidR="007C6E03" w:rsidRPr="007C6E03" w:rsidTr="00B115E2">
        <w:trPr>
          <w:trHeight w:val="20"/>
          <w:tblHeader/>
          <w:jc w:val="center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03" w:rsidRPr="007C6E03" w:rsidRDefault="007C6E03" w:rsidP="00B115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rPr>
                <w:rFonts w:ascii="Arial" w:hAnsi="Arial" w:cs="Arial"/>
              </w:rPr>
            </w:pPr>
            <w:r w:rsidRPr="007C6E03">
              <w:rPr>
                <w:rFonts w:ascii="Arial" w:hAnsi="Arial" w:cs="Arial"/>
              </w:rPr>
              <w:t>55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03" w:rsidRPr="007C6E03" w:rsidRDefault="007C6E03" w:rsidP="00B115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ascii="Arial" w:hAnsi="Arial" w:cs="Arial"/>
              </w:rPr>
            </w:pPr>
            <w:r w:rsidRPr="007C6E03">
              <w:rPr>
                <w:rFonts w:ascii="Arial" w:hAnsi="Arial" w:cs="Arial"/>
              </w:rPr>
              <w:t>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03" w:rsidRPr="007C6E03" w:rsidRDefault="007C6E03" w:rsidP="00B115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ascii="Arial" w:hAnsi="Arial" w:cs="Arial"/>
              </w:rPr>
            </w:pPr>
            <w:r w:rsidRPr="007C6E03">
              <w:rPr>
                <w:rFonts w:ascii="Arial" w:hAnsi="Arial" w:cs="Arial"/>
              </w:rPr>
              <w:t>8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03" w:rsidRPr="007C6E03" w:rsidRDefault="007C6E03" w:rsidP="00B115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rPr>
                <w:rFonts w:ascii="Arial" w:hAnsi="Arial" w:cs="Arial"/>
              </w:rPr>
            </w:pPr>
            <w:r w:rsidRPr="007C6E03">
              <w:rPr>
                <w:rFonts w:ascii="Arial" w:hAnsi="Arial" w:cs="Arial"/>
              </w:rPr>
              <w:t xml:space="preserve">Vacant </w:t>
            </w:r>
            <w:proofErr w:type="spellStart"/>
            <w:r w:rsidRPr="007C6E03">
              <w:rPr>
                <w:rFonts w:ascii="Arial" w:hAnsi="Arial" w:cs="Arial"/>
              </w:rPr>
              <w:t>depuis</w:t>
            </w:r>
            <w:proofErr w:type="spellEnd"/>
            <w:r w:rsidRPr="007C6E03">
              <w:rPr>
                <w:rFonts w:ascii="Arial" w:hAnsi="Arial" w:cs="Arial"/>
              </w:rPr>
              <w:t xml:space="preserve"> </w:t>
            </w:r>
            <w:proofErr w:type="spellStart"/>
            <w:r w:rsidRPr="007C6E03">
              <w:rPr>
                <w:rFonts w:ascii="Arial" w:hAnsi="Arial" w:cs="Arial"/>
              </w:rPr>
              <w:t>l’international</w:t>
            </w:r>
            <w:proofErr w:type="spellEnd"/>
          </w:p>
        </w:tc>
      </w:tr>
      <w:tr w:rsidR="007C6E03" w:rsidRPr="007C6E03" w:rsidTr="00B115E2">
        <w:trPr>
          <w:trHeight w:val="20"/>
          <w:tblHeader/>
          <w:jc w:val="center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03" w:rsidRPr="007C6E03" w:rsidRDefault="007C6E03" w:rsidP="00B115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rPr>
                <w:rFonts w:ascii="Arial" w:hAnsi="Arial" w:cs="Arial"/>
              </w:rPr>
            </w:pPr>
            <w:r w:rsidRPr="007C6E03">
              <w:rPr>
                <w:rFonts w:ascii="Arial" w:hAnsi="Arial" w:cs="Arial"/>
              </w:rPr>
              <w:t>56, 57, 58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03" w:rsidRPr="007C6E03" w:rsidRDefault="007C6E03" w:rsidP="00B115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ascii="Arial" w:hAnsi="Arial" w:cs="Arial"/>
              </w:rPr>
            </w:pPr>
            <w:r w:rsidRPr="007C6E03">
              <w:rPr>
                <w:rFonts w:ascii="Arial" w:hAnsi="Arial" w:cs="Arial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03" w:rsidRPr="007C6E03" w:rsidRDefault="007C6E03" w:rsidP="00B115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ascii="Arial" w:hAnsi="Arial" w:cs="Arial"/>
              </w:rPr>
            </w:pPr>
            <w:r w:rsidRPr="007C6E03">
              <w:rPr>
                <w:rFonts w:ascii="Arial" w:hAnsi="Arial" w:cs="Arial"/>
              </w:rPr>
              <w:t>3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03" w:rsidRPr="007C6E03" w:rsidRDefault="007C6E03" w:rsidP="00B115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rPr>
                <w:rFonts w:ascii="Arial" w:hAnsi="Arial" w:cs="Arial"/>
              </w:rPr>
            </w:pPr>
            <w:r w:rsidRPr="007C6E03">
              <w:rPr>
                <w:rFonts w:ascii="Arial" w:hAnsi="Arial" w:cs="Arial"/>
              </w:rPr>
              <w:t xml:space="preserve">Vacant </w:t>
            </w:r>
            <w:proofErr w:type="spellStart"/>
            <w:r w:rsidRPr="007C6E03">
              <w:rPr>
                <w:rFonts w:ascii="Arial" w:hAnsi="Arial" w:cs="Arial"/>
              </w:rPr>
              <w:t>depuis</w:t>
            </w:r>
            <w:proofErr w:type="spellEnd"/>
            <w:r w:rsidRPr="007C6E03">
              <w:rPr>
                <w:rFonts w:ascii="Arial" w:hAnsi="Arial" w:cs="Arial"/>
              </w:rPr>
              <w:t xml:space="preserve"> </w:t>
            </w:r>
            <w:proofErr w:type="spellStart"/>
            <w:r w:rsidRPr="007C6E03">
              <w:rPr>
                <w:rFonts w:ascii="Arial" w:hAnsi="Arial" w:cs="Arial"/>
              </w:rPr>
              <w:t>l’international</w:t>
            </w:r>
            <w:proofErr w:type="spellEnd"/>
          </w:p>
        </w:tc>
      </w:tr>
      <w:tr w:rsidR="007C6E03" w:rsidRPr="007C6E03" w:rsidTr="00B115E2">
        <w:trPr>
          <w:trHeight w:val="20"/>
          <w:tblHeader/>
          <w:jc w:val="center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03" w:rsidRPr="007C6E03" w:rsidRDefault="007C6E03" w:rsidP="00B115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rPr>
                <w:rFonts w:ascii="Arial" w:hAnsi="Arial" w:cs="Arial"/>
              </w:rPr>
            </w:pPr>
            <w:r w:rsidRPr="007C6E03">
              <w:rPr>
                <w:rFonts w:ascii="Arial" w:hAnsi="Arial" w:cs="Arial"/>
              </w:rPr>
              <w:t xml:space="preserve">66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03" w:rsidRPr="007C6E03" w:rsidRDefault="007C6E03" w:rsidP="00B115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ascii="Arial" w:hAnsi="Arial" w:cs="Arial"/>
              </w:rPr>
            </w:pPr>
            <w:r w:rsidRPr="007C6E03">
              <w:rPr>
                <w:rFonts w:ascii="Arial" w:hAnsi="Arial" w:cs="Arial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03" w:rsidRPr="007C6E03" w:rsidRDefault="007C6E03" w:rsidP="00B115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ascii="Arial" w:hAnsi="Arial" w:cs="Arial"/>
              </w:rPr>
            </w:pPr>
            <w:r w:rsidRPr="007C6E03">
              <w:rPr>
                <w:rFonts w:ascii="Arial" w:hAnsi="Arial" w:cs="Arial"/>
              </w:rPr>
              <w:t>6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03" w:rsidRPr="007C6E03" w:rsidRDefault="007C6E03" w:rsidP="00B115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rPr>
                <w:rFonts w:ascii="Arial" w:hAnsi="Arial" w:cs="Arial"/>
              </w:rPr>
            </w:pPr>
            <w:r w:rsidRPr="007C6E03">
              <w:rPr>
                <w:rFonts w:ascii="Arial" w:hAnsi="Arial" w:cs="Arial"/>
              </w:rPr>
              <w:t xml:space="preserve">VHF Marine </w:t>
            </w:r>
          </w:p>
        </w:tc>
      </w:tr>
      <w:tr w:rsidR="007C6E03" w:rsidRPr="007C6E03" w:rsidTr="00B115E2">
        <w:trPr>
          <w:trHeight w:val="20"/>
          <w:tblHeader/>
          <w:jc w:val="center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03" w:rsidRPr="007C6E03" w:rsidRDefault="007C6E03" w:rsidP="00B115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rPr>
                <w:rFonts w:ascii="Arial" w:hAnsi="Arial" w:cs="Arial"/>
              </w:rPr>
            </w:pPr>
            <w:r w:rsidRPr="007C6E03">
              <w:rPr>
                <w:rFonts w:ascii="Arial" w:hAnsi="Arial" w:cs="Arial"/>
              </w:rPr>
              <w:t>70, 71, 72, 73, 74, 75, 76, 77, 78, 79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03" w:rsidRPr="007C6E03" w:rsidRDefault="007C6E03" w:rsidP="00B115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ascii="Arial" w:hAnsi="Arial" w:cs="Arial"/>
              </w:rPr>
            </w:pPr>
            <w:r w:rsidRPr="007C6E03">
              <w:rPr>
                <w:rFonts w:ascii="Arial" w:hAnsi="Arial" w:cs="Arial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03" w:rsidRPr="007C6E03" w:rsidRDefault="007C6E03" w:rsidP="00B115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ascii="Arial" w:hAnsi="Arial" w:cs="Arial"/>
              </w:rPr>
            </w:pPr>
            <w:r w:rsidRPr="007C6E03">
              <w:rPr>
                <w:rFonts w:ascii="Arial" w:hAnsi="Arial" w:cs="Arial"/>
              </w:rPr>
              <w:t>6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03" w:rsidRPr="007C6E03" w:rsidRDefault="007C6E03" w:rsidP="00B115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rPr>
                <w:rFonts w:ascii="Arial" w:hAnsi="Arial" w:cs="Arial"/>
              </w:rPr>
            </w:pPr>
            <w:proofErr w:type="spellStart"/>
            <w:r w:rsidRPr="007C6E03">
              <w:rPr>
                <w:rFonts w:ascii="Arial" w:hAnsi="Arial" w:cs="Arial"/>
              </w:rPr>
              <w:t>Réseau</w:t>
            </w:r>
            <w:proofErr w:type="spellEnd"/>
            <w:r w:rsidRPr="007C6E03">
              <w:rPr>
                <w:rFonts w:ascii="Arial" w:hAnsi="Arial" w:cs="Arial"/>
              </w:rPr>
              <w:t xml:space="preserve"> mobile PLMN</w:t>
            </w:r>
          </w:p>
        </w:tc>
      </w:tr>
      <w:tr w:rsidR="007C6E03" w:rsidRPr="007C6E03" w:rsidTr="00B115E2">
        <w:trPr>
          <w:trHeight w:val="20"/>
          <w:tblHeader/>
          <w:jc w:val="center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03" w:rsidRPr="007C6E03" w:rsidRDefault="007C6E03" w:rsidP="00B115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rPr>
                <w:rFonts w:ascii="Arial" w:hAnsi="Arial" w:cs="Arial"/>
              </w:rPr>
            </w:pPr>
            <w:r w:rsidRPr="007C6E03">
              <w:rPr>
                <w:rFonts w:ascii="Arial" w:hAnsi="Arial" w:cs="Arial"/>
              </w:rPr>
              <w:t>80, 81, 82, 83, 84, 85, 86, 87 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03" w:rsidRPr="007C6E03" w:rsidRDefault="007C6E03" w:rsidP="00B115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ascii="Arial" w:hAnsi="Arial" w:cs="Arial"/>
              </w:rPr>
            </w:pPr>
            <w:r w:rsidRPr="007C6E03">
              <w:rPr>
                <w:rFonts w:ascii="Arial" w:hAnsi="Arial" w:cs="Arial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03" w:rsidRPr="007C6E03" w:rsidRDefault="007C6E03" w:rsidP="00B115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ascii="Arial" w:hAnsi="Arial" w:cs="Arial"/>
              </w:rPr>
            </w:pPr>
            <w:r w:rsidRPr="007C6E03">
              <w:rPr>
                <w:rFonts w:ascii="Arial" w:hAnsi="Arial" w:cs="Arial"/>
              </w:rPr>
              <w:t>6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03" w:rsidRPr="007C6E03" w:rsidRDefault="007C6E03" w:rsidP="00B115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rPr>
                <w:rFonts w:ascii="Arial" w:hAnsi="Arial" w:cs="Arial"/>
              </w:rPr>
            </w:pPr>
            <w:proofErr w:type="spellStart"/>
            <w:r w:rsidRPr="007C6E03">
              <w:rPr>
                <w:rFonts w:ascii="Arial" w:hAnsi="Arial" w:cs="Arial"/>
              </w:rPr>
              <w:t>réseau</w:t>
            </w:r>
            <w:proofErr w:type="spellEnd"/>
            <w:r w:rsidRPr="007C6E03">
              <w:rPr>
                <w:rFonts w:ascii="Arial" w:hAnsi="Arial" w:cs="Arial"/>
              </w:rPr>
              <w:t xml:space="preserve"> mobile PLMN</w:t>
            </w:r>
          </w:p>
        </w:tc>
      </w:tr>
      <w:tr w:rsidR="007C6E03" w:rsidRPr="007C6E03" w:rsidTr="00B115E2">
        <w:trPr>
          <w:trHeight w:val="20"/>
          <w:tblHeader/>
          <w:jc w:val="center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03" w:rsidRPr="007C6E03" w:rsidRDefault="007C6E03" w:rsidP="00B115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rPr>
                <w:rFonts w:ascii="Arial" w:hAnsi="Arial" w:cs="Arial"/>
              </w:rPr>
            </w:pPr>
            <w:r w:rsidRPr="007C6E03">
              <w:rPr>
                <w:rFonts w:ascii="Arial" w:hAnsi="Arial" w:cs="Arial"/>
              </w:rPr>
              <w:t>88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03" w:rsidRPr="007C6E03" w:rsidRDefault="007C6E03" w:rsidP="00B115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ascii="Arial" w:hAnsi="Arial" w:cs="Arial"/>
              </w:rPr>
            </w:pPr>
            <w:r w:rsidRPr="007C6E03">
              <w:rPr>
                <w:rFonts w:ascii="Arial" w:hAnsi="Arial" w:cs="Arial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03" w:rsidRPr="007C6E03" w:rsidRDefault="007C6E03" w:rsidP="00B115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ascii="Arial" w:hAnsi="Arial" w:cs="Arial"/>
              </w:rPr>
            </w:pPr>
            <w:r w:rsidRPr="007C6E03">
              <w:rPr>
                <w:rFonts w:ascii="Arial" w:hAnsi="Arial" w:cs="Arial"/>
              </w:rPr>
              <w:t>6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03" w:rsidRPr="007C6E03" w:rsidRDefault="007C6E03" w:rsidP="00B115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rPr>
                <w:rFonts w:ascii="Arial" w:hAnsi="Arial" w:cs="Arial"/>
              </w:rPr>
            </w:pPr>
            <w:proofErr w:type="spellStart"/>
            <w:r w:rsidRPr="007C6E03">
              <w:rPr>
                <w:rFonts w:ascii="Arial" w:hAnsi="Arial" w:cs="Arial"/>
              </w:rPr>
              <w:t>Publiphones</w:t>
            </w:r>
            <w:proofErr w:type="spellEnd"/>
            <w:r w:rsidRPr="007C6E03">
              <w:rPr>
                <w:rFonts w:ascii="Arial" w:hAnsi="Arial" w:cs="Arial"/>
              </w:rPr>
              <w:t>; Payphones</w:t>
            </w:r>
          </w:p>
        </w:tc>
      </w:tr>
      <w:tr w:rsidR="007C6E03" w:rsidRPr="007C6E03" w:rsidTr="00B115E2">
        <w:trPr>
          <w:trHeight w:val="20"/>
          <w:tblHeader/>
          <w:jc w:val="center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03" w:rsidRPr="007C6E03" w:rsidRDefault="007C6E03" w:rsidP="00B115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rPr>
                <w:rFonts w:ascii="Arial" w:hAnsi="Arial" w:cs="Arial"/>
              </w:rPr>
            </w:pPr>
            <w:r w:rsidRPr="007C6E03">
              <w:rPr>
                <w:rFonts w:ascii="Arial" w:hAnsi="Arial" w:cs="Arial"/>
              </w:rPr>
              <w:t>89, 90, 91, 92, 93, 94, 95, 96, 97, 98, 99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03" w:rsidRPr="007C6E03" w:rsidRDefault="007C6E03" w:rsidP="00B115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ascii="Arial" w:hAnsi="Arial" w:cs="Arial"/>
              </w:rPr>
            </w:pPr>
            <w:r w:rsidRPr="007C6E03">
              <w:rPr>
                <w:rFonts w:ascii="Arial" w:hAnsi="Arial" w:cs="Arial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03" w:rsidRPr="007C6E03" w:rsidRDefault="007C6E03" w:rsidP="00B115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ascii="Arial" w:hAnsi="Arial" w:cs="Arial"/>
              </w:rPr>
            </w:pPr>
            <w:r w:rsidRPr="007C6E03">
              <w:rPr>
                <w:rFonts w:ascii="Arial" w:hAnsi="Arial" w:cs="Arial"/>
              </w:rPr>
              <w:t>6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03" w:rsidRPr="007C6E03" w:rsidRDefault="007C6E03" w:rsidP="00B115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rPr>
                <w:rFonts w:ascii="Arial" w:hAnsi="Arial" w:cs="Arial"/>
              </w:rPr>
            </w:pPr>
            <w:proofErr w:type="spellStart"/>
            <w:r w:rsidRPr="007C6E03">
              <w:rPr>
                <w:rFonts w:ascii="Arial" w:hAnsi="Arial" w:cs="Arial"/>
              </w:rPr>
              <w:t>réseau</w:t>
            </w:r>
            <w:proofErr w:type="spellEnd"/>
            <w:r w:rsidRPr="007C6E03">
              <w:rPr>
                <w:rFonts w:ascii="Arial" w:hAnsi="Arial" w:cs="Arial"/>
              </w:rPr>
              <w:t xml:space="preserve"> mobile PLMN</w:t>
            </w:r>
            <w:bookmarkStart w:id="2" w:name="_GoBack"/>
            <w:bookmarkEnd w:id="2"/>
          </w:p>
        </w:tc>
      </w:tr>
    </w:tbl>
    <w:p w:rsidR="007C6E03" w:rsidRPr="007C6E03" w:rsidRDefault="007C6E03" w:rsidP="007C6E03">
      <w:pPr>
        <w:spacing w:before="0"/>
        <w:rPr>
          <w:rFonts w:ascii="Arial" w:hAnsi="Arial" w:cs="Arial"/>
          <w:lang w:val="fr-FR"/>
        </w:rPr>
      </w:pPr>
    </w:p>
    <w:p w:rsidR="007C6E03" w:rsidRPr="007C6E03" w:rsidRDefault="007C6E03" w:rsidP="007C6E03">
      <w:pPr>
        <w:spacing w:before="0"/>
        <w:rPr>
          <w:rFonts w:ascii="Arial" w:hAnsi="Arial" w:cs="Arial"/>
          <w:lang w:val="fr-FR"/>
        </w:rPr>
      </w:pPr>
      <w:r w:rsidRPr="007C6E03">
        <w:rPr>
          <w:rFonts w:ascii="Arial" w:hAnsi="Arial" w:cs="Arial"/>
          <w:lang w:val="fr-CH"/>
        </w:rPr>
        <w:t xml:space="preserve">N.B: </w:t>
      </w:r>
      <w:r w:rsidRPr="007C6E03">
        <w:rPr>
          <w:rFonts w:ascii="Arial" w:hAnsi="Arial" w:cs="Arial"/>
          <w:lang w:val="fr-FR"/>
        </w:rPr>
        <w:t>Le PCV (communication payable à l’arrivée) n’est plus disponible sur les réseaux de Nouvelle-Calédonie depuis le 1</w:t>
      </w:r>
      <w:r w:rsidRPr="007C6E03">
        <w:rPr>
          <w:rFonts w:ascii="Arial" w:hAnsi="Arial" w:cs="Arial"/>
          <w:vertAlign w:val="superscript"/>
          <w:lang w:val="fr-FR"/>
        </w:rPr>
        <w:t>er</w:t>
      </w:r>
      <w:r w:rsidRPr="007C6E03">
        <w:rPr>
          <w:rFonts w:ascii="Arial" w:hAnsi="Arial" w:cs="Arial"/>
          <w:lang w:val="fr-FR"/>
        </w:rPr>
        <w:t xml:space="preserve"> janvier 2007.</w:t>
      </w:r>
    </w:p>
    <w:p w:rsidR="007C6E03" w:rsidRPr="007C6E03" w:rsidRDefault="007C6E03" w:rsidP="007C6E03">
      <w:pPr>
        <w:rPr>
          <w:rFonts w:ascii="Arial" w:hAnsi="Arial" w:cs="Arial"/>
          <w:lang w:val="fr-FR"/>
        </w:rPr>
      </w:pPr>
      <w:r w:rsidRPr="007C6E03">
        <w:rPr>
          <w:rFonts w:ascii="Arial" w:hAnsi="Arial" w:cs="Arial"/>
          <w:lang w:val="fr-FR"/>
        </w:rPr>
        <w:t>Contacts:</w:t>
      </w:r>
    </w:p>
    <w:p w:rsidR="007C6E03" w:rsidRPr="007C6E03" w:rsidRDefault="007C6E03" w:rsidP="007C6E03">
      <w:pPr>
        <w:ind w:left="567" w:hanging="567"/>
        <w:jc w:val="left"/>
        <w:rPr>
          <w:rFonts w:ascii="Arial" w:hAnsi="Arial" w:cs="Arial"/>
          <w:lang w:val="fr-CH"/>
        </w:rPr>
      </w:pPr>
      <w:r w:rsidRPr="007C6E03">
        <w:rPr>
          <w:rFonts w:ascii="Arial" w:hAnsi="Arial" w:cs="Arial"/>
          <w:lang w:val="fr-CH"/>
        </w:rPr>
        <w:tab/>
      </w:r>
      <w:r w:rsidRPr="007C6E03">
        <w:rPr>
          <w:rFonts w:ascii="Arial" w:hAnsi="Arial" w:cs="Arial"/>
          <w:lang w:val="fr-FR"/>
        </w:rPr>
        <w:t>Office des Postes et Télécommunications de Nouvelle-Calédonie</w:t>
      </w:r>
      <w:r w:rsidRPr="007C6E03">
        <w:rPr>
          <w:rFonts w:ascii="Arial" w:hAnsi="Arial" w:cs="Arial"/>
          <w:lang w:val="fr-CH"/>
        </w:rPr>
        <w:br/>
        <w:t>Port Plaisance</w:t>
      </w:r>
      <w:r w:rsidRPr="007C6E03">
        <w:rPr>
          <w:rFonts w:ascii="Arial" w:hAnsi="Arial" w:cs="Arial"/>
          <w:lang w:val="fr-CH"/>
        </w:rPr>
        <w:br/>
        <w:t xml:space="preserve">2 rue Paul </w:t>
      </w:r>
      <w:proofErr w:type="spellStart"/>
      <w:r w:rsidRPr="007C6E03">
        <w:rPr>
          <w:rFonts w:ascii="Arial" w:hAnsi="Arial" w:cs="Arial"/>
          <w:lang w:val="fr-CH"/>
        </w:rPr>
        <w:t>Monchovet</w:t>
      </w:r>
      <w:proofErr w:type="spellEnd"/>
      <w:r w:rsidRPr="007C6E03">
        <w:rPr>
          <w:rFonts w:ascii="Arial" w:hAnsi="Arial" w:cs="Arial"/>
          <w:lang w:val="fr-CH"/>
        </w:rPr>
        <w:br/>
        <w:t>98841 NOUMEA-CEDEX</w:t>
      </w:r>
      <w:r w:rsidRPr="007C6E03">
        <w:rPr>
          <w:rFonts w:ascii="Arial" w:hAnsi="Arial" w:cs="Arial"/>
          <w:lang w:val="fr-CH"/>
        </w:rPr>
        <w:br/>
      </w:r>
      <w:r w:rsidRPr="007C6E03">
        <w:rPr>
          <w:rFonts w:ascii="Arial" w:hAnsi="Arial" w:cs="Arial"/>
          <w:lang w:val="fr-CH"/>
        </w:rPr>
        <w:lastRenderedPageBreak/>
        <w:t>Nouvelle-Calédonie</w:t>
      </w:r>
      <w:r w:rsidRPr="007C6E03">
        <w:rPr>
          <w:rFonts w:ascii="Arial" w:hAnsi="Arial" w:cs="Arial"/>
          <w:lang w:val="fr-CH"/>
        </w:rPr>
        <w:br/>
        <w:t>Tél:</w:t>
      </w:r>
      <w:r w:rsidRPr="007C6E03">
        <w:rPr>
          <w:rFonts w:ascii="Arial" w:hAnsi="Arial" w:cs="Arial"/>
          <w:lang w:val="fr-CH"/>
        </w:rPr>
        <w:tab/>
        <w:t>+687 268200</w:t>
      </w:r>
      <w:r w:rsidRPr="007C6E03">
        <w:rPr>
          <w:rFonts w:ascii="Arial" w:hAnsi="Arial" w:cs="Arial"/>
          <w:lang w:val="fr-CH"/>
        </w:rPr>
        <w:br/>
        <w:t>Fax:</w:t>
      </w:r>
      <w:r w:rsidRPr="007C6E03">
        <w:rPr>
          <w:rFonts w:ascii="Arial" w:hAnsi="Arial" w:cs="Arial"/>
          <w:lang w:val="fr-CH"/>
        </w:rPr>
        <w:tab/>
        <w:t>+687 289090</w:t>
      </w:r>
      <w:r w:rsidRPr="007C6E03">
        <w:rPr>
          <w:rFonts w:ascii="Arial" w:hAnsi="Arial" w:cs="Arial"/>
          <w:lang w:val="fr-CH"/>
        </w:rPr>
        <w:br/>
        <w:t>E-mail:</w:t>
      </w:r>
      <w:r w:rsidRPr="007C6E03">
        <w:rPr>
          <w:rFonts w:ascii="Arial" w:hAnsi="Arial" w:cs="Arial"/>
          <w:lang w:val="fr-CH"/>
        </w:rPr>
        <w:tab/>
      </w:r>
      <w:hyperlink r:id="rId4" w:history="1">
        <w:r w:rsidRPr="007C6E03">
          <w:rPr>
            <w:rFonts w:ascii="Arial" w:hAnsi="Arial" w:cs="Arial"/>
            <w:lang w:val="fr-CH"/>
          </w:rPr>
          <w:t>telecom@opt.nc</w:t>
        </w:r>
      </w:hyperlink>
      <w:r w:rsidRPr="007C6E03">
        <w:rPr>
          <w:rFonts w:ascii="Arial" w:hAnsi="Arial" w:cs="Arial"/>
          <w:lang w:val="fr-CH"/>
        </w:rPr>
        <w:br/>
        <w:t>Centre international:</w:t>
      </w:r>
      <w:r w:rsidRPr="007C6E03">
        <w:rPr>
          <w:rFonts w:ascii="Arial" w:hAnsi="Arial" w:cs="Arial"/>
          <w:lang w:val="fr-CH"/>
        </w:rPr>
        <w:br/>
        <w:t>Tél:</w:t>
      </w:r>
      <w:r w:rsidRPr="007C6E03">
        <w:rPr>
          <w:rFonts w:ascii="Arial" w:hAnsi="Arial" w:cs="Arial"/>
          <w:lang w:val="fr-CH"/>
        </w:rPr>
        <w:tab/>
        <w:t>+687 267525</w:t>
      </w:r>
      <w:r w:rsidRPr="007C6E03">
        <w:rPr>
          <w:rFonts w:ascii="Arial" w:hAnsi="Arial" w:cs="Arial"/>
          <w:lang w:val="fr-CH"/>
        </w:rPr>
        <w:br/>
        <w:t>Fax:</w:t>
      </w:r>
      <w:r w:rsidRPr="007C6E03">
        <w:rPr>
          <w:rFonts w:ascii="Arial" w:hAnsi="Arial" w:cs="Arial"/>
          <w:lang w:val="fr-CH"/>
        </w:rPr>
        <w:tab/>
        <w:t>+687 236100</w:t>
      </w:r>
      <w:r w:rsidRPr="007C6E03">
        <w:rPr>
          <w:rFonts w:ascii="Arial" w:hAnsi="Arial" w:cs="Arial"/>
          <w:lang w:val="fr-CH"/>
        </w:rPr>
        <w:br/>
        <w:t>E-mail:</w:t>
      </w:r>
      <w:r w:rsidRPr="007C6E03">
        <w:rPr>
          <w:rFonts w:ascii="Arial" w:hAnsi="Arial" w:cs="Arial"/>
          <w:lang w:val="fr-CH"/>
        </w:rPr>
        <w:tab/>
      </w:r>
      <w:hyperlink r:id="rId5" w:history="1">
        <w:r w:rsidRPr="007C6E03">
          <w:rPr>
            <w:rFonts w:ascii="Arial" w:hAnsi="Arial" w:cs="Arial"/>
            <w:lang w:val="fr-CH"/>
          </w:rPr>
          <w:t>cmt@opt.nc</w:t>
        </w:r>
      </w:hyperlink>
    </w:p>
    <w:p w:rsidR="00357464" w:rsidRPr="007C6E03" w:rsidRDefault="00357464">
      <w:pPr>
        <w:rPr>
          <w:rFonts w:ascii="Arial" w:hAnsi="Arial" w:cs="Arial"/>
          <w:lang w:val="fr-CH"/>
        </w:rPr>
      </w:pPr>
    </w:p>
    <w:sectPr w:rsidR="00357464" w:rsidRPr="007C6E03" w:rsidSect="003574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7C6E03"/>
    <w:rsid w:val="00357464"/>
    <w:rsid w:val="006A1354"/>
    <w:rsid w:val="007C6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E03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mt@opt.nc" TargetMode="External"/><Relationship Id="rId4" Type="http://schemas.openxmlformats.org/officeDocument/2006/relationships/hyperlink" Target="mailto:telecom@opt.n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1775</Characters>
  <Application>Microsoft Office Word</Application>
  <DocSecurity>0</DocSecurity>
  <Lines>14</Lines>
  <Paragraphs>4</Paragraphs>
  <ScaleCrop>false</ScaleCrop>
  <Company>ITU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duty</dc:creator>
  <cp:keywords/>
  <dc:description/>
  <cp:lastModifiedBy>duty</cp:lastModifiedBy>
  <cp:revision>1</cp:revision>
  <dcterms:created xsi:type="dcterms:W3CDTF">2013-08-14T09:10:00Z</dcterms:created>
  <dcterms:modified xsi:type="dcterms:W3CDTF">2013-08-14T09:10:00Z</dcterms:modified>
</cp:coreProperties>
</file>