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42" w:rsidRPr="00AB57D7" w:rsidRDefault="00702342" w:rsidP="007169E0">
      <w:pPr>
        <w:spacing w:before="240"/>
        <w:ind w:firstLine="0"/>
        <w:rPr>
          <w:rFonts w:asciiTheme="minorHAnsi" w:hAnsiTheme="minorHAnsi"/>
          <w:b/>
          <w:bCs/>
          <w:lang w:val="fr-FR"/>
        </w:rPr>
      </w:pPr>
      <w:bookmarkStart w:id="0" w:name="_Toc110233120"/>
      <w:bookmarkStart w:id="1" w:name="_Toc110233347"/>
      <w:bookmarkStart w:id="2" w:name="_GoBack"/>
      <w:bookmarkEnd w:id="2"/>
      <w:r w:rsidRPr="00AB57D7">
        <w:rPr>
          <w:rFonts w:asciiTheme="minorHAnsi" w:hAnsiTheme="minorHAnsi"/>
          <w:b/>
          <w:bCs/>
          <w:lang w:val="fr-FR"/>
        </w:rPr>
        <w:t>Mozambique (indicatif de pays +258)</w:t>
      </w:r>
    </w:p>
    <w:p w:rsidR="007169E0" w:rsidRPr="007169E0" w:rsidRDefault="007169E0" w:rsidP="007169E0">
      <w:pPr>
        <w:spacing w:before="0" w:after="120"/>
        <w:ind w:firstLine="0"/>
        <w:jc w:val="left"/>
        <w:outlineLvl w:val="3"/>
        <w:rPr>
          <w:rFonts w:asciiTheme="minorHAnsi" w:hAnsiTheme="minorHAnsi" w:cs="Arial"/>
          <w:lang w:val="fr-CH"/>
        </w:rPr>
      </w:pPr>
      <w:r w:rsidRPr="007169E0">
        <w:rPr>
          <w:rFonts w:asciiTheme="minorHAnsi" w:hAnsiTheme="minorHAnsi" w:cs="Arial"/>
          <w:lang w:val="fr-CH"/>
        </w:rPr>
        <w:t>Communication du 12.I.2017:</w:t>
      </w:r>
    </w:p>
    <w:p w:rsidR="007169E0" w:rsidRPr="007169E0" w:rsidRDefault="007169E0" w:rsidP="007169E0">
      <w:pPr>
        <w:spacing w:before="0"/>
        <w:ind w:firstLine="0"/>
        <w:jc w:val="left"/>
        <w:rPr>
          <w:rFonts w:asciiTheme="minorHAnsi" w:hAnsiTheme="minorHAnsi" w:cs="Arial"/>
          <w:lang w:val="fr-CH"/>
        </w:rPr>
      </w:pPr>
      <w:bookmarkStart w:id="3" w:name="dtmis_Start"/>
      <w:bookmarkStart w:id="4" w:name="dtmis_Underskriver"/>
      <w:bookmarkEnd w:id="3"/>
      <w:bookmarkEnd w:id="4"/>
      <w:r w:rsidRPr="007169E0">
        <w:rPr>
          <w:rFonts w:asciiTheme="minorHAnsi" w:hAnsiTheme="minorHAnsi" w:cs="Arial"/>
          <w:lang w:val="fr-CH"/>
        </w:rPr>
        <w:t>L'</w:t>
      </w:r>
      <w:proofErr w:type="spellStart"/>
      <w:r w:rsidRPr="007169E0">
        <w:rPr>
          <w:rFonts w:asciiTheme="minorHAnsi" w:hAnsiTheme="minorHAnsi" w:cs="Arial"/>
          <w:i/>
          <w:iCs/>
          <w:lang w:val="fr-CH"/>
        </w:rPr>
        <w:t>Instituto</w:t>
      </w:r>
      <w:proofErr w:type="spellEnd"/>
      <w:r w:rsidRPr="007169E0">
        <w:rPr>
          <w:rFonts w:asciiTheme="minorHAnsi" w:hAnsiTheme="minorHAnsi" w:cs="Arial"/>
          <w:i/>
          <w:iCs/>
          <w:lang w:val="fr-CH"/>
        </w:rPr>
        <w:t xml:space="preserve"> </w:t>
      </w:r>
      <w:proofErr w:type="spellStart"/>
      <w:r w:rsidRPr="007169E0">
        <w:rPr>
          <w:rFonts w:asciiTheme="minorHAnsi" w:hAnsiTheme="minorHAnsi" w:cs="Arial"/>
          <w:i/>
          <w:iCs/>
          <w:lang w:val="fr-CH"/>
        </w:rPr>
        <w:t>Nacional</w:t>
      </w:r>
      <w:proofErr w:type="spellEnd"/>
      <w:r w:rsidRPr="007169E0">
        <w:rPr>
          <w:rFonts w:asciiTheme="minorHAnsi" w:hAnsiTheme="minorHAnsi" w:cs="Arial"/>
          <w:i/>
          <w:iCs/>
          <w:lang w:val="fr-CH"/>
        </w:rPr>
        <w:t xml:space="preserve"> </w:t>
      </w:r>
      <w:proofErr w:type="spellStart"/>
      <w:r w:rsidRPr="007169E0">
        <w:rPr>
          <w:rFonts w:asciiTheme="minorHAnsi" w:hAnsiTheme="minorHAnsi" w:cs="Arial"/>
          <w:i/>
          <w:iCs/>
          <w:lang w:val="fr-CH"/>
        </w:rPr>
        <w:t>das</w:t>
      </w:r>
      <w:proofErr w:type="spellEnd"/>
      <w:r w:rsidRPr="007169E0">
        <w:rPr>
          <w:rFonts w:asciiTheme="minorHAnsi" w:hAnsiTheme="minorHAnsi" w:cs="Arial"/>
          <w:i/>
          <w:iCs/>
          <w:lang w:val="fr-CH"/>
        </w:rPr>
        <w:t xml:space="preserve"> </w:t>
      </w:r>
      <w:proofErr w:type="spellStart"/>
      <w:r w:rsidRPr="007169E0">
        <w:rPr>
          <w:rFonts w:asciiTheme="minorHAnsi" w:hAnsiTheme="minorHAnsi" w:cs="Arial"/>
          <w:i/>
          <w:iCs/>
          <w:lang w:val="fr-CH"/>
        </w:rPr>
        <w:t>Comunicações</w:t>
      </w:r>
      <w:proofErr w:type="spellEnd"/>
      <w:r w:rsidRPr="007169E0">
        <w:rPr>
          <w:rFonts w:asciiTheme="minorHAnsi" w:hAnsiTheme="minorHAnsi" w:cs="Arial"/>
          <w:i/>
          <w:iCs/>
          <w:lang w:val="fr-CH"/>
        </w:rPr>
        <w:t xml:space="preserve"> de </w:t>
      </w:r>
      <w:proofErr w:type="spellStart"/>
      <w:r w:rsidRPr="007169E0">
        <w:rPr>
          <w:rFonts w:asciiTheme="minorHAnsi" w:hAnsiTheme="minorHAnsi" w:cs="Arial"/>
          <w:i/>
          <w:iCs/>
          <w:lang w:val="fr-CH"/>
        </w:rPr>
        <w:t>Moçambique</w:t>
      </w:r>
      <w:proofErr w:type="spellEnd"/>
      <w:r w:rsidRPr="007169E0">
        <w:rPr>
          <w:rFonts w:asciiTheme="minorHAnsi" w:hAnsiTheme="minorHAnsi" w:cs="Arial"/>
          <w:i/>
          <w:iCs/>
          <w:lang w:val="fr-CH"/>
        </w:rPr>
        <w:t xml:space="preserve"> (INCM)</w:t>
      </w:r>
      <w:r w:rsidRPr="007169E0">
        <w:rPr>
          <w:rFonts w:asciiTheme="minorHAnsi" w:hAnsiTheme="minorHAnsi" w:cs="Arial"/>
          <w:lang w:val="fr-CH"/>
        </w:rPr>
        <w:t>, Maputo, annonce la mise en service d'indicatifs nationaux de destination supplémentaires (83, 85 et 87) dans le plan national de numérotage du Mozambique.</w:t>
      </w:r>
    </w:p>
    <w:p w:rsidR="007169E0" w:rsidRPr="007169E0" w:rsidRDefault="007169E0" w:rsidP="007169E0">
      <w:pPr>
        <w:spacing w:before="240" w:after="120"/>
        <w:jc w:val="center"/>
        <w:outlineLvl w:val="5"/>
        <w:rPr>
          <w:rFonts w:asciiTheme="minorHAnsi" w:eastAsia="SimSun" w:hAnsiTheme="minorHAnsi" w:cs="Arial"/>
          <w:b/>
          <w:lang w:val="fr-CH"/>
        </w:rPr>
      </w:pPr>
      <w:r w:rsidRPr="007169E0">
        <w:rPr>
          <w:rFonts w:asciiTheme="minorHAnsi" w:eastAsia="SimSun" w:hAnsiTheme="minorHAnsi" w:cs="Arial"/>
          <w:b/>
          <w:bCs/>
          <w:lang w:val="fr-CH"/>
        </w:rPr>
        <w:t>Indicatifs nationaux de destination (NDC) pour les réseaux mobiles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7"/>
        <w:gridCol w:w="1080"/>
        <w:gridCol w:w="2015"/>
        <w:gridCol w:w="2485"/>
      </w:tblGrid>
      <w:tr w:rsidR="007169E0" w:rsidRPr="007169E0" w:rsidTr="00CD15E4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fr-CH"/>
              </w:rPr>
            </w:pPr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>(1)</w:t>
            </w:r>
          </w:p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fr-CH"/>
              </w:rPr>
            </w:pPr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>NDC (indicatif national de destination) ou premiers chiffres du N(S</w:t>
            </w:r>
            <w:proofErr w:type="gramStart"/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>)N</w:t>
            </w:r>
            <w:proofErr w:type="gramEnd"/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 xml:space="preserve"> (numéro national (significatif))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(2)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fr-CH"/>
              </w:rPr>
            </w:pPr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>(3)</w:t>
            </w:r>
          </w:p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fr-CH"/>
              </w:rPr>
            </w:pPr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 xml:space="preserve">Utilisation du numéro UIT-T E.164 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(4)</w:t>
            </w:r>
          </w:p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proofErr w:type="spellStart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Informations</w:t>
            </w:r>
            <w:proofErr w:type="spellEnd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 xml:space="preserve"> </w:t>
            </w:r>
            <w:proofErr w:type="spellStart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complémentaires</w:t>
            </w:r>
            <w:proofErr w:type="spellEnd"/>
          </w:p>
        </w:tc>
      </w:tr>
      <w:tr w:rsidR="007169E0" w:rsidRPr="007169E0" w:rsidTr="00CD15E4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fr-CH"/>
              </w:rPr>
            </w:pPr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>Longueur du numéro N(S</w:t>
            </w:r>
            <w:proofErr w:type="gramStart"/>
            <w:r w:rsidRPr="007169E0">
              <w:rPr>
                <w:rFonts w:asciiTheme="minorHAnsi" w:hAnsiTheme="minorHAnsi" w:cs="Arial"/>
                <w:bCs/>
                <w:i/>
                <w:lang w:val="fr-CH"/>
              </w:rPr>
              <w:t>)N</w:t>
            </w:r>
            <w:proofErr w:type="gramEnd"/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fr-CH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fr-CH"/>
              </w:rPr>
            </w:pPr>
          </w:p>
        </w:tc>
      </w:tr>
      <w:tr w:rsidR="007169E0" w:rsidRPr="007169E0" w:rsidTr="00CD15E4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HAnsi" w:hAnsiTheme="minorHAnsi" w:cs="Arial"/>
                <w:lang w:val="fr-CH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proofErr w:type="spellStart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Longueur</w:t>
            </w:r>
            <w:proofErr w:type="spellEnd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 xml:space="preserve"> </w:t>
            </w:r>
            <w:proofErr w:type="spellStart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maximale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E0" w:rsidRPr="007169E0" w:rsidRDefault="007169E0" w:rsidP="007169E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ind w:firstLine="0"/>
              <w:jc w:val="center"/>
              <w:rPr>
                <w:rFonts w:asciiTheme="minorHAnsi" w:hAnsiTheme="minorHAnsi" w:cs="Arial"/>
                <w:bCs/>
                <w:i/>
                <w:lang w:val="en-CA"/>
              </w:rPr>
            </w:pPr>
            <w:proofErr w:type="spellStart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Longueur</w:t>
            </w:r>
            <w:proofErr w:type="spellEnd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 xml:space="preserve"> </w:t>
            </w:r>
            <w:proofErr w:type="spellStart"/>
            <w:r w:rsidRPr="007169E0">
              <w:rPr>
                <w:rFonts w:asciiTheme="minorHAnsi" w:hAnsiTheme="minorHAnsi" w:cs="Arial"/>
                <w:bCs/>
                <w:i/>
                <w:lang w:val="en-CA"/>
              </w:rPr>
              <w:t>minimale</w:t>
            </w:r>
            <w:proofErr w:type="spellEnd"/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HAnsi" w:hAnsiTheme="minorHAnsi" w:cs="Arial"/>
                <w:lang w:val="en-CA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HAnsi" w:hAnsiTheme="minorHAnsi" w:cs="Arial"/>
                <w:lang w:val="en-CA"/>
              </w:rPr>
            </w:pPr>
          </w:p>
        </w:tc>
      </w:tr>
      <w:tr w:rsidR="007169E0" w:rsidRPr="007169E0" w:rsidTr="00CD15E4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7169E0">
              <w:rPr>
                <w:rFonts w:asciiTheme="minorHAnsi" w:hAnsiTheme="minorHAnsi" w:cs="Arial"/>
                <w:lang w:val="en-US"/>
              </w:rPr>
              <w:t>82 (NDC)</w:t>
            </w:r>
            <w:r w:rsidRPr="007169E0">
              <w:rPr>
                <w:rFonts w:asciiTheme="minorHAnsi" w:hAnsiTheme="minorHAnsi" w:cs="Arial"/>
                <w:lang w:val="en-US"/>
              </w:rPr>
              <w:br/>
            </w:r>
            <w:r w:rsidRPr="007169E0">
              <w:rPr>
                <w:rFonts w:asciiTheme="minorHAnsi" w:hAnsiTheme="minorHAnsi" w:cs="Arial"/>
                <w:b/>
                <w:bCs/>
                <w:lang w:val="en-US"/>
              </w:rPr>
              <w:t>83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Neuf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Neuf</w:t>
            </w:r>
            <w:proofErr w:type="spellEnd"/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Numéro</w:t>
            </w:r>
            <w:proofErr w:type="spellEnd"/>
            <w:r w:rsidRPr="007169E0">
              <w:rPr>
                <w:rFonts w:asciiTheme="minorHAnsi" w:hAnsiTheme="minorHAnsi" w:cs="Arial"/>
                <w:lang w:val="en-US"/>
              </w:rPr>
              <w:t xml:space="preserve"> non </w:t>
            </w: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géographique</w:t>
            </w:r>
            <w:proofErr w:type="spellEnd"/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HAnsi" w:hAnsiTheme="minorHAnsi" w:cs="Arial"/>
                <w:lang w:val="fr-CH"/>
              </w:rPr>
            </w:pPr>
            <w:r w:rsidRPr="007169E0">
              <w:rPr>
                <w:rFonts w:asciiTheme="minorHAnsi" w:hAnsiTheme="minorHAnsi" w:cs="Arial"/>
                <w:lang w:val="fr-CH"/>
              </w:rPr>
              <w:t xml:space="preserve">NDC attribués à l'opérateur mobile </w:t>
            </w:r>
            <w:proofErr w:type="spellStart"/>
            <w:r w:rsidRPr="007169E0">
              <w:rPr>
                <w:rFonts w:asciiTheme="minorHAnsi" w:hAnsiTheme="minorHAnsi" w:cs="Arial"/>
                <w:b/>
                <w:bCs/>
                <w:lang w:val="fr-CH"/>
              </w:rPr>
              <w:t>mCel</w:t>
            </w:r>
            <w:proofErr w:type="spellEnd"/>
            <w:r w:rsidRPr="007169E0">
              <w:rPr>
                <w:rFonts w:asciiTheme="minorHAnsi" w:hAnsiTheme="minorHAnsi" w:cs="Arial"/>
                <w:lang w:val="fr-CH"/>
              </w:rPr>
              <w:t xml:space="preserve"> </w:t>
            </w:r>
          </w:p>
        </w:tc>
      </w:tr>
      <w:tr w:rsidR="007169E0" w:rsidRPr="007169E0" w:rsidTr="00CD15E4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7169E0">
              <w:rPr>
                <w:rFonts w:asciiTheme="minorHAnsi" w:hAnsiTheme="minorHAnsi" w:cs="Arial"/>
                <w:lang w:val="en-US"/>
              </w:rPr>
              <w:t>84 (NDC)</w:t>
            </w:r>
            <w:r w:rsidRPr="007169E0">
              <w:rPr>
                <w:rFonts w:asciiTheme="minorHAnsi" w:hAnsiTheme="minorHAnsi" w:cs="Arial"/>
                <w:lang w:val="en-US"/>
              </w:rPr>
              <w:br/>
            </w:r>
            <w:r w:rsidRPr="007169E0">
              <w:rPr>
                <w:rFonts w:asciiTheme="minorHAnsi" w:hAnsiTheme="minorHAnsi" w:cs="Arial"/>
                <w:b/>
                <w:bCs/>
                <w:lang w:val="en-US"/>
              </w:rPr>
              <w:t>85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Neuf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Neuf</w:t>
            </w:r>
            <w:proofErr w:type="spellEnd"/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Numéro</w:t>
            </w:r>
            <w:proofErr w:type="spellEnd"/>
            <w:r w:rsidRPr="007169E0">
              <w:rPr>
                <w:rFonts w:asciiTheme="minorHAnsi" w:hAnsiTheme="minorHAnsi" w:cs="Arial"/>
                <w:lang w:val="en-US"/>
              </w:rPr>
              <w:t xml:space="preserve"> non </w:t>
            </w: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géographique</w:t>
            </w:r>
            <w:proofErr w:type="spellEnd"/>
          </w:p>
        </w:tc>
        <w:tc>
          <w:tcPr>
            <w:tcW w:w="2485" w:type="dxa"/>
            <w:tcBorders>
              <w:left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HAnsi" w:hAnsiTheme="minorHAnsi" w:cs="Arial"/>
                <w:lang w:val="fr-CH"/>
              </w:rPr>
            </w:pPr>
            <w:r w:rsidRPr="007169E0">
              <w:rPr>
                <w:rFonts w:asciiTheme="minorHAnsi" w:hAnsiTheme="minorHAnsi" w:cs="Arial"/>
                <w:lang w:val="fr-CH"/>
              </w:rPr>
              <w:t xml:space="preserve">NDC attribués à l'opérateur mobile </w:t>
            </w:r>
            <w:proofErr w:type="spellStart"/>
            <w:r w:rsidRPr="007169E0">
              <w:rPr>
                <w:rFonts w:asciiTheme="minorHAnsi" w:hAnsiTheme="minorHAnsi" w:cs="Arial"/>
                <w:b/>
                <w:bCs/>
                <w:lang w:val="fr-CH"/>
              </w:rPr>
              <w:t>Vodacom</w:t>
            </w:r>
            <w:proofErr w:type="spellEnd"/>
          </w:p>
        </w:tc>
      </w:tr>
      <w:tr w:rsidR="007169E0" w:rsidRPr="007169E0" w:rsidTr="00CD15E4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r w:rsidRPr="007169E0">
              <w:rPr>
                <w:rFonts w:asciiTheme="minorHAnsi" w:hAnsiTheme="minorHAnsi" w:cs="Arial"/>
                <w:lang w:val="en-US"/>
              </w:rPr>
              <w:t>86 (NDC)</w:t>
            </w:r>
            <w:r w:rsidRPr="007169E0">
              <w:rPr>
                <w:rFonts w:asciiTheme="minorHAnsi" w:hAnsiTheme="minorHAnsi" w:cs="Arial"/>
                <w:lang w:val="en-US"/>
              </w:rPr>
              <w:br/>
            </w:r>
            <w:r w:rsidRPr="007169E0">
              <w:rPr>
                <w:rFonts w:asciiTheme="minorHAnsi" w:hAnsiTheme="minorHAnsi" w:cs="Arial"/>
                <w:b/>
                <w:bCs/>
                <w:lang w:val="en-US"/>
              </w:rPr>
              <w:t>87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Neuf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Neuf</w:t>
            </w:r>
            <w:proofErr w:type="spellEnd"/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center"/>
              <w:rPr>
                <w:rFonts w:asciiTheme="minorHAnsi" w:hAnsiTheme="minorHAnsi" w:cs="Arial"/>
                <w:lang w:val="en-US"/>
              </w:rPr>
            </w:pP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Numéro</w:t>
            </w:r>
            <w:proofErr w:type="spellEnd"/>
            <w:r w:rsidRPr="007169E0">
              <w:rPr>
                <w:rFonts w:asciiTheme="minorHAnsi" w:hAnsiTheme="minorHAnsi" w:cs="Arial"/>
                <w:lang w:val="en-US"/>
              </w:rPr>
              <w:t xml:space="preserve"> non </w:t>
            </w:r>
            <w:proofErr w:type="spellStart"/>
            <w:r w:rsidRPr="007169E0">
              <w:rPr>
                <w:rFonts w:asciiTheme="minorHAnsi" w:hAnsiTheme="minorHAnsi" w:cs="Arial"/>
                <w:lang w:val="en-US"/>
              </w:rPr>
              <w:t>géographique</w:t>
            </w:r>
            <w:proofErr w:type="spellEnd"/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E0" w:rsidRPr="007169E0" w:rsidRDefault="007169E0" w:rsidP="007169E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ind w:firstLine="0"/>
              <w:jc w:val="left"/>
              <w:rPr>
                <w:rFonts w:asciiTheme="minorHAnsi" w:hAnsiTheme="minorHAnsi" w:cs="Arial"/>
                <w:lang w:val="fr-CH"/>
              </w:rPr>
            </w:pPr>
            <w:r w:rsidRPr="007169E0">
              <w:rPr>
                <w:rFonts w:asciiTheme="minorHAnsi" w:hAnsiTheme="minorHAnsi" w:cs="Arial"/>
                <w:lang w:val="fr-CH"/>
              </w:rPr>
              <w:t xml:space="preserve">NDC attribués à l'opérateur mobile </w:t>
            </w:r>
            <w:proofErr w:type="spellStart"/>
            <w:r w:rsidRPr="007169E0">
              <w:rPr>
                <w:rFonts w:asciiTheme="minorHAnsi" w:hAnsiTheme="minorHAnsi" w:cs="Arial"/>
                <w:b/>
                <w:bCs/>
                <w:lang w:val="fr-CH"/>
              </w:rPr>
              <w:t>Movitel</w:t>
            </w:r>
            <w:proofErr w:type="spellEnd"/>
          </w:p>
        </w:tc>
      </w:tr>
    </w:tbl>
    <w:p w:rsidR="007169E0" w:rsidRPr="007169E0" w:rsidRDefault="007169E0" w:rsidP="007169E0">
      <w:pPr>
        <w:tabs>
          <w:tab w:val="clear" w:pos="5387"/>
          <w:tab w:val="clear" w:pos="5954"/>
          <w:tab w:val="left" w:pos="284"/>
          <w:tab w:val="left" w:pos="540"/>
          <w:tab w:val="left" w:pos="851"/>
          <w:tab w:val="left" w:pos="108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eastAsia="SimSun" w:hAnsiTheme="minorHAnsi" w:cs="Arial"/>
          <w:lang w:val="fr-CH"/>
        </w:rPr>
      </w:pPr>
    </w:p>
    <w:p w:rsidR="007169E0" w:rsidRPr="007169E0" w:rsidRDefault="007169E0" w:rsidP="007169E0">
      <w:pPr>
        <w:tabs>
          <w:tab w:val="left" w:pos="1800"/>
        </w:tabs>
        <w:spacing w:after="120"/>
        <w:ind w:left="1077" w:hanging="1077"/>
        <w:jc w:val="left"/>
        <w:rPr>
          <w:rFonts w:asciiTheme="minorHAnsi" w:hAnsiTheme="minorHAnsi" w:cs="Arial"/>
          <w:lang w:val="es-ES_tradnl"/>
        </w:rPr>
      </w:pPr>
      <w:proofErr w:type="spellStart"/>
      <w:r w:rsidRPr="007169E0">
        <w:rPr>
          <w:rFonts w:asciiTheme="minorHAnsi" w:hAnsiTheme="minorHAnsi" w:cs="Arial"/>
          <w:lang w:val="es-ES_tradnl"/>
        </w:rPr>
        <w:t>Contact</w:t>
      </w:r>
      <w:proofErr w:type="spellEnd"/>
      <w:r w:rsidRPr="007169E0">
        <w:rPr>
          <w:rFonts w:asciiTheme="minorHAnsi" w:hAnsiTheme="minorHAnsi" w:cs="Arial"/>
          <w:lang w:val="es-ES_tradnl"/>
        </w:rPr>
        <w:t>:</w:t>
      </w:r>
    </w:p>
    <w:p w:rsidR="007169E0" w:rsidRPr="007169E0" w:rsidRDefault="007169E0" w:rsidP="007169E0">
      <w:pPr>
        <w:tabs>
          <w:tab w:val="left" w:pos="1800"/>
        </w:tabs>
        <w:spacing w:before="0"/>
        <w:ind w:left="567" w:hanging="567"/>
        <w:jc w:val="left"/>
        <w:rPr>
          <w:rFonts w:asciiTheme="minorHAnsi" w:hAnsiTheme="minorHAnsi" w:cs="Arial"/>
          <w:lang w:val="es-ES_tradnl"/>
        </w:rPr>
      </w:pPr>
      <w:r w:rsidRPr="007169E0">
        <w:rPr>
          <w:rFonts w:asciiTheme="minorHAnsi" w:eastAsia="SimSun" w:hAnsiTheme="minorHAnsi" w:cs="Arial"/>
          <w:lang w:val="es-ES"/>
        </w:rPr>
        <w:tab/>
        <w:t xml:space="preserve">Instituto Nacional das </w:t>
      </w:r>
      <w:proofErr w:type="spellStart"/>
      <w:r w:rsidRPr="007169E0">
        <w:rPr>
          <w:rFonts w:asciiTheme="minorHAnsi" w:eastAsia="SimSun" w:hAnsiTheme="minorHAnsi" w:cs="Arial"/>
          <w:lang w:val="es-ES"/>
        </w:rPr>
        <w:t>Comunicações</w:t>
      </w:r>
      <w:proofErr w:type="spellEnd"/>
      <w:r w:rsidRPr="007169E0">
        <w:rPr>
          <w:rFonts w:asciiTheme="minorHAnsi" w:eastAsia="SimSun" w:hAnsiTheme="minorHAnsi" w:cs="Arial"/>
          <w:lang w:val="es-ES"/>
        </w:rPr>
        <w:t xml:space="preserve"> de </w:t>
      </w:r>
      <w:proofErr w:type="spellStart"/>
      <w:r w:rsidRPr="007169E0">
        <w:rPr>
          <w:rFonts w:asciiTheme="minorHAnsi" w:eastAsia="SimSun" w:hAnsiTheme="minorHAnsi" w:cs="Arial"/>
          <w:lang w:val="es-ES"/>
        </w:rPr>
        <w:t>Moçambique</w:t>
      </w:r>
      <w:proofErr w:type="spellEnd"/>
      <w:r w:rsidRPr="007169E0">
        <w:rPr>
          <w:rFonts w:asciiTheme="minorHAnsi" w:eastAsia="SimSun" w:hAnsiTheme="minorHAnsi" w:cs="Arial"/>
          <w:lang w:val="es-ES"/>
        </w:rPr>
        <w:t xml:space="preserve"> (INCM)</w:t>
      </w:r>
      <w:r w:rsidRPr="007169E0">
        <w:rPr>
          <w:rFonts w:asciiTheme="minorHAnsi" w:eastAsia="SimSun" w:hAnsiTheme="minorHAnsi" w:cs="Arial"/>
          <w:lang w:val="es-ES"/>
        </w:rPr>
        <w:br/>
      </w:r>
      <w:proofErr w:type="spellStart"/>
      <w:r w:rsidRPr="007169E0">
        <w:rPr>
          <w:rFonts w:asciiTheme="minorHAnsi" w:eastAsia="SimSun" w:hAnsiTheme="minorHAnsi" w:cs="Arial"/>
          <w:lang w:val="es-ES"/>
        </w:rPr>
        <w:t>Praça</w:t>
      </w:r>
      <w:proofErr w:type="spellEnd"/>
      <w:r w:rsidRPr="007169E0">
        <w:rPr>
          <w:rFonts w:asciiTheme="minorHAnsi" w:eastAsia="SimSun" w:hAnsiTheme="minorHAnsi" w:cs="Arial"/>
          <w:lang w:val="es-ES"/>
        </w:rPr>
        <w:t xml:space="preserve"> 16 de </w:t>
      </w:r>
      <w:proofErr w:type="spellStart"/>
      <w:r w:rsidRPr="007169E0">
        <w:rPr>
          <w:rFonts w:asciiTheme="minorHAnsi" w:eastAsia="SimSun" w:hAnsiTheme="minorHAnsi" w:cs="Arial"/>
          <w:lang w:val="es-ES"/>
        </w:rPr>
        <w:t>Junho</w:t>
      </w:r>
      <w:proofErr w:type="spellEnd"/>
      <w:r w:rsidRPr="007169E0">
        <w:rPr>
          <w:rFonts w:asciiTheme="minorHAnsi" w:eastAsia="SimSun" w:hAnsiTheme="minorHAnsi" w:cs="Arial"/>
          <w:lang w:val="es-ES"/>
        </w:rPr>
        <w:t xml:space="preserve"> n° 340, </w:t>
      </w:r>
      <w:r w:rsidRPr="007169E0">
        <w:rPr>
          <w:rFonts w:asciiTheme="minorHAnsi" w:eastAsia="SimSun" w:hAnsiTheme="minorHAnsi" w:cs="Arial"/>
          <w:lang w:val="es-ES"/>
        </w:rPr>
        <w:br/>
      </w:r>
      <w:proofErr w:type="spellStart"/>
      <w:r w:rsidRPr="007169E0">
        <w:rPr>
          <w:rFonts w:asciiTheme="minorHAnsi" w:eastAsia="SimSun" w:hAnsiTheme="minorHAnsi" w:cs="Arial"/>
          <w:lang w:val="es-ES"/>
        </w:rPr>
        <w:t>Bairro</w:t>
      </w:r>
      <w:proofErr w:type="spellEnd"/>
      <w:r w:rsidRPr="007169E0">
        <w:rPr>
          <w:rFonts w:asciiTheme="minorHAnsi" w:eastAsia="SimSun" w:hAnsiTheme="minorHAnsi" w:cs="Arial"/>
          <w:lang w:val="es-ES"/>
        </w:rPr>
        <w:t xml:space="preserve"> da Malanga</w:t>
      </w:r>
      <w:r w:rsidRPr="007169E0">
        <w:rPr>
          <w:rFonts w:asciiTheme="minorHAnsi" w:eastAsia="SimSun" w:hAnsiTheme="minorHAnsi" w:cs="Arial"/>
          <w:lang w:val="es-ES"/>
        </w:rPr>
        <w:br/>
        <w:t>Caixa postal 848</w:t>
      </w:r>
      <w:r w:rsidRPr="007169E0">
        <w:rPr>
          <w:rFonts w:asciiTheme="minorHAnsi" w:eastAsia="SimSun" w:hAnsiTheme="minorHAnsi" w:cs="Arial"/>
          <w:lang w:val="es-ES"/>
        </w:rPr>
        <w:br/>
        <w:t xml:space="preserve">MAPUTO </w:t>
      </w:r>
      <w:r w:rsidRPr="007169E0">
        <w:rPr>
          <w:rFonts w:asciiTheme="minorHAnsi" w:eastAsia="SimSun" w:hAnsiTheme="minorHAnsi" w:cs="Arial"/>
          <w:lang w:val="es-ES"/>
        </w:rPr>
        <w:br/>
        <w:t>Mozambique</w:t>
      </w:r>
      <w:r w:rsidRPr="007169E0">
        <w:rPr>
          <w:rFonts w:asciiTheme="minorHAnsi" w:eastAsia="SimSun" w:hAnsiTheme="minorHAnsi" w:cs="Arial"/>
          <w:lang w:val="es-ES"/>
        </w:rPr>
        <w:br/>
      </w:r>
      <w:proofErr w:type="spellStart"/>
      <w:r w:rsidRPr="007169E0">
        <w:rPr>
          <w:rFonts w:asciiTheme="minorHAnsi" w:eastAsia="SimSun" w:hAnsiTheme="minorHAnsi" w:cs="Arial"/>
          <w:lang w:val="es-ES"/>
        </w:rPr>
        <w:t>Tél</w:t>
      </w:r>
      <w:proofErr w:type="spellEnd"/>
      <w:r w:rsidRPr="007169E0">
        <w:rPr>
          <w:rFonts w:asciiTheme="minorHAnsi" w:eastAsia="SimSun" w:hAnsiTheme="minorHAnsi" w:cs="Arial"/>
          <w:lang w:val="es-ES"/>
        </w:rPr>
        <w:t>.:</w:t>
      </w:r>
      <w:r w:rsidRPr="007169E0">
        <w:rPr>
          <w:rFonts w:asciiTheme="minorHAnsi" w:eastAsia="SimSun" w:hAnsiTheme="minorHAnsi" w:cs="Arial"/>
          <w:lang w:val="es-ES"/>
        </w:rPr>
        <w:tab/>
        <w:t>+258 21 227 100</w:t>
      </w:r>
      <w:r w:rsidRPr="007169E0">
        <w:rPr>
          <w:rFonts w:asciiTheme="minorHAnsi" w:eastAsia="SimSun" w:hAnsiTheme="minorHAnsi" w:cs="Arial"/>
          <w:lang w:val="es-ES"/>
        </w:rPr>
        <w:br/>
        <w:t>Fax:</w:t>
      </w:r>
      <w:r w:rsidRPr="007169E0">
        <w:rPr>
          <w:rFonts w:asciiTheme="minorHAnsi" w:eastAsia="SimSun" w:hAnsiTheme="minorHAnsi" w:cs="Arial"/>
          <w:lang w:val="es-ES"/>
        </w:rPr>
        <w:tab/>
        <w:t>+258 21 494 435</w:t>
      </w:r>
      <w:r w:rsidRPr="007169E0">
        <w:rPr>
          <w:rFonts w:asciiTheme="minorHAnsi" w:eastAsia="SimSun" w:hAnsiTheme="minorHAnsi" w:cs="Arial"/>
          <w:lang w:val="es-ES"/>
        </w:rPr>
        <w:br/>
        <w:t>E-mail:</w:t>
      </w:r>
      <w:r w:rsidRPr="007169E0">
        <w:rPr>
          <w:rFonts w:asciiTheme="minorHAnsi" w:eastAsia="SimSun" w:hAnsiTheme="minorHAnsi" w:cs="Arial"/>
          <w:lang w:val="es-ES"/>
        </w:rPr>
        <w:tab/>
        <w:t xml:space="preserve">info@incm.gov.mz </w:t>
      </w:r>
      <w:r w:rsidRPr="007169E0">
        <w:rPr>
          <w:rFonts w:asciiTheme="minorHAnsi" w:eastAsia="SimSun" w:hAnsiTheme="minorHAnsi" w:cs="Arial"/>
          <w:lang w:val="es-ES"/>
        </w:rPr>
        <w:br/>
        <w:t>URL:</w:t>
      </w:r>
      <w:r w:rsidRPr="007169E0">
        <w:rPr>
          <w:rFonts w:asciiTheme="minorHAnsi" w:eastAsia="SimSun" w:hAnsiTheme="minorHAnsi" w:cs="Arial"/>
          <w:lang w:val="es-ES"/>
        </w:rPr>
        <w:tab/>
        <w:t>www.incm.gov.mz</w:t>
      </w:r>
      <w:r w:rsidRPr="007169E0">
        <w:rPr>
          <w:rFonts w:asciiTheme="minorHAnsi" w:hAnsiTheme="minorHAnsi" w:cs="Arial"/>
          <w:lang w:val="es-ES_tradnl"/>
        </w:rPr>
        <w:t xml:space="preserve"> </w:t>
      </w:r>
    </w:p>
    <w:p w:rsidR="007169E0" w:rsidRPr="007169E0" w:rsidRDefault="007169E0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Theme="minorHAnsi" w:hAnsiTheme="minorHAnsi"/>
          <w:lang w:val="es-ES_tradnl"/>
        </w:rPr>
      </w:pPr>
      <w:r w:rsidRPr="007169E0">
        <w:rPr>
          <w:rFonts w:asciiTheme="minorHAnsi" w:hAnsiTheme="minorHAnsi"/>
          <w:lang w:val="es-ES_tradnl"/>
        </w:rPr>
        <w:br w:type="page"/>
      </w:r>
    </w:p>
    <w:p w:rsidR="00702342" w:rsidRPr="00AB57D7" w:rsidRDefault="00702342" w:rsidP="00702342">
      <w:pPr>
        <w:spacing w:before="0"/>
        <w:ind w:firstLine="0"/>
        <w:rPr>
          <w:rFonts w:asciiTheme="minorHAnsi" w:hAnsiTheme="minorHAnsi"/>
          <w:lang w:val="fr-FR"/>
        </w:rPr>
      </w:pPr>
      <w:r w:rsidRPr="00AB57D7">
        <w:rPr>
          <w:rFonts w:asciiTheme="minorHAnsi" w:hAnsiTheme="minorHAnsi"/>
          <w:lang w:val="fr-FR"/>
        </w:rPr>
        <w:lastRenderedPageBreak/>
        <w:t>Communication du 5.III.2014:</w:t>
      </w:r>
    </w:p>
    <w:p w:rsidR="00702342" w:rsidRPr="00AB57D7" w:rsidRDefault="00702342" w:rsidP="007169E0">
      <w:pPr>
        <w:ind w:firstLine="0"/>
        <w:rPr>
          <w:rFonts w:asciiTheme="minorHAnsi" w:hAnsiTheme="minorHAnsi"/>
          <w:lang w:val="fr-FR"/>
        </w:rPr>
      </w:pPr>
      <w:r w:rsidRPr="00AB57D7">
        <w:rPr>
          <w:rFonts w:asciiTheme="minorHAnsi" w:hAnsiTheme="minorHAnsi"/>
          <w:lang w:val="fr-FR"/>
        </w:rPr>
        <w:t>L'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Instituto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Nacional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das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Comunicações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de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Moçambique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</w:t>
      </w:r>
      <w:r w:rsidRPr="00AB57D7">
        <w:rPr>
          <w:rFonts w:asciiTheme="minorHAnsi" w:hAnsiTheme="minorHAnsi"/>
          <w:lang w:val="fr-FR"/>
        </w:rPr>
        <w:t>(INCM), Maputo, annonce l'attribution d'indicatifs supplémentaires pour les numéros non géographiques dans son plan de numérotage national aux opérateurs de réseau mobile ci-après:</w:t>
      </w:r>
    </w:p>
    <w:p w:rsidR="00702342" w:rsidRPr="00AB57D7" w:rsidRDefault="00702342" w:rsidP="00702342">
      <w:pPr>
        <w:rPr>
          <w:rFonts w:asciiTheme="minorHAnsi" w:hAnsiTheme="minorHAnsi"/>
          <w:lang w:val="fr-FR"/>
        </w:rPr>
      </w:pPr>
      <w:r w:rsidRPr="00AB57D7">
        <w:rPr>
          <w:rFonts w:asciiTheme="minorHAnsi" w:hAnsiTheme="minorHAnsi"/>
          <w:lang w:val="fr-FR"/>
        </w:rPr>
        <w:t>–</w:t>
      </w:r>
      <w:r w:rsidRPr="00AB57D7">
        <w:rPr>
          <w:rFonts w:asciiTheme="minorHAnsi" w:hAnsiTheme="minorHAnsi"/>
          <w:lang w:val="fr-FR"/>
        </w:rPr>
        <w:tab/>
        <w:t xml:space="preserve">Indicatif supplémentaire pour </w:t>
      </w:r>
      <w:proofErr w:type="spellStart"/>
      <w:r w:rsidRPr="00AB57D7">
        <w:rPr>
          <w:rFonts w:asciiTheme="minorHAnsi" w:hAnsiTheme="minorHAnsi"/>
          <w:lang w:val="fr-FR"/>
        </w:rPr>
        <w:t>Mcel</w:t>
      </w:r>
      <w:proofErr w:type="spellEnd"/>
      <w:r w:rsidRPr="00AB57D7">
        <w:rPr>
          <w:rFonts w:asciiTheme="minorHAnsi" w:hAnsiTheme="minorHAnsi"/>
          <w:lang w:val="fr-FR"/>
        </w:rPr>
        <w:t>, S.A.: 83</w:t>
      </w:r>
    </w:p>
    <w:p w:rsidR="00702342" w:rsidRPr="00AB57D7" w:rsidRDefault="00702342" w:rsidP="00702342">
      <w:pPr>
        <w:rPr>
          <w:rFonts w:asciiTheme="minorHAnsi" w:hAnsiTheme="minorHAnsi"/>
          <w:lang w:val="fr-FR"/>
        </w:rPr>
      </w:pPr>
      <w:r w:rsidRPr="00AB57D7">
        <w:rPr>
          <w:rFonts w:asciiTheme="minorHAnsi" w:hAnsiTheme="minorHAnsi"/>
          <w:lang w:val="fr-FR"/>
        </w:rPr>
        <w:t>–</w:t>
      </w:r>
      <w:r w:rsidRPr="00AB57D7">
        <w:rPr>
          <w:rFonts w:asciiTheme="minorHAnsi" w:hAnsiTheme="minorHAnsi"/>
          <w:lang w:val="fr-FR"/>
        </w:rPr>
        <w:tab/>
        <w:t xml:space="preserve">Indicatif supplémentaire pour </w:t>
      </w:r>
      <w:proofErr w:type="spellStart"/>
      <w:r w:rsidRPr="00AB57D7">
        <w:rPr>
          <w:rFonts w:asciiTheme="minorHAnsi" w:hAnsiTheme="minorHAnsi"/>
          <w:lang w:val="fr-FR"/>
        </w:rPr>
        <w:t>Movitel</w:t>
      </w:r>
      <w:proofErr w:type="spellEnd"/>
      <w:r w:rsidRPr="00AB57D7">
        <w:rPr>
          <w:rFonts w:asciiTheme="minorHAnsi" w:hAnsiTheme="minorHAnsi"/>
          <w:lang w:val="fr-FR"/>
        </w:rPr>
        <w:t>, S.A.: 87</w:t>
      </w:r>
    </w:p>
    <w:p w:rsidR="00702342" w:rsidRPr="00AB57D7" w:rsidRDefault="00702342" w:rsidP="00702342">
      <w:pPr>
        <w:rPr>
          <w:rFonts w:asciiTheme="minorHAnsi" w:hAnsiTheme="minorHAnsi"/>
          <w:lang w:val="es-ES"/>
        </w:rPr>
      </w:pPr>
      <w:proofErr w:type="spellStart"/>
      <w:r w:rsidRPr="00AB57D7">
        <w:rPr>
          <w:rFonts w:asciiTheme="minorHAnsi" w:hAnsiTheme="minorHAnsi"/>
          <w:lang w:val="es-ES"/>
        </w:rPr>
        <w:t>Contact</w:t>
      </w:r>
      <w:proofErr w:type="spellEnd"/>
      <w:r w:rsidRPr="00AB57D7">
        <w:rPr>
          <w:rFonts w:asciiTheme="minorHAnsi" w:hAnsiTheme="minorHAnsi"/>
          <w:lang w:val="es-ES"/>
        </w:rPr>
        <w:t>:</w:t>
      </w:r>
    </w:p>
    <w:p w:rsidR="00702342" w:rsidRDefault="00702342" w:rsidP="00702342">
      <w:pPr>
        <w:ind w:left="567" w:hanging="567"/>
        <w:jc w:val="left"/>
        <w:rPr>
          <w:rFonts w:asciiTheme="minorHAnsi" w:hAnsiTheme="minorHAnsi"/>
          <w:lang w:val="es-ES"/>
        </w:rPr>
      </w:pPr>
      <w:r w:rsidRPr="00AB57D7">
        <w:rPr>
          <w:rFonts w:asciiTheme="minorHAnsi" w:hAnsiTheme="minorHAnsi"/>
          <w:lang w:val="es-ES"/>
        </w:rPr>
        <w:tab/>
        <w:t xml:space="preserve">Instituto Nacional das </w:t>
      </w:r>
      <w:proofErr w:type="spellStart"/>
      <w:r w:rsidRPr="00AB57D7">
        <w:rPr>
          <w:rFonts w:asciiTheme="minorHAnsi" w:hAnsiTheme="minorHAnsi"/>
          <w:lang w:val="es-ES"/>
        </w:rPr>
        <w:t>Comunicações</w:t>
      </w:r>
      <w:proofErr w:type="spellEnd"/>
      <w:r w:rsidRPr="00AB57D7">
        <w:rPr>
          <w:rFonts w:asciiTheme="minorHAnsi" w:hAnsiTheme="minorHAnsi"/>
          <w:lang w:val="es-ES"/>
        </w:rPr>
        <w:t xml:space="preserve"> de </w:t>
      </w:r>
      <w:proofErr w:type="spellStart"/>
      <w:r w:rsidRPr="00AB57D7">
        <w:rPr>
          <w:rFonts w:asciiTheme="minorHAnsi" w:hAnsiTheme="minorHAnsi"/>
          <w:lang w:val="es-ES"/>
        </w:rPr>
        <w:t>Moçambique</w:t>
      </w:r>
      <w:proofErr w:type="spellEnd"/>
      <w:r w:rsidRPr="00AB57D7">
        <w:rPr>
          <w:rFonts w:asciiTheme="minorHAnsi" w:hAnsiTheme="minorHAnsi"/>
          <w:lang w:val="es-ES"/>
        </w:rPr>
        <w:t xml:space="preserve"> (INCM)</w:t>
      </w:r>
      <w:r w:rsidRPr="00AB57D7">
        <w:rPr>
          <w:rFonts w:asciiTheme="minorHAnsi" w:hAnsiTheme="minorHAnsi"/>
          <w:lang w:val="es-ES"/>
        </w:rPr>
        <w:br/>
      </w:r>
      <w:proofErr w:type="spellStart"/>
      <w:r w:rsidRPr="00AB57D7">
        <w:rPr>
          <w:rFonts w:asciiTheme="minorHAnsi" w:hAnsiTheme="minorHAnsi"/>
          <w:lang w:val="es-ES"/>
        </w:rPr>
        <w:t>Praça</w:t>
      </w:r>
      <w:proofErr w:type="spellEnd"/>
      <w:r w:rsidRPr="00AB57D7">
        <w:rPr>
          <w:rFonts w:asciiTheme="minorHAnsi" w:hAnsiTheme="minorHAnsi"/>
          <w:lang w:val="es-ES"/>
        </w:rPr>
        <w:t xml:space="preserve"> 16 de </w:t>
      </w:r>
      <w:proofErr w:type="spellStart"/>
      <w:r w:rsidRPr="00AB57D7">
        <w:rPr>
          <w:rFonts w:asciiTheme="minorHAnsi" w:hAnsiTheme="minorHAnsi"/>
          <w:lang w:val="es-ES"/>
        </w:rPr>
        <w:t>Junho</w:t>
      </w:r>
      <w:proofErr w:type="spellEnd"/>
      <w:r w:rsidRPr="00AB57D7">
        <w:rPr>
          <w:rFonts w:asciiTheme="minorHAnsi" w:hAnsiTheme="minorHAnsi"/>
          <w:lang w:val="es-ES"/>
        </w:rPr>
        <w:t xml:space="preserve"> n° 340, </w:t>
      </w:r>
      <w:r w:rsidRPr="00AB57D7">
        <w:rPr>
          <w:rFonts w:asciiTheme="minorHAnsi" w:hAnsiTheme="minorHAnsi"/>
          <w:lang w:val="es-ES"/>
        </w:rPr>
        <w:br/>
      </w:r>
      <w:proofErr w:type="spellStart"/>
      <w:r w:rsidRPr="00AB57D7">
        <w:rPr>
          <w:rFonts w:asciiTheme="minorHAnsi" w:hAnsiTheme="minorHAnsi"/>
          <w:lang w:val="es-ES"/>
        </w:rPr>
        <w:t>Bairro</w:t>
      </w:r>
      <w:proofErr w:type="spellEnd"/>
      <w:r w:rsidRPr="00AB57D7">
        <w:rPr>
          <w:rFonts w:asciiTheme="minorHAnsi" w:hAnsiTheme="minorHAnsi"/>
          <w:lang w:val="es-ES"/>
        </w:rPr>
        <w:t xml:space="preserve"> da Malanga</w:t>
      </w:r>
      <w:r w:rsidRPr="00AB57D7">
        <w:rPr>
          <w:rFonts w:asciiTheme="minorHAnsi" w:hAnsiTheme="minorHAnsi"/>
          <w:lang w:val="es-ES"/>
        </w:rPr>
        <w:br/>
        <w:t>Caixa postal 848</w:t>
      </w:r>
      <w:r w:rsidRPr="00AB57D7">
        <w:rPr>
          <w:rFonts w:asciiTheme="minorHAnsi" w:hAnsiTheme="minorHAnsi"/>
          <w:lang w:val="es-ES"/>
        </w:rPr>
        <w:br/>
        <w:t xml:space="preserve">MAPUTO </w:t>
      </w:r>
      <w:r w:rsidRPr="00AB57D7">
        <w:rPr>
          <w:rFonts w:asciiTheme="minorHAnsi" w:hAnsiTheme="minorHAnsi"/>
          <w:lang w:val="es-ES"/>
        </w:rPr>
        <w:br/>
        <w:t>Mozambique</w:t>
      </w:r>
      <w:r w:rsidRPr="00AB57D7">
        <w:rPr>
          <w:rFonts w:asciiTheme="minorHAnsi" w:hAnsiTheme="minorHAnsi"/>
          <w:lang w:val="es-ES"/>
        </w:rPr>
        <w:br/>
      </w:r>
      <w:proofErr w:type="spellStart"/>
      <w:r w:rsidRPr="00AB57D7">
        <w:rPr>
          <w:rFonts w:asciiTheme="minorHAnsi" w:hAnsiTheme="minorHAnsi"/>
          <w:lang w:val="es-ES"/>
        </w:rPr>
        <w:t>Tél</w:t>
      </w:r>
      <w:proofErr w:type="spellEnd"/>
      <w:r w:rsidRPr="00AB57D7">
        <w:rPr>
          <w:rFonts w:asciiTheme="minorHAnsi" w:hAnsiTheme="minorHAnsi"/>
          <w:lang w:val="es-ES"/>
        </w:rPr>
        <w:t>:</w:t>
      </w:r>
      <w:r w:rsidRPr="00AB57D7">
        <w:rPr>
          <w:rFonts w:asciiTheme="minorHAnsi" w:hAnsiTheme="minorHAnsi"/>
          <w:lang w:val="es-ES"/>
        </w:rPr>
        <w:tab/>
        <w:t xml:space="preserve">+258 21 490131 </w:t>
      </w:r>
      <w:r w:rsidRPr="00AB57D7">
        <w:rPr>
          <w:rFonts w:asciiTheme="minorHAnsi" w:hAnsiTheme="minorHAnsi"/>
          <w:lang w:val="es-ES"/>
        </w:rPr>
        <w:br/>
        <w:t>Fax:</w:t>
      </w:r>
      <w:r w:rsidRPr="00AB57D7">
        <w:rPr>
          <w:rFonts w:asciiTheme="minorHAnsi" w:hAnsiTheme="minorHAnsi"/>
          <w:lang w:val="es-ES"/>
        </w:rPr>
        <w:tab/>
        <w:t>+258 21 494435/+258 21 492728</w:t>
      </w:r>
      <w:r w:rsidRPr="00AB57D7">
        <w:rPr>
          <w:rFonts w:asciiTheme="minorHAnsi" w:hAnsiTheme="minorHAnsi"/>
          <w:lang w:val="es-ES"/>
        </w:rPr>
        <w:br/>
        <w:t>E-mail:</w:t>
      </w:r>
      <w:r w:rsidRPr="00AB57D7">
        <w:rPr>
          <w:rFonts w:asciiTheme="minorHAnsi" w:hAnsiTheme="minorHAnsi"/>
          <w:lang w:val="es-ES"/>
        </w:rPr>
        <w:tab/>
        <w:t xml:space="preserve">info@incm.gov.mz </w:t>
      </w:r>
      <w:r w:rsidRPr="00AB57D7">
        <w:rPr>
          <w:rFonts w:asciiTheme="minorHAnsi" w:hAnsiTheme="minorHAnsi"/>
          <w:lang w:val="es-ES"/>
        </w:rPr>
        <w:br/>
        <w:t>URL:</w:t>
      </w:r>
      <w:r w:rsidRPr="00AB57D7">
        <w:rPr>
          <w:rFonts w:asciiTheme="minorHAnsi" w:hAnsiTheme="minorHAnsi"/>
          <w:lang w:val="es-ES"/>
        </w:rPr>
        <w:tab/>
        <w:t xml:space="preserve">www.incm.gov.mz </w:t>
      </w:r>
    </w:p>
    <w:p w:rsidR="00FA36D1" w:rsidRPr="00AB57D7" w:rsidRDefault="00FA36D1" w:rsidP="00702342">
      <w:pPr>
        <w:ind w:left="567" w:hanging="567"/>
        <w:jc w:val="left"/>
        <w:rPr>
          <w:rFonts w:asciiTheme="minorHAnsi" w:hAnsiTheme="minorHAnsi"/>
          <w:lang w:val="es-ES"/>
        </w:rPr>
      </w:pPr>
    </w:p>
    <w:p w:rsidR="002A6322" w:rsidRPr="00AB57D7" w:rsidRDefault="002A6322" w:rsidP="007169E0">
      <w:pPr>
        <w:spacing w:before="240"/>
        <w:ind w:firstLine="0"/>
        <w:rPr>
          <w:rFonts w:asciiTheme="minorHAnsi" w:hAnsiTheme="minorHAnsi"/>
          <w:lang w:val="fr-FR"/>
        </w:rPr>
      </w:pPr>
      <w:r w:rsidRPr="00AB57D7">
        <w:rPr>
          <w:rFonts w:asciiTheme="minorHAnsi" w:hAnsiTheme="minorHAnsi"/>
          <w:lang w:val="fr-FR"/>
        </w:rPr>
        <w:t xml:space="preserve">Communication du </w:t>
      </w:r>
      <w:proofErr w:type="gramStart"/>
      <w:r w:rsidRPr="00AB57D7">
        <w:rPr>
          <w:rFonts w:asciiTheme="minorHAnsi" w:hAnsiTheme="minorHAnsi"/>
          <w:lang w:val="fr-FR"/>
        </w:rPr>
        <w:t>9.I.2013:</w:t>
      </w:r>
      <w:proofErr w:type="gramEnd"/>
    </w:p>
    <w:p w:rsidR="002A6322" w:rsidRPr="00AB57D7" w:rsidRDefault="002A6322" w:rsidP="007169E0">
      <w:pPr>
        <w:ind w:firstLine="0"/>
        <w:rPr>
          <w:rFonts w:asciiTheme="minorHAnsi" w:hAnsiTheme="minorHAnsi" w:cs="Arial"/>
          <w:lang w:val="fr-FR"/>
        </w:rPr>
      </w:pPr>
      <w:r w:rsidRPr="00AB57D7">
        <w:rPr>
          <w:rFonts w:asciiTheme="minorHAnsi" w:hAnsiTheme="minorHAnsi"/>
          <w:lang w:val="fr-FR"/>
        </w:rPr>
        <w:t>L’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Instituto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Nacional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das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Comunicações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de </w:t>
      </w:r>
      <w:proofErr w:type="spellStart"/>
      <w:r w:rsidRPr="00AB57D7">
        <w:rPr>
          <w:rFonts w:asciiTheme="minorHAnsi" w:hAnsiTheme="minorHAnsi"/>
          <w:i/>
          <w:iCs/>
          <w:lang w:val="fr-FR"/>
        </w:rPr>
        <w:t>Moçambique</w:t>
      </w:r>
      <w:proofErr w:type="spellEnd"/>
      <w:r w:rsidRPr="00AB57D7">
        <w:rPr>
          <w:rFonts w:asciiTheme="minorHAnsi" w:hAnsiTheme="minorHAnsi"/>
          <w:i/>
          <w:iCs/>
          <w:lang w:val="fr-FR"/>
        </w:rPr>
        <w:t xml:space="preserve"> (INCM)</w:t>
      </w:r>
      <w:r w:rsidRPr="00AB57D7">
        <w:rPr>
          <w:rFonts w:asciiTheme="minorHAnsi" w:hAnsiTheme="minorHAnsi"/>
          <w:lang w:val="fr-FR"/>
        </w:rPr>
        <w:t>, Maputo</w:t>
      </w:r>
      <w:r w:rsidRPr="00AB57D7">
        <w:rPr>
          <w:rFonts w:asciiTheme="minorHAnsi" w:hAnsiTheme="minorHAnsi"/>
          <w:lang w:val="fr-FR"/>
        </w:rPr>
        <w:fldChar w:fldCharType="begin"/>
      </w:r>
      <w:r w:rsidRPr="00AB57D7">
        <w:rPr>
          <w:rFonts w:asciiTheme="minorHAnsi" w:hAnsiTheme="minorHAnsi"/>
          <w:lang w:val="fr-CH"/>
        </w:rPr>
        <w:instrText>C "</w:instrText>
      </w:r>
      <w:bookmarkStart w:id="5" w:name="_Toc346875835"/>
      <w:r w:rsidRPr="00AB57D7">
        <w:rPr>
          <w:rFonts w:asciiTheme="minorHAnsi" w:hAnsiTheme="minorHAnsi"/>
          <w:i/>
          <w:iCs/>
          <w:lang w:val="fr-FR"/>
        </w:rPr>
        <w:instrText>Instituto Nacional das Comunicações de Moçambique (INCM)</w:instrText>
      </w:r>
      <w:r w:rsidRPr="00AB57D7">
        <w:rPr>
          <w:rFonts w:asciiTheme="minorHAnsi" w:hAnsiTheme="minorHAnsi"/>
          <w:lang w:val="fr-FR"/>
        </w:rPr>
        <w:instrText>, Maputo</w:instrText>
      </w:r>
      <w:bookmarkEnd w:id="5"/>
      <w:r w:rsidRPr="00AB57D7">
        <w:rPr>
          <w:rFonts w:asciiTheme="minorHAnsi" w:hAnsiTheme="minorHAnsi"/>
          <w:lang w:val="fr-CH"/>
        </w:rPr>
        <w:instrText xml:space="preserve">" \f C \l "1" </w:instrText>
      </w:r>
      <w:r w:rsidRPr="00AB57D7">
        <w:rPr>
          <w:rFonts w:asciiTheme="minorHAnsi" w:hAnsiTheme="minorHAnsi"/>
          <w:lang w:val="fr-FR"/>
        </w:rPr>
        <w:fldChar w:fldCharType="separate"/>
      </w:r>
      <w:proofErr w:type="gramStart"/>
      <w:r w:rsidR="00AF63BC">
        <w:rPr>
          <w:rFonts w:asciiTheme="minorHAnsi" w:hAnsiTheme="minorHAnsi"/>
          <w:b/>
          <w:bCs/>
          <w:lang w:val="en-US"/>
        </w:rPr>
        <w:t>Error!</w:t>
      </w:r>
      <w:proofErr w:type="gramEnd"/>
      <w:r w:rsidR="00AF63BC">
        <w:rPr>
          <w:rFonts w:asciiTheme="minorHAnsi" w:hAnsiTheme="minorHAnsi"/>
          <w:b/>
          <w:bCs/>
          <w:lang w:val="en-US"/>
        </w:rPr>
        <w:t xml:space="preserve"> Bookmark not defined.</w:t>
      </w:r>
      <w:r w:rsidRPr="00AB57D7">
        <w:rPr>
          <w:rFonts w:asciiTheme="minorHAnsi" w:hAnsiTheme="minorHAnsi"/>
          <w:lang w:val="fr-FR"/>
        </w:rPr>
        <w:fldChar w:fldCharType="end"/>
      </w:r>
      <w:r w:rsidRPr="00AB57D7">
        <w:rPr>
          <w:rFonts w:asciiTheme="minorHAnsi" w:hAnsiTheme="minorHAnsi"/>
          <w:lang w:val="fr-FR"/>
        </w:rPr>
        <w:t xml:space="preserve">, annonce la modification suivante concernant le changement de la longueur maximale du numéro court ayant le préfixe “1”de trois chiffres </w:t>
      </w:r>
      <w:r w:rsidRPr="00AB57D7">
        <w:rPr>
          <w:rFonts w:asciiTheme="minorHAnsi" w:hAnsiTheme="minorHAnsi" w:cs="Arial"/>
          <w:lang w:val="fr-FR"/>
        </w:rPr>
        <w:t>(ex. 10Y) à quatre chiffres (ex 10XY) dans le plan de numérotation du Mozambique.</w:t>
      </w:r>
    </w:p>
    <w:p w:rsidR="002A6322" w:rsidRPr="00AB57D7" w:rsidRDefault="002A6322" w:rsidP="002A6322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6515"/>
      </w:tblGrid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</w:tcPr>
          <w:p w:rsidR="002A6322" w:rsidRPr="00AB57D7" w:rsidRDefault="002A6322" w:rsidP="00D33A1B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</w:rPr>
              <w:t>Numéros courts</w:t>
            </w:r>
          </w:p>
        </w:tc>
        <w:tc>
          <w:tcPr>
            <w:tcW w:w="6108" w:type="dxa"/>
          </w:tcPr>
          <w:p w:rsidR="002A6322" w:rsidRPr="00AB57D7" w:rsidRDefault="002A6322" w:rsidP="00D33A1B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</w:rPr>
              <w:t>Utilisation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  <w:t>10XY</w:t>
            </w:r>
          </w:p>
        </w:tc>
        <w:tc>
          <w:tcPr>
            <w:tcW w:w="6108" w:type="dxa"/>
            <w:vAlign w:val="center"/>
          </w:tcPr>
          <w:p w:rsidR="002A6322" w:rsidRPr="00AB57D7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Services spéciaux pour l'opérateur VODACOM 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12XY</w:t>
            </w:r>
          </w:p>
        </w:tc>
        <w:tc>
          <w:tcPr>
            <w:tcW w:w="6108" w:type="dxa"/>
            <w:vAlign w:val="center"/>
          </w:tcPr>
          <w:p w:rsidR="002A6322" w:rsidRPr="00AB57D7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Services spéciaux pour l'opérateur TDM 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13XY</w:t>
            </w:r>
          </w:p>
        </w:tc>
        <w:tc>
          <w:tcPr>
            <w:tcW w:w="6108" w:type="dxa"/>
            <w:vAlign w:val="center"/>
          </w:tcPr>
          <w:p w:rsidR="002A6322" w:rsidRPr="00AB57D7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</w:rPr>
              <w:t xml:space="preserve">Services spéciaux pour l'opérateur MCEL 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14XY</w:t>
            </w:r>
          </w:p>
        </w:tc>
        <w:tc>
          <w:tcPr>
            <w:tcW w:w="6108" w:type="dxa"/>
            <w:vAlign w:val="center"/>
          </w:tcPr>
          <w:p w:rsidR="002A6322" w:rsidRPr="00AB57D7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  <w:lang w:val="en-US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</w:rPr>
              <w:t>Renseignements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15XY</w:t>
            </w:r>
          </w:p>
        </w:tc>
        <w:tc>
          <w:tcPr>
            <w:tcW w:w="6108" w:type="dxa"/>
            <w:vAlign w:val="center"/>
          </w:tcPr>
          <w:p w:rsidR="002A6322" w:rsidRPr="00AB57D7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 w:rsidRPr="00AB57D7">
              <w:rPr>
                <w:rFonts w:asciiTheme="minorHAnsi" w:hAnsiTheme="minorHAnsi" w:cs="Arial"/>
                <w:b w:val="0"/>
                <w:sz w:val="20"/>
                <w:szCs w:val="20"/>
              </w:rPr>
              <w:t>Services spéciaux pour l'opérateur MOVITEL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16XY</w:t>
            </w:r>
          </w:p>
        </w:tc>
        <w:tc>
          <w:tcPr>
            <w:tcW w:w="6108" w:type="dxa"/>
          </w:tcPr>
          <w:p w:rsidR="002A6322" w:rsidRPr="00AB57D7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</w:rPr>
            </w:pPr>
            <w:proofErr w:type="spellStart"/>
            <w:r w:rsidRPr="00AB57D7">
              <w:rPr>
                <w:rFonts w:asciiTheme="minorHAnsi" w:hAnsiTheme="minorHAnsi" w:cs="Arial"/>
              </w:rPr>
              <w:t>En</w:t>
            </w:r>
            <w:proofErr w:type="spellEnd"/>
            <w:r w:rsidRPr="00AB57D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AB57D7">
              <w:rPr>
                <w:rFonts w:asciiTheme="minorHAnsi" w:hAnsiTheme="minorHAnsi" w:cs="Arial"/>
              </w:rPr>
              <w:t>réserve</w:t>
            </w:r>
            <w:proofErr w:type="spellEnd"/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17XY</w:t>
            </w:r>
          </w:p>
        </w:tc>
        <w:tc>
          <w:tcPr>
            <w:tcW w:w="6108" w:type="dxa"/>
          </w:tcPr>
          <w:p w:rsidR="002A6322" w:rsidRPr="00AB57D7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</w:rPr>
            </w:pPr>
            <w:proofErr w:type="spellStart"/>
            <w:r w:rsidRPr="00AB57D7">
              <w:rPr>
                <w:rFonts w:asciiTheme="minorHAnsi" w:hAnsiTheme="minorHAnsi" w:cs="Arial"/>
              </w:rPr>
              <w:t>En</w:t>
            </w:r>
            <w:proofErr w:type="spellEnd"/>
            <w:r w:rsidRPr="00AB57D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AB57D7">
              <w:rPr>
                <w:rFonts w:asciiTheme="minorHAnsi" w:hAnsiTheme="minorHAnsi" w:cs="Arial"/>
              </w:rPr>
              <w:t>réserve</w:t>
            </w:r>
            <w:proofErr w:type="spellEnd"/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19XY</w:t>
            </w:r>
          </w:p>
        </w:tc>
        <w:tc>
          <w:tcPr>
            <w:tcW w:w="6108" w:type="dxa"/>
          </w:tcPr>
          <w:p w:rsidR="002A6322" w:rsidRPr="00AB57D7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</w:rPr>
            </w:pPr>
            <w:proofErr w:type="spellStart"/>
            <w:r w:rsidRPr="00AB57D7">
              <w:rPr>
                <w:rFonts w:asciiTheme="minorHAnsi" w:hAnsiTheme="minorHAnsi" w:cs="Arial"/>
              </w:rPr>
              <w:t>En</w:t>
            </w:r>
            <w:proofErr w:type="spellEnd"/>
            <w:r w:rsidRPr="00AB57D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AB57D7">
              <w:rPr>
                <w:rFonts w:asciiTheme="minorHAnsi" w:hAnsiTheme="minorHAnsi" w:cs="Arial"/>
              </w:rPr>
              <w:t>réserve</w:t>
            </w:r>
            <w:proofErr w:type="spellEnd"/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AB57D7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</w:rPr>
            </w:pPr>
            <w:r w:rsidRPr="00AB57D7">
              <w:rPr>
                <w:rFonts w:asciiTheme="minorHAnsi" w:hAnsiTheme="minorHAnsi" w:cs="Arial"/>
                <w:bCs/>
              </w:rPr>
              <w:t>10XY</w:t>
            </w:r>
          </w:p>
        </w:tc>
        <w:tc>
          <w:tcPr>
            <w:tcW w:w="6108" w:type="dxa"/>
          </w:tcPr>
          <w:p w:rsidR="002A6322" w:rsidRPr="00AB57D7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</w:rPr>
            </w:pPr>
            <w:proofErr w:type="spellStart"/>
            <w:r w:rsidRPr="00AB57D7">
              <w:rPr>
                <w:rFonts w:asciiTheme="minorHAnsi" w:hAnsiTheme="minorHAnsi" w:cs="Arial"/>
              </w:rPr>
              <w:t>En</w:t>
            </w:r>
            <w:proofErr w:type="spellEnd"/>
            <w:r w:rsidRPr="00AB57D7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AB57D7">
              <w:rPr>
                <w:rFonts w:asciiTheme="minorHAnsi" w:hAnsiTheme="minorHAnsi" w:cs="Arial"/>
              </w:rPr>
              <w:t>réserve</w:t>
            </w:r>
            <w:proofErr w:type="spellEnd"/>
          </w:p>
        </w:tc>
      </w:tr>
    </w:tbl>
    <w:p w:rsidR="002A6322" w:rsidRPr="00AB57D7" w:rsidRDefault="002A6322" w:rsidP="007169E0">
      <w:pPr>
        <w:overflowPunct/>
        <w:autoSpaceDE/>
        <w:autoSpaceDN/>
        <w:adjustRightInd/>
        <w:spacing w:before="240" w:after="200" w:line="276" w:lineRule="auto"/>
        <w:ind w:firstLine="0"/>
        <w:textAlignment w:val="auto"/>
        <w:rPr>
          <w:rFonts w:asciiTheme="minorHAnsi" w:hAnsiTheme="minorHAnsi" w:cs="Arial"/>
        </w:rPr>
      </w:pPr>
      <w:r w:rsidRPr="00AB57D7">
        <w:rPr>
          <w:rFonts w:asciiTheme="minorHAnsi" w:hAnsiTheme="minorHAnsi" w:cs="Arial"/>
        </w:rPr>
        <w:t>Contact:</w:t>
      </w:r>
    </w:p>
    <w:p w:rsidR="002A6322" w:rsidRPr="00AB57D7" w:rsidRDefault="002A6322" w:rsidP="002A6322">
      <w:pPr>
        <w:spacing w:before="20"/>
        <w:ind w:left="567" w:hanging="437"/>
        <w:jc w:val="left"/>
        <w:rPr>
          <w:rFonts w:asciiTheme="minorHAnsi" w:hAnsiTheme="minorHAnsi"/>
          <w:lang w:val="es-ES"/>
        </w:rPr>
      </w:pPr>
      <w:r w:rsidRPr="00AB57D7">
        <w:rPr>
          <w:rFonts w:asciiTheme="minorHAnsi" w:hAnsiTheme="minorHAnsi" w:cs="Arial"/>
          <w:lang w:val="es-ES"/>
        </w:rPr>
        <w:tab/>
        <w:t xml:space="preserve">Instituto Nacional das </w:t>
      </w:r>
      <w:proofErr w:type="spellStart"/>
      <w:r w:rsidRPr="00AB57D7">
        <w:rPr>
          <w:rFonts w:asciiTheme="minorHAnsi" w:hAnsiTheme="minorHAnsi" w:cs="Arial"/>
          <w:lang w:val="es-ES"/>
        </w:rPr>
        <w:t>Comunicações</w:t>
      </w:r>
      <w:proofErr w:type="spellEnd"/>
      <w:r w:rsidRPr="00AB57D7">
        <w:rPr>
          <w:rFonts w:asciiTheme="minorHAnsi" w:hAnsiTheme="minorHAnsi" w:cs="Arial"/>
          <w:lang w:val="es-ES"/>
        </w:rPr>
        <w:t xml:space="preserve"> de </w:t>
      </w:r>
      <w:proofErr w:type="spellStart"/>
      <w:r w:rsidRPr="00AB57D7">
        <w:rPr>
          <w:rFonts w:asciiTheme="minorHAnsi" w:hAnsiTheme="minorHAnsi" w:cs="Arial"/>
          <w:lang w:val="es-ES"/>
        </w:rPr>
        <w:t>Moçambique</w:t>
      </w:r>
      <w:proofErr w:type="spellEnd"/>
      <w:r w:rsidRPr="00AB57D7">
        <w:rPr>
          <w:rFonts w:asciiTheme="minorHAnsi" w:hAnsiTheme="minorHAnsi" w:cs="Arial"/>
          <w:lang w:val="es-ES"/>
        </w:rPr>
        <w:t xml:space="preserve"> (INCM)</w:t>
      </w:r>
      <w:r w:rsidRPr="00AB57D7">
        <w:rPr>
          <w:rFonts w:asciiTheme="minorHAnsi" w:hAnsiTheme="minorHAnsi" w:cs="Arial"/>
          <w:lang w:val="es-ES"/>
        </w:rPr>
        <w:br/>
      </w:r>
      <w:proofErr w:type="spellStart"/>
      <w:r w:rsidRPr="00AB57D7">
        <w:rPr>
          <w:rFonts w:asciiTheme="minorHAnsi" w:hAnsiTheme="minorHAnsi" w:cs="Arial"/>
          <w:lang w:val="es-ES"/>
        </w:rPr>
        <w:t>Praça</w:t>
      </w:r>
      <w:proofErr w:type="spellEnd"/>
      <w:r w:rsidRPr="00AB57D7">
        <w:rPr>
          <w:rFonts w:asciiTheme="minorHAnsi" w:hAnsiTheme="minorHAnsi" w:cs="Arial"/>
          <w:lang w:val="es-ES"/>
        </w:rPr>
        <w:t xml:space="preserve"> 16 de </w:t>
      </w:r>
      <w:proofErr w:type="spellStart"/>
      <w:r w:rsidRPr="00AB57D7">
        <w:rPr>
          <w:rFonts w:asciiTheme="minorHAnsi" w:hAnsiTheme="minorHAnsi" w:cs="Arial"/>
          <w:lang w:val="es-ES"/>
        </w:rPr>
        <w:t>Junho</w:t>
      </w:r>
      <w:proofErr w:type="spellEnd"/>
      <w:r w:rsidRPr="00AB57D7">
        <w:rPr>
          <w:rFonts w:asciiTheme="minorHAnsi" w:hAnsiTheme="minorHAnsi" w:cs="Arial"/>
          <w:lang w:val="es-ES"/>
        </w:rPr>
        <w:t xml:space="preserve"> n° 340, </w:t>
      </w:r>
      <w:r w:rsidRPr="00AB57D7">
        <w:rPr>
          <w:rFonts w:asciiTheme="minorHAnsi" w:hAnsiTheme="minorHAnsi" w:cs="Arial"/>
          <w:lang w:val="es-ES"/>
        </w:rPr>
        <w:br/>
      </w:r>
      <w:proofErr w:type="spellStart"/>
      <w:r w:rsidRPr="00AB57D7">
        <w:rPr>
          <w:rFonts w:asciiTheme="minorHAnsi" w:hAnsiTheme="minorHAnsi" w:cs="Arial"/>
          <w:lang w:val="es-ES"/>
        </w:rPr>
        <w:t>Bairro</w:t>
      </w:r>
      <w:proofErr w:type="spellEnd"/>
      <w:r w:rsidRPr="00AB57D7">
        <w:rPr>
          <w:rFonts w:asciiTheme="minorHAnsi" w:hAnsiTheme="minorHAnsi" w:cs="Arial"/>
          <w:lang w:val="es-ES"/>
        </w:rPr>
        <w:t xml:space="preserve"> da Malanga</w:t>
      </w:r>
      <w:r w:rsidRPr="00AB57D7">
        <w:rPr>
          <w:rFonts w:asciiTheme="minorHAnsi" w:hAnsiTheme="minorHAnsi" w:cs="Arial"/>
          <w:lang w:val="es-ES"/>
        </w:rPr>
        <w:br/>
        <w:t>Caixa postal 848</w:t>
      </w:r>
      <w:r w:rsidRPr="00AB57D7">
        <w:rPr>
          <w:rFonts w:asciiTheme="minorHAnsi" w:hAnsiTheme="minorHAnsi" w:cs="Arial"/>
          <w:lang w:val="es-ES"/>
        </w:rPr>
        <w:br/>
        <w:t xml:space="preserve">MAPUTO </w:t>
      </w:r>
      <w:r w:rsidRPr="00AB57D7">
        <w:rPr>
          <w:rFonts w:asciiTheme="minorHAnsi" w:hAnsiTheme="minorHAnsi" w:cs="Arial"/>
          <w:lang w:val="es-ES"/>
        </w:rPr>
        <w:br/>
        <w:t>Mozambique</w:t>
      </w:r>
      <w:r w:rsidRPr="00AB57D7">
        <w:rPr>
          <w:rFonts w:asciiTheme="minorHAnsi" w:hAnsiTheme="minorHAnsi" w:cs="Arial"/>
          <w:lang w:val="es-ES"/>
        </w:rPr>
        <w:br/>
      </w:r>
      <w:proofErr w:type="spellStart"/>
      <w:r w:rsidRPr="00AB57D7">
        <w:rPr>
          <w:rFonts w:asciiTheme="minorHAnsi" w:hAnsiTheme="minorHAnsi" w:cs="Arial"/>
          <w:lang w:val="es-ES"/>
        </w:rPr>
        <w:t>Tél</w:t>
      </w:r>
      <w:proofErr w:type="spellEnd"/>
      <w:r w:rsidRPr="00AB57D7">
        <w:rPr>
          <w:rFonts w:asciiTheme="minorHAnsi" w:hAnsiTheme="minorHAnsi" w:cs="Arial"/>
          <w:lang w:val="es-ES"/>
        </w:rPr>
        <w:t>:</w:t>
      </w:r>
      <w:r w:rsidRPr="00AB57D7">
        <w:rPr>
          <w:rFonts w:asciiTheme="minorHAnsi" w:hAnsiTheme="minorHAnsi" w:cs="Arial"/>
          <w:lang w:val="es-ES"/>
        </w:rPr>
        <w:tab/>
        <w:t xml:space="preserve">+258 21 490131 </w:t>
      </w:r>
      <w:r w:rsidRPr="00AB57D7">
        <w:rPr>
          <w:rFonts w:asciiTheme="minorHAnsi" w:hAnsiTheme="minorHAnsi" w:cs="Arial"/>
          <w:lang w:val="es-ES"/>
        </w:rPr>
        <w:br/>
        <w:t>Fax:</w:t>
      </w:r>
      <w:r w:rsidRPr="00AB57D7">
        <w:rPr>
          <w:rFonts w:asciiTheme="minorHAnsi" w:hAnsiTheme="minorHAnsi" w:cs="Arial"/>
          <w:lang w:val="es-ES"/>
        </w:rPr>
        <w:tab/>
        <w:t xml:space="preserve">+258 21 494435/+258 21 492728  </w:t>
      </w:r>
      <w:r w:rsidRPr="00AB57D7">
        <w:rPr>
          <w:rFonts w:asciiTheme="minorHAnsi" w:hAnsiTheme="minorHAnsi" w:cs="Arial"/>
          <w:lang w:val="es-ES"/>
        </w:rPr>
        <w:br/>
        <w:t>E-mail:</w:t>
      </w:r>
      <w:r w:rsidRPr="00AB57D7">
        <w:rPr>
          <w:rFonts w:asciiTheme="minorHAnsi" w:hAnsiTheme="minorHAnsi" w:cs="Arial"/>
          <w:lang w:val="es-ES"/>
        </w:rPr>
        <w:tab/>
        <w:t xml:space="preserve">info@incm.gov.mz </w:t>
      </w:r>
      <w:r w:rsidRPr="00AB57D7">
        <w:rPr>
          <w:rFonts w:asciiTheme="minorHAnsi" w:hAnsiTheme="minorHAnsi" w:cs="Arial"/>
          <w:lang w:val="es-ES"/>
        </w:rPr>
        <w:br/>
        <w:t>URL:</w:t>
      </w:r>
      <w:r w:rsidRPr="00AB57D7">
        <w:rPr>
          <w:rFonts w:asciiTheme="minorHAnsi" w:hAnsiTheme="minorHAnsi" w:cs="Arial"/>
          <w:lang w:val="es-ES"/>
        </w:rPr>
        <w:tab/>
        <w:t>www.incm.gov.mz</w:t>
      </w:r>
    </w:p>
    <w:bookmarkEnd w:id="0"/>
    <w:bookmarkEnd w:id="1"/>
    <w:p w:rsidR="007169E0" w:rsidRDefault="007169E0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br w:type="page"/>
      </w:r>
    </w:p>
    <w:p w:rsidR="002A6322" w:rsidRDefault="002A6322" w:rsidP="002A6322">
      <w:pPr>
        <w:ind w:firstLine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497C11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Plan de Numérotation National - Code Pays +258</w:t>
      </w:r>
    </w:p>
    <w:p w:rsidR="002A6322" w:rsidRPr="00EF5D3B" w:rsidRDefault="002A6322" w:rsidP="00EF5D3B">
      <w:pPr>
        <w:spacing w:before="0"/>
        <w:ind w:firstLine="0"/>
        <w:jc w:val="center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2268"/>
      </w:tblGrid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head"/>
              <w:keepNext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Utilisation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head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Codes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Indicatif de pays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258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Préfixe d'accès international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00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En réserve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En réserve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01 – 09</w:t>
            </w:r>
          </w:p>
        </w:tc>
      </w:tr>
    </w:tbl>
    <w:p w:rsidR="002A6322" w:rsidRPr="000D002C" w:rsidRDefault="002A6322" w:rsidP="002A6322">
      <w:pPr>
        <w:pStyle w:val="Tablefin"/>
        <w:rPr>
          <w:rFonts w:ascii="Arial" w:hAnsi="Arial" w:cs="Arial"/>
          <w:b w:val="0"/>
          <w:sz w:val="20"/>
          <w:szCs w:val="20"/>
        </w:rPr>
      </w:pPr>
    </w:p>
    <w:p w:rsidR="002A6322" w:rsidRPr="000D002C" w:rsidRDefault="002A6322" w:rsidP="002A6322">
      <w:pPr>
        <w:rPr>
          <w:rFonts w:ascii="Arial" w:hAnsi="Arial" w:cs="Arial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2268"/>
      </w:tblGrid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head"/>
              <w:keepNext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Numéro géographique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head"/>
              <w:keepNext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Codes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Numéro court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1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Réseau de téléphonie fixe – TDM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2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Réseau de téléphonie fixe – réservé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3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Réseau de téléphonie fixe – réservé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</w:tr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80" w:after="8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Numéro en réserve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80" w:after="8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</w:tr>
    </w:tbl>
    <w:p w:rsidR="002A6322" w:rsidRPr="000D002C" w:rsidRDefault="002A6322" w:rsidP="002A6322">
      <w:pPr>
        <w:pStyle w:val="Tablefin"/>
        <w:tabs>
          <w:tab w:val="left" w:pos="540"/>
          <w:tab w:val="left" w:pos="1080"/>
        </w:tabs>
        <w:rPr>
          <w:rFonts w:ascii="Arial" w:hAnsi="Arial" w:cs="Arial"/>
          <w:b w:val="0"/>
          <w:sz w:val="20"/>
          <w:szCs w:val="20"/>
          <w:lang w:val="fr-CH"/>
        </w:rPr>
      </w:pPr>
    </w:p>
    <w:p w:rsidR="002A6322" w:rsidRPr="000D002C" w:rsidRDefault="002A6322" w:rsidP="002A6322">
      <w:pPr>
        <w:pStyle w:val="blanc"/>
        <w:keepNext w:val="0"/>
        <w:tabs>
          <w:tab w:val="left" w:pos="567"/>
        </w:tabs>
        <w:spacing w:before="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7"/>
        <w:gridCol w:w="2268"/>
      </w:tblGrid>
      <w:tr w:rsidR="002A6322" w:rsidRPr="000D002C" w:rsidTr="00D33A1B">
        <w:trPr>
          <w:tblHeader/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head"/>
              <w:keepNext w:val="0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Numéro non géographique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head"/>
              <w:keepNext w:val="0"/>
              <w:spacing w:before="100" w:after="10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Codes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Service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audiotexte</w:t>
            </w:r>
            <w:proofErr w:type="spellEnd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, communication de données, etc.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6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Numéro non géographique de type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audiotexte</w:t>
            </w:r>
            <w:proofErr w:type="spellEnd"/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600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Réservé pour l'accès à des réseaux de données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610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Réservé pour des numéros non géographiques de type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audiotexte</w:t>
            </w:r>
            <w:proofErr w:type="spellEnd"/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611 – 699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Service universel, service de téléphonie privée, etc.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Service de numéro vert, service de téléphonie mobile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Service «libre appel»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800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Numéro non géographique dont la taxe payable par l'appelant est plus </w:t>
            </w:r>
            <w:proofErr w:type="gram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élevée</w:t>
            </w:r>
            <w:proofErr w:type="gramEnd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 que pour un appel local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801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Numéro non géographique dont la taxe payable par l'appelant est plus </w:t>
            </w:r>
            <w:proofErr w:type="gram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élevée</w:t>
            </w:r>
            <w:proofErr w:type="gramEnd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 que pour un appel U.I.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802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Réservé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803 – 809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Réseau de téléphonie mobile – réservé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81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Réseau de téléphonie mobile –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Mcel</w:t>
            </w:r>
            <w:proofErr w:type="spellEnd"/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82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Réseau de téléphonie mobile – réservé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83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Réseau de téléphonie mobile –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Vodacom</w:t>
            </w:r>
            <w:proofErr w:type="spellEnd"/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84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Réseau de téléphonie mobile – réservé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85 </w:t>
            </w:r>
          </w:p>
        </w:tc>
      </w:tr>
      <w:tr w:rsidR="002A6322" w:rsidRPr="00D61861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Réseau de téléphonie mobile –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M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ovitel</w:t>
            </w:r>
            <w:proofErr w:type="spellEnd"/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86</w:t>
            </w:r>
          </w:p>
        </w:tc>
      </w:tr>
      <w:tr w:rsidR="002A6322" w:rsidRPr="00D61861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Réseau de téléphonie mobile – réservé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87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Ressources partagées (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Trunking</w:t>
            </w:r>
            <w:proofErr w:type="spellEnd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88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Réseau de téléphonie mobile – réservé aux GMPCS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89</w:t>
            </w:r>
          </w:p>
        </w:tc>
      </w:tr>
      <w:tr w:rsidR="002A6322" w:rsidRPr="000D002C" w:rsidTr="00D33A1B">
        <w:trPr>
          <w:jc w:val="center"/>
        </w:trPr>
        <w:tc>
          <w:tcPr>
            <w:tcW w:w="6237" w:type="dxa"/>
          </w:tcPr>
          <w:p w:rsidR="002A6322" w:rsidRPr="000D002C" w:rsidRDefault="002A6322" w:rsidP="00D33A1B">
            <w:pPr>
              <w:pStyle w:val="Tabletext"/>
              <w:spacing w:before="60" w:after="6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Tarif kiosque, multimédia</w:t>
            </w:r>
          </w:p>
        </w:tc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spacing w:before="60" w:after="6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</w:tbl>
    <w:p w:rsidR="002A6322" w:rsidRPr="000D002C" w:rsidRDefault="002A6322" w:rsidP="002A6322">
      <w:pPr>
        <w:pStyle w:val="Tablefin"/>
        <w:rPr>
          <w:rFonts w:ascii="Arial" w:hAnsi="Arial" w:cs="Arial"/>
          <w:b w:val="0"/>
          <w:sz w:val="20"/>
          <w:szCs w:val="20"/>
        </w:rPr>
      </w:pPr>
    </w:p>
    <w:p w:rsidR="002A6322" w:rsidRPr="00497C11" w:rsidRDefault="002A6322" w:rsidP="002A6322">
      <w:pPr>
        <w:pStyle w:val="Heading6"/>
        <w:rPr>
          <w:rFonts w:ascii="Arial" w:hAnsi="Arial" w:cs="Arial"/>
          <w:bCs/>
          <w:lang w:val="fr-CH"/>
        </w:rPr>
      </w:pPr>
      <w:r w:rsidRPr="00497C11">
        <w:rPr>
          <w:rFonts w:ascii="Arial" w:hAnsi="Arial" w:cs="Arial"/>
          <w:bCs/>
          <w:lang w:val="fr-CH"/>
        </w:rPr>
        <w:t>Nouvel arrangement prévu de séries de numéros courts</w:t>
      </w:r>
    </w:p>
    <w:p w:rsidR="002A6322" w:rsidRPr="000D002C" w:rsidRDefault="002A6322" w:rsidP="002A6322">
      <w:pPr>
        <w:pStyle w:val="blanc"/>
        <w:tabs>
          <w:tab w:val="left" w:pos="567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7"/>
        <w:gridCol w:w="6515"/>
      </w:tblGrid>
      <w:tr w:rsidR="002A6322" w:rsidRPr="009E17F2" w:rsidTr="00D33A1B">
        <w:trPr>
          <w:trHeight w:val="23"/>
          <w:tblHeader/>
          <w:jc w:val="center"/>
        </w:trPr>
        <w:tc>
          <w:tcPr>
            <w:tcW w:w="2397" w:type="dxa"/>
          </w:tcPr>
          <w:p w:rsidR="002A6322" w:rsidRPr="00702342" w:rsidRDefault="002A6322" w:rsidP="00D33A1B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</w:rPr>
              <w:t>Numéros courts</w:t>
            </w:r>
          </w:p>
        </w:tc>
        <w:tc>
          <w:tcPr>
            <w:tcW w:w="6108" w:type="dxa"/>
          </w:tcPr>
          <w:p w:rsidR="002A6322" w:rsidRPr="00702342" w:rsidRDefault="002A6322" w:rsidP="00D33A1B">
            <w:pPr>
              <w:pStyle w:val="Tablehead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</w:rPr>
              <w:t>Utilisation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pStyle w:val="Tabletext"/>
              <w:spacing w:before="60" w:after="60"/>
              <w:jc w:val="center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  <w:lang w:val="en-US"/>
              </w:rPr>
              <w:t>10XY</w:t>
            </w:r>
          </w:p>
        </w:tc>
        <w:tc>
          <w:tcPr>
            <w:tcW w:w="6108" w:type="dxa"/>
            <w:vAlign w:val="center"/>
          </w:tcPr>
          <w:p w:rsidR="002A6322" w:rsidRPr="00702342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</w:rPr>
              <w:t xml:space="preserve">Services spéciaux pour l'opérateur VODACOM 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12XY</w:t>
            </w:r>
          </w:p>
        </w:tc>
        <w:tc>
          <w:tcPr>
            <w:tcW w:w="6108" w:type="dxa"/>
            <w:vAlign w:val="center"/>
          </w:tcPr>
          <w:p w:rsidR="002A6322" w:rsidRPr="00702342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</w:rPr>
              <w:t xml:space="preserve">Services spéciaux pour l'opérateur TDM 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13XY</w:t>
            </w:r>
          </w:p>
        </w:tc>
        <w:tc>
          <w:tcPr>
            <w:tcW w:w="6108" w:type="dxa"/>
            <w:vAlign w:val="center"/>
          </w:tcPr>
          <w:p w:rsidR="002A6322" w:rsidRPr="00702342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</w:rPr>
              <w:t xml:space="preserve">Services spéciaux pour l'opérateur MCEL </w:t>
            </w:r>
          </w:p>
        </w:tc>
      </w:tr>
      <w:tr w:rsidR="002A6322" w:rsidRPr="009E17F2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14XY</w:t>
            </w:r>
          </w:p>
        </w:tc>
        <w:tc>
          <w:tcPr>
            <w:tcW w:w="6108" w:type="dxa"/>
            <w:vAlign w:val="center"/>
          </w:tcPr>
          <w:p w:rsidR="002A6322" w:rsidRPr="00702342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  <w:lang w:val="en-US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</w:rPr>
              <w:t>Renseignements</w:t>
            </w:r>
          </w:p>
        </w:tc>
      </w:tr>
      <w:tr w:rsidR="002A6322" w:rsidRPr="00AB57D7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15XY</w:t>
            </w:r>
          </w:p>
        </w:tc>
        <w:tc>
          <w:tcPr>
            <w:tcW w:w="6108" w:type="dxa"/>
            <w:vAlign w:val="center"/>
          </w:tcPr>
          <w:p w:rsidR="002A6322" w:rsidRPr="00702342" w:rsidRDefault="002A6322" w:rsidP="00D33A1B">
            <w:pPr>
              <w:pStyle w:val="Tabletext"/>
              <w:spacing w:before="60" w:after="60"/>
              <w:rPr>
                <w:rFonts w:asciiTheme="minorHAnsi" w:hAnsiTheme="minorHAnsi" w:cs="Arial"/>
                <w:b w:val="0"/>
                <w:szCs w:val="18"/>
              </w:rPr>
            </w:pPr>
            <w:r w:rsidRPr="00702342">
              <w:rPr>
                <w:rFonts w:asciiTheme="minorHAnsi" w:hAnsiTheme="minorHAnsi" w:cs="Arial"/>
                <w:b w:val="0"/>
                <w:szCs w:val="18"/>
              </w:rPr>
              <w:t>Services spéciaux pour l'opérateur MOVITEL</w:t>
            </w:r>
          </w:p>
        </w:tc>
      </w:tr>
      <w:tr w:rsidR="002A6322" w:rsidRPr="009E17F2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16XY</w:t>
            </w:r>
          </w:p>
        </w:tc>
        <w:tc>
          <w:tcPr>
            <w:tcW w:w="6108" w:type="dxa"/>
          </w:tcPr>
          <w:p w:rsidR="002A6322" w:rsidRPr="00702342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En</w:t>
            </w:r>
            <w:proofErr w:type="spellEnd"/>
            <w:r w:rsidRPr="0070234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  <w:tr w:rsidR="002A6322" w:rsidRPr="009E17F2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17XY</w:t>
            </w:r>
          </w:p>
        </w:tc>
        <w:tc>
          <w:tcPr>
            <w:tcW w:w="6108" w:type="dxa"/>
          </w:tcPr>
          <w:p w:rsidR="002A6322" w:rsidRPr="00702342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En</w:t>
            </w:r>
            <w:proofErr w:type="spellEnd"/>
            <w:r w:rsidRPr="0070234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  <w:tr w:rsidR="002A6322" w:rsidRPr="009E17F2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19XY</w:t>
            </w:r>
          </w:p>
        </w:tc>
        <w:tc>
          <w:tcPr>
            <w:tcW w:w="6108" w:type="dxa"/>
          </w:tcPr>
          <w:p w:rsidR="002A6322" w:rsidRPr="00702342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En</w:t>
            </w:r>
            <w:proofErr w:type="spellEnd"/>
            <w:r w:rsidRPr="0070234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  <w:tr w:rsidR="002A6322" w:rsidRPr="009E17F2" w:rsidTr="00D33A1B">
        <w:trPr>
          <w:trHeight w:val="23"/>
          <w:tblHeader/>
          <w:jc w:val="center"/>
        </w:trPr>
        <w:tc>
          <w:tcPr>
            <w:tcW w:w="2397" w:type="dxa"/>
            <w:vAlign w:val="center"/>
          </w:tcPr>
          <w:p w:rsidR="002A6322" w:rsidRPr="00702342" w:rsidRDefault="002A6322" w:rsidP="00D33A1B">
            <w:pPr>
              <w:spacing w:before="60" w:after="60"/>
              <w:ind w:firstLin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02342">
              <w:rPr>
                <w:rFonts w:asciiTheme="minorHAnsi" w:hAnsiTheme="minorHAnsi" w:cs="Arial"/>
                <w:bCs/>
                <w:sz w:val="18"/>
                <w:szCs w:val="18"/>
              </w:rPr>
              <w:t>10XY</w:t>
            </w:r>
          </w:p>
        </w:tc>
        <w:tc>
          <w:tcPr>
            <w:tcW w:w="6108" w:type="dxa"/>
          </w:tcPr>
          <w:p w:rsidR="002A6322" w:rsidRPr="00702342" w:rsidRDefault="002A6322" w:rsidP="00D33A1B">
            <w:pPr>
              <w:spacing w:before="60" w:after="60"/>
              <w:ind w:firstLine="26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En</w:t>
            </w:r>
            <w:proofErr w:type="spellEnd"/>
            <w:r w:rsidRPr="0070234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02342">
              <w:rPr>
                <w:rFonts w:asciiTheme="minorHAnsi" w:hAnsiTheme="minorHAnsi" w:cs="Arial"/>
                <w:sz w:val="18"/>
                <w:szCs w:val="18"/>
              </w:rPr>
              <w:t>réserve</w:t>
            </w:r>
            <w:proofErr w:type="spellEnd"/>
          </w:p>
        </w:tc>
      </w:tr>
    </w:tbl>
    <w:p w:rsidR="002A6322" w:rsidRPr="000D002C" w:rsidRDefault="002A6322" w:rsidP="002A6322">
      <w:pPr>
        <w:pStyle w:val="Tablefin"/>
        <w:rPr>
          <w:rFonts w:ascii="Arial" w:hAnsi="Arial" w:cs="Arial"/>
          <w:b w:val="0"/>
          <w:sz w:val="20"/>
          <w:szCs w:val="20"/>
        </w:rPr>
      </w:pPr>
    </w:p>
    <w:p w:rsidR="002A6322" w:rsidRPr="000D002C" w:rsidRDefault="002A6322" w:rsidP="002A6322">
      <w:pPr>
        <w:pStyle w:val="enumlev1"/>
        <w:rPr>
          <w:rFonts w:ascii="Arial" w:hAnsi="Arial" w:cs="Arial"/>
          <w:lang w:val="fr-CH"/>
        </w:rPr>
      </w:pPr>
      <w:r w:rsidRPr="000D002C">
        <w:rPr>
          <w:rFonts w:ascii="Arial" w:hAnsi="Arial" w:cs="Arial"/>
          <w:lang w:val="fr-CH"/>
        </w:rPr>
        <w:t>a)</w:t>
      </w:r>
      <w:r w:rsidRPr="000D002C">
        <w:rPr>
          <w:rFonts w:ascii="Arial" w:hAnsi="Arial" w:cs="Arial"/>
          <w:lang w:val="fr-CH"/>
        </w:rPr>
        <w:tab/>
        <w:t>TDM – opérateur historique</w:t>
      </w:r>
    </w:p>
    <w:p w:rsidR="002A6322" w:rsidRPr="000D002C" w:rsidRDefault="002A6322" w:rsidP="002A6322">
      <w:pPr>
        <w:pStyle w:val="enumlev1"/>
        <w:rPr>
          <w:rFonts w:ascii="Arial" w:hAnsi="Arial" w:cs="Arial"/>
          <w:lang w:val="fr-CH"/>
        </w:rPr>
      </w:pPr>
      <w:r w:rsidRPr="000D002C">
        <w:rPr>
          <w:rFonts w:ascii="Arial" w:hAnsi="Arial" w:cs="Arial"/>
          <w:lang w:val="fr-CH"/>
        </w:rPr>
        <w:t>b)</w:t>
      </w:r>
      <w:r w:rsidRPr="000D002C">
        <w:rPr>
          <w:rFonts w:ascii="Arial" w:hAnsi="Arial" w:cs="Arial"/>
          <w:lang w:val="fr-CH"/>
        </w:rPr>
        <w:tab/>
      </w:r>
      <w:proofErr w:type="spellStart"/>
      <w:r w:rsidRPr="000D002C">
        <w:rPr>
          <w:rFonts w:ascii="Arial" w:hAnsi="Arial" w:cs="Arial"/>
          <w:lang w:val="fr-CH"/>
        </w:rPr>
        <w:t>Mcel</w:t>
      </w:r>
      <w:proofErr w:type="spellEnd"/>
      <w:r w:rsidRPr="000D002C">
        <w:rPr>
          <w:rFonts w:ascii="Arial" w:hAnsi="Arial" w:cs="Arial"/>
          <w:lang w:val="fr-CH"/>
        </w:rPr>
        <w:t xml:space="preserve"> – premier opérateur mobile</w:t>
      </w:r>
    </w:p>
    <w:p w:rsidR="002A6322" w:rsidRPr="000D002C" w:rsidRDefault="002A6322" w:rsidP="002A6322">
      <w:pPr>
        <w:pStyle w:val="enumlev1"/>
        <w:rPr>
          <w:rFonts w:ascii="Arial" w:hAnsi="Arial" w:cs="Arial"/>
          <w:lang w:val="fr-CH"/>
        </w:rPr>
      </w:pPr>
      <w:r w:rsidRPr="000D002C">
        <w:rPr>
          <w:rFonts w:ascii="Arial" w:hAnsi="Arial" w:cs="Arial"/>
          <w:lang w:val="fr-CH"/>
        </w:rPr>
        <w:t>c)</w:t>
      </w:r>
      <w:r w:rsidRPr="000D002C">
        <w:rPr>
          <w:rFonts w:ascii="Arial" w:hAnsi="Arial" w:cs="Arial"/>
          <w:lang w:val="fr-CH"/>
        </w:rPr>
        <w:tab/>
      </w:r>
      <w:proofErr w:type="spellStart"/>
      <w:r w:rsidRPr="000D002C">
        <w:rPr>
          <w:rFonts w:ascii="Arial" w:hAnsi="Arial" w:cs="Arial"/>
          <w:lang w:val="fr-CH"/>
        </w:rPr>
        <w:t>Vodacom</w:t>
      </w:r>
      <w:proofErr w:type="spellEnd"/>
      <w:r w:rsidRPr="000D002C">
        <w:rPr>
          <w:rFonts w:ascii="Arial" w:hAnsi="Arial" w:cs="Arial"/>
          <w:lang w:val="fr-CH"/>
        </w:rPr>
        <w:t xml:space="preserve"> – deuxième opérateur mobile</w:t>
      </w:r>
    </w:p>
    <w:p w:rsidR="002A6322" w:rsidRPr="000D002C" w:rsidRDefault="00EF5D3B" w:rsidP="00EF5D3B">
      <w:pPr>
        <w:ind w:left="567" w:hanging="567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 w:rsidR="002A6322" w:rsidRPr="000D002C">
        <w:rPr>
          <w:rFonts w:ascii="Arial" w:hAnsi="Arial" w:cs="Arial"/>
          <w:lang w:val="fr-CH"/>
        </w:rPr>
        <w:t>Les indicatifs actuels pour les opérateurs mobiles (</w:t>
      </w:r>
      <w:proofErr w:type="spellStart"/>
      <w:r w:rsidR="002A6322" w:rsidRPr="000D002C">
        <w:rPr>
          <w:rFonts w:ascii="Arial" w:hAnsi="Arial" w:cs="Arial"/>
          <w:lang w:val="fr-CH"/>
        </w:rPr>
        <w:t>Mcel</w:t>
      </w:r>
      <w:proofErr w:type="spellEnd"/>
      <w:r w:rsidR="002A6322" w:rsidRPr="000D002C">
        <w:rPr>
          <w:rFonts w:ascii="Arial" w:hAnsi="Arial" w:cs="Arial"/>
          <w:lang w:val="fr-CH"/>
        </w:rPr>
        <w:t xml:space="preserve"> et </w:t>
      </w:r>
      <w:proofErr w:type="spellStart"/>
      <w:r w:rsidR="002A6322" w:rsidRPr="000D002C">
        <w:rPr>
          <w:rFonts w:ascii="Arial" w:hAnsi="Arial" w:cs="Arial"/>
          <w:lang w:val="fr-CH"/>
        </w:rPr>
        <w:t>Vodacom</w:t>
      </w:r>
      <w:proofErr w:type="spellEnd"/>
      <w:r w:rsidR="002A6322" w:rsidRPr="000D002C">
        <w:rPr>
          <w:rFonts w:ascii="Arial" w:hAnsi="Arial" w:cs="Arial"/>
          <w:lang w:val="fr-CH"/>
        </w:rPr>
        <w:t xml:space="preserve">) demeurent </w:t>
      </w:r>
      <w:proofErr w:type="gramStart"/>
      <w:r w:rsidR="002A6322" w:rsidRPr="000D002C">
        <w:rPr>
          <w:rFonts w:ascii="Arial" w:hAnsi="Arial" w:cs="Arial"/>
          <w:lang w:val="fr-CH"/>
        </w:rPr>
        <w:t>inchangés:</w:t>
      </w:r>
      <w:proofErr w:type="gramEnd"/>
      <w:r w:rsidR="002A6322" w:rsidRPr="000D002C">
        <w:rPr>
          <w:rFonts w:ascii="Arial" w:hAnsi="Arial" w:cs="Arial"/>
          <w:lang w:val="fr-CH"/>
        </w:rPr>
        <w:t xml:space="preserve"> 82 pour </w:t>
      </w:r>
      <w:proofErr w:type="spellStart"/>
      <w:r w:rsidR="002A6322" w:rsidRPr="000D002C">
        <w:rPr>
          <w:rFonts w:ascii="Arial" w:hAnsi="Arial" w:cs="Arial"/>
          <w:lang w:val="fr-CH"/>
        </w:rPr>
        <w:t>Mcel</w:t>
      </w:r>
      <w:proofErr w:type="spellEnd"/>
      <w:r w:rsidR="002A6322" w:rsidRPr="000D002C">
        <w:rPr>
          <w:rFonts w:ascii="Arial" w:hAnsi="Arial" w:cs="Arial"/>
          <w:lang w:val="fr-CH"/>
        </w:rPr>
        <w:t xml:space="preserve"> et 84 pour </w:t>
      </w:r>
      <w:proofErr w:type="spellStart"/>
      <w:r w:rsidR="002A6322" w:rsidRPr="000D002C">
        <w:rPr>
          <w:rFonts w:ascii="Arial" w:hAnsi="Arial" w:cs="Arial"/>
          <w:lang w:val="fr-CH"/>
        </w:rPr>
        <w:t>Vodacom</w:t>
      </w:r>
      <w:proofErr w:type="spellEnd"/>
      <w:r w:rsidR="002A6322" w:rsidRPr="000D002C">
        <w:rPr>
          <w:rFonts w:ascii="Arial" w:hAnsi="Arial" w:cs="Arial"/>
          <w:lang w:val="fr-CH"/>
        </w:rPr>
        <w:t>.</w:t>
      </w:r>
    </w:p>
    <w:p w:rsidR="002A6322" w:rsidRDefault="002A6322" w:rsidP="002A6322">
      <w:pPr>
        <w:rPr>
          <w:rFonts w:ascii="Arial" w:hAnsi="Arial" w:cs="Arial"/>
          <w:lang w:val="fr-CH"/>
        </w:rPr>
      </w:pPr>
      <w:r w:rsidRPr="000D002C">
        <w:rPr>
          <w:rFonts w:ascii="Arial" w:hAnsi="Arial" w:cs="Arial"/>
          <w:lang w:val="fr-CH"/>
        </w:rPr>
        <w:t>L'indicatif de l'opérateur historique de téléphonie fixe TDM sera 2.</w:t>
      </w:r>
    </w:p>
    <w:p w:rsidR="00EF5D3B" w:rsidRPr="000D002C" w:rsidRDefault="00EF5D3B" w:rsidP="002A6322">
      <w:pPr>
        <w:rPr>
          <w:rFonts w:ascii="Arial" w:hAnsi="Arial" w:cs="Arial"/>
          <w:lang w:val="fr-CH"/>
        </w:rPr>
      </w:pPr>
    </w:p>
    <w:p w:rsidR="002A6322" w:rsidRPr="00702342" w:rsidRDefault="002A6322" w:rsidP="002A6322">
      <w:pPr>
        <w:pStyle w:val="Heading6"/>
        <w:rPr>
          <w:rFonts w:ascii="Arial" w:hAnsi="Arial" w:cs="Arial"/>
          <w:b w:val="0"/>
          <w:lang w:val="fr-CH"/>
        </w:rPr>
      </w:pPr>
      <w:r w:rsidRPr="00702342">
        <w:rPr>
          <w:rFonts w:ascii="Arial" w:hAnsi="Arial" w:cs="Arial"/>
          <w:b w:val="0"/>
          <w:lang w:val="fr-CH"/>
        </w:rPr>
        <w:t>Indicatif national de destination (NDC – National Destination Code) pour les réseaux mobiles</w:t>
      </w:r>
    </w:p>
    <w:p w:rsidR="002A6322" w:rsidRPr="000D002C" w:rsidRDefault="002A6322" w:rsidP="002A6322">
      <w:pPr>
        <w:pStyle w:val="blanc"/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7"/>
        <w:gridCol w:w="1080"/>
        <w:gridCol w:w="2015"/>
        <w:gridCol w:w="1985"/>
      </w:tblGrid>
      <w:tr w:rsidR="002A6322" w:rsidRPr="000D002C" w:rsidTr="00D33A1B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(1)</w:t>
            </w:r>
          </w:p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NDC (Indicatif national de destination) ou N(S</w:t>
            </w:r>
            <w:proofErr w:type="gram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)N</w:t>
            </w:r>
            <w:proofErr w:type="gramEnd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 (chiffres de poids fort du numéro national (significatif))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(2)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(3)</w:t>
            </w:r>
          </w:p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Utilisation du</w:t>
            </w: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br/>
              <w:t>numéro E.164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(4)</w:t>
            </w:r>
          </w:p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Information additionnelle</w:t>
            </w:r>
          </w:p>
        </w:tc>
      </w:tr>
      <w:tr w:rsidR="002A6322" w:rsidRPr="00AB57D7" w:rsidTr="00D33A1B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Longueur du</w:t>
            </w: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br/>
              <w:t>numéro N(S</w:t>
            </w:r>
            <w:proofErr w:type="gram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)N</w:t>
            </w:r>
            <w:proofErr w:type="gramEnd"/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</w:tr>
      <w:tr w:rsidR="002A6322" w:rsidRPr="000D002C" w:rsidTr="00D33A1B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Longueur maximale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  <w:lang w:val="fr-CH"/>
              </w:rPr>
              <w:t>Longueur minimale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</w:p>
        </w:tc>
      </w:tr>
      <w:tr w:rsidR="002A6322" w:rsidRPr="00AB57D7" w:rsidTr="00D33A1B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82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Neuf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Neuf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Numéro non géographique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Services de téléphonie mobile numérique (GSM), NDC attribué à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Mcel</w:t>
            </w:r>
            <w:proofErr w:type="spellEnd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 Mozambique</w:t>
            </w:r>
          </w:p>
        </w:tc>
      </w:tr>
      <w:tr w:rsidR="002A6322" w:rsidRPr="000D002C" w:rsidTr="00D33A1B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84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Neuf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Neuf</w:t>
            </w:r>
          </w:p>
        </w:tc>
        <w:tc>
          <w:tcPr>
            <w:tcW w:w="2015" w:type="dxa"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Numéro non géographique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 xml:space="preserve">NDC attribué à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20"/>
              </w:rPr>
              <w:t>Vodacom</w:t>
            </w:r>
            <w:proofErr w:type="spellEnd"/>
          </w:p>
        </w:tc>
      </w:tr>
      <w:tr w:rsidR="002A6322" w:rsidRPr="004438B3" w:rsidTr="00D33A1B">
        <w:trPr>
          <w:cantSplit/>
          <w:trHeight w:val="20"/>
          <w:tblHeader/>
          <w:jc w:val="center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4438B3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38B3">
              <w:rPr>
                <w:rFonts w:ascii="Arial" w:hAnsi="Arial" w:cs="Arial"/>
                <w:b w:val="0"/>
                <w:sz w:val="20"/>
                <w:szCs w:val="20"/>
              </w:rPr>
              <w:t>86 (NDC)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4438B3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38B3">
              <w:rPr>
                <w:rFonts w:ascii="Arial" w:hAnsi="Arial" w:cs="Arial"/>
                <w:b w:val="0"/>
                <w:sz w:val="20"/>
                <w:szCs w:val="20"/>
              </w:rPr>
              <w:t>Neuf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4438B3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38B3">
              <w:rPr>
                <w:rFonts w:ascii="Arial" w:hAnsi="Arial" w:cs="Arial"/>
                <w:b w:val="0"/>
                <w:sz w:val="20"/>
                <w:szCs w:val="20"/>
              </w:rPr>
              <w:t>Neuf</w:t>
            </w:r>
          </w:p>
        </w:tc>
        <w:tc>
          <w:tcPr>
            <w:tcW w:w="2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4438B3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38B3">
              <w:rPr>
                <w:rFonts w:ascii="Arial" w:hAnsi="Arial" w:cs="Arial"/>
                <w:b w:val="0"/>
                <w:sz w:val="20"/>
                <w:szCs w:val="20"/>
              </w:rPr>
              <w:t>Numéro non géographique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4438B3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438B3">
              <w:rPr>
                <w:rFonts w:ascii="Arial" w:hAnsi="Arial" w:cs="Arial"/>
                <w:b w:val="0"/>
                <w:sz w:val="20"/>
                <w:szCs w:val="20"/>
              </w:rPr>
              <w:t>Movitel</w:t>
            </w:r>
            <w:proofErr w:type="spellEnd"/>
            <w:r w:rsidRPr="004438B3">
              <w:rPr>
                <w:rFonts w:ascii="Arial" w:hAnsi="Arial" w:cs="Arial"/>
                <w:b w:val="0"/>
                <w:sz w:val="20"/>
                <w:szCs w:val="20"/>
              </w:rPr>
              <w:t xml:space="preserve"> S.A.</w:t>
            </w:r>
          </w:p>
        </w:tc>
      </w:tr>
    </w:tbl>
    <w:p w:rsidR="002A6322" w:rsidRPr="000D002C" w:rsidRDefault="002A6322" w:rsidP="002A6322">
      <w:pPr>
        <w:pStyle w:val="Tablefin"/>
        <w:tabs>
          <w:tab w:val="left" w:pos="540"/>
          <w:tab w:val="left" w:pos="1080"/>
        </w:tabs>
        <w:rPr>
          <w:rFonts w:ascii="Arial" w:hAnsi="Arial" w:cs="Arial"/>
          <w:b w:val="0"/>
          <w:sz w:val="20"/>
          <w:szCs w:val="20"/>
          <w:lang w:val="fr-CH"/>
        </w:rPr>
      </w:pPr>
    </w:p>
    <w:p w:rsidR="00EF5D3B" w:rsidRDefault="00EF5D3B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</w:p>
    <w:p w:rsidR="002A6322" w:rsidRPr="000D002C" w:rsidRDefault="002A6322" w:rsidP="002A6322">
      <w:pPr>
        <w:rPr>
          <w:rFonts w:ascii="Arial" w:hAnsi="Arial" w:cs="Arial"/>
          <w:lang w:val="fr-FR"/>
        </w:rPr>
      </w:pPr>
      <w:r w:rsidRPr="000D002C">
        <w:rPr>
          <w:rFonts w:ascii="Arial" w:hAnsi="Arial" w:cs="Arial"/>
          <w:lang w:val="fr-FR"/>
        </w:rPr>
        <w:lastRenderedPageBreak/>
        <w:t>Nouveau format international de numérotation au réseau fixe de TDM à partir du 1</w:t>
      </w:r>
      <w:r w:rsidRPr="000D002C">
        <w:rPr>
          <w:rFonts w:ascii="Arial" w:hAnsi="Arial" w:cs="Arial"/>
          <w:vertAlign w:val="superscript"/>
          <w:lang w:val="fr-FR"/>
        </w:rPr>
        <w:t>er</w:t>
      </w:r>
      <w:r w:rsidRPr="000D002C">
        <w:rPr>
          <w:rFonts w:ascii="Arial" w:hAnsi="Arial" w:cs="Arial"/>
          <w:lang w:val="fr-FR"/>
        </w:rPr>
        <w:t xml:space="preserve"> août 2005.</w:t>
      </w:r>
    </w:p>
    <w:p w:rsidR="002A6322" w:rsidRPr="00497C11" w:rsidRDefault="002A6322" w:rsidP="00B660CA">
      <w:pPr>
        <w:pStyle w:val="Heading6"/>
        <w:spacing w:after="120"/>
        <w:rPr>
          <w:rFonts w:ascii="Arial" w:hAnsi="Arial" w:cs="Arial"/>
          <w:bCs/>
          <w:lang w:val="fr-FR"/>
        </w:rPr>
      </w:pPr>
      <w:r w:rsidRPr="00497C11">
        <w:rPr>
          <w:rFonts w:ascii="Arial" w:hAnsi="Arial" w:cs="Arial"/>
          <w:bCs/>
          <w:lang w:val="fr-FR"/>
        </w:rPr>
        <w:t>Indicatif national de destination (</w:t>
      </w:r>
      <w:proofErr w:type="gramStart"/>
      <w:r w:rsidRPr="00497C11">
        <w:rPr>
          <w:rFonts w:ascii="Arial" w:hAnsi="Arial" w:cs="Arial"/>
          <w:bCs/>
          <w:lang w:val="fr-FR"/>
        </w:rPr>
        <w:t>NDC  –</w:t>
      </w:r>
      <w:proofErr w:type="gramEnd"/>
      <w:r w:rsidRPr="00497C11">
        <w:rPr>
          <w:rFonts w:ascii="Arial" w:hAnsi="Arial" w:cs="Arial"/>
          <w:bCs/>
          <w:lang w:val="fr-FR"/>
        </w:rPr>
        <w:t xml:space="preserve"> National Destination Code)</w:t>
      </w:r>
      <w:r w:rsidRPr="00497C11">
        <w:rPr>
          <w:rFonts w:ascii="Arial" w:hAnsi="Arial" w:cs="Arial"/>
          <w:bCs/>
          <w:lang w:val="fr-FR"/>
        </w:rPr>
        <w:br/>
        <w:t>attribué à l'opérateur historique de téléphonie fixe – TDM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7"/>
        <w:gridCol w:w="1847"/>
        <w:gridCol w:w="2438"/>
        <w:gridCol w:w="1985"/>
      </w:tblGrid>
      <w:tr w:rsidR="002A6322" w:rsidRPr="000D002C" w:rsidTr="00D33A1B">
        <w:trPr>
          <w:cantSplit/>
          <w:tblHeader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(1)</w:t>
            </w:r>
          </w:p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NDC (Indicatif national de destination) ou N(S</w:t>
            </w:r>
            <w:proofErr w:type="gramStart"/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)N</w:t>
            </w:r>
            <w:proofErr w:type="gramEnd"/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 xml:space="preserve"> (chiffres de poids fort du numéro national (significatif))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(2)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(3)</w:t>
            </w:r>
          </w:p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Utilisation du</w:t>
            </w: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br/>
              <w:t>numéro E.164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(4)</w:t>
            </w:r>
          </w:p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Information additionnelle</w:t>
            </w:r>
          </w:p>
        </w:tc>
      </w:tr>
      <w:tr w:rsidR="002A6322" w:rsidRPr="00AB57D7" w:rsidTr="00D33A1B">
        <w:trPr>
          <w:cantSplit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B660CA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Longueur du</w:t>
            </w: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br/>
              <w:t>numéro N(S</w:t>
            </w:r>
            <w:proofErr w:type="gramStart"/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)N</w:t>
            </w:r>
            <w:proofErr w:type="gramEnd"/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head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</w:p>
        </w:tc>
      </w:tr>
      <w:tr w:rsidR="002A6322" w:rsidRPr="000D002C" w:rsidTr="00D33A1B">
        <w:trPr>
          <w:cantSplit/>
          <w:trHeight w:val="645"/>
          <w:tblHeader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2" w:rsidRPr="000D002C" w:rsidRDefault="002A6322" w:rsidP="006A5C17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Longueur maximale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22" w:rsidRPr="000D002C" w:rsidRDefault="002A6322" w:rsidP="00B660CA">
            <w:pPr>
              <w:pStyle w:val="Tablehead"/>
              <w:spacing w:before="0" w:after="0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Longueur minimale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21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Indicatif interurbain pour Maputo</w:t>
            </w: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23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Indicatif interurbain pour Beira</w:t>
            </w: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24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Indicatif interurbain pour Quelimane</w:t>
            </w: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250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TDM- VSAT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251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 xml:space="preserve">Indicatif interurbain pour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Manica</w:t>
            </w:r>
            <w:proofErr w:type="spellEnd"/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252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 xml:space="preserve">Indicatif interurbain pour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Tete</w:t>
            </w:r>
            <w:proofErr w:type="spellEnd"/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26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Indicatif interurbain pour Nampula</w:t>
            </w: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271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Indicatif interurbain pour Lichinga</w:t>
            </w: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272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Indicatif interurbain pour Pemba</w:t>
            </w: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281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 xml:space="preserve">Indicatif interurbain pour </w:t>
            </w:r>
            <w:proofErr w:type="spellStart"/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Chokwé</w:t>
            </w:r>
            <w:proofErr w:type="spellEnd"/>
          </w:p>
        </w:tc>
      </w:tr>
      <w:tr w:rsidR="002A6322" w:rsidRPr="00AB57D7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282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Indicatif interurbain pour Xai-Xai</w:t>
            </w:r>
          </w:p>
        </w:tc>
      </w:tr>
      <w:tr w:rsidR="002A6322" w:rsidRPr="000D002C" w:rsidTr="00D33A1B">
        <w:trPr>
          <w:cantSplit/>
          <w:jc w:val="center"/>
        </w:trPr>
        <w:tc>
          <w:tcPr>
            <w:tcW w:w="2268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293 (NDC)</w:t>
            </w:r>
          </w:p>
        </w:tc>
        <w:tc>
          <w:tcPr>
            <w:tcW w:w="115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1847" w:type="dxa"/>
          </w:tcPr>
          <w:p w:rsidR="002A6322" w:rsidRPr="000D002C" w:rsidRDefault="002A6322" w:rsidP="00D33A1B">
            <w:pPr>
              <w:pStyle w:val="Tabletext"/>
              <w:jc w:val="center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>Huit</w:t>
            </w:r>
          </w:p>
        </w:tc>
        <w:tc>
          <w:tcPr>
            <w:tcW w:w="2438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Numéro géographique pour les services de téléphonie fixe (indicatif interurbain)</w:t>
            </w:r>
          </w:p>
        </w:tc>
        <w:tc>
          <w:tcPr>
            <w:tcW w:w="1985" w:type="dxa"/>
          </w:tcPr>
          <w:p w:rsidR="002A6322" w:rsidRPr="000D002C" w:rsidRDefault="002A6322" w:rsidP="00D33A1B">
            <w:pPr>
              <w:pStyle w:val="Tabletext"/>
              <w:rPr>
                <w:rFonts w:ascii="Arial" w:hAnsi="Arial" w:cs="Arial"/>
                <w:b w:val="0"/>
                <w:sz w:val="20"/>
                <w:szCs w:val="18"/>
                <w:lang w:val="fr-CH"/>
              </w:rPr>
            </w:pPr>
            <w:r w:rsidRPr="000D002C">
              <w:rPr>
                <w:rFonts w:ascii="Arial" w:hAnsi="Arial" w:cs="Arial"/>
                <w:b w:val="0"/>
                <w:sz w:val="20"/>
                <w:szCs w:val="18"/>
              </w:rPr>
              <w:t>Indicatif interurbain pour</w:t>
            </w:r>
            <w:r w:rsidRPr="000D002C">
              <w:rPr>
                <w:rFonts w:ascii="Arial" w:hAnsi="Arial" w:cs="Arial"/>
                <w:b w:val="0"/>
                <w:sz w:val="20"/>
                <w:szCs w:val="18"/>
                <w:lang w:val="fr-CH"/>
              </w:rPr>
              <w:t xml:space="preserve"> Inhambane</w:t>
            </w:r>
          </w:p>
        </w:tc>
      </w:tr>
    </w:tbl>
    <w:p w:rsidR="002A6322" w:rsidRPr="000D002C" w:rsidRDefault="002A6322" w:rsidP="002A6322">
      <w:pPr>
        <w:pStyle w:val="Tablefin"/>
        <w:tabs>
          <w:tab w:val="left" w:pos="540"/>
          <w:tab w:val="left" w:pos="1080"/>
        </w:tabs>
        <w:rPr>
          <w:rFonts w:ascii="Arial" w:hAnsi="Arial" w:cs="Arial"/>
          <w:b w:val="0"/>
          <w:sz w:val="20"/>
          <w:szCs w:val="20"/>
        </w:rPr>
      </w:pPr>
    </w:p>
    <w:p w:rsidR="002A6322" w:rsidRPr="004438B3" w:rsidRDefault="002A6322" w:rsidP="002A6322">
      <w:pPr>
        <w:ind w:firstLine="0"/>
        <w:rPr>
          <w:rFonts w:ascii="Arial" w:hAnsi="Arial" w:cs="Arial"/>
          <w:lang w:val="es-ES_tradnl"/>
        </w:rPr>
      </w:pPr>
      <w:proofErr w:type="spellStart"/>
      <w:r w:rsidRPr="004438B3">
        <w:rPr>
          <w:rFonts w:ascii="Arial" w:hAnsi="Arial" w:cs="Arial"/>
          <w:lang w:val="es-ES_tradnl"/>
        </w:rPr>
        <w:t>Contact</w:t>
      </w:r>
      <w:proofErr w:type="spellEnd"/>
      <w:r w:rsidRPr="004438B3">
        <w:rPr>
          <w:rFonts w:ascii="Arial" w:hAnsi="Arial" w:cs="Arial"/>
          <w:lang w:val="es-ES_tradnl"/>
        </w:rPr>
        <w:t>:</w:t>
      </w:r>
    </w:p>
    <w:p w:rsidR="002A6322" w:rsidRPr="004438B3" w:rsidRDefault="002A6322" w:rsidP="002A6322">
      <w:pPr>
        <w:tabs>
          <w:tab w:val="clear" w:pos="5387"/>
          <w:tab w:val="left" w:pos="4962"/>
          <w:tab w:val="left" w:pos="5781"/>
        </w:tabs>
        <w:ind w:left="567" w:hanging="567"/>
        <w:jc w:val="left"/>
        <w:rPr>
          <w:rFonts w:ascii="Arial" w:hAnsi="Arial" w:cs="Arial"/>
          <w:lang w:val="es-ES"/>
        </w:rPr>
      </w:pPr>
      <w:r w:rsidRPr="004438B3">
        <w:rPr>
          <w:rFonts w:ascii="Arial" w:hAnsi="Arial" w:cs="Arial"/>
          <w:lang w:val="es-ES"/>
        </w:rPr>
        <w:tab/>
        <w:t xml:space="preserve">Instituto Nacional das </w:t>
      </w:r>
      <w:proofErr w:type="spellStart"/>
      <w:r w:rsidRPr="004438B3">
        <w:rPr>
          <w:rFonts w:ascii="Arial" w:hAnsi="Arial" w:cs="Arial"/>
          <w:lang w:val="es-ES"/>
        </w:rPr>
        <w:t>Comunicações</w:t>
      </w:r>
      <w:proofErr w:type="spellEnd"/>
      <w:r w:rsidRPr="004438B3">
        <w:rPr>
          <w:rFonts w:ascii="Arial" w:hAnsi="Arial" w:cs="Arial"/>
          <w:lang w:val="es-ES"/>
        </w:rPr>
        <w:t xml:space="preserve"> de </w:t>
      </w:r>
      <w:r w:rsidRPr="004438B3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br/>
      </w:r>
      <w:proofErr w:type="spellStart"/>
      <w:r w:rsidRPr="004438B3">
        <w:rPr>
          <w:rFonts w:ascii="Arial" w:hAnsi="Arial" w:cs="Arial"/>
          <w:lang w:val="es-ES"/>
        </w:rPr>
        <w:t>Moçambique</w:t>
      </w:r>
      <w:proofErr w:type="spellEnd"/>
      <w:r w:rsidRPr="004438B3">
        <w:rPr>
          <w:rFonts w:ascii="Arial" w:hAnsi="Arial" w:cs="Arial"/>
          <w:lang w:val="es-ES"/>
        </w:rPr>
        <w:t xml:space="preserve"> (INCM)</w:t>
      </w:r>
      <w:r w:rsidRPr="004438B3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br/>
        <w:t xml:space="preserve">Av. Eduardo </w:t>
      </w:r>
      <w:proofErr w:type="spellStart"/>
      <w:r w:rsidRPr="004438B3">
        <w:rPr>
          <w:rFonts w:ascii="Arial" w:hAnsi="Arial" w:cs="Arial"/>
          <w:lang w:val="es-ES"/>
        </w:rPr>
        <w:t>Mondlane</w:t>
      </w:r>
      <w:proofErr w:type="spellEnd"/>
      <w:r w:rsidRPr="004438B3">
        <w:rPr>
          <w:rFonts w:ascii="Arial" w:hAnsi="Arial" w:cs="Arial"/>
          <w:lang w:val="es-ES"/>
        </w:rPr>
        <w:t xml:space="preserve"> 123/127</w:t>
      </w:r>
      <w:r w:rsidRPr="004438B3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br/>
        <w:t>Caixa postal 848</w:t>
      </w:r>
      <w:r w:rsidRPr="004438B3">
        <w:rPr>
          <w:rFonts w:ascii="Arial" w:hAnsi="Arial" w:cs="Arial"/>
          <w:lang w:val="es-ES"/>
        </w:rPr>
        <w:tab/>
      </w:r>
      <w:proofErr w:type="spellStart"/>
      <w:r w:rsidRPr="004438B3">
        <w:rPr>
          <w:rFonts w:ascii="Arial" w:hAnsi="Arial" w:cs="Arial"/>
          <w:lang w:val="es-ES"/>
        </w:rPr>
        <w:t>Tél</w:t>
      </w:r>
      <w:proofErr w:type="spellEnd"/>
      <w:r w:rsidRPr="004438B3">
        <w:rPr>
          <w:rFonts w:ascii="Arial" w:hAnsi="Arial" w:cs="Arial"/>
          <w:lang w:val="es-ES"/>
        </w:rPr>
        <w:t>:</w:t>
      </w:r>
      <w:r w:rsidRPr="004438B3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br/>
        <w:t>MAPUTO</w:t>
      </w:r>
      <w:r w:rsidRPr="004438B3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br/>
        <w:t xml:space="preserve">Mozambique </w:t>
      </w:r>
      <w:r w:rsidRPr="004438B3">
        <w:rPr>
          <w:rFonts w:ascii="Arial" w:hAnsi="Arial" w:cs="Arial"/>
          <w:lang w:val="es-ES"/>
        </w:rPr>
        <w:br/>
        <w:t>Fax:</w:t>
      </w:r>
      <w:r w:rsidRPr="004438B3">
        <w:rPr>
          <w:rFonts w:ascii="Arial" w:hAnsi="Arial" w:cs="Arial"/>
          <w:lang w:val="es-ES"/>
        </w:rPr>
        <w:tab/>
      </w:r>
      <w:r w:rsidR="004D58DB">
        <w:rPr>
          <w:rFonts w:ascii="Arial" w:hAnsi="Arial" w:cs="Arial"/>
          <w:lang w:val="es-ES"/>
        </w:rPr>
        <w:tab/>
      </w:r>
      <w:r w:rsidRPr="004438B3">
        <w:rPr>
          <w:rFonts w:ascii="Arial" w:hAnsi="Arial" w:cs="Arial"/>
          <w:lang w:val="es-ES"/>
        </w:rPr>
        <w:t>+258 21 49 44 35</w:t>
      </w:r>
      <w:r w:rsidRPr="004438B3">
        <w:rPr>
          <w:rFonts w:ascii="Arial" w:hAnsi="Arial" w:cs="Arial"/>
          <w:lang w:val="es-ES"/>
        </w:rPr>
        <w:br/>
        <w:t>E-mail:</w:t>
      </w:r>
      <w:r w:rsidRPr="004438B3">
        <w:rPr>
          <w:rFonts w:ascii="Arial" w:hAnsi="Arial" w:cs="Arial"/>
          <w:lang w:val="es-ES"/>
        </w:rPr>
        <w:tab/>
        <w:t>i</w:t>
      </w:r>
      <w:r w:rsidRPr="00AF63BC">
        <w:rPr>
          <w:rFonts w:ascii="Arial" w:eastAsiaTheme="majorEastAsia" w:hAnsi="Arial" w:cs="Arial"/>
          <w:lang w:val="es-ES"/>
        </w:rPr>
        <w:t>nfo@incm.gov.mz</w:t>
      </w:r>
    </w:p>
    <w:p w:rsidR="002A6322" w:rsidRPr="00497C11" w:rsidRDefault="002A6322" w:rsidP="002A6322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ind w:firstLine="0"/>
        <w:jc w:val="left"/>
        <w:textAlignment w:val="auto"/>
        <w:rPr>
          <w:rFonts w:ascii="Arial" w:hAnsi="Arial" w:cs="Arial"/>
          <w:lang w:val="es-ES_tradnl"/>
        </w:rPr>
      </w:pPr>
    </w:p>
    <w:p w:rsidR="002A6322" w:rsidRPr="008D0246" w:rsidRDefault="002A6322" w:rsidP="002A6322">
      <w:pPr>
        <w:spacing w:before="0"/>
        <w:ind w:right="96" w:firstLine="0"/>
        <w:rPr>
          <w:rFonts w:ascii="Arial" w:hAnsi="Arial" w:cs="Arial"/>
          <w:lang w:val="fr-CH"/>
        </w:rPr>
      </w:pPr>
      <w:r w:rsidRPr="008D0246">
        <w:rPr>
          <w:rFonts w:ascii="Arial" w:hAnsi="Arial" w:cs="Arial"/>
          <w:lang w:val="fr-CH"/>
        </w:rPr>
        <w:t>Communication du 21.IX.2010:</w:t>
      </w:r>
    </w:p>
    <w:p w:rsidR="002A6322" w:rsidRPr="008D0246" w:rsidRDefault="002A6322" w:rsidP="007169E0">
      <w:pPr>
        <w:ind w:left="57" w:right="96"/>
        <w:rPr>
          <w:rFonts w:ascii="Arial" w:hAnsi="Arial" w:cs="Arial"/>
          <w:lang w:val="fr-CH"/>
        </w:rPr>
      </w:pPr>
      <w:r w:rsidRPr="008D0246">
        <w:rPr>
          <w:rFonts w:ascii="Arial" w:hAnsi="Arial" w:cs="Arial"/>
          <w:lang w:val="fr-CH"/>
        </w:rPr>
        <w:t>L'</w:t>
      </w:r>
      <w:proofErr w:type="spellStart"/>
      <w:r w:rsidRPr="008D0246">
        <w:rPr>
          <w:rFonts w:ascii="Arial" w:hAnsi="Arial" w:cs="Arial"/>
          <w:i/>
          <w:lang w:val="fr-CH"/>
        </w:rPr>
        <w:t>Instituto</w:t>
      </w:r>
      <w:proofErr w:type="spellEnd"/>
      <w:r w:rsidRPr="008D0246">
        <w:rPr>
          <w:rFonts w:ascii="Arial" w:hAnsi="Arial" w:cs="Arial"/>
          <w:i/>
          <w:lang w:val="fr-CH"/>
        </w:rPr>
        <w:t xml:space="preserve"> </w:t>
      </w:r>
      <w:proofErr w:type="spellStart"/>
      <w:r w:rsidRPr="008D0246">
        <w:rPr>
          <w:rFonts w:ascii="Arial" w:hAnsi="Arial" w:cs="Arial"/>
          <w:i/>
          <w:lang w:val="fr-CH"/>
        </w:rPr>
        <w:t>Nacional</w:t>
      </w:r>
      <w:proofErr w:type="spellEnd"/>
      <w:r w:rsidRPr="008D0246">
        <w:rPr>
          <w:rFonts w:ascii="Arial" w:hAnsi="Arial" w:cs="Arial"/>
          <w:i/>
          <w:lang w:val="fr-CH"/>
        </w:rPr>
        <w:t xml:space="preserve"> </w:t>
      </w:r>
      <w:proofErr w:type="spellStart"/>
      <w:r w:rsidRPr="008D0246">
        <w:rPr>
          <w:rFonts w:ascii="Arial" w:hAnsi="Arial" w:cs="Arial"/>
          <w:i/>
          <w:lang w:val="fr-CH"/>
        </w:rPr>
        <w:t>das</w:t>
      </w:r>
      <w:proofErr w:type="spellEnd"/>
      <w:r w:rsidRPr="008D0246">
        <w:rPr>
          <w:rFonts w:ascii="Arial" w:hAnsi="Arial" w:cs="Arial"/>
          <w:i/>
          <w:lang w:val="fr-CH"/>
        </w:rPr>
        <w:t xml:space="preserve"> </w:t>
      </w:r>
      <w:proofErr w:type="spellStart"/>
      <w:r w:rsidRPr="008D0246">
        <w:rPr>
          <w:rFonts w:ascii="Arial" w:hAnsi="Arial" w:cs="Arial"/>
          <w:i/>
          <w:lang w:val="fr-CH"/>
        </w:rPr>
        <w:t>Comunicações</w:t>
      </w:r>
      <w:proofErr w:type="spellEnd"/>
      <w:r w:rsidRPr="008D0246">
        <w:rPr>
          <w:rFonts w:ascii="Arial" w:hAnsi="Arial" w:cs="Arial"/>
          <w:i/>
          <w:lang w:val="fr-CH"/>
        </w:rPr>
        <w:t xml:space="preserve"> de </w:t>
      </w:r>
      <w:proofErr w:type="spellStart"/>
      <w:r w:rsidRPr="008D0246">
        <w:rPr>
          <w:rFonts w:ascii="Arial" w:hAnsi="Arial" w:cs="Arial"/>
          <w:i/>
          <w:lang w:val="fr-CH"/>
        </w:rPr>
        <w:t>Moçambique</w:t>
      </w:r>
      <w:proofErr w:type="spellEnd"/>
      <w:r w:rsidRPr="008D0246">
        <w:rPr>
          <w:rFonts w:ascii="Arial" w:hAnsi="Arial" w:cs="Arial"/>
          <w:i/>
          <w:lang w:val="fr-CH"/>
        </w:rPr>
        <w:t xml:space="preserve"> (INCM</w:t>
      </w:r>
      <w:r w:rsidRPr="008D0246">
        <w:rPr>
          <w:rFonts w:ascii="Arial" w:hAnsi="Arial" w:cs="Arial"/>
          <w:lang w:val="fr-CH"/>
        </w:rPr>
        <w:t>), Maputo</w:t>
      </w:r>
      <w:r w:rsidRPr="008D0246">
        <w:rPr>
          <w:rFonts w:ascii="Arial" w:hAnsi="Arial" w:cs="Arial"/>
          <w:lang w:val="fr-CH"/>
        </w:rPr>
        <w:fldChar w:fldCharType="begin"/>
      </w:r>
      <w:r w:rsidRPr="008D0246">
        <w:rPr>
          <w:rFonts w:ascii="Arial" w:hAnsi="Arial" w:cs="Arial"/>
          <w:lang w:val="fr-CH"/>
        </w:rPr>
        <w:instrText>C "</w:instrText>
      </w:r>
      <w:bookmarkStart w:id="6" w:name="_Toc274142276"/>
      <w:r w:rsidRPr="008D0246">
        <w:rPr>
          <w:rFonts w:ascii="Arial" w:hAnsi="Arial" w:cs="Arial"/>
          <w:i/>
          <w:lang w:val="fr-CH"/>
        </w:rPr>
        <w:instrText>Instituto Nacional das Comunicações de Moçambique (INCM</w:instrText>
      </w:r>
      <w:r w:rsidRPr="008D0246">
        <w:rPr>
          <w:rFonts w:ascii="Arial" w:hAnsi="Arial" w:cs="Arial"/>
          <w:lang w:val="fr-CH"/>
        </w:rPr>
        <w:instrText>), Maputo</w:instrText>
      </w:r>
      <w:bookmarkEnd w:id="6"/>
      <w:r w:rsidRPr="008D0246">
        <w:rPr>
          <w:rFonts w:ascii="Arial" w:hAnsi="Arial" w:cs="Arial"/>
          <w:lang w:val="fr-CH"/>
        </w:rPr>
        <w:instrText xml:space="preserve">" \f C \l "1" </w:instrText>
      </w:r>
      <w:r w:rsidRPr="008D0246">
        <w:rPr>
          <w:rFonts w:ascii="Arial" w:hAnsi="Arial" w:cs="Arial"/>
          <w:lang w:val="fr-CH"/>
        </w:rPr>
        <w:fldChar w:fldCharType="separate"/>
      </w:r>
      <w:proofErr w:type="gramStart"/>
      <w:r w:rsidR="00AF63BC">
        <w:rPr>
          <w:rFonts w:ascii="Arial" w:hAnsi="Arial" w:cs="Arial"/>
          <w:b/>
          <w:bCs/>
          <w:lang w:val="en-US"/>
        </w:rPr>
        <w:t>Error!</w:t>
      </w:r>
      <w:proofErr w:type="gramEnd"/>
      <w:r w:rsidR="00AF63BC">
        <w:rPr>
          <w:rFonts w:ascii="Arial" w:hAnsi="Arial" w:cs="Arial"/>
          <w:b/>
          <w:bCs/>
          <w:lang w:val="en-US"/>
        </w:rPr>
        <w:t xml:space="preserve"> Bookmark not </w:t>
      </w:r>
      <w:proofErr w:type="gramStart"/>
      <w:r w:rsidR="00AF63BC">
        <w:rPr>
          <w:rFonts w:ascii="Arial" w:hAnsi="Arial" w:cs="Arial"/>
          <w:b/>
          <w:bCs/>
          <w:lang w:val="en-US"/>
        </w:rPr>
        <w:t>defined.</w:t>
      </w:r>
      <w:r w:rsidRPr="008D0246">
        <w:rPr>
          <w:rFonts w:ascii="Arial" w:hAnsi="Arial" w:cs="Arial"/>
          <w:lang w:val="fr-CH"/>
        </w:rPr>
        <w:fldChar w:fldCharType="end"/>
      </w:r>
      <w:r w:rsidRPr="008D0246">
        <w:rPr>
          <w:rFonts w:ascii="Arial" w:hAnsi="Arial" w:cs="Arial"/>
          <w:lang w:val="fr-CH"/>
        </w:rPr>
        <w:t>,</w:t>
      </w:r>
      <w:proofErr w:type="gramEnd"/>
      <w:r w:rsidRPr="008D0246">
        <w:rPr>
          <w:rFonts w:ascii="Arial" w:hAnsi="Arial" w:cs="Arial"/>
          <w:lang w:val="fr-CH"/>
        </w:rPr>
        <w:t xml:space="preserve"> annonce que le nouveau plan de numérotage applicable au service FAX2mail du réseau de l'opérateur TDM est entré en vigueur à compter de février 2010:</w:t>
      </w:r>
    </w:p>
    <w:p w:rsidR="002A6322" w:rsidRPr="00497C11" w:rsidRDefault="002A6322" w:rsidP="002A6322">
      <w:pPr>
        <w:spacing w:before="240"/>
        <w:rPr>
          <w:rFonts w:ascii="Arial" w:hAnsi="Arial" w:cs="Arial"/>
          <w:b/>
          <w:bCs/>
        </w:rPr>
      </w:pPr>
      <w:r w:rsidRPr="00497C11">
        <w:rPr>
          <w:rFonts w:ascii="Arial" w:hAnsi="Arial" w:cs="Arial"/>
          <w:b/>
          <w:bCs/>
          <w:lang w:val="fr-CH"/>
        </w:rPr>
        <w:tab/>
      </w:r>
      <w:proofErr w:type="spellStart"/>
      <w:r w:rsidRPr="00497C11">
        <w:rPr>
          <w:rFonts w:ascii="Arial" w:hAnsi="Arial" w:cs="Arial"/>
          <w:b/>
          <w:bCs/>
        </w:rPr>
        <w:t>Réseau</w:t>
      </w:r>
      <w:proofErr w:type="spellEnd"/>
      <w:r w:rsidRPr="00497C11">
        <w:rPr>
          <w:rFonts w:ascii="Arial" w:hAnsi="Arial" w:cs="Arial"/>
          <w:b/>
          <w:bCs/>
        </w:rPr>
        <w:t xml:space="preserve"> de </w:t>
      </w:r>
      <w:proofErr w:type="spellStart"/>
      <w:r w:rsidRPr="00497C11">
        <w:rPr>
          <w:rFonts w:ascii="Arial" w:hAnsi="Arial" w:cs="Arial"/>
          <w:b/>
          <w:bCs/>
        </w:rPr>
        <w:t>l'opérateur</w:t>
      </w:r>
      <w:proofErr w:type="spellEnd"/>
      <w:r w:rsidRPr="00497C11">
        <w:rPr>
          <w:rFonts w:ascii="Arial" w:hAnsi="Arial" w:cs="Arial"/>
          <w:b/>
          <w:bCs/>
        </w:rPr>
        <w:t xml:space="preserve"> TDM</w:t>
      </w:r>
    </w:p>
    <w:p w:rsidR="002A6322" w:rsidRPr="008D0246" w:rsidRDefault="002A6322" w:rsidP="002A6322">
      <w:pPr>
        <w:spacing w:before="0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28"/>
        <w:gridCol w:w="3795"/>
        <w:gridCol w:w="2619"/>
      </w:tblGrid>
      <w:tr w:rsidR="002A6322" w:rsidRPr="008D0246" w:rsidTr="00D33A1B">
        <w:trPr>
          <w:trHeight w:val="442"/>
          <w:tblHeader/>
          <w:jc w:val="center"/>
        </w:trPr>
        <w:tc>
          <w:tcPr>
            <w:tcW w:w="1414" w:type="dxa"/>
          </w:tcPr>
          <w:p w:rsidR="002A6322" w:rsidRPr="008D0246" w:rsidRDefault="002A6322" w:rsidP="00D33A1B">
            <w:pPr>
              <w:spacing w:after="120"/>
              <w:ind w:right="96" w:firstLine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8D0246">
              <w:rPr>
                <w:rFonts w:ascii="Arial" w:hAnsi="Arial" w:cs="Arial"/>
                <w:i/>
              </w:rPr>
              <w:t>Opérateur</w:t>
            </w:r>
            <w:proofErr w:type="spellEnd"/>
          </w:p>
        </w:tc>
        <w:tc>
          <w:tcPr>
            <w:tcW w:w="1528" w:type="dxa"/>
          </w:tcPr>
          <w:p w:rsidR="002A6322" w:rsidRPr="008D0246" w:rsidRDefault="002A6322" w:rsidP="00D33A1B">
            <w:pPr>
              <w:spacing w:after="120"/>
              <w:ind w:right="96" w:firstLine="0"/>
              <w:rPr>
                <w:rFonts w:ascii="Arial" w:hAnsi="Arial" w:cs="Arial"/>
                <w:i/>
              </w:rPr>
            </w:pPr>
            <w:r w:rsidRPr="008D0246">
              <w:rPr>
                <w:rFonts w:ascii="Arial" w:hAnsi="Arial" w:cs="Arial"/>
                <w:i/>
              </w:rPr>
              <w:t>Service</w:t>
            </w:r>
          </w:p>
        </w:tc>
        <w:tc>
          <w:tcPr>
            <w:tcW w:w="3795" w:type="dxa"/>
          </w:tcPr>
          <w:p w:rsidR="002A6322" w:rsidRPr="008D0246" w:rsidRDefault="002A6322" w:rsidP="00D33A1B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8D0246">
              <w:rPr>
                <w:rFonts w:ascii="Arial" w:hAnsi="Arial" w:cs="Arial"/>
                <w:i/>
              </w:rPr>
              <w:t xml:space="preserve">Format de </w:t>
            </w:r>
            <w:proofErr w:type="spellStart"/>
            <w:r w:rsidRPr="008D0246">
              <w:rPr>
                <w:rFonts w:ascii="Arial" w:hAnsi="Arial" w:cs="Arial"/>
                <w:i/>
              </w:rPr>
              <w:t>numérotation</w:t>
            </w:r>
            <w:proofErr w:type="spellEnd"/>
          </w:p>
        </w:tc>
        <w:tc>
          <w:tcPr>
            <w:tcW w:w="2619" w:type="dxa"/>
          </w:tcPr>
          <w:p w:rsidR="002A6322" w:rsidRPr="008D0246" w:rsidRDefault="002A6322" w:rsidP="00D33A1B">
            <w:pPr>
              <w:spacing w:after="12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8D0246">
              <w:rPr>
                <w:rFonts w:ascii="Arial" w:hAnsi="Arial" w:cs="Arial"/>
                <w:i/>
              </w:rPr>
              <w:t>Numéros</w:t>
            </w:r>
            <w:proofErr w:type="spellEnd"/>
            <w:r w:rsidRPr="008D0246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D0246">
              <w:rPr>
                <w:rFonts w:ascii="Arial" w:hAnsi="Arial" w:cs="Arial"/>
                <w:i/>
              </w:rPr>
              <w:t>d'essai</w:t>
            </w:r>
            <w:proofErr w:type="spellEnd"/>
          </w:p>
        </w:tc>
      </w:tr>
      <w:tr w:rsidR="002A6322" w:rsidRPr="008D0246" w:rsidTr="00D33A1B">
        <w:trPr>
          <w:tblHeader/>
          <w:jc w:val="center"/>
        </w:trPr>
        <w:tc>
          <w:tcPr>
            <w:tcW w:w="1414" w:type="dxa"/>
            <w:vMerge w:val="restart"/>
          </w:tcPr>
          <w:p w:rsidR="002A6322" w:rsidRPr="008D0246" w:rsidRDefault="002A6322" w:rsidP="00D33A1B">
            <w:pPr>
              <w:spacing w:before="60" w:after="60"/>
              <w:ind w:right="96" w:firstLine="0"/>
              <w:rPr>
                <w:rFonts w:ascii="Arial" w:hAnsi="Arial" w:cs="Arial"/>
                <w:szCs w:val="18"/>
              </w:rPr>
            </w:pPr>
            <w:r w:rsidRPr="008D0246">
              <w:rPr>
                <w:rFonts w:ascii="Arial" w:hAnsi="Arial" w:cs="Arial"/>
                <w:szCs w:val="18"/>
              </w:rPr>
              <w:t>TDM</w:t>
            </w:r>
          </w:p>
        </w:tc>
        <w:tc>
          <w:tcPr>
            <w:tcW w:w="1528" w:type="dxa"/>
            <w:vMerge w:val="restart"/>
          </w:tcPr>
          <w:p w:rsidR="002A6322" w:rsidRPr="008D0246" w:rsidRDefault="002A6322" w:rsidP="00D33A1B">
            <w:pPr>
              <w:spacing w:before="60" w:after="60"/>
              <w:ind w:right="96" w:firstLine="0"/>
              <w:rPr>
                <w:rFonts w:ascii="Arial" w:hAnsi="Arial" w:cs="Arial"/>
                <w:szCs w:val="18"/>
              </w:rPr>
            </w:pPr>
            <w:r w:rsidRPr="008D0246">
              <w:rPr>
                <w:rFonts w:ascii="Arial" w:hAnsi="Arial" w:cs="Arial"/>
                <w:szCs w:val="18"/>
              </w:rPr>
              <w:t>FAX2mail</w:t>
            </w:r>
          </w:p>
        </w:tc>
        <w:tc>
          <w:tcPr>
            <w:tcW w:w="3795" w:type="dxa"/>
          </w:tcPr>
          <w:p w:rsidR="002A6322" w:rsidRPr="008D0246" w:rsidRDefault="002A6322" w:rsidP="00D33A1B">
            <w:pPr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8D0246">
              <w:rPr>
                <w:rFonts w:ascii="Arial" w:hAnsi="Arial" w:cs="Arial"/>
                <w:szCs w:val="18"/>
              </w:rPr>
              <w:t>21 010 000 – 21 019 999</w:t>
            </w:r>
          </w:p>
        </w:tc>
        <w:tc>
          <w:tcPr>
            <w:tcW w:w="2619" w:type="dxa"/>
          </w:tcPr>
          <w:p w:rsidR="002A6322" w:rsidRPr="008D0246" w:rsidRDefault="002A6322" w:rsidP="00D33A1B">
            <w:pPr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8D0246">
              <w:rPr>
                <w:rFonts w:ascii="Arial" w:hAnsi="Arial" w:cs="Arial"/>
                <w:szCs w:val="18"/>
              </w:rPr>
              <w:t>21 300 601</w:t>
            </w:r>
          </w:p>
        </w:tc>
      </w:tr>
      <w:tr w:rsidR="002A6322" w:rsidRPr="008D0246" w:rsidTr="00D33A1B">
        <w:trPr>
          <w:tblHeader/>
          <w:jc w:val="center"/>
        </w:trPr>
        <w:tc>
          <w:tcPr>
            <w:tcW w:w="1414" w:type="dxa"/>
            <w:vMerge/>
          </w:tcPr>
          <w:p w:rsidR="002A6322" w:rsidRPr="008D0246" w:rsidRDefault="002A6322" w:rsidP="00D33A1B">
            <w:pPr>
              <w:spacing w:before="60" w:after="60"/>
              <w:ind w:right="96"/>
              <w:rPr>
                <w:rFonts w:ascii="Arial" w:hAnsi="Arial" w:cs="Arial"/>
                <w:szCs w:val="18"/>
              </w:rPr>
            </w:pPr>
          </w:p>
        </w:tc>
        <w:tc>
          <w:tcPr>
            <w:tcW w:w="1528" w:type="dxa"/>
            <w:vMerge/>
          </w:tcPr>
          <w:p w:rsidR="002A6322" w:rsidRPr="008D0246" w:rsidRDefault="002A6322" w:rsidP="00D33A1B">
            <w:pPr>
              <w:spacing w:before="60" w:after="60"/>
              <w:ind w:right="96"/>
              <w:rPr>
                <w:rFonts w:ascii="Arial" w:hAnsi="Arial" w:cs="Arial"/>
                <w:szCs w:val="18"/>
              </w:rPr>
            </w:pPr>
          </w:p>
        </w:tc>
        <w:tc>
          <w:tcPr>
            <w:tcW w:w="3795" w:type="dxa"/>
          </w:tcPr>
          <w:p w:rsidR="002A6322" w:rsidRPr="008D0246" w:rsidRDefault="002A6322" w:rsidP="00D33A1B">
            <w:pPr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8D0246">
              <w:rPr>
                <w:rFonts w:ascii="Arial" w:hAnsi="Arial" w:cs="Arial"/>
                <w:szCs w:val="18"/>
              </w:rPr>
              <w:t>21 020 000 – 21 029 999</w:t>
            </w:r>
          </w:p>
        </w:tc>
        <w:tc>
          <w:tcPr>
            <w:tcW w:w="2619" w:type="dxa"/>
          </w:tcPr>
          <w:p w:rsidR="002A6322" w:rsidRPr="008D0246" w:rsidRDefault="002A6322" w:rsidP="00D33A1B">
            <w:pPr>
              <w:spacing w:before="60" w:after="60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2A6322" w:rsidRPr="008D0246" w:rsidRDefault="002A6322" w:rsidP="002A6322">
      <w:pPr>
        <w:tabs>
          <w:tab w:val="clear" w:pos="567"/>
          <w:tab w:val="clear" w:pos="1134"/>
          <w:tab w:val="clear" w:pos="1560"/>
          <w:tab w:val="clear" w:pos="2127"/>
          <w:tab w:val="clear" w:pos="5387"/>
          <w:tab w:val="clear" w:pos="5954"/>
          <w:tab w:val="left" w:pos="3969"/>
        </w:tabs>
        <w:rPr>
          <w:rFonts w:ascii="Arial" w:hAnsi="Arial" w:cs="Arial"/>
          <w:lang w:val="fr-CH"/>
        </w:rPr>
      </w:pPr>
      <w:r w:rsidRPr="008D0246">
        <w:rPr>
          <w:rFonts w:ascii="Arial" w:hAnsi="Arial" w:cs="Arial"/>
          <w:lang w:val="fr-CH"/>
        </w:rPr>
        <w:t>Format de numérotation international:</w:t>
      </w:r>
      <w:r w:rsidRPr="008D0246">
        <w:rPr>
          <w:rFonts w:ascii="Arial" w:hAnsi="Arial" w:cs="Arial"/>
          <w:lang w:val="fr-CH"/>
        </w:rPr>
        <w:tab/>
        <w:t xml:space="preserve">+258 XX XXX </w:t>
      </w:r>
      <w:proofErr w:type="spellStart"/>
      <w:r w:rsidRPr="008D0246">
        <w:rPr>
          <w:rFonts w:ascii="Arial" w:hAnsi="Arial" w:cs="Arial"/>
          <w:lang w:val="fr-CH"/>
        </w:rPr>
        <w:t>XXX</w:t>
      </w:r>
      <w:proofErr w:type="spellEnd"/>
    </w:p>
    <w:p w:rsidR="002A6322" w:rsidRPr="008D0246" w:rsidRDefault="002A6322" w:rsidP="002A6322">
      <w:pPr>
        <w:rPr>
          <w:rFonts w:ascii="Arial" w:hAnsi="Arial" w:cs="Arial"/>
          <w:lang w:val="es-ES_tradnl"/>
        </w:rPr>
      </w:pPr>
      <w:proofErr w:type="spellStart"/>
      <w:r w:rsidRPr="008D0246">
        <w:rPr>
          <w:rFonts w:ascii="Arial" w:hAnsi="Arial" w:cs="Arial"/>
          <w:lang w:val="es-ES_tradnl"/>
        </w:rPr>
        <w:t>Contacts</w:t>
      </w:r>
      <w:proofErr w:type="spellEnd"/>
      <w:r w:rsidRPr="008D0246">
        <w:rPr>
          <w:rFonts w:ascii="Arial" w:hAnsi="Arial" w:cs="Arial"/>
          <w:lang w:val="es-ES_tradnl"/>
        </w:rPr>
        <w:t>:</w:t>
      </w:r>
    </w:p>
    <w:p w:rsidR="002A6322" w:rsidRPr="008D0246" w:rsidRDefault="002A6322" w:rsidP="002A6322">
      <w:pPr>
        <w:ind w:right="96"/>
        <w:rPr>
          <w:rFonts w:ascii="Arial" w:hAnsi="Arial" w:cs="Arial"/>
          <w:lang w:val="es-ES_tradnl"/>
        </w:rPr>
      </w:pPr>
      <w:r w:rsidRPr="008D0246">
        <w:rPr>
          <w:rFonts w:ascii="Arial" w:hAnsi="Arial" w:cs="Arial"/>
          <w:lang w:val="es-ES_tradnl"/>
        </w:rPr>
        <w:t>Administration:</w:t>
      </w:r>
    </w:p>
    <w:p w:rsidR="002A6322" w:rsidRPr="008D0246" w:rsidRDefault="002A6322" w:rsidP="002A6322">
      <w:pPr>
        <w:tabs>
          <w:tab w:val="clear" w:pos="2127"/>
          <w:tab w:val="left" w:pos="2128"/>
        </w:tabs>
        <w:ind w:left="1440" w:right="-1134" w:firstLine="0"/>
        <w:jc w:val="left"/>
        <w:rPr>
          <w:rFonts w:ascii="Arial" w:hAnsi="Arial" w:cs="Arial"/>
          <w:lang w:val="es-ES"/>
        </w:rPr>
      </w:pPr>
      <w:r w:rsidRPr="008D0246">
        <w:rPr>
          <w:rFonts w:ascii="Arial" w:hAnsi="Arial" w:cs="Arial"/>
          <w:lang w:val="es-ES"/>
        </w:rPr>
        <w:t xml:space="preserve">Instituto Nacional das </w:t>
      </w:r>
      <w:proofErr w:type="spellStart"/>
      <w:r w:rsidRPr="008D0246">
        <w:rPr>
          <w:rFonts w:ascii="Arial" w:hAnsi="Arial" w:cs="Arial"/>
          <w:lang w:val="es-ES"/>
        </w:rPr>
        <w:t>Comunicações</w:t>
      </w:r>
      <w:proofErr w:type="spellEnd"/>
      <w:r w:rsidRPr="008D0246">
        <w:rPr>
          <w:rFonts w:ascii="Arial" w:hAnsi="Arial" w:cs="Arial"/>
          <w:lang w:val="es-ES"/>
        </w:rPr>
        <w:t xml:space="preserve"> de </w:t>
      </w:r>
      <w:r w:rsidRPr="008D0246">
        <w:rPr>
          <w:rFonts w:ascii="Arial" w:hAnsi="Arial" w:cs="Arial"/>
          <w:lang w:val="es-ES"/>
        </w:rPr>
        <w:br/>
      </w:r>
      <w:proofErr w:type="spellStart"/>
      <w:r w:rsidRPr="008D0246">
        <w:rPr>
          <w:rFonts w:ascii="Arial" w:hAnsi="Arial" w:cs="Arial"/>
          <w:lang w:val="es-ES"/>
        </w:rPr>
        <w:t>Moçambique</w:t>
      </w:r>
      <w:proofErr w:type="spellEnd"/>
      <w:r w:rsidRPr="008D0246">
        <w:rPr>
          <w:rFonts w:ascii="Arial" w:hAnsi="Arial" w:cs="Arial"/>
          <w:lang w:val="es-ES"/>
        </w:rPr>
        <w:t xml:space="preserve"> (INCM)</w:t>
      </w:r>
      <w:r w:rsidRPr="008D0246">
        <w:rPr>
          <w:rFonts w:ascii="Arial" w:hAnsi="Arial" w:cs="Arial"/>
          <w:lang w:val="es-ES"/>
        </w:rPr>
        <w:br/>
        <w:t xml:space="preserve">Av. Eduardo </w:t>
      </w:r>
      <w:proofErr w:type="spellStart"/>
      <w:r w:rsidRPr="008D0246">
        <w:rPr>
          <w:rFonts w:ascii="Arial" w:hAnsi="Arial" w:cs="Arial"/>
          <w:lang w:val="es-ES"/>
        </w:rPr>
        <w:t>Mondlane</w:t>
      </w:r>
      <w:proofErr w:type="spellEnd"/>
      <w:r w:rsidRPr="008D0246">
        <w:rPr>
          <w:rFonts w:ascii="Arial" w:hAnsi="Arial" w:cs="Arial"/>
          <w:lang w:val="es-ES"/>
        </w:rPr>
        <w:t xml:space="preserve"> 123/127</w:t>
      </w:r>
      <w:r w:rsidRPr="008D0246">
        <w:rPr>
          <w:rFonts w:ascii="Arial" w:hAnsi="Arial" w:cs="Arial"/>
          <w:lang w:val="es-ES"/>
        </w:rPr>
        <w:br/>
        <w:t>Caixa postal 848</w:t>
      </w:r>
      <w:r w:rsidRPr="008D0246">
        <w:rPr>
          <w:rFonts w:ascii="Arial" w:hAnsi="Arial" w:cs="Arial"/>
          <w:lang w:val="es-ES"/>
        </w:rPr>
        <w:br/>
        <w:t>MAPUTO</w:t>
      </w:r>
      <w:r w:rsidRPr="008D0246">
        <w:rPr>
          <w:rFonts w:ascii="Arial" w:hAnsi="Arial" w:cs="Arial"/>
          <w:lang w:val="es-ES"/>
        </w:rPr>
        <w:br/>
        <w:t xml:space="preserve">Mozambique </w:t>
      </w:r>
      <w:r w:rsidRPr="008D0246">
        <w:rPr>
          <w:rFonts w:ascii="Arial" w:hAnsi="Arial" w:cs="Arial"/>
          <w:lang w:val="es-ES"/>
        </w:rPr>
        <w:br/>
        <w:t>Fax:</w:t>
      </w:r>
      <w:r w:rsidRPr="008D0246">
        <w:rPr>
          <w:rFonts w:ascii="Arial" w:hAnsi="Arial" w:cs="Arial"/>
          <w:lang w:val="es-ES"/>
        </w:rPr>
        <w:tab/>
        <w:t>+258 21 49 44 35</w:t>
      </w:r>
      <w:r w:rsidRPr="008D0246">
        <w:rPr>
          <w:rFonts w:ascii="Arial" w:hAnsi="Arial" w:cs="Arial"/>
          <w:lang w:val="es-ES"/>
        </w:rPr>
        <w:br/>
        <w:t>E-mail:</w:t>
      </w:r>
      <w:r w:rsidRPr="008D0246">
        <w:rPr>
          <w:rFonts w:ascii="Arial" w:hAnsi="Arial" w:cs="Arial"/>
          <w:lang w:val="es-ES"/>
        </w:rPr>
        <w:tab/>
        <w:t xml:space="preserve"> </w:t>
      </w:r>
      <w:hyperlink r:id="rId6" w:history="1">
        <w:r w:rsidRPr="008D0246">
          <w:rPr>
            <w:rFonts w:ascii="Arial" w:hAnsi="Arial" w:cs="Arial"/>
            <w:lang w:val="es-ES"/>
          </w:rPr>
          <w:t>lrego@incm.gov.mz</w:t>
        </w:r>
      </w:hyperlink>
    </w:p>
    <w:p w:rsidR="002A6322" w:rsidRPr="008D0246" w:rsidRDefault="002A6322" w:rsidP="002A6322">
      <w:pPr>
        <w:rPr>
          <w:rFonts w:ascii="Arial" w:hAnsi="Arial" w:cs="Arial"/>
          <w:lang w:val="es-ES"/>
        </w:rPr>
      </w:pPr>
      <w:proofErr w:type="spellStart"/>
      <w:r w:rsidRPr="008D0246">
        <w:rPr>
          <w:rFonts w:ascii="Arial" w:hAnsi="Arial" w:cs="Arial"/>
          <w:lang w:val="es-ES"/>
        </w:rPr>
        <w:t>Questions</w:t>
      </w:r>
      <w:proofErr w:type="spellEnd"/>
      <w:r w:rsidRPr="008D0246">
        <w:rPr>
          <w:rFonts w:ascii="Arial" w:hAnsi="Arial" w:cs="Arial"/>
          <w:lang w:val="es-ES"/>
        </w:rPr>
        <w:t xml:space="preserve"> </w:t>
      </w:r>
      <w:proofErr w:type="spellStart"/>
      <w:r w:rsidRPr="008D0246">
        <w:rPr>
          <w:rFonts w:ascii="Arial" w:hAnsi="Arial" w:cs="Arial"/>
          <w:lang w:val="es-ES"/>
        </w:rPr>
        <w:t>techniques</w:t>
      </w:r>
      <w:proofErr w:type="spellEnd"/>
      <w:r w:rsidRPr="008D0246">
        <w:rPr>
          <w:rFonts w:ascii="Arial" w:hAnsi="Arial" w:cs="Arial"/>
          <w:lang w:val="es-ES"/>
        </w:rPr>
        <w:t>:</w:t>
      </w:r>
    </w:p>
    <w:p w:rsidR="002A6322" w:rsidRPr="008D0246" w:rsidRDefault="002A6322" w:rsidP="002A6322">
      <w:pPr>
        <w:tabs>
          <w:tab w:val="clear" w:pos="2127"/>
          <w:tab w:val="left" w:pos="2128"/>
        </w:tabs>
        <w:ind w:left="1440" w:right="-1134" w:firstLine="0"/>
        <w:jc w:val="left"/>
        <w:rPr>
          <w:rFonts w:ascii="Arial" w:hAnsi="Arial" w:cs="Arial"/>
          <w:lang w:val="es-ES"/>
        </w:rPr>
      </w:pPr>
      <w:r w:rsidRPr="008D0246">
        <w:rPr>
          <w:rFonts w:ascii="Arial" w:hAnsi="Arial" w:cs="Arial"/>
          <w:lang w:val="es-ES"/>
        </w:rPr>
        <w:t xml:space="preserve">Mr Arnaldo </w:t>
      </w:r>
      <w:proofErr w:type="spellStart"/>
      <w:r w:rsidRPr="008D0246">
        <w:rPr>
          <w:rFonts w:ascii="Arial" w:hAnsi="Arial" w:cs="Arial"/>
          <w:lang w:val="es-ES"/>
        </w:rPr>
        <w:t>Mateus</w:t>
      </w:r>
      <w:proofErr w:type="spellEnd"/>
      <w:r w:rsidRPr="008D0246">
        <w:rPr>
          <w:rFonts w:ascii="Arial" w:hAnsi="Arial" w:cs="Arial"/>
          <w:lang w:val="es-ES"/>
        </w:rPr>
        <w:t xml:space="preserve"> </w:t>
      </w:r>
      <w:proofErr w:type="spellStart"/>
      <w:r w:rsidRPr="008D0246">
        <w:rPr>
          <w:rFonts w:ascii="Arial" w:hAnsi="Arial" w:cs="Arial"/>
          <w:lang w:val="es-ES"/>
        </w:rPr>
        <w:t>Marrime</w:t>
      </w:r>
      <w:proofErr w:type="spellEnd"/>
      <w:r w:rsidRPr="008D0246">
        <w:rPr>
          <w:rFonts w:ascii="Arial" w:hAnsi="Arial" w:cs="Arial"/>
          <w:lang w:val="es-ES"/>
        </w:rPr>
        <w:br/>
        <w:t xml:space="preserve">Head of </w:t>
      </w:r>
      <w:proofErr w:type="spellStart"/>
      <w:r w:rsidRPr="008D0246">
        <w:rPr>
          <w:rFonts w:ascii="Arial" w:hAnsi="Arial" w:cs="Arial"/>
          <w:lang w:val="es-ES"/>
        </w:rPr>
        <w:t>Interconnection</w:t>
      </w:r>
      <w:proofErr w:type="spellEnd"/>
      <w:r w:rsidRPr="008D0246">
        <w:rPr>
          <w:rFonts w:ascii="Arial" w:hAnsi="Arial" w:cs="Arial"/>
          <w:lang w:val="es-ES"/>
        </w:rPr>
        <w:t xml:space="preserve"> Division and</w:t>
      </w:r>
      <w:r w:rsidRPr="008D0246">
        <w:rPr>
          <w:rFonts w:ascii="Arial" w:hAnsi="Arial" w:cs="Arial"/>
          <w:lang w:val="es-ES"/>
        </w:rPr>
        <w:br/>
        <w:t xml:space="preserve">International </w:t>
      </w:r>
      <w:proofErr w:type="spellStart"/>
      <w:r w:rsidRPr="008D0246">
        <w:rPr>
          <w:rFonts w:ascii="Arial" w:hAnsi="Arial" w:cs="Arial"/>
          <w:lang w:val="es-ES"/>
        </w:rPr>
        <w:t>Relations</w:t>
      </w:r>
      <w:proofErr w:type="spellEnd"/>
      <w:r w:rsidRPr="008D0246">
        <w:rPr>
          <w:rFonts w:ascii="Arial" w:hAnsi="Arial" w:cs="Arial"/>
          <w:lang w:val="es-ES"/>
        </w:rPr>
        <w:br/>
        <w:t>TDM</w:t>
      </w:r>
      <w:r w:rsidRPr="008D0246">
        <w:rPr>
          <w:rFonts w:ascii="Arial" w:hAnsi="Arial" w:cs="Arial"/>
          <w:lang w:val="es-ES"/>
        </w:rPr>
        <w:br/>
      </w:r>
      <w:proofErr w:type="spellStart"/>
      <w:r w:rsidRPr="008D0246">
        <w:rPr>
          <w:rFonts w:ascii="Arial" w:hAnsi="Arial" w:cs="Arial"/>
          <w:lang w:val="es-ES"/>
        </w:rPr>
        <w:t>Rua</w:t>
      </w:r>
      <w:proofErr w:type="spellEnd"/>
      <w:r w:rsidRPr="008D0246">
        <w:rPr>
          <w:rFonts w:ascii="Arial" w:hAnsi="Arial" w:cs="Arial"/>
          <w:lang w:val="es-ES"/>
        </w:rPr>
        <w:t xml:space="preserve"> da Sé </w:t>
      </w:r>
      <w:proofErr w:type="spellStart"/>
      <w:r w:rsidRPr="008D0246">
        <w:rPr>
          <w:rFonts w:ascii="Arial" w:hAnsi="Arial" w:cs="Arial"/>
          <w:lang w:val="es-ES"/>
        </w:rPr>
        <w:t>N.o</w:t>
      </w:r>
      <w:proofErr w:type="spellEnd"/>
      <w:r w:rsidRPr="008D0246">
        <w:rPr>
          <w:rFonts w:ascii="Arial" w:hAnsi="Arial" w:cs="Arial"/>
          <w:lang w:val="es-ES"/>
        </w:rPr>
        <w:t xml:space="preserve"> 2</w:t>
      </w:r>
      <w:r w:rsidRPr="008D0246">
        <w:rPr>
          <w:rFonts w:ascii="Arial" w:hAnsi="Arial" w:cs="Arial"/>
          <w:lang w:val="es-ES"/>
        </w:rPr>
        <w:br/>
        <w:t>P.O. Box 25</w:t>
      </w:r>
      <w:r w:rsidRPr="008D0246">
        <w:rPr>
          <w:rFonts w:ascii="Arial" w:hAnsi="Arial" w:cs="Arial"/>
          <w:lang w:val="es-ES"/>
        </w:rPr>
        <w:br/>
        <w:t>MAPUTO</w:t>
      </w:r>
      <w:r w:rsidRPr="008D0246">
        <w:rPr>
          <w:rFonts w:ascii="Arial" w:hAnsi="Arial" w:cs="Arial"/>
          <w:lang w:val="es-ES"/>
        </w:rPr>
        <w:br/>
        <w:t>Mozambique</w:t>
      </w:r>
      <w:r w:rsidRPr="008D0246">
        <w:rPr>
          <w:rFonts w:ascii="Arial" w:hAnsi="Arial" w:cs="Arial"/>
          <w:lang w:val="es-ES"/>
        </w:rPr>
        <w:br/>
        <w:t xml:space="preserve">TDM Fax2mail </w:t>
      </w:r>
      <w:proofErr w:type="spellStart"/>
      <w:r w:rsidRPr="008D0246">
        <w:rPr>
          <w:rFonts w:ascii="Arial" w:hAnsi="Arial" w:cs="Arial"/>
          <w:lang w:val="es-ES"/>
        </w:rPr>
        <w:t>service</w:t>
      </w:r>
      <w:proofErr w:type="spellEnd"/>
      <w:r w:rsidRPr="008D0246">
        <w:rPr>
          <w:rFonts w:ascii="Arial" w:hAnsi="Arial" w:cs="Arial"/>
          <w:lang w:val="es-ES"/>
        </w:rPr>
        <w:t xml:space="preserve">, </w:t>
      </w:r>
      <w:r w:rsidRPr="008D0246">
        <w:rPr>
          <w:rFonts w:ascii="Arial" w:hAnsi="Arial" w:cs="Arial"/>
          <w:lang w:val="es-ES"/>
        </w:rPr>
        <w:br/>
        <w:t>Tel:</w:t>
      </w:r>
      <w:r w:rsidRPr="008D0246">
        <w:rPr>
          <w:rFonts w:ascii="Arial" w:hAnsi="Arial" w:cs="Arial"/>
          <w:lang w:val="es-ES"/>
        </w:rPr>
        <w:tab/>
        <w:t xml:space="preserve">+258 823 099 780 </w:t>
      </w:r>
    </w:p>
    <w:sectPr w:rsidR="002A6322" w:rsidRPr="008D0246" w:rsidSect="00857063">
      <w:footerReference w:type="default" r:id="rId7"/>
      <w:pgSz w:w="12240" w:h="15840"/>
      <w:pgMar w:top="1134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04F" w:rsidRDefault="00BC104F">
      <w:pPr>
        <w:spacing w:before="0"/>
      </w:pPr>
      <w:r>
        <w:separator/>
      </w:r>
    </w:p>
  </w:endnote>
  <w:endnote w:type="continuationSeparator" w:id="0">
    <w:p w:rsidR="00BC104F" w:rsidRDefault="00BC10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442972"/>
      <w:docPartObj>
        <w:docPartGallery w:val="Page Numbers (Bottom of Page)"/>
        <w:docPartUnique/>
      </w:docPartObj>
    </w:sdtPr>
    <w:sdtEndPr>
      <w:rPr>
        <w:rFonts w:ascii="Calibri" w:hAnsi="Calibri"/>
        <w:noProof/>
      </w:rPr>
    </w:sdtEndPr>
    <w:sdtContent>
      <w:p w:rsidR="00FA36D1" w:rsidRPr="00FA36D1" w:rsidRDefault="00FA36D1">
        <w:pPr>
          <w:pStyle w:val="Footer"/>
          <w:jc w:val="right"/>
          <w:rPr>
            <w:rFonts w:ascii="Calibri" w:hAnsi="Calibri"/>
          </w:rPr>
        </w:pPr>
        <w:r w:rsidRPr="00FA36D1">
          <w:rPr>
            <w:rFonts w:ascii="Calibri" w:hAnsi="Calibri"/>
          </w:rPr>
          <w:fldChar w:fldCharType="begin"/>
        </w:r>
        <w:r w:rsidRPr="00FA36D1">
          <w:rPr>
            <w:rFonts w:ascii="Calibri" w:hAnsi="Calibri"/>
          </w:rPr>
          <w:instrText xml:space="preserve"> PAGE   \* MERGEFORMAT </w:instrText>
        </w:r>
        <w:r w:rsidRPr="00FA36D1">
          <w:rPr>
            <w:rFonts w:ascii="Calibri" w:hAnsi="Calibri"/>
          </w:rPr>
          <w:fldChar w:fldCharType="separate"/>
        </w:r>
        <w:r w:rsidR="00A57A6B">
          <w:rPr>
            <w:rFonts w:ascii="Calibri" w:hAnsi="Calibri"/>
            <w:noProof/>
          </w:rPr>
          <w:t>6</w:t>
        </w:r>
        <w:r w:rsidRPr="00FA36D1">
          <w:rPr>
            <w:rFonts w:ascii="Calibri" w:hAnsi="Calibri"/>
            <w:noProof/>
          </w:rPr>
          <w:fldChar w:fldCharType="end"/>
        </w:r>
        <w:r w:rsidRPr="00FA36D1">
          <w:rPr>
            <w:rFonts w:ascii="Calibri" w:hAnsi="Calibri"/>
            <w:noProof/>
          </w:rPr>
          <w:t>/</w:t>
        </w:r>
        <w:r w:rsidRPr="00FA36D1">
          <w:rPr>
            <w:rFonts w:ascii="Calibri" w:hAnsi="Calibri"/>
            <w:noProof/>
          </w:rPr>
          <w:fldChar w:fldCharType="begin"/>
        </w:r>
        <w:r w:rsidRPr="00FA36D1">
          <w:rPr>
            <w:rFonts w:ascii="Calibri" w:hAnsi="Calibri"/>
            <w:noProof/>
          </w:rPr>
          <w:instrText xml:space="preserve"> NUMPAGES   \* MERGEFORMAT </w:instrText>
        </w:r>
        <w:r w:rsidRPr="00FA36D1">
          <w:rPr>
            <w:rFonts w:ascii="Calibri" w:hAnsi="Calibri"/>
            <w:noProof/>
          </w:rPr>
          <w:fldChar w:fldCharType="separate"/>
        </w:r>
        <w:r w:rsidR="00A57A6B">
          <w:rPr>
            <w:rFonts w:ascii="Calibri" w:hAnsi="Calibri"/>
            <w:noProof/>
          </w:rPr>
          <w:t>6</w:t>
        </w:r>
        <w:r w:rsidRPr="00FA36D1">
          <w:rPr>
            <w:rFonts w:ascii="Calibri" w:hAnsi="Calibr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04F" w:rsidRDefault="00BC104F">
      <w:pPr>
        <w:spacing w:before="0"/>
      </w:pPr>
      <w:r>
        <w:separator/>
      </w:r>
    </w:p>
  </w:footnote>
  <w:footnote w:type="continuationSeparator" w:id="0">
    <w:p w:rsidR="00BC104F" w:rsidRDefault="00BC104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322"/>
    <w:rsid w:val="000467F9"/>
    <w:rsid w:val="002A6322"/>
    <w:rsid w:val="004D58DB"/>
    <w:rsid w:val="006A5C17"/>
    <w:rsid w:val="00702342"/>
    <w:rsid w:val="007169E0"/>
    <w:rsid w:val="00726321"/>
    <w:rsid w:val="008A16A4"/>
    <w:rsid w:val="00A57A6B"/>
    <w:rsid w:val="00AB57D7"/>
    <w:rsid w:val="00AF63BC"/>
    <w:rsid w:val="00B660CA"/>
    <w:rsid w:val="00BC104F"/>
    <w:rsid w:val="00D810ED"/>
    <w:rsid w:val="00DA5E14"/>
    <w:rsid w:val="00EA32DD"/>
    <w:rsid w:val="00EF5D3B"/>
    <w:rsid w:val="00F0449E"/>
    <w:rsid w:val="00F35B3D"/>
    <w:rsid w:val="00F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B6A94-9994-4B89-9BC4-6B34C0B9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322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FrugalSans" w:eastAsia="Times New Roman" w:hAnsi="FrugalSans" w:cs="Times New Roman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3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A6322"/>
    <w:pPr>
      <w:keepNext/>
      <w:keepLines/>
      <w:spacing w:before="40"/>
      <w:ind w:firstLine="0"/>
      <w:jc w:val="left"/>
      <w:outlineLvl w:val="4"/>
    </w:pPr>
    <w:rPr>
      <w:b/>
      <w:bCs/>
      <w:szCs w:val="18"/>
    </w:rPr>
  </w:style>
  <w:style w:type="paragraph" w:styleId="Heading6">
    <w:name w:val="heading 6"/>
    <w:basedOn w:val="Heading1"/>
    <w:next w:val="Normal"/>
    <w:link w:val="Heading6Char"/>
    <w:qFormat/>
    <w:rsid w:val="002A6322"/>
    <w:pPr>
      <w:spacing w:before="120"/>
      <w:ind w:firstLine="0"/>
      <w:jc w:val="center"/>
      <w:outlineLvl w:val="5"/>
    </w:pPr>
    <w:rPr>
      <w:rFonts w:ascii="FrugalSans" w:eastAsia="Times New Roman" w:hAnsi="FrugalSans" w:cs="Times New Roman"/>
      <w:bCs w:val="0"/>
      <w:i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A6322"/>
    <w:rPr>
      <w:rFonts w:ascii="FrugalSans" w:eastAsia="Times New Roman" w:hAnsi="FrugalSans" w:cs="Times New Roman"/>
      <w:b/>
      <w:bCs/>
      <w:sz w:val="20"/>
      <w:szCs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A6322"/>
    <w:rPr>
      <w:rFonts w:ascii="FrugalSans" w:eastAsia="Times New Roman" w:hAnsi="FrugalSans" w:cs="Times New Roman"/>
      <w:b/>
      <w:i/>
      <w:sz w:val="20"/>
      <w:szCs w:val="20"/>
      <w:lang w:val="en-GB" w:eastAsia="en-US"/>
    </w:rPr>
  </w:style>
  <w:style w:type="paragraph" w:customStyle="1" w:styleId="blanc">
    <w:name w:val="blanc"/>
    <w:basedOn w:val="Normal"/>
    <w:link w:val="blancChar"/>
    <w:rsid w:val="002A6322"/>
    <w:pPr>
      <w:keepNext/>
      <w:tabs>
        <w:tab w:val="clear" w:pos="567"/>
        <w:tab w:val="clear" w:pos="1560"/>
        <w:tab w:val="clear" w:pos="2127"/>
        <w:tab w:val="clear" w:pos="5387"/>
        <w:tab w:val="clear" w:pos="5954"/>
      </w:tabs>
      <w:spacing w:before="40"/>
      <w:ind w:firstLine="0"/>
      <w:jc w:val="left"/>
    </w:pPr>
    <w:rPr>
      <w:sz w:val="8"/>
      <w:szCs w:val="8"/>
      <w:lang w:val="en-US"/>
    </w:rPr>
  </w:style>
  <w:style w:type="paragraph" w:customStyle="1" w:styleId="enumlev1">
    <w:name w:val="enumlev1"/>
    <w:basedOn w:val="Normal"/>
    <w:rsid w:val="002A6322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left" w:pos="992"/>
        <w:tab w:val="left" w:pos="1418"/>
        <w:tab w:val="left" w:pos="1843"/>
        <w:tab w:val="left" w:pos="2268"/>
      </w:tabs>
      <w:spacing w:before="80"/>
      <w:ind w:left="992" w:hanging="425"/>
    </w:pPr>
  </w:style>
  <w:style w:type="paragraph" w:customStyle="1" w:styleId="Tabletext">
    <w:name w:val="Table_text"/>
    <w:basedOn w:val="Normal"/>
    <w:link w:val="TabletextChar"/>
    <w:rsid w:val="002A6322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40" w:after="40"/>
      <w:ind w:firstLine="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2A6322"/>
    <w:pPr>
      <w:keepNext/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</w:tabs>
      <w:spacing w:before="80" w:after="80"/>
      <w:ind w:firstLine="0"/>
      <w:jc w:val="center"/>
    </w:pPr>
    <w:rPr>
      <w:b/>
      <w:bCs/>
      <w:i/>
      <w:sz w:val="18"/>
      <w:szCs w:val="22"/>
      <w:lang w:val="fr-FR"/>
    </w:rPr>
  </w:style>
  <w:style w:type="paragraph" w:customStyle="1" w:styleId="Tablefin">
    <w:name w:val="Table_fin"/>
    <w:basedOn w:val="Tabletext"/>
    <w:next w:val="Normal"/>
    <w:rsid w:val="002A6322"/>
    <w:pPr>
      <w:spacing w:before="0" w:after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2A6322"/>
    <w:rPr>
      <w:rFonts w:ascii="FrugalSans" w:eastAsia="Times New Roman" w:hAnsi="FrugalSans" w:cs="Times New Roman"/>
      <w:sz w:val="8"/>
      <w:szCs w:val="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322"/>
    <w:rPr>
      <w:color w:val="0000FF"/>
      <w:u w:val="single"/>
    </w:rPr>
  </w:style>
  <w:style w:type="character" w:customStyle="1" w:styleId="TabletextChar">
    <w:name w:val="Table_text Char"/>
    <w:basedOn w:val="DefaultParagraphFont"/>
    <w:link w:val="Tabletext"/>
    <w:rsid w:val="002A6322"/>
    <w:rPr>
      <w:rFonts w:ascii="FrugalSans" w:eastAsia="Times New Roman" w:hAnsi="FrugalSans" w:cs="Times New Roman"/>
      <w:b/>
      <w:sz w:val="18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2A6322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A6322"/>
    <w:rPr>
      <w:rFonts w:ascii="FrugalSans" w:eastAsia="Times New Roman" w:hAnsi="FrugalSans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63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169E0"/>
    <w:pPr>
      <w:tabs>
        <w:tab w:val="clear" w:pos="567"/>
        <w:tab w:val="clear" w:pos="1134"/>
        <w:tab w:val="clear" w:pos="1560"/>
        <w:tab w:val="clear" w:pos="2127"/>
        <w:tab w:val="clear" w:pos="5387"/>
        <w:tab w:val="clear" w:pos="5954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169E0"/>
    <w:rPr>
      <w:rFonts w:ascii="FrugalSans" w:eastAsia="Times New Roman" w:hAnsi="FrugalSans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ego@incm.gov.m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2017-02-27T10:31:00Z</cp:lastPrinted>
  <dcterms:created xsi:type="dcterms:W3CDTF">2017-02-24T10:52:00Z</dcterms:created>
  <dcterms:modified xsi:type="dcterms:W3CDTF">2017-02-27T10:32:00Z</dcterms:modified>
</cp:coreProperties>
</file>