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042076">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ED63C9">
              <w:rPr>
                <w:rStyle w:val="Foot"/>
                <w:rFonts w:ascii="Arial" w:hAnsi="Arial" w:cs="Arial"/>
                <w:b/>
                <w:bCs/>
                <w:color w:val="FFFFFF" w:themeColor="background1"/>
                <w:sz w:val="28"/>
                <w:szCs w:val="28"/>
                <w:lang w:val="fr-FR"/>
              </w:rPr>
              <w:t>8</w:t>
            </w:r>
            <w:r w:rsidR="00042076">
              <w:rPr>
                <w:rStyle w:val="Foot"/>
                <w:rFonts w:ascii="Arial" w:hAnsi="Arial" w:cs="Arial"/>
                <w:b/>
                <w:bCs/>
                <w:color w:val="FFFFFF" w:themeColor="background1"/>
                <w:sz w:val="28"/>
                <w:szCs w:val="28"/>
                <w:lang w:val="fr-FR"/>
              </w:rPr>
              <w:t>8</w:t>
            </w:r>
          </w:p>
        </w:tc>
        <w:tc>
          <w:tcPr>
            <w:tcW w:w="1477" w:type="dxa"/>
            <w:tcBorders>
              <w:top w:val="nil"/>
              <w:bottom w:val="nil"/>
            </w:tcBorders>
            <w:shd w:val="clear" w:color="auto" w:fill="A6A6A6"/>
            <w:vAlign w:val="center"/>
          </w:tcPr>
          <w:p w:rsidR="008149B6" w:rsidRPr="00467C2C" w:rsidRDefault="00F81773" w:rsidP="00A737D4">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B34DF8">
              <w:rPr>
                <w:color w:val="FFFFFF" w:themeColor="background1"/>
                <w:lang w:val="fr-FR"/>
              </w:rPr>
              <w:t>5</w:t>
            </w:r>
            <w:r w:rsidR="004F061E" w:rsidRPr="00467C2C">
              <w:rPr>
                <w:color w:val="FFFFFF" w:themeColor="background1"/>
                <w:lang w:val="fr-FR"/>
              </w:rPr>
              <w:t xml:space="preserve"> </w:t>
            </w:r>
            <w:r w:rsidR="005356BC">
              <w:rPr>
                <w:color w:val="FFFFFF" w:themeColor="background1"/>
                <w:lang w:val="fr-FR"/>
              </w:rPr>
              <w:t>I</w:t>
            </w:r>
            <w:r w:rsidR="00A737D4">
              <w:rPr>
                <w:color w:val="FFFFFF" w:themeColor="background1"/>
                <w:lang w:val="fr-FR"/>
              </w:rPr>
              <w:t>X</w:t>
            </w:r>
            <w:r w:rsidR="00915711">
              <w:rPr>
                <w:color w:val="FFFFFF" w:themeColor="background1"/>
                <w:lang w:val="fr-FR"/>
              </w:rPr>
              <w:t xml:space="preserve"> 2011</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B34DF8">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B34DF8">
              <w:rPr>
                <w:color w:val="FFFFFF" w:themeColor="background1"/>
                <w:lang w:val="fr-FR"/>
              </w:rPr>
              <w:t>2</w:t>
            </w:r>
            <w:r w:rsidR="007B1942">
              <w:rPr>
                <w:color w:val="FFFFFF" w:themeColor="background1"/>
                <w:lang w:val="fr-FR"/>
              </w:rPr>
              <w:t xml:space="preserve"> </w:t>
            </w:r>
            <w:r w:rsidR="00B34DF8">
              <w:rPr>
                <w:color w:val="FFFFFF" w:themeColor="background1"/>
                <w:lang w:val="fr-FR"/>
              </w:rPr>
              <w:t>September</w:t>
            </w:r>
            <w:r w:rsidRPr="00467C2C">
              <w:rPr>
                <w:color w:val="FFFFFF" w:themeColor="background1"/>
                <w:lang w:val="fr-FR"/>
              </w:rPr>
              <w:t xml:space="preserve"> 20</w:t>
            </w:r>
            <w:r w:rsidR="00923508" w:rsidRPr="00467C2C">
              <w:rPr>
                <w:color w:val="FFFFFF" w:themeColor="background1"/>
                <w:lang w:val="fr-FR"/>
              </w:rPr>
              <w:t>1</w:t>
            </w:r>
            <w:r w:rsidR="0021514F">
              <w:rPr>
                <w:color w:val="FFFFFF" w:themeColor="background1"/>
                <w:lang w:val="fr-FR"/>
              </w:rPr>
              <w:t>1</w:t>
            </w:r>
            <w:r w:rsidRPr="00467C2C">
              <w:rPr>
                <w:color w:val="FFFFFF" w:themeColor="background1"/>
                <w:lang w:val="fr-FR"/>
              </w:rPr>
              <w:t>)</w:t>
            </w:r>
            <w:r w:rsidR="00F81773" w:rsidRPr="00467C2C">
              <w:rPr>
                <w:color w:val="FFFFFF" w:themeColor="background1"/>
                <w:lang w:val="fr-FR"/>
              </w:rPr>
              <w:tab/>
            </w:r>
          </w:p>
        </w:tc>
      </w:tr>
      <w:tr w:rsidR="008149B6" w:rsidRPr="00A25C8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9" w:name="_Toc273023317"/>
            <w:bookmarkStart w:id="20" w:name="_Toc292704947"/>
            <w:bookmarkStart w:id="21" w:name="_Toc295387892"/>
            <w:bookmarkStart w:id="22" w:name="_Toc296675475"/>
            <w:bookmarkStart w:id="23" w:name="_Toc301945286"/>
            <w:bookmarkStart w:id="24"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19"/>
              <w:bookmarkEnd w:id="20"/>
              <w:bookmarkEnd w:id="21"/>
              <w:bookmarkEnd w:id="22"/>
              <w:bookmarkEnd w:id="23"/>
            </w:hyperlink>
            <w:bookmarkEnd w:id="2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5" w:name="_Toc268773997"/>
            <w:bookmarkStart w:id="26" w:name="_Toc273023318"/>
            <w:bookmarkStart w:id="27" w:name="_Toc292704948"/>
            <w:bookmarkStart w:id="28" w:name="_Toc295387893"/>
            <w:bookmarkStart w:id="29" w:name="_Toc296675476"/>
            <w:bookmarkStart w:id="30" w:name="_Toc30194528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5"/>
            <w:bookmarkEnd w:id="26"/>
            <w:bookmarkEnd w:id="27"/>
            <w:bookmarkEnd w:id="28"/>
            <w:bookmarkEnd w:id="29"/>
            <w:bookmarkEnd w:id="30"/>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31" w:name="_Toc253407140"/>
      <w:bookmarkStart w:id="32" w:name="_Toc259783103"/>
      <w:bookmarkStart w:id="33" w:name="_Toc266181232"/>
      <w:bookmarkStart w:id="34" w:name="_Toc268773998"/>
      <w:bookmarkStart w:id="35" w:name="_Toc271700475"/>
      <w:bookmarkStart w:id="36" w:name="_Toc273023319"/>
      <w:bookmarkStart w:id="37" w:name="_Toc274223813"/>
      <w:bookmarkStart w:id="38" w:name="_Toc276717161"/>
      <w:bookmarkStart w:id="39" w:name="_Toc279669134"/>
      <w:bookmarkStart w:id="40" w:name="_Toc280349204"/>
      <w:bookmarkStart w:id="41" w:name="_Toc282526036"/>
      <w:bookmarkStart w:id="42" w:name="_Toc283737193"/>
      <w:bookmarkStart w:id="43" w:name="_Toc286218710"/>
      <w:bookmarkStart w:id="44" w:name="_Toc288660267"/>
      <w:bookmarkStart w:id="45" w:name="_Toc291005377"/>
      <w:bookmarkStart w:id="46" w:name="_Toc292704949"/>
      <w:bookmarkStart w:id="47" w:name="_Toc295387894"/>
      <w:bookmarkStart w:id="48" w:name="_Toc296675477"/>
      <w:bookmarkStart w:id="49" w:name="_Toc297804716"/>
      <w:bookmarkStart w:id="50" w:name="_Toc301945288"/>
      <w:bookmarkStart w:id="51" w:name="_Toc303344247"/>
      <w:r w:rsidRPr="001C4F41">
        <w:rPr>
          <w:lang w:val="en-US"/>
        </w:rPr>
        <w:lastRenderedPageBreak/>
        <w:t>Table</w:t>
      </w:r>
      <w:r w:rsidR="008F1902">
        <w:rPr>
          <w:lang w:val="en-US"/>
        </w:rPr>
        <w:t xml:space="preserve"> </w:t>
      </w:r>
      <w:r w:rsidRPr="001C4F41">
        <w:rPr>
          <w:lang w:val="en-US"/>
        </w:rPr>
        <w:t>of Contents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8149B6" w:rsidRPr="00140E83" w:rsidRDefault="008149B6" w:rsidP="001755D8">
      <w:pPr>
        <w:pStyle w:val="TOC0"/>
        <w:spacing w:before="240"/>
        <w:rPr>
          <w:lang w:val="en-US"/>
        </w:rPr>
      </w:pPr>
      <w:r w:rsidRPr="00140E83">
        <w:rPr>
          <w:lang w:val="en-US"/>
        </w:rPr>
        <w:t>Page</w:t>
      </w:r>
    </w:p>
    <w:p w:rsidR="00C00C32" w:rsidRPr="00C00C32" w:rsidRDefault="00C00C32" w:rsidP="00140E83">
      <w:pPr>
        <w:pStyle w:val="TOC1"/>
        <w:rPr>
          <w:rFonts w:eastAsiaTheme="minorEastAsia"/>
        </w:rPr>
      </w:pPr>
      <w:r w:rsidRPr="00C00C32">
        <w:rPr>
          <w:rStyle w:val="Hyperlink"/>
          <w:b/>
          <w:bCs/>
          <w:color w:val="auto"/>
          <w:u w:val="none"/>
          <w:lang w:val="en-US"/>
        </w:rPr>
        <w:t>General Information</w:t>
      </w:r>
    </w:p>
    <w:p w:rsidR="00C00C32" w:rsidRDefault="00C00C32" w:rsidP="00C00C32">
      <w:pPr>
        <w:pStyle w:val="TOC1"/>
        <w:tabs>
          <w:tab w:val="clear" w:pos="567"/>
          <w:tab w:val="center" w:leader="dot" w:pos="8505"/>
          <w:tab w:val="right" w:pos="9072"/>
        </w:tabs>
        <w:rPr>
          <w:webHidden/>
          <w:lang w:val="en-US"/>
        </w:rPr>
      </w:pPr>
      <w:r w:rsidRPr="00766E66">
        <w:rPr>
          <w:lang w:val="en-US"/>
        </w:rPr>
        <w:t>Lists annexed</w:t>
      </w:r>
      <w:r>
        <w:rPr>
          <w:lang w:val="en-US"/>
        </w:rPr>
        <w:t xml:space="preserve"> </w:t>
      </w:r>
      <w:r w:rsidRPr="00766E66">
        <w:rPr>
          <w:lang w:val="en-US"/>
        </w:rPr>
        <w:t>t</w:t>
      </w:r>
      <w:r>
        <w:rPr>
          <w:lang w:val="en-US"/>
        </w:rPr>
        <w:t>o</w:t>
      </w:r>
      <w:r w:rsidR="00AB6F17">
        <w:rPr>
          <w:lang w:val="en-US"/>
        </w:rPr>
        <w:t xml:space="preserve"> </w:t>
      </w:r>
      <w:r w:rsidRPr="00766E66">
        <w:rPr>
          <w:lang w:val="en-US"/>
        </w:rPr>
        <w:t>the</w:t>
      </w:r>
      <w:r>
        <w:rPr>
          <w:lang w:val="en-US"/>
        </w:rPr>
        <w:t xml:space="preserve"> </w:t>
      </w:r>
      <w:r w:rsidRPr="00766E66">
        <w:rPr>
          <w:lang w:val="en-US"/>
        </w:rPr>
        <w:t>ITU</w:t>
      </w:r>
      <w:r>
        <w:rPr>
          <w:lang w:val="en-US"/>
        </w:rPr>
        <w:t xml:space="preserve"> </w:t>
      </w:r>
      <w:r w:rsidRPr="00766E66">
        <w:rPr>
          <w:lang w:val="en-US"/>
        </w:rPr>
        <w:t>Operational Bulletin</w:t>
      </w:r>
      <w:r>
        <w:rPr>
          <w:lang w:val="en-US"/>
        </w:rPr>
        <w:t xml:space="preserve">: </w:t>
      </w:r>
      <w:r w:rsidRPr="00183C2F">
        <w:rPr>
          <w:i/>
          <w:lang w:val="en-US"/>
        </w:rPr>
        <w:t>Note</w:t>
      </w:r>
      <w:r>
        <w:rPr>
          <w:i/>
          <w:lang w:val="en-US"/>
        </w:rPr>
        <w:t xml:space="preserve"> </w:t>
      </w:r>
      <w:r w:rsidRPr="00183C2F">
        <w:rPr>
          <w:i/>
          <w:lang w:val="en-US"/>
        </w:rPr>
        <w:t>from TSB</w:t>
      </w:r>
      <w:r w:rsidRPr="00766E66">
        <w:rPr>
          <w:webHidden/>
          <w:lang w:val="en-US"/>
        </w:rPr>
        <w:tab/>
      </w:r>
      <w:r w:rsidRPr="00766E66">
        <w:rPr>
          <w:webHidden/>
          <w:lang w:val="en-US"/>
        </w:rPr>
        <w:tab/>
      </w:r>
      <w:r>
        <w:rPr>
          <w:webHidden/>
          <w:lang w:val="en-US"/>
        </w:rPr>
        <w:t>3</w:t>
      </w:r>
    </w:p>
    <w:p w:rsidR="00325C1D" w:rsidRPr="00325C1D" w:rsidRDefault="00325C1D" w:rsidP="00325C1D">
      <w:pPr>
        <w:pStyle w:val="TOC1"/>
        <w:rPr>
          <w:rFonts w:eastAsiaTheme="minorEastAsia"/>
        </w:rPr>
      </w:pPr>
      <w:r w:rsidRPr="00325C1D">
        <w:rPr>
          <w:lang w:val="en-US"/>
        </w:rPr>
        <w:t>Telephone</w:t>
      </w:r>
      <w:r w:rsidR="00F62DB6">
        <w:rPr>
          <w:lang w:val="en-US"/>
        </w:rPr>
        <w:t xml:space="preserve"> </w:t>
      </w:r>
      <w:r w:rsidR="00F62DB6" w:rsidRPr="00325C1D">
        <w:rPr>
          <w:lang w:val="en-US"/>
        </w:rPr>
        <w:t>Service</w:t>
      </w:r>
      <w:r>
        <w:rPr>
          <w:webHidden/>
        </w:rPr>
        <w:t>:</w:t>
      </w:r>
    </w:p>
    <w:p w:rsidR="00325C1D" w:rsidRPr="00325C1D" w:rsidRDefault="00325C1D" w:rsidP="0037578B">
      <w:pPr>
        <w:pStyle w:val="TOC2"/>
        <w:tabs>
          <w:tab w:val="clear" w:pos="567"/>
          <w:tab w:val="center" w:leader="dot" w:pos="8505"/>
          <w:tab w:val="right" w:pos="9072"/>
        </w:tabs>
        <w:rPr>
          <w:i/>
          <w:lang w:val="en-US"/>
        </w:rPr>
      </w:pPr>
      <w:r w:rsidRPr="00F62DB6">
        <w:rPr>
          <w:i/>
          <w:lang w:val="en-US"/>
        </w:rPr>
        <w:t xml:space="preserve">Costa </w:t>
      </w:r>
      <w:r w:rsidRPr="00325C1D">
        <w:rPr>
          <w:i/>
          <w:lang w:val="en-US"/>
        </w:rPr>
        <w:t>Rica</w:t>
      </w:r>
      <w:r>
        <w:rPr>
          <w:i/>
          <w:lang w:val="en-US"/>
        </w:rPr>
        <w:t xml:space="preserve"> (</w:t>
      </w:r>
      <w:r w:rsidRPr="00325C1D">
        <w:rPr>
          <w:i/>
          <w:lang w:val="en-US"/>
        </w:rPr>
        <w:t>Superintendencia de Telecomunicaciones (SUTEL), San José</w:t>
      </w:r>
      <w:r>
        <w:rPr>
          <w:i/>
          <w:lang w:val="en-US"/>
        </w:rPr>
        <w:t>)</w:t>
      </w:r>
      <w:r w:rsidRPr="0037578B">
        <w:rPr>
          <w:webHidden/>
          <w:lang w:val="en-US"/>
        </w:rPr>
        <w:tab/>
      </w:r>
      <w:r w:rsidR="0037578B" w:rsidRPr="0037578B">
        <w:rPr>
          <w:webHidden/>
          <w:lang w:val="en-US"/>
        </w:rPr>
        <w:tab/>
      </w:r>
      <w:r w:rsidRPr="0037578B">
        <w:rPr>
          <w:webHidden/>
          <w:lang w:val="en-US"/>
        </w:rPr>
        <w:t>5</w:t>
      </w:r>
    </w:p>
    <w:p w:rsidR="00325C1D" w:rsidRPr="00325C1D" w:rsidRDefault="00325C1D" w:rsidP="0037578B">
      <w:pPr>
        <w:pStyle w:val="TOC2"/>
        <w:tabs>
          <w:tab w:val="clear" w:pos="567"/>
          <w:tab w:val="center" w:leader="dot" w:pos="8505"/>
          <w:tab w:val="right" w:pos="9072"/>
        </w:tabs>
        <w:rPr>
          <w:i/>
          <w:lang w:val="en-US"/>
        </w:rPr>
      </w:pPr>
      <w:r w:rsidRPr="00325C1D">
        <w:rPr>
          <w:i/>
          <w:lang w:val="en-US"/>
        </w:rPr>
        <w:t>Germany</w:t>
      </w:r>
      <w:r>
        <w:rPr>
          <w:i/>
          <w:lang w:val="en-US"/>
        </w:rPr>
        <w:t xml:space="preserve"> (</w:t>
      </w:r>
      <w:r w:rsidRPr="00325C1D">
        <w:rPr>
          <w:i/>
          <w:lang w:val="en-US"/>
        </w:rPr>
        <w:t>Federal Network Agency for Electricity, Gas, Telecommunications, Post and Railway</w:t>
      </w:r>
      <w:r>
        <w:rPr>
          <w:i/>
          <w:lang w:val="en-US"/>
        </w:rPr>
        <w:t>,</w:t>
      </w:r>
      <w:r w:rsidRPr="00325C1D">
        <w:rPr>
          <w:i/>
          <w:lang w:val="en-US"/>
        </w:rPr>
        <w:t xml:space="preserve"> (BNetzA),</w:t>
      </w:r>
      <w:r>
        <w:rPr>
          <w:i/>
          <w:lang w:val="en-US"/>
        </w:rPr>
        <w:t> </w:t>
      </w:r>
      <w:r w:rsidRPr="00325C1D">
        <w:rPr>
          <w:i/>
          <w:lang w:val="en-US"/>
        </w:rPr>
        <w:t>Mainz</w:t>
      </w:r>
      <w:r>
        <w:rPr>
          <w:i/>
          <w:lang w:val="en-US"/>
        </w:rPr>
        <w:t>)</w:t>
      </w:r>
      <w:r w:rsidRPr="0037578B">
        <w:rPr>
          <w:webHidden/>
          <w:lang w:val="en-US"/>
        </w:rPr>
        <w:tab/>
      </w:r>
      <w:r w:rsidR="0037578B" w:rsidRPr="0037578B">
        <w:rPr>
          <w:webHidden/>
          <w:lang w:val="en-US"/>
        </w:rPr>
        <w:tab/>
      </w:r>
      <w:r w:rsidRPr="0037578B">
        <w:rPr>
          <w:webHidden/>
          <w:lang w:val="en-US"/>
        </w:rPr>
        <w:t>5</w:t>
      </w:r>
    </w:p>
    <w:p w:rsidR="00325C1D" w:rsidRPr="00325C1D" w:rsidRDefault="00325C1D" w:rsidP="0037578B">
      <w:pPr>
        <w:pStyle w:val="TOC2"/>
        <w:tabs>
          <w:tab w:val="clear" w:pos="567"/>
          <w:tab w:val="center" w:leader="dot" w:pos="8505"/>
          <w:tab w:val="right" w:pos="9072"/>
        </w:tabs>
        <w:rPr>
          <w:i/>
          <w:lang w:val="en-US"/>
        </w:rPr>
      </w:pPr>
      <w:r w:rsidRPr="00325C1D">
        <w:rPr>
          <w:i/>
          <w:lang w:val="en-US"/>
        </w:rPr>
        <w:t>Moldova</w:t>
      </w:r>
      <w:r>
        <w:rPr>
          <w:i/>
          <w:lang w:val="en-US"/>
        </w:rPr>
        <w:t xml:space="preserve"> (</w:t>
      </w:r>
      <w:r w:rsidRPr="00325C1D">
        <w:rPr>
          <w:i/>
          <w:lang w:val="en-US"/>
        </w:rPr>
        <w:t>National Regulatory Agency for Electronic Communications and Information Technology , Chisinau</w:t>
      </w:r>
      <w:r>
        <w:rPr>
          <w:i/>
          <w:lang w:val="en-US"/>
        </w:rPr>
        <w:t>)</w:t>
      </w:r>
      <w:r w:rsidRPr="0037578B">
        <w:rPr>
          <w:webHidden/>
          <w:lang w:val="en-US"/>
        </w:rPr>
        <w:tab/>
      </w:r>
      <w:r w:rsidR="0037578B" w:rsidRPr="0037578B">
        <w:rPr>
          <w:webHidden/>
          <w:lang w:val="en-US"/>
        </w:rPr>
        <w:tab/>
      </w:r>
      <w:r w:rsidRPr="0037578B">
        <w:rPr>
          <w:webHidden/>
          <w:lang w:val="en-US"/>
        </w:rPr>
        <w:t>6</w:t>
      </w:r>
    </w:p>
    <w:p w:rsidR="00325C1D" w:rsidRPr="00325C1D" w:rsidRDefault="00325C1D" w:rsidP="0037578B">
      <w:pPr>
        <w:pStyle w:val="TOC2"/>
        <w:tabs>
          <w:tab w:val="clear" w:pos="567"/>
          <w:tab w:val="center" w:leader="dot" w:pos="8505"/>
          <w:tab w:val="right" w:pos="9072"/>
        </w:tabs>
        <w:rPr>
          <w:i/>
          <w:lang w:val="en-US"/>
        </w:rPr>
      </w:pPr>
      <w:r w:rsidRPr="00325C1D">
        <w:rPr>
          <w:i/>
          <w:lang w:val="en-US"/>
        </w:rPr>
        <w:t>Togo</w:t>
      </w:r>
      <w:r>
        <w:rPr>
          <w:i/>
          <w:lang w:val="en-US"/>
        </w:rPr>
        <w:t xml:space="preserve"> </w:t>
      </w:r>
      <w:r w:rsidRPr="00F62DB6">
        <w:rPr>
          <w:i/>
          <w:lang w:val="en-US"/>
        </w:rPr>
        <w:t>(Autorité de Réglementation des secteurs de Postes et Télécommunications</w:t>
      </w:r>
      <w:r w:rsidR="00F62DB6" w:rsidRPr="00F62DB6">
        <w:rPr>
          <w:i/>
          <w:lang w:val="en-US"/>
        </w:rPr>
        <w:t>, Lomé</w:t>
      </w:r>
      <w:r w:rsidRPr="00F62DB6">
        <w:rPr>
          <w:i/>
          <w:lang w:val="en-US"/>
        </w:rPr>
        <w:t>)</w:t>
      </w:r>
      <w:r w:rsidRPr="0037578B">
        <w:rPr>
          <w:webHidden/>
          <w:lang w:val="en-US"/>
        </w:rPr>
        <w:tab/>
      </w:r>
      <w:r w:rsidR="0037578B" w:rsidRPr="0037578B">
        <w:rPr>
          <w:webHidden/>
          <w:lang w:val="en-US"/>
        </w:rPr>
        <w:tab/>
      </w:r>
      <w:r w:rsidRPr="0037578B">
        <w:rPr>
          <w:webHidden/>
          <w:lang w:val="en-US"/>
        </w:rPr>
        <w:t>6</w:t>
      </w:r>
    </w:p>
    <w:p w:rsidR="00325C1D" w:rsidRPr="00325C1D" w:rsidRDefault="00325C1D" w:rsidP="0037578B">
      <w:pPr>
        <w:pStyle w:val="TOC1"/>
        <w:tabs>
          <w:tab w:val="clear" w:pos="567"/>
          <w:tab w:val="center" w:leader="dot" w:pos="8505"/>
          <w:tab w:val="right" w:pos="9072"/>
        </w:tabs>
        <w:rPr>
          <w:rFonts w:eastAsiaTheme="minorEastAsia"/>
        </w:rPr>
      </w:pPr>
      <w:r w:rsidRPr="00325C1D">
        <w:rPr>
          <w:lang w:val="en-US"/>
        </w:rPr>
        <w:t>Changes in Administrations/ROAs and other entities or Organizations</w:t>
      </w:r>
      <w:r>
        <w:rPr>
          <w:webHidden/>
        </w:rPr>
        <w:t>:</w:t>
      </w:r>
    </w:p>
    <w:p w:rsidR="00325C1D" w:rsidRPr="00325C1D" w:rsidRDefault="00325C1D" w:rsidP="0037578B">
      <w:pPr>
        <w:pStyle w:val="TOC2"/>
        <w:tabs>
          <w:tab w:val="clear" w:pos="567"/>
          <w:tab w:val="center" w:leader="dot" w:pos="8505"/>
          <w:tab w:val="right" w:pos="9072"/>
        </w:tabs>
        <w:rPr>
          <w:i/>
          <w:lang w:val="en-US"/>
        </w:rPr>
      </w:pPr>
      <w:r w:rsidRPr="00F62DB6">
        <w:rPr>
          <w:i/>
          <w:lang w:val="en-US" w:bidi="he-IL"/>
        </w:rPr>
        <w:t>J</w:t>
      </w:r>
      <w:r w:rsidRPr="00325C1D">
        <w:rPr>
          <w:i/>
          <w:lang w:val="en-US"/>
        </w:rPr>
        <w:t>apan</w:t>
      </w:r>
      <w:r>
        <w:rPr>
          <w:i/>
          <w:lang w:val="en-US"/>
        </w:rPr>
        <w:t xml:space="preserve"> (</w:t>
      </w:r>
      <w:r w:rsidRPr="00325C1D">
        <w:rPr>
          <w:i/>
          <w:lang w:val="en-US"/>
        </w:rPr>
        <w:t>NTT Communications Corporation., Tokyo</w:t>
      </w:r>
      <w:r>
        <w:rPr>
          <w:i/>
          <w:lang w:val="en-US"/>
        </w:rPr>
        <w:t>):</w:t>
      </w:r>
      <w:r w:rsidRPr="00325C1D">
        <w:rPr>
          <w:i/>
          <w:lang w:val="en-US"/>
        </w:rPr>
        <w:t xml:space="preserve"> Change in e-mail address</w:t>
      </w:r>
      <w:r w:rsidRPr="0037578B">
        <w:rPr>
          <w:webHidden/>
          <w:lang w:val="en-US"/>
        </w:rPr>
        <w:tab/>
      </w:r>
      <w:r w:rsidR="0037578B">
        <w:rPr>
          <w:webHidden/>
          <w:lang w:val="en-US"/>
        </w:rPr>
        <w:tab/>
      </w:r>
      <w:r w:rsidRPr="0037578B">
        <w:rPr>
          <w:webHidden/>
          <w:lang w:val="en-US"/>
        </w:rPr>
        <w:t>8</w:t>
      </w:r>
    </w:p>
    <w:p w:rsidR="00325C1D" w:rsidRPr="00325C1D" w:rsidRDefault="00325C1D" w:rsidP="0037578B">
      <w:pPr>
        <w:pStyle w:val="TOC2"/>
        <w:tabs>
          <w:tab w:val="clear" w:pos="567"/>
          <w:tab w:val="center" w:leader="dot" w:pos="8505"/>
          <w:tab w:val="right" w:pos="9072"/>
        </w:tabs>
        <w:rPr>
          <w:i/>
          <w:lang w:val="en-US"/>
        </w:rPr>
      </w:pPr>
      <w:r w:rsidRPr="00325C1D">
        <w:rPr>
          <w:i/>
          <w:lang w:val="en-US"/>
        </w:rPr>
        <w:t>Egypt</w:t>
      </w:r>
      <w:r>
        <w:rPr>
          <w:i/>
          <w:lang w:val="en-US"/>
        </w:rPr>
        <w:t xml:space="preserve"> (</w:t>
      </w:r>
      <w:r w:rsidRPr="00325C1D">
        <w:rPr>
          <w:i/>
          <w:lang w:val="en-US"/>
        </w:rPr>
        <w:t>Regulatory Affairs, Cairo</w:t>
      </w:r>
      <w:r>
        <w:rPr>
          <w:i/>
          <w:lang w:val="en-US"/>
        </w:rPr>
        <w:t>):</w:t>
      </w:r>
      <w:r w:rsidRPr="00325C1D">
        <w:rPr>
          <w:i/>
          <w:lang w:val="en-US"/>
        </w:rPr>
        <w:t xml:space="preserve"> Changes in address, telephone number and e-mail address</w:t>
      </w:r>
      <w:r w:rsidRPr="0037578B">
        <w:rPr>
          <w:webHidden/>
          <w:lang w:val="en-US"/>
        </w:rPr>
        <w:tab/>
      </w:r>
      <w:r w:rsidR="0037578B">
        <w:rPr>
          <w:webHidden/>
          <w:lang w:val="en-US"/>
        </w:rPr>
        <w:tab/>
      </w:r>
      <w:r w:rsidRPr="0037578B">
        <w:rPr>
          <w:webHidden/>
          <w:lang w:val="en-US"/>
        </w:rPr>
        <w:t>8</w:t>
      </w:r>
    </w:p>
    <w:p w:rsidR="00325C1D" w:rsidRPr="00325C1D" w:rsidRDefault="00325C1D" w:rsidP="0037578B">
      <w:pPr>
        <w:pStyle w:val="TOC1"/>
        <w:tabs>
          <w:tab w:val="clear" w:pos="567"/>
          <w:tab w:val="center" w:leader="dot" w:pos="8505"/>
          <w:tab w:val="right" w:pos="9072"/>
        </w:tabs>
        <w:rPr>
          <w:rFonts w:eastAsiaTheme="minorEastAsia"/>
        </w:rPr>
      </w:pPr>
      <w:r w:rsidRPr="00325C1D">
        <w:rPr>
          <w:lang w:val="en-US"/>
        </w:rPr>
        <w:t>Service Restrictions</w:t>
      </w:r>
      <w:r>
        <w:rPr>
          <w:lang w:val="en-US"/>
        </w:rPr>
        <w:t>:</w:t>
      </w:r>
      <w:r w:rsidRPr="00325C1D">
        <w:t xml:space="preserve"> </w:t>
      </w:r>
      <w:r w:rsidRPr="00325C1D">
        <w:rPr>
          <w:i/>
        </w:rPr>
        <w:t>Note from TSB</w:t>
      </w:r>
      <w:r w:rsidRPr="0037578B">
        <w:rPr>
          <w:webHidden/>
        </w:rPr>
        <w:tab/>
      </w:r>
      <w:r w:rsidR="0037578B">
        <w:rPr>
          <w:webHidden/>
        </w:rPr>
        <w:tab/>
      </w:r>
      <w:r w:rsidRPr="0037578B">
        <w:rPr>
          <w:webHidden/>
        </w:rPr>
        <w:t>9</w:t>
      </w:r>
    </w:p>
    <w:p w:rsidR="00325C1D" w:rsidRPr="00325C1D" w:rsidRDefault="00325C1D" w:rsidP="0037578B">
      <w:pPr>
        <w:pStyle w:val="TOC1"/>
        <w:tabs>
          <w:tab w:val="clear" w:pos="567"/>
          <w:tab w:val="center" w:leader="dot" w:pos="8505"/>
          <w:tab w:val="right" w:pos="9072"/>
        </w:tabs>
        <w:rPr>
          <w:rFonts w:eastAsiaTheme="minorEastAsia"/>
        </w:rPr>
      </w:pPr>
      <w:r w:rsidRPr="00325C1D">
        <w:rPr>
          <w:lang w:val="en-US"/>
        </w:rPr>
        <w:t>Call-Back and alternative calling procedures (Res. 21 Rev. PP-2002)</w:t>
      </w:r>
      <w:r>
        <w:rPr>
          <w:lang w:val="en-US"/>
        </w:rPr>
        <w:t>:</w:t>
      </w:r>
      <w:r w:rsidRPr="00325C1D">
        <w:rPr>
          <w:i/>
        </w:rPr>
        <w:t xml:space="preserve"> Note from TSB</w:t>
      </w:r>
      <w:r w:rsidRPr="0037578B">
        <w:rPr>
          <w:webHidden/>
        </w:rPr>
        <w:tab/>
      </w:r>
      <w:r w:rsidR="0037578B">
        <w:rPr>
          <w:webHidden/>
        </w:rPr>
        <w:tab/>
      </w:r>
      <w:r w:rsidRPr="0037578B">
        <w:rPr>
          <w:webHidden/>
        </w:rPr>
        <w:t>10</w:t>
      </w:r>
    </w:p>
    <w:p w:rsidR="00325C1D" w:rsidRDefault="00325C1D" w:rsidP="0037578B">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325C1D" w:rsidRPr="00952727" w:rsidRDefault="00325C1D" w:rsidP="0037578B">
      <w:pPr>
        <w:pStyle w:val="TOC0"/>
        <w:tabs>
          <w:tab w:val="clear" w:pos="567"/>
          <w:tab w:val="center" w:leader="dot" w:pos="8505"/>
          <w:tab w:val="right" w:pos="9072"/>
        </w:tabs>
        <w:spacing w:before="240"/>
        <w:rPr>
          <w:i/>
          <w:iCs/>
          <w:lang w:val="en-US"/>
        </w:rPr>
      </w:pPr>
      <w:r w:rsidRPr="00952727">
        <w:rPr>
          <w:i/>
          <w:iCs/>
          <w:lang w:val="en-US"/>
        </w:rPr>
        <w:lastRenderedPageBreak/>
        <w:t>Page</w:t>
      </w:r>
    </w:p>
    <w:p w:rsidR="00325C1D" w:rsidRPr="00C00C32" w:rsidRDefault="00325C1D" w:rsidP="0037578B">
      <w:pPr>
        <w:pStyle w:val="TOC1"/>
        <w:tabs>
          <w:tab w:val="clear" w:pos="567"/>
          <w:tab w:val="center" w:leader="dot" w:pos="8505"/>
          <w:tab w:val="right" w:pos="9072"/>
        </w:tabs>
        <w:spacing w:before="360"/>
        <w:rPr>
          <w:rStyle w:val="Hyperlink"/>
          <w:b/>
          <w:bCs/>
          <w:color w:val="auto"/>
          <w:u w:val="none"/>
          <w:lang w:val="en-US"/>
        </w:rPr>
      </w:pPr>
      <w:r w:rsidRPr="00C00C32">
        <w:rPr>
          <w:rStyle w:val="Hyperlink"/>
          <w:b/>
          <w:bCs/>
          <w:color w:val="auto"/>
          <w:u w:val="none"/>
          <w:lang w:val="en-US"/>
        </w:rPr>
        <w:t>AMENDMENTS TO SERVICE PUBLICATIONS</w:t>
      </w:r>
    </w:p>
    <w:p w:rsidR="00325C1D" w:rsidRPr="00325C1D" w:rsidRDefault="00325C1D" w:rsidP="0037578B">
      <w:pPr>
        <w:pStyle w:val="TOC1"/>
        <w:tabs>
          <w:tab w:val="clear" w:pos="567"/>
          <w:tab w:val="center" w:leader="dot" w:pos="8505"/>
          <w:tab w:val="right" w:pos="9072"/>
        </w:tabs>
        <w:rPr>
          <w:lang w:val="en-US"/>
        </w:rPr>
      </w:pPr>
      <w:r w:rsidRPr="00325C1D">
        <w:rPr>
          <w:lang w:val="en-US"/>
        </w:rPr>
        <w:t>Access codes/numbers for mobile networks</w:t>
      </w:r>
      <w:r>
        <w:rPr>
          <w:lang w:val="en-US"/>
        </w:rPr>
        <w:tab/>
      </w:r>
      <w:r w:rsidR="0037578B">
        <w:rPr>
          <w:lang w:val="en-US"/>
        </w:rPr>
        <w:tab/>
      </w:r>
      <w:r w:rsidRPr="00325C1D">
        <w:rPr>
          <w:webHidden/>
          <w:lang w:val="en-US"/>
        </w:rPr>
        <w:t>12</w:t>
      </w:r>
    </w:p>
    <w:p w:rsidR="00325C1D" w:rsidRPr="00325C1D" w:rsidRDefault="00325C1D" w:rsidP="0037578B">
      <w:pPr>
        <w:pStyle w:val="TOC1"/>
        <w:tabs>
          <w:tab w:val="clear" w:pos="567"/>
          <w:tab w:val="center" w:leader="dot" w:pos="8505"/>
          <w:tab w:val="right" w:pos="9072"/>
        </w:tabs>
        <w:rPr>
          <w:lang w:val="en-US"/>
        </w:rPr>
      </w:pPr>
      <w:r w:rsidRPr="00325C1D">
        <w:rPr>
          <w:lang w:val="en-US"/>
        </w:rPr>
        <w:t>List of Telegram Destination Indicators</w:t>
      </w:r>
      <w:r>
        <w:rPr>
          <w:lang w:val="en-US"/>
        </w:rPr>
        <w:tab/>
      </w:r>
      <w:r w:rsidR="0037578B">
        <w:rPr>
          <w:lang w:val="en-US"/>
        </w:rPr>
        <w:tab/>
      </w:r>
      <w:r w:rsidRPr="00325C1D">
        <w:rPr>
          <w:webHidden/>
          <w:lang w:val="en-US"/>
        </w:rPr>
        <w:t>12</w:t>
      </w:r>
    </w:p>
    <w:p w:rsidR="00325C1D" w:rsidRPr="00325C1D" w:rsidRDefault="00325C1D" w:rsidP="0037578B">
      <w:pPr>
        <w:pStyle w:val="TOC1"/>
        <w:tabs>
          <w:tab w:val="clear" w:pos="567"/>
          <w:tab w:val="center" w:leader="dot" w:pos="8505"/>
          <w:tab w:val="right" w:pos="9072"/>
        </w:tabs>
        <w:rPr>
          <w:lang w:val="en-US"/>
        </w:rPr>
      </w:pPr>
      <w:r w:rsidRPr="00325C1D">
        <w:rPr>
          <w:lang w:val="en-US"/>
        </w:rPr>
        <w:t>List of ITU Carrier Codes</w:t>
      </w:r>
      <w:r w:rsidRPr="00325C1D">
        <w:rPr>
          <w:webHidden/>
          <w:lang w:val="en-US"/>
        </w:rPr>
        <w:tab/>
      </w:r>
      <w:r w:rsidR="0037578B">
        <w:rPr>
          <w:webHidden/>
          <w:lang w:val="en-US"/>
        </w:rPr>
        <w:tab/>
      </w:r>
      <w:r w:rsidRPr="00325C1D">
        <w:rPr>
          <w:webHidden/>
          <w:lang w:val="en-US"/>
        </w:rPr>
        <w:t>24</w:t>
      </w:r>
    </w:p>
    <w:p w:rsidR="00325C1D" w:rsidRPr="00325C1D" w:rsidRDefault="00325C1D" w:rsidP="0037578B">
      <w:pPr>
        <w:pStyle w:val="TOC1"/>
        <w:tabs>
          <w:tab w:val="clear" w:pos="567"/>
          <w:tab w:val="center" w:leader="dot" w:pos="8505"/>
          <w:tab w:val="right" w:pos="9072"/>
        </w:tabs>
        <w:rPr>
          <w:lang w:val="en-US"/>
        </w:rPr>
      </w:pPr>
      <w:r w:rsidRPr="00325C1D">
        <w:rPr>
          <w:lang w:val="en-US"/>
        </w:rPr>
        <w:t>List of International Signalling Point Codes (ISPC)</w:t>
      </w:r>
      <w:r w:rsidRPr="00325C1D">
        <w:rPr>
          <w:webHidden/>
          <w:lang w:val="en-US"/>
        </w:rPr>
        <w:tab/>
      </w:r>
      <w:r w:rsidR="0037578B">
        <w:rPr>
          <w:webHidden/>
          <w:lang w:val="en-US"/>
        </w:rPr>
        <w:tab/>
      </w:r>
      <w:r w:rsidRPr="00325C1D">
        <w:rPr>
          <w:webHidden/>
          <w:lang w:val="en-US"/>
        </w:rPr>
        <w:t>24</w:t>
      </w:r>
    </w:p>
    <w:p w:rsidR="00325C1D" w:rsidRPr="00325C1D" w:rsidRDefault="00325C1D" w:rsidP="0037578B">
      <w:pPr>
        <w:pStyle w:val="TOC1"/>
        <w:tabs>
          <w:tab w:val="clear" w:pos="567"/>
          <w:tab w:val="center" w:leader="dot" w:pos="8505"/>
          <w:tab w:val="right" w:pos="9072"/>
        </w:tabs>
        <w:rPr>
          <w:rFonts w:eastAsiaTheme="minorEastAsia"/>
        </w:rPr>
      </w:pPr>
      <w:r w:rsidRPr="00325C1D">
        <w:rPr>
          <w:lang w:val="en-US"/>
        </w:rPr>
        <w:t>National Numbering Plan</w:t>
      </w:r>
      <w:r w:rsidRPr="00325C1D">
        <w:rPr>
          <w:webHidden/>
        </w:rPr>
        <w:tab/>
      </w:r>
      <w:r w:rsidR="0037578B">
        <w:rPr>
          <w:webHidden/>
        </w:rPr>
        <w:tab/>
      </w:r>
      <w:r w:rsidRPr="00325C1D">
        <w:rPr>
          <w:webHidden/>
        </w:rPr>
        <w:t>32</w:t>
      </w:r>
    </w:p>
    <w:p w:rsidR="00325C1D" w:rsidRPr="00325C1D" w:rsidRDefault="00325C1D" w:rsidP="00325C1D">
      <w:pPr>
        <w:rPr>
          <w:webHidden/>
          <w:lang w:val="en-US"/>
        </w:rPr>
      </w:pPr>
    </w:p>
    <w:p w:rsidR="00D82B98" w:rsidRPr="00DB3264" w:rsidRDefault="00D82B98" w:rsidP="006D32A3">
      <w:pPr>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DB326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fr-CH" w:eastAsia="zh-CN"/>
              </w:rPr>
            </w:pPr>
            <w:r w:rsidRPr="00DB3264">
              <w:rPr>
                <w:rFonts w:eastAsia="SimSun"/>
                <w:lang w:val="fr-CH" w:eastAsia="zh-CN"/>
              </w:rPr>
              <w:t>Including information</w:t>
            </w:r>
            <w:r w:rsidRPr="00DB3264">
              <w:rPr>
                <w:rFonts w:eastAsia="SimSun"/>
                <w:lang w:val="fr-CH" w:eastAsia="zh-CN"/>
              </w:rPr>
              <w:br/>
              <w:t>received by:</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989</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20.IX.2011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990</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04.X.2011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991</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992</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993</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18.XI.2011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994</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02.XII.2011</w:t>
            </w:r>
          </w:p>
        </w:tc>
      </w:tr>
    </w:tbl>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52" w:name="_Toc253407141"/>
      <w:bookmarkStart w:id="53" w:name="_Toc259783104"/>
      <w:bookmarkStart w:id="54" w:name="_Toc266181233"/>
      <w:bookmarkStart w:id="55" w:name="_Toc268773999"/>
      <w:bookmarkStart w:id="56" w:name="_Toc271700476"/>
      <w:bookmarkStart w:id="57" w:name="_Toc273023320"/>
      <w:bookmarkStart w:id="58" w:name="_Toc274223814"/>
      <w:bookmarkStart w:id="59" w:name="_Toc276717162"/>
      <w:bookmarkStart w:id="60" w:name="_Toc279669135"/>
      <w:bookmarkStart w:id="61" w:name="_Toc280349205"/>
      <w:bookmarkStart w:id="62" w:name="_Toc282526037"/>
      <w:bookmarkStart w:id="63" w:name="_Toc283737194"/>
      <w:bookmarkStart w:id="64" w:name="_Toc286218711"/>
      <w:bookmarkStart w:id="65" w:name="_Toc288660268"/>
      <w:bookmarkStart w:id="66" w:name="_Toc291005378"/>
      <w:bookmarkStart w:id="67" w:name="_Toc292704950"/>
      <w:bookmarkStart w:id="68" w:name="_Toc295387895"/>
      <w:bookmarkStart w:id="69" w:name="_Toc296675478"/>
      <w:bookmarkStart w:id="70" w:name="_Toc297804717"/>
      <w:bookmarkStart w:id="71" w:name="_Toc301945289"/>
      <w:bookmarkStart w:id="72" w:name="_Toc303344248"/>
      <w:r w:rsidR="00911AE9" w:rsidRPr="00DB3264">
        <w:rPr>
          <w:rFonts w:asciiTheme="minorHAnsi" w:hAnsiTheme="minorHAnsi"/>
          <w:lang w:val="en-US"/>
        </w:rPr>
        <w:lastRenderedPageBreak/>
        <w:t>GENERAL  INFORMATION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E10D9E" w:rsidRPr="00115C7C" w:rsidRDefault="00911AE9" w:rsidP="00296B9F">
      <w:pPr>
        <w:pStyle w:val="Heading20"/>
        <w:rPr>
          <w:lang w:val="en-US"/>
        </w:rPr>
      </w:pPr>
      <w:bookmarkStart w:id="73" w:name="_Toc253407142"/>
      <w:bookmarkStart w:id="74" w:name="_Toc259783105"/>
      <w:bookmarkStart w:id="75" w:name="_Toc262631768"/>
      <w:bookmarkStart w:id="76" w:name="_Toc265056484"/>
      <w:bookmarkStart w:id="77" w:name="_Toc266181234"/>
      <w:bookmarkStart w:id="78" w:name="_Toc268774000"/>
      <w:bookmarkStart w:id="79" w:name="_Toc271700477"/>
      <w:bookmarkStart w:id="80" w:name="_Toc273023321"/>
      <w:bookmarkStart w:id="81" w:name="_Toc274223815"/>
      <w:bookmarkStart w:id="82" w:name="_Toc276717163"/>
      <w:bookmarkStart w:id="83" w:name="_Toc279669136"/>
      <w:bookmarkStart w:id="84" w:name="_Toc280349206"/>
      <w:bookmarkStart w:id="85" w:name="_Toc282526038"/>
      <w:bookmarkStart w:id="86" w:name="_Toc283737195"/>
      <w:bookmarkStart w:id="87" w:name="_Toc286218712"/>
      <w:bookmarkStart w:id="88" w:name="_Toc288660269"/>
      <w:bookmarkStart w:id="89" w:name="_Toc291005379"/>
      <w:bookmarkStart w:id="90" w:name="_Toc292704951"/>
      <w:bookmarkStart w:id="91" w:name="_Toc295387896"/>
      <w:bookmarkStart w:id="92" w:name="_Toc296675479"/>
      <w:bookmarkStart w:id="93" w:name="_Toc297804718"/>
      <w:bookmarkStart w:id="94" w:name="_Toc301945290"/>
      <w:bookmarkStart w:id="95" w:name="_Toc303344249"/>
      <w:r w:rsidRPr="00115C7C">
        <w:rPr>
          <w:lang w:val="en-US"/>
        </w:rPr>
        <w:t>Lists annexed to the ITU Operational Bulletin</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0A7FF6" w:rsidRPr="00DB3264" w:rsidRDefault="000A7FF6" w:rsidP="000A7FF6">
      <w:pPr>
        <w:spacing w:before="200"/>
        <w:rPr>
          <w:rFonts w:asciiTheme="minorHAnsi" w:hAnsiTheme="minorHAnsi"/>
          <w:b/>
          <w:bCs/>
        </w:rPr>
      </w:pPr>
      <w:bookmarkStart w:id="96" w:name="_Toc105302119"/>
      <w:bookmarkStart w:id="97" w:name="_Toc106504837"/>
      <w:bookmarkStart w:id="98" w:name="_Toc107798484"/>
      <w:bookmarkStart w:id="99" w:name="_Toc109028728"/>
      <w:bookmarkStart w:id="100" w:name="_Toc109631795"/>
      <w:bookmarkStart w:id="101" w:name="_Toc109631890"/>
      <w:bookmarkStart w:id="102" w:name="_Toc110233107"/>
      <w:bookmarkStart w:id="103" w:name="_Toc110233322"/>
      <w:bookmarkStart w:id="104" w:name="_Toc111607471"/>
      <w:bookmarkStart w:id="105" w:name="_Toc113250000"/>
      <w:bookmarkStart w:id="106" w:name="_Toc114285869"/>
      <w:bookmarkStart w:id="107" w:name="_Toc116117066"/>
      <w:bookmarkStart w:id="108" w:name="_Toc117389514"/>
      <w:bookmarkStart w:id="109" w:name="_Toc119749612"/>
      <w:bookmarkStart w:id="110" w:name="_Toc121281070"/>
      <w:bookmarkStart w:id="111" w:name="_Toc122238432"/>
      <w:bookmarkStart w:id="112" w:name="_Toc122940721"/>
      <w:bookmarkStart w:id="113" w:name="_Toc126481926"/>
      <w:bookmarkStart w:id="114" w:name="_Toc127606592"/>
      <w:bookmarkStart w:id="115" w:name="_Toc128886943"/>
      <w:bookmarkStart w:id="116" w:name="_Toc131917082"/>
      <w:bookmarkStart w:id="117" w:name="_Toc131917356"/>
      <w:bookmarkStart w:id="118" w:name="_Toc135453245"/>
      <w:bookmarkStart w:id="119" w:name="_Toc136762578"/>
      <w:bookmarkStart w:id="120" w:name="_Toc138153363"/>
      <w:bookmarkStart w:id="121" w:name="_Toc139444662"/>
      <w:bookmarkStart w:id="122" w:name="_Toc140656512"/>
      <w:bookmarkStart w:id="123" w:name="_Toc141774304"/>
      <w:bookmarkStart w:id="124" w:name="_Toc143331177"/>
      <w:bookmarkStart w:id="125" w:name="_Toc144780335"/>
      <w:bookmarkStart w:id="126" w:name="_Toc146011631"/>
      <w:bookmarkStart w:id="127" w:name="_Toc147313830"/>
      <w:bookmarkStart w:id="128" w:name="_Toc148518933"/>
      <w:bookmarkStart w:id="129" w:name="_Toc148519277"/>
      <w:bookmarkStart w:id="130" w:name="_Toc150078542"/>
      <w:bookmarkStart w:id="131" w:name="_Toc151281224"/>
      <w:bookmarkStart w:id="132" w:name="_Toc152663483"/>
      <w:bookmarkStart w:id="133" w:name="_Toc153877708"/>
      <w:bookmarkStart w:id="134" w:name="_Toc156378795"/>
      <w:bookmarkStart w:id="135" w:name="_Toc158019338"/>
      <w:bookmarkStart w:id="136" w:name="_Toc159212689"/>
      <w:bookmarkStart w:id="137" w:name="_Toc160456136"/>
      <w:bookmarkStart w:id="138" w:name="_Toc161638205"/>
      <w:bookmarkStart w:id="139" w:name="_Toc162942676"/>
      <w:bookmarkStart w:id="140" w:name="_Toc164586120"/>
      <w:bookmarkStart w:id="141" w:name="_Toc165690490"/>
      <w:bookmarkStart w:id="142" w:name="_Toc166647544"/>
      <w:bookmarkStart w:id="143" w:name="_Toc168388002"/>
      <w:bookmarkStart w:id="144" w:name="_Toc169584443"/>
      <w:bookmarkStart w:id="145" w:name="_Toc170815249"/>
      <w:bookmarkStart w:id="146" w:name="_Toc171936761"/>
      <w:bookmarkStart w:id="147" w:name="_Toc173647010"/>
      <w:bookmarkStart w:id="148" w:name="_Toc174436269"/>
      <w:bookmarkStart w:id="149" w:name="_Toc176340203"/>
      <w:bookmarkStart w:id="150" w:name="_Toc177526404"/>
      <w:bookmarkStart w:id="151" w:name="_Toc178733525"/>
      <w:bookmarkStart w:id="152" w:name="_Toc181591757"/>
      <w:bookmarkStart w:id="153" w:name="_Toc182996109"/>
      <w:bookmarkStart w:id="154" w:name="_Toc184099119"/>
      <w:bookmarkStart w:id="155" w:name="_Toc187491733"/>
      <w:bookmarkStart w:id="156" w:name="_Toc188073917"/>
      <w:bookmarkStart w:id="157" w:name="_Toc191803606"/>
      <w:bookmarkStart w:id="158" w:name="_Toc192925234"/>
      <w:bookmarkStart w:id="159" w:name="_Toc193013099"/>
      <w:bookmarkStart w:id="160" w:name="_Toc196019478"/>
      <w:bookmarkStart w:id="161" w:name="_Toc197223434"/>
      <w:bookmarkStart w:id="162" w:name="_Toc198519367"/>
      <w:bookmarkStart w:id="163" w:name="_Toc200872012"/>
      <w:bookmarkStart w:id="164" w:name="_Toc202750807"/>
      <w:bookmarkStart w:id="165" w:name="_Toc202750917"/>
      <w:bookmarkStart w:id="166" w:name="_Toc202751280"/>
      <w:bookmarkStart w:id="167" w:name="_Toc203553649"/>
      <w:bookmarkStart w:id="168" w:name="_Toc204666529"/>
      <w:bookmarkStart w:id="169" w:name="_Toc205106594"/>
      <w:bookmarkStart w:id="170" w:name="_Toc206389934"/>
      <w:bookmarkStart w:id="171" w:name="_Toc208205449"/>
      <w:bookmarkStart w:id="172" w:name="_Toc211848177"/>
      <w:bookmarkStart w:id="173" w:name="_Toc212964587"/>
      <w:bookmarkStart w:id="174" w:name="_Toc214162711"/>
      <w:bookmarkStart w:id="175" w:name="_Toc215907199"/>
      <w:bookmarkStart w:id="176" w:name="_Toc219001148"/>
      <w:bookmarkStart w:id="177" w:name="_Toc219610057"/>
      <w:bookmarkStart w:id="178" w:name="_Toc222028812"/>
      <w:bookmarkStart w:id="179" w:name="_Toc223252037"/>
      <w:bookmarkStart w:id="180" w:name="_Toc224533682"/>
      <w:bookmarkStart w:id="181" w:name="_Toc226791560"/>
      <w:bookmarkStart w:id="182" w:name="_Toc228766354"/>
      <w:bookmarkStart w:id="183" w:name="_Toc229971353"/>
      <w:bookmarkStart w:id="184" w:name="_Toc232323931"/>
      <w:bookmarkStart w:id="185" w:name="_Toc233609592"/>
      <w:bookmarkStart w:id="186" w:name="_Toc235352384"/>
      <w:bookmarkStart w:id="187" w:name="_Toc236573557"/>
      <w:bookmarkStart w:id="188" w:name="_Toc240790085"/>
      <w:bookmarkStart w:id="189" w:name="_Toc242001425"/>
      <w:bookmarkStart w:id="190" w:name="_Toc243300311"/>
      <w:bookmarkStart w:id="191" w:name="_Toc244506936"/>
      <w:bookmarkStart w:id="192" w:name="_Toc248829258"/>
      <w:r w:rsidRPr="00DB3264">
        <w:rPr>
          <w:rFonts w:asciiTheme="minorHAnsi" w:hAnsiTheme="minorHAnsi"/>
          <w:b/>
          <w:bCs/>
        </w:rPr>
        <w:t xml:space="preserve">Note from </w:t>
      </w:r>
      <w:r w:rsidRPr="00DB3264">
        <w:rPr>
          <w:rFonts w:asciiTheme="minorHAnsi" w:hAnsiTheme="minorHAnsi"/>
          <w:b/>
          <w:bCs/>
          <w:lang w:val="en-US"/>
        </w:rPr>
        <w:t>TSB</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193" w:name="_Toc253407143"/>
      <w:r w:rsidRPr="00DB3264">
        <w:rPr>
          <w:rFonts w:asciiTheme="minorHAnsi" w:hAnsiTheme="minorHAnsi"/>
          <w:lang w:val="en-US"/>
        </w:rPr>
        <w:t>OB No.</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1757B" w:rsidRPr="00DB3264" w:rsidRDefault="00D1757B" w:rsidP="00D175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82</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15 </w:t>
      </w:r>
      <w:r>
        <w:rPr>
          <w:rFonts w:asciiTheme="minorHAnsi" w:hAnsiTheme="minorHAnsi"/>
          <w:lang w:val="en-US"/>
        </w:rPr>
        <w:t>June</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List of international signalling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EB3571" w:rsidRPr="00DB3264" w:rsidRDefault="00EB3571" w:rsidP="00162709">
      <w:pPr>
        <w:spacing w:before="0"/>
        <w:ind w:left="567" w:hanging="567"/>
        <w:rPr>
          <w:rFonts w:asciiTheme="minorHAnsi" w:hAnsiTheme="minorHAnsi"/>
          <w:lang w:val="en-US"/>
        </w:rPr>
      </w:pPr>
      <w:r w:rsidRPr="00DB3264">
        <w:rPr>
          <w:rFonts w:asciiTheme="minorHAnsi" w:hAnsiTheme="minorHAnsi"/>
          <w:lang w:val="en-US"/>
        </w:rPr>
        <w:t>967</w:t>
      </w:r>
      <w:r w:rsidRPr="00DB3264">
        <w:rPr>
          <w:rFonts w:asciiTheme="minorHAnsi" w:hAnsiTheme="minorHAnsi"/>
          <w:lang w:val="en-US"/>
        </w:rPr>
        <w:tab/>
        <w:t>Access codes/numbers for mobile networks (According to ITU-T Recommendation E.164 (02/2005)) (Position on 1 November 2010)</w:t>
      </w:r>
    </w:p>
    <w:p w:rsidR="00187628" w:rsidRPr="00DB3264" w:rsidRDefault="00E73DE5" w:rsidP="00162709">
      <w:pPr>
        <w:spacing w:before="0"/>
        <w:ind w:left="567" w:hanging="567"/>
        <w:rPr>
          <w:rFonts w:asciiTheme="minorHAnsi" w:hAnsiTheme="minorHAnsi"/>
          <w:lang w:val="en-US"/>
        </w:rPr>
      </w:pPr>
      <w:r w:rsidRPr="00DB3264">
        <w:rPr>
          <w:rFonts w:asciiTheme="minorHAnsi" w:hAnsiTheme="minorHAnsi"/>
          <w:lang w:val="en-US"/>
        </w:rPr>
        <w:t>9</w:t>
      </w:r>
      <w:r w:rsidR="004F6360" w:rsidRPr="00DB3264">
        <w:rPr>
          <w:rFonts w:asciiTheme="minorHAnsi" w:hAnsiTheme="minorHAnsi"/>
          <w:lang w:val="en-US"/>
        </w:rPr>
        <w:t>58</w:t>
      </w:r>
      <w:r w:rsidRPr="00DB3264">
        <w:rPr>
          <w:rFonts w:asciiTheme="minorHAnsi" w:hAnsiTheme="minorHAnsi"/>
          <w:lang w:val="en-US"/>
        </w:rPr>
        <w:tab/>
      </w:r>
      <w:r w:rsidR="00187628" w:rsidRPr="00DB3264">
        <w:rPr>
          <w:rFonts w:asciiTheme="minorHAnsi" w:hAnsiTheme="minorHAnsi"/>
          <w:lang w:val="en-US"/>
        </w:rPr>
        <w:t>Mobile Network Code (MNC) for the international identification plan for public networks and subscriptions (According to ITU-T Recommendation E.212 (05/2008)) (Position on 15 June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951</w:t>
      </w:r>
      <w:r w:rsidRPr="00DB3264">
        <w:rPr>
          <w:rFonts w:asciiTheme="minorHAnsi" w:hAnsiTheme="minorHAnsi"/>
          <w:lang w:val="en-US"/>
        </w:rPr>
        <w:tab/>
        <w:t>Dialling Procedures (International prefix, national (trunk) prefix and national (significant) number) (In accordance with ITU-T Recommendation E.164 (02/2005)) (Position on 1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List of Country or Geographical Area Codes for non-standard facilities in telematic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194" w:name="_Toc262631799"/>
      <w:r>
        <w:rPr>
          <w:lang w:val="en-US"/>
        </w:rPr>
        <w:br w:type="page"/>
      </w:r>
    </w:p>
    <w:bookmarkEnd w:id="194"/>
    <w:p w:rsidR="00D770BE" w:rsidRPr="00081E45" w:rsidRDefault="00D770BE" w:rsidP="00081E45">
      <w:pPr>
        <w:spacing w:before="0"/>
        <w:rPr>
          <w:sz w:val="6"/>
          <w:lang w:val="en-US"/>
        </w:rPr>
      </w:pPr>
    </w:p>
    <w:p w:rsidR="00B34DF8" w:rsidRDefault="00B34DF8" w:rsidP="00081E45">
      <w:pPr>
        <w:pStyle w:val="Heading20"/>
        <w:spacing w:before="0"/>
        <w:rPr>
          <w:lang w:val="en-US"/>
        </w:rPr>
      </w:pPr>
      <w:bookmarkStart w:id="195" w:name="_Toc303344250"/>
      <w:r>
        <w:rPr>
          <w:lang w:val="en-US"/>
        </w:rPr>
        <w:t>Telephone</w:t>
      </w:r>
      <w:bookmarkEnd w:id="195"/>
      <w:r w:rsidR="00F62DB6">
        <w:rPr>
          <w:lang w:val="en-US"/>
        </w:rPr>
        <w:t xml:space="preserve"> Service</w:t>
      </w:r>
    </w:p>
    <w:p w:rsidR="00B34DF8" w:rsidRPr="001005BE" w:rsidRDefault="00B34DF8" w:rsidP="00B34DF8">
      <w:pPr>
        <w:spacing w:before="240"/>
        <w:rPr>
          <w:b/>
          <w:lang w:val="en-US"/>
        </w:rPr>
      </w:pPr>
      <w:r w:rsidRPr="001005BE">
        <w:rPr>
          <w:b/>
          <w:lang w:val="en-US"/>
        </w:rPr>
        <w:t>Costa Rica</w:t>
      </w:r>
      <w:r w:rsidR="00A64C13">
        <w:rPr>
          <w:b/>
          <w:lang w:val="en-US"/>
        </w:rPr>
        <w:fldChar w:fldCharType="begin"/>
      </w:r>
      <w:r>
        <w:instrText xml:space="preserve"> TC "</w:instrText>
      </w:r>
      <w:bookmarkStart w:id="196" w:name="_Toc303344251"/>
      <w:r w:rsidRPr="00A01935">
        <w:rPr>
          <w:b/>
          <w:lang w:val="en-US"/>
        </w:rPr>
        <w:instrText>Costa Rica</w:instrText>
      </w:r>
      <w:bookmarkEnd w:id="196"/>
      <w:r>
        <w:instrText xml:space="preserve">" \f C \l "1" </w:instrText>
      </w:r>
      <w:r w:rsidR="00A64C13">
        <w:rPr>
          <w:b/>
          <w:lang w:val="en-US"/>
        </w:rPr>
        <w:fldChar w:fldCharType="end"/>
      </w:r>
      <w:r w:rsidRPr="001005BE">
        <w:rPr>
          <w:b/>
          <w:lang w:val="en-US"/>
        </w:rPr>
        <w:t xml:space="preserve"> (country code</w:t>
      </w:r>
      <w:r w:rsidR="00F62DB6">
        <w:rPr>
          <w:b/>
          <w:lang w:val="en-US"/>
        </w:rPr>
        <w:t xml:space="preserve"> </w:t>
      </w:r>
      <w:r w:rsidRPr="001005BE">
        <w:rPr>
          <w:b/>
          <w:lang w:val="en-US"/>
        </w:rPr>
        <w:t>+506)</w:t>
      </w:r>
    </w:p>
    <w:p w:rsidR="00B34DF8" w:rsidRPr="001005BE" w:rsidRDefault="00B34DF8" w:rsidP="00B34DF8">
      <w:pPr>
        <w:spacing w:before="0"/>
        <w:rPr>
          <w:rFonts w:asciiTheme="minorHAnsi" w:hAnsiTheme="minorHAnsi" w:cs="Arial"/>
          <w:lang w:val="en-US"/>
        </w:rPr>
      </w:pPr>
      <w:r w:rsidRPr="001005BE">
        <w:rPr>
          <w:rFonts w:asciiTheme="minorHAnsi" w:hAnsiTheme="minorHAnsi" w:cs="Arial"/>
          <w:lang w:val="en-US"/>
        </w:rPr>
        <w:t>Communication of 8.VIII.2011:</w:t>
      </w:r>
    </w:p>
    <w:p w:rsidR="00B34DF8" w:rsidRPr="001005BE" w:rsidRDefault="00B34DF8" w:rsidP="00B34DF8">
      <w:pPr>
        <w:rPr>
          <w:rFonts w:asciiTheme="minorHAnsi" w:hAnsiTheme="minorHAnsi" w:cs="Arial"/>
        </w:rPr>
      </w:pPr>
      <w:r w:rsidRPr="001005BE">
        <w:rPr>
          <w:rFonts w:asciiTheme="minorHAnsi" w:hAnsiTheme="minorHAnsi" w:cs="Arial"/>
        </w:rPr>
        <w:t xml:space="preserve">The </w:t>
      </w:r>
      <w:r w:rsidRPr="001005BE">
        <w:rPr>
          <w:rFonts w:asciiTheme="minorHAnsi" w:hAnsiTheme="minorHAnsi" w:cs="Arial"/>
          <w:i/>
          <w:iCs/>
        </w:rPr>
        <w:t>Superintendencia de Telecomunicaciones (SUTEL</w:t>
      </w:r>
      <w:r w:rsidRPr="001005BE">
        <w:rPr>
          <w:rFonts w:asciiTheme="minorHAnsi" w:hAnsiTheme="minorHAnsi" w:cs="Arial"/>
        </w:rPr>
        <w:t>), San José</w:t>
      </w:r>
      <w:r w:rsidR="00A64C13">
        <w:rPr>
          <w:rFonts w:asciiTheme="minorHAnsi" w:hAnsiTheme="minorHAnsi" w:cs="Arial"/>
        </w:rPr>
        <w:fldChar w:fldCharType="begin"/>
      </w:r>
      <w:r>
        <w:instrText xml:space="preserve"> TC "</w:instrText>
      </w:r>
      <w:bookmarkStart w:id="197" w:name="_Toc303344252"/>
      <w:r w:rsidRPr="00032374">
        <w:rPr>
          <w:rFonts w:asciiTheme="minorHAnsi" w:hAnsiTheme="minorHAnsi" w:cs="Arial"/>
          <w:i/>
          <w:iCs/>
        </w:rPr>
        <w:instrText>Superintendencia de Telecomunicaciones (SUTEL</w:instrText>
      </w:r>
      <w:r w:rsidRPr="00032374">
        <w:rPr>
          <w:rFonts w:asciiTheme="minorHAnsi" w:hAnsiTheme="minorHAnsi" w:cs="Arial"/>
        </w:rPr>
        <w:instrText>), San José</w:instrText>
      </w:r>
      <w:bookmarkEnd w:id="197"/>
      <w:r>
        <w:instrText xml:space="preserve">" \f C \l "1" </w:instrText>
      </w:r>
      <w:r w:rsidR="00A64C13">
        <w:rPr>
          <w:rFonts w:asciiTheme="minorHAnsi" w:hAnsiTheme="minorHAnsi" w:cs="Arial"/>
        </w:rPr>
        <w:fldChar w:fldCharType="end"/>
      </w:r>
      <w:r w:rsidRPr="001005BE">
        <w:rPr>
          <w:rFonts w:asciiTheme="minorHAnsi" w:hAnsiTheme="minorHAnsi" w:cs="Arial"/>
        </w:rPr>
        <w:t xml:space="preserve">, which under Decree N°35187-MINAET (National Numbering Plan)  is in charge of the control and administration of Numbering resources in Costa Rica, acting in accordance with the provisions of Recommendation </w:t>
      </w:r>
      <w:r w:rsidRPr="001005BE">
        <w:rPr>
          <w:rFonts w:asciiTheme="minorHAnsi" w:hAnsiTheme="minorHAnsi" w:cs="Arial"/>
          <w:bCs/>
        </w:rPr>
        <w:t>ITU-T E.129</w:t>
      </w:r>
      <w:r w:rsidRPr="001005BE">
        <w:rPr>
          <w:rFonts w:asciiTheme="minorHAnsi" w:hAnsiTheme="minorHAnsi" w:cs="Arial"/>
          <w:b/>
        </w:rPr>
        <w:t>,</w:t>
      </w:r>
      <w:r w:rsidRPr="001005BE">
        <w:rPr>
          <w:rFonts w:asciiTheme="minorHAnsi" w:hAnsiTheme="minorHAnsi" w:cs="Arial"/>
        </w:rPr>
        <w:t xml:space="preserve"> presents the: </w:t>
      </w:r>
    </w:p>
    <w:p w:rsidR="00B34DF8" w:rsidRPr="001005BE" w:rsidRDefault="00B34DF8" w:rsidP="00B34DF8">
      <w:pPr>
        <w:jc w:val="center"/>
        <w:rPr>
          <w:i/>
          <w:lang w:val="en-US"/>
        </w:rPr>
      </w:pPr>
      <w:r w:rsidRPr="001005BE">
        <w:rPr>
          <w:i/>
          <w:lang w:val="en-US"/>
        </w:rPr>
        <w:t>Description of numbering change in ITU-T E.164 National Numbering Plan for country code 506</w:t>
      </w:r>
    </w:p>
    <w:p w:rsidR="00B34DF8" w:rsidRPr="001005BE" w:rsidRDefault="00B34DF8" w:rsidP="00B34DF8">
      <w:pPr>
        <w:rPr>
          <w:lang w:val="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1163"/>
        <w:gridCol w:w="924"/>
        <w:gridCol w:w="2253"/>
        <w:gridCol w:w="2040"/>
      </w:tblGrid>
      <w:tr w:rsidR="00B34DF8" w:rsidRPr="001005BE" w:rsidTr="00B34DF8">
        <w:trPr>
          <w:trHeight w:val="245"/>
          <w:tblHeader/>
          <w:jc w:val="center"/>
        </w:trPr>
        <w:tc>
          <w:tcPr>
            <w:tcW w:w="2409" w:type="dxa"/>
            <w:vMerge w:val="restart"/>
            <w:vAlign w:val="center"/>
          </w:tcPr>
          <w:p w:rsidR="00B34DF8" w:rsidRPr="001005BE" w:rsidRDefault="00F62DB6" w:rsidP="00B34DF8">
            <w:pPr>
              <w:pStyle w:val="Tablehead"/>
              <w:rPr>
                <w:rFonts w:asciiTheme="minorHAnsi" w:hAnsiTheme="minorHAnsi" w:cs="Arial"/>
                <w:b w:val="0"/>
                <w:bCs w:val="0"/>
                <w:szCs w:val="18"/>
                <w:lang w:val="en-US"/>
              </w:rPr>
            </w:pPr>
            <w:r>
              <w:rPr>
                <w:rFonts w:asciiTheme="minorHAnsi" w:hAnsiTheme="minorHAnsi" w:cs="Arial"/>
                <w:b w:val="0"/>
                <w:bCs w:val="0"/>
                <w:szCs w:val="18"/>
                <w:lang w:val="en-US"/>
              </w:rPr>
              <w:t>N</w:t>
            </w:r>
            <w:r w:rsidR="00B34DF8" w:rsidRPr="001005BE">
              <w:rPr>
                <w:rFonts w:asciiTheme="minorHAnsi" w:hAnsiTheme="minorHAnsi" w:cs="Arial"/>
                <w:b w:val="0"/>
                <w:bCs w:val="0"/>
                <w:szCs w:val="18"/>
                <w:lang w:val="en-US"/>
              </w:rPr>
              <w:t>DC (National Destination Code) or leading digits of N(S)N (National (Significant) Number)</w:t>
            </w:r>
            <w:r w:rsidR="00B34DF8" w:rsidRPr="001005BE">
              <w:rPr>
                <w:rFonts w:asciiTheme="minorHAnsi" w:hAnsiTheme="minorHAnsi" w:cs="Arial"/>
                <w:b w:val="0"/>
                <w:bCs w:val="0"/>
                <w:szCs w:val="18"/>
                <w:lang w:val="en-US"/>
              </w:rPr>
              <w:br/>
              <w:t>X = 0 to 9</w:t>
            </w:r>
          </w:p>
        </w:tc>
        <w:tc>
          <w:tcPr>
            <w:tcW w:w="2087" w:type="dxa"/>
            <w:gridSpan w:val="2"/>
            <w:vAlign w:val="center"/>
          </w:tcPr>
          <w:p w:rsidR="00B34DF8" w:rsidRPr="001005BE" w:rsidRDefault="00B34DF8" w:rsidP="00B34DF8">
            <w:pPr>
              <w:pStyle w:val="Tablehead"/>
              <w:rPr>
                <w:rFonts w:asciiTheme="minorHAnsi" w:hAnsiTheme="minorHAnsi" w:cs="Arial"/>
                <w:b w:val="0"/>
                <w:bCs w:val="0"/>
                <w:szCs w:val="18"/>
                <w:lang w:val="en-US"/>
              </w:rPr>
            </w:pPr>
            <w:r w:rsidRPr="001005BE">
              <w:rPr>
                <w:rFonts w:asciiTheme="minorHAnsi" w:hAnsiTheme="minorHAnsi" w:cs="Arial"/>
                <w:b w:val="0"/>
                <w:bCs w:val="0"/>
                <w:szCs w:val="18"/>
                <w:lang w:val="en-US"/>
              </w:rPr>
              <w:t>N(S)N number length</w:t>
            </w:r>
          </w:p>
        </w:tc>
        <w:tc>
          <w:tcPr>
            <w:tcW w:w="2253" w:type="dxa"/>
            <w:vMerge w:val="restart"/>
            <w:vAlign w:val="center"/>
          </w:tcPr>
          <w:p w:rsidR="00B34DF8" w:rsidRPr="001005BE" w:rsidRDefault="00B34DF8" w:rsidP="00B34DF8">
            <w:pPr>
              <w:pStyle w:val="Tablehead"/>
              <w:rPr>
                <w:rFonts w:asciiTheme="minorHAnsi" w:hAnsiTheme="minorHAnsi" w:cs="Arial"/>
                <w:b w:val="0"/>
                <w:bCs w:val="0"/>
                <w:szCs w:val="18"/>
              </w:rPr>
            </w:pPr>
            <w:r w:rsidRPr="001005BE">
              <w:rPr>
                <w:rFonts w:asciiTheme="minorHAnsi" w:hAnsiTheme="minorHAnsi" w:cs="Arial"/>
                <w:b w:val="0"/>
                <w:bCs w:val="0"/>
                <w:szCs w:val="18"/>
              </w:rPr>
              <w:t>Usage of E.164 number</w:t>
            </w:r>
          </w:p>
        </w:tc>
        <w:tc>
          <w:tcPr>
            <w:tcW w:w="2040" w:type="dxa"/>
            <w:vMerge w:val="restart"/>
            <w:vAlign w:val="center"/>
          </w:tcPr>
          <w:p w:rsidR="00B34DF8" w:rsidRPr="001005BE" w:rsidRDefault="00B34DF8" w:rsidP="00B34DF8">
            <w:pPr>
              <w:pStyle w:val="Tablehead"/>
              <w:rPr>
                <w:rFonts w:asciiTheme="minorHAnsi" w:hAnsiTheme="minorHAnsi" w:cs="Arial"/>
                <w:b w:val="0"/>
                <w:bCs w:val="0"/>
                <w:szCs w:val="18"/>
                <w:lang w:val="en-US"/>
              </w:rPr>
            </w:pPr>
            <w:r w:rsidRPr="001005BE">
              <w:rPr>
                <w:rFonts w:asciiTheme="minorHAnsi" w:hAnsiTheme="minorHAnsi" w:cs="Arial"/>
                <w:b w:val="0"/>
                <w:bCs w:val="0"/>
                <w:szCs w:val="18"/>
                <w:lang w:val="en-US"/>
              </w:rPr>
              <w:t xml:space="preserve">Time and date of </w:t>
            </w:r>
            <w:r w:rsidRPr="001005BE">
              <w:rPr>
                <w:rFonts w:asciiTheme="minorHAnsi" w:hAnsiTheme="minorHAnsi" w:cs="Arial"/>
                <w:b w:val="0"/>
                <w:bCs w:val="0"/>
                <w:szCs w:val="18"/>
                <w:lang w:val="en-US"/>
              </w:rPr>
              <w:br/>
              <w:t>introduction</w:t>
            </w:r>
          </w:p>
        </w:tc>
      </w:tr>
      <w:tr w:rsidR="00B34DF8" w:rsidRPr="001005BE" w:rsidTr="00B34DF8">
        <w:trPr>
          <w:tblHeader/>
          <w:jc w:val="center"/>
        </w:trPr>
        <w:tc>
          <w:tcPr>
            <w:tcW w:w="2409" w:type="dxa"/>
            <w:vMerge/>
          </w:tcPr>
          <w:p w:rsidR="00B34DF8" w:rsidRPr="001005BE" w:rsidRDefault="00B34DF8" w:rsidP="00B34DF8">
            <w:pPr>
              <w:pStyle w:val="Tablehead"/>
              <w:rPr>
                <w:rFonts w:asciiTheme="minorHAnsi" w:hAnsiTheme="minorHAnsi" w:cs="Arial"/>
                <w:b w:val="0"/>
                <w:bCs w:val="0"/>
                <w:szCs w:val="18"/>
                <w:lang w:val="en-US"/>
              </w:rPr>
            </w:pPr>
          </w:p>
        </w:tc>
        <w:tc>
          <w:tcPr>
            <w:tcW w:w="1163" w:type="dxa"/>
            <w:vAlign w:val="center"/>
          </w:tcPr>
          <w:p w:rsidR="00B34DF8" w:rsidRPr="001005BE" w:rsidRDefault="00B34DF8" w:rsidP="00B34DF8">
            <w:pPr>
              <w:pStyle w:val="Tablehead"/>
              <w:rPr>
                <w:rFonts w:asciiTheme="minorHAnsi" w:hAnsiTheme="minorHAnsi" w:cs="Arial"/>
                <w:b w:val="0"/>
                <w:bCs w:val="0"/>
                <w:szCs w:val="18"/>
                <w:lang w:val="en-US"/>
              </w:rPr>
            </w:pPr>
            <w:r w:rsidRPr="001005BE">
              <w:rPr>
                <w:rFonts w:asciiTheme="minorHAnsi" w:hAnsiTheme="minorHAnsi" w:cs="Arial"/>
                <w:b w:val="0"/>
                <w:bCs w:val="0"/>
                <w:szCs w:val="18"/>
                <w:lang w:val="en-US"/>
              </w:rPr>
              <w:t>Maximum length</w:t>
            </w:r>
          </w:p>
        </w:tc>
        <w:tc>
          <w:tcPr>
            <w:tcW w:w="924" w:type="dxa"/>
            <w:vAlign w:val="center"/>
          </w:tcPr>
          <w:p w:rsidR="00B34DF8" w:rsidRPr="001005BE" w:rsidRDefault="00B34DF8" w:rsidP="00B34DF8">
            <w:pPr>
              <w:pStyle w:val="Tablehead"/>
              <w:rPr>
                <w:rFonts w:asciiTheme="minorHAnsi" w:hAnsiTheme="minorHAnsi" w:cs="Arial"/>
                <w:b w:val="0"/>
                <w:bCs w:val="0"/>
                <w:szCs w:val="18"/>
                <w:lang w:val="en-US"/>
              </w:rPr>
            </w:pPr>
            <w:r w:rsidRPr="001005BE">
              <w:rPr>
                <w:rFonts w:asciiTheme="minorHAnsi" w:hAnsiTheme="minorHAnsi" w:cs="Arial"/>
                <w:b w:val="0"/>
                <w:bCs w:val="0"/>
                <w:szCs w:val="18"/>
                <w:lang w:val="en-US"/>
              </w:rPr>
              <w:t>Minimum length</w:t>
            </w:r>
          </w:p>
        </w:tc>
        <w:tc>
          <w:tcPr>
            <w:tcW w:w="2253" w:type="dxa"/>
            <w:vMerge/>
            <w:vAlign w:val="center"/>
          </w:tcPr>
          <w:p w:rsidR="00B34DF8" w:rsidRPr="001005BE" w:rsidRDefault="00B34DF8" w:rsidP="00B34DF8">
            <w:pPr>
              <w:pStyle w:val="Tablehead"/>
              <w:rPr>
                <w:rFonts w:asciiTheme="minorHAnsi" w:hAnsiTheme="minorHAnsi" w:cs="Arial"/>
                <w:b w:val="0"/>
                <w:bCs w:val="0"/>
                <w:szCs w:val="18"/>
                <w:lang w:val="en-US"/>
              </w:rPr>
            </w:pPr>
          </w:p>
        </w:tc>
        <w:tc>
          <w:tcPr>
            <w:tcW w:w="2040" w:type="dxa"/>
            <w:vMerge/>
            <w:vAlign w:val="center"/>
          </w:tcPr>
          <w:p w:rsidR="00B34DF8" w:rsidRPr="001005BE" w:rsidRDefault="00B34DF8" w:rsidP="00B34DF8">
            <w:pPr>
              <w:pStyle w:val="Tablehead"/>
              <w:rPr>
                <w:rFonts w:asciiTheme="minorHAnsi" w:hAnsiTheme="minorHAnsi" w:cs="Arial"/>
                <w:b w:val="0"/>
                <w:bCs w:val="0"/>
                <w:szCs w:val="18"/>
                <w:lang w:val="en-US"/>
              </w:rPr>
            </w:pPr>
          </w:p>
        </w:tc>
      </w:tr>
      <w:tr w:rsidR="00B34DF8" w:rsidRPr="001005BE" w:rsidTr="00B34DF8">
        <w:trPr>
          <w:jc w:val="center"/>
        </w:trPr>
        <w:tc>
          <w:tcPr>
            <w:tcW w:w="2409" w:type="dxa"/>
            <w:noWrap/>
          </w:tcPr>
          <w:p w:rsidR="00B34DF8" w:rsidRPr="001005BE" w:rsidRDefault="00B34DF8" w:rsidP="00B34DF8">
            <w:pPr>
              <w:pStyle w:val="Tabletext"/>
              <w:jc w:val="center"/>
              <w:rPr>
                <w:rFonts w:asciiTheme="minorHAnsi" w:hAnsiTheme="minorHAnsi" w:cs="Arial"/>
                <w:b w:val="0"/>
                <w:bCs/>
                <w:szCs w:val="18"/>
                <w:lang w:val="en-US"/>
              </w:rPr>
            </w:pPr>
            <w:r w:rsidRPr="001005BE">
              <w:rPr>
                <w:rFonts w:asciiTheme="minorHAnsi" w:hAnsiTheme="minorHAnsi" w:cs="Arial"/>
                <w:b w:val="0"/>
                <w:szCs w:val="18"/>
                <w:lang w:val="en-US"/>
              </w:rPr>
              <w:t xml:space="preserve">405X XXXX </w:t>
            </w:r>
          </w:p>
        </w:tc>
        <w:tc>
          <w:tcPr>
            <w:tcW w:w="1163" w:type="dxa"/>
            <w:noWrap/>
          </w:tcPr>
          <w:p w:rsidR="00B34DF8" w:rsidRPr="001005BE" w:rsidRDefault="00B34DF8" w:rsidP="00B34DF8">
            <w:pPr>
              <w:pStyle w:val="Tabletext"/>
              <w:jc w:val="center"/>
              <w:rPr>
                <w:rFonts w:asciiTheme="minorHAnsi" w:hAnsiTheme="minorHAnsi" w:cs="Arial"/>
                <w:b w:val="0"/>
                <w:szCs w:val="18"/>
                <w:lang w:val="en-US"/>
              </w:rPr>
            </w:pPr>
            <w:r w:rsidRPr="001005BE">
              <w:rPr>
                <w:rFonts w:asciiTheme="minorHAnsi" w:hAnsiTheme="minorHAnsi" w:cs="Arial"/>
                <w:b w:val="0"/>
                <w:szCs w:val="18"/>
                <w:lang w:val="en-US"/>
              </w:rPr>
              <w:t>8 digits</w:t>
            </w:r>
          </w:p>
        </w:tc>
        <w:tc>
          <w:tcPr>
            <w:tcW w:w="924" w:type="dxa"/>
            <w:noWrap/>
          </w:tcPr>
          <w:p w:rsidR="00B34DF8" w:rsidRPr="001005BE" w:rsidRDefault="00B34DF8" w:rsidP="00B34DF8">
            <w:pPr>
              <w:pStyle w:val="Tabletext"/>
              <w:jc w:val="center"/>
              <w:rPr>
                <w:rFonts w:asciiTheme="minorHAnsi" w:hAnsiTheme="minorHAnsi" w:cs="Arial"/>
                <w:b w:val="0"/>
                <w:szCs w:val="18"/>
                <w:lang w:val="en-US"/>
              </w:rPr>
            </w:pPr>
            <w:r w:rsidRPr="001005BE">
              <w:rPr>
                <w:rFonts w:asciiTheme="minorHAnsi" w:hAnsiTheme="minorHAnsi" w:cs="Arial"/>
                <w:b w:val="0"/>
                <w:szCs w:val="18"/>
                <w:lang w:val="en-US"/>
              </w:rPr>
              <w:t>8 digits</w:t>
            </w:r>
          </w:p>
        </w:tc>
        <w:tc>
          <w:tcPr>
            <w:tcW w:w="2253" w:type="dxa"/>
            <w:noWrap/>
          </w:tcPr>
          <w:p w:rsidR="00B34DF8" w:rsidRPr="001005BE" w:rsidRDefault="00B34DF8" w:rsidP="00B34DF8">
            <w:pPr>
              <w:pStyle w:val="Tabletext"/>
              <w:rPr>
                <w:rFonts w:asciiTheme="minorHAnsi" w:hAnsiTheme="minorHAnsi" w:cs="Arial"/>
                <w:b w:val="0"/>
                <w:szCs w:val="18"/>
                <w:lang w:val="en-US"/>
              </w:rPr>
            </w:pPr>
            <w:r w:rsidRPr="001005BE">
              <w:rPr>
                <w:rFonts w:asciiTheme="minorHAnsi" w:hAnsiTheme="minorHAnsi" w:cs="Arial"/>
                <w:b w:val="0"/>
                <w:szCs w:val="18"/>
                <w:lang w:val="en-US"/>
              </w:rPr>
              <w:t>Telephony Service IP, American Data Network S.A</w:t>
            </w:r>
          </w:p>
        </w:tc>
        <w:tc>
          <w:tcPr>
            <w:tcW w:w="2040"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lang w:val="en-US"/>
              </w:rPr>
              <w:t>8.VIII.</w:t>
            </w:r>
            <w:r w:rsidRPr="001005BE">
              <w:rPr>
                <w:rFonts w:asciiTheme="minorHAnsi" w:hAnsiTheme="minorHAnsi" w:cs="Arial"/>
                <w:b w:val="0"/>
                <w:szCs w:val="18"/>
              </w:rPr>
              <w:t xml:space="preserve">2011– 00:00 </w:t>
            </w:r>
          </w:p>
        </w:tc>
      </w:tr>
      <w:tr w:rsidR="00B34DF8" w:rsidRPr="001005BE" w:rsidTr="00B34DF8">
        <w:trPr>
          <w:jc w:val="center"/>
        </w:trPr>
        <w:tc>
          <w:tcPr>
            <w:tcW w:w="2409" w:type="dxa"/>
            <w:noWrap/>
          </w:tcPr>
          <w:p w:rsidR="00B34DF8" w:rsidRPr="001005BE" w:rsidRDefault="00B34DF8" w:rsidP="00B34DF8">
            <w:pPr>
              <w:pStyle w:val="Tabletext"/>
              <w:jc w:val="center"/>
              <w:rPr>
                <w:rFonts w:asciiTheme="minorHAnsi" w:hAnsiTheme="minorHAnsi" w:cs="Arial"/>
                <w:b w:val="0"/>
                <w:bCs/>
                <w:szCs w:val="18"/>
                <w:lang w:val="es-ES_tradnl"/>
              </w:rPr>
            </w:pPr>
            <w:r w:rsidRPr="001005BE">
              <w:rPr>
                <w:rFonts w:asciiTheme="minorHAnsi" w:hAnsiTheme="minorHAnsi" w:cs="Arial"/>
                <w:b w:val="0"/>
                <w:szCs w:val="18"/>
                <w:lang w:val="es-ES_tradnl"/>
              </w:rPr>
              <w:t>1222</w:t>
            </w:r>
          </w:p>
        </w:tc>
        <w:tc>
          <w:tcPr>
            <w:tcW w:w="1163"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 xml:space="preserve">4 </w:t>
            </w:r>
            <w:r w:rsidRPr="001005BE">
              <w:rPr>
                <w:rFonts w:asciiTheme="minorHAnsi" w:hAnsiTheme="minorHAnsi" w:cs="Arial"/>
                <w:b w:val="0"/>
                <w:szCs w:val="18"/>
                <w:lang w:val="en-US"/>
              </w:rPr>
              <w:t>digits</w:t>
            </w:r>
          </w:p>
        </w:tc>
        <w:tc>
          <w:tcPr>
            <w:tcW w:w="924"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4</w:t>
            </w:r>
            <w:r w:rsidRPr="001005BE">
              <w:rPr>
                <w:rFonts w:asciiTheme="minorHAnsi" w:hAnsiTheme="minorHAnsi" w:cs="Arial"/>
                <w:b w:val="0"/>
                <w:szCs w:val="18"/>
                <w:lang w:val="en-US"/>
              </w:rPr>
              <w:t xml:space="preserve"> digits</w:t>
            </w:r>
          </w:p>
        </w:tc>
        <w:tc>
          <w:tcPr>
            <w:tcW w:w="2253" w:type="dxa"/>
            <w:noWrap/>
          </w:tcPr>
          <w:p w:rsidR="00B34DF8" w:rsidRPr="001005BE" w:rsidRDefault="00B34DF8" w:rsidP="00B34DF8">
            <w:pPr>
              <w:pStyle w:val="Tabletext"/>
              <w:rPr>
                <w:rFonts w:asciiTheme="minorHAnsi" w:hAnsiTheme="minorHAnsi" w:cs="Arial"/>
                <w:b w:val="0"/>
                <w:szCs w:val="18"/>
                <w:lang w:val="en-US"/>
              </w:rPr>
            </w:pPr>
            <w:r w:rsidRPr="001005BE">
              <w:rPr>
                <w:rFonts w:asciiTheme="minorHAnsi" w:hAnsiTheme="minorHAnsi" w:cs="Arial"/>
                <w:b w:val="0"/>
                <w:szCs w:val="18"/>
                <w:lang w:val="en-US"/>
              </w:rPr>
              <w:t>Special Service, American Data Network S.A</w:t>
            </w:r>
          </w:p>
        </w:tc>
        <w:tc>
          <w:tcPr>
            <w:tcW w:w="2040"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8.VIII.2011– 00:00</w:t>
            </w:r>
          </w:p>
        </w:tc>
      </w:tr>
      <w:tr w:rsidR="00B34DF8" w:rsidRPr="001005BE" w:rsidTr="00B34DF8">
        <w:trPr>
          <w:jc w:val="center"/>
        </w:trPr>
        <w:tc>
          <w:tcPr>
            <w:tcW w:w="2409" w:type="dxa"/>
            <w:noWrap/>
          </w:tcPr>
          <w:p w:rsidR="00B34DF8" w:rsidRPr="001005BE" w:rsidRDefault="00B34DF8" w:rsidP="00B34DF8">
            <w:pPr>
              <w:pStyle w:val="Tabletext"/>
              <w:jc w:val="center"/>
              <w:rPr>
                <w:rFonts w:asciiTheme="minorHAnsi" w:hAnsiTheme="minorHAnsi" w:cs="Arial"/>
                <w:b w:val="0"/>
                <w:bCs/>
                <w:szCs w:val="18"/>
                <w:lang w:val="es-ES_tradnl"/>
              </w:rPr>
            </w:pPr>
            <w:r w:rsidRPr="001005BE">
              <w:rPr>
                <w:rFonts w:asciiTheme="minorHAnsi" w:hAnsiTheme="minorHAnsi" w:cs="Arial"/>
                <w:b w:val="0"/>
                <w:szCs w:val="18"/>
                <w:lang w:val="es-ES_tradnl"/>
              </w:rPr>
              <w:t>1333</w:t>
            </w:r>
          </w:p>
        </w:tc>
        <w:tc>
          <w:tcPr>
            <w:tcW w:w="1163"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 xml:space="preserve">4 </w:t>
            </w:r>
            <w:r w:rsidRPr="001005BE">
              <w:rPr>
                <w:rFonts w:asciiTheme="minorHAnsi" w:hAnsiTheme="minorHAnsi" w:cs="Arial"/>
                <w:b w:val="0"/>
                <w:szCs w:val="18"/>
                <w:lang w:val="en-US"/>
              </w:rPr>
              <w:t>digits</w:t>
            </w:r>
          </w:p>
        </w:tc>
        <w:tc>
          <w:tcPr>
            <w:tcW w:w="924"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4</w:t>
            </w:r>
            <w:r w:rsidRPr="001005BE">
              <w:rPr>
                <w:rFonts w:asciiTheme="minorHAnsi" w:hAnsiTheme="minorHAnsi" w:cs="Arial"/>
                <w:b w:val="0"/>
                <w:szCs w:val="18"/>
                <w:lang w:val="en-US"/>
              </w:rPr>
              <w:t xml:space="preserve"> digits</w:t>
            </w:r>
          </w:p>
        </w:tc>
        <w:tc>
          <w:tcPr>
            <w:tcW w:w="2253" w:type="dxa"/>
            <w:noWrap/>
          </w:tcPr>
          <w:p w:rsidR="00B34DF8" w:rsidRPr="001005BE" w:rsidRDefault="00B34DF8" w:rsidP="00B34DF8">
            <w:pPr>
              <w:pStyle w:val="Tabletext"/>
              <w:rPr>
                <w:rFonts w:asciiTheme="minorHAnsi" w:hAnsiTheme="minorHAnsi" w:cs="Arial"/>
                <w:b w:val="0"/>
                <w:szCs w:val="18"/>
                <w:lang w:val="en-US"/>
              </w:rPr>
            </w:pPr>
            <w:r w:rsidRPr="001005BE">
              <w:rPr>
                <w:rFonts w:asciiTheme="minorHAnsi" w:hAnsiTheme="minorHAnsi" w:cs="Arial"/>
                <w:b w:val="0"/>
                <w:szCs w:val="18"/>
                <w:lang w:val="en-US"/>
              </w:rPr>
              <w:t>Special Service, American Data Network S.A</w:t>
            </w:r>
          </w:p>
        </w:tc>
        <w:tc>
          <w:tcPr>
            <w:tcW w:w="2040"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8.VIII.2011– 00:00</w:t>
            </w:r>
          </w:p>
        </w:tc>
      </w:tr>
      <w:tr w:rsidR="00B34DF8" w:rsidRPr="001005BE" w:rsidTr="00B34DF8">
        <w:trPr>
          <w:jc w:val="center"/>
        </w:trPr>
        <w:tc>
          <w:tcPr>
            <w:tcW w:w="2409" w:type="dxa"/>
            <w:noWrap/>
          </w:tcPr>
          <w:p w:rsidR="00B34DF8" w:rsidRPr="001005BE" w:rsidRDefault="00B34DF8" w:rsidP="00B34DF8">
            <w:pPr>
              <w:pStyle w:val="Tabletext"/>
              <w:jc w:val="center"/>
              <w:rPr>
                <w:rFonts w:asciiTheme="minorHAnsi" w:hAnsiTheme="minorHAnsi" w:cs="Arial"/>
                <w:b w:val="0"/>
                <w:bCs/>
                <w:szCs w:val="18"/>
                <w:lang w:val="es-ES_tradnl"/>
              </w:rPr>
            </w:pPr>
            <w:r w:rsidRPr="001005BE">
              <w:rPr>
                <w:rFonts w:asciiTheme="minorHAnsi" w:hAnsiTheme="minorHAnsi" w:cs="Arial"/>
                <w:b w:val="0"/>
                <w:szCs w:val="18"/>
                <w:lang w:val="es-ES_tradnl"/>
              </w:rPr>
              <w:t>1919</w:t>
            </w:r>
          </w:p>
        </w:tc>
        <w:tc>
          <w:tcPr>
            <w:tcW w:w="1163"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 xml:space="preserve">4 </w:t>
            </w:r>
            <w:r w:rsidRPr="001005BE">
              <w:rPr>
                <w:rFonts w:asciiTheme="minorHAnsi" w:hAnsiTheme="minorHAnsi" w:cs="Arial"/>
                <w:b w:val="0"/>
                <w:szCs w:val="18"/>
                <w:lang w:val="en-US"/>
              </w:rPr>
              <w:t>digits</w:t>
            </w:r>
          </w:p>
        </w:tc>
        <w:tc>
          <w:tcPr>
            <w:tcW w:w="924"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4</w:t>
            </w:r>
            <w:r w:rsidRPr="001005BE">
              <w:rPr>
                <w:rFonts w:asciiTheme="minorHAnsi" w:hAnsiTheme="minorHAnsi" w:cs="Arial"/>
                <w:b w:val="0"/>
                <w:szCs w:val="18"/>
                <w:lang w:val="en-US"/>
              </w:rPr>
              <w:t xml:space="preserve"> digits</w:t>
            </w:r>
          </w:p>
        </w:tc>
        <w:tc>
          <w:tcPr>
            <w:tcW w:w="2253" w:type="dxa"/>
            <w:noWrap/>
          </w:tcPr>
          <w:p w:rsidR="00B34DF8" w:rsidRPr="001005BE" w:rsidRDefault="00B34DF8" w:rsidP="00B34DF8">
            <w:pPr>
              <w:pStyle w:val="Tabletext"/>
              <w:rPr>
                <w:rFonts w:asciiTheme="minorHAnsi" w:hAnsiTheme="minorHAnsi" w:cs="Arial"/>
                <w:b w:val="0"/>
                <w:szCs w:val="18"/>
                <w:lang w:val="en-US"/>
              </w:rPr>
            </w:pPr>
            <w:r w:rsidRPr="001005BE">
              <w:rPr>
                <w:rFonts w:asciiTheme="minorHAnsi" w:hAnsiTheme="minorHAnsi" w:cs="Arial"/>
                <w:b w:val="0"/>
                <w:szCs w:val="18"/>
                <w:lang w:val="en-US"/>
              </w:rPr>
              <w:t xml:space="preserve">Pre-selection code for operator American Data Network S.A </w:t>
            </w:r>
          </w:p>
        </w:tc>
        <w:tc>
          <w:tcPr>
            <w:tcW w:w="2040" w:type="dxa"/>
            <w:noWrap/>
          </w:tcPr>
          <w:p w:rsidR="00B34DF8" w:rsidRPr="001005BE" w:rsidRDefault="00B34DF8" w:rsidP="00B34DF8">
            <w:pPr>
              <w:pStyle w:val="Tabletext"/>
              <w:jc w:val="center"/>
              <w:rPr>
                <w:rFonts w:asciiTheme="minorHAnsi" w:hAnsiTheme="minorHAnsi" w:cs="Arial"/>
                <w:b w:val="0"/>
                <w:szCs w:val="18"/>
              </w:rPr>
            </w:pPr>
            <w:r w:rsidRPr="001005BE">
              <w:rPr>
                <w:rFonts w:asciiTheme="minorHAnsi" w:hAnsiTheme="minorHAnsi" w:cs="Arial"/>
                <w:b w:val="0"/>
                <w:szCs w:val="18"/>
              </w:rPr>
              <w:t>8.VIII.2011– 00:00</w:t>
            </w:r>
          </w:p>
        </w:tc>
      </w:tr>
    </w:tbl>
    <w:p w:rsidR="00B34DF8" w:rsidRPr="001005BE" w:rsidRDefault="00B34DF8" w:rsidP="00B34DF8">
      <w:pPr>
        <w:rPr>
          <w:rFonts w:asciiTheme="minorHAnsi" w:hAnsiTheme="minorHAnsi" w:cs="Arial"/>
          <w:lang w:val="es-ES"/>
        </w:rPr>
      </w:pPr>
    </w:p>
    <w:p w:rsidR="00B34DF8" w:rsidRPr="001005BE" w:rsidRDefault="00B34DF8" w:rsidP="00B34DF8">
      <w:pPr>
        <w:rPr>
          <w:lang w:val="es-ES"/>
        </w:rPr>
      </w:pPr>
      <w:r w:rsidRPr="001005BE">
        <w:rPr>
          <w:lang w:val="es-ES"/>
        </w:rPr>
        <w:t>Contact:</w:t>
      </w:r>
    </w:p>
    <w:p w:rsidR="00B34DF8" w:rsidRPr="001005BE" w:rsidRDefault="00B34DF8" w:rsidP="00B34DF8">
      <w:pPr>
        <w:ind w:left="567" w:hanging="567"/>
        <w:jc w:val="left"/>
        <w:rPr>
          <w:rFonts w:asciiTheme="minorHAnsi" w:hAnsiTheme="minorHAnsi" w:cs="Arial"/>
          <w:lang w:val="es-ES_tradnl"/>
        </w:rPr>
      </w:pPr>
      <w:r>
        <w:rPr>
          <w:lang w:val="es-ES_tradnl"/>
        </w:rPr>
        <w:tab/>
      </w:r>
      <w:r w:rsidRPr="001005BE">
        <w:rPr>
          <w:lang w:val="es-ES_tradnl"/>
        </w:rPr>
        <w:t xml:space="preserve">Ing. Pedro Arce Villalobos </w:t>
      </w:r>
      <w:r>
        <w:rPr>
          <w:lang w:val="es-ES_tradnl"/>
        </w:rPr>
        <w:br/>
      </w:r>
      <w:r w:rsidRPr="001005BE">
        <w:rPr>
          <w:rFonts w:asciiTheme="minorHAnsi" w:hAnsiTheme="minorHAnsi" w:cs="Arial"/>
          <w:lang w:val="es-ES_tradnl"/>
        </w:rPr>
        <w:t>Superintendencia de Telecomunicaciones (SUTEL)</w:t>
      </w:r>
      <w:r>
        <w:rPr>
          <w:rFonts w:asciiTheme="minorHAnsi" w:hAnsiTheme="minorHAnsi" w:cs="Arial"/>
          <w:lang w:val="es-ES_tradnl"/>
        </w:rPr>
        <w:br/>
      </w:r>
      <w:r w:rsidRPr="001005BE">
        <w:rPr>
          <w:rFonts w:asciiTheme="minorHAnsi" w:hAnsiTheme="minorHAnsi" w:cs="Arial"/>
          <w:lang w:val="es-ES_tradnl"/>
        </w:rPr>
        <w:t>Apartado Postal 936-1000</w:t>
      </w:r>
      <w:r>
        <w:rPr>
          <w:rFonts w:asciiTheme="minorHAnsi" w:hAnsiTheme="minorHAnsi" w:cs="Arial"/>
          <w:lang w:val="es-ES_tradnl"/>
        </w:rPr>
        <w:br/>
      </w:r>
      <w:r w:rsidRPr="001005BE">
        <w:rPr>
          <w:rFonts w:asciiTheme="minorHAnsi" w:hAnsiTheme="minorHAnsi" w:cs="Arial"/>
          <w:lang w:val="es-ES_tradnl"/>
        </w:rPr>
        <w:t>SAN JOS</w:t>
      </w:r>
      <w:r w:rsidR="00F62DB6">
        <w:rPr>
          <w:rFonts w:asciiTheme="minorHAnsi" w:hAnsiTheme="minorHAnsi" w:cs="Arial"/>
          <w:lang w:val="es-ES_tradnl"/>
        </w:rPr>
        <w:t>E</w:t>
      </w:r>
      <w:r w:rsidRPr="001005BE">
        <w:rPr>
          <w:rFonts w:asciiTheme="minorHAnsi" w:hAnsiTheme="minorHAnsi" w:cs="Arial"/>
          <w:lang w:val="es-ES_tradnl"/>
        </w:rPr>
        <w:t>,</w:t>
      </w:r>
      <w:r>
        <w:rPr>
          <w:rFonts w:asciiTheme="minorHAnsi" w:hAnsiTheme="minorHAnsi" w:cs="Arial"/>
          <w:lang w:val="es-ES_tradnl"/>
        </w:rPr>
        <w:br/>
      </w:r>
      <w:r w:rsidRPr="001005BE">
        <w:rPr>
          <w:rFonts w:asciiTheme="minorHAnsi" w:hAnsiTheme="minorHAnsi" w:cs="Arial"/>
          <w:lang w:val="es-ES_tradnl"/>
        </w:rPr>
        <w:t>Costa Rica</w:t>
      </w:r>
      <w:r>
        <w:rPr>
          <w:rFonts w:asciiTheme="minorHAnsi" w:hAnsiTheme="minorHAnsi" w:cs="Arial"/>
          <w:lang w:val="es-ES_tradnl"/>
        </w:rPr>
        <w:br/>
      </w:r>
      <w:r w:rsidRPr="001005BE">
        <w:rPr>
          <w:rFonts w:asciiTheme="minorHAnsi" w:hAnsiTheme="minorHAnsi" w:cs="Arial"/>
          <w:lang w:val="es-ES_tradnl"/>
        </w:rPr>
        <w:t>Tel:</w:t>
      </w:r>
      <w:r w:rsidRPr="001005BE">
        <w:rPr>
          <w:rFonts w:asciiTheme="minorHAnsi" w:hAnsiTheme="minorHAnsi" w:cs="Arial"/>
          <w:lang w:val="es-ES_tradnl"/>
        </w:rPr>
        <w:tab/>
        <w:t>+506 4000 0000</w:t>
      </w:r>
      <w:r>
        <w:rPr>
          <w:rFonts w:asciiTheme="minorHAnsi" w:hAnsiTheme="minorHAnsi" w:cs="Arial"/>
          <w:lang w:val="es-ES_tradnl"/>
        </w:rPr>
        <w:br/>
      </w:r>
      <w:r w:rsidRPr="001005BE">
        <w:rPr>
          <w:rFonts w:asciiTheme="minorHAnsi" w:hAnsiTheme="minorHAnsi" w:cs="Arial"/>
          <w:lang w:val="es-ES_tradnl"/>
        </w:rPr>
        <w:t>Fax:</w:t>
      </w:r>
      <w:r w:rsidRPr="001005BE">
        <w:rPr>
          <w:rFonts w:asciiTheme="minorHAnsi" w:hAnsiTheme="minorHAnsi" w:cs="Arial"/>
          <w:lang w:val="es-ES_tradnl"/>
        </w:rPr>
        <w:tab/>
        <w:t>+506 2215 6821</w:t>
      </w:r>
      <w:r>
        <w:rPr>
          <w:rFonts w:asciiTheme="minorHAnsi" w:hAnsiTheme="minorHAnsi" w:cs="Arial"/>
          <w:lang w:val="es-ES_tradnl"/>
        </w:rPr>
        <w:br/>
      </w:r>
      <w:r w:rsidRPr="001005BE">
        <w:rPr>
          <w:rFonts w:asciiTheme="minorHAnsi" w:hAnsiTheme="minorHAnsi" w:cs="Arial"/>
          <w:lang w:val="es-ES_tradnl"/>
        </w:rPr>
        <w:t>E-mail:</w:t>
      </w:r>
      <w:r>
        <w:rPr>
          <w:rFonts w:asciiTheme="minorHAnsi" w:hAnsiTheme="minorHAnsi" w:cs="Arial"/>
          <w:lang w:val="es-ES_tradnl"/>
        </w:rPr>
        <w:tab/>
      </w:r>
      <w:r w:rsidRPr="001005BE">
        <w:rPr>
          <w:rFonts w:asciiTheme="minorHAnsi" w:hAnsiTheme="minorHAnsi" w:cs="Arial"/>
          <w:lang w:val="es-ES_tradnl"/>
        </w:rPr>
        <w:t>pedro.arce@sutel.go.cr</w:t>
      </w:r>
    </w:p>
    <w:p w:rsidR="00B34DF8" w:rsidRPr="001005BE" w:rsidRDefault="00B34DF8" w:rsidP="00B34DF8">
      <w:pPr>
        <w:spacing w:before="240"/>
        <w:ind w:left="58"/>
        <w:rPr>
          <w:rFonts w:asciiTheme="minorHAnsi" w:hAnsiTheme="minorHAnsi" w:cs="Arial"/>
          <w:b/>
          <w:bCs/>
        </w:rPr>
      </w:pPr>
      <w:r w:rsidRPr="001005BE">
        <w:rPr>
          <w:rFonts w:asciiTheme="minorHAnsi" w:hAnsiTheme="minorHAnsi" w:cs="Arial"/>
          <w:b/>
          <w:bCs/>
        </w:rPr>
        <w:t>Germany</w:t>
      </w:r>
      <w:r w:rsidR="00A64C13">
        <w:rPr>
          <w:rFonts w:asciiTheme="minorHAnsi" w:hAnsiTheme="minorHAnsi" w:cs="Arial"/>
          <w:b/>
          <w:bCs/>
        </w:rPr>
        <w:fldChar w:fldCharType="begin"/>
      </w:r>
      <w:r>
        <w:instrText xml:space="preserve"> TC "</w:instrText>
      </w:r>
      <w:bookmarkStart w:id="198" w:name="_Toc303344253"/>
      <w:r w:rsidRPr="00C50901">
        <w:rPr>
          <w:rFonts w:asciiTheme="minorHAnsi" w:hAnsiTheme="minorHAnsi" w:cs="Arial"/>
          <w:b/>
          <w:bCs/>
        </w:rPr>
        <w:instrText>Germany</w:instrText>
      </w:r>
      <w:bookmarkEnd w:id="198"/>
      <w:r>
        <w:instrText xml:space="preserve">" \f C \l "1" </w:instrText>
      </w:r>
      <w:r w:rsidR="00A64C13">
        <w:rPr>
          <w:rFonts w:asciiTheme="minorHAnsi" w:hAnsiTheme="minorHAnsi" w:cs="Arial"/>
          <w:b/>
          <w:bCs/>
        </w:rPr>
        <w:fldChar w:fldCharType="end"/>
      </w:r>
      <w:r w:rsidRPr="001005BE">
        <w:rPr>
          <w:rFonts w:asciiTheme="minorHAnsi" w:hAnsiTheme="minorHAnsi" w:cs="Arial"/>
          <w:b/>
          <w:bCs/>
        </w:rPr>
        <w:t xml:space="preserve"> (country code +49)</w:t>
      </w:r>
    </w:p>
    <w:p w:rsidR="00B34DF8" w:rsidRPr="001005BE" w:rsidRDefault="00B34DF8" w:rsidP="00B34DF8">
      <w:pPr>
        <w:spacing w:before="0"/>
        <w:ind w:left="58"/>
        <w:rPr>
          <w:rFonts w:asciiTheme="minorHAnsi" w:hAnsiTheme="minorHAnsi" w:cs="Arial"/>
        </w:rPr>
      </w:pPr>
      <w:r w:rsidRPr="001005BE">
        <w:rPr>
          <w:rFonts w:asciiTheme="minorHAnsi" w:hAnsiTheme="minorHAnsi" w:cs="Arial"/>
        </w:rPr>
        <w:t>Communication of 10.VIII.2011:</w:t>
      </w:r>
    </w:p>
    <w:p w:rsidR="00B34DF8" w:rsidRPr="004F08FB" w:rsidRDefault="00B34DF8" w:rsidP="00B34DF8">
      <w:r w:rsidRPr="001005BE">
        <w:rPr>
          <w:iCs/>
        </w:rPr>
        <w:t>The</w:t>
      </w:r>
      <w:r w:rsidRPr="001005BE">
        <w:rPr>
          <w:i/>
        </w:rPr>
        <w:t xml:space="preserve"> Federal Network Agency for Electricity, Gas, Telecommunications, Post and Railway ,(</w:t>
      </w:r>
      <w:r w:rsidRPr="001005BE">
        <w:rPr>
          <w:iCs/>
        </w:rPr>
        <w:t>BNetzA</w:t>
      </w:r>
      <w:r w:rsidRPr="001005BE">
        <w:t>), Mainz</w:t>
      </w:r>
      <w:r w:rsidR="00A64C13">
        <w:fldChar w:fldCharType="begin"/>
      </w:r>
      <w:r>
        <w:instrText xml:space="preserve"> TC "</w:instrText>
      </w:r>
      <w:bookmarkStart w:id="199" w:name="_Toc303344254"/>
      <w:r w:rsidRPr="00B712BC">
        <w:rPr>
          <w:i/>
        </w:rPr>
        <w:instrText>Federal Network Agency for Electricity, Gas, Telecommunications, Post and Railway ,(</w:instrText>
      </w:r>
      <w:r w:rsidRPr="00B712BC">
        <w:rPr>
          <w:iCs/>
        </w:rPr>
        <w:instrText>BNetzA</w:instrText>
      </w:r>
      <w:r w:rsidRPr="00B712BC">
        <w:instrText>), Mainz</w:instrText>
      </w:r>
      <w:bookmarkEnd w:id="199"/>
      <w:r>
        <w:instrText xml:space="preserve">" \f C \l "1" </w:instrText>
      </w:r>
      <w:r w:rsidR="00A64C13">
        <w:fldChar w:fldCharType="end"/>
      </w:r>
      <w:r w:rsidRPr="001005BE">
        <w:t xml:space="preserve">, announces that an updated National Numbering Plan (NNP) for Germany has been posted on ITU numbering website: </w:t>
      </w:r>
      <w:hyperlink r:id="rId14" w:history="1">
        <w:r w:rsidRPr="004F08FB">
          <w:t>www.itu.int/ITU-T/inr/nnp/</w:t>
        </w:r>
      </w:hyperlink>
    </w:p>
    <w:p w:rsidR="00B34DF8" w:rsidRPr="001005BE" w:rsidRDefault="00B34DF8" w:rsidP="00B34DF8">
      <w:r w:rsidRPr="001005BE">
        <w:t>All Administrations and Recognized Operating Agencies (ROA) are requested to ensure that access is given to all national (significant) numbers by notifying the respective telecommunications companies within their country.</w:t>
      </w:r>
    </w:p>
    <w:p w:rsidR="00081E45" w:rsidRDefault="00081E45">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34DF8" w:rsidRPr="001005BE" w:rsidRDefault="00B34DF8" w:rsidP="00B34DF8">
      <w:r w:rsidRPr="001005BE">
        <w:lastRenderedPageBreak/>
        <w:t>Contact:</w:t>
      </w:r>
    </w:p>
    <w:p w:rsidR="00B34DF8" w:rsidRPr="001005BE" w:rsidRDefault="00B34DF8" w:rsidP="00B34DF8">
      <w:pPr>
        <w:ind w:left="567" w:hanging="567"/>
        <w:jc w:val="left"/>
        <w:rPr>
          <w:rFonts w:asciiTheme="minorHAnsi" w:eastAsiaTheme="minorEastAsia" w:hAnsiTheme="minorHAnsi" w:cs="Arial"/>
          <w:iCs/>
          <w:lang w:val="en-US"/>
        </w:rPr>
      </w:pPr>
      <w:r>
        <w:rPr>
          <w:rFonts w:eastAsiaTheme="minorEastAsia"/>
          <w:lang w:val="en-US"/>
        </w:rPr>
        <w:tab/>
      </w:r>
      <w:r w:rsidRPr="001005BE">
        <w:rPr>
          <w:rFonts w:eastAsiaTheme="minorEastAsia"/>
          <w:lang w:val="en-US"/>
        </w:rPr>
        <w:t>Ms Martina Welcher</w:t>
      </w:r>
      <w:r>
        <w:rPr>
          <w:rFonts w:eastAsiaTheme="minorEastAsia"/>
          <w:lang w:val="en-US"/>
        </w:rPr>
        <w:br/>
      </w:r>
      <w:r w:rsidRPr="001005BE">
        <w:rPr>
          <w:rFonts w:asciiTheme="minorHAnsi" w:eastAsiaTheme="minorEastAsia" w:hAnsiTheme="minorHAnsi" w:cs="Arial"/>
          <w:iCs/>
          <w:lang w:val="en-US"/>
        </w:rPr>
        <w:t>Federal Network Agency for Electricity, Gas, Telecommunications, Post and Railway</w:t>
      </w:r>
      <w:r>
        <w:rPr>
          <w:rFonts w:asciiTheme="minorHAnsi" w:eastAsiaTheme="minorEastAsia" w:hAnsiTheme="minorHAnsi" w:cs="Arial"/>
          <w:iCs/>
          <w:lang w:val="en-US"/>
        </w:rPr>
        <w:br/>
      </w:r>
      <w:r w:rsidRPr="001005BE">
        <w:rPr>
          <w:rFonts w:asciiTheme="minorHAnsi" w:eastAsiaTheme="minorEastAsia" w:hAnsiTheme="minorHAnsi" w:cs="Arial"/>
          <w:iCs/>
          <w:lang w:val="en-US"/>
        </w:rPr>
        <w:t>Canisiusstr. 21</w:t>
      </w:r>
      <w:r>
        <w:rPr>
          <w:rFonts w:asciiTheme="minorHAnsi" w:eastAsiaTheme="minorEastAsia" w:hAnsiTheme="minorHAnsi" w:cs="Arial"/>
          <w:iCs/>
          <w:lang w:val="en-US"/>
        </w:rPr>
        <w:br/>
      </w:r>
      <w:r w:rsidRPr="001005BE">
        <w:rPr>
          <w:rFonts w:asciiTheme="minorHAnsi" w:eastAsiaTheme="minorEastAsia" w:hAnsiTheme="minorHAnsi" w:cs="Arial"/>
          <w:iCs/>
          <w:lang w:val="en-US"/>
        </w:rPr>
        <w:t>55122 MAINZ</w:t>
      </w:r>
      <w:r>
        <w:rPr>
          <w:rFonts w:asciiTheme="minorHAnsi" w:eastAsiaTheme="minorEastAsia" w:hAnsiTheme="minorHAnsi" w:cs="Arial"/>
          <w:iCs/>
          <w:lang w:val="en-US"/>
        </w:rPr>
        <w:br/>
      </w:r>
      <w:r w:rsidRPr="001005BE">
        <w:rPr>
          <w:rFonts w:asciiTheme="minorHAnsi" w:eastAsiaTheme="minorEastAsia" w:hAnsiTheme="minorHAnsi" w:cs="Arial"/>
          <w:iCs/>
          <w:lang w:val="en-US"/>
        </w:rPr>
        <w:t>Germany</w:t>
      </w:r>
      <w:r>
        <w:rPr>
          <w:rFonts w:asciiTheme="minorHAnsi" w:eastAsiaTheme="minorEastAsia" w:hAnsiTheme="minorHAnsi" w:cs="Arial"/>
          <w:iCs/>
          <w:lang w:val="en-US"/>
        </w:rPr>
        <w:br/>
      </w:r>
      <w:r w:rsidRPr="001005BE">
        <w:rPr>
          <w:rFonts w:asciiTheme="minorHAnsi" w:eastAsiaTheme="minorEastAsia" w:hAnsiTheme="minorHAnsi" w:cs="Arial"/>
          <w:iCs/>
          <w:lang w:val="en-US"/>
        </w:rPr>
        <w:t>Tel:</w:t>
      </w:r>
      <w:r w:rsidRPr="001005BE">
        <w:rPr>
          <w:rFonts w:asciiTheme="minorHAnsi" w:eastAsiaTheme="minorEastAsia" w:hAnsiTheme="minorHAnsi" w:cs="Arial"/>
          <w:iCs/>
          <w:lang w:val="en-US"/>
        </w:rPr>
        <w:tab/>
        <w:t>+49 6131 18 2246</w:t>
      </w:r>
      <w:r>
        <w:rPr>
          <w:rFonts w:asciiTheme="minorHAnsi" w:eastAsiaTheme="minorEastAsia" w:hAnsiTheme="minorHAnsi" w:cs="Arial"/>
          <w:iCs/>
          <w:lang w:val="en-US"/>
        </w:rPr>
        <w:br/>
      </w:r>
      <w:r w:rsidRPr="001005BE">
        <w:rPr>
          <w:rFonts w:asciiTheme="minorHAnsi" w:eastAsiaTheme="minorEastAsia" w:hAnsiTheme="minorHAnsi" w:cs="Arial"/>
          <w:iCs/>
          <w:lang w:val="en-US"/>
        </w:rPr>
        <w:t>Fax:</w:t>
      </w:r>
      <w:r w:rsidRPr="001005BE">
        <w:rPr>
          <w:rFonts w:asciiTheme="minorHAnsi" w:eastAsiaTheme="minorEastAsia" w:hAnsiTheme="minorHAnsi" w:cs="Arial"/>
          <w:iCs/>
          <w:lang w:val="en-US"/>
        </w:rPr>
        <w:tab/>
        <w:t>+49 6131 18 5650</w:t>
      </w:r>
      <w:r>
        <w:rPr>
          <w:rFonts w:asciiTheme="minorHAnsi" w:eastAsiaTheme="minorEastAsia" w:hAnsiTheme="minorHAnsi" w:cs="Arial"/>
          <w:iCs/>
          <w:lang w:val="en-US"/>
        </w:rPr>
        <w:br/>
      </w:r>
      <w:r w:rsidRPr="004F08FB">
        <w:rPr>
          <w:rFonts w:eastAsiaTheme="minorEastAsia"/>
        </w:rPr>
        <w:t>E-mail:</w:t>
      </w:r>
      <w:r w:rsidRPr="004F08FB">
        <w:rPr>
          <w:rFonts w:eastAsiaTheme="minorEastAsia"/>
        </w:rPr>
        <w:tab/>
      </w:r>
      <w:hyperlink r:id="rId15" w:history="1">
        <w:r w:rsidRPr="004F08FB">
          <w:rPr>
            <w:rFonts w:eastAsiaTheme="minorEastAsia"/>
            <w:lang w:val="en-US"/>
          </w:rPr>
          <w:t>martina.welcher@bnetza.de</w:t>
        </w:r>
      </w:hyperlink>
      <w:r w:rsidRPr="004F08FB">
        <w:rPr>
          <w:rFonts w:eastAsiaTheme="minorEastAsia"/>
        </w:rPr>
        <w:br/>
      </w:r>
      <w:r w:rsidRPr="001005BE">
        <w:rPr>
          <w:rFonts w:asciiTheme="minorHAnsi" w:eastAsiaTheme="minorEastAsia" w:hAnsiTheme="minorHAnsi" w:cs="Arial"/>
          <w:iCs/>
          <w:lang w:val="en-US"/>
        </w:rPr>
        <w:t>URL:</w:t>
      </w:r>
      <w:r w:rsidRPr="001005BE">
        <w:rPr>
          <w:rFonts w:asciiTheme="minorHAnsi" w:eastAsiaTheme="minorEastAsia" w:hAnsiTheme="minorHAnsi" w:cs="Arial"/>
          <w:iCs/>
          <w:lang w:val="en-US"/>
        </w:rPr>
        <w:tab/>
        <w:t>www.bundesnetzagentur.de</w:t>
      </w:r>
    </w:p>
    <w:p w:rsidR="00B34DF8" w:rsidRPr="001005BE" w:rsidRDefault="00B34DF8" w:rsidP="00B34DF8">
      <w:pPr>
        <w:spacing w:before="240"/>
        <w:ind w:left="58"/>
        <w:rPr>
          <w:rFonts w:asciiTheme="minorHAnsi" w:hAnsiTheme="minorHAnsi" w:cs="Arial"/>
          <w:b/>
          <w:bCs/>
        </w:rPr>
      </w:pPr>
      <w:r w:rsidRPr="001005BE">
        <w:rPr>
          <w:rFonts w:asciiTheme="minorHAnsi" w:hAnsiTheme="minorHAnsi" w:cs="Arial"/>
          <w:b/>
          <w:bCs/>
        </w:rPr>
        <w:t>Moldova</w:t>
      </w:r>
      <w:r w:rsidR="00A64C13">
        <w:rPr>
          <w:rFonts w:asciiTheme="minorHAnsi" w:hAnsiTheme="minorHAnsi" w:cs="Arial"/>
          <w:b/>
          <w:bCs/>
        </w:rPr>
        <w:fldChar w:fldCharType="begin"/>
      </w:r>
      <w:r>
        <w:instrText xml:space="preserve"> TC "</w:instrText>
      </w:r>
      <w:bookmarkStart w:id="200" w:name="_Toc303344255"/>
      <w:r w:rsidRPr="00F6633F">
        <w:rPr>
          <w:rFonts w:asciiTheme="minorHAnsi" w:hAnsiTheme="minorHAnsi" w:cs="Arial"/>
          <w:b/>
          <w:bCs/>
        </w:rPr>
        <w:instrText>Moldova</w:instrText>
      </w:r>
      <w:bookmarkEnd w:id="200"/>
      <w:r>
        <w:instrText xml:space="preserve">" \f C \l "1" </w:instrText>
      </w:r>
      <w:r w:rsidR="00A64C13">
        <w:rPr>
          <w:rFonts w:asciiTheme="minorHAnsi" w:hAnsiTheme="minorHAnsi" w:cs="Arial"/>
          <w:b/>
          <w:bCs/>
        </w:rPr>
        <w:fldChar w:fldCharType="end"/>
      </w:r>
      <w:r w:rsidRPr="001005BE">
        <w:rPr>
          <w:rFonts w:asciiTheme="minorHAnsi" w:hAnsiTheme="minorHAnsi" w:cs="Arial"/>
          <w:b/>
          <w:bCs/>
        </w:rPr>
        <w:t xml:space="preserve"> (country code +373)</w:t>
      </w:r>
    </w:p>
    <w:p w:rsidR="00B34DF8" w:rsidRPr="001005BE" w:rsidRDefault="00B34DF8" w:rsidP="00B34DF8">
      <w:pPr>
        <w:spacing w:before="0"/>
        <w:ind w:left="58"/>
        <w:rPr>
          <w:rFonts w:asciiTheme="minorHAnsi" w:hAnsiTheme="minorHAnsi" w:cs="Arial"/>
        </w:rPr>
      </w:pPr>
      <w:r w:rsidRPr="001005BE">
        <w:rPr>
          <w:rFonts w:asciiTheme="minorHAnsi" w:hAnsiTheme="minorHAnsi" w:cs="Arial"/>
        </w:rPr>
        <w:t>Communication of 8.VIII.2011:</w:t>
      </w:r>
    </w:p>
    <w:p w:rsidR="00B34DF8" w:rsidRPr="001005BE" w:rsidRDefault="00B34DF8" w:rsidP="00B34DF8">
      <w:r w:rsidRPr="001005BE">
        <w:rPr>
          <w:iCs/>
        </w:rPr>
        <w:t>The</w:t>
      </w:r>
      <w:r w:rsidRPr="001005BE">
        <w:rPr>
          <w:i/>
        </w:rPr>
        <w:t xml:space="preserve"> National Regulatory Agency for Electronic Communications and Information Technology , </w:t>
      </w:r>
      <w:r w:rsidRPr="001005BE">
        <w:t>Chisinau</w:t>
      </w:r>
      <w:r w:rsidR="00A64C13">
        <w:fldChar w:fldCharType="begin"/>
      </w:r>
      <w:r>
        <w:instrText xml:space="preserve"> TC "</w:instrText>
      </w:r>
      <w:bookmarkStart w:id="201" w:name="_Toc303344256"/>
      <w:r w:rsidRPr="00301913">
        <w:rPr>
          <w:i/>
        </w:rPr>
        <w:instrText xml:space="preserve">National Regulatory Agency for Electronic Communications and Information Technology , </w:instrText>
      </w:r>
      <w:r w:rsidRPr="00301913">
        <w:instrText>Chisinau</w:instrText>
      </w:r>
      <w:bookmarkEnd w:id="201"/>
      <w:r>
        <w:instrText xml:space="preserve">" \f C \l "1" </w:instrText>
      </w:r>
      <w:r w:rsidR="00A64C13">
        <w:fldChar w:fldCharType="end"/>
      </w:r>
      <w:r w:rsidRPr="001005BE">
        <w:t>, announces the allocation of block of numbers to the following mobile operators in the Republic of Moldova during the years 2009 to 2011.</w:t>
      </w:r>
    </w:p>
    <w:p w:rsidR="00B34DF8" w:rsidRPr="001005BE" w:rsidRDefault="00B34DF8" w:rsidP="00B34DF8"/>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4"/>
        <w:gridCol w:w="1008"/>
        <w:gridCol w:w="1129"/>
        <w:gridCol w:w="2510"/>
        <w:gridCol w:w="2068"/>
      </w:tblGrid>
      <w:tr w:rsidR="00B34DF8" w:rsidRPr="001005BE" w:rsidTr="00F62DB6">
        <w:trPr>
          <w:trHeight w:val="20"/>
          <w:jc w:val="center"/>
        </w:trPr>
        <w:tc>
          <w:tcPr>
            <w:tcW w:w="2074" w:type="dxa"/>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rPr>
                <w:rFonts w:asciiTheme="minorHAnsi" w:hAnsiTheme="minorHAnsi" w:cs="Arial"/>
                <w:b w:val="0"/>
                <w:szCs w:val="18"/>
              </w:rPr>
            </w:pPr>
            <w:r w:rsidRPr="004F08FB">
              <w:rPr>
                <w:rFonts w:asciiTheme="minorHAnsi" w:hAnsiTheme="minorHAnsi" w:cs="Arial"/>
                <w:b w:val="0"/>
                <w:szCs w:val="18"/>
              </w:rPr>
              <w:t>(1)</w:t>
            </w:r>
          </w:p>
        </w:tc>
        <w:tc>
          <w:tcPr>
            <w:tcW w:w="2137" w:type="dxa"/>
            <w:gridSpan w:val="2"/>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rPr>
                <w:rFonts w:asciiTheme="minorHAnsi" w:hAnsiTheme="minorHAnsi" w:cs="Arial"/>
                <w:b w:val="0"/>
                <w:szCs w:val="18"/>
              </w:rPr>
            </w:pPr>
            <w:r w:rsidRPr="004F08FB">
              <w:rPr>
                <w:rFonts w:asciiTheme="minorHAnsi" w:hAnsiTheme="minorHAnsi" w:cs="Arial"/>
                <w:b w:val="0"/>
                <w:szCs w:val="18"/>
              </w:rPr>
              <w:t>(2)</w:t>
            </w:r>
          </w:p>
        </w:tc>
        <w:tc>
          <w:tcPr>
            <w:tcW w:w="2510" w:type="dxa"/>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rPr>
                <w:rFonts w:asciiTheme="minorHAnsi" w:hAnsiTheme="minorHAnsi" w:cs="Arial"/>
                <w:b w:val="0"/>
                <w:szCs w:val="18"/>
              </w:rPr>
            </w:pPr>
            <w:r w:rsidRPr="004F08FB">
              <w:rPr>
                <w:rFonts w:asciiTheme="minorHAnsi" w:hAnsiTheme="minorHAnsi" w:cs="Arial"/>
                <w:b w:val="0"/>
                <w:szCs w:val="18"/>
              </w:rPr>
              <w:t>(3)</w:t>
            </w:r>
          </w:p>
        </w:tc>
        <w:tc>
          <w:tcPr>
            <w:tcW w:w="2068" w:type="dxa"/>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rPr>
                <w:rFonts w:asciiTheme="minorHAnsi" w:hAnsiTheme="minorHAnsi" w:cs="Arial"/>
                <w:b w:val="0"/>
                <w:szCs w:val="18"/>
              </w:rPr>
            </w:pPr>
            <w:r w:rsidRPr="004F08FB">
              <w:rPr>
                <w:rFonts w:asciiTheme="minorHAnsi" w:hAnsiTheme="minorHAnsi" w:cs="Arial"/>
                <w:b w:val="0"/>
                <w:szCs w:val="18"/>
              </w:rPr>
              <w:t>(4)</w:t>
            </w:r>
          </w:p>
        </w:tc>
      </w:tr>
      <w:tr w:rsidR="00B34DF8" w:rsidRPr="001005BE" w:rsidTr="00F62DB6">
        <w:trPr>
          <w:trHeight w:val="20"/>
          <w:jc w:val="center"/>
        </w:trPr>
        <w:tc>
          <w:tcPr>
            <w:tcW w:w="2074" w:type="dxa"/>
            <w:vMerge w:val="restart"/>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081E45">
            <w:pPr>
              <w:pStyle w:val="Tablehead"/>
              <w:rPr>
                <w:rFonts w:asciiTheme="minorHAnsi" w:hAnsiTheme="minorHAnsi" w:cs="Arial"/>
                <w:b w:val="0"/>
                <w:szCs w:val="18"/>
                <w:lang w:val="en-US"/>
              </w:rPr>
            </w:pPr>
            <w:r w:rsidRPr="004F08FB">
              <w:rPr>
                <w:rFonts w:asciiTheme="minorHAnsi" w:hAnsiTheme="minorHAnsi" w:cs="Arial"/>
                <w:b w:val="0"/>
                <w:szCs w:val="18"/>
                <w:lang w:val="en-US"/>
              </w:rPr>
              <w:t>NDC (National Destination Code)</w:t>
            </w:r>
            <w:r w:rsidR="00081E45">
              <w:rPr>
                <w:rFonts w:asciiTheme="minorHAnsi" w:hAnsiTheme="minorHAnsi" w:cs="Arial"/>
                <w:b w:val="0"/>
                <w:szCs w:val="18"/>
                <w:lang w:val="en-US"/>
              </w:rPr>
              <w:t xml:space="preserve"> </w:t>
            </w:r>
            <w:r w:rsidRPr="004F08FB">
              <w:rPr>
                <w:rFonts w:asciiTheme="minorHAnsi" w:hAnsiTheme="minorHAnsi" w:cs="Arial"/>
                <w:b w:val="0"/>
                <w:szCs w:val="18"/>
                <w:lang w:val="en-US"/>
              </w:rPr>
              <w:t>or leading digits of</w:t>
            </w:r>
            <w:r w:rsidRPr="004F08FB">
              <w:rPr>
                <w:rFonts w:asciiTheme="minorHAnsi" w:hAnsiTheme="minorHAnsi" w:cs="Arial"/>
                <w:b w:val="0"/>
                <w:szCs w:val="18"/>
                <w:lang w:val="en-US"/>
              </w:rPr>
              <w:br/>
              <w:t xml:space="preserve"> N(S)N  (National (Significant) Number)</w:t>
            </w:r>
          </w:p>
        </w:tc>
        <w:tc>
          <w:tcPr>
            <w:tcW w:w="2137" w:type="dxa"/>
            <w:gridSpan w:val="2"/>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rPr>
                <w:rFonts w:asciiTheme="minorHAnsi" w:hAnsiTheme="minorHAnsi" w:cs="Arial"/>
                <w:b w:val="0"/>
                <w:szCs w:val="18"/>
                <w:lang w:val="en-US"/>
              </w:rPr>
            </w:pPr>
            <w:r w:rsidRPr="004F08FB">
              <w:rPr>
                <w:rFonts w:asciiTheme="minorHAnsi" w:hAnsiTheme="minorHAnsi" w:cs="Arial"/>
                <w:b w:val="0"/>
                <w:szCs w:val="18"/>
                <w:lang w:val="en-US"/>
              </w:rPr>
              <w:t>N(S)N number length</w:t>
            </w:r>
          </w:p>
        </w:tc>
        <w:tc>
          <w:tcPr>
            <w:tcW w:w="2510" w:type="dxa"/>
            <w:vMerge w:val="restart"/>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rPr>
                <w:rFonts w:asciiTheme="minorHAnsi" w:hAnsiTheme="minorHAnsi" w:cs="Arial"/>
                <w:b w:val="0"/>
                <w:szCs w:val="18"/>
              </w:rPr>
            </w:pPr>
            <w:r w:rsidRPr="004F08FB">
              <w:rPr>
                <w:rFonts w:asciiTheme="minorHAnsi" w:hAnsiTheme="minorHAnsi" w:cs="Arial"/>
                <w:b w:val="0"/>
                <w:szCs w:val="18"/>
              </w:rPr>
              <w:t>Usage of</w:t>
            </w:r>
            <w:r w:rsidRPr="004F08FB">
              <w:rPr>
                <w:rFonts w:asciiTheme="minorHAnsi" w:hAnsiTheme="minorHAnsi" w:cs="Arial"/>
                <w:b w:val="0"/>
                <w:szCs w:val="18"/>
              </w:rPr>
              <w:br/>
              <w:t>E.164 Number</w:t>
            </w:r>
          </w:p>
        </w:tc>
        <w:tc>
          <w:tcPr>
            <w:tcW w:w="2068" w:type="dxa"/>
            <w:vMerge w:val="restart"/>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ind w:left="-57" w:right="-57"/>
              <w:rPr>
                <w:rFonts w:asciiTheme="minorHAnsi" w:hAnsiTheme="minorHAnsi" w:cs="Arial"/>
                <w:b w:val="0"/>
                <w:szCs w:val="18"/>
              </w:rPr>
            </w:pPr>
            <w:r w:rsidRPr="004F08FB">
              <w:rPr>
                <w:rFonts w:asciiTheme="minorHAnsi" w:hAnsiTheme="minorHAnsi" w:cs="Arial"/>
                <w:b w:val="0"/>
                <w:szCs w:val="18"/>
              </w:rPr>
              <w:t>Additional information</w:t>
            </w:r>
          </w:p>
        </w:tc>
      </w:tr>
      <w:tr w:rsidR="00B34DF8" w:rsidRPr="001005BE" w:rsidTr="00F62DB6">
        <w:trPr>
          <w:trHeight w:val="20"/>
          <w:jc w:val="center"/>
        </w:trPr>
        <w:tc>
          <w:tcPr>
            <w:tcW w:w="2074" w:type="dxa"/>
            <w:vMerge/>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overflowPunct/>
              <w:autoSpaceDE/>
              <w:autoSpaceDN/>
              <w:adjustRightInd/>
              <w:spacing w:before="80" w:after="80"/>
              <w:rPr>
                <w:rFonts w:asciiTheme="minorHAnsi" w:hAnsiTheme="minorHAnsi" w:cs="Arial"/>
                <w:i/>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rPr>
                <w:rFonts w:asciiTheme="minorHAnsi" w:hAnsiTheme="minorHAnsi" w:cs="Arial"/>
                <w:b w:val="0"/>
                <w:szCs w:val="18"/>
              </w:rPr>
            </w:pPr>
            <w:r w:rsidRPr="004F08FB">
              <w:rPr>
                <w:rFonts w:asciiTheme="minorHAnsi" w:hAnsiTheme="minorHAnsi" w:cs="Arial"/>
                <w:b w:val="0"/>
                <w:szCs w:val="18"/>
              </w:rPr>
              <w:t>Maximum</w:t>
            </w:r>
            <w:r w:rsidRPr="004F08FB">
              <w:rPr>
                <w:rFonts w:asciiTheme="minorHAnsi" w:hAnsiTheme="minorHAnsi" w:cs="Arial"/>
                <w:b w:val="0"/>
                <w:szCs w:val="18"/>
              </w:rPr>
              <w:br/>
              <w:t>length</w:t>
            </w:r>
          </w:p>
        </w:tc>
        <w:tc>
          <w:tcPr>
            <w:tcW w:w="1129" w:type="dxa"/>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pStyle w:val="Tablehead"/>
              <w:rPr>
                <w:rFonts w:asciiTheme="minorHAnsi" w:hAnsiTheme="minorHAnsi" w:cs="Arial"/>
                <w:b w:val="0"/>
                <w:szCs w:val="18"/>
              </w:rPr>
            </w:pPr>
            <w:r w:rsidRPr="004F08FB">
              <w:rPr>
                <w:rFonts w:asciiTheme="minorHAnsi" w:hAnsiTheme="minorHAnsi" w:cs="Arial"/>
                <w:b w:val="0"/>
                <w:color w:val="000000"/>
                <w:szCs w:val="18"/>
              </w:rPr>
              <w:t>Minimum length</w:t>
            </w: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overflowPunct/>
              <w:autoSpaceDE/>
              <w:autoSpaceDN/>
              <w:adjustRightInd/>
              <w:spacing w:before="80" w:after="80"/>
              <w:rPr>
                <w:rFonts w:asciiTheme="minorHAnsi" w:hAnsiTheme="minorHAnsi" w:cs="Arial"/>
                <w:i/>
                <w:sz w:val="18"/>
                <w:szCs w:val="18"/>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B34DF8" w:rsidRPr="004F08FB" w:rsidRDefault="00B34DF8" w:rsidP="00B34DF8">
            <w:pPr>
              <w:overflowPunct/>
              <w:autoSpaceDE/>
              <w:autoSpaceDN/>
              <w:adjustRightInd/>
              <w:spacing w:before="80" w:after="80"/>
              <w:rPr>
                <w:rFonts w:asciiTheme="minorHAnsi" w:hAnsiTheme="minorHAnsi" w:cs="Arial"/>
                <w:i/>
                <w:sz w:val="18"/>
                <w:szCs w:val="18"/>
              </w:rPr>
            </w:pPr>
          </w:p>
        </w:tc>
      </w:tr>
      <w:tr w:rsidR="00B34DF8" w:rsidRPr="001005BE" w:rsidTr="00F62DB6">
        <w:trPr>
          <w:trHeight w:val="20"/>
          <w:tblHeader/>
          <w:jc w:val="center"/>
        </w:trPr>
        <w:tc>
          <w:tcPr>
            <w:tcW w:w="2074"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rPr>
                <w:rFonts w:asciiTheme="minorHAnsi" w:hAnsiTheme="minorHAnsi" w:cs="Arial"/>
                <w:b w:val="0"/>
                <w:szCs w:val="18"/>
              </w:rPr>
            </w:pPr>
            <w:r w:rsidRPr="004F08FB">
              <w:rPr>
                <w:rFonts w:asciiTheme="minorHAnsi" w:hAnsiTheme="minorHAnsi" w:cs="Arial"/>
                <w:b w:val="0"/>
                <w:szCs w:val="18"/>
              </w:rPr>
              <w:t>600-609, 685-689</w:t>
            </w:r>
          </w:p>
        </w:tc>
        <w:tc>
          <w:tcPr>
            <w:tcW w:w="1008"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szCs w:val="18"/>
              </w:rPr>
            </w:pPr>
            <w:r w:rsidRPr="004F08FB">
              <w:rPr>
                <w:rFonts w:asciiTheme="minorHAnsi" w:hAnsiTheme="minorHAnsi" w:cs="Arial"/>
                <w:b w:val="0"/>
                <w:szCs w:val="18"/>
              </w:rPr>
              <w:t>8</w:t>
            </w:r>
          </w:p>
        </w:tc>
        <w:tc>
          <w:tcPr>
            <w:tcW w:w="1129"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szCs w:val="18"/>
              </w:rPr>
            </w:pPr>
            <w:r w:rsidRPr="004F08FB">
              <w:rPr>
                <w:rFonts w:asciiTheme="minorHAnsi" w:hAnsiTheme="minorHAnsi" w:cs="Arial"/>
                <w:b w:val="0"/>
                <w:szCs w:val="18"/>
              </w:rPr>
              <w:t>8</w:t>
            </w:r>
          </w:p>
        </w:tc>
        <w:tc>
          <w:tcPr>
            <w:tcW w:w="2510"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color w:val="000000"/>
                <w:szCs w:val="18"/>
              </w:rPr>
            </w:pPr>
            <w:r w:rsidRPr="004F08FB">
              <w:rPr>
                <w:rFonts w:asciiTheme="minorHAnsi" w:hAnsiTheme="minorHAnsi" w:cs="Arial"/>
                <w:b w:val="0"/>
                <w:color w:val="000000"/>
                <w:szCs w:val="18"/>
              </w:rPr>
              <w:t>mobile</w:t>
            </w:r>
          </w:p>
        </w:tc>
        <w:tc>
          <w:tcPr>
            <w:tcW w:w="2068"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rPr>
                <w:rFonts w:asciiTheme="minorHAnsi" w:hAnsiTheme="minorHAnsi" w:cs="Arial"/>
                <w:b w:val="0"/>
                <w:szCs w:val="18"/>
              </w:rPr>
            </w:pPr>
            <w:r w:rsidRPr="004F08FB">
              <w:rPr>
                <w:rFonts w:asciiTheme="minorHAnsi" w:hAnsiTheme="minorHAnsi" w:cs="Arial"/>
                <w:b w:val="0"/>
                <w:color w:val="000000"/>
                <w:szCs w:val="18"/>
              </w:rPr>
              <w:t>Orange Moldova S.A</w:t>
            </w:r>
          </w:p>
        </w:tc>
      </w:tr>
      <w:tr w:rsidR="00B34DF8" w:rsidRPr="001005BE" w:rsidTr="00F62DB6">
        <w:trPr>
          <w:trHeight w:val="20"/>
          <w:tblHeader/>
          <w:jc w:val="center"/>
        </w:trPr>
        <w:tc>
          <w:tcPr>
            <w:tcW w:w="2074"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rPr>
                <w:rFonts w:asciiTheme="minorHAnsi" w:hAnsiTheme="minorHAnsi" w:cs="Arial"/>
                <w:b w:val="0"/>
                <w:szCs w:val="18"/>
              </w:rPr>
            </w:pPr>
            <w:r w:rsidRPr="004F08FB">
              <w:rPr>
                <w:rFonts w:asciiTheme="minorHAnsi" w:hAnsiTheme="minorHAnsi" w:cs="Arial"/>
                <w:b w:val="0"/>
                <w:szCs w:val="18"/>
              </w:rPr>
              <w:t>780-786,788</w:t>
            </w:r>
          </w:p>
        </w:tc>
        <w:tc>
          <w:tcPr>
            <w:tcW w:w="1008"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szCs w:val="18"/>
              </w:rPr>
            </w:pPr>
            <w:r w:rsidRPr="004F08FB">
              <w:rPr>
                <w:rFonts w:asciiTheme="minorHAnsi" w:hAnsiTheme="minorHAnsi" w:cs="Arial"/>
                <w:b w:val="0"/>
                <w:szCs w:val="18"/>
              </w:rPr>
              <w:t>8</w:t>
            </w:r>
          </w:p>
        </w:tc>
        <w:tc>
          <w:tcPr>
            <w:tcW w:w="1129"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szCs w:val="18"/>
              </w:rPr>
            </w:pPr>
            <w:r w:rsidRPr="004F08FB">
              <w:rPr>
                <w:rFonts w:asciiTheme="minorHAnsi" w:hAnsiTheme="minorHAnsi" w:cs="Arial"/>
                <w:b w:val="0"/>
                <w:szCs w:val="18"/>
              </w:rPr>
              <w:t>8</w:t>
            </w:r>
          </w:p>
        </w:tc>
        <w:tc>
          <w:tcPr>
            <w:tcW w:w="2510"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color w:val="000000"/>
                <w:szCs w:val="18"/>
              </w:rPr>
            </w:pPr>
            <w:r w:rsidRPr="004F08FB">
              <w:rPr>
                <w:rFonts w:asciiTheme="minorHAnsi" w:hAnsiTheme="minorHAnsi" w:cs="Arial"/>
                <w:b w:val="0"/>
                <w:color w:val="000000"/>
                <w:szCs w:val="18"/>
              </w:rPr>
              <w:t>mobile</w:t>
            </w:r>
          </w:p>
        </w:tc>
        <w:tc>
          <w:tcPr>
            <w:tcW w:w="2068"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rPr>
                <w:rFonts w:asciiTheme="minorHAnsi" w:hAnsiTheme="minorHAnsi" w:cs="Arial"/>
                <w:b w:val="0"/>
                <w:szCs w:val="18"/>
              </w:rPr>
            </w:pPr>
            <w:r w:rsidRPr="004F08FB">
              <w:rPr>
                <w:rFonts w:asciiTheme="minorHAnsi" w:hAnsiTheme="minorHAnsi" w:cs="Arial"/>
                <w:b w:val="0"/>
                <w:color w:val="000000"/>
                <w:szCs w:val="18"/>
              </w:rPr>
              <w:t>Moldcell S.A</w:t>
            </w:r>
          </w:p>
        </w:tc>
      </w:tr>
      <w:tr w:rsidR="00B34DF8" w:rsidRPr="001005BE" w:rsidTr="00F62DB6">
        <w:trPr>
          <w:trHeight w:val="20"/>
          <w:tblHeader/>
          <w:jc w:val="center"/>
        </w:trPr>
        <w:tc>
          <w:tcPr>
            <w:tcW w:w="2074"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rPr>
                <w:rFonts w:asciiTheme="minorHAnsi" w:hAnsiTheme="minorHAnsi" w:cs="Arial"/>
                <w:b w:val="0"/>
                <w:szCs w:val="18"/>
              </w:rPr>
            </w:pPr>
            <w:r w:rsidRPr="004F08FB">
              <w:rPr>
                <w:rFonts w:asciiTheme="minorHAnsi" w:hAnsiTheme="minorHAnsi" w:cs="Arial"/>
                <w:b w:val="0"/>
                <w:szCs w:val="18"/>
              </w:rPr>
              <w:t>673,674</w:t>
            </w:r>
          </w:p>
        </w:tc>
        <w:tc>
          <w:tcPr>
            <w:tcW w:w="1008"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szCs w:val="18"/>
              </w:rPr>
            </w:pPr>
            <w:r w:rsidRPr="004F08FB">
              <w:rPr>
                <w:rFonts w:asciiTheme="minorHAnsi" w:hAnsiTheme="minorHAnsi" w:cs="Arial"/>
                <w:b w:val="0"/>
                <w:szCs w:val="18"/>
              </w:rPr>
              <w:t>8</w:t>
            </w:r>
          </w:p>
        </w:tc>
        <w:tc>
          <w:tcPr>
            <w:tcW w:w="1129"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szCs w:val="18"/>
              </w:rPr>
            </w:pPr>
            <w:r w:rsidRPr="004F08FB">
              <w:rPr>
                <w:rFonts w:asciiTheme="minorHAnsi" w:hAnsiTheme="minorHAnsi" w:cs="Arial"/>
                <w:b w:val="0"/>
                <w:szCs w:val="18"/>
              </w:rPr>
              <w:t>8</w:t>
            </w:r>
          </w:p>
        </w:tc>
        <w:tc>
          <w:tcPr>
            <w:tcW w:w="2510" w:type="dxa"/>
            <w:tcBorders>
              <w:top w:val="single" w:sz="4" w:space="0" w:color="auto"/>
              <w:left w:val="single" w:sz="4" w:space="0" w:color="auto"/>
              <w:bottom w:val="single" w:sz="4" w:space="0" w:color="auto"/>
              <w:right w:val="single" w:sz="4" w:space="0" w:color="auto"/>
            </w:tcBorders>
            <w:hideMark/>
          </w:tcPr>
          <w:p w:rsidR="00B34DF8" w:rsidRPr="004F08FB" w:rsidRDefault="00B34DF8" w:rsidP="00B34DF8">
            <w:pPr>
              <w:pStyle w:val="Tabletext"/>
              <w:spacing w:before="60" w:after="60"/>
              <w:jc w:val="center"/>
              <w:rPr>
                <w:rFonts w:asciiTheme="minorHAnsi" w:hAnsiTheme="minorHAnsi" w:cs="Arial"/>
                <w:b w:val="0"/>
                <w:color w:val="000000"/>
                <w:szCs w:val="18"/>
              </w:rPr>
            </w:pPr>
            <w:r w:rsidRPr="004F08FB">
              <w:rPr>
                <w:rFonts w:asciiTheme="minorHAnsi" w:hAnsiTheme="minorHAnsi" w:cs="Arial"/>
                <w:b w:val="0"/>
                <w:color w:val="000000"/>
                <w:szCs w:val="18"/>
              </w:rPr>
              <w:t>mobile</w:t>
            </w:r>
          </w:p>
        </w:tc>
        <w:tc>
          <w:tcPr>
            <w:tcW w:w="2068" w:type="dxa"/>
            <w:tcBorders>
              <w:top w:val="single" w:sz="4" w:space="0" w:color="auto"/>
              <w:left w:val="single" w:sz="4" w:space="0" w:color="auto"/>
              <w:bottom w:val="single" w:sz="4" w:space="0" w:color="auto"/>
              <w:right w:val="single" w:sz="4" w:space="0" w:color="auto"/>
            </w:tcBorders>
            <w:hideMark/>
          </w:tcPr>
          <w:p w:rsidR="00B34DF8" w:rsidRPr="004F08FB" w:rsidRDefault="00B34DF8" w:rsidP="00F62DB6">
            <w:pPr>
              <w:pStyle w:val="Tabletext"/>
              <w:spacing w:before="60" w:after="60"/>
              <w:rPr>
                <w:rFonts w:asciiTheme="minorHAnsi" w:hAnsiTheme="minorHAnsi" w:cs="Arial"/>
                <w:b w:val="0"/>
                <w:szCs w:val="18"/>
              </w:rPr>
            </w:pPr>
            <w:r w:rsidRPr="004F08FB">
              <w:rPr>
                <w:rFonts w:asciiTheme="minorHAnsi" w:hAnsiTheme="minorHAnsi" w:cs="Arial"/>
                <w:b w:val="0"/>
                <w:color w:val="000000"/>
                <w:szCs w:val="18"/>
              </w:rPr>
              <w:t>Moldtelecom S.A Unite</w:t>
            </w:r>
          </w:p>
        </w:tc>
      </w:tr>
    </w:tbl>
    <w:p w:rsidR="00B34DF8" w:rsidRPr="001005BE" w:rsidRDefault="00B34DF8" w:rsidP="00B34DF8"/>
    <w:p w:rsidR="00B34DF8" w:rsidRPr="001005BE" w:rsidRDefault="00B34DF8" w:rsidP="00B34DF8">
      <w:r w:rsidRPr="001005BE">
        <w:t>Contact:</w:t>
      </w:r>
    </w:p>
    <w:p w:rsidR="00B34DF8" w:rsidRPr="001005BE" w:rsidRDefault="00B34DF8" w:rsidP="00B34DF8">
      <w:pPr>
        <w:ind w:left="567" w:hanging="567"/>
        <w:jc w:val="left"/>
        <w:rPr>
          <w:lang w:val="en-US"/>
        </w:rPr>
      </w:pPr>
      <w:r>
        <w:rPr>
          <w:iCs/>
          <w:lang w:val="en-US"/>
        </w:rPr>
        <w:tab/>
      </w:r>
      <w:r w:rsidRPr="001005BE">
        <w:rPr>
          <w:iCs/>
          <w:lang w:val="en-US"/>
        </w:rPr>
        <w:t>National Regulatory Agency for Electronic Communications and InformationTechnology (ANRCETI)</w:t>
      </w:r>
      <w:r w:rsidRPr="001005BE">
        <w:rPr>
          <w:lang w:val="en-US"/>
        </w:rPr>
        <w:br/>
        <w:t>134, Stefan cel Mare Bv.</w:t>
      </w:r>
      <w:r w:rsidRPr="001005BE">
        <w:rPr>
          <w:lang w:val="en-US"/>
        </w:rPr>
        <w:br/>
        <w:t>CHISINAU 2012</w:t>
      </w:r>
      <w:r w:rsidRPr="001005BE">
        <w:rPr>
          <w:lang w:val="en-US"/>
        </w:rPr>
        <w:br/>
        <w:t>Moldova</w:t>
      </w:r>
      <w:r w:rsidRPr="001005BE">
        <w:rPr>
          <w:lang w:val="en-US"/>
        </w:rPr>
        <w:br/>
        <w:t>Tel:</w:t>
      </w:r>
      <w:r w:rsidRPr="001005BE">
        <w:rPr>
          <w:lang w:val="en-US"/>
        </w:rPr>
        <w:tab/>
        <w:t>+373 22 25 1317</w:t>
      </w:r>
      <w:r w:rsidRPr="001005BE">
        <w:rPr>
          <w:lang w:val="en-US"/>
        </w:rPr>
        <w:br/>
        <w:t>Fax:</w:t>
      </w:r>
      <w:r w:rsidRPr="001005BE">
        <w:rPr>
          <w:lang w:val="en-US"/>
        </w:rPr>
        <w:tab/>
        <w:t>+373 22 22 2885</w:t>
      </w:r>
      <w:r w:rsidRPr="001005BE">
        <w:rPr>
          <w:lang w:val="en-US"/>
        </w:rPr>
        <w:br/>
        <w:t>E-mail:</w:t>
      </w:r>
      <w:r w:rsidRPr="001005BE">
        <w:rPr>
          <w:lang w:val="en-US"/>
        </w:rPr>
        <w:tab/>
        <w:t>office@anrceti.md</w:t>
      </w:r>
      <w:r w:rsidRPr="001005BE">
        <w:rPr>
          <w:lang w:val="en-US"/>
        </w:rPr>
        <w:br/>
      </w:r>
      <w:r w:rsidR="00F62DB6" w:rsidRPr="001005BE">
        <w:rPr>
          <w:lang w:val="en-US"/>
        </w:rPr>
        <w:t>URL</w:t>
      </w:r>
      <w:r w:rsidRPr="001005BE">
        <w:rPr>
          <w:lang w:val="en-US"/>
        </w:rPr>
        <w:t xml:space="preserve">: </w:t>
      </w:r>
      <w:r w:rsidRPr="001005BE">
        <w:rPr>
          <w:lang w:val="en-US"/>
        </w:rPr>
        <w:tab/>
        <w:t>www.anrceti.md</w:t>
      </w:r>
    </w:p>
    <w:p w:rsidR="00B34DF8" w:rsidRPr="001005BE" w:rsidRDefault="00B34DF8" w:rsidP="00B34DF8">
      <w:pPr>
        <w:spacing w:before="240"/>
        <w:rPr>
          <w:rFonts w:asciiTheme="minorHAnsi" w:eastAsia="SimSun" w:hAnsiTheme="minorHAnsi" w:cs="Arial"/>
          <w:lang w:val="en-US"/>
        </w:rPr>
      </w:pPr>
      <w:r w:rsidRPr="001005BE">
        <w:rPr>
          <w:rFonts w:asciiTheme="minorHAnsi" w:eastAsia="SimSun" w:hAnsiTheme="minorHAnsi" w:cs="Arial"/>
          <w:b/>
          <w:bCs/>
          <w:lang w:val="en-US"/>
        </w:rPr>
        <w:t>Togo</w:t>
      </w:r>
      <w:r w:rsidR="00A64C13">
        <w:rPr>
          <w:rFonts w:asciiTheme="minorHAnsi" w:eastAsia="SimSun" w:hAnsiTheme="minorHAnsi" w:cs="Arial"/>
          <w:b/>
          <w:bCs/>
          <w:lang w:val="en-US"/>
        </w:rPr>
        <w:fldChar w:fldCharType="begin"/>
      </w:r>
      <w:r>
        <w:instrText xml:space="preserve"> TC "</w:instrText>
      </w:r>
      <w:bookmarkStart w:id="202" w:name="_Toc303344257"/>
      <w:r w:rsidRPr="009E012C">
        <w:rPr>
          <w:rFonts w:asciiTheme="minorHAnsi" w:eastAsia="SimSun" w:hAnsiTheme="minorHAnsi" w:cs="Arial"/>
          <w:b/>
          <w:bCs/>
          <w:lang w:val="en-US"/>
        </w:rPr>
        <w:instrText>Togo</w:instrText>
      </w:r>
      <w:bookmarkEnd w:id="202"/>
      <w:r>
        <w:instrText xml:space="preserve">" \f C \l "1" </w:instrText>
      </w:r>
      <w:r w:rsidR="00A64C13">
        <w:rPr>
          <w:rFonts w:asciiTheme="minorHAnsi" w:eastAsia="SimSun" w:hAnsiTheme="minorHAnsi" w:cs="Arial"/>
          <w:b/>
          <w:bCs/>
          <w:lang w:val="en-US"/>
        </w:rPr>
        <w:fldChar w:fldCharType="end"/>
      </w:r>
      <w:r w:rsidRPr="001005BE">
        <w:rPr>
          <w:rFonts w:asciiTheme="minorHAnsi" w:eastAsia="SimSun" w:hAnsiTheme="minorHAnsi" w:cs="Arial"/>
          <w:b/>
          <w:bCs/>
          <w:lang w:val="en-US"/>
        </w:rPr>
        <w:t xml:space="preserve"> (country code +228)</w:t>
      </w:r>
    </w:p>
    <w:p w:rsidR="00B34DF8" w:rsidRPr="001005BE" w:rsidRDefault="00B34DF8" w:rsidP="00B34DF8">
      <w:pPr>
        <w:spacing w:before="0"/>
        <w:rPr>
          <w:rFonts w:asciiTheme="minorHAnsi" w:eastAsia="SimSun" w:hAnsiTheme="minorHAnsi" w:cs="Arial"/>
          <w:lang w:val="en-US"/>
        </w:rPr>
      </w:pPr>
      <w:r w:rsidRPr="001005BE">
        <w:rPr>
          <w:rFonts w:asciiTheme="minorHAnsi" w:eastAsia="SimSun" w:hAnsiTheme="minorHAnsi" w:cs="Arial"/>
          <w:lang w:val="en-US"/>
        </w:rPr>
        <w:t>Communication of 10.VIII.2011</w:t>
      </w:r>
    </w:p>
    <w:p w:rsidR="00B34DF8" w:rsidRPr="001005BE" w:rsidRDefault="00B34DF8" w:rsidP="00B34DF8">
      <w:pPr>
        <w:rPr>
          <w:rFonts w:eastAsia="SimSun"/>
          <w:lang w:val="en-US"/>
        </w:rPr>
      </w:pPr>
      <w:r w:rsidRPr="001005BE">
        <w:rPr>
          <w:lang w:val="en-US"/>
        </w:rPr>
        <w:t xml:space="preserve">The </w:t>
      </w:r>
      <w:r w:rsidRPr="001005BE">
        <w:rPr>
          <w:i/>
          <w:iCs/>
          <w:lang w:val="en-US"/>
        </w:rPr>
        <w:t>Autorité de Réglementation des secteurs de Postes et Télécommunications</w:t>
      </w:r>
      <w:r w:rsidR="00A64C13">
        <w:rPr>
          <w:i/>
          <w:iCs/>
          <w:lang w:val="en-US"/>
        </w:rPr>
        <w:fldChar w:fldCharType="begin"/>
      </w:r>
      <w:r>
        <w:instrText xml:space="preserve"> TC "</w:instrText>
      </w:r>
      <w:bookmarkStart w:id="203" w:name="_Toc303344258"/>
      <w:r w:rsidRPr="00AA753F">
        <w:rPr>
          <w:i/>
          <w:iCs/>
          <w:lang w:val="en-US"/>
        </w:rPr>
        <w:instrText>Autorité de Réglementation des secteurs de Postes et Télécommunications</w:instrText>
      </w:r>
      <w:bookmarkEnd w:id="203"/>
      <w:r>
        <w:instrText xml:space="preserve">" \f C \l "1" </w:instrText>
      </w:r>
      <w:r w:rsidR="00A64C13">
        <w:rPr>
          <w:i/>
          <w:iCs/>
          <w:lang w:val="en-US"/>
        </w:rPr>
        <w:fldChar w:fldCharType="end"/>
      </w:r>
      <w:r w:rsidRPr="001005BE">
        <w:rPr>
          <w:lang w:val="en-US"/>
        </w:rPr>
        <w:t xml:space="preserve"> recalls</w:t>
      </w:r>
      <w:r w:rsidR="00F62DB6">
        <w:rPr>
          <w:lang w:val="en-US"/>
        </w:rPr>
        <w:t xml:space="preserve">, </w:t>
      </w:r>
      <w:r w:rsidR="00F62DB6" w:rsidRPr="00F62DB6">
        <w:rPr>
          <w:i/>
          <w:lang w:val="en-US"/>
        </w:rPr>
        <w:t>Lomé</w:t>
      </w:r>
      <w:r w:rsidR="00F62DB6">
        <w:rPr>
          <w:lang w:val="en-US"/>
        </w:rPr>
        <w:t>,</w:t>
      </w:r>
      <w:r w:rsidRPr="001005BE">
        <w:rPr>
          <w:lang w:val="en-US"/>
        </w:rPr>
        <w:t xml:space="preserve"> that as from 7 August 2011 at 00:00 hours UTC, numbering in Togo changed to eight (8) digits.</w:t>
      </w:r>
    </w:p>
    <w:p w:rsidR="00B34DF8" w:rsidRPr="004F08FB" w:rsidRDefault="00B34DF8" w:rsidP="00B34DF8">
      <w:pPr>
        <w:rPr>
          <w:rFonts w:eastAsia="SimSun"/>
          <w:lang w:val="en-US"/>
        </w:rPr>
      </w:pPr>
      <w:r w:rsidRPr="004F08FB">
        <w:rPr>
          <w:rFonts w:eastAsia="SimSun"/>
          <w:lang w:val="en-US"/>
        </w:rPr>
        <w:t>Fixed telephony</w:t>
      </w:r>
    </w:p>
    <w:p w:rsidR="00B34DF8" w:rsidRPr="004F08FB" w:rsidRDefault="00B34DF8" w:rsidP="00B34DF8">
      <w:pPr>
        <w:spacing w:before="240"/>
        <w:textAlignment w:val="auto"/>
        <w:rPr>
          <w:rFonts w:eastAsia="SimSun"/>
        </w:rPr>
      </w:pPr>
      <w:r w:rsidRPr="004F08FB">
        <w:rPr>
          <w:rFonts w:eastAsia="SimSun"/>
        </w:rPr>
        <w:t>Operator:</w:t>
      </w:r>
      <w:r w:rsidRPr="004F08FB">
        <w:rPr>
          <w:rFonts w:eastAsia="SimSun"/>
        </w:rPr>
        <w:tab/>
      </w:r>
      <w:r w:rsidRPr="00F62DB6">
        <w:rPr>
          <w:rFonts w:eastAsia="SimSun"/>
          <w:i/>
        </w:rPr>
        <w:t>Togo Télécom</w:t>
      </w:r>
    </w:p>
    <w:p w:rsidR="00B34DF8" w:rsidRPr="001005BE" w:rsidRDefault="00B34DF8" w:rsidP="00B34DF8">
      <w:pPr>
        <w:rPr>
          <w:rFonts w:eastAsia="SimSun"/>
          <w:lang w:val="en-US"/>
        </w:rPr>
      </w:pPr>
      <w:r w:rsidRPr="001005BE">
        <w:rPr>
          <w:rFonts w:eastAsia="SimSun"/>
          <w:lang w:val="en-US"/>
        </w:rPr>
        <w:t>Following the country code (+228) add digit 2 followed by your correspondent’s number.</w:t>
      </w:r>
    </w:p>
    <w:p w:rsidR="00B34DF8" w:rsidRPr="001005BE" w:rsidRDefault="00B34DF8" w:rsidP="00B34DF8">
      <w:pPr>
        <w:rPr>
          <w:rFonts w:eastAsia="SimSun"/>
          <w:lang w:val="en-US"/>
        </w:rPr>
      </w:pPr>
      <w:r w:rsidRPr="001005BE">
        <w:rPr>
          <w:rFonts w:eastAsia="SimSun"/>
          <w:lang w:val="en-US"/>
        </w:rPr>
        <w:t>Example</w:t>
      </w:r>
      <w:r w:rsidRPr="001005BE">
        <w:rPr>
          <w:rFonts w:eastAsia="SimSun"/>
          <w:lang w:val="en-US"/>
        </w:rPr>
        <w:tab/>
        <w:t>+228  221 4401 becomes +228 2221 4401</w:t>
      </w:r>
    </w:p>
    <w:p w:rsidR="00F27083" w:rsidRDefault="00F2708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B34DF8" w:rsidRPr="001005BE" w:rsidRDefault="00B34DF8" w:rsidP="00B34DF8">
      <w:pPr>
        <w:rPr>
          <w:rFonts w:eastAsia="SimSun"/>
          <w:lang w:val="en-US"/>
        </w:rPr>
      </w:pPr>
      <w:r w:rsidRPr="001005BE">
        <w:rPr>
          <w:rFonts w:eastAsia="SimSun"/>
          <w:lang w:val="en-US"/>
        </w:rPr>
        <w:lastRenderedPageBreak/>
        <w:t>Former seven (7) digit numbers for Togo Télécom commence with: 22, 23, 24, 25, 26, 27,</w:t>
      </w:r>
      <w:r w:rsidRPr="001005BE">
        <w:rPr>
          <w:rFonts w:eastAsia="SimSun"/>
          <w:lang w:val="en-US"/>
        </w:rPr>
        <w:br/>
        <w:t xml:space="preserve"> 32, 33, 44, 55, 66 and 77.</w:t>
      </w:r>
    </w:p>
    <w:p w:rsidR="00B34DF8" w:rsidRPr="004F08FB" w:rsidRDefault="00B34DF8" w:rsidP="00B34DF8">
      <w:pPr>
        <w:spacing w:before="240"/>
        <w:textAlignment w:val="auto"/>
        <w:rPr>
          <w:rFonts w:asciiTheme="minorHAnsi" w:eastAsia="SimSun" w:hAnsiTheme="minorHAnsi" w:cs="Arial"/>
          <w:bCs/>
          <w:lang w:val="fr-CH"/>
        </w:rPr>
      </w:pPr>
      <w:r w:rsidRPr="004F08FB">
        <w:rPr>
          <w:rFonts w:asciiTheme="minorHAnsi" w:eastAsia="SimSun" w:hAnsiTheme="minorHAnsi" w:cs="Arial"/>
          <w:bCs/>
          <w:lang w:val="fr-CH"/>
        </w:rPr>
        <w:t>Mobile telephony</w:t>
      </w:r>
    </w:p>
    <w:p w:rsidR="00B34DF8" w:rsidRPr="004F08FB" w:rsidRDefault="00B34DF8" w:rsidP="00B34DF8">
      <w:pPr>
        <w:spacing w:before="240"/>
        <w:textAlignment w:val="auto"/>
        <w:rPr>
          <w:rFonts w:eastAsia="SimSun"/>
        </w:rPr>
      </w:pPr>
      <w:r w:rsidRPr="004F08FB">
        <w:rPr>
          <w:rFonts w:eastAsia="SimSun"/>
        </w:rPr>
        <w:t>Operator:</w:t>
      </w:r>
      <w:r w:rsidRPr="004F08FB">
        <w:rPr>
          <w:rFonts w:eastAsia="SimSun"/>
        </w:rPr>
        <w:tab/>
      </w:r>
      <w:r w:rsidRPr="00F62DB6">
        <w:rPr>
          <w:rFonts w:eastAsia="SimSun"/>
          <w:i/>
        </w:rPr>
        <w:t>Togo Cellulaire</w:t>
      </w:r>
    </w:p>
    <w:p w:rsidR="00B34DF8" w:rsidRPr="001005BE" w:rsidRDefault="00B34DF8" w:rsidP="00B34DF8">
      <w:pPr>
        <w:rPr>
          <w:rFonts w:eastAsia="SimSun"/>
          <w:lang w:val="en-US"/>
        </w:rPr>
      </w:pPr>
      <w:r>
        <w:rPr>
          <w:rFonts w:eastAsia="SimSun"/>
          <w:lang w:val="en-US"/>
        </w:rPr>
        <w:t>a)</w:t>
      </w:r>
      <w:r>
        <w:rPr>
          <w:rFonts w:eastAsia="SimSun"/>
          <w:lang w:val="en-US"/>
        </w:rPr>
        <w:tab/>
      </w:r>
      <w:r w:rsidRPr="001005BE">
        <w:rPr>
          <w:rFonts w:eastAsia="SimSun"/>
          <w:lang w:val="en-US"/>
        </w:rPr>
        <w:t xml:space="preserve">For numbers commencing with digit 9 </w:t>
      </w:r>
    </w:p>
    <w:p w:rsidR="00B34DF8" w:rsidRPr="001005BE" w:rsidRDefault="00B34DF8" w:rsidP="00B34DF8">
      <w:pPr>
        <w:rPr>
          <w:rFonts w:eastAsia="SimSun"/>
          <w:lang w:val="en-US"/>
        </w:rPr>
      </w:pPr>
      <w:r>
        <w:rPr>
          <w:rFonts w:eastAsia="SimSun"/>
          <w:lang w:val="en-US"/>
        </w:rPr>
        <w:tab/>
      </w:r>
      <w:r w:rsidRPr="001005BE">
        <w:rPr>
          <w:rFonts w:eastAsia="SimSun"/>
          <w:lang w:val="en-US"/>
        </w:rPr>
        <w:t>Following the country code (+228) replace digit 9 by 90; the rest remains unchanged.</w:t>
      </w:r>
    </w:p>
    <w:p w:rsidR="00B34DF8" w:rsidRPr="001005BE" w:rsidRDefault="00B34DF8" w:rsidP="00B34DF8">
      <w:pPr>
        <w:rPr>
          <w:rFonts w:eastAsia="SimSun"/>
          <w:lang w:val="fr-CH"/>
        </w:rPr>
      </w:pPr>
      <w:r>
        <w:rPr>
          <w:rFonts w:eastAsia="SimSun"/>
          <w:lang w:val="fr-CH"/>
        </w:rPr>
        <w:tab/>
      </w:r>
      <w:r w:rsidRPr="001005BE">
        <w:rPr>
          <w:rFonts w:eastAsia="SimSun"/>
          <w:lang w:val="fr-CH"/>
        </w:rPr>
        <w:t>Example:</w:t>
      </w:r>
      <w:r w:rsidRPr="001005BE">
        <w:rPr>
          <w:rFonts w:eastAsia="SimSun"/>
          <w:lang w:val="fr-CH"/>
        </w:rPr>
        <w:tab/>
        <w:t>+228 9 010 001 becomes +228 90 010 001</w:t>
      </w:r>
    </w:p>
    <w:p w:rsidR="00B34DF8" w:rsidRPr="001005BE" w:rsidRDefault="00B34DF8" w:rsidP="00B34DF8">
      <w:pPr>
        <w:rPr>
          <w:rFonts w:eastAsia="SimSun"/>
          <w:lang w:val="en-US"/>
        </w:rPr>
      </w:pPr>
      <w:r>
        <w:rPr>
          <w:rFonts w:eastAsia="SimSun"/>
          <w:lang w:val="en-US"/>
        </w:rPr>
        <w:t>b)</w:t>
      </w:r>
      <w:r>
        <w:rPr>
          <w:rFonts w:eastAsia="SimSun"/>
          <w:lang w:val="en-US"/>
        </w:rPr>
        <w:tab/>
      </w:r>
      <w:r w:rsidRPr="001005BE">
        <w:rPr>
          <w:rFonts w:eastAsia="SimSun"/>
          <w:lang w:val="en-US"/>
        </w:rPr>
        <w:t xml:space="preserve">For numbers commencing with digit 0 and 8 </w:t>
      </w:r>
    </w:p>
    <w:p w:rsidR="00B34DF8" w:rsidRPr="001005BE" w:rsidRDefault="00B34DF8" w:rsidP="00B34DF8">
      <w:pPr>
        <w:rPr>
          <w:rFonts w:eastAsia="SimSun"/>
          <w:lang w:val="en-US"/>
        </w:rPr>
      </w:pPr>
      <w:r>
        <w:rPr>
          <w:rFonts w:eastAsia="SimSun"/>
          <w:lang w:val="en-US"/>
        </w:rPr>
        <w:tab/>
      </w:r>
      <w:r w:rsidRPr="001005BE">
        <w:rPr>
          <w:rFonts w:eastAsia="SimSun"/>
          <w:lang w:val="en-US"/>
        </w:rPr>
        <w:t>Following the country code (+228) replace digit 0 or 8 by 91.</w:t>
      </w:r>
    </w:p>
    <w:p w:rsidR="00B34DF8" w:rsidRPr="001005BE" w:rsidRDefault="00B34DF8" w:rsidP="00B34DF8">
      <w:pPr>
        <w:jc w:val="left"/>
        <w:rPr>
          <w:rFonts w:asciiTheme="minorHAnsi" w:eastAsia="SimSun" w:hAnsiTheme="minorHAnsi" w:cs="Arial"/>
          <w:lang w:val="fr-CH"/>
        </w:rPr>
      </w:pPr>
      <w:r>
        <w:rPr>
          <w:rFonts w:eastAsia="SimSun"/>
          <w:lang w:val="fr-CH"/>
        </w:rPr>
        <w:tab/>
      </w:r>
      <w:r w:rsidRPr="001005BE">
        <w:rPr>
          <w:rFonts w:eastAsia="SimSun"/>
          <w:lang w:val="fr-CH"/>
        </w:rPr>
        <w:t>Example:</w:t>
      </w:r>
      <w:r w:rsidRPr="001005BE">
        <w:rPr>
          <w:rFonts w:eastAsia="SimSun"/>
          <w:lang w:val="fr-CH"/>
        </w:rPr>
        <w:tab/>
        <w:t>+228 8 345 620 becomes +228 91 345 620</w:t>
      </w:r>
      <w:r>
        <w:rPr>
          <w:rFonts w:eastAsia="SimSun"/>
          <w:lang w:val="fr-CH"/>
        </w:rPr>
        <w:br/>
      </w:r>
      <w:r>
        <w:rPr>
          <w:rFonts w:asciiTheme="minorHAnsi" w:eastAsia="SimSun" w:hAnsiTheme="minorHAnsi" w:cs="Arial"/>
          <w:lang w:val="fr-CH"/>
        </w:rPr>
        <w:tab/>
      </w:r>
      <w:r w:rsidRPr="001005BE">
        <w:rPr>
          <w:rFonts w:asciiTheme="minorHAnsi" w:eastAsia="SimSun" w:hAnsiTheme="minorHAnsi" w:cs="Arial"/>
          <w:lang w:val="fr-CH"/>
        </w:rPr>
        <w:tab/>
      </w:r>
      <w:r w:rsidRPr="001005BE">
        <w:rPr>
          <w:rFonts w:asciiTheme="minorHAnsi" w:eastAsia="SimSun" w:hAnsiTheme="minorHAnsi" w:cs="Arial"/>
          <w:lang w:val="fr-CH"/>
        </w:rPr>
        <w:tab/>
        <w:t>+228 0 345 620  becomes +228 91 345 620</w:t>
      </w:r>
    </w:p>
    <w:p w:rsidR="00B34DF8" w:rsidRPr="001005BE" w:rsidRDefault="00B34DF8" w:rsidP="00B34DF8">
      <w:pPr>
        <w:rPr>
          <w:rFonts w:eastAsia="SimSun"/>
          <w:lang w:val="en-US"/>
        </w:rPr>
      </w:pPr>
      <w:r>
        <w:rPr>
          <w:rFonts w:eastAsia="SimSun"/>
          <w:lang w:val="en-US"/>
        </w:rPr>
        <w:t>c)</w:t>
      </w:r>
      <w:r>
        <w:rPr>
          <w:rFonts w:eastAsia="SimSun"/>
          <w:lang w:val="en-US"/>
        </w:rPr>
        <w:tab/>
      </w:r>
      <w:r w:rsidRPr="001005BE">
        <w:rPr>
          <w:rFonts w:eastAsia="SimSun"/>
          <w:lang w:val="en-US"/>
        </w:rPr>
        <w:t>For numbers commencing with digit 7</w:t>
      </w:r>
    </w:p>
    <w:p w:rsidR="00B34DF8" w:rsidRPr="001005BE" w:rsidRDefault="00B34DF8" w:rsidP="00B34DF8">
      <w:pPr>
        <w:rPr>
          <w:rFonts w:eastAsia="SimSun"/>
          <w:lang w:val="en-US"/>
        </w:rPr>
      </w:pPr>
      <w:r>
        <w:rPr>
          <w:rFonts w:eastAsia="SimSun"/>
          <w:lang w:val="en-US"/>
        </w:rPr>
        <w:tab/>
      </w:r>
      <w:r w:rsidRPr="001005BE">
        <w:rPr>
          <w:rFonts w:eastAsia="SimSun"/>
          <w:lang w:val="en-US"/>
        </w:rPr>
        <w:t>Following the country code (+228) replace digit 7 by 92</w:t>
      </w:r>
    </w:p>
    <w:p w:rsidR="00B34DF8" w:rsidRPr="001005BE" w:rsidRDefault="00B34DF8" w:rsidP="00B34DF8">
      <w:pPr>
        <w:rPr>
          <w:rFonts w:eastAsia="SimSun"/>
          <w:lang w:val="en-US"/>
        </w:rPr>
      </w:pPr>
      <w:r>
        <w:rPr>
          <w:rFonts w:eastAsia="SimSun"/>
          <w:lang w:val="en-US"/>
        </w:rPr>
        <w:tab/>
      </w:r>
      <w:r w:rsidRPr="001005BE">
        <w:rPr>
          <w:rFonts w:eastAsia="SimSun"/>
          <w:lang w:val="en-US"/>
        </w:rPr>
        <w:t>Example:</w:t>
      </w:r>
      <w:r w:rsidRPr="001005BE">
        <w:rPr>
          <w:rFonts w:eastAsia="SimSun"/>
          <w:lang w:val="en-US"/>
        </w:rPr>
        <w:tab/>
        <w:t>+228 7 620 401 becomes +228 92 620 401</w:t>
      </w:r>
    </w:p>
    <w:p w:rsidR="00B34DF8" w:rsidRPr="001005BE" w:rsidRDefault="00B34DF8" w:rsidP="00B34DF8">
      <w:pPr>
        <w:rPr>
          <w:rFonts w:eastAsia="SimSun"/>
          <w:lang w:val="en-US"/>
        </w:rPr>
      </w:pPr>
      <w:r w:rsidRPr="001005BE">
        <w:rPr>
          <w:rFonts w:eastAsia="SimSun"/>
          <w:lang w:val="en-US"/>
        </w:rPr>
        <w:t>Former seven (7) digit numbers for Togo Cellulaire commence with: 04, 06, 07, 08, 09, 72, 73, 74, 75, 76, 81, 82, 83, 85, 90, 91, 92, 93, 97, 98 and 99.</w:t>
      </w:r>
    </w:p>
    <w:p w:rsidR="00B34DF8" w:rsidRPr="001005BE" w:rsidRDefault="00B34DF8" w:rsidP="00B34DF8">
      <w:pPr>
        <w:rPr>
          <w:rFonts w:eastAsia="SimSun"/>
          <w:lang w:val="en-US"/>
        </w:rPr>
      </w:pPr>
      <w:r w:rsidRPr="001005BE">
        <w:rPr>
          <w:rFonts w:eastAsia="SimSun"/>
          <w:lang w:val="en-US"/>
        </w:rPr>
        <w:t>Operator:</w:t>
      </w:r>
      <w:r w:rsidRPr="001005BE">
        <w:rPr>
          <w:rFonts w:eastAsia="SimSun"/>
          <w:lang w:val="en-US"/>
        </w:rPr>
        <w:tab/>
      </w:r>
      <w:r w:rsidRPr="00F62DB6">
        <w:rPr>
          <w:rFonts w:eastAsia="SimSun"/>
          <w:i/>
          <w:lang w:val="en-US"/>
        </w:rPr>
        <w:t>Atlantique Telecom Togo</w:t>
      </w:r>
    </w:p>
    <w:p w:rsidR="00B34DF8" w:rsidRPr="001005BE" w:rsidRDefault="00B34DF8" w:rsidP="00B34DF8">
      <w:pPr>
        <w:rPr>
          <w:rFonts w:eastAsia="SimSun"/>
          <w:lang w:val="en-US"/>
        </w:rPr>
      </w:pPr>
      <w:r>
        <w:rPr>
          <w:rFonts w:eastAsia="SimSun"/>
          <w:lang w:val="en-US"/>
        </w:rPr>
        <w:t>a)</w:t>
      </w:r>
      <w:r>
        <w:rPr>
          <w:rFonts w:eastAsia="SimSun"/>
          <w:lang w:val="en-US"/>
        </w:rPr>
        <w:tab/>
      </w:r>
      <w:r w:rsidRPr="001005BE">
        <w:rPr>
          <w:rFonts w:eastAsia="SimSun"/>
          <w:lang w:val="en-US"/>
        </w:rPr>
        <w:t>For numbers commencing with digit 0, 6 and 8 :</w:t>
      </w:r>
    </w:p>
    <w:p w:rsidR="00B34DF8" w:rsidRPr="001005BE" w:rsidRDefault="00B34DF8" w:rsidP="00B34DF8">
      <w:pPr>
        <w:rPr>
          <w:rFonts w:eastAsia="SimSun"/>
          <w:lang w:val="en-US"/>
        </w:rPr>
      </w:pPr>
      <w:r>
        <w:rPr>
          <w:rFonts w:eastAsia="SimSun"/>
          <w:lang w:val="en-US"/>
        </w:rPr>
        <w:tab/>
      </w:r>
      <w:r w:rsidRPr="001005BE">
        <w:rPr>
          <w:rFonts w:eastAsia="SimSun"/>
          <w:lang w:val="en-US"/>
        </w:rPr>
        <w:t>Following the country code (+228) replace digit 0, 6 or 8 by 98</w:t>
      </w:r>
    </w:p>
    <w:p w:rsidR="00B34DF8" w:rsidRPr="001005BE" w:rsidRDefault="00B34DF8" w:rsidP="00B34DF8">
      <w:pPr>
        <w:jc w:val="left"/>
        <w:rPr>
          <w:rFonts w:asciiTheme="minorHAnsi" w:eastAsia="SimSun" w:hAnsiTheme="minorHAnsi" w:cs="Arial"/>
          <w:lang w:val="fr-CH"/>
        </w:rPr>
      </w:pPr>
      <w:r>
        <w:rPr>
          <w:rFonts w:eastAsia="SimSun"/>
          <w:lang w:val="fr-CH"/>
        </w:rPr>
        <w:tab/>
      </w:r>
      <w:r w:rsidRPr="001005BE">
        <w:rPr>
          <w:rFonts w:eastAsia="SimSun"/>
          <w:lang w:val="fr-CH"/>
        </w:rPr>
        <w:t>Example</w:t>
      </w:r>
      <w:r w:rsidR="00F62DB6">
        <w:rPr>
          <w:rFonts w:eastAsia="SimSun"/>
          <w:lang w:val="fr-CH"/>
        </w:rPr>
        <w:t>:</w:t>
      </w:r>
      <w:r w:rsidRPr="001005BE">
        <w:rPr>
          <w:rFonts w:eastAsia="SimSun"/>
          <w:lang w:val="fr-CH"/>
        </w:rPr>
        <w:tab/>
        <w:t>+228 0 113 040 becomes +228 98 113 040</w:t>
      </w:r>
      <w:r>
        <w:rPr>
          <w:rFonts w:eastAsia="SimSun"/>
          <w:lang w:val="fr-CH"/>
        </w:rPr>
        <w:br/>
      </w:r>
      <w:r w:rsidRPr="001005BE">
        <w:rPr>
          <w:rFonts w:asciiTheme="minorHAnsi" w:eastAsia="SimSun" w:hAnsiTheme="minorHAnsi" w:cs="Arial"/>
          <w:lang w:val="fr-CH"/>
        </w:rPr>
        <w:tab/>
      </w:r>
      <w:r>
        <w:rPr>
          <w:rFonts w:asciiTheme="minorHAnsi" w:eastAsia="SimSun" w:hAnsiTheme="minorHAnsi" w:cs="Arial"/>
          <w:lang w:val="fr-CH"/>
        </w:rPr>
        <w:tab/>
      </w:r>
      <w:r w:rsidRPr="001005BE">
        <w:rPr>
          <w:rFonts w:asciiTheme="minorHAnsi" w:eastAsia="SimSun" w:hAnsiTheme="minorHAnsi" w:cs="Arial"/>
          <w:lang w:val="fr-CH"/>
        </w:rPr>
        <w:tab/>
        <w:t>+228 6 022 220 becomes +228 98 022 220</w:t>
      </w:r>
      <w:r>
        <w:rPr>
          <w:rFonts w:asciiTheme="minorHAnsi" w:eastAsia="SimSun" w:hAnsiTheme="minorHAnsi" w:cs="Arial"/>
          <w:lang w:val="fr-CH"/>
        </w:rPr>
        <w:br/>
      </w:r>
      <w:r w:rsidRPr="001005BE">
        <w:rPr>
          <w:rFonts w:asciiTheme="minorHAnsi" w:eastAsia="SimSun" w:hAnsiTheme="minorHAnsi" w:cs="Arial"/>
          <w:lang w:val="fr-CH"/>
        </w:rPr>
        <w:tab/>
      </w:r>
      <w:r w:rsidRPr="001005BE">
        <w:rPr>
          <w:rFonts w:asciiTheme="minorHAnsi" w:eastAsia="SimSun" w:hAnsiTheme="minorHAnsi" w:cs="Arial"/>
          <w:lang w:val="fr-CH"/>
        </w:rPr>
        <w:tab/>
      </w:r>
      <w:r>
        <w:rPr>
          <w:rFonts w:asciiTheme="minorHAnsi" w:eastAsia="SimSun" w:hAnsiTheme="minorHAnsi" w:cs="Arial"/>
          <w:lang w:val="fr-CH"/>
        </w:rPr>
        <w:tab/>
      </w:r>
      <w:r w:rsidRPr="001005BE">
        <w:rPr>
          <w:rFonts w:asciiTheme="minorHAnsi" w:eastAsia="SimSun" w:hAnsiTheme="minorHAnsi" w:cs="Arial"/>
          <w:lang w:val="fr-CH"/>
        </w:rPr>
        <w:t>+228 8 452 080 becomes +228 98 452 080</w:t>
      </w:r>
    </w:p>
    <w:p w:rsidR="00B34DF8" w:rsidRPr="001005BE" w:rsidRDefault="00B34DF8" w:rsidP="00B34DF8">
      <w:pPr>
        <w:rPr>
          <w:rFonts w:eastAsia="SimSun"/>
          <w:lang w:val="en-US"/>
        </w:rPr>
      </w:pPr>
      <w:r>
        <w:rPr>
          <w:rFonts w:eastAsia="SimSun"/>
          <w:lang w:val="en-US"/>
        </w:rPr>
        <w:t>b)</w:t>
      </w:r>
      <w:r>
        <w:rPr>
          <w:rFonts w:eastAsia="SimSun"/>
          <w:lang w:val="en-US"/>
        </w:rPr>
        <w:tab/>
      </w:r>
      <w:r w:rsidRPr="001005BE">
        <w:rPr>
          <w:rFonts w:eastAsia="SimSun"/>
          <w:lang w:val="en-US"/>
        </w:rPr>
        <w:t>For numbers commencing with digit 5, 7 and 9</w:t>
      </w:r>
    </w:p>
    <w:p w:rsidR="00B34DF8" w:rsidRPr="001005BE" w:rsidRDefault="00B34DF8" w:rsidP="00B34DF8">
      <w:pPr>
        <w:rPr>
          <w:rFonts w:eastAsia="SimSun"/>
          <w:lang w:val="en-US"/>
        </w:rPr>
      </w:pPr>
      <w:r>
        <w:rPr>
          <w:rFonts w:eastAsia="SimSun"/>
          <w:lang w:val="en-US"/>
        </w:rPr>
        <w:tab/>
      </w:r>
      <w:r w:rsidRPr="001005BE">
        <w:rPr>
          <w:rFonts w:eastAsia="SimSun"/>
          <w:lang w:val="en-US"/>
        </w:rPr>
        <w:t>Following the country code (+228) replace digit 5, 7 or 9 by 99</w:t>
      </w:r>
    </w:p>
    <w:p w:rsidR="00B34DF8" w:rsidRPr="001005BE" w:rsidRDefault="00B34DF8" w:rsidP="00B34DF8">
      <w:pPr>
        <w:jc w:val="left"/>
        <w:rPr>
          <w:rFonts w:asciiTheme="minorHAnsi" w:eastAsia="SimSun" w:hAnsiTheme="minorHAnsi" w:cs="Arial"/>
          <w:lang w:val="en-US"/>
        </w:rPr>
      </w:pPr>
      <w:r>
        <w:rPr>
          <w:rFonts w:eastAsia="SimSun"/>
          <w:lang w:val="en-US"/>
        </w:rPr>
        <w:tab/>
      </w:r>
      <w:r w:rsidRPr="001005BE">
        <w:rPr>
          <w:rFonts w:eastAsia="SimSun"/>
          <w:lang w:val="en-US"/>
        </w:rPr>
        <w:t xml:space="preserve">Example: </w:t>
      </w:r>
      <w:r w:rsidRPr="001005BE">
        <w:rPr>
          <w:rFonts w:eastAsia="SimSun"/>
          <w:lang w:val="en-US"/>
        </w:rPr>
        <w:tab/>
        <w:t>+228 5 213 040 becomes +228 99 213 040</w:t>
      </w:r>
      <w:r>
        <w:rPr>
          <w:rFonts w:eastAsia="SimSun"/>
          <w:lang w:val="en-US"/>
        </w:rPr>
        <w:br/>
      </w:r>
      <w:r>
        <w:rPr>
          <w:rFonts w:asciiTheme="minorHAnsi" w:eastAsia="SimSun" w:hAnsiTheme="minorHAnsi" w:cs="Arial"/>
          <w:lang w:val="en-US"/>
        </w:rPr>
        <w:tab/>
      </w:r>
      <w:r>
        <w:rPr>
          <w:rFonts w:asciiTheme="minorHAnsi" w:eastAsia="SimSun" w:hAnsiTheme="minorHAnsi" w:cs="Arial"/>
          <w:lang w:val="en-US"/>
        </w:rPr>
        <w:tab/>
      </w:r>
      <w:r>
        <w:rPr>
          <w:rFonts w:asciiTheme="minorHAnsi" w:eastAsia="SimSun" w:hAnsiTheme="minorHAnsi" w:cs="Arial"/>
          <w:lang w:val="en-US"/>
        </w:rPr>
        <w:tab/>
      </w:r>
      <w:r w:rsidRPr="001005BE">
        <w:rPr>
          <w:rFonts w:asciiTheme="minorHAnsi" w:eastAsia="SimSun" w:hAnsiTheme="minorHAnsi" w:cs="Arial"/>
          <w:lang w:val="en-US"/>
        </w:rPr>
        <w:t>+228 7 011 080 becomes +228 99 011 080</w:t>
      </w:r>
      <w:r>
        <w:rPr>
          <w:rFonts w:asciiTheme="minorHAnsi" w:eastAsia="SimSun" w:hAnsiTheme="minorHAnsi" w:cs="Arial"/>
          <w:lang w:val="en-US"/>
        </w:rPr>
        <w:br/>
      </w:r>
      <w:r>
        <w:rPr>
          <w:rFonts w:asciiTheme="minorHAnsi" w:eastAsia="SimSun" w:hAnsiTheme="minorHAnsi" w:cs="Arial"/>
          <w:lang w:val="en-US"/>
        </w:rPr>
        <w:tab/>
      </w:r>
      <w:r>
        <w:rPr>
          <w:rFonts w:asciiTheme="minorHAnsi" w:eastAsia="SimSun" w:hAnsiTheme="minorHAnsi" w:cs="Arial"/>
          <w:lang w:val="en-US"/>
        </w:rPr>
        <w:tab/>
      </w:r>
      <w:r>
        <w:rPr>
          <w:rFonts w:asciiTheme="minorHAnsi" w:eastAsia="SimSun" w:hAnsiTheme="minorHAnsi" w:cs="Arial"/>
          <w:lang w:val="en-US"/>
        </w:rPr>
        <w:tab/>
      </w:r>
      <w:r w:rsidRPr="001005BE">
        <w:rPr>
          <w:rFonts w:asciiTheme="minorHAnsi" w:eastAsia="SimSun" w:hAnsiTheme="minorHAnsi" w:cs="Arial"/>
          <w:lang w:val="en-US"/>
        </w:rPr>
        <w:t>+228 9 452 080 becomes +228 99 452 080</w:t>
      </w:r>
    </w:p>
    <w:p w:rsidR="00B34DF8" w:rsidRDefault="00B34DF8" w:rsidP="00B34DF8">
      <w:pPr>
        <w:rPr>
          <w:rFonts w:eastAsia="SimSun"/>
          <w:lang w:val="en-US"/>
        </w:rPr>
      </w:pPr>
      <w:r w:rsidRPr="001005BE">
        <w:rPr>
          <w:rFonts w:eastAsia="SimSun"/>
          <w:lang w:val="en-US"/>
        </w:rPr>
        <w:t xml:space="preserve">Former seven (7) digit numbers for Atlantique Telecom Togo commence with: 01, 02, 03, 05, 52, 53, 60, 70, 71, 84, 86, 87, 94, 95 and 96. </w:t>
      </w:r>
    </w:p>
    <w:p w:rsidR="00F62DB6" w:rsidRDefault="00F62DB6" w:rsidP="00F62DB6">
      <w:pPr>
        <w:rPr>
          <w:lang w:val="fr-CH"/>
        </w:rPr>
      </w:pPr>
      <w:r>
        <w:rPr>
          <w:lang w:val="fr-CH"/>
        </w:rPr>
        <w:t>Contact:</w:t>
      </w:r>
    </w:p>
    <w:p w:rsidR="00F62DB6" w:rsidRPr="00F62DB6" w:rsidRDefault="00F62DB6" w:rsidP="00F62DB6">
      <w:pPr>
        <w:ind w:left="567" w:hanging="567"/>
        <w:jc w:val="left"/>
        <w:rPr>
          <w:rFonts w:eastAsia="SimSun"/>
        </w:rPr>
      </w:pPr>
      <w:r>
        <w:rPr>
          <w:rFonts w:cs="Arial"/>
          <w:lang w:val="fr-CH"/>
        </w:rPr>
        <w:tab/>
        <w:t xml:space="preserve">Mme GNOGNO Etoh </w:t>
      </w:r>
      <w:r>
        <w:rPr>
          <w:rFonts w:cs="Arial"/>
          <w:lang w:val="fr-CH"/>
        </w:rPr>
        <w:br/>
        <w:t>Autorité de Règlementation des secteurs de Postes et Télécommunications (ART&amp;P)</w:t>
      </w:r>
      <w:r>
        <w:rPr>
          <w:rFonts w:cs="Arial"/>
          <w:lang w:val="fr-CH"/>
        </w:rPr>
        <w:br/>
        <w:t>BP 358 LOME</w:t>
      </w:r>
      <w:r>
        <w:rPr>
          <w:rFonts w:cs="Arial"/>
          <w:lang w:val="fr-CH"/>
        </w:rPr>
        <w:br/>
        <w:t>Togo</w:t>
      </w:r>
      <w:r>
        <w:rPr>
          <w:rFonts w:cs="Arial"/>
          <w:lang w:val="fr-CH"/>
        </w:rPr>
        <w:br/>
        <w:t>Tel:</w:t>
      </w:r>
      <w:r>
        <w:rPr>
          <w:rFonts w:cs="Arial"/>
          <w:lang w:val="fr-CH"/>
        </w:rPr>
        <w:tab/>
        <w:t>+228 22 23 63 63</w:t>
      </w:r>
      <w:r>
        <w:rPr>
          <w:rFonts w:cs="Arial"/>
          <w:lang w:val="fr-CH"/>
        </w:rPr>
        <w:br/>
        <w:t>Fax:</w:t>
      </w:r>
      <w:r>
        <w:rPr>
          <w:rFonts w:cs="Arial"/>
          <w:lang w:val="fr-CH"/>
        </w:rPr>
        <w:tab/>
        <w:t>+228 22 23 63 64</w:t>
      </w:r>
      <w:r>
        <w:rPr>
          <w:rFonts w:cs="Arial"/>
          <w:lang w:val="fr-CH"/>
        </w:rPr>
        <w:br/>
      </w:r>
      <w:r w:rsidRPr="00F62DB6">
        <w:t>E-mail:</w:t>
      </w:r>
      <w:r w:rsidRPr="00F62DB6">
        <w:tab/>
      </w:r>
      <w:hyperlink r:id="rId16" w:history="1">
        <w:r w:rsidRPr="00F62DB6">
          <w:t>jgnogno@artp.tg</w:t>
        </w:r>
      </w:hyperlink>
      <w:r w:rsidRPr="00F62DB6">
        <w:t xml:space="preserve"> </w:t>
      </w:r>
      <w:r w:rsidRPr="00F62DB6">
        <w:br/>
        <w:t>URL:</w:t>
      </w:r>
      <w:r w:rsidRPr="00F62DB6">
        <w:tab/>
      </w:r>
      <w:hyperlink r:id="rId17" w:history="1">
        <w:r w:rsidRPr="00F62DB6">
          <w:t>www.artp.tg</w:t>
        </w:r>
      </w:hyperlink>
    </w:p>
    <w:p w:rsidR="00F27083" w:rsidRDefault="00F2708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F27083" w:rsidRPr="00D51502" w:rsidRDefault="00F27083" w:rsidP="00F27083">
      <w:pPr>
        <w:pStyle w:val="Heading20"/>
        <w:spacing w:before="240"/>
        <w:rPr>
          <w:lang w:val="en-US"/>
        </w:rPr>
      </w:pPr>
      <w:bookmarkStart w:id="204" w:name="_Toc303344259"/>
      <w:r w:rsidRPr="00D51502">
        <w:rPr>
          <w:lang w:val="en-US"/>
        </w:rPr>
        <w:lastRenderedPageBreak/>
        <w:t>Changes in Administrations/ROAs and other entities</w:t>
      </w:r>
      <w:r w:rsidRPr="00D51502">
        <w:rPr>
          <w:lang w:val="en-US"/>
        </w:rPr>
        <w:br/>
        <w:t>or Organizations</w:t>
      </w:r>
      <w:bookmarkEnd w:id="204"/>
    </w:p>
    <w:p w:rsidR="00F27083" w:rsidRPr="00D51502" w:rsidRDefault="00F27083" w:rsidP="00F27083">
      <w:pPr>
        <w:spacing w:before="240"/>
        <w:rPr>
          <w:b/>
          <w:bCs/>
          <w:lang w:val="en-US" w:bidi="he-IL"/>
        </w:rPr>
      </w:pPr>
      <w:r w:rsidRPr="00D51502">
        <w:rPr>
          <w:b/>
          <w:bCs/>
          <w:lang w:val="en-US" w:bidi="he-IL"/>
        </w:rPr>
        <w:t>Japan</w:t>
      </w:r>
      <w:r w:rsidR="00A64C13">
        <w:rPr>
          <w:b/>
          <w:bCs/>
          <w:lang w:val="en-US" w:bidi="he-IL"/>
        </w:rPr>
        <w:fldChar w:fldCharType="begin"/>
      </w:r>
      <w:r>
        <w:instrText xml:space="preserve"> TC "</w:instrText>
      </w:r>
      <w:bookmarkStart w:id="205" w:name="_Toc303344260"/>
      <w:r w:rsidRPr="007F139E">
        <w:rPr>
          <w:b/>
          <w:bCs/>
          <w:lang w:val="en-US" w:bidi="he-IL"/>
        </w:rPr>
        <w:instrText>Japan</w:instrText>
      </w:r>
      <w:bookmarkEnd w:id="205"/>
      <w:r>
        <w:instrText xml:space="preserve">" \f C \l "1" </w:instrText>
      </w:r>
      <w:r w:rsidR="00A64C13">
        <w:rPr>
          <w:b/>
          <w:bCs/>
          <w:lang w:val="en-US" w:bidi="he-IL"/>
        </w:rPr>
        <w:fldChar w:fldCharType="end"/>
      </w:r>
    </w:p>
    <w:p w:rsidR="00F27083" w:rsidRPr="00D51502" w:rsidRDefault="00F27083" w:rsidP="00F27083">
      <w:pPr>
        <w:spacing w:before="0"/>
        <w:rPr>
          <w:lang w:val="en-US" w:bidi="he-IL"/>
        </w:rPr>
      </w:pPr>
      <w:r w:rsidRPr="00D51502">
        <w:rPr>
          <w:lang w:val="en-US" w:bidi="he-IL"/>
        </w:rPr>
        <w:t>Communication of 5.VIII.2011:</w:t>
      </w:r>
    </w:p>
    <w:p w:rsidR="00F27083" w:rsidRPr="00D51502" w:rsidRDefault="00F27083" w:rsidP="00F27083">
      <w:pPr>
        <w:tabs>
          <w:tab w:val="clear" w:pos="567"/>
          <w:tab w:val="clear" w:pos="1276"/>
          <w:tab w:val="clear" w:pos="1843"/>
          <w:tab w:val="clear" w:pos="5387"/>
          <w:tab w:val="clear" w:pos="5954"/>
        </w:tabs>
        <w:overflowPunct/>
        <w:autoSpaceDE/>
        <w:autoSpaceDN/>
        <w:adjustRightInd/>
        <w:spacing w:before="240"/>
        <w:ind w:left="357" w:right="272"/>
        <w:jc w:val="center"/>
        <w:textAlignment w:val="auto"/>
        <w:rPr>
          <w:rFonts w:asciiTheme="minorHAnsi" w:hAnsiTheme="minorHAnsi" w:cs="Arial"/>
          <w:i/>
          <w:iCs/>
          <w:lang w:val="en-US" w:bidi="he-IL"/>
        </w:rPr>
      </w:pPr>
      <w:r w:rsidRPr="00D51502">
        <w:rPr>
          <w:rFonts w:asciiTheme="minorHAnsi" w:hAnsiTheme="minorHAnsi" w:cs="Arial"/>
          <w:i/>
          <w:iCs/>
          <w:lang w:val="en-US" w:bidi="he-IL"/>
        </w:rPr>
        <w:t>Change in e-mail address</w:t>
      </w:r>
      <w:r w:rsidR="00A64C13">
        <w:rPr>
          <w:rFonts w:asciiTheme="minorHAnsi" w:hAnsiTheme="minorHAnsi" w:cs="Arial"/>
          <w:i/>
          <w:iCs/>
          <w:lang w:val="en-US" w:bidi="he-IL"/>
        </w:rPr>
        <w:fldChar w:fldCharType="begin"/>
      </w:r>
      <w:r>
        <w:instrText xml:space="preserve"> TC "</w:instrText>
      </w:r>
      <w:bookmarkStart w:id="206" w:name="_Toc303344261"/>
      <w:r w:rsidRPr="00D51502">
        <w:rPr>
          <w:rFonts w:asciiTheme="minorHAnsi" w:hAnsiTheme="minorHAnsi" w:cs="Arial"/>
          <w:i/>
          <w:iCs/>
          <w:lang w:val="en-US" w:bidi="he-IL"/>
        </w:rPr>
        <w:instrText>Change in e-mail address</w:instrText>
      </w:r>
      <w:bookmarkEnd w:id="206"/>
      <w:r>
        <w:instrText xml:space="preserve">" \f C \l "1" </w:instrText>
      </w:r>
      <w:r w:rsidR="00A64C13">
        <w:rPr>
          <w:rFonts w:asciiTheme="minorHAnsi" w:hAnsiTheme="minorHAnsi" w:cs="Arial"/>
          <w:i/>
          <w:iCs/>
          <w:lang w:val="en-US" w:bidi="he-IL"/>
        </w:rPr>
        <w:fldChar w:fldCharType="end"/>
      </w:r>
    </w:p>
    <w:p w:rsidR="00F27083" w:rsidRPr="00D51502" w:rsidRDefault="00F27083" w:rsidP="00F27083">
      <w:pPr>
        <w:rPr>
          <w:lang w:val="en-US"/>
        </w:rPr>
      </w:pPr>
      <w:r w:rsidRPr="00D51502">
        <w:rPr>
          <w:i/>
          <w:iCs/>
          <w:lang w:val="en-US"/>
        </w:rPr>
        <w:t>NTT Communications Corporation</w:t>
      </w:r>
      <w:r w:rsidRPr="00D51502">
        <w:t>.,</w:t>
      </w:r>
      <w:r w:rsidRPr="00D51502">
        <w:rPr>
          <w:rFonts w:eastAsiaTheme="minorEastAsia"/>
          <w:i/>
          <w:iCs/>
          <w:lang w:val="en-US" w:eastAsia="zh-CN"/>
        </w:rPr>
        <w:t xml:space="preserve"> </w:t>
      </w:r>
      <w:r w:rsidRPr="00D51502">
        <w:rPr>
          <w:rFonts w:eastAsiaTheme="minorEastAsia"/>
          <w:lang w:val="en-US" w:eastAsia="zh-CN"/>
        </w:rPr>
        <w:t>Tokyo</w:t>
      </w:r>
      <w:r w:rsidR="00A64C13">
        <w:rPr>
          <w:rFonts w:eastAsiaTheme="minorEastAsia"/>
          <w:lang w:val="en-US" w:eastAsia="zh-CN"/>
        </w:rPr>
        <w:fldChar w:fldCharType="begin"/>
      </w:r>
      <w:r>
        <w:instrText xml:space="preserve"> TC "</w:instrText>
      </w:r>
      <w:bookmarkStart w:id="207" w:name="_Toc303344262"/>
      <w:r w:rsidRPr="00C95C21">
        <w:rPr>
          <w:i/>
          <w:iCs/>
          <w:lang w:val="en-US"/>
        </w:rPr>
        <w:instrText>NTT Communications Corporation</w:instrText>
      </w:r>
      <w:r w:rsidRPr="00C95C21">
        <w:instrText>.,</w:instrText>
      </w:r>
      <w:r w:rsidRPr="00C95C21">
        <w:rPr>
          <w:rFonts w:eastAsiaTheme="minorEastAsia"/>
          <w:i/>
          <w:iCs/>
          <w:lang w:val="en-US" w:eastAsia="zh-CN"/>
        </w:rPr>
        <w:instrText xml:space="preserve"> </w:instrText>
      </w:r>
      <w:r w:rsidRPr="00C95C21">
        <w:rPr>
          <w:rFonts w:eastAsiaTheme="minorEastAsia"/>
          <w:lang w:val="en-US" w:eastAsia="zh-CN"/>
        </w:rPr>
        <w:instrText>Tokyo</w:instrText>
      </w:r>
      <w:bookmarkEnd w:id="207"/>
      <w:r>
        <w:instrText xml:space="preserve">" \f C \l "1" </w:instrText>
      </w:r>
      <w:r w:rsidR="00A64C13">
        <w:rPr>
          <w:rFonts w:eastAsiaTheme="minorEastAsia"/>
          <w:lang w:val="en-US" w:eastAsia="zh-CN"/>
        </w:rPr>
        <w:fldChar w:fldCharType="end"/>
      </w:r>
      <w:r w:rsidRPr="00D51502">
        <w:rPr>
          <w:rFonts w:eastAsiaTheme="minorEastAsia"/>
          <w:lang w:val="en-US" w:eastAsia="zh-CN"/>
        </w:rPr>
        <w:t>,</w:t>
      </w:r>
      <w:r w:rsidRPr="00D51502">
        <w:rPr>
          <w:lang w:val="en-US"/>
        </w:rPr>
        <w:t xml:space="preserve"> announces that it has changed its e-mail address:</w:t>
      </w:r>
    </w:p>
    <w:p w:rsidR="00F27083" w:rsidRPr="00D51502" w:rsidRDefault="00F27083" w:rsidP="00F27083"/>
    <w:p w:rsidR="00F27083" w:rsidRPr="00D51502" w:rsidRDefault="00F27083" w:rsidP="00F27083">
      <w:pPr>
        <w:pBdr>
          <w:top w:val="single" w:sz="4" w:space="1" w:color="auto"/>
          <w:left w:val="single" w:sz="4" w:space="4" w:color="auto"/>
          <w:bottom w:val="single" w:sz="4" w:space="1" w:color="auto"/>
          <w:right w:val="single" w:sz="4" w:space="4" w:color="auto"/>
        </w:pBdr>
        <w:tabs>
          <w:tab w:val="clear" w:pos="567"/>
          <w:tab w:val="clear" w:pos="1276"/>
          <w:tab w:val="clear" w:pos="1843"/>
          <w:tab w:val="clear" w:pos="5387"/>
          <w:tab w:val="clear" w:pos="5954"/>
        </w:tabs>
        <w:overflowPunct/>
        <w:autoSpaceDE/>
        <w:autoSpaceDN/>
        <w:adjustRightInd/>
        <w:spacing w:before="0" w:after="120"/>
        <w:ind w:left="2520" w:right="2346"/>
        <w:jc w:val="center"/>
        <w:textAlignment w:val="auto"/>
        <w:rPr>
          <w:rFonts w:asciiTheme="minorHAnsi" w:hAnsiTheme="minorHAnsi" w:cs="Arial"/>
          <w:lang w:val="fr-CH"/>
        </w:rPr>
      </w:pPr>
      <w:r w:rsidRPr="00D51502">
        <w:rPr>
          <w:rFonts w:asciiTheme="minorHAnsi" w:hAnsiTheme="minorHAnsi" w:cs="Arial"/>
          <w:lang w:val="fr-CH"/>
        </w:rPr>
        <w:t>E-mail: tama.ito@ntt.com</w:t>
      </w:r>
    </w:p>
    <w:p w:rsidR="00F27083" w:rsidRDefault="00F27083" w:rsidP="00F27083">
      <w:pPr>
        <w:rPr>
          <w:lang w:val="fr-CH"/>
        </w:rPr>
      </w:pPr>
    </w:p>
    <w:p w:rsidR="00F27083" w:rsidRPr="00D51502" w:rsidRDefault="00F27083" w:rsidP="00F27083">
      <w:pPr>
        <w:tabs>
          <w:tab w:val="clear" w:pos="567"/>
          <w:tab w:val="left" w:pos="686"/>
        </w:tabs>
        <w:ind w:left="686" w:hanging="686"/>
        <w:jc w:val="left"/>
        <w:rPr>
          <w:lang w:val="es-ES"/>
        </w:rPr>
      </w:pPr>
      <w:r>
        <w:rPr>
          <w:lang w:val="fr-CH"/>
        </w:rPr>
        <w:tab/>
      </w:r>
      <w:r w:rsidRPr="00D51502">
        <w:rPr>
          <w:lang w:val="fr-CH"/>
        </w:rPr>
        <w:t>NTT Communications Corporation</w:t>
      </w:r>
      <w:r>
        <w:rPr>
          <w:lang w:val="fr-CH"/>
        </w:rPr>
        <w:br/>
      </w:r>
      <w:r w:rsidRPr="00D51502">
        <w:rPr>
          <w:rFonts w:asciiTheme="minorHAnsi" w:hAnsiTheme="minorHAnsi" w:cs="Arial"/>
        </w:rPr>
        <w:t>Process &amp; Knowledge Management Department</w:t>
      </w:r>
      <w:r>
        <w:rPr>
          <w:rFonts w:asciiTheme="minorHAnsi" w:hAnsiTheme="minorHAnsi" w:cs="Arial"/>
        </w:rPr>
        <w:br/>
      </w:r>
      <w:r w:rsidRPr="00D51502">
        <w:rPr>
          <w:rFonts w:asciiTheme="minorHAnsi" w:hAnsiTheme="minorHAnsi" w:cs="Arial"/>
        </w:rPr>
        <w:t>1-1-6 Uchisaiwaicho 1-chome,</w:t>
      </w:r>
      <w:r>
        <w:rPr>
          <w:rFonts w:asciiTheme="minorHAnsi" w:hAnsiTheme="minorHAnsi" w:cs="Arial"/>
        </w:rPr>
        <w:br/>
      </w:r>
      <w:r w:rsidRPr="00D51502">
        <w:rPr>
          <w:rFonts w:asciiTheme="minorHAnsi" w:hAnsiTheme="minorHAnsi" w:cs="Arial"/>
          <w:lang w:val="es-ES"/>
        </w:rPr>
        <w:t>Chiyoda-ku</w:t>
      </w:r>
      <w:r>
        <w:rPr>
          <w:rFonts w:asciiTheme="minorHAnsi" w:hAnsiTheme="minorHAnsi" w:cs="Arial"/>
          <w:lang w:val="es-ES"/>
        </w:rPr>
        <w:br/>
      </w:r>
      <w:r w:rsidRPr="00D51502">
        <w:rPr>
          <w:rFonts w:asciiTheme="minorHAnsi" w:hAnsiTheme="minorHAnsi" w:cs="Arial"/>
          <w:lang w:val="es-ES"/>
        </w:rPr>
        <w:t>100-8019 TOKYO</w:t>
      </w:r>
      <w:r>
        <w:rPr>
          <w:rFonts w:asciiTheme="minorHAnsi" w:hAnsiTheme="minorHAnsi" w:cs="Arial"/>
          <w:lang w:val="es-ES"/>
        </w:rPr>
        <w:br/>
      </w:r>
      <w:r w:rsidRPr="00D51502">
        <w:rPr>
          <w:rFonts w:asciiTheme="minorHAnsi" w:hAnsiTheme="minorHAnsi" w:cs="Arial"/>
          <w:lang w:val="es-ES"/>
        </w:rPr>
        <w:t>Japan</w:t>
      </w:r>
      <w:r>
        <w:rPr>
          <w:rFonts w:asciiTheme="minorHAnsi" w:hAnsiTheme="minorHAnsi" w:cs="Arial"/>
          <w:lang w:val="es-ES"/>
        </w:rPr>
        <w:br/>
      </w:r>
      <w:r w:rsidRPr="00D51502">
        <w:rPr>
          <w:rFonts w:asciiTheme="minorHAnsi" w:hAnsiTheme="minorHAnsi" w:cs="Arial"/>
          <w:lang w:val="es-ES"/>
        </w:rPr>
        <w:t>Tel:</w:t>
      </w:r>
      <w:r w:rsidRPr="00D51502">
        <w:rPr>
          <w:rFonts w:asciiTheme="minorHAnsi" w:hAnsiTheme="minorHAnsi" w:cs="Arial"/>
          <w:lang w:val="es-ES"/>
        </w:rPr>
        <w:tab/>
        <w:t>+81 3 6700</w:t>
      </w:r>
      <w:r w:rsidR="00F62DB6">
        <w:rPr>
          <w:rFonts w:asciiTheme="minorHAnsi" w:hAnsiTheme="minorHAnsi" w:cs="Arial"/>
          <w:lang w:val="es-ES"/>
        </w:rPr>
        <w:t xml:space="preserve"> </w:t>
      </w:r>
      <w:r w:rsidRPr="00D51502">
        <w:rPr>
          <w:rFonts w:asciiTheme="minorHAnsi" w:hAnsiTheme="minorHAnsi" w:cs="Arial"/>
          <w:lang w:val="es-ES"/>
        </w:rPr>
        <w:t xml:space="preserve">4211 </w:t>
      </w:r>
      <w:r>
        <w:rPr>
          <w:rFonts w:asciiTheme="minorHAnsi" w:hAnsiTheme="minorHAnsi" w:cs="Arial"/>
          <w:lang w:val="es-ES"/>
        </w:rPr>
        <w:br/>
      </w:r>
      <w:r w:rsidRPr="00D51502">
        <w:rPr>
          <w:rFonts w:asciiTheme="minorHAnsi" w:hAnsiTheme="minorHAnsi" w:cs="Arial"/>
          <w:lang w:val="fr-CH"/>
        </w:rPr>
        <w:t>Fax:</w:t>
      </w:r>
      <w:r w:rsidRPr="00D51502">
        <w:rPr>
          <w:rFonts w:asciiTheme="minorHAnsi" w:hAnsiTheme="minorHAnsi" w:cs="Arial"/>
          <w:lang w:val="fr-CH"/>
        </w:rPr>
        <w:tab/>
        <w:t>+81 3 3539</w:t>
      </w:r>
      <w:r w:rsidR="00F62DB6">
        <w:rPr>
          <w:rFonts w:asciiTheme="minorHAnsi" w:hAnsiTheme="minorHAnsi" w:cs="Arial"/>
          <w:lang w:val="fr-CH"/>
        </w:rPr>
        <w:t xml:space="preserve"> </w:t>
      </w:r>
      <w:r w:rsidRPr="00D51502">
        <w:rPr>
          <w:rFonts w:asciiTheme="minorHAnsi" w:hAnsiTheme="minorHAnsi" w:cs="Arial"/>
          <w:lang w:val="fr-CH"/>
        </w:rPr>
        <w:t xml:space="preserve">3077 </w:t>
      </w:r>
      <w:r>
        <w:rPr>
          <w:rFonts w:asciiTheme="minorHAnsi" w:hAnsiTheme="minorHAnsi" w:cs="Arial"/>
          <w:lang w:val="fr-CH"/>
        </w:rPr>
        <w:br/>
      </w:r>
      <w:r w:rsidRPr="00D51502">
        <w:rPr>
          <w:rFonts w:asciiTheme="minorHAnsi" w:hAnsiTheme="minorHAnsi" w:cs="Arial"/>
          <w:lang w:val="fr-CH"/>
        </w:rPr>
        <w:t>E-mail:</w:t>
      </w:r>
      <w:r w:rsidRPr="00D51502">
        <w:rPr>
          <w:rFonts w:asciiTheme="minorHAnsi" w:hAnsiTheme="minorHAnsi" w:cs="Arial"/>
          <w:lang w:val="fr-CH"/>
        </w:rPr>
        <w:tab/>
        <w:t xml:space="preserve">tama.ito@ntt.com </w:t>
      </w:r>
      <w:r>
        <w:rPr>
          <w:rFonts w:asciiTheme="minorHAnsi" w:hAnsiTheme="minorHAnsi" w:cs="Arial"/>
          <w:lang w:val="fr-CH"/>
        </w:rPr>
        <w:br/>
      </w:r>
      <w:r w:rsidRPr="00D51502">
        <w:rPr>
          <w:rFonts w:asciiTheme="minorHAnsi" w:hAnsiTheme="minorHAnsi" w:cs="Arial"/>
          <w:lang w:val="es-ES"/>
        </w:rPr>
        <w:t>URL:</w:t>
      </w:r>
      <w:r w:rsidRPr="00D51502">
        <w:rPr>
          <w:rFonts w:asciiTheme="minorHAnsi" w:hAnsiTheme="minorHAnsi" w:cs="Arial"/>
          <w:lang w:val="es-ES"/>
        </w:rPr>
        <w:tab/>
      </w:r>
      <w:hyperlink r:id="rId18" w:history="1">
        <w:r w:rsidRPr="00D51502">
          <w:rPr>
            <w:lang w:val="es-ES"/>
          </w:rPr>
          <w:t>www.ntt.com</w:t>
        </w:r>
      </w:hyperlink>
    </w:p>
    <w:p w:rsidR="00F27083" w:rsidRPr="00B34323" w:rsidRDefault="00F27083" w:rsidP="00F27083">
      <w:pPr>
        <w:spacing w:before="240"/>
        <w:rPr>
          <w:b/>
          <w:lang w:val="en-US" w:bidi="he-IL"/>
        </w:rPr>
      </w:pPr>
      <w:r w:rsidRPr="00B34323">
        <w:rPr>
          <w:b/>
          <w:lang w:val="en-US" w:bidi="he-IL"/>
        </w:rPr>
        <w:t>Egypt</w:t>
      </w:r>
      <w:r w:rsidR="00A64C13">
        <w:rPr>
          <w:b/>
          <w:lang w:val="en-US" w:bidi="he-IL"/>
        </w:rPr>
        <w:fldChar w:fldCharType="begin"/>
      </w:r>
      <w:r>
        <w:instrText xml:space="preserve"> TC "</w:instrText>
      </w:r>
      <w:bookmarkStart w:id="208" w:name="_Toc303344263"/>
      <w:r w:rsidRPr="000B0FB8">
        <w:rPr>
          <w:b/>
          <w:lang w:val="en-US" w:bidi="he-IL"/>
        </w:rPr>
        <w:instrText>Egypt</w:instrText>
      </w:r>
      <w:bookmarkEnd w:id="208"/>
      <w:r>
        <w:instrText xml:space="preserve">" \f C \l "1" </w:instrText>
      </w:r>
      <w:r w:rsidR="00A64C13">
        <w:rPr>
          <w:b/>
          <w:lang w:val="en-US" w:bidi="he-IL"/>
        </w:rPr>
        <w:fldChar w:fldCharType="end"/>
      </w:r>
    </w:p>
    <w:p w:rsidR="00F27083" w:rsidRPr="00B34323" w:rsidRDefault="00F27083" w:rsidP="00F27083">
      <w:pPr>
        <w:rPr>
          <w:lang w:val="en-US" w:bidi="he-IL"/>
        </w:rPr>
      </w:pPr>
      <w:r w:rsidRPr="00B34323">
        <w:rPr>
          <w:lang w:val="en-US" w:bidi="he-IL"/>
        </w:rPr>
        <w:t>Communication of 10.VIII.2011:</w:t>
      </w:r>
    </w:p>
    <w:p w:rsidR="00F27083" w:rsidRPr="00B34323" w:rsidRDefault="00F27083" w:rsidP="00F27083">
      <w:pPr>
        <w:tabs>
          <w:tab w:val="clear" w:pos="567"/>
          <w:tab w:val="clear" w:pos="5387"/>
          <w:tab w:val="clear" w:pos="5954"/>
        </w:tabs>
        <w:overflowPunct/>
        <w:autoSpaceDE/>
        <w:autoSpaceDN/>
        <w:adjustRightInd/>
        <w:spacing w:before="240"/>
        <w:ind w:left="357" w:right="272"/>
        <w:jc w:val="center"/>
        <w:rPr>
          <w:rFonts w:asciiTheme="minorHAnsi" w:hAnsiTheme="minorHAnsi" w:cs="Arial"/>
          <w:i/>
          <w:iCs/>
          <w:lang w:val="en-US" w:bidi="he-IL"/>
        </w:rPr>
      </w:pPr>
      <w:r w:rsidRPr="00B34323">
        <w:rPr>
          <w:rFonts w:asciiTheme="minorHAnsi" w:hAnsiTheme="minorHAnsi" w:cs="Arial"/>
          <w:i/>
          <w:iCs/>
          <w:lang w:val="en-US" w:bidi="he-IL"/>
        </w:rPr>
        <w:t>Changes in address, telephone number and e-mail address</w:t>
      </w:r>
      <w:r w:rsidR="00A64C13">
        <w:rPr>
          <w:rFonts w:asciiTheme="minorHAnsi" w:hAnsiTheme="minorHAnsi" w:cs="Arial"/>
          <w:i/>
          <w:iCs/>
          <w:lang w:val="en-US" w:bidi="he-IL"/>
        </w:rPr>
        <w:fldChar w:fldCharType="begin"/>
      </w:r>
      <w:r>
        <w:instrText xml:space="preserve"> TC "</w:instrText>
      </w:r>
      <w:bookmarkStart w:id="209" w:name="_Toc303344264"/>
      <w:r w:rsidRPr="00AD51A4">
        <w:rPr>
          <w:rFonts w:asciiTheme="minorHAnsi" w:hAnsiTheme="minorHAnsi" w:cs="Arial"/>
          <w:i/>
          <w:iCs/>
          <w:lang w:val="en-US" w:bidi="he-IL"/>
        </w:rPr>
        <w:instrText>Changes in address, telephone number and e-mail address</w:instrText>
      </w:r>
      <w:bookmarkEnd w:id="209"/>
      <w:r>
        <w:instrText xml:space="preserve">" \f C \l "1" </w:instrText>
      </w:r>
      <w:r w:rsidR="00A64C13">
        <w:rPr>
          <w:rFonts w:asciiTheme="minorHAnsi" w:hAnsiTheme="minorHAnsi" w:cs="Arial"/>
          <w:i/>
          <w:iCs/>
          <w:lang w:val="en-US" w:bidi="he-IL"/>
        </w:rPr>
        <w:fldChar w:fldCharType="end"/>
      </w:r>
    </w:p>
    <w:p w:rsidR="00F27083" w:rsidRPr="00B34323" w:rsidRDefault="00F27083" w:rsidP="00F27083">
      <w:pPr>
        <w:rPr>
          <w:lang w:val="en-US" w:bidi="he-IL"/>
        </w:rPr>
      </w:pPr>
      <w:r w:rsidRPr="00B34323">
        <w:rPr>
          <w:lang w:val="en-US" w:bidi="he-IL"/>
        </w:rPr>
        <w:t xml:space="preserve">The </w:t>
      </w:r>
      <w:r w:rsidRPr="00B34323">
        <w:rPr>
          <w:i/>
          <w:iCs/>
          <w:lang w:val="en-US" w:bidi="he-IL"/>
        </w:rPr>
        <w:t>Regulatory Affairs</w:t>
      </w:r>
      <w:r w:rsidRPr="00B34323">
        <w:rPr>
          <w:lang w:val="en-US" w:bidi="he-IL"/>
        </w:rPr>
        <w:t>, Cairo</w:t>
      </w:r>
      <w:r w:rsidR="00F62DB6">
        <w:rPr>
          <w:lang w:val="en-US" w:bidi="he-IL"/>
        </w:rPr>
        <w:t>,</w:t>
      </w:r>
      <w:r w:rsidR="00A64C13">
        <w:rPr>
          <w:lang w:val="en-US" w:bidi="he-IL"/>
        </w:rPr>
        <w:fldChar w:fldCharType="begin"/>
      </w:r>
      <w:r>
        <w:instrText xml:space="preserve"> TC "</w:instrText>
      </w:r>
      <w:bookmarkStart w:id="210" w:name="_Toc303344265"/>
      <w:r w:rsidRPr="005D3104">
        <w:rPr>
          <w:i/>
          <w:iCs/>
          <w:lang w:val="en-US" w:bidi="he-IL"/>
        </w:rPr>
        <w:instrText>Regulatory Affairs</w:instrText>
      </w:r>
      <w:r w:rsidRPr="005D3104">
        <w:rPr>
          <w:lang w:val="en-US" w:bidi="he-IL"/>
        </w:rPr>
        <w:instrText>, Cairo</w:instrText>
      </w:r>
      <w:bookmarkEnd w:id="210"/>
      <w:r>
        <w:instrText xml:space="preserve">" \f C \l "1" </w:instrText>
      </w:r>
      <w:r w:rsidR="00A64C13">
        <w:rPr>
          <w:lang w:val="en-US" w:bidi="he-IL"/>
        </w:rPr>
        <w:fldChar w:fldCharType="end"/>
      </w:r>
      <w:r w:rsidRPr="00B34323">
        <w:rPr>
          <w:lang w:val="en-US" w:bidi="he-IL"/>
        </w:rPr>
        <w:t xml:space="preserve"> announces that </w:t>
      </w:r>
      <w:r w:rsidRPr="00B34323">
        <w:rPr>
          <w:i/>
          <w:iCs/>
          <w:lang w:val="en-US" w:bidi="he-IL"/>
        </w:rPr>
        <w:t xml:space="preserve">Telecom Egypt </w:t>
      </w:r>
      <w:r w:rsidRPr="00B34323">
        <w:rPr>
          <w:lang w:val="en-US" w:bidi="he-IL"/>
        </w:rPr>
        <w:t>has changed its address, its telephone number and its e</w:t>
      </w:r>
      <w:r w:rsidR="00F62DB6">
        <w:rPr>
          <w:lang w:val="en-US" w:bidi="he-IL"/>
        </w:rPr>
        <w:t>-</w:t>
      </w:r>
      <w:r w:rsidRPr="00B34323">
        <w:rPr>
          <w:lang w:val="en-US" w:bidi="he-IL"/>
        </w:rPr>
        <w:t>mail address.</w:t>
      </w:r>
    </w:p>
    <w:p w:rsidR="00F27083" w:rsidRPr="00B34323" w:rsidRDefault="00F27083" w:rsidP="00F27083">
      <w:pPr>
        <w:rPr>
          <w:lang w:val="en-US" w:bidi="he-IL"/>
        </w:rPr>
      </w:pPr>
    </w:p>
    <w:p w:rsidR="00F27083" w:rsidRPr="00B34323" w:rsidRDefault="00F27083" w:rsidP="00F27083">
      <w:pPr>
        <w:pBdr>
          <w:top w:val="single" w:sz="4" w:space="1" w:color="auto"/>
          <w:left w:val="single" w:sz="4" w:space="4" w:color="auto"/>
          <w:bottom w:val="single" w:sz="4" w:space="1" w:color="auto"/>
          <w:right w:val="single" w:sz="4" w:space="4" w:color="auto"/>
        </w:pBdr>
        <w:tabs>
          <w:tab w:val="clear" w:pos="567"/>
          <w:tab w:val="clear" w:pos="5387"/>
          <w:tab w:val="clear" w:pos="5954"/>
        </w:tabs>
        <w:overflowPunct/>
        <w:autoSpaceDE/>
        <w:autoSpaceDN/>
        <w:adjustRightInd/>
        <w:spacing w:before="0" w:after="120"/>
        <w:ind w:left="2520" w:right="2346"/>
        <w:jc w:val="center"/>
        <w:rPr>
          <w:rFonts w:asciiTheme="minorHAnsi" w:hAnsiTheme="minorHAnsi" w:cs="Arial"/>
          <w:lang w:val="en-US"/>
        </w:rPr>
      </w:pPr>
      <w:r w:rsidRPr="00B34323">
        <w:rPr>
          <w:rFonts w:asciiTheme="minorHAnsi" w:hAnsiTheme="minorHAnsi" w:cs="Arial"/>
          <w:lang w:val="en-US"/>
        </w:rPr>
        <w:t xml:space="preserve">E-mail: </w:t>
      </w:r>
      <w:r w:rsidR="00F62DB6" w:rsidRPr="00B34323">
        <w:rPr>
          <w:rFonts w:asciiTheme="minorHAnsi" w:hAnsiTheme="minorHAnsi" w:cs="Arial"/>
          <w:lang w:val="en-US"/>
        </w:rPr>
        <w:t>n</w:t>
      </w:r>
      <w:r w:rsidRPr="00B34323">
        <w:rPr>
          <w:rFonts w:asciiTheme="minorHAnsi" w:hAnsiTheme="minorHAnsi" w:cs="Arial"/>
          <w:lang w:val="en-US"/>
        </w:rPr>
        <w:t>aglaa.mounir@telecomegypt.com</w:t>
      </w:r>
    </w:p>
    <w:p w:rsidR="00F27083" w:rsidRPr="00B34323" w:rsidRDefault="00F27083" w:rsidP="00F27083">
      <w:pPr>
        <w:rPr>
          <w:lang w:val="en-US"/>
        </w:rPr>
      </w:pPr>
    </w:p>
    <w:p w:rsidR="00F27083" w:rsidRPr="00B34323" w:rsidRDefault="00F27083" w:rsidP="00F27083">
      <w:pPr>
        <w:ind w:left="567" w:hanging="567"/>
        <w:jc w:val="left"/>
        <w:rPr>
          <w:rFonts w:asciiTheme="minorHAnsi" w:hAnsiTheme="minorHAnsi" w:cs="Arial"/>
          <w:lang w:val="en-US"/>
        </w:rPr>
      </w:pPr>
      <w:r>
        <w:rPr>
          <w:lang w:val="en-US"/>
        </w:rPr>
        <w:tab/>
      </w:r>
      <w:r w:rsidRPr="00B34323">
        <w:rPr>
          <w:lang w:val="en-US"/>
        </w:rPr>
        <w:t>Telecom Egypt</w:t>
      </w:r>
      <w:r>
        <w:rPr>
          <w:lang w:val="en-US"/>
        </w:rPr>
        <w:br/>
      </w:r>
      <w:r w:rsidRPr="00B34323">
        <w:rPr>
          <w:rFonts w:asciiTheme="minorHAnsi" w:hAnsiTheme="minorHAnsi" w:cs="Arial"/>
          <w:lang w:val="en-US"/>
        </w:rPr>
        <w:t>Eng. Naglaa Mounir</w:t>
      </w:r>
      <w:r>
        <w:rPr>
          <w:rFonts w:asciiTheme="minorHAnsi" w:hAnsiTheme="minorHAnsi" w:cs="Arial"/>
          <w:lang w:val="en-US"/>
        </w:rPr>
        <w:br/>
      </w:r>
      <w:r w:rsidRPr="00B34323">
        <w:rPr>
          <w:rFonts w:asciiTheme="minorHAnsi" w:hAnsiTheme="minorHAnsi" w:cs="Arial"/>
          <w:lang w:val="en-US"/>
        </w:rPr>
        <w:t>Chief Sector of Regulatory Affairs</w:t>
      </w:r>
      <w:r>
        <w:rPr>
          <w:rFonts w:asciiTheme="minorHAnsi" w:hAnsiTheme="minorHAnsi" w:cs="Arial"/>
          <w:lang w:val="en-US"/>
        </w:rPr>
        <w:br/>
      </w:r>
      <w:r w:rsidRPr="00B34323">
        <w:rPr>
          <w:rFonts w:asciiTheme="minorHAnsi" w:hAnsiTheme="minorHAnsi" w:cs="Arial"/>
          <w:lang w:val="en-US"/>
        </w:rPr>
        <w:t>Smart Village</w:t>
      </w:r>
      <w:r>
        <w:rPr>
          <w:rFonts w:asciiTheme="minorHAnsi" w:hAnsiTheme="minorHAnsi" w:cs="Arial"/>
          <w:lang w:val="en-US"/>
        </w:rPr>
        <w:br/>
      </w:r>
      <w:r w:rsidRPr="00B34323">
        <w:rPr>
          <w:rFonts w:asciiTheme="minorHAnsi" w:hAnsiTheme="minorHAnsi" w:cs="Arial"/>
          <w:lang w:val="en-US"/>
        </w:rPr>
        <w:t>K 28 Cairo-Alexandria Desert Road</w:t>
      </w:r>
      <w:r>
        <w:rPr>
          <w:rFonts w:asciiTheme="minorHAnsi" w:hAnsiTheme="minorHAnsi" w:cs="Arial"/>
          <w:lang w:val="en-US"/>
        </w:rPr>
        <w:br/>
      </w:r>
      <w:r w:rsidRPr="00B34323">
        <w:rPr>
          <w:rFonts w:asciiTheme="minorHAnsi" w:hAnsiTheme="minorHAnsi" w:cs="Arial"/>
          <w:lang w:val="en-US"/>
        </w:rPr>
        <w:t>P.O. Box 12577</w:t>
      </w:r>
      <w:r>
        <w:rPr>
          <w:rFonts w:asciiTheme="minorHAnsi" w:hAnsiTheme="minorHAnsi" w:cs="Arial"/>
          <w:lang w:val="en-US"/>
        </w:rPr>
        <w:br/>
      </w:r>
      <w:r w:rsidRPr="00B34323">
        <w:rPr>
          <w:rFonts w:asciiTheme="minorHAnsi" w:hAnsiTheme="minorHAnsi" w:cs="Arial"/>
          <w:lang w:val="en-US"/>
        </w:rPr>
        <w:t>GIZA</w:t>
      </w:r>
      <w:r>
        <w:rPr>
          <w:rFonts w:asciiTheme="minorHAnsi" w:hAnsiTheme="minorHAnsi" w:cs="Arial"/>
          <w:lang w:val="en-US"/>
        </w:rPr>
        <w:br/>
      </w:r>
      <w:r w:rsidRPr="00B34323">
        <w:rPr>
          <w:rFonts w:asciiTheme="minorHAnsi" w:hAnsiTheme="minorHAnsi" w:cs="Arial"/>
          <w:lang w:val="en-US"/>
        </w:rPr>
        <w:t>Egypt</w:t>
      </w:r>
      <w:r>
        <w:rPr>
          <w:rFonts w:asciiTheme="minorHAnsi" w:hAnsiTheme="minorHAnsi" w:cs="Arial"/>
          <w:lang w:val="en-US"/>
        </w:rPr>
        <w:br/>
      </w:r>
      <w:r w:rsidRPr="00B34323">
        <w:rPr>
          <w:rFonts w:asciiTheme="minorHAnsi" w:hAnsiTheme="minorHAnsi" w:cs="Arial"/>
          <w:lang w:val="en-US"/>
        </w:rPr>
        <w:t>Tel:</w:t>
      </w:r>
      <w:r w:rsidRPr="00B34323">
        <w:rPr>
          <w:rFonts w:asciiTheme="minorHAnsi" w:hAnsiTheme="minorHAnsi" w:cs="Arial"/>
          <w:lang w:val="en-US"/>
        </w:rPr>
        <w:tab/>
        <w:t>+20 2 3131 6634</w:t>
      </w:r>
      <w:r>
        <w:rPr>
          <w:rFonts w:asciiTheme="minorHAnsi" w:hAnsiTheme="minorHAnsi" w:cs="Arial"/>
          <w:lang w:val="en-US"/>
        </w:rPr>
        <w:br/>
      </w:r>
      <w:r w:rsidRPr="00B34323">
        <w:rPr>
          <w:rFonts w:asciiTheme="minorHAnsi" w:hAnsiTheme="minorHAnsi" w:cs="Arial"/>
          <w:lang w:val="en-US"/>
        </w:rPr>
        <w:t>Fax:</w:t>
      </w:r>
      <w:r w:rsidRPr="00B34323">
        <w:rPr>
          <w:rFonts w:asciiTheme="minorHAnsi" w:hAnsiTheme="minorHAnsi" w:cs="Arial"/>
          <w:lang w:val="en-US"/>
        </w:rPr>
        <w:tab/>
        <w:t xml:space="preserve">+20 2 3131 5198 </w:t>
      </w:r>
      <w:r>
        <w:rPr>
          <w:rFonts w:asciiTheme="minorHAnsi" w:hAnsiTheme="minorHAnsi" w:cs="Arial"/>
          <w:lang w:val="en-US"/>
        </w:rPr>
        <w:br/>
      </w:r>
      <w:r w:rsidRPr="00B34323">
        <w:rPr>
          <w:rFonts w:asciiTheme="minorHAnsi" w:hAnsiTheme="minorHAnsi" w:cs="Arial"/>
          <w:lang w:val="fr-CH"/>
        </w:rPr>
        <w:t>E-mail:</w:t>
      </w:r>
      <w:r w:rsidRPr="00B34323">
        <w:rPr>
          <w:rFonts w:asciiTheme="minorHAnsi" w:hAnsiTheme="minorHAnsi" w:cs="Arial"/>
          <w:lang w:val="fr-CH"/>
        </w:rPr>
        <w:tab/>
      </w:r>
      <w:r w:rsidR="00F62DB6" w:rsidRPr="00B34323">
        <w:rPr>
          <w:rFonts w:asciiTheme="minorHAnsi" w:hAnsiTheme="minorHAnsi" w:cs="Arial"/>
          <w:lang w:val="fr-CH"/>
        </w:rPr>
        <w:t>n</w:t>
      </w:r>
      <w:r w:rsidRPr="00B34323">
        <w:rPr>
          <w:rFonts w:asciiTheme="minorHAnsi" w:hAnsiTheme="minorHAnsi" w:cs="Arial"/>
          <w:lang w:val="fr-CH"/>
        </w:rPr>
        <w:t xml:space="preserve">aglaa.mounir@telecomegypt.com </w:t>
      </w:r>
      <w:r>
        <w:rPr>
          <w:rFonts w:asciiTheme="minorHAnsi" w:hAnsiTheme="minorHAnsi" w:cs="Arial"/>
          <w:lang w:val="fr-CH"/>
        </w:rPr>
        <w:br/>
      </w:r>
      <w:r w:rsidRPr="00B34323">
        <w:rPr>
          <w:rFonts w:asciiTheme="minorHAnsi" w:hAnsiTheme="minorHAnsi" w:cs="Arial"/>
          <w:lang w:val="en-US"/>
        </w:rPr>
        <w:t>URL:</w:t>
      </w:r>
      <w:r w:rsidRPr="00B34323">
        <w:rPr>
          <w:rFonts w:asciiTheme="minorHAnsi" w:hAnsiTheme="minorHAnsi" w:cs="Arial"/>
          <w:lang w:val="en-US"/>
        </w:rPr>
        <w:tab/>
        <w:t xml:space="preserve">www.telecomegypt.com.eg </w:t>
      </w:r>
    </w:p>
    <w:p w:rsidR="00F27083" w:rsidRDefault="00F27083">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34DF8" w:rsidRPr="00DB3264" w:rsidRDefault="00B34DF8" w:rsidP="00C31236">
      <w:pPr>
        <w:spacing w:before="0"/>
        <w:rPr>
          <w:rFonts w:asciiTheme="minorHAnsi" w:hAnsiTheme="minorHAnsi"/>
          <w:sz w:val="8"/>
          <w:lang w:val="en-US"/>
        </w:rPr>
      </w:pPr>
    </w:p>
    <w:p w:rsidR="00137595" w:rsidRPr="00115C7C" w:rsidRDefault="00137595" w:rsidP="00C31236">
      <w:pPr>
        <w:pStyle w:val="Heading20"/>
        <w:spacing w:before="0" w:after="40"/>
        <w:rPr>
          <w:lang w:val="en-US"/>
        </w:rPr>
      </w:pPr>
      <w:bookmarkStart w:id="211" w:name="_Toc248829285"/>
      <w:bookmarkStart w:id="212" w:name="_Toc251059439"/>
      <w:bookmarkStart w:id="213" w:name="_Toc253407165"/>
      <w:bookmarkStart w:id="214" w:name="_Toc259783160"/>
      <w:bookmarkStart w:id="215" w:name="_Toc262631831"/>
      <w:bookmarkStart w:id="216" w:name="_Toc265056510"/>
      <w:bookmarkStart w:id="217" w:name="_Toc266181257"/>
      <w:bookmarkStart w:id="218" w:name="_Toc268774042"/>
      <w:bookmarkStart w:id="219" w:name="_Toc271700511"/>
      <w:bookmarkStart w:id="220" w:name="_Toc273023372"/>
      <w:bookmarkStart w:id="221" w:name="_Toc274223846"/>
      <w:bookmarkStart w:id="222" w:name="_Toc276717182"/>
      <w:bookmarkStart w:id="223" w:name="_Toc279669168"/>
      <w:bookmarkStart w:id="224" w:name="_Toc280349224"/>
      <w:bookmarkStart w:id="225" w:name="_Toc282526056"/>
      <w:bookmarkStart w:id="226" w:name="_Toc283737222"/>
      <w:bookmarkStart w:id="227" w:name="_Toc286218733"/>
      <w:bookmarkStart w:id="228" w:name="_Toc288660298"/>
      <w:bookmarkStart w:id="229" w:name="_Toc291005407"/>
      <w:bookmarkStart w:id="230" w:name="_Toc292704991"/>
      <w:bookmarkStart w:id="231" w:name="_Toc295387916"/>
      <w:bookmarkStart w:id="232" w:name="_Toc296675486"/>
      <w:bookmarkStart w:id="233" w:name="_Toc297804737"/>
      <w:bookmarkStart w:id="234" w:name="_Toc301945311"/>
      <w:bookmarkStart w:id="235" w:name="_Toc303344266"/>
      <w:bookmarkEnd w:id="193"/>
      <w:r w:rsidRPr="00115C7C">
        <w:rPr>
          <w:lang w:val="en-US"/>
        </w:rPr>
        <w:t>Service Restrictions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137595" w:rsidRPr="00DB3264" w:rsidRDefault="00137595" w:rsidP="00C31236">
      <w:pPr>
        <w:pStyle w:val="Normalaftertitle"/>
        <w:spacing w:before="240"/>
        <w:rPr>
          <w:rFonts w:asciiTheme="minorHAnsi" w:hAnsiTheme="minorHAnsi"/>
        </w:rPr>
      </w:pPr>
      <w:bookmarkStart w:id="236" w:name="_Toc97092277"/>
      <w:bookmarkStart w:id="237" w:name="_Toc98306179"/>
      <w:bookmarkStart w:id="238" w:name="_Toc100050762"/>
      <w:bookmarkStart w:id="239" w:name="_Toc101246657"/>
      <w:bookmarkStart w:id="240" w:name="_Toc102534883"/>
      <w:bookmarkStart w:id="241" w:name="_Toc105302160"/>
      <w:bookmarkStart w:id="242" w:name="_Toc106504917"/>
      <w:bookmarkStart w:id="243" w:name="_Toc107798486"/>
      <w:bookmarkStart w:id="244" w:name="_Toc109028771"/>
      <w:bookmarkStart w:id="245" w:name="_Toc109631797"/>
      <w:bookmarkStart w:id="246" w:name="_Toc109631892"/>
      <w:bookmarkStart w:id="247" w:name="_Toc110233132"/>
      <w:bookmarkStart w:id="248" w:name="_Toc110233372"/>
      <w:bookmarkStart w:id="249" w:name="_Toc111607537"/>
      <w:bookmarkStart w:id="250" w:name="_Toc113250059"/>
      <w:bookmarkStart w:id="251" w:name="_Toc114285871"/>
      <w:bookmarkStart w:id="252" w:name="_Toc116117120"/>
      <w:bookmarkStart w:id="253" w:name="_Toc117389567"/>
      <w:bookmarkStart w:id="254" w:name="_Toc119749659"/>
      <w:bookmarkStart w:id="255" w:name="_Toc121281109"/>
      <w:bookmarkStart w:id="256" w:name="_Toc122238456"/>
      <w:bookmarkStart w:id="257" w:name="_Toc122940748"/>
      <w:bookmarkStart w:id="258" w:name="_Toc126481968"/>
      <w:bookmarkStart w:id="259" w:name="_Toc127606639"/>
      <w:bookmarkStart w:id="260" w:name="_Toc128886977"/>
      <w:bookmarkStart w:id="261" w:name="_Toc131917148"/>
      <w:bookmarkStart w:id="262" w:name="_Toc131917422"/>
      <w:bookmarkStart w:id="263" w:name="_Toc135453283"/>
      <w:bookmarkStart w:id="264" w:name="_Toc136762629"/>
      <w:bookmarkStart w:id="265" w:name="_Toc138153397"/>
      <w:bookmarkStart w:id="266" w:name="_Toc139444705"/>
      <w:bookmarkStart w:id="267" w:name="_Toc140656552"/>
      <w:bookmarkStart w:id="268" w:name="_Toc141774339"/>
      <w:bookmarkStart w:id="269" w:name="_Toc143331220"/>
      <w:bookmarkStart w:id="270" w:name="_Toc144780384"/>
      <w:bookmarkStart w:id="271" w:name="_Toc146011662"/>
      <w:bookmarkStart w:id="272" w:name="_Toc147313868"/>
      <w:bookmarkStart w:id="273" w:name="_Toc150078580"/>
      <w:bookmarkStart w:id="274" w:name="_Toc151281257"/>
      <w:bookmarkStart w:id="275" w:name="_Toc152663544"/>
      <w:bookmarkStart w:id="276" w:name="_Toc153877744"/>
      <w:bookmarkStart w:id="277" w:name="_Toc158019388"/>
      <w:bookmarkStart w:id="278" w:name="_Toc159212725"/>
      <w:bookmarkStart w:id="279" w:name="_Toc160456167"/>
      <w:bookmarkStart w:id="280" w:name="_Toc161638237"/>
      <w:bookmarkStart w:id="281" w:name="_Toc162942714"/>
      <w:bookmarkStart w:id="282" w:name="_Toc164586148"/>
      <w:bookmarkStart w:id="283" w:name="_Toc165690539"/>
      <w:bookmarkStart w:id="284" w:name="_Toc166647571"/>
      <w:bookmarkStart w:id="285" w:name="_Toc168388036"/>
      <w:bookmarkStart w:id="286" w:name="_Toc169584474"/>
      <w:bookmarkStart w:id="287" w:name="_Toc170815303"/>
      <w:bookmarkStart w:id="288" w:name="_Toc171936802"/>
      <w:bookmarkStart w:id="289" w:name="_Toc173647067"/>
      <w:bookmarkStart w:id="290" w:name="_Toc174436304"/>
      <w:bookmarkStart w:id="291" w:name="_Toc176340245"/>
      <w:bookmarkStart w:id="292" w:name="_Toc177526456"/>
      <w:bookmarkStart w:id="293" w:name="_Toc178733569"/>
      <w:bookmarkStart w:id="294" w:name="_Toc181591811"/>
      <w:bookmarkStart w:id="295" w:name="_Toc182996188"/>
      <w:bookmarkStart w:id="296" w:name="_Toc184099139"/>
      <w:bookmarkStart w:id="297" w:name="_Toc187491754"/>
      <w:bookmarkStart w:id="298" w:name="_Toc188073964"/>
      <w:bookmarkStart w:id="299" w:name="_Toc191803645"/>
      <w:bookmarkStart w:id="300" w:name="_Toc192925270"/>
      <w:bookmarkStart w:id="301" w:name="_Toc193013119"/>
      <w:bookmarkStart w:id="302" w:name="_Toc196019531"/>
      <w:bookmarkStart w:id="303" w:name="_Toc197223475"/>
      <w:bookmarkStart w:id="304" w:name="_Toc198519409"/>
      <w:bookmarkStart w:id="305" w:name="_Toc200872046"/>
      <w:bookmarkStart w:id="306" w:name="_Toc202750879"/>
      <w:bookmarkStart w:id="307" w:name="_Toc202750989"/>
      <w:bookmarkStart w:id="308" w:name="_Toc202751352"/>
      <w:bookmarkStart w:id="309" w:name="_Toc203553678"/>
      <w:bookmarkStart w:id="310" w:name="_Toc204666558"/>
      <w:bookmarkStart w:id="311" w:name="_Toc205106621"/>
      <w:bookmarkStart w:id="312" w:name="_Toc206390002"/>
      <w:bookmarkStart w:id="313" w:name="_Toc208205506"/>
      <w:bookmarkStart w:id="314" w:name="_Toc211848203"/>
      <w:bookmarkStart w:id="315" w:name="_Toc212964637"/>
      <w:bookmarkStart w:id="316" w:name="_Toc214162757"/>
      <w:bookmarkStart w:id="317" w:name="_Toc215907236"/>
      <w:bookmarkStart w:id="318" w:name="_Toc219001218"/>
      <w:bookmarkStart w:id="319" w:name="_Toc219610105"/>
      <w:bookmarkStart w:id="320" w:name="_Toc222028839"/>
      <w:bookmarkStart w:id="321" w:name="_Toc223252058"/>
      <w:bookmarkStart w:id="322" w:name="_Toc224533701"/>
      <w:bookmarkStart w:id="323" w:name="_Toc226791586"/>
      <w:bookmarkStart w:id="324" w:name="_Toc228766419"/>
      <w:bookmarkStart w:id="325" w:name="_Toc229971385"/>
      <w:bookmarkStart w:id="326" w:name="_Toc232323966"/>
      <w:bookmarkStart w:id="327" w:name="_Toc233609618"/>
      <w:bookmarkStart w:id="328" w:name="_Toc235352440"/>
      <w:bookmarkStart w:id="329" w:name="_Toc236573583"/>
      <w:bookmarkStart w:id="330" w:name="_Toc240790150"/>
      <w:bookmarkStart w:id="331" w:name="_Toc242001458"/>
      <w:bookmarkStart w:id="332" w:name="_Toc243300345"/>
      <w:bookmarkStart w:id="333" w:name="_Toc244506998"/>
      <w:bookmarkStart w:id="334" w:name="_Toc248829286"/>
      <w:r w:rsidRPr="00DB3264">
        <w:rPr>
          <w:rFonts w:asciiTheme="minorHAnsi" w:hAnsiTheme="minorHAnsi"/>
          <w:b/>
          <w:bCs/>
        </w:rPr>
        <w:t>Note from TSB</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A64C13" w:rsidRPr="00DB3264">
        <w:rPr>
          <w:rFonts w:asciiTheme="minorHAnsi" w:hAnsiTheme="minorHAnsi"/>
        </w:rPr>
        <w:fldChar w:fldCharType="begin"/>
      </w:r>
      <w:r w:rsidR="008A417B" w:rsidRPr="00DB3264">
        <w:rPr>
          <w:rFonts w:asciiTheme="minorHAnsi" w:hAnsiTheme="minorHAnsi"/>
        </w:rPr>
        <w:instrText xml:space="preserve"> TC "</w:instrText>
      </w:r>
      <w:bookmarkStart w:id="335" w:name="_Toc253407166"/>
      <w:bookmarkStart w:id="336" w:name="_Toc259783161"/>
      <w:bookmarkStart w:id="337" w:name="_Toc262631832"/>
      <w:bookmarkStart w:id="338" w:name="_Toc265056511"/>
      <w:bookmarkStart w:id="339" w:name="_Toc266181258"/>
      <w:bookmarkStart w:id="340" w:name="_Toc268774043"/>
      <w:bookmarkStart w:id="341" w:name="_Toc271700512"/>
      <w:bookmarkStart w:id="342" w:name="_Toc273023373"/>
      <w:bookmarkStart w:id="343" w:name="_Toc274223847"/>
      <w:bookmarkStart w:id="344" w:name="_Toc276717183"/>
      <w:bookmarkStart w:id="345" w:name="_Toc279669169"/>
      <w:bookmarkStart w:id="346" w:name="_Toc280349225"/>
      <w:bookmarkStart w:id="347" w:name="_Toc282526057"/>
      <w:bookmarkStart w:id="348" w:name="_Toc283737223"/>
      <w:bookmarkStart w:id="349" w:name="_Toc286218734"/>
      <w:bookmarkStart w:id="350" w:name="_Toc288660299"/>
      <w:bookmarkStart w:id="351" w:name="_Toc291005408"/>
      <w:bookmarkStart w:id="352" w:name="_Toc292704992"/>
      <w:bookmarkStart w:id="353" w:name="_Toc295387917"/>
      <w:bookmarkStart w:id="354" w:name="_Toc296675487"/>
      <w:bookmarkStart w:id="355" w:name="_Toc297804738"/>
      <w:bookmarkStart w:id="356" w:name="_Toc301945312"/>
      <w:bookmarkStart w:id="357" w:name="_Toc303344267"/>
      <w:r w:rsidR="008A417B" w:rsidRPr="00DB3264">
        <w:rPr>
          <w:rFonts w:asciiTheme="minorHAnsi" w:hAnsiTheme="minorHAnsi"/>
        </w:rPr>
        <w:instrText>Note from TSB</w:instrTex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008A417B" w:rsidRPr="00DB3264">
        <w:rPr>
          <w:rFonts w:asciiTheme="minorHAnsi" w:hAnsiTheme="minorHAnsi"/>
        </w:rPr>
        <w:instrText xml:space="preserve">" \f C \l "2" </w:instrText>
      </w:r>
      <w:r w:rsidR="00A64C13"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Curaçao, Sint Maarten, Bonaire, S</w:t>
            </w:r>
            <w:r w:rsidR="00645450">
              <w:rPr>
                <w:rFonts w:asciiTheme="minorHAnsi" w:hAnsiTheme="minorHAnsi"/>
                <w:b w:val="0"/>
                <w:bCs/>
              </w:rPr>
              <w:t>a</w:t>
            </w:r>
            <w:r w:rsidRPr="00DB3264">
              <w:rPr>
                <w:rFonts w:asciiTheme="minorHAnsi" w:hAnsiTheme="minorHAnsi"/>
                <w:b w:val="0"/>
                <w:bCs/>
              </w:rPr>
              <w:t xml:space="preserve">int Eustatius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58" w:name="_Toc248829287"/>
      <w:bookmarkStart w:id="359" w:name="_Toc251059440"/>
    </w:p>
    <w:p w:rsidR="007865BC" w:rsidRPr="00115C7C" w:rsidRDefault="007865BC" w:rsidP="00735077">
      <w:pPr>
        <w:pStyle w:val="Heading20"/>
        <w:rPr>
          <w:lang w:val="en-US"/>
        </w:rPr>
      </w:pPr>
      <w:bookmarkStart w:id="360" w:name="_Toc253407167"/>
      <w:bookmarkStart w:id="361" w:name="_Toc259783162"/>
      <w:bookmarkStart w:id="362" w:name="_Toc262631833"/>
      <w:bookmarkStart w:id="363" w:name="_Toc265056512"/>
      <w:bookmarkStart w:id="364" w:name="_Toc266181259"/>
      <w:bookmarkStart w:id="365" w:name="_Toc268774044"/>
      <w:bookmarkStart w:id="366" w:name="_Toc271700513"/>
      <w:bookmarkStart w:id="367" w:name="_Toc273023374"/>
      <w:bookmarkStart w:id="368" w:name="_Toc274223848"/>
      <w:bookmarkStart w:id="369" w:name="_Toc276717184"/>
      <w:bookmarkStart w:id="370" w:name="_Toc279669170"/>
      <w:bookmarkStart w:id="371" w:name="_Toc280349226"/>
      <w:bookmarkStart w:id="372" w:name="_Toc282526058"/>
      <w:bookmarkStart w:id="373" w:name="_Toc283737224"/>
      <w:bookmarkStart w:id="374" w:name="_Toc286218735"/>
      <w:bookmarkStart w:id="375" w:name="_Toc288660300"/>
      <w:bookmarkStart w:id="376" w:name="_Toc291005409"/>
      <w:bookmarkStart w:id="377" w:name="_Toc292704993"/>
      <w:bookmarkStart w:id="378" w:name="_Toc295387918"/>
      <w:bookmarkStart w:id="379" w:name="_Toc296675488"/>
      <w:bookmarkStart w:id="380" w:name="_Toc297804739"/>
      <w:bookmarkStart w:id="381" w:name="_Toc301945313"/>
      <w:bookmarkStart w:id="382" w:name="_Toc303344268"/>
      <w:r w:rsidRPr="00115C7C">
        <w:rPr>
          <w:lang w:val="en-US"/>
        </w:rPr>
        <w:lastRenderedPageBreak/>
        <w:t>Call-Back</w:t>
      </w:r>
      <w:r w:rsidRPr="00115C7C">
        <w:rPr>
          <w:lang w:val="en-US"/>
        </w:rPr>
        <w:br/>
        <w:t>and alternative calling procedures (Res. 21 Rev. PP-2002)</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7865BC" w:rsidRPr="00DB3264" w:rsidRDefault="007865BC" w:rsidP="007865BC">
      <w:pPr>
        <w:pStyle w:val="Normalaftertitle"/>
        <w:rPr>
          <w:rFonts w:asciiTheme="minorHAnsi" w:hAnsiTheme="minorHAnsi"/>
        </w:rPr>
      </w:pPr>
      <w:bookmarkStart w:id="383" w:name="_Toc10608513"/>
      <w:bookmarkStart w:id="384" w:name="_Toc11815333"/>
      <w:bookmarkStart w:id="385" w:name="_Toc13023840"/>
      <w:bookmarkStart w:id="386" w:name="_Toc14165946"/>
      <w:bookmarkStart w:id="387" w:name="_Toc15788333"/>
      <w:bookmarkStart w:id="388" w:name="_Toc17162697"/>
      <w:bookmarkStart w:id="389" w:name="_Toc18466029"/>
      <w:bookmarkStart w:id="390" w:name="_Toc25036707"/>
      <w:bookmarkStart w:id="391" w:name="_Toc26256902"/>
      <w:bookmarkStart w:id="392" w:name="_Toc27453292"/>
      <w:bookmarkStart w:id="393" w:name="_Toc30241689"/>
      <w:bookmarkStart w:id="394" w:name="_Toc31709668"/>
      <w:bookmarkStart w:id="395" w:name="_Toc32995231"/>
      <w:bookmarkStart w:id="396" w:name="_Toc34445770"/>
      <w:bookmarkStart w:id="397" w:name="_Toc35336561"/>
      <w:bookmarkStart w:id="398" w:name="_Toc36875268"/>
      <w:bookmarkStart w:id="399" w:name="_Toc37756041"/>
      <w:bookmarkStart w:id="400" w:name="_Toc39463478"/>
      <w:bookmarkStart w:id="401" w:name="_Toc41987008"/>
      <w:bookmarkStart w:id="402" w:name="_Toc43285269"/>
      <w:bookmarkStart w:id="403" w:name="_Toc44726375"/>
      <w:bookmarkStart w:id="404" w:name="_Toc45687600"/>
      <w:bookmarkStart w:id="405" w:name="_Toc47349032"/>
      <w:bookmarkStart w:id="406" w:name="_Toc48620951"/>
      <w:bookmarkStart w:id="407" w:name="_Toc49738232"/>
      <w:bookmarkStart w:id="408" w:name="_Toc51061385"/>
      <w:bookmarkStart w:id="409" w:name="_Toc52682281"/>
      <w:bookmarkStart w:id="410" w:name="_Toc53894458"/>
      <w:bookmarkStart w:id="411" w:name="_Toc55287596"/>
      <w:bookmarkStart w:id="412" w:name="_Toc56485250"/>
      <w:bookmarkStart w:id="413" w:name="_Toc57703043"/>
      <w:bookmarkStart w:id="414" w:name="_Toc58925138"/>
      <w:bookmarkStart w:id="415" w:name="_Toc59850721"/>
      <w:bookmarkStart w:id="416" w:name="_Toc61841046"/>
      <w:bookmarkStart w:id="417" w:name="_Toc63076020"/>
      <w:bookmarkStart w:id="418" w:name="_Toc65489349"/>
      <w:bookmarkStart w:id="419" w:name="_Toc66843646"/>
      <w:bookmarkStart w:id="420" w:name="_Toc68496258"/>
      <w:bookmarkStart w:id="421" w:name="_Toc69801713"/>
      <w:bookmarkStart w:id="422" w:name="_Toc71004713"/>
      <w:bookmarkStart w:id="423" w:name="_Toc72222674"/>
      <w:bookmarkStart w:id="424" w:name="_Toc73510846"/>
      <w:bookmarkStart w:id="425" w:name="_Toc74972847"/>
      <w:bookmarkStart w:id="426" w:name="_Toc76358293"/>
      <w:bookmarkStart w:id="427" w:name="_Toc77478035"/>
      <w:bookmarkStart w:id="428" w:name="_Toc78848602"/>
      <w:bookmarkStart w:id="429" w:name="_Toc80072572"/>
      <w:bookmarkStart w:id="430" w:name="_Toc81370354"/>
      <w:bookmarkStart w:id="431" w:name="_Toc82594513"/>
      <w:bookmarkStart w:id="432" w:name="_Toc84211400"/>
      <w:bookmarkStart w:id="433" w:name="_Toc85527531"/>
      <w:bookmarkStart w:id="434" w:name="_Toc86735781"/>
      <w:bookmarkStart w:id="435" w:name="_Toc87948780"/>
      <w:bookmarkStart w:id="436" w:name="_Toc87949831"/>
      <w:bookmarkStart w:id="437" w:name="_Toc89492133"/>
      <w:bookmarkStart w:id="438" w:name="_Toc89503863"/>
      <w:bookmarkStart w:id="439" w:name="_Toc89506051"/>
      <w:bookmarkStart w:id="440" w:name="_Toc89506190"/>
      <w:bookmarkStart w:id="441" w:name="_Toc90785260"/>
      <w:bookmarkStart w:id="442" w:name="_Toc90785467"/>
      <w:bookmarkStart w:id="443" w:name="_Toc91466990"/>
      <w:bookmarkStart w:id="444" w:name="_Toc91467210"/>
      <w:bookmarkStart w:id="445" w:name="_Toc91467314"/>
      <w:bookmarkStart w:id="446" w:name="_Toc93460449"/>
      <w:bookmarkStart w:id="447" w:name="_Toc93460872"/>
      <w:bookmarkStart w:id="448" w:name="_Toc94920252"/>
      <w:bookmarkStart w:id="449" w:name="_Toc96135785"/>
      <w:bookmarkStart w:id="450" w:name="_Toc97092279"/>
      <w:bookmarkStart w:id="451" w:name="_Toc98306181"/>
      <w:bookmarkStart w:id="452" w:name="_Toc100050764"/>
      <w:bookmarkStart w:id="453" w:name="_Toc101246659"/>
      <w:bookmarkStart w:id="454" w:name="_Toc102534885"/>
      <w:bookmarkStart w:id="455" w:name="_Toc105302162"/>
      <w:bookmarkStart w:id="456" w:name="_Toc106504919"/>
      <w:bookmarkStart w:id="457" w:name="_Toc107798488"/>
      <w:bookmarkStart w:id="458" w:name="_Toc109028773"/>
      <w:bookmarkStart w:id="459" w:name="_Toc109631799"/>
      <w:bookmarkStart w:id="460" w:name="_Toc109631894"/>
      <w:bookmarkStart w:id="461" w:name="_Toc110233134"/>
      <w:bookmarkStart w:id="462" w:name="_Toc110233374"/>
      <w:bookmarkStart w:id="463" w:name="_Toc111607540"/>
      <w:bookmarkStart w:id="464" w:name="_Toc113250062"/>
      <w:bookmarkStart w:id="465" w:name="_Toc114285873"/>
      <w:bookmarkStart w:id="466" w:name="_Toc116117123"/>
      <w:bookmarkStart w:id="467" w:name="_Toc117389570"/>
      <w:bookmarkStart w:id="468" w:name="_Toc119749662"/>
      <w:bookmarkStart w:id="469" w:name="_Toc121281112"/>
      <w:bookmarkStart w:id="470" w:name="_Toc122238459"/>
      <w:bookmarkStart w:id="471" w:name="_Toc122940751"/>
      <w:bookmarkStart w:id="472" w:name="_Toc126481970"/>
      <w:bookmarkStart w:id="473" w:name="_Toc127606641"/>
      <w:bookmarkStart w:id="474" w:name="_Toc128886979"/>
      <w:bookmarkStart w:id="475" w:name="_Toc131917150"/>
      <w:bookmarkStart w:id="476" w:name="_Toc131917424"/>
      <w:bookmarkStart w:id="477" w:name="_Toc135453285"/>
      <w:bookmarkStart w:id="478" w:name="_Toc136762631"/>
      <w:bookmarkStart w:id="479" w:name="_Toc138153399"/>
      <w:bookmarkStart w:id="480" w:name="_Toc139444707"/>
      <w:bookmarkStart w:id="481" w:name="_Toc140656554"/>
      <w:bookmarkStart w:id="482" w:name="_Toc141774341"/>
      <w:bookmarkStart w:id="483" w:name="_Toc143331222"/>
      <w:bookmarkStart w:id="484" w:name="_Toc144780386"/>
      <w:bookmarkStart w:id="485" w:name="_Toc146011664"/>
      <w:bookmarkStart w:id="486" w:name="_Toc147313870"/>
      <w:bookmarkStart w:id="487" w:name="_Toc148518963"/>
      <w:bookmarkStart w:id="488" w:name="_Toc148519331"/>
      <w:bookmarkStart w:id="489" w:name="_Toc150078582"/>
      <w:bookmarkStart w:id="490" w:name="_Toc151281259"/>
      <w:bookmarkStart w:id="491" w:name="_Toc152663546"/>
      <w:bookmarkStart w:id="492" w:name="_Toc153877746"/>
      <w:bookmarkStart w:id="493" w:name="_Toc158019390"/>
      <w:bookmarkStart w:id="494" w:name="_Toc159212727"/>
      <w:bookmarkStart w:id="495" w:name="_Toc160456169"/>
      <w:bookmarkStart w:id="496" w:name="_Toc161638239"/>
      <w:bookmarkStart w:id="497" w:name="_Toc162942716"/>
      <w:bookmarkStart w:id="498" w:name="_Toc164586150"/>
      <w:bookmarkStart w:id="499" w:name="_Toc165690541"/>
      <w:bookmarkStart w:id="500" w:name="_Toc166647573"/>
      <w:bookmarkStart w:id="501" w:name="_Toc168388038"/>
      <w:bookmarkStart w:id="502" w:name="_Toc169584476"/>
      <w:bookmarkStart w:id="503" w:name="_Toc170815305"/>
      <w:bookmarkStart w:id="504" w:name="_Toc171936804"/>
      <w:bookmarkStart w:id="505" w:name="_Toc173647069"/>
      <w:bookmarkStart w:id="506" w:name="_Toc174436306"/>
      <w:bookmarkStart w:id="507" w:name="_Toc176340247"/>
      <w:bookmarkStart w:id="508" w:name="_Toc177526458"/>
      <w:bookmarkStart w:id="509" w:name="_Toc178733571"/>
      <w:bookmarkStart w:id="510" w:name="_Toc181591813"/>
      <w:bookmarkStart w:id="511" w:name="_Toc182996190"/>
      <w:bookmarkStart w:id="512" w:name="_Toc184099141"/>
      <w:bookmarkStart w:id="513" w:name="_Toc187491756"/>
      <w:bookmarkStart w:id="514" w:name="_Toc188073966"/>
      <w:bookmarkStart w:id="515" w:name="_Toc191803647"/>
      <w:bookmarkStart w:id="516" w:name="_Toc192925272"/>
      <w:bookmarkStart w:id="517" w:name="_Toc193013121"/>
      <w:bookmarkStart w:id="518" w:name="_Toc196019533"/>
      <w:bookmarkStart w:id="519" w:name="_Toc197223477"/>
      <w:bookmarkStart w:id="520" w:name="_Toc198519411"/>
      <w:bookmarkStart w:id="521" w:name="_Toc200872048"/>
      <w:bookmarkStart w:id="522" w:name="_Toc202750881"/>
      <w:bookmarkStart w:id="523" w:name="_Toc202750991"/>
      <w:bookmarkStart w:id="524" w:name="_Toc202751354"/>
      <w:bookmarkStart w:id="525" w:name="_Toc203553680"/>
      <w:bookmarkStart w:id="526" w:name="_Toc204666560"/>
      <w:bookmarkStart w:id="527" w:name="_Toc205106623"/>
      <w:bookmarkStart w:id="528" w:name="_Toc206390004"/>
      <w:bookmarkStart w:id="529" w:name="_Toc208205508"/>
      <w:bookmarkStart w:id="530" w:name="_Toc211848205"/>
      <w:bookmarkStart w:id="531" w:name="_Toc212964639"/>
      <w:bookmarkStart w:id="532" w:name="_Toc214162759"/>
      <w:bookmarkStart w:id="533" w:name="_Toc215907238"/>
      <w:bookmarkStart w:id="534" w:name="_Toc219001220"/>
      <w:bookmarkStart w:id="535" w:name="_Toc219610107"/>
      <w:bookmarkStart w:id="536" w:name="_Toc222028841"/>
      <w:bookmarkStart w:id="537" w:name="_Toc223252060"/>
      <w:bookmarkStart w:id="538" w:name="_Toc224533703"/>
      <w:bookmarkStart w:id="539" w:name="_Toc226791588"/>
      <w:bookmarkStart w:id="540" w:name="_Toc228766421"/>
      <w:bookmarkStart w:id="541" w:name="_Toc229971387"/>
      <w:bookmarkStart w:id="542" w:name="_Toc232323968"/>
      <w:bookmarkStart w:id="543" w:name="_Toc233609620"/>
      <w:bookmarkStart w:id="544" w:name="_Toc235352442"/>
      <w:bookmarkStart w:id="545" w:name="_Toc236573585"/>
      <w:bookmarkStart w:id="546" w:name="_Toc240790152"/>
      <w:bookmarkStart w:id="547" w:name="_Toc242001460"/>
      <w:bookmarkStart w:id="548" w:name="_Toc243300347"/>
      <w:bookmarkStart w:id="549" w:name="_Toc244507000"/>
      <w:bookmarkStart w:id="550" w:name="_Toc248829288"/>
      <w:r w:rsidRPr="00DB3264">
        <w:rPr>
          <w:rFonts w:asciiTheme="minorHAnsi" w:hAnsiTheme="minorHAnsi"/>
          <w:b/>
          <w:bCs/>
        </w:rPr>
        <w:t>Note from TSB</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00A64C13" w:rsidRPr="00DB3264">
        <w:rPr>
          <w:rFonts w:asciiTheme="minorHAnsi" w:hAnsiTheme="minorHAnsi"/>
        </w:rPr>
        <w:fldChar w:fldCharType="begin"/>
      </w:r>
      <w:r w:rsidRPr="00DB3264">
        <w:rPr>
          <w:rFonts w:asciiTheme="minorHAnsi" w:hAnsiTheme="minorHAnsi"/>
        </w:rPr>
        <w:instrText xml:space="preserve"> TC "</w:instrText>
      </w:r>
      <w:bookmarkStart w:id="551" w:name="_Toc105302163"/>
      <w:bookmarkStart w:id="552" w:name="_Toc106504920"/>
      <w:bookmarkStart w:id="553" w:name="_Toc107798489"/>
      <w:bookmarkStart w:id="554" w:name="_Toc109028774"/>
      <w:bookmarkStart w:id="555" w:name="_Toc109631630"/>
      <w:bookmarkStart w:id="556" w:name="_Toc109631895"/>
      <w:bookmarkStart w:id="557" w:name="_Toc110233375"/>
      <w:bookmarkStart w:id="558" w:name="_Toc111607541"/>
      <w:bookmarkStart w:id="559" w:name="_Toc113250063"/>
      <w:bookmarkStart w:id="560" w:name="_Toc116117124"/>
      <w:bookmarkStart w:id="561" w:name="_Toc117389571"/>
      <w:bookmarkStart w:id="562" w:name="_Toc118535080"/>
      <w:bookmarkStart w:id="563" w:name="_Toc119749663"/>
      <w:bookmarkStart w:id="564" w:name="_Toc121281113"/>
      <w:bookmarkStart w:id="565" w:name="_Toc122238460"/>
      <w:bookmarkStart w:id="566" w:name="_Toc122940752"/>
      <w:bookmarkStart w:id="567" w:name="_Toc124917068"/>
      <w:bookmarkStart w:id="568" w:name="_Toc127606642"/>
      <w:bookmarkStart w:id="569" w:name="_Toc128886980"/>
      <w:bookmarkStart w:id="570" w:name="_Toc130116777"/>
      <w:bookmarkStart w:id="571" w:name="_Toc131917151"/>
      <w:bookmarkStart w:id="572" w:name="_Toc131917425"/>
      <w:bookmarkStart w:id="573" w:name="_Toc133137026"/>
      <w:bookmarkStart w:id="574" w:name="_Toc133985641"/>
      <w:bookmarkStart w:id="575" w:name="_Toc135453286"/>
      <w:bookmarkStart w:id="576" w:name="_Toc136762632"/>
      <w:bookmarkStart w:id="577" w:name="_Toc138153400"/>
      <w:bookmarkStart w:id="578" w:name="_Toc139444708"/>
      <w:bookmarkStart w:id="579" w:name="_Toc140656555"/>
      <w:bookmarkStart w:id="580" w:name="_Toc141774342"/>
      <w:bookmarkStart w:id="581" w:name="_Toc143331223"/>
      <w:bookmarkStart w:id="582" w:name="_Toc144780387"/>
      <w:bookmarkStart w:id="583" w:name="_Toc146011665"/>
      <w:bookmarkStart w:id="584" w:name="_Toc147313871"/>
      <w:bookmarkStart w:id="585" w:name="_Toc148519332"/>
      <w:bookmarkStart w:id="586" w:name="_Toc150078583"/>
      <w:bookmarkStart w:id="587" w:name="_Toc151281260"/>
      <w:bookmarkStart w:id="588" w:name="_Toc152663547"/>
      <w:bookmarkStart w:id="589" w:name="_Toc153877747"/>
      <w:bookmarkStart w:id="590" w:name="_Toc158019391"/>
      <w:bookmarkStart w:id="591" w:name="_Toc159212728"/>
      <w:bookmarkStart w:id="592" w:name="_Toc160456170"/>
      <w:bookmarkStart w:id="593" w:name="_Toc161638240"/>
      <w:bookmarkStart w:id="594" w:name="_Toc162942717"/>
      <w:bookmarkStart w:id="595" w:name="_Toc164586151"/>
      <w:bookmarkStart w:id="596" w:name="_Toc165690542"/>
      <w:bookmarkStart w:id="597" w:name="_Toc166647574"/>
      <w:bookmarkStart w:id="598" w:name="_Toc168388039"/>
      <w:bookmarkStart w:id="599" w:name="_Toc169584477"/>
      <w:bookmarkStart w:id="600" w:name="_Toc170815306"/>
      <w:bookmarkStart w:id="601" w:name="_Toc171936805"/>
      <w:bookmarkStart w:id="602" w:name="_Toc173647070"/>
      <w:bookmarkStart w:id="603" w:name="_Toc174436307"/>
      <w:bookmarkStart w:id="604" w:name="_Toc176340248"/>
      <w:bookmarkStart w:id="605" w:name="_Toc177526459"/>
      <w:bookmarkStart w:id="606" w:name="_Toc178733572"/>
      <w:bookmarkStart w:id="607" w:name="_Toc179962670"/>
      <w:bookmarkStart w:id="608" w:name="_Toc181591814"/>
      <w:bookmarkStart w:id="609" w:name="_Toc182996191"/>
      <w:bookmarkStart w:id="610" w:name="_Toc185392784"/>
      <w:bookmarkStart w:id="611" w:name="_Toc187491757"/>
      <w:bookmarkStart w:id="612" w:name="_Toc188073967"/>
      <w:bookmarkStart w:id="613" w:name="_Toc189448720"/>
      <w:bookmarkStart w:id="614" w:name="_Toc190590679"/>
      <w:bookmarkStart w:id="615" w:name="_Toc191803648"/>
      <w:bookmarkStart w:id="616" w:name="_Toc192925273"/>
      <w:bookmarkStart w:id="617" w:name="_Toc194813587"/>
      <w:bookmarkStart w:id="618" w:name="_Toc196019534"/>
      <w:bookmarkStart w:id="619" w:name="_Toc197223478"/>
      <w:bookmarkStart w:id="620" w:name="_Toc198519412"/>
      <w:bookmarkStart w:id="621" w:name="_Toc199665331"/>
      <w:bookmarkStart w:id="622" w:name="_Toc200872049"/>
      <w:bookmarkStart w:id="623" w:name="_Toc202750882"/>
      <w:bookmarkStart w:id="624" w:name="_Toc202750992"/>
      <w:bookmarkStart w:id="625" w:name="_Toc202751355"/>
      <w:bookmarkStart w:id="626" w:name="_Toc203553681"/>
      <w:bookmarkStart w:id="627" w:name="_Toc204666561"/>
      <w:bookmarkStart w:id="628" w:name="_Toc206390005"/>
      <w:bookmarkStart w:id="629" w:name="_Toc208204320"/>
      <w:bookmarkStart w:id="630" w:name="_Toc208205509"/>
      <w:bookmarkStart w:id="631" w:name="_Toc211848206"/>
      <w:bookmarkStart w:id="632" w:name="_Toc212964640"/>
      <w:bookmarkStart w:id="633" w:name="_Toc214162760"/>
      <w:bookmarkStart w:id="634" w:name="_Toc215907239"/>
      <w:bookmarkStart w:id="635" w:name="_Toc219001221"/>
      <w:bookmarkStart w:id="636" w:name="_Toc219610108"/>
      <w:bookmarkStart w:id="637" w:name="_Toc220825760"/>
      <w:bookmarkStart w:id="638" w:name="_Toc222028842"/>
      <w:bookmarkStart w:id="639" w:name="_Toc223252061"/>
      <w:bookmarkStart w:id="640" w:name="_Toc224533704"/>
      <w:bookmarkStart w:id="641" w:name="_Toc226791589"/>
      <w:bookmarkStart w:id="642" w:name="_Toc228766422"/>
      <w:bookmarkStart w:id="643" w:name="_Toc229971388"/>
      <w:bookmarkStart w:id="644" w:name="_Toc231202040"/>
      <w:bookmarkStart w:id="645" w:name="_Toc232323969"/>
      <w:bookmarkStart w:id="646" w:name="_Toc233609621"/>
      <w:bookmarkStart w:id="647" w:name="_Toc235352443"/>
      <w:bookmarkStart w:id="648" w:name="_Toc236573586"/>
      <w:bookmarkStart w:id="649" w:name="_Toc240790153"/>
      <w:bookmarkStart w:id="650" w:name="_Toc242001461"/>
      <w:bookmarkStart w:id="651" w:name="_Toc243300348"/>
      <w:bookmarkStart w:id="652" w:name="_Toc244507001"/>
      <w:bookmarkStart w:id="653" w:name="_Toc248829289"/>
      <w:bookmarkStart w:id="654" w:name="_Toc251059395"/>
      <w:bookmarkStart w:id="655" w:name="_Toc251059441"/>
      <w:bookmarkStart w:id="656" w:name="_Toc253407168"/>
      <w:bookmarkStart w:id="657" w:name="_Toc259783163"/>
      <w:bookmarkStart w:id="658" w:name="_Toc262631834"/>
      <w:bookmarkStart w:id="659" w:name="_Toc265056513"/>
      <w:bookmarkStart w:id="660" w:name="_Toc266181260"/>
      <w:bookmarkStart w:id="661" w:name="_Toc268774045"/>
      <w:bookmarkStart w:id="662" w:name="_Toc271700514"/>
      <w:bookmarkStart w:id="663" w:name="_Toc273023375"/>
      <w:bookmarkStart w:id="664" w:name="_Toc274223849"/>
      <w:bookmarkStart w:id="665" w:name="_Toc276717185"/>
      <w:bookmarkStart w:id="666" w:name="_Toc279669171"/>
      <w:bookmarkStart w:id="667" w:name="_Toc280349227"/>
      <w:bookmarkStart w:id="668" w:name="_Toc282526059"/>
      <w:bookmarkStart w:id="669" w:name="_Toc283737225"/>
      <w:bookmarkStart w:id="670" w:name="_Toc286218736"/>
      <w:bookmarkStart w:id="671" w:name="_Toc288660301"/>
      <w:bookmarkStart w:id="672" w:name="_Toc291005410"/>
      <w:bookmarkStart w:id="673" w:name="_Toc292704994"/>
      <w:bookmarkStart w:id="674" w:name="_Toc295387919"/>
      <w:bookmarkStart w:id="675" w:name="_Toc296675489"/>
      <w:bookmarkStart w:id="676" w:name="_Toc297804740"/>
      <w:bookmarkStart w:id="677" w:name="_Toc301945314"/>
      <w:bookmarkStart w:id="678" w:name="_Toc303344269"/>
      <w:r w:rsidRPr="00DB3264">
        <w:rPr>
          <w:rFonts w:asciiTheme="minorHAnsi" w:hAnsiTheme="minorHAnsi"/>
        </w:rPr>
        <w:instrText>Note from TSB</w:instrTex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DB3264">
        <w:rPr>
          <w:rFonts w:asciiTheme="minorHAnsi" w:hAnsiTheme="minorHAnsi"/>
        </w:rPr>
        <w:instrText xml:space="preserve">" \f C \l "1" </w:instrText>
      </w:r>
      <w:r w:rsidR="00A64C13" w:rsidRPr="00DB3264">
        <w:rPr>
          <w:rFonts w:asciiTheme="minorHAnsi" w:hAnsiTheme="minorHAnsi"/>
        </w:rPr>
        <w:fldChar w:fldCharType="end"/>
      </w:r>
    </w:p>
    <w:p w:rsidR="00A669D3" w:rsidRPr="00DB3264" w:rsidRDefault="00A669D3" w:rsidP="00A669D3">
      <w:pPr>
        <w:rPr>
          <w:rFonts w:asciiTheme="minorHAnsi" w:hAnsiTheme="minorHAnsi"/>
        </w:rPr>
      </w:pPr>
      <w:r w:rsidRPr="00DB3264">
        <w:rPr>
          <w:rFonts w:asciiTheme="minorHAnsi" w:hAnsiTheme="minorHAnsi"/>
        </w:rPr>
        <w:t>Countries/geographical areas for which "Call-Back and certain alternative calling procedures not in accordance with the relevant regulations" are prohibited in their territory.</w:t>
      </w:r>
    </w:p>
    <w:p w:rsidR="00A669D3" w:rsidRPr="00DB3264"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sz w:val="18"/>
          <w:szCs w:val="18"/>
          <w:lang w:val="en-US" w:eastAsia="zh-CN"/>
        </w:rPr>
        <w:sectPr w:rsidR="00A669D3" w:rsidRPr="00DB3264" w:rsidSect="007D2301">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Afghanistan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Albania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Armenia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Azerbaijan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Bahamas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Bahrain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Belarus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Belize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Benin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Bhutan</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12</w:t>
            </w:r>
          </w:p>
        </w:tc>
        <w:tc>
          <w:tcPr>
            <w:tcW w:w="4360" w:type="dxa"/>
            <w:tcBorders>
              <w:top w:val="nil"/>
              <w:left w:val="nil"/>
              <w:bottom w:val="nil"/>
              <w:right w:val="nil"/>
            </w:tcBorders>
            <w:shd w:val="clear" w:color="auto" w:fill="auto"/>
            <w:noWrap/>
            <w:vAlign w:val="bottom"/>
            <w:hideMark/>
          </w:tcPr>
          <w:p w:rsidR="005F6A07" w:rsidRPr="00DB3264" w:rsidRDefault="005F6A07" w:rsidP="005F6A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val="fr-FR" w:eastAsia="zh-CN"/>
              </w:rPr>
              <w:t>Bonaire, S</w:t>
            </w:r>
            <w:r w:rsidR="00645450">
              <w:rPr>
                <w:rFonts w:asciiTheme="minorHAnsi" w:hAnsiTheme="minorHAnsi"/>
                <w:color w:val="000000"/>
                <w:lang w:val="fr-FR" w:eastAsia="zh-CN"/>
              </w:rPr>
              <w:t>a</w:t>
            </w:r>
            <w:r w:rsidRPr="00DB3264">
              <w:rPr>
                <w:rFonts w:asciiTheme="minorHAnsi" w:hAnsiTheme="minorHAnsi"/>
                <w:color w:val="000000"/>
                <w:lang w:val="fr-FR" w:eastAsia="zh-CN"/>
              </w:rPr>
              <w:t>int Eustatius and Saba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Bosnia and Herzegovina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Brazil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Brunei Darussalam</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Burkina Faso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Burundi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Cambodia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Cameroon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Central African Rep.</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Chad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Colombia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Comoros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Cook Islands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Costa 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Côte d'Ivoire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Cuba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8B026B" w:rsidP="008B02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val="fr-FR" w:eastAsia="zh-CN"/>
              </w:rPr>
              <w:t>Curaçao</w:t>
            </w:r>
            <w:r w:rsidRPr="00DB3264">
              <w:rPr>
                <w:rFonts w:asciiTheme="minorHAnsi" w:hAnsiTheme="minorHAnsi"/>
                <w:color w:val="000000"/>
                <w:lang w:eastAsia="zh-CN"/>
              </w:rPr>
              <w:t xml:space="preserve"> </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30</w:t>
            </w:r>
          </w:p>
        </w:tc>
        <w:tc>
          <w:tcPr>
            <w:tcW w:w="43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eastAsia="zh-CN"/>
              </w:rPr>
              <w:t>Cyprus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Dem. Rep. of the Congo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Djibouti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Dominica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Ecuador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Egypt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Eritrea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Ethiopia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Fiji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Gabon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4</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Ghana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Guyana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Haiti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Honduras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Hungary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Indonesia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Iran (Islamic Republic of)</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Ireland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Israel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Jamaica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Jordan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Kazakhstan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Kenya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Kiribati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Kuwait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Kyrgyzstan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Latvia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Lebanon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Lesotho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Macao (China)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Madagascar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Malawi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Malaysia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Mauritius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Mexico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Moldova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Monaco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Morocco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Mozambique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New Caledonia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Nicaragua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Oman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7</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Pakistan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Panama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Papua New 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Paraguay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Peru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Philippines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Poland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Qatar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Romania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Samoa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San Marino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Saudi Arabia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Seychelles</w:t>
            </w:r>
          </w:p>
        </w:tc>
      </w:tr>
      <w:tr w:rsidR="008B026B" w:rsidRPr="00DB3264" w:rsidTr="00A94A5D">
        <w:trPr>
          <w:trHeight w:val="300"/>
        </w:trPr>
        <w:tc>
          <w:tcPr>
            <w:tcW w:w="960" w:type="dxa"/>
            <w:tcBorders>
              <w:top w:val="nil"/>
              <w:left w:val="nil"/>
              <w:bottom w:val="nil"/>
              <w:right w:val="nil"/>
            </w:tcBorders>
            <w:shd w:val="clear" w:color="auto" w:fill="auto"/>
            <w:noWrap/>
            <w:vAlign w:val="bottom"/>
            <w:hideMark/>
          </w:tcPr>
          <w:p w:rsidR="008B026B"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92</w:t>
            </w:r>
          </w:p>
        </w:tc>
        <w:tc>
          <w:tcPr>
            <w:tcW w:w="4360" w:type="dxa"/>
            <w:tcBorders>
              <w:top w:val="nil"/>
              <w:left w:val="nil"/>
              <w:bottom w:val="nil"/>
              <w:right w:val="nil"/>
            </w:tcBorders>
            <w:shd w:val="clear" w:color="auto" w:fill="auto"/>
            <w:noWrap/>
            <w:vAlign w:val="bottom"/>
            <w:hideMark/>
          </w:tcPr>
          <w:p w:rsidR="008B026B" w:rsidRPr="00DB3264" w:rsidRDefault="008B026B" w:rsidP="008B026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eastAsia="zh-CN"/>
              </w:rPr>
            </w:pPr>
            <w:r w:rsidRPr="00DB3264">
              <w:rPr>
                <w:rFonts w:asciiTheme="minorHAnsi" w:hAnsiTheme="minorHAnsi"/>
                <w:color w:val="000000"/>
                <w:lang w:eastAsia="zh-CN"/>
              </w:rPr>
              <w:t>Sint Maarteen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Slovakia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South Africa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Sri Lanka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Suriname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9</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Syrian Arab Republic</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Tanzania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Thailand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The</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Former Yugoslav Republic of Macedonia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02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Tonga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Trinidad and Tobago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Tunisia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Turkey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Tuvalu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Uganda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Ukraine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United Arab Emirates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Vanuatu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Venezuela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Viet Nam </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Wallis</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and Futuna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Yemen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Zimbabwe</w:t>
            </w:r>
          </w:p>
        </w:tc>
      </w:tr>
    </w:tbl>
    <w:p w:rsidR="00A669D3" w:rsidRPr="00DB3264" w:rsidRDefault="00A669D3" w:rsidP="00A669D3">
      <w:pPr>
        <w:rPr>
          <w:rFonts w:asciiTheme="minorHAnsi" w:hAnsiTheme="minorHAnsi"/>
        </w:rPr>
        <w:sectPr w:rsidR="00A669D3" w:rsidRPr="00DB3264" w:rsidSect="00A669D3">
          <w:type w:val="continuous"/>
          <w:pgSz w:w="11901" w:h="16840" w:code="9"/>
          <w:pgMar w:top="1134" w:right="1418" w:bottom="1701" w:left="1418" w:header="720" w:footer="720" w:gutter="0"/>
          <w:paperSrc w:first="15" w:other="15"/>
          <w:cols w:num="2" w:space="720"/>
          <w:titlePg/>
          <w:docGrid w:linePitch="360"/>
        </w:sectPr>
      </w:pPr>
    </w:p>
    <w:p w:rsidR="00A669D3" w:rsidRPr="00DB3264" w:rsidRDefault="00A669D3" w:rsidP="00A669D3">
      <w:pPr>
        <w:rPr>
          <w:rFonts w:asciiTheme="minorHAnsi" w:hAnsiTheme="minorHAnsi"/>
        </w:rPr>
      </w:pPr>
      <w:r w:rsidRPr="00DB3264">
        <w:rPr>
          <w:rFonts w:asciiTheme="minorHAnsi" w:hAnsiTheme="minorHAnsi"/>
        </w:rPr>
        <w:lastRenderedPageBreak/>
        <w:t xml:space="preserve">All the countries/geographical areas which prohibit the practice of "Call-Back" should inform ITU accordingly by </w:t>
      </w:r>
      <w:r w:rsidR="00F27117" w:rsidRPr="00DB3264">
        <w:rPr>
          <w:rFonts w:asciiTheme="minorHAnsi" w:hAnsiTheme="minorHAnsi"/>
        </w:rPr>
        <w:t xml:space="preserve">sending </w:t>
      </w:r>
      <w:r w:rsidRPr="00DB3264">
        <w:rPr>
          <w:rFonts w:asciiTheme="minorHAnsi" w:hAnsiTheme="minorHAnsi"/>
        </w:rPr>
        <w:t>e-mail to the following address:</w:t>
      </w:r>
      <w:r w:rsidR="00AA0523" w:rsidRPr="00DB3264">
        <w:rPr>
          <w:rFonts w:asciiTheme="minorHAnsi" w:hAnsiTheme="minorHAnsi"/>
        </w:rPr>
        <w:t xml:space="preserve"> </w:t>
      </w:r>
      <w:r w:rsidRPr="00DB3264">
        <w:rPr>
          <w:rFonts w:asciiTheme="minorHAnsi" w:hAnsiTheme="minorHAnsi"/>
        </w:rPr>
        <w:t>tsbtson@itu.int</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679" w:name="_Toc253407169"/>
      <w:bookmarkStart w:id="680" w:name="_Toc259783164"/>
      <w:bookmarkStart w:id="681" w:name="_Toc266181261"/>
      <w:bookmarkStart w:id="682" w:name="_Toc268774046"/>
      <w:bookmarkStart w:id="683" w:name="_Toc271700515"/>
      <w:bookmarkStart w:id="684" w:name="_Toc273023376"/>
      <w:bookmarkStart w:id="685" w:name="_Toc274223850"/>
      <w:bookmarkStart w:id="686" w:name="_Toc276717186"/>
      <w:bookmarkStart w:id="687" w:name="_Toc279669172"/>
      <w:bookmarkStart w:id="688" w:name="_Toc280349228"/>
      <w:bookmarkStart w:id="689" w:name="_Toc282526060"/>
      <w:bookmarkStart w:id="690" w:name="_Toc283737226"/>
      <w:bookmarkStart w:id="691" w:name="_Toc286218737"/>
      <w:bookmarkStart w:id="692" w:name="_Toc288660302"/>
      <w:bookmarkStart w:id="693" w:name="_Toc291005411"/>
      <w:bookmarkStart w:id="694" w:name="_Toc292704995"/>
      <w:bookmarkStart w:id="695" w:name="_Toc295387920"/>
      <w:bookmarkStart w:id="696" w:name="_Toc296675490"/>
      <w:bookmarkStart w:id="697" w:name="_Toc297804741"/>
      <w:bookmarkStart w:id="698" w:name="_Toc301945315"/>
      <w:bookmarkStart w:id="699" w:name="_Toc303344270"/>
      <w:r w:rsidRPr="00DB3264">
        <w:rPr>
          <w:rFonts w:asciiTheme="minorHAnsi" w:hAnsiTheme="minorHAnsi"/>
          <w:lang w:val="en-US"/>
        </w:rPr>
        <w:lastRenderedPageBreak/>
        <w:t>AMENDMENTS TO SERVICE PUBLICATIONS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140E83" w:rsidRDefault="00140E83" w:rsidP="004F3D9A">
      <w:pPr>
        <w:rPr>
          <w:lang w:val="en-US"/>
        </w:rPr>
      </w:pPr>
    </w:p>
    <w:p w:rsidR="004F3D9A" w:rsidRPr="009F1430" w:rsidRDefault="004F3D9A" w:rsidP="004F3D9A">
      <w:pPr>
        <w:pStyle w:val="Heading20"/>
        <w:spacing w:before="240"/>
        <w:rPr>
          <w:lang w:val="en-US"/>
        </w:rPr>
      </w:pPr>
      <w:bookmarkStart w:id="700" w:name="_Toc303344271"/>
      <w:r w:rsidRPr="009F1430">
        <w:rPr>
          <w:lang w:val="en-US"/>
        </w:rPr>
        <w:t>Access codes/numbers for mobile networks</w:t>
      </w:r>
      <w:r w:rsidRPr="009F1430">
        <w:rPr>
          <w:lang w:val="en-US"/>
        </w:rPr>
        <w:br/>
        <w:t>(According to ITU-T Recommendation E.164 (02/2005)</w:t>
      </w:r>
      <w:r w:rsidR="00F62DB6">
        <w:rPr>
          <w:lang w:val="en-US"/>
        </w:rPr>
        <w:t>)</w:t>
      </w:r>
      <w:r w:rsidRPr="009F1430">
        <w:rPr>
          <w:lang w:val="en-US"/>
        </w:rPr>
        <w:br/>
        <w:t>(Position on 1 November 2010)</w:t>
      </w:r>
      <w:bookmarkEnd w:id="700"/>
    </w:p>
    <w:p w:rsidR="004F3D9A" w:rsidRDefault="004F3D9A" w:rsidP="004F3D9A">
      <w:pPr>
        <w:tabs>
          <w:tab w:val="clear" w:pos="567"/>
          <w:tab w:val="left" w:pos="720"/>
        </w:tabs>
        <w:spacing w:before="240"/>
        <w:jc w:val="center"/>
      </w:pPr>
      <w:r>
        <w:t>(Annex to ITU Operational Bulletin No. 967 – 1.XI.2010)</w:t>
      </w:r>
    </w:p>
    <w:p w:rsidR="004F3D9A" w:rsidRDefault="004F3D9A" w:rsidP="004F3D9A">
      <w:pPr>
        <w:tabs>
          <w:tab w:val="clear" w:pos="567"/>
          <w:tab w:val="left" w:pos="720"/>
        </w:tabs>
        <w:spacing w:before="0"/>
        <w:jc w:val="center"/>
      </w:pPr>
      <w:r>
        <w:t>(Amendment No. 15)</w:t>
      </w:r>
    </w:p>
    <w:p w:rsidR="004F3D9A" w:rsidRPr="001005BE" w:rsidRDefault="004F3D9A" w:rsidP="004F3D9A">
      <w:pPr>
        <w:rPr>
          <w:sz w:val="4"/>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30"/>
        <w:gridCol w:w="1362"/>
        <w:gridCol w:w="4497"/>
      </w:tblGrid>
      <w:tr w:rsidR="004F3D9A" w:rsidTr="00F62DB6">
        <w:trPr>
          <w:tblHeader/>
          <w:jc w:val="center"/>
        </w:trPr>
        <w:tc>
          <w:tcPr>
            <w:tcW w:w="3403" w:type="dxa"/>
            <w:tcBorders>
              <w:top w:val="single" w:sz="6" w:space="0" w:color="auto"/>
              <w:left w:val="single" w:sz="6" w:space="0" w:color="auto"/>
              <w:bottom w:val="single" w:sz="6" w:space="0" w:color="auto"/>
              <w:right w:val="single" w:sz="6" w:space="0" w:color="auto"/>
            </w:tcBorders>
            <w:vAlign w:val="center"/>
            <w:hideMark/>
          </w:tcPr>
          <w:p w:rsidR="004F3D9A" w:rsidRDefault="004F3D9A" w:rsidP="00F62DB6">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559" w:type="dxa"/>
            <w:tcBorders>
              <w:top w:val="single" w:sz="6" w:space="0" w:color="auto"/>
              <w:left w:val="single" w:sz="6" w:space="0" w:color="auto"/>
              <w:bottom w:val="single" w:sz="6" w:space="0" w:color="auto"/>
              <w:right w:val="single" w:sz="6" w:space="0" w:color="auto"/>
            </w:tcBorders>
            <w:vAlign w:val="center"/>
            <w:hideMark/>
          </w:tcPr>
          <w:p w:rsidR="004F3D9A" w:rsidRDefault="004F3D9A" w:rsidP="00F62DB6">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5245" w:type="dxa"/>
            <w:tcBorders>
              <w:top w:val="single" w:sz="6" w:space="0" w:color="auto"/>
              <w:left w:val="single" w:sz="6" w:space="0" w:color="auto"/>
              <w:bottom w:val="single" w:sz="6" w:space="0" w:color="auto"/>
              <w:right w:val="single" w:sz="6" w:space="0" w:color="auto"/>
            </w:tcBorders>
            <w:vAlign w:val="center"/>
            <w:hideMark/>
          </w:tcPr>
          <w:p w:rsidR="004F3D9A" w:rsidRDefault="004F3D9A" w:rsidP="00F62DB6">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4F3D9A" w:rsidRPr="001005BE" w:rsidRDefault="004F3D9A" w:rsidP="004F3D9A">
      <w:pPr>
        <w:spacing w:before="0"/>
        <w:rPr>
          <w:sz w:val="4"/>
          <w:lang w:val="en-US"/>
        </w:rPr>
      </w:pPr>
    </w:p>
    <w:p w:rsidR="004F3D9A" w:rsidRDefault="004F3D9A" w:rsidP="004F3D9A">
      <w:pPr>
        <w:tabs>
          <w:tab w:val="clear" w:pos="567"/>
          <w:tab w:val="clear" w:pos="1276"/>
          <w:tab w:val="clear" w:pos="1843"/>
          <w:tab w:val="left" w:pos="851"/>
          <w:tab w:val="left" w:pos="1418"/>
          <w:tab w:val="left" w:pos="3119"/>
        </w:tabs>
        <w:spacing w:before="240" w:after="120"/>
        <w:jc w:val="left"/>
        <w:rPr>
          <w:rFonts w:asciiTheme="minorHAnsi" w:hAnsiTheme="minorHAnsi" w:cs="Arial"/>
          <w:b/>
          <w:lang w:val="en-US"/>
        </w:rPr>
      </w:pPr>
      <w:r>
        <w:rPr>
          <w:rFonts w:asciiTheme="minorHAnsi" w:hAnsiTheme="minorHAnsi" w:cs="Arial"/>
          <w:b/>
          <w:lang w:val="en-US"/>
        </w:rPr>
        <w:t xml:space="preserve">P  </w:t>
      </w:r>
      <w:r w:rsidR="00F62DB6">
        <w:rPr>
          <w:rFonts w:asciiTheme="minorHAnsi" w:hAnsiTheme="minorHAnsi" w:cs="Arial"/>
          <w:b/>
          <w:lang w:val="en-US"/>
        </w:rPr>
        <w:t>7</w:t>
      </w:r>
      <w:r>
        <w:rPr>
          <w:rFonts w:asciiTheme="minorHAnsi" w:hAnsiTheme="minorHAnsi" w:cs="Arial"/>
          <w:b/>
          <w:lang w:val="en-US"/>
        </w:rPr>
        <w:t xml:space="preserve">    Thailand   LIR </w:t>
      </w:r>
    </w:p>
    <w:p w:rsidR="004F3D9A" w:rsidRPr="001005BE" w:rsidRDefault="004F3D9A" w:rsidP="004F3D9A">
      <w:pPr>
        <w:spacing w:before="0"/>
        <w:rPr>
          <w:sz w:val="4"/>
          <w:lang w:val="en-US"/>
        </w:rPr>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40"/>
        <w:gridCol w:w="1283"/>
        <w:gridCol w:w="4566"/>
      </w:tblGrid>
      <w:tr w:rsidR="004F3D9A" w:rsidTr="00F62DB6">
        <w:trPr>
          <w:jc w:val="center"/>
        </w:trPr>
        <w:tc>
          <w:tcPr>
            <w:tcW w:w="3347" w:type="dxa"/>
            <w:tcBorders>
              <w:top w:val="single" w:sz="6" w:space="0" w:color="000000"/>
              <w:left w:val="single" w:sz="6" w:space="0" w:color="000000"/>
              <w:bottom w:val="single" w:sz="6" w:space="0" w:color="000000"/>
              <w:right w:val="single" w:sz="6" w:space="0" w:color="000000"/>
            </w:tcBorders>
            <w:hideMark/>
          </w:tcPr>
          <w:p w:rsidR="004F3D9A" w:rsidRDefault="004F3D9A" w:rsidP="00F62DB6">
            <w:pPr>
              <w:tabs>
                <w:tab w:val="clear" w:pos="567"/>
                <w:tab w:val="left" w:pos="720"/>
              </w:tabs>
              <w:spacing w:before="80" w:after="80"/>
              <w:jc w:val="left"/>
              <w:rPr>
                <w:rFonts w:asciiTheme="minorHAnsi" w:hAnsiTheme="minorHAnsi" w:cs="Arial"/>
                <w:bCs/>
                <w:sz w:val="18"/>
                <w:szCs w:val="18"/>
                <w:lang w:val="en-US"/>
              </w:rPr>
            </w:pPr>
            <w:r w:rsidRPr="009F1430">
              <w:rPr>
                <w:rFonts w:asciiTheme="minorHAnsi" w:hAnsiTheme="minorHAnsi" w:cs="Arial"/>
                <w:bCs/>
                <w:sz w:val="18"/>
                <w:szCs w:val="18"/>
                <w:lang w:val="en-US"/>
              </w:rPr>
              <w:t>Thailand</w:t>
            </w:r>
          </w:p>
        </w:tc>
        <w:tc>
          <w:tcPr>
            <w:tcW w:w="1440" w:type="dxa"/>
            <w:tcBorders>
              <w:top w:val="single" w:sz="6" w:space="0" w:color="000000"/>
              <w:left w:val="single" w:sz="6" w:space="0" w:color="000000"/>
              <w:bottom w:val="single" w:sz="6" w:space="0" w:color="000000"/>
              <w:right w:val="single" w:sz="6" w:space="0" w:color="000000"/>
            </w:tcBorders>
            <w:vAlign w:val="center"/>
            <w:hideMark/>
          </w:tcPr>
          <w:p w:rsidR="004F3D9A" w:rsidRDefault="004F3D9A" w:rsidP="00F62DB6">
            <w:pPr>
              <w:tabs>
                <w:tab w:val="clear" w:pos="567"/>
                <w:tab w:val="left" w:pos="720"/>
              </w:tabs>
              <w:spacing w:before="80" w:after="80"/>
              <w:jc w:val="center"/>
              <w:rPr>
                <w:rFonts w:asciiTheme="minorHAnsi" w:hAnsiTheme="minorHAnsi" w:cs="Arial"/>
                <w:bCs/>
                <w:sz w:val="18"/>
                <w:szCs w:val="18"/>
                <w:lang w:val="en-US"/>
              </w:rPr>
            </w:pPr>
            <w:r>
              <w:rPr>
                <w:rFonts w:asciiTheme="minorHAnsi" w:hAnsiTheme="minorHAnsi" w:cs="Arial"/>
                <w:bCs/>
                <w:sz w:val="18"/>
                <w:szCs w:val="18"/>
                <w:lang w:val="en-US"/>
              </w:rPr>
              <w:t>66</w:t>
            </w:r>
          </w:p>
        </w:tc>
        <w:tc>
          <w:tcPr>
            <w:tcW w:w="5218" w:type="dxa"/>
            <w:tcBorders>
              <w:top w:val="single" w:sz="6" w:space="0" w:color="000000"/>
              <w:left w:val="single" w:sz="6" w:space="0" w:color="000000"/>
              <w:bottom w:val="single" w:sz="6" w:space="0" w:color="000000"/>
              <w:right w:val="single" w:sz="6" w:space="0" w:color="000000"/>
            </w:tcBorders>
            <w:vAlign w:val="center"/>
            <w:hideMark/>
          </w:tcPr>
          <w:p w:rsidR="004F3D9A" w:rsidRDefault="004F3D9A" w:rsidP="00F62DB6">
            <w:pPr>
              <w:tabs>
                <w:tab w:val="clear" w:pos="567"/>
                <w:tab w:val="left" w:pos="720"/>
              </w:tabs>
              <w:spacing w:before="80" w:after="80"/>
              <w:jc w:val="left"/>
              <w:rPr>
                <w:rFonts w:asciiTheme="minorHAnsi" w:hAnsiTheme="minorHAnsi" w:cs="Arial"/>
                <w:bCs/>
                <w:sz w:val="18"/>
                <w:szCs w:val="18"/>
                <w:lang w:val="en-US"/>
              </w:rPr>
            </w:pPr>
            <w:r>
              <w:rPr>
                <w:rFonts w:asciiTheme="minorHAnsi" w:hAnsiTheme="minorHAnsi" w:cs="Arial"/>
                <w:bCs/>
                <w:sz w:val="18"/>
                <w:szCs w:val="18"/>
                <w:lang w:val="en-US"/>
              </w:rPr>
              <w:t>80-88,90-99</w:t>
            </w:r>
          </w:p>
        </w:tc>
      </w:tr>
    </w:tbl>
    <w:p w:rsidR="004F3D9A" w:rsidRDefault="004F3D9A" w:rsidP="004F3D9A">
      <w:pPr>
        <w:rPr>
          <w:lang w:val="en-US"/>
        </w:rPr>
      </w:pPr>
    </w:p>
    <w:p w:rsidR="004F3D9A" w:rsidRDefault="004F3D9A" w:rsidP="004F3D9A">
      <w:pPr>
        <w:rPr>
          <w:lang w:val="en-US"/>
        </w:rPr>
      </w:pPr>
    </w:p>
    <w:p w:rsidR="004F3D9A" w:rsidRPr="001005BE" w:rsidRDefault="004F3D9A" w:rsidP="004F3D9A">
      <w:pPr>
        <w:pStyle w:val="Heading20"/>
        <w:spacing w:before="240"/>
        <w:rPr>
          <w:lang w:val="en-US"/>
        </w:rPr>
      </w:pPr>
      <w:bookmarkStart w:id="701" w:name="_Toc303344272"/>
      <w:r w:rsidRPr="001005BE">
        <w:rPr>
          <w:lang w:val="en-US"/>
        </w:rPr>
        <w:t>List of Telegram Destination Indicators</w:t>
      </w:r>
      <w:r w:rsidRPr="001005BE">
        <w:rPr>
          <w:lang w:val="en-US"/>
        </w:rPr>
        <w:br/>
        <w:t>(In accordance with ITU-T Recommendation F.32</w:t>
      </w:r>
      <w:r w:rsidR="00F62DB6">
        <w:rPr>
          <w:lang w:val="en-US"/>
        </w:rPr>
        <w:t xml:space="preserve"> (10/1995)</w:t>
      </w:r>
      <w:r w:rsidRPr="001005BE">
        <w:rPr>
          <w:lang w:val="en-US"/>
        </w:rPr>
        <w:t>)</w:t>
      </w:r>
      <w:r w:rsidRPr="001005BE">
        <w:rPr>
          <w:lang w:val="en-US"/>
        </w:rPr>
        <w:br/>
        <w:t>(Position on 15 May 2011)</w:t>
      </w:r>
      <w:bookmarkEnd w:id="701"/>
    </w:p>
    <w:p w:rsidR="004F3D9A" w:rsidRPr="001005BE" w:rsidRDefault="004F3D9A" w:rsidP="004F3D9A">
      <w:pPr>
        <w:keepNext/>
        <w:keepLines/>
        <w:tabs>
          <w:tab w:val="clear" w:pos="1276"/>
          <w:tab w:val="clear" w:pos="1843"/>
          <w:tab w:val="left" w:pos="1134"/>
          <w:tab w:val="left" w:pos="1560"/>
          <w:tab w:val="left" w:pos="2127"/>
        </w:tabs>
        <w:spacing w:before="180" w:after="80"/>
        <w:jc w:val="center"/>
        <w:outlineLvl w:val="6"/>
        <w:rPr>
          <w:rFonts w:cs="Calibri"/>
        </w:rPr>
      </w:pPr>
      <w:r w:rsidRPr="001005BE">
        <w:rPr>
          <w:rFonts w:cs="Calibri"/>
        </w:rPr>
        <w:t>(Annex to ITU Operational Bulletin No. 980 – 15.V.2011)</w:t>
      </w:r>
      <w:r w:rsidRPr="001005BE">
        <w:rPr>
          <w:rFonts w:cs="Calibri"/>
        </w:rPr>
        <w:br/>
      </w:r>
      <w:r w:rsidRPr="001005BE">
        <w:rPr>
          <w:rFonts w:cs="Calibri"/>
          <w:lang w:val="fr-FR"/>
        </w:rPr>
        <w:t>(Amendment No. 1)</w:t>
      </w:r>
    </w:p>
    <w:p w:rsidR="004F3D9A" w:rsidRPr="001005BE" w:rsidRDefault="004F3D9A" w:rsidP="004F3D9A">
      <w:pPr>
        <w:keepNext/>
        <w:keepLines/>
        <w:tabs>
          <w:tab w:val="clear" w:pos="567"/>
          <w:tab w:val="clear" w:pos="1276"/>
          <w:tab w:val="clear" w:pos="1843"/>
          <w:tab w:val="clear" w:pos="5387"/>
          <w:tab w:val="clear" w:pos="5954"/>
          <w:tab w:val="left" w:pos="765"/>
        </w:tabs>
        <w:spacing w:before="240" w:after="120"/>
        <w:jc w:val="left"/>
        <w:outlineLvl w:val="3"/>
        <w:rPr>
          <w:rFonts w:asciiTheme="minorHAnsi" w:hAnsiTheme="minorHAnsi" w:cs="Calibri"/>
          <w:b/>
          <w:bCs/>
          <w:iCs/>
          <w:lang w:val="fr-FR"/>
        </w:rPr>
      </w:pPr>
      <w:r w:rsidRPr="001005BE">
        <w:rPr>
          <w:rFonts w:asciiTheme="minorHAnsi" w:hAnsiTheme="minorHAnsi" w:cs="Calibri"/>
          <w:b/>
          <w:bCs/>
          <w:iCs/>
          <w:lang w:val="fr-FR"/>
        </w:rPr>
        <w:t xml:space="preserve">P </w:t>
      </w:r>
      <w:r>
        <w:rPr>
          <w:rFonts w:asciiTheme="minorHAnsi" w:hAnsiTheme="minorHAnsi" w:cs="Calibri"/>
          <w:b/>
          <w:bCs/>
          <w:iCs/>
          <w:lang w:val="fr-FR"/>
        </w:rPr>
        <w:t xml:space="preserve"> </w:t>
      </w:r>
      <w:r w:rsidRPr="001005BE">
        <w:rPr>
          <w:rFonts w:asciiTheme="minorHAnsi" w:hAnsiTheme="minorHAnsi" w:cs="Calibri"/>
          <w:b/>
          <w:bCs/>
          <w:iCs/>
          <w:lang w:val="fr-FR"/>
        </w:rPr>
        <w:t>11-12</w:t>
      </w:r>
      <w:r w:rsidRPr="001005BE">
        <w:rPr>
          <w:rFonts w:asciiTheme="minorHAnsi" w:hAnsiTheme="minorHAnsi" w:cs="Calibri"/>
          <w:b/>
          <w:bCs/>
          <w:iCs/>
          <w:lang w:val="fr-FR"/>
        </w:rPr>
        <w:tab/>
        <w:t xml:space="preserve">EGYPT </w:t>
      </w:r>
      <w:r w:rsidRPr="001005BE">
        <w:rPr>
          <w:rFonts w:asciiTheme="minorHAnsi" w:hAnsiTheme="minorHAnsi" w:cs="Calibri"/>
          <w:b/>
          <w:bCs/>
          <w:iCs/>
          <w:lang w:val="fr-FR"/>
        </w:rPr>
        <w:tab/>
        <w:t>REP all information by:</w:t>
      </w:r>
    </w:p>
    <w:tbl>
      <w:tblPr>
        <w:tblW w:w="9072" w:type="dxa"/>
        <w:jc w:val="center"/>
        <w:tblLayout w:type="fixed"/>
        <w:tblCellMar>
          <w:left w:w="107" w:type="dxa"/>
          <w:right w:w="107" w:type="dxa"/>
        </w:tblCellMar>
        <w:tblLook w:val="0000"/>
      </w:tblPr>
      <w:tblGrid>
        <w:gridCol w:w="1614"/>
        <w:gridCol w:w="1974"/>
        <w:gridCol w:w="1499"/>
        <w:gridCol w:w="2608"/>
        <w:gridCol w:w="1377"/>
      </w:tblGrid>
      <w:tr w:rsidR="004F3D9A" w:rsidRPr="001005BE" w:rsidTr="004F3D9A">
        <w:trPr>
          <w:cantSplit/>
          <w:trHeight w:val="735"/>
          <w:tblHeader/>
          <w:jc w:val="center"/>
        </w:trPr>
        <w:tc>
          <w:tcPr>
            <w:tcW w:w="1614" w:type="dxa"/>
            <w:tcBorders>
              <w:top w:val="single" w:sz="6" w:space="0" w:color="auto"/>
              <w:left w:val="single" w:sz="6" w:space="0" w:color="auto"/>
              <w:right w:val="single" w:sz="6" w:space="0" w:color="auto"/>
            </w:tcBorders>
            <w:vAlign w:val="center"/>
          </w:tcPr>
          <w:p w:rsidR="004F3D9A" w:rsidRPr="001005BE" w:rsidRDefault="004F3D9A" w:rsidP="00F62DB6">
            <w:pPr>
              <w:spacing w:before="40" w:after="40"/>
              <w:jc w:val="center"/>
              <w:rPr>
                <w:rFonts w:asciiTheme="minorHAnsi" w:hAnsiTheme="minorHAnsi" w:cs="Arial"/>
                <w:i/>
                <w:sz w:val="18"/>
                <w:szCs w:val="18"/>
                <w:lang w:val="en-US"/>
              </w:rPr>
            </w:pPr>
            <w:r w:rsidRPr="001005BE">
              <w:rPr>
                <w:rFonts w:asciiTheme="minorHAnsi" w:hAnsiTheme="minorHAnsi" w:cs="Arial"/>
                <w:i/>
                <w:sz w:val="18"/>
                <w:szCs w:val="18"/>
                <w:lang w:val="en-US"/>
              </w:rPr>
              <w:t>Country /</w:t>
            </w:r>
            <w:r w:rsidRPr="001005BE">
              <w:rPr>
                <w:rFonts w:asciiTheme="minorHAnsi" w:hAnsiTheme="minorHAnsi" w:cs="Arial"/>
                <w:i/>
                <w:sz w:val="18"/>
                <w:szCs w:val="18"/>
                <w:lang w:val="en-US"/>
              </w:rPr>
              <w:br/>
              <w:t>geographical area</w:t>
            </w:r>
          </w:p>
        </w:tc>
        <w:tc>
          <w:tcPr>
            <w:tcW w:w="1974" w:type="dxa"/>
            <w:tcBorders>
              <w:top w:val="single" w:sz="6" w:space="0" w:color="auto"/>
              <w:left w:val="single" w:sz="6" w:space="0" w:color="auto"/>
              <w:right w:val="single" w:sz="6" w:space="0" w:color="auto"/>
            </w:tcBorders>
            <w:vAlign w:val="center"/>
          </w:tcPr>
          <w:p w:rsidR="004F3D9A" w:rsidRPr="001005BE" w:rsidRDefault="004F3D9A" w:rsidP="00F62DB6">
            <w:pPr>
              <w:spacing w:before="40" w:after="40"/>
              <w:jc w:val="center"/>
              <w:rPr>
                <w:rFonts w:asciiTheme="minorHAnsi" w:hAnsiTheme="minorHAnsi" w:cs="Arial"/>
                <w:i/>
                <w:sz w:val="18"/>
                <w:szCs w:val="18"/>
                <w:lang w:val="en-US"/>
              </w:rPr>
            </w:pPr>
            <w:r w:rsidRPr="001005BE">
              <w:rPr>
                <w:rFonts w:asciiTheme="minorHAnsi" w:hAnsiTheme="minorHAnsi" w:cs="Arial"/>
                <w:i/>
                <w:sz w:val="18"/>
                <w:szCs w:val="18"/>
                <w:lang w:val="en-US"/>
              </w:rPr>
              <w:t xml:space="preserve">Network </w:t>
            </w:r>
            <w:r w:rsidRPr="001005BE">
              <w:rPr>
                <w:rFonts w:asciiTheme="minorHAnsi" w:hAnsiTheme="minorHAnsi" w:cs="Arial"/>
                <w:i/>
                <w:sz w:val="18"/>
                <w:szCs w:val="18"/>
                <w:lang w:val="en-US"/>
              </w:rPr>
              <w:br/>
              <w:t>(administration/ROA)</w:t>
            </w:r>
          </w:p>
        </w:tc>
        <w:tc>
          <w:tcPr>
            <w:tcW w:w="1499" w:type="dxa"/>
            <w:tcBorders>
              <w:top w:val="single" w:sz="6" w:space="0" w:color="auto"/>
              <w:left w:val="single" w:sz="6" w:space="0" w:color="auto"/>
              <w:right w:val="single" w:sz="6" w:space="0" w:color="auto"/>
            </w:tcBorders>
            <w:vAlign w:val="center"/>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i/>
                <w:sz w:val="18"/>
                <w:szCs w:val="18"/>
                <w:lang w:val="en-US"/>
              </w:rPr>
            </w:pPr>
            <w:r w:rsidRPr="001005BE">
              <w:rPr>
                <w:rFonts w:asciiTheme="minorHAnsi" w:hAnsiTheme="minorHAnsi" w:cs="Arial"/>
                <w:i/>
                <w:sz w:val="18"/>
                <w:szCs w:val="18"/>
                <w:lang w:val="en-US"/>
              </w:rPr>
              <w:t>Network code</w:t>
            </w:r>
          </w:p>
        </w:tc>
        <w:tc>
          <w:tcPr>
            <w:tcW w:w="2608" w:type="dxa"/>
            <w:tcBorders>
              <w:top w:val="single" w:sz="6" w:space="0" w:color="auto"/>
              <w:left w:val="single" w:sz="6" w:space="0" w:color="auto"/>
              <w:right w:val="single" w:sz="6" w:space="0" w:color="auto"/>
            </w:tcBorders>
            <w:vAlign w:val="center"/>
          </w:tcPr>
          <w:p w:rsidR="004F3D9A" w:rsidRPr="001005BE" w:rsidRDefault="004F3D9A" w:rsidP="00F62DB6">
            <w:pPr>
              <w:spacing w:before="40" w:after="40"/>
              <w:jc w:val="center"/>
              <w:rPr>
                <w:rFonts w:asciiTheme="minorHAnsi" w:hAnsiTheme="minorHAnsi" w:cs="Arial"/>
                <w:b/>
                <w:i/>
                <w:sz w:val="18"/>
                <w:szCs w:val="18"/>
                <w:lang w:val="en-US"/>
              </w:rPr>
            </w:pPr>
            <w:r w:rsidRPr="001005BE">
              <w:rPr>
                <w:rFonts w:asciiTheme="minorHAnsi" w:hAnsiTheme="minorHAnsi" w:cs="Arial"/>
                <w:i/>
                <w:sz w:val="18"/>
                <w:szCs w:val="18"/>
                <w:lang w:val="en-US"/>
              </w:rPr>
              <w:t>Name of Telegraph Office</w:t>
            </w:r>
          </w:p>
        </w:tc>
        <w:tc>
          <w:tcPr>
            <w:tcW w:w="1377" w:type="dxa"/>
            <w:tcBorders>
              <w:top w:val="single" w:sz="6" w:space="0" w:color="auto"/>
              <w:left w:val="single" w:sz="6" w:space="0" w:color="auto"/>
              <w:right w:val="single" w:sz="6" w:space="0" w:color="auto"/>
            </w:tcBorders>
            <w:vAlign w:val="center"/>
          </w:tcPr>
          <w:p w:rsidR="004F3D9A" w:rsidRPr="001005BE" w:rsidRDefault="004F3D9A" w:rsidP="00F62DB6">
            <w:pPr>
              <w:spacing w:before="40" w:after="40"/>
              <w:jc w:val="center"/>
              <w:rPr>
                <w:rFonts w:asciiTheme="minorHAnsi" w:hAnsiTheme="minorHAnsi" w:cs="Arial"/>
                <w:b/>
                <w:i/>
                <w:sz w:val="18"/>
                <w:szCs w:val="18"/>
                <w:lang w:val="en-US"/>
              </w:rPr>
            </w:pPr>
            <w:r w:rsidRPr="001005BE">
              <w:rPr>
                <w:rFonts w:asciiTheme="minorHAnsi" w:hAnsiTheme="minorHAnsi" w:cs="Arial"/>
                <w:i/>
                <w:sz w:val="18"/>
                <w:szCs w:val="18"/>
                <w:lang w:val="en-US"/>
              </w:rPr>
              <w:t>Office code</w:t>
            </w:r>
          </w:p>
        </w:tc>
      </w:tr>
      <w:tr w:rsidR="004F3D9A" w:rsidRPr="001005BE" w:rsidTr="004F3D9A">
        <w:trPr>
          <w:cantSplit/>
          <w:tblHeader/>
          <w:jc w:val="center"/>
        </w:trPr>
        <w:tc>
          <w:tcPr>
            <w:tcW w:w="1614" w:type="dxa"/>
            <w:tcBorders>
              <w:top w:val="single" w:sz="6" w:space="0" w:color="auto"/>
              <w:left w:val="single" w:sz="6" w:space="0" w:color="auto"/>
              <w:bottom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1005BE">
              <w:rPr>
                <w:rFonts w:asciiTheme="minorHAnsi" w:hAnsiTheme="minorHAnsi" w:cs="Arial"/>
                <w:sz w:val="18"/>
                <w:szCs w:val="18"/>
                <w:lang w:val="en-US"/>
              </w:rPr>
              <w:t>1</w:t>
            </w:r>
          </w:p>
        </w:tc>
        <w:tc>
          <w:tcPr>
            <w:tcW w:w="1974" w:type="dxa"/>
            <w:tcBorders>
              <w:top w:val="single" w:sz="6" w:space="0" w:color="auto"/>
              <w:left w:val="single" w:sz="6" w:space="0" w:color="auto"/>
              <w:bottom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1005BE">
              <w:rPr>
                <w:rFonts w:asciiTheme="minorHAnsi" w:hAnsiTheme="minorHAnsi" w:cs="Arial"/>
                <w:sz w:val="18"/>
                <w:szCs w:val="18"/>
                <w:lang w:val="en-US"/>
              </w:rPr>
              <w:t>2</w:t>
            </w:r>
          </w:p>
        </w:tc>
        <w:tc>
          <w:tcPr>
            <w:tcW w:w="1499" w:type="dxa"/>
            <w:tcBorders>
              <w:top w:val="single" w:sz="6" w:space="0" w:color="auto"/>
              <w:left w:val="single" w:sz="6" w:space="0" w:color="auto"/>
              <w:bottom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1005BE">
              <w:rPr>
                <w:rFonts w:asciiTheme="minorHAnsi" w:hAnsiTheme="minorHAnsi" w:cs="Arial"/>
                <w:sz w:val="18"/>
                <w:szCs w:val="18"/>
                <w:lang w:val="en-US"/>
              </w:rPr>
              <w:t>3</w:t>
            </w:r>
          </w:p>
        </w:tc>
        <w:tc>
          <w:tcPr>
            <w:tcW w:w="2608" w:type="dxa"/>
            <w:tcBorders>
              <w:top w:val="single" w:sz="6" w:space="0" w:color="auto"/>
              <w:left w:val="single" w:sz="6" w:space="0" w:color="auto"/>
              <w:bottom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1005BE">
              <w:rPr>
                <w:rFonts w:asciiTheme="minorHAnsi" w:hAnsiTheme="minorHAnsi" w:cs="Arial"/>
                <w:sz w:val="18"/>
                <w:szCs w:val="18"/>
                <w:lang w:val="en-US"/>
              </w:rPr>
              <w:t>4</w:t>
            </w:r>
          </w:p>
        </w:tc>
        <w:tc>
          <w:tcPr>
            <w:tcW w:w="1377" w:type="dxa"/>
            <w:tcBorders>
              <w:top w:val="single" w:sz="6" w:space="0" w:color="auto"/>
              <w:left w:val="single" w:sz="6" w:space="0" w:color="auto"/>
              <w:bottom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sz w:val="18"/>
                <w:szCs w:val="18"/>
                <w:lang w:val="en-US"/>
              </w:rPr>
            </w:pPr>
            <w:r w:rsidRPr="001005BE">
              <w:rPr>
                <w:rFonts w:asciiTheme="minorHAnsi" w:hAnsiTheme="minorHAnsi" w:cs="Arial"/>
                <w:sz w:val="18"/>
                <w:szCs w:val="18"/>
                <w:lang w:val="en-US"/>
              </w:rPr>
              <w:t>5</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b/>
                <w:bCs/>
                <w:color w:val="000000"/>
                <w:sz w:val="18"/>
                <w:szCs w:val="18"/>
                <w:lang w:val="en-US"/>
              </w:rPr>
            </w:pPr>
            <w:r w:rsidRPr="001005BE">
              <w:rPr>
                <w:rFonts w:asciiTheme="minorHAnsi" w:hAnsiTheme="minorHAnsi" w:cs="Arial"/>
                <w:b/>
                <w:bCs/>
                <w:color w:val="000000"/>
                <w:sz w:val="18"/>
                <w:szCs w:val="18"/>
                <w:lang w:val="en-US"/>
              </w:rPr>
              <w:t>EGYPTE</w:t>
            </w: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Telecom Egypt</w:t>
            </w: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w:t>
            </w: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15 MAY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b/>
                <w:bCs/>
                <w:color w:val="000000"/>
                <w:sz w:val="18"/>
                <w:szCs w:val="18"/>
                <w:lang w:val="en-US"/>
              </w:rPr>
            </w:pPr>
            <w:r w:rsidRPr="001005BE">
              <w:rPr>
                <w:rFonts w:asciiTheme="minorHAnsi" w:hAnsiTheme="minorHAnsi" w:cs="Arial"/>
                <w:b/>
                <w:bCs/>
                <w:color w:val="000000"/>
                <w:sz w:val="18"/>
                <w:szCs w:val="18"/>
                <w:lang w:val="en-US"/>
              </w:rPr>
              <w:t>EGYPT</w:t>
            </w: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6 OCTOBER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b/>
                <w:bCs/>
                <w:color w:val="000000"/>
                <w:sz w:val="18"/>
                <w:szCs w:val="18"/>
                <w:lang w:val="en-US"/>
              </w:rPr>
            </w:pPr>
            <w:r w:rsidRPr="001005BE">
              <w:rPr>
                <w:rFonts w:asciiTheme="minorHAnsi" w:hAnsiTheme="minorHAnsi" w:cs="Arial"/>
                <w:b/>
                <w:bCs/>
                <w:color w:val="000000"/>
                <w:sz w:val="18"/>
                <w:szCs w:val="18"/>
                <w:lang w:val="en-US"/>
              </w:rPr>
              <w:t>EGIPTO</w:t>
            </w: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ABASIA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ABASIA EGYPT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ABASIA EGYPT /B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ABNOUB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UNAO</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ABSHWAY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UNFB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BAKER EL SDEEK</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EL MATAMEER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UNRV</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HAMMAD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HOMMOS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KEBEER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KERKAS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QUEER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RDEES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SHOSHA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SOMBOL SYAHY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UNWB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TEEG</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ABU TESHT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ADLY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ADLY/B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ADLY/D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ADLY/G</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ADMINISTRATION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AGA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AIN SHAMS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AIN SHAMS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ALEXANDRIA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ALEXANDRIA FIVE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ALEXANDRIA FOUR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ALEXANDRIA MARKONY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ALEXANDRIA MARKONY /B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ALEXANDRIA STATION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ALEXANDRIA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ALEXANDRIA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ALFY EGYPT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UNEE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ALFY EGYPTHREE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UNEE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ALFY EGYPTWO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UNEE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ARISH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UNVA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ARMANT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UNLA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ASHEEKH ZAYD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ASHER RAMADAN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ASHMOUN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ASIOUT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ASIOUT FOUR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ASIOUT GAMAA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ASIOUT STATION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ASIOUT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ASIOUT TOWN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ASIOUT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ASIOUT WEST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ASWAN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ASWAN STATION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ASWAN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ASWAN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ATSA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UNFA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BAB EL LOUK</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BAB EL LOUK/B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BAB EL SHEARIA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BAB EL SHEARIA/B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BAIN EL SARAYAT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BAIN EL SARAYAT/B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BALIANA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BALTEEM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BANHA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BANHA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BANHA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BANI MAZAR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BASYOUN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BEAR EL ABD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UNVB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BEBA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UNUB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BEILA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BELBEES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BELQAS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BENI SUEF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BENI SUEF STATION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BENI SUEF TOWN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BENI SUEF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BERKET EL SABAA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BOLAK MISR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BURG EL ARAB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BURG ELTHAGHR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CAIRO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CAIRO AIRPORT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CAIRO AIRPORT/B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CAREGY EIGHT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CAREGY FIVE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CAREGY FOUR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CAREGY NINE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CAREGY SEVEN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CAREGY SIX</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CAREGY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CAREGY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CENTER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DAMANHOUR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DAMANHOUR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DAR EL HEKMA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DAR EL SALAM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DATA BASE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DEER MOUAS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DEKERNES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DEMITTA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DEMITTA NEW</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UNLD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DEMITTA SYAHY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DEMITTA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DESHNA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DESOUK</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DIROUT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DRAW</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UNWD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DYARB NIGM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EDFOU</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UNWF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EDKO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EHNASIA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UNUH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EKHMEEM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AAMERIYA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AGAMY CENTRAL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AKADEMYA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AMERIYA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AYAT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BADARY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BADRSHEEN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BAGOUR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DAKHLA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DAKHLA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DELENGAT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DOKKI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DOKKI CENTRAL/B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DOKKI EGYPT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EBRAHIMIA SHARKIA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UNZP</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EDWA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ESLAH EL ZERAAY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FARAFRA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FASHN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UNUF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GALAA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GEHAZ EL MARKZY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GHNAYEM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HADY ESLAMY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HAMAM MATROUH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HAMOUL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UNSO</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HARAM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UNEH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HARAMEEN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UNXO</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HARAMEEN/B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HAWAMDIYA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HESANIA SHARKIA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KABBARY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KASER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KHANKA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KHARGA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KHARGA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KOBBA CENTRAL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KORBA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MAADI</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MAHALLA KOBRA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MAHALLA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MAHMOUDEYA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MANSHIA CENTRAL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MANSHIA CENTRAL/B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MANSOURA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MANSOURA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MANSOURA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MANSOURA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MANZALA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MARG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MARYOTIA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MARYOTIA /B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MATARIYA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UNEM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MATARIYA CENTRAL/B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UNEM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MATARIYA DKAHLIA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MATARIYA TOWN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MAX</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MAZA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MAZA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MENSHA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MESALLA ALEXANDRIA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UNXP</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MINIA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MINIA STATION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MINIA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MINIA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MOHANDSEEN INT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MOHANDSEEN INT/B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MOKATUM EGYPT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MOSKY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MOSTAGADA SHOUHAG</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MRAGHA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NOZHA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NOZHA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OBOOR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OMRANIA WEST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QALAA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QALAA/B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QANATER EL KHAIRYA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QAREEN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QENAYAT SHARKIA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QOESSIA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QUSSEER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UNJQ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QUSSEER RADIO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UNJR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QUSSEER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UNQJ</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RAHMANEYA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RAMAL GLEEM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UNXJ</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s-ES_tradnl"/>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s-ES_tradnl"/>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s-ES_tradnl"/>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s-ES_tradnl"/>
              </w:rPr>
            </w:pPr>
            <w:r w:rsidRPr="001005BE">
              <w:rPr>
                <w:rFonts w:asciiTheme="minorHAnsi" w:hAnsiTheme="minorHAnsi" w:cs="Arial"/>
                <w:color w:val="000000"/>
                <w:sz w:val="18"/>
                <w:szCs w:val="18"/>
                <w:lang w:val="es-ES_tradnl"/>
              </w:rPr>
              <w:t>EL REYAD KAFR EL SHEEKH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RODA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RODA/B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SABAH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SADAT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SAFF</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SALAM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UNVS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SALAM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SALAM PORT SAID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 SALAM SUEZ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SALHIA SHARKIA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SANTA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SAYEDA ZEINB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SEBAEYA WEST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SHARABIA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SHARABIA /B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SHOHADAA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TAHREER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TAL EL KEBEER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TERAA BOLAKIA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TOUR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TOUR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WALEEDIAH ASIOUT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WAQF</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WASTA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UNUW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ZAMALEK</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 ZARQUA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ELGIZA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ELGOMHORIA ALEXANDRIA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ELGOMHORIA ALEXANDRIA /B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ELSHATBY ALEXANDRIA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ELTABIA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ELTABIA /B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ELTAHREER MOGMAA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UNGO</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EMBABA MOSHTARK</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UNEB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EMBABA MOSHTARK/B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UNEB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ESNA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ETAI EL BAROUD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FAISAL NAMOZAGY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FAQOUS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FARASKOUR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FARSHOUT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FAYED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FOWA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UNSV</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GAMAA MANSOURA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GAMASA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GEHEINA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GERGA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GIZA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GIZA CENTRAL/B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GIZA MOGMAA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GIZA MOGMAA / 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GLEEM INT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HADAYEK EL KOBBA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HADAYEK EL ZATON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HADAYEK HELWAN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HADAYEK SHOUBRA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HAMAMAT HELWAN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HEHYA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HELIOPOLIS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HELIOPOLIS CENTRAL/B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HOST TEST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HOUSH ESSA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HUGAG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HURGHADA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UNHJ</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HURGHADA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UNHJ</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INSPECTION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INT CAIRO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INT CAIRO /H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INT CAIRO/B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INT CAIRO/D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INT CAIRO/G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INT CAIRO/M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INT CAIRO/W</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INTRTLG</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ISMAILIA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ISMAILIA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KAFR EL DAWAR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UNRO</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KAFR EL DAWAR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UNRO</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KAFR EL SHEEKH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KAFR EL SHEEKH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KAFR EL ZAYAT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KAFR SAAD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KAFR SAKAR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KAFR SHOKR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KOM HAMADA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KOUM OMBU</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UNWK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LUXOR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UNLX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LUXOR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UNLX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MAADI STATION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MAAMOURH BEACH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MAGHAGHA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MAGLS EL SHAAB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MAGLS EL SHAAB/B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MAGLS EL SHAAB/D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MAGLS WZRAA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MALLAWY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MANFALOUT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MANSHIA EL BAKRY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MASAKEN EMBABA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MASGED EL SHAHABAH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MASHTOUL EL SOUK</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MATAY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MENAA ELAIN EL SOKHNA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MENAA SUEZ</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MENIA EL KAMH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MENIA EL NASER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MENOUF</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MERSA MATROUH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MERSA MATROUH /B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MESR ASLY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UNMY</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MESR EL KADEMA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MESR EL KADEMA/B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MESR FAREY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MEYAMY CENTRAL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MIT GHAMER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MODERIET EL TAHREER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MOGAMAA BAHTEEM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MOHAMED FAREED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MOHANDSEEN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UNMO</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MOHARAM BEK</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MOZHA MASR EL GEDEDA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NADY EL SHAMS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NADY NASR CITY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NAGAA HAMADI</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NAGAA HAMADI TOWN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NAGAA HAMADI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NASER BENI SUEF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NASER SHOUHAG</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NASR CITY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NASR CITY CENTRAL/B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NASR CITY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NASR KEBLY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UNWN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NEW EL KOBBA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NEW EL KOBBA/B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NQADA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NWEBAA EL MENAA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NWEBAA TOWN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OBERA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ORABI ISMAILIA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OSEEM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PARIS ELWADY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UNYP</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PHON ALEXANDRIA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PHON ARISH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UNVA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PHON ASIOUT 1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ASIOUT 2</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ASWAN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BANHA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BENI SUEF</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DAMANHOUR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PHON DEMITTA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UNDP</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EL FAYOUM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UNFM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EL FAYOUM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UNFM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EL KHARGA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EL MINIA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EL TOUR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HURGHADA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UNHJ</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PHON ISMAILIA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KAFR EL SHEEKH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LUXOR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UNLX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MANSOURA 1</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MANSOURA 2</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MERSA MATROUH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PORT SAID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QUENA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SHIBEEN EL KOM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SHOUHAG</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SUEZ</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 TANTA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PHON ZAGAZIG 1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PHON ZAGAZIG 2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PHON ZAGAZIG 3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CAIRO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1</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2</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3</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4</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5</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6</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7</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8</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PHONOGRAM EGYPT 9</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UNCE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PORT FOUAD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PORT SAID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PORT SAID MARKONY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PORT SAID MARKONY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UNPE</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PORT SAID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QALYOUB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QOUS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UNQU</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QUEFT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QUELEEN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QUENA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QUENA MOSTAGADA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QUENA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QUESSNA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QUNATRA WEST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UNIQ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QUTOUR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RABAA EL ADWIA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RAFAH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UNVR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RAMSEES EGYPT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UNRP</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RAMSEES SYAHY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RAMSYAHY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RAMSYAHY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RAS EL BAR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UNDR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RAS ELTEEN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RAS GHAREB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UNJG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RAS GHAREB/B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UNJS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RAS SEDR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UNOD</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RASHEED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REASA EL GONHORIA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URRG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SAFAGA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UNJS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SAFAGA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UNJB</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SAHEL SLEEM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UNAM</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SALAH EL DEEN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SAMALOUT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UNNS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SAMANOUD</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SANNOURS</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UNFS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SAQALTA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SEDFA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SEEWA MATROUH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SEMAD ABU QUEER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SEMOHA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UNXV</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SHARK EL EYOUNAT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UNYS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SHARM EL SHEEKH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SHERBEEN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SHIBEEN EL KOM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SHIBEEN EL KOM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SHIBEEN EL KOM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SHIBIN EL QANATER</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SHOUHAG</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SHOUHAG STATION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SHOUHAG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SHUBRA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SHUBRA CENTRAL / 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UNSH</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SHUBRA EL KHAMA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UNSK</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SHUBRA EL KHAMA TOWN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s-ES_tradnl"/>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s-ES_tradnl"/>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s-ES_tradnl"/>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s-ES_tradnl"/>
              </w:rPr>
            </w:pPr>
            <w:r w:rsidRPr="001005BE">
              <w:rPr>
                <w:rFonts w:asciiTheme="minorHAnsi" w:hAnsiTheme="minorHAnsi" w:cs="Arial"/>
                <w:color w:val="000000"/>
                <w:sz w:val="18"/>
                <w:szCs w:val="18"/>
                <w:lang w:val="es-ES_tradnl"/>
              </w:rPr>
              <w:t>SHUBRA EL KHAMA TOWN/B</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SHUBRA KHEET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SIDI GABER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SIDI GABER STATION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UNXI</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SIDI SALEM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SIDY ABD ELRAHEEM</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UNQR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SINBELLAWEEN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SOMOSTA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UNUT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SOUK EL GOMLA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UNSP</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SUEZ</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SUEZ BUS STATION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UNBS</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SUEZ CENTRAL</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SUEZ MARKONY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SUEZ MARKONY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UNSZ</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SUEZ NAMOZAGY</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UNSW</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SUEZ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UNSC</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TABA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UNOT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TAHTA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TALA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UNKT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TALAT HARB INT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UNHR</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TALKHA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UNTL</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TAMIA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UNFT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TANTA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TANTA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TANTA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TARBIH ALEXANDRIA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TEMA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UNGA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TERMINAL TEST</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UNAF</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THIRD MAADI</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UNMA</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TOUKH</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UNBT</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TRAINING INSTITUTE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UNXX</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WADY NATROUN</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UNRN</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ZAGAZIG</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 xml:space="preserve">ZAGAZIG CENTRAL </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UNZQ</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ZAGAZIG THREE</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UNZG</w:t>
            </w:r>
          </w:p>
        </w:tc>
      </w:tr>
      <w:tr w:rsidR="004F3D9A" w:rsidRPr="001005BE" w:rsidTr="004F3D9A">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ZAGAZIG TWO</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UNZG</w:t>
            </w:r>
          </w:p>
        </w:tc>
      </w:tr>
      <w:tr w:rsidR="004F3D9A" w:rsidRPr="001005BE" w:rsidTr="00C372A0">
        <w:tblPrEx>
          <w:tblCellMar>
            <w:left w:w="108" w:type="dxa"/>
            <w:right w:w="108" w:type="dxa"/>
          </w:tblCellMar>
        </w:tblPrEx>
        <w:trPr>
          <w:cantSplit/>
          <w:jc w:val="center"/>
        </w:trPr>
        <w:tc>
          <w:tcPr>
            <w:tcW w:w="161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ZEFTA</w:t>
            </w:r>
          </w:p>
        </w:tc>
        <w:tc>
          <w:tcPr>
            <w:tcW w:w="1377" w:type="dxa"/>
            <w:tcBorders>
              <w:left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UNTF</w:t>
            </w:r>
          </w:p>
        </w:tc>
      </w:tr>
      <w:tr w:rsidR="004F3D9A" w:rsidRPr="001005BE" w:rsidTr="00C372A0">
        <w:tblPrEx>
          <w:tblCellMar>
            <w:left w:w="108" w:type="dxa"/>
            <w:right w:w="108" w:type="dxa"/>
          </w:tblCellMar>
        </w:tblPrEx>
        <w:trPr>
          <w:cantSplit/>
          <w:jc w:val="center"/>
        </w:trPr>
        <w:tc>
          <w:tcPr>
            <w:tcW w:w="1614" w:type="dxa"/>
            <w:tcBorders>
              <w:left w:val="single" w:sz="6" w:space="0" w:color="auto"/>
              <w:bottom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p>
        </w:tc>
        <w:tc>
          <w:tcPr>
            <w:tcW w:w="1974" w:type="dxa"/>
            <w:tcBorders>
              <w:left w:val="single" w:sz="6" w:space="0" w:color="auto"/>
              <w:bottom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1499" w:type="dxa"/>
            <w:tcBorders>
              <w:left w:val="single" w:sz="6" w:space="0" w:color="auto"/>
              <w:bottom w:val="single" w:sz="6" w:space="0" w:color="auto"/>
              <w:right w:val="single" w:sz="6" w:space="0" w:color="auto"/>
            </w:tcBorders>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p>
        </w:tc>
        <w:tc>
          <w:tcPr>
            <w:tcW w:w="2608" w:type="dxa"/>
            <w:tcBorders>
              <w:left w:val="single" w:sz="6" w:space="0" w:color="auto"/>
              <w:bottom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left"/>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ZOHOUR PORT SAID</w:t>
            </w:r>
          </w:p>
        </w:tc>
        <w:tc>
          <w:tcPr>
            <w:tcW w:w="1377" w:type="dxa"/>
            <w:tcBorders>
              <w:left w:val="single" w:sz="6" w:space="0" w:color="auto"/>
              <w:bottom w:val="single" w:sz="6" w:space="0" w:color="auto"/>
              <w:right w:val="single" w:sz="6" w:space="0" w:color="auto"/>
            </w:tcBorders>
            <w:vAlign w:val="bottom"/>
          </w:tcPr>
          <w:p w:rsidR="004F3D9A" w:rsidRPr="001005BE" w:rsidRDefault="004F3D9A" w:rsidP="00F62DB6">
            <w:pPr>
              <w:tabs>
                <w:tab w:val="clear" w:pos="567"/>
                <w:tab w:val="clear" w:pos="1276"/>
                <w:tab w:val="clear" w:pos="1843"/>
                <w:tab w:val="clear" w:pos="5387"/>
                <w:tab w:val="clear" w:pos="5954"/>
              </w:tabs>
              <w:spacing w:before="40" w:after="40"/>
              <w:jc w:val="center"/>
              <w:rPr>
                <w:rFonts w:asciiTheme="minorHAnsi" w:hAnsiTheme="minorHAnsi" w:cs="Arial"/>
                <w:color w:val="000000"/>
                <w:sz w:val="18"/>
                <w:szCs w:val="18"/>
                <w:lang w:val="en-US"/>
              </w:rPr>
            </w:pPr>
            <w:r w:rsidRPr="001005BE">
              <w:rPr>
                <w:rFonts w:asciiTheme="minorHAnsi" w:hAnsiTheme="minorHAnsi" w:cs="Arial"/>
                <w:color w:val="000000"/>
                <w:sz w:val="18"/>
                <w:szCs w:val="18"/>
                <w:lang w:val="en-US"/>
              </w:rPr>
              <w:t>UNPZ</w:t>
            </w:r>
          </w:p>
        </w:tc>
      </w:tr>
    </w:tbl>
    <w:p w:rsidR="004F3D9A" w:rsidRDefault="004F3D9A" w:rsidP="004F3D9A"/>
    <w:p w:rsidR="004F3D9A" w:rsidRDefault="004F3D9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4F3D9A" w:rsidRPr="004F3D9A" w:rsidRDefault="004F3D9A" w:rsidP="004F3D9A">
      <w:pPr>
        <w:spacing w:before="0"/>
        <w:rPr>
          <w:sz w:val="4"/>
        </w:rPr>
      </w:pPr>
    </w:p>
    <w:p w:rsidR="004F3D9A" w:rsidRPr="00B34323" w:rsidRDefault="004F3D9A" w:rsidP="004F3D9A">
      <w:pPr>
        <w:pStyle w:val="Heading20"/>
        <w:spacing w:before="240"/>
        <w:rPr>
          <w:lang w:val="en-US"/>
        </w:rPr>
      </w:pPr>
      <w:bookmarkStart w:id="702" w:name="_Toc303344273"/>
      <w:r w:rsidRPr="00B34323">
        <w:rPr>
          <w:lang w:val="en-US"/>
        </w:rPr>
        <w:t>List of ITU Carrier Codes</w:t>
      </w:r>
      <w:r w:rsidRPr="00B34323">
        <w:rPr>
          <w:lang w:val="en-US"/>
        </w:rPr>
        <w:br/>
        <w:t>(</w:t>
      </w:r>
      <w:r w:rsidR="003C0DD7" w:rsidRPr="00B34323">
        <w:rPr>
          <w:lang w:val="en-US"/>
        </w:rPr>
        <w:t>A</w:t>
      </w:r>
      <w:r w:rsidRPr="00B34323">
        <w:rPr>
          <w:lang w:val="en-US"/>
        </w:rPr>
        <w:t>ccording to ITU-T Recommendation M.1400</w:t>
      </w:r>
      <w:r w:rsidR="003C0DD7">
        <w:rPr>
          <w:lang w:val="en-US"/>
        </w:rPr>
        <w:t xml:space="preserve"> (07/2006)</w:t>
      </w:r>
      <w:r w:rsidRPr="00B34323">
        <w:rPr>
          <w:lang w:val="en-US"/>
        </w:rPr>
        <w:t>)</w:t>
      </w:r>
      <w:bookmarkEnd w:id="702"/>
      <w:r w:rsidR="00C91CB7">
        <w:rPr>
          <w:lang w:val="en-US"/>
        </w:rPr>
        <w:br/>
      </w:r>
      <w:r w:rsidR="00C91CB7" w:rsidRPr="001005BE">
        <w:rPr>
          <w:lang w:val="en-US"/>
        </w:rPr>
        <w:t xml:space="preserve">(Position on 1 </w:t>
      </w:r>
      <w:r w:rsidR="00C91CB7">
        <w:rPr>
          <w:lang w:val="en-US"/>
        </w:rPr>
        <w:t>June</w:t>
      </w:r>
      <w:r w:rsidR="00C91CB7" w:rsidRPr="001005BE">
        <w:rPr>
          <w:lang w:val="en-US"/>
        </w:rPr>
        <w:t xml:space="preserve"> 2011)</w:t>
      </w:r>
    </w:p>
    <w:p w:rsidR="004F3D9A" w:rsidRPr="00B34323" w:rsidRDefault="00F62DB6" w:rsidP="004F3D9A">
      <w:pPr>
        <w:tabs>
          <w:tab w:val="clear" w:pos="567"/>
          <w:tab w:val="clear" w:pos="1276"/>
          <w:tab w:val="clear" w:pos="1843"/>
          <w:tab w:val="clear" w:pos="5387"/>
          <w:tab w:val="clear" w:pos="5954"/>
        </w:tabs>
        <w:spacing w:before="240"/>
        <w:jc w:val="center"/>
        <w:rPr>
          <w:rFonts w:asciiTheme="minorHAnsi" w:hAnsiTheme="minorHAnsi"/>
          <w:lang w:val="fr-FR"/>
        </w:rPr>
      </w:pPr>
      <w:r w:rsidRPr="00B34323">
        <w:t>(Annex to ITU Operational Bulletin No. 9</w:t>
      </w:r>
      <w:r w:rsidR="00C91CB7">
        <w:t>81</w:t>
      </w:r>
      <w:r w:rsidRPr="00B34323">
        <w:t xml:space="preserve"> – 1.V</w:t>
      </w:r>
      <w:r w:rsidR="00C91CB7">
        <w:t>I</w:t>
      </w:r>
      <w:r w:rsidRPr="00B34323">
        <w:t>.2011)</w:t>
      </w:r>
      <w:r w:rsidRPr="00B34323">
        <w:br/>
        <w:t xml:space="preserve">(Amendment No. </w:t>
      </w:r>
      <w:r w:rsidR="00C91CB7">
        <w:t>2</w:t>
      </w:r>
      <w:r w:rsidRPr="00B34323">
        <w:t>)</w:t>
      </w:r>
    </w:p>
    <w:p w:rsidR="004F3D9A" w:rsidRPr="00B34323" w:rsidRDefault="004F3D9A" w:rsidP="004F3D9A">
      <w:pPr>
        <w:rPr>
          <w:sz w:val="4"/>
          <w:lang w:val="en-US"/>
        </w:rPr>
      </w:pPr>
    </w:p>
    <w:tbl>
      <w:tblPr>
        <w:tblW w:w="8789" w:type="dxa"/>
        <w:jc w:val="center"/>
        <w:tblLayout w:type="fixed"/>
        <w:tblLook w:val="04A0"/>
      </w:tblPr>
      <w:tblGrid>
        <w:gridCol w:w="3166"/>
        <w:gridCol w:w="2225"/>
        <w:gridCol w:w="3398"/>
      </w:tblGrid>
      <w:tr w:rsidR="004F3D9A" w:rsidRPr="003949D0" w:rsidTr="004F3D9A">
        <w:trPr>
          <w:tblHeader/>
          <w:jc w:val="center"/>
        </w:trPr>
        <w:tc>
          <w:tcPr>
            <w:tcW w:w="3166" w:type="dxa"/>
          </w:tcPr>
          <w:p w:rsidR="004F3D9A" w:rsidRPr="00DD209D" w:rsidRDefault="00C91CB7" w:rsidP="00F62DB6">
            <w:pPr>
              <w:spacing w:before="0"/>
              <w:rPr>
                <w:bCs/>
                <w:i/>
                <w:iCs/>
                <w:lang w:val="en-US"/>
              </w:rPr>
            </w:pPr>
            <w:r>
              <w:rPr>
                <w:bCs/>
                <w:i/>
                <w:iCs/>
                <w:lang w:val="en-US"/>
              </w:rPr>
              <w:t>Country on aera ISO code</w:t>
            </w:r>
          </w:p>
        </w:tc>
        <w:tc>
          <w:tcPr>
            <w:tcW w:w="2225" w:type="dxa"/>
          </w:tcPr>
          <w:p w:rsidR="004F3D9A" w:rsidRPr="00DD209D" w:rsidRDefault="00C91CB7" w:rsidP="00F62DB6">
            <w:pPr>
              <w:spacing w:before="0"/>
              <w:jc w:val="center"/>
              <w:rPr>
                <w:bCs/>
                <w:i/>
                <w:iCs/>
                <w:lang w:val="en-US"/>
              </w:rPr>
            </w:pPr>
            <w:r>
              <w:rPr>
                <w:bCs/>
                <w:i/>
                <w:iCs/>
                <w:lang w:val="en-US"/>
              </w:rPr>
              <w:t>Company code</w:t>
            </w:r>
          </w:p>
        </w:tc>
        <w:tc>
          <w:tcPr>
            <w:tcW w:w="3398" w:type="dxa"/>
          </w:tcPr>
          <w:p w:rsidR="004F3D9A" w:rsidRPr="00DD209D" w:rsidRDefault="004F3D9A" w:rsidP="00C91CB7">
            <w:pPr>
              <w:spacing w:before="0"/>
              <w:rPr>
                <w:bCs/>
                <w:i/>
                <w:iCs/>
                <w:lang w:val="en-US"/>
              </w:rPr>
            </w:pPr>
            <w:r w:rsidRPr="00DD209D">
              <w:rPr>
                <w:bCs/>
                <w:i/>
                <w:iCs/>
                <w:lang w:val="en-US"/>
              </w:rPr>
              <w:t>Contact</w:t>
            </w:r>
          </w:p>
        </w:tc>
      </w:tr>
      <w:tr w:rsidR="004F3D9A" w:rsidRPr="003949D0" w:rsidTr="004F3D9A">
        <w:trPr>
          <w:tblHeader/>
          <w:jc w:val="center"/>
        </w:trPr>
        <w:tc>
          <w:tcPr>
            <w:tcW w:w="3166" w:type="dxa"/>
          </w:tcPr>
          <w:p w:rsidR="004F3D9A" w:rsidRPr="00DD209D" w:rsidRDefault="00C91CB7" w:rsidP="00F62DB6">
            <w:pPr>
              <w:spacing w:before="0"/>
              <w:rPr>
                <w:bCs/>
                <w:i/>
                <w:iCs/>
                <w:lang w:val="en-US"/>
              </w:rPr>
            </w:pPr>
            <w:r>
              <w:rPr>
                <w:bCs/>
                <w:i/>
                <w:iCs/>
                <w:lang w:val="en-US"/>
              </w:rPr>
              <w:t>Country Name/Address</w:t>
            </w:r>
            <w:r w:rsidR="004F3D9A" w:rsidRPr="00DD209D">
              <w:rPr>
                <w:i/>
                <w:iCs/>
                <w:lang w:val="en-US"/>
              </w:rPr>
              <w:tab/>
            </w:r>
          </w:p>
        </w:tc>
        <w:tc>
          <w:tcPr>
            <w:tcW w:w="2225" w:type="dxa"/>
          </w:tcPr>
          <w:p w:rsidR="004F3D9A" w:rsidRPr="00DD209D" w:rsidRDefault="00C91CB7" w:rsidP="00F62DB6">
            <w:pPr>
              <w:spacing w:before="0"/>
              <w:jc w:val="center"/>
              <w:rPr>
                <w:bCs/>
                <w:i/>
                <w:iCs/>
                <w:lang w:val="en-US"/>
              </w:rPr>
            </w:pPr>
            <w:r>
              <w:rPr>
                <w:bCs/>
                <w:i/>
                <w:iCs/>
                <w:lang w:val="en-US"/>
              </w:rPr>
              <w:t>(Carrier code)</w:t>
            </w:r>
          </w:p>
        </w:tc>
        <w:tc>
          <w:tcPr>
            <w:tcW w:w="3398" w:type="dxa"/>
          </w:tcPr>
          <w:p w:rsidR="004F3D9A" w:rsidRPr="00DD209D" w:rsidRDefault="004F3D9A" w:rsidP="00F62DB6">
            <w:pPr>
              <w:spacing w:before="0"/>
              <w:rPr>
                <w:bCs/>
                <w:i/>
                <w:iCs/>
                <w:lang w:val="en-US"/>
              </w:rPr>
            </w:pPr>
          </w:p>
        </w:tc>
      </w:tr>
    </w:tbl>
    <w:p w:rsidR="004F3D9A" w:rsidRPr="00B34323" w:rsidRDefault="004F3D9A" w:rsidP="004F3D9A">
      <w:pPr>
        <w:spacing w:before="0"/>
        <w:rPr>
          <w:sz w:val="4"/>
          <w:lang w:val="en-US"/>
        </w:rPr>
      </w:pPr>
    </w:p>
    <w:p w:rsidR="004F3D9A" w:rsidRDefault="00C91CB7" w:rsidP="004F3D9A">
      <w:pPr>
        <w:rPr>
          <w:b/>
          <w:bCs/>
          <w:i/>
          <w:iCs/>
          <w:lang w:val="en-US"/>
        </w:rPr>
      </w:pPr>
      <w:r>
        <w:rPr>
          <w:b/>
          <w:bCs/>
          <w:i/>
          <w:iCs/>
          <w:lang w:val="en-US"/>
        </w:rPr>
        <w:t xml:space="preserve">P  </w:t>
      </w:r>
      <w:r w:rsidRPr="00C91CB7">
        <w:rPr>
          <w:b/>
          <w:bCs/>
          <w:iCs/>
          <w:lang w:val="en-US"/>
        </w:rPr>
        <w:t>20</w:t>
      </w:r>
      <w:r>
        <w:rPr>
          <w:b/>
          <w:bCs/>
          <w:i/>
          <w:iCs/>
          <w:lang w:val="en-US"/>
        </w:rPr>
        <w:t xml:space="preserve">   </w:t>
      </w:r>
      <w:r w:rsidR="004F3D9A" w:rsidRPr="00B34323">
        <w:rPr>
          <w:b/>
          <w:bCs/>
          <w:i/>
          <w:iCs/>
          <w:lang w:val="en-US"/>
        </w:rPr>
        <w:t>Egypt (Arab Republic of)</w:t>
      </w:r>
      <w:r w:rsidR="004F3D9A" w:rsidRPr="003D5967">
        <w:rPr>
          <w:b/>
          <w:bCs/>
          <w:i/>
          <w:iCs/>
          <w:lang w:val="en-US"/>
        </w:rPr>
        <w:t xml:space="preserve"> </w:t>
      </w:r>
      <w:r w:rsidR="004F3D9A" w:rsidRPr="003949D0">
        <w:rPr>
          <w:b/>
          <w:bCs/>
          <w:i/>
          <w:iCs/>
          <w:lang w:val="en-US"/>
        </w:rPr>
        <w:t>/ EGY</w:t>
      </w:r>
      <w:r w:rsidR="004F3D9A">
        <w:rPr>
          <w:b/>
          <w:bCs/>
          <w:i/>
          <w:iCs/>
          <w:lang w:val="en-US"/>
        </w:rPr>
        <w:t xml:space="preserve">     LIR</w:t>
      </w:r>
    </w:p>
    <w:p w:rsidR="004F3D9A" w:rsidRPr="001C6F2C" w:rsidRDefault="004F3D9A" w:rsidP="004F3D9A">
      <w:pPr>
        <w:rPr>
          <w:sz w:val="6"/>
        </w:rPr>
      </w:pPr>
    </w:p>
    <w:tbl>
      <w:tblPr>
        <w:tblW w:w="8789" w:type="dxa"/>
        <w:jc w:val="center"/>
        <w:tblLook w:val="0000"/>
      </w:tblPr>
      <w:tblGrid>
        <w:gridCol w:w="3138"/>
        <w:gridCol w:w="1960"/>
        <w:gridCol w:w="3691"/>
      </w:tblGrid>
      <w:tr w:rsidR="004F3D9A" w:rsidRPr="00A86507" w:rsidTr="004F3D9A">
        <w:trPr>
          <w:jc w:val="center"/>
        </w:trPr>
        <w:tc>
          <w:tcPr>
            <w:tcW w:w="3138" w:type="dxa"/>
          </w:tcPr>
          <w:p w:rsidR="004F3D9A" w:rsidRPr="004F3D9A" w:rsidRDefault="004F3D9A" w:rsidP="00F62DB6">
            <w:pPr>
              <w:tabs>
                <w:tab w:val="clear" w:pos="567"/>
                <w:tab w:val="clear" w:pos="1276"/>
                <w:tab w:val="clear" w:pos="1843"/>
                <w:tab w:val="clear" w:pos="5387"/>
                <w:tab w:val="clear" w:pos="5954"/>
              </w:tabs>
              <w:spacing w:before="60"/>
              <w:jc w:val="left"/>
              <w:rPr>
                <w:rFonts w:asciiTheme="minorHAnsi" w:hAnsiTheme="minorHAnsi" w:cs="Arial"/>
                <w:bCs/>
                <w:lang w:val="es-ES_tradnl"/>
              </w:rPr>
            </w:pPr>
            <w:r w:rsidRPr="004F3D9A">
              <w:rPr>
                <w:rFonts w:asciiTheme="minorHAnsi" w:hAnsiTheme="minorHAnsi" w:cs="Arial"/>
                <w:bCs/>
              </w:rPr>
              <w:t>Telecom Egypt</w:t>
            </w:r>
            <w:r w:rsidRPr="004F3D9A">
              <w:rPr>
                <w:rFonts w:asciiTheme="minorHAnsi" w:hAnsiTheme="minorHAnsi" w:cs="Arial"/>
                <w:bCs/>
              </w:rPr>
              <w:br/>
            </w:r>
            <w:r w:rsidRPr="004F3D9A">
              <w:rPr>
                <w:lang w:val="en-US"/>
              </w:rPr>
              <w:t>Smart Village PO Box 22</w:t>
            </w:r>
            <w:r w:rsidRPr="004F3D9A">
              <w:rPr>
                <w:rFonts w:asciiTheme="minorHAnsi" w:hAnsiTheme="minorHAnsi" w:cs="Arial"/>
                <w:bCs/>
                <w:lang w:val="en-US"/>
              </w:rPr>
              <w:br/>
            </w:r>
            <w:r w:rsidRPr="004F3D9A">
              <w:rPr>
                <w:lang w:val="en-US"/>
              </w:rPr>
              <w:t>GIZA</w:t>
            </w:r>
          </w:p>
        </w:tc>
        <w:tc>
          <w:tcPr>
            <w:tcW w:w="1960" w:type="dxa"/>
          </w:tcPr>
          <w:p w:rsidR="004F3D9A" w:rsidRPr="004F3D9A" w:rsidRDefault="004F3D9A" w:rsidP="00F62DB6">
            <w:pPr>
              <w:tabs>
                <w:tab w:val="clear" w:pos="567"/>
                <w:tab w:val="clear" w:pos="1276"/>
                <w:tab w:val="clear" w:pos="1843"/>
                <w:tab w:val="clear" w:pos="5387"/>
                <w:tab w:val="clear" w:pos="5954"/>
              </w:tabs>
              <w:spacing w:before="60"/>
              <w:jc w:val="center"/>
              <w:rPr>
                <w:rFonts w:asciiTheme="minorHAnsi" w:hAnsiTheme="minorHAnsi" w:cs="Arial"/>
                <w:bCs/>
                <w:lang w:val="fr-FR"/>
              </w:rPr>
            </w:pPr>
            <w:r w:rsidRPr="004F3D9A">
              <w:rPr>
                <w:rFonts w:asciiTheme="minorHAnsi" w:hAnsiTheme="minorHAnsi" w:cs="Arial"/>
                <w:bCs/>
                <w:lang w:val="fr-FR"/>
              </w:rPr>
              <w:t>TE</w:t>
            </w:r>
          </w:p>
        </w:tc>
        <w:tc>
          <w:tcPr>
            <w:tcW w:w="3691" w:type="dxa"/>
          </w:tcPr>
          <w:p w:rsidR="004F3D9A" w:rsidRPr="004F3D9A" w:rsidRDefault="004F3D9A" w:rsidP="00F62DB6">
            <w:pPr>
              <w:tabs>
                <w:tab w:val="clear" w:pos="567"/>
                <w:tab w:val="clear" w:pos="1276"/>
                <w:tab w:val="clear" w:pos="1843"/>
                <w:tab w:val="clear" w:pos="5387"/>
                <w:tab w:val="clear" w:pos="5954"/>
                <w:tab w:val="left" w:pos="622"/>
              </w:tabs>
              <w:spacing w:before="60"/>
              <w:jc w:val="left"/>
              <w:rPr>
                <w:rFonts w:asciiTheme="minorHAnsi" w:hAnsiTheme="minorHAnsi" w:cs="Arial"/>
                <w:bCs/>
                <w:lang w:val="fr-FR"/>
              </w:rPr>
            </w:pPr>
            <w:r w:rsidRPr="004F3D9A">
              <w:rPr>
                <w:rFonts w:asciiTheme="minorHAnsi" w:hAnsiTheme="minorHAnsi" w:cs="Arial"/>
                <w:bCs/>
                <w:lang w:val="fr-FR"/>
              </w:rPr>
              <w:t>Seif Mounib</w:t>
            </w:r>
            <w:r w:rsidRPr="004F3D9A">
              <w:rPr>
                <w:rFonts w:asciiTheme="minorHAnsi" w:hAnsiTheme="minorHAnsi" w:cs="Arial"/>
                <w:bCs/>
                <w:lang w:val="fr-FR"/>
              </w:rPr>
              <w:br/>
              <w:t>Tel:</w:t>
            </w:r>
            <w:r w:rsidRPr="004F3D9A">
              <w:rPr>
                <w:rFonts w:asciiTheme="minorHAnsi" w:hAnsiTheme="minorHAnsi" w:cs="Arial"/>
                <w:bCs/>
                <w:lang w:val="fr-FR"/>
              </w:rPr>
              <w:tab/>
              <w:t>+20 2 3131 6579</w:t>
            </w:r>
            <w:r w:rsidRPr="004F3D9A">
              <w:rPr>
                <w:rFonts w:asciiTheme="minorHAnsi" w:hAnsiTheme="minorHAnsi" w:cs="Arial"/>
                <w:bCs/>
                <w:lang w:val="fr-FR"/>
              </w:rPr>
              <w:br/>
              <w:t>Fax:</w:t>
            </w:r>
            <w:r w:rsidRPr="004F3D9A">
              <w:rPr>
                <w:rFonts w:asciiTheme="minorHAnsi" w:hAnsiTheme="minorHAnsi" w:cs="Arial"/>
                <w:bCs/>
                <w:lang w:val="fr-FR"/>
              </w:rPr>
              <w:tab/>
            </w:r>
            <w:r w:rsidRPr="004F3D9A">
              <w:rPr>
                <w:rFonts w:asciiTheme="minorHAnsi" w:hAnsiTheme="minorHAnsi" w:cs="Arial"/>
                <w:bCs/>
                <w:lang w:val="fr-FR"/>
              </w:rPr>
              <w:br/>
              <w:t xml:space="preserve">E-mail: </w:t>
            </w:r>
            <w:r w:rsidRPr="004F3D9A">
              <w:rPr>
                <w:rFonts w:asciiTheme="minorHAnsi" w:hAnsiTheme="minorHAnsi" w:cs="Arial"/>
                <w:bCs/>
                <w:lang w:val="fr-FR"/>
              </w:rPr>
              <w:tab/>
              <w:t>seif.mounib@telecomegypt.com</w:t>
            </w:r>
          </w:p>
        </w:tc>
      </w:tr>
    </w:tbl>
    <w:p w:rsidR="004F3D9A" w:rsidRDefault="004F3D9A" w:rsidP="00311FAD">
      <w:pPr>
        <w:rPr>
          <w:lang w:val="en-US"/>
        </w:rPr>
      </w:pPr>
    </w:p>
    <w:p w:rsidR="00F43423" w:rsidRDefault="00F43423" w:rsidP="00311FAD">
      <w:pPr>
        <w:rPr>
          <w:lang w:val="en-US"/>
        </w:rPr>
      </w:pPr>
    </w:p>
    <w:p w:rsidR="00F43423" w:rsidRPr="001005BE" w:rsidRDefault="00F43423" w:rsidP="00F43423">
      <w:pPr>
        <w:pStyle w:val="Heading20"/>
        <w:spacing w:before="240"/>
        <w:rPr>
          <w:lang w:val="en-US"/>
        </w:rPr>
      </w:pPr>
      <w:bookmarkStart w:id="703" w:name="_Toc303344274"/>
      <w:r w:rsidRPr="001005BE">
        <w:rPr>
          <w:lang w:val="en-US"/>
        </w:rPr>
        <w:t>List of International Signalling Point Codes (ISPC)</w:t>
      </w:r>
      <w:r w:rsidRPr="001005BE">
        <w:rPr>
          <w:lang w:val="en-US"/>
        </w:rPr>
        <w:br/>
        <w:t>(According to Recommendation ITU-T Q.708 (03/1999))</w:t>
      </w:r>
      <w:r w:rsidRPr="001005BE">
        <w:rPr>
          <w:lang w:val="en-US"/>
        </w:rPr>
        <w:br/>
        <w:t>(Position on 1 May 2011)</w:t>
      </w:r>
      <w:bookmarkEnd w:id="703"/>
    </w:p>
    <w:p w:rsidR="00F43423" w:rsidRPr="00B34323" w:rsidRDefault="00F43423" w:rsidP="00F43423">
      <w:pPr>
        <w:keepNext/>
        <w:tabs>
          <w:tab w:val="clear" w:pos="1276"/>
          <w:tab w:val="clear" w:pos="1843"/>
          <w:tab w:val="clear" w:pos="5387"/>
          <w:tab w:val="clear" w:pos="5954"/>
          <w:tab w:val="right" w:pos="1021"/>
          <w:tab w:val="left" w:pos="1701"/>
          <w:tab w:val="left" w:pos="2268"/>
        </w:tabs>
        <w:spacing w:before="360"/>
        <w:jc w:val="center"/>
      </w:pPr>
      <w:r w:rsidRPr="00B34323">
        <w:t>(Annex to ITU Operational Bulletin No. 979 – 1.V.2011)</w:t>
      </w:r>
      <w:r w:rsidRPr="00B34323">
        <w:br/>
        <w:t>(Amendment No. 9)</w:t>
      </w:r>
    </w:p>
    <w:p w:rsidR="00F43423" w:rsidRPr="00B34323" w:rsidRDefault="00F43423" w:rsidP="00F43423"/>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891"/>
        <w:gridCol w:w="892"/>
        <w:gridCol w:w="2995"/>
        <w:gridCol w:w="4294"/>
      </w:tblGrid>
      <w:tr w:rsidR="00F43423" w:rsidRPr="00B34323" w:rsidTr="00F43423">
        <w:trPr>
          <w:cantSplit/>
          <w:trHeight w:val="227"/>
          <w:tblHeader/>
          <w:jc w:val="center"/>
        </w:trPr>
        <w:tc>
          <w:tcPr>
            <w:tcW w:w="1783" w:type="dxa"/>
            <w:gridSpan w:val="2"/>
          </w:tcPr>
          <w:p w:rsidR="00F43423" w:rsidRPr="00B34323" w:rsidRDefault="00F43423" w:rsidP="00F62DB6">
            <w:pPr>
              <w:keepNext/>
              <w:tabs>
                <w:tab w:val="clear" w:pos="567"/>
                <w:tab w:val="clear" w:pos="5387"/>
                <w:tab w:val="clear" w:pos="5954"/>
              </w:tabs>
              <w:spacing w:before="60" w:after="60"/>
              <w:jc w:val="left"/>
              <w:rPr>
                <w:i/>
                <w:sz w:val="18"/>
                <w:lang w:val="fr-FR"/>
              </w:rPr>
            </w:pPr>
            <w:r w:rsidRPr="00B34323">
              <w:rPr>
                <w:i/>
                <w:sz w:val="18"/>
                <w:lang w:val="fr-FR"/>
              </w:rPr>
              <w:t>Country/ Geographical Area</w:t>
            </w:r>
          </w:p>
        </w:tc>
        <w:tc>
          <w:tcPr>
            <w:tcW w:w="2995" w:type="dxa"/>
            <w:vMerge w:val="restart"/>
            <w:tcBorders>
              <w:bottom w:val="single" w:sz="4" w:space="0" w:color="auto"/>
            </w:tcBorders>
            <w:shd w:val="clear" w:color="auto" w:fill="auto"/>
          </w:tcPr>
          <w:p w:rsidR="00F43423" w:rsidRPr="00B34323" w:rsidRDefault="00F43423" w:rsidP="00F62DB6">
            <w:pPr>
              <w:keepNext/>
              <w:tabs>
                <w:tab w:val="clear" w:pos="567"/>
                <w:tab w:val="clear" w:pos="5387"/>
                <w:tab w:val="clear" w:pos="5954"/>
              </w:tabs>
              <w:spacing w:before="60" w:after="60"/>
              <w:jc w:val="left"/>
              <w:rPr>
                <w:i/>
                <w:sz w:val="18"/>
                <w:lang w:val="en-US"/>
              </w:rPr>
            </w:pPr>
            <w:r w:rsidRPr="00B34323">
              <w:rPr>
                <w:i/>
                <w:sz w:val="18"/>
                <w:lang w:val="en-US"/>
              </w:rPr>
              <w:t>Unique name of the signalling point</w:t>
            </w:r>
          </w:p>
        </w:tc>
        <w:tc>
          <w:tcPr>
            <w:tcW w:w="4294" w:type="dxa"/>
            <w:vMerge w:val="restart"/>
            <w:tcBorders>
              <w:bottom w:val="single" w:sz="4" w:space="0" w:color="auto"/>
            </w:tcBorders>
            <w:shd w:val="clear" w:color="auto" w:fill="auto"/>
          </w:tcPr>
          <w:p w:rsidR="00F43423" w:rsidRPr="00B34323" w:rsidRDefault="00F43423" w:rsidP="00F62DB6">
            <w:pPr>
              <w:keepNext/>
              <w:tabs>
                <w:tab w:val="clear" w:pos="567"/>
                <w:tab w:val="clear" w:pos="5387"/>
                <w:tab w:val="clear" w:pos="5954"/>
              </w:tabs>
              <w:spacing w:before="60" w:after="60"/>
              <w:jc w:val="left"/>
              <w:rPr>
                <w:i/>
                <w:sz w:val="18"/>
                <w:lang w:val="en-US"/>
              </w:rPr>
            </w:pPr>
            <w:r w:rsidRPr="00B34323">
              <w:rPr>
                <w:i/>
                <w:sz w:val="18"/>
                <w:lang w:val="en-US"/>
              </w:rPr>
              <w:t>Name of the signalling point operator</w:t>
            </w:r>
          </w:p>
        </w:tc>
      </w:tr>
      <w:tr w:rsidR="00F43423" w:rsidRPr="00B34323" w:rsidTr="00F43423">
        <w:trPr>
          <w:cantSplit/>
          <w:trHeight w:val="227"/>
          <w:tblHeader/>
          <w:jc w:val="center"/>
        </w:trPr>
        <w:tc>
          <w:tcPr>
            <w:tcW w:w="891" w:type="dxa"/>
          </w:tcPr>
          <w:p w:rsidR="00F43423" w:rsidRPr="00B34323" w:rsidRDefault="00F43423" w:rsidP="00F62DB6">
            <w:pPr>
              <w:keepNext/>
              <w:tabs>
                <w:tab w:val="clear" w:pos="567"/>
                <w:tab w:val="clear" w:pos="5387"/>
                <w:tab w:val="clear" w:pos="5954"/>
              </w:tabs>
              <w:spacing w:before="60" w:after="60"/>
              <w:jc w:val="left"/>
              <w:rPr>
                <w:i/>
                <w:sz w:val="18"/>
                <w:lang w:val="fr-FR"/>
              </w:rPr>
            </w:pPr>
            <w:r w:rsidRPr="00B34323">
              <w:rPr>
                <w:i/>
                <w:sz w:val="18"/>
                <w:lang w:val="fr-FR"/>
              </w:rPr>
              <w:t>ISPC</w:t>
            </w:r>
          </w:p>
        </w:tc>
        <w:tc>
          <w:tcPr>
            <w:tcW w:w="892" w:type="dxa"/>
            <w:shd w:val="clear" w:color="auto" w:fill="auto"/>
          </w:tcPr>
          <w:p w:rsidR="00F43423" w:rsidRPr="00B34323" w:rsidRDefault="00F43423" w:rsidP="00F62DB6">
            <w:pPr>
              <w:keepNext/>
              <w:tabs>
                <w:tab w:val="clear" w:pos="567"/>
                <w:tab w:val="clear" w:pos="5387"/>
                <w:tab w:val="clear" w:pos="5954"/>
              </w:tabs>
              <w:spacing w:before="60" w:after="60"/>
              <w:jc w:val="left"/>
              <w:rPr>
                <w:i/>
                <w:sz w:val="18"/>
                <w:lang w:val="fr-FR"/>
              </w:rPr>
            </w:pPr>
            <w:r w:rsidRPr="00B34323">
              <w:rPr>
                <w:i/>
                <w:sz w:val="18"/>
                <w:lang w:val="fr-FR"/>
              </w:rPr>
              <w:t>DEC</w:t>
            </w:r>
          </w:p>
        </w:tc>
        <w:tc>
          <w:tcPr>
            <w:tcW w:w="2995" w:type="dxa"/>
            <w:vMerge/>
            <w:shd w:val="clear" w:color="auto" w:fill="auto"/>
          </w:tcPr>
          <w:p w:rsidR="00F43423" w:rsidRPr="00B34323" w:rsidRDefault="00F43423" w:rsidP="00F62DB6">
            <w:pPr>
              <w:keepNext/>
              <w:tabs>
                <w:tab w:val="clear" w:pos="567"/>
                <w:tab w:val="clear" w:pos="5387"/>
                <w:tab w:val="clear" w:pos="5954"/>
              </w:tabs>
              <w:spacing w:before="60" w:after="60"/>
              <w:jc w:val="left"/>
              <w:rPr>
                <w:i/>
                <w:sz w:val="18"/>
                <w:lang w:val="fr-FR"/>
              </w:rPr>
            </w:pPr>
          </w:p>
        </w:tc>
        <w:tc>
          <w:tcPr>
            <w:tcW w:w="4294" w:type="dxa"/>
            <w:vMerge/>
            <w:shd w:val="clear" w:color="auto" w:fill="auto"/>
          </w:tcPr>
          <w:p w:rsidR="00F43423" w:rsidRPr="00B34323" w:rsidRDefault="00F43423" w:rsidP="00F62DB6">
            <w:pPr>
              <w:keepNext/>
              <w:tabs>
                <w:tab w:val="clear" w:pos="567"/>
                <w:tab w:val="clear" w:pos="5387"/>
                <w:tab w:val="clear" w:pos="5954"/>
              </w:tabs>
              <w:spacing w:before="60" w:after="60"/>
              <w:jc w:val="left"/>
              <w:rPr>
                <w:i/>
                <w:sz w:val="18"/>
                <w:lang w:val="fr-FR"/>
              </w:rPr>
            </w:pPr>
          </w:p>
        </w:tc>
      </w:tr>
      <w:tr w:rsidR="00F43423" w:rsidRPr="00B34323" w:rsidTr="00F43423">
        <w:trPr>
          <w:cantSplit/>
          <w:trHeight w:val="240"/>
          <w:jc w:val="center"/>
        </w:trPr>
        <w:tc>
          <w:tcPr>
            <w:tcW w:w="9072" w:type="dxa"/>
            <w:gridSpan w:val="4"/>
            <w:shd w:val="clear" w:color="auto" w:fill="auto"/>
          </w:tcPr>
          <w:p w:rsidR="00F43423" w:rsidRPr="00B34323" w:rsidRDefault="00F43423" w:rsidP="00C91CB7">
            <w:pPr>
              <w:keepNext/>
              <w:tabs>
                <w:tab w:val="clear" w:pos="1276"/>
                <w:tab w:val="clear" w:pos="1843"/>
                <w:tab w:val="clear" w:pos="5387"/>
                <w:tab w:val="clear" w:pos="5954"/>
                <w:tab w:val="right" w:pos="1021"/>
                <w:tab w:val="left" w:pos="1701"/>
                <w:tab w:val="left" w:pos="2268"/>
              </w:tabs>
              <w:spacing w:before="240"/>
              <w:rPr>
                <w:b/>
              </w:rPr>
            </w:pPr>
            <w:r w:rsidRPr="00B34323">
              <w:rPr>
                <w:b/>
              </w:rPr>
              <w:t>P</w:t>
            </w:r>
            <w:r>
              <w:rPr>
                <w:b/>
              </w:rPr>
              <w:t xml:space="preserve"> </w:t>
            </w:r>
            <w:r w:rsidRPr="00B34323">
              <w:rPr>
                <w:b/>
              </w:rPr>
              <w:t>35 to P 42 Germany    REP all information by:</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2-033-0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Essen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Süd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2-033-1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Süd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2-033-2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2-033-3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2-033-4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NEXT-ID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2-033-5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Haar</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Germany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2-033-6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Süd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2-033-7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KPN International INS</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2-034-0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TeleConnect CZ s.r.o.</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2-034-1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4369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Vectone (Ireland)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2-034-2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TYNTEC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2-034-3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Eschborn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2-034-4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SOTIS CO LLC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2-034-5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Eschborn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EGN BV Ndl Frankfurt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2-034-6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Kabel Baden-Würtemberg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2-034-7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ProTel International LLC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2-035-0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Cronford Trading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lastRenderedPageBreak/>
              <w:t>2-035-1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Carrier 1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2-035-2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4378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Carrier 1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2-035-4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4380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Flensburg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mr. net group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2-035-5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4381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mr. net group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2-036-0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4384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Ratingen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AG &amp; Co. 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2-036-1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4385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Sulzbach</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AG &amp; Co. 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2-036-2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4386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S.C CreditCall S.R.L.</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2-036-3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4387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Süd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2-036-6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4390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European Telecommunication Holding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2-036-7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4391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Datix Group Inc.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2-037-2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4394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Colt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2-037-4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4396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Angel Telecom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2-037-5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4397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Leer</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EWE 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2-037-6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4398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Valpasera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2-037-7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4399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Interoute Telecom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2-038-0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2-038-1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2-038-2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Verizon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2-038-3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Worldcom Telecommunication Services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2-038-4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2-038-5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Telefónica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2-038-6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E-Plus Mobilfunk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2-038-7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E-Plus Mobilfunk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2-039-0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E-Plus Mobilfunk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2-039-1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4409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E-Plus Mobilfunk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2-039-3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4411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M'net Telekommunikations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2-039-6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4414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Colt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2-039-7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4415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hallo.tel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2-121-0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5064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Carrier 1 International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2-121-1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5065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Carrier 1 International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2-121-3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5067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Comistel s.r.o.</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2-121-4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5068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Eschborn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2-121-5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5069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Eschborn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2-121-7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iBasis</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2-122-0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Bielefeld</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2-122-1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P.T.I.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2-122-2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Mobilcom Cityline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2-122-3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AG &amp; Co. 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2-122-4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West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2-122-5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West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2-122-6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NEXT-ID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2-122-7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5079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Verscom LLC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2-123-0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5080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mobilcom-debitel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lastRenderedPageBreak/>
              <w:t>2-123-1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5081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European Telecommunication Holding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2-123-4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5084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Cable &amp; Wireless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2-123-5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5085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2-123-6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5086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Wuppertal</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West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2-123-7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5087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T-Mobile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2-124-1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5089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2-124-2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2-124-3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2-124-4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2-124-5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2-124-6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2-124-7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2-125-0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Mega Satellitenfernsehen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2-125-1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Colt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2-125-2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2-125-3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5099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Emir Telecom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2-125-5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Merkur Telecomservices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2-125-6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Coast Media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2-125-7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GC Pan European Crossing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2-126-0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2-126-1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PM2 Telecommunication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2-126-2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2-126-3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2-126-4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Köln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2-126-5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5109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2-126-6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2-126-7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Alliance Telecom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2-127-0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Express Teleservice Corp.</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2-127-1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Equant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2-127-2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Bamberg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2-127-3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Essen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West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2-127-4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European Telco Exchange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2-127-5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Closed Joint Stock Company TransTeleCom</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2-127-6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2-127-7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5119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01058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2-128-0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2-128-1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2-128-2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2-128-3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2-128-4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2-128-5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2-128-7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Cobalt Networks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2-129-0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Nürnberg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s-ES"/>
              </w:rPr>
              <w:t xml:space="preserve">Telefónica o2 Germany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lastRenderedPageBreak/>
              <w:t>2-129-1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5129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AmEurotel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2-129-2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5130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2-129-3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5131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Wendlingen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Süd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2-129-4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5132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Süd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2-129-6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5134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Simbiotel Limited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2-130-0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5136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2-130-1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5137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PrasMosCom s.r.o.</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2-130-4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2-130-5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2-130-6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2-130-7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2-131-0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Kabel Deutschland Vertrieb und Service GmbH &amp; Co.KG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2-131-1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01058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2-131-2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Nürnberg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Deutsche Telekom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2-131-3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Nürnberg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Deutsche Telekom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2-131-4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Nürnberg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2-131-5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5149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Nürnberg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2-131-6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5150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Nürnberg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2-131-7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5151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Nürnberg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2-222-0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5872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Teleworld International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2-222-1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5873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Telefonwelt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2-222-2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5874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Rapidlink Telecommunications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2-222-3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5875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Essen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E-Plus Mobilfunk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2-222-4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5876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01051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2-222-5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5877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OneTel Telecommunication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2-222-6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5878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Infotel BV</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2-222-7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5879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DB Netz Aktiengesellschaft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2-225-0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5896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2-225-1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5897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Hannover</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E-Plus Mobilfunk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2-225-2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5898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2-225-3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5899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Xtec Communication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2-225-4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Kabel Deutschland Vertrieb und Service GmbH &amp; Co.KG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2-225-5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extracom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2-225-6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extracom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2-225-7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01051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2-226-0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Dentel Netzwerk Telefonie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2-226-1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2-226-2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2-226-3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Telefónica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2-226-4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freenet Cityline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2-226-5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5909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freenet Cityline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2-226-6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5910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Ratingen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2-226-7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5911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Novy Telecom s.r.o.</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lastRenderedPageBreak/>
              <w:t>2-242-0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6032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2-242-1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6033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IPVOIP s.r.o.</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2-242-2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6034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freenet Cityline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2-242-4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6036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2-242-5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6037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2-242-7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6039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Simbiotel Limited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2-243-0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Dortmund</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West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2-243-1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Level 3 Communications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2-243-2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TelDaFax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2-243-3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Colt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2-243-4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Colt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2-243-5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TelDaFax Aktiengesellschaft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2-243-6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Stellford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2-244-0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Süd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2-244-1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6049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2-244-2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2-244-3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Tropolys Service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2-244-4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Interoute Germany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2-244-5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NGC Next Generation Communications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2-244-6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OSS Cronford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2-244-7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01066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2-245-0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2-245-1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2-245-2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T-Systems Enterprise Services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2-245-3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6059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Kinnevik Telecommunications International SA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2-245-5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6061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2-245-7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6063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Flensburg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Nord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2-246-0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6064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Telefónica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2-246-1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6065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Köln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Telefónica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2-246-2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6066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2-246-3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6067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Eschborn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2-246-4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6068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Telefónica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2-246-5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6069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PGmedia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2-246-7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6071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Karlsruhe</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Süd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2-247-0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6072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Vermögensverwaltungsgesellschaft TIS 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2-247-2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6074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Interoute Germany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2-247-3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6075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DTC Telecom s.r.o.</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2-247-4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6076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NEXT-ID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2-247-6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6078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Net Communications Ventures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2-247-7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6079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Mannheim</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2-248-0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2-248-1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emTex Gesellschaft für neue Medien, Telefon- und Audiotex- Dienstleistungen 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lastRenderedPageBreak/>
              <w:t>2-248-2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Carrier1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2-248-3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Aachen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NetAachen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2-248-4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World Teleconnect International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2-248-5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Star Communications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2-248-7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Berlin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T-Systems International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2-249-0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Hilden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Verizon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2-249-1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6089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Kinnevik Telecommunications International SA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2-249-3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6091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Quiston Limited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2-249-4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6092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CIS Voip Inc.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2-249-5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6093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Ecotel Communication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2-249-6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6094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Saarbrücken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VSE Net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2-249-7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6095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mobilcom-debitel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2-250-0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6096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Quidex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2-250-2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6098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Völklingen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VSE Net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2-250-3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6099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InterXion Telecom BV</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2-250-4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6100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Carrier1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2-250-7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6103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mobilcom-debitel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2-251-0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6104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mobilcom-debitel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2-251-1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6105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2-251-2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6106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Offenbach</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2-251-3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6107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AG &amp; Co. 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2-251-4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6108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Hannover</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AG &amp; Co. 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2-251-7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2-252-0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First Communication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2-252-1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VR Telecom SL</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2-252-2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Essen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2-252-3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Hannover</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2-252-4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Leinfelden-Echterdingen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Ventelo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2-252-5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Nobel LTA.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2-252-6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emTex Gesellschaft für neue Medien, Telefon- und Audiotex- Dienstleistungen 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2-252-7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6119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Kabel Baden-Würtemberg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3-243-0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8088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Flensburg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mr. net group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3-243-1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8089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BerMosCom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3-243-2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8090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SKY Telekom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3-243-3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8091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Apelby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3-243-4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8092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Animatele Inc.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3-243-5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8093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Hamburg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Telefónica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3-243-6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8094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OblCom SWISS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3-243-7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8095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Smilous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3-252-0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8160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World Telecoms Network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3-252-1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8161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Gütersloh</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Telefónica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3-252-2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8162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Taucha</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envia.tel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lastRenderedPageBreak/>
              <w:t>3-252-3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8163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ITXC Corp.</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3-252-4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8164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Mox Telecom Aktiengesellschaft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3-252-6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8166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Televeiling International BV</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3-252-7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8167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Stuttgart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Kabel Baden-Würtemberg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3-254-0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8176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Saarbrücken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VSE Net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3-254-1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8177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Amet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3-254-2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8178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en-US"/>
              </w:rPr>
              <w:t xml:space="preserve">mr. net group GmbH &amp; Co. </w:t>
            </w:r>
            <w:r w:rsidRPr="00B34323">
              <w:rPr>
                <w:bCs/>
                <w:sz w:val="18"/>
                <w:szCs w:val="22"/>
                <w:lang w:val="fr-FR"/>
              </w:rPr>
              <w:t>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3-254-3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8179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Bielefeld</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Versatel West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3-254-5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8181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Göppingen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Telekom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3-254-6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8182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Vintage Wireless Networks</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3-255-0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8184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Düsseldorf</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3-255-1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8185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Neubrandenburg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Telegate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3-255-2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8186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Rostock</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Telegate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3-255-4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8188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Teleworld International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3-255-5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8189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3U Holding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3-255-6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8190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Televeiling International BV</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4-244-0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10144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Camelot Telecom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4-244-2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10146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MTBC Telecom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4-244-3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10147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GlobalCarrier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4-244-4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10148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Dortmund</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TYNTEC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4-244-5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10149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Hannover</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Vistream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4-244-6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10150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Synterra UK Limited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4-244-7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10151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Digital Alliance Consortium</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4-246-0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10160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TVI Connect BV</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4-246-1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10161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01029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4-246-2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10162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Quidex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4-246-3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10163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Millenicom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4-246-4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10164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TVI Connect BV</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4-246-5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10165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01057 Protel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4-246-6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10166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01059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4-246-7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10167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Voice2Voice Carrier Services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5-240-0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12160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Excel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5-240-1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12161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Optel Technology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5-240-2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12162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RCC Com Inc.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5-240-3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12163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Köln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NetCologne Gesellschaft für Telekommunikation 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5-240-4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12164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Prioritel LLC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5-240-5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12165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Sekom Telecom OY</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5-240-6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12166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Telstar Capital Corp.</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5-240-7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12167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JSC KazTransCom</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5-245-0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12200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JSC KazTransCom</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5-245-1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12201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Ecotel Communication AG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5-245-2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12202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Rehling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5-245-3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12203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Ecoway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lastRenderedPageBreak/>
              <w:t>5-245-5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12205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First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5-245-6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12206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Pentatel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5-245-7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12207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Eagles Nest SL</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5-251-0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12248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bluerate telecom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5-251-1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12249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Gütersloh</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Telefónica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5-251-2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12250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Augsburg</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D2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5-251-3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12251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Infotel BV</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5-251-4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12252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München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Vodafone AG &amp; Co. KG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5-251-5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12253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XOTel SIA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5-251-6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12254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Communication Services Tele2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5-251-7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12255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Communication Services Tele2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6-237-0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14184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Verizon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6-237-1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14185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Hilden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Verizon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6-237-2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14186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en-US"/>
              </w:rPr>
            </w:pPr>
            <w:r w:rsidRPr="00B34323">
              <w:rPr>
                <w:bCs/>
                <w:sz w:val="18"/>
                <w:szCs w:val="22"/>
                <w:lang w:val="en-US"/>
              </w:rPr>
              <w:t>BT (Germany) GmbH &amp; Co. oHG</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6-237-3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14187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Tata Communications Deutschland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6-237-4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14188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WeltDialCom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6-237-5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14189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ProTel International LLC</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6-237-6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14190</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Köln</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NetCologne Gesellschaft für Telekommunikation 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6-237-7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14191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DCS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7-249-3</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16331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Dentel Netzwerk Telefonie GmbH</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7-249-6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16334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Teleplus Communications Ltd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7-249-7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16335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Frankfurt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Communication Services Tele2 GmbH</w:t>
            </w:r>
          </w:p>
        </w:tc>
      </w:tr>
      <w:tr w:rsidR="00F43423" w:rsidRPr="00B34323" w:rsidTr="00F43423">
        <w:trPr>
          <w:cantSplit/>
          <w:trHeight w:val="240"/>
          <w:jc w:val="center"/>
        </w:trPr>
        <w:tc>
          <w:tcPr>
            <w:tcW w:w="9072" w:type="dxa"/>
            <w:gridSpan w:val="4"/>
            <w:shd w:val="clear" w:color="auto" w:fill="auto"/>
          </w:tcPr>
          <w:p w:rsidR="00F43423" w:rsidRPr="00B34323" w:rsidRDefault="00F43423" w:rsidP="00C91CB7">
            <w:pPr>
              <w:keepNext/>
              <w:tabs>
                <w:tab w:val="clear" w:pos="1276"/>
                <w:tab w:val="clear" w:pos="1843"/>
                <w:tab w:val="clear" w:pos="5387"/>
                <w:tab w:val="clear" w:pos="5954"/>
                <w:tab w:val="right" w:pos="1021"/>
                <w:tab w:val="left" w:pos="1701"/>
                <w:tab w:val="left" w:pos="2268"/>
              </w:tabs>
              <w:spacing w:before="240"/>
              <w:rPr>
                <w:b/>
              </w:rPr>
            </w:pPr>
            <w:r w:rsidRPr="00B34323">
              <w:rPr>
                <w:b/>
              </w:rPr>
              <w:t>P 64 to P</w:t>
            </w:r>
            <w:r>
              <w:rPr>
                <w:b/>
              </w:rPr>
              <w:t xml:space="preserve"> </w:t>
            </w:r>
            <w:r w:rsidRPr="00B34323">
              <w:rPr>
                <w:b/>
              </w:rPr>
              <w:t>65</w:t>
            </w:r>
            <w:r w:rsidR="00C91CB7">
              <w:rPr>
                <w:b/>
              </w:rPr>
              <w:t xml:space="preserve">  </w:t>
            </w:r>
            <w:r w:rsidRPr="00B34323">
              <w:rPr>
                <w:b/>
              </w:rPr>
              <w:t xml:space="preserve"> Latvia    </w:t>
            </w:r>
            <w:r w:rsidR="00C91CB7">
              <w:rPr>
                <w:b/>
              </w:rPr>
              <w:t>SUP</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2-096-4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4868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GSM</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Latvian Mobile Telephone, LMT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2-096-7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4871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GSM</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Latvian Mobile Telephone, LMT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5-249-6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12238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TELV</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Tele2Telecom</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5-249-7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12239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Riga TP1</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Talk Point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6-248-2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14274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LEXICOM</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7-245-1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16297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GST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Bell Baltia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7-245-6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16302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Dentel</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7-250-1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16337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Riga Tglobal</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Telegrupa Globala</w:t>
            </w:r>
          </w:p>
        </w:tc>
      </w:tr>
      <w:tr w:rsidR="00F43423" w:rsidRPr="00B34323" w:rsidTr="00F43423">
        <w:trPr>
          <w:cantSplit/>
          <w:trHeight w:val="240"/>
          <w:jc w:val="center"/>
        </w:trPr>
        <w:tc>
          <w:tcPr>
            <w:tcW w:w="9072" w:type="dxa"/>
            <w:gridSpan w:val="4"/>
            <w:shd w:val="clear" w:color="auto" w:fill="auto"/>
          </w:tcPr>
          <w:p w:rsidR="00F43423" w:rsidRPr="00B34323" w:rsidRDefault="00F43423" w:rsidP="00C91CB7">
            <w:pPr>
              <w:keepNext/>
              <w:tabs>
                <w:tab w:val="clear" w:pos="1276"/>
                <w:tab w:val="clear" w:pos="1843"/>
                <w:tab w:val="clear" w:pos="5387"/>
                <w:tab w:val="clear" w:pos="5954"/>
                <w:tab w:val="right" w:pos="1021"/>
                <w:tab w:val="left" w:pos="1701"/>
                <w:tab w:val="left" w:pos="2268"/>
              </w:tabs>
              <w:spacing w:before="240"/>
              <w:rPr>
                <w:b/>
              </w:rPr>
            </w:pPr>
            <w:r w:rsidRPr="00B34323">
              <w:rPr>
                <w:b/>
              </w:rPr>
              <w:t>P 64 to P 65 Latvia    ADD</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2-096-4</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4868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GSM</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Latvijas Mobilais Telefons SIA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2-096-7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4871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GSM</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Latvijas Mobilais Telefons SIA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3-234-0</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8016</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CSC2_Riga</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CSC Telecom</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5-249-6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12238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Riga IMS1</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Lattelecom</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5-249-7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12239</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ECO Solutions</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6-248-2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14274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OPTRONET_LV</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OPTRON</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7-245-6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16302</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CM Riga ISC 1</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Camel Mobile</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7-250-1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16337</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TELEGLOBAL</w:t>
            </w:r>
          </w:p>
        </w:tc>
      </w:tr>
      <w:tr w:rsidR="00F43423" w:rsidRPr="00B34323" w:rsidTr="00F43423">
        <w:trPr>
          <w:cantSplit/>
          <w:trHeight w:val="240"/>
          <w:jc w:val="center"/>
        </w:trPr>
        <w:tc>
          <w:tcPr>
            <w:tcW w:w="9072" w:type="dxa"/>
            <w:gridSpan w:val="4"/>
            <w:shd w:val="clear" w:color="auto" w:fill="auto"/>
          </w:tcPr>
          <w:p w:rsidR="00F43423" w:rsidRPr="00B34323" w:rsidRDefault="00F43423" w:rsidP="00C91CB7">
            <w:pPr>
              <w:pageBreakBefore/>
              <w:tabs>
                <w:tab w:val="clear" w:pos="1276"/>
                <w:tab w:val="clear" w:pos="1843"/>
                <w:tab w:val="clear" w:pos="5387"/>
                <w:tab w:val="clear" w:pos="5954"/>
                <w:tab w:val="right" w:pos="1021"/>
                <w:tab w:val="left" w:pos="1701"/>
                <w:tab w:val="left" w:pos="2268"/>
              </w:tabs>
              <w:spacing w:before="240"/>
              <w:rPr>
                <w:b/>
              </w:rPr>
            </w:pPr>
            <w:r w:rsidRPr="00B34323">
              <w:rPr>
                <w:b/>
              </w:rPr>
              <w:lastRenderedPageBreak/>
              <w:t>P 64 to P</w:t>
            </w:r>
            <w:r>
              <w:rPr>
                <w:b/>
              </w:rPr>
              <w:t xml:space="preserve"> </w:t>
            </w:r>
            <w:r w:rsidRPr="00B34323">
              <w:rPr>
                <w:b/>
              </w:rPr>
              <w:t xml:space="preserve">65 Latvia    </w:t>
            </w:r>
            <w:r w:rsidR="00C91CB7">
              <w:rPr>
                <w:b/>
              </w:rPr>
              <w:t>LIR</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4-237-5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10093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TGB 1</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Telegrupa Baltija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4-237-6</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10094</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TGB 2</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Telegrupa Baltija</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4-237-7</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10095</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TGT 1</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 Transit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6-248-1</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14273</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TGT 2</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 Transit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7-245-5</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16301</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TGT 4</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 Transit</w:t>
            </w:r>
          </w:p>
        </w:tc>
      </w:tr>
      <w:tr w:rsidR="00F43423" w:rsidRPr="00B34323" w:rsidTr="00F43423">
        <w:trPr>
          <w:cantSplit/>
          <w:trHeight w:val="240"/>
          <w:jc w:val="center"/>
        </w:trPr>
        <w:tc>
          <w:tcPr>
            <w:tcW w:w="891"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7-250-2</w:t>
            </w:r>
          </w:p>
        </w:tc>
        <w:tc>
          <w:tcPr>
            <w:tcW w:w="892"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16338</w:t>
            </w:r>
          </w:p>
        </w:tc>
        <w:tc>
          <w:tcPr>
            <w:tcW w:w="2995" w:type="dxa"/>
            <w:shd w:val="clear" w:color="auto" w:fill="auto"/>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TGT 3</w:t>
            </w:r>
          </w:p>
        </w:tc>
        <w:tc>
          <w:tcPr>
            <w:tcW w:w="4294" w:type="dxa"/>
          </w:tcPr>
          <w:p w:rsidR="00F43423" w:rsidRPr="00B34323" w:rsidRDefault="00F43423" w:rsidP="00F62DB6">
            <w:pPr>
              <w:tabs>
                <w:tab w:val="clear" w:pos="567"/>
                <w:tab w:val="clear" w:pos="1276"/>
                <w:tab w:val="clear" w:pos="1843"/>
                <w:tab w:val="clear" w:pos="5387"/>
                <w:tab w:val="clear" w:pos="5954"/>
                <w:tab w:val="right" w:pos="454"/>
              </w:tabs>
              <w:spacing w:before="40" w:after="40"/>
              <w:jc w:val="left"/>
              <w:rPr>
                <w:bCs/>
                <w:sz w:val="18"/>
                <w:szCs w:val="22"/>
                <w:lang w:val="fr-FR"/>
              </w:rPr>
            </w:pPr>
            <w:r w:rsidRPr="00B34323">
              <w:rPr>
                <w:bCs/>
                <w:sz w:val="18"/>
                <w:szCs w:val="22"/>
                <w:lang w:val="fr-FR"/>
              </w:rPr>
              <w:t>TG Transit</w:t>
            </w:r>
          </w:p>
        </w:tc>
      </w:tr>
    </w:tbl>
    <w:p w:rsidR="00F43423" w:rsidRPr="00B34323" w:rsidRDefault="00F43423" w:rsidP="00F43423">
      <w:pPr>
        <w:tabs>
          <w:tab w:val="clear" w:pos="567"/>
          <w:tab w:val="clear" w:pos="5387"/>
          <w:tab w:val="clear" w:pos="5954"/>
          <w:tab w:val="left" w:pos="284"/>
        </w:tabs>
        <w:spacing w:before="136"/>
        <w:rPr>
          <w:position w:val="6"/>
          <w:sz w:val="16"/>
          <w:szCs w:val="16"/>
          <w:lang w:val="fr-FR"/>
        </w:rPr>
      </w:pPr>
      <w:r w:rsidRPr="00B34323">
        <w:rPr>
          <w:position w:val="6"/>
          <w:sz w:val="16"/>
          <w:szCs w:val="16"/>
          <w:lang w:val="fr-FR"/>
        </w:rPr>
        <w:t>____________</w:t>
      </w:r>
    </w:p>
    <w:p w:rsidR="00F43423" w:rsidRPr="00B34323" w:rsidRDefault="00F43423" w:rsidP="00F43423">
      <w:pPr>
        <w:tabs>
          <w:tab w:val="clear" w:pos="1276"/>
          <w:tab w:val="clear" w:pos="1843"/>
          <w:tab w:val="clear" w:pos="5387"/>
          <w:tab w:val="clear" w:pos="5954"/>
        </w:tabs>
        <w:spacing w:before="40"/>
        <w:jc w:val="left"/>
        <w:rPr>
          <w:sz w:val="16"/>
          <w:szCs w:val="16"/>
          <w:lang w:val="fr-FR"/>
        </w:rPr>
      </w:pPr>
      <w:r w:rsidRPr="00B34323">
        <w:rPr>
          <w:sz w:val="16"/>
          <w:szCs w:val="16"/>
          <w:lang w:val="fr-FR"/>
        </w:rPr>
        <w:t>ISPC:</w:t>
      </w:r>
      <w:r w:rsidRPr="00B34323">
        <w:rPr>
          <w:sz w:val="16"/>
          <w:szCs w:val="16"/>
          <w:lang w:val="fr-FR"/>
        </w:rPr>
        <w:tab/>
        <w:t>International Signalling Point Codes.</w:t>
      </w:r>
    </w:p>
    <w:p w:rsidR="00F43423" w:rsidRPr="00B34323" w:rsidRDefault="00F43423" w:rsidP="00F43423">
      <w:pPr>
        <w:tabs>
          <w:tab w:val="clear" w:pos="1276"/>
          <w:tab w:val="clear" w:pos="1843"/>
          <w:tab w:val="clear" w:pos="5387"/>
          <w:tab w:val="clear" w:pos="5954"/>
        </w:tabs>
        <w:spacing w:before="0"/>
        <w:jc w:val="left"/>
        <w:rPr>
          <w:sz w:val="16"/>
          <w:szCs w:val="16"/>
          <w:lang w:val="fr-FR"/>
        </w:rPr>
      </w:pPr>
      <w:r w:rsidRPr="00B34323">
        <w:rPr>
          <w:sz w:val="16"/>
          <w:szCs w:val="16"/>
          <w:lang w:val="fr-FR"/>
        </w:rPr>
        <w:tab/>
        <w:t>Codes de points sémaphores internationaux (CPSI).</w:t>
      </w:r>
    </w:p>
    <w:p w:rsidR="00F43423" w:rsidRDefault="00F43423" w:rsidP="00F43423">
      <w:pPr>
        <w:tabs>
          <w:tab w:val="clear" w:pos="1276"/>
          <w:tab w:val="clear" w:pos="1843"/>
          <w:tab w:val="clear" w:pos="5387"/>
          <w:tab w:val="clear" w:pos="5954"/>
        </w:tabs>
        <w:spacing w:before="0"/>
        <w:jc w:val="left"/>
        <w:rPr>
          <w:sz w:val="16"/>
          <w:szCs w:val="16"/>
          <w:lang w:val="es-ES"/>
        </w:rPr>
      </w:pPr>
      <w:r w:rsidRPr="00B34323">
        <w:rPr>
          <w:sz w:val="16"/>
          <w:szCs w:val="16"/>
          <w:lang w:val="fr-FR"/>
        </w:rPr>
        <w:tab/>
      </w:r>
      <w:r w:rsidRPr="00B34323">
        <w:rPr>
          <w:sz w:val="16"/>
          <w:szCs w:val="16"/>
          <w:lang w:val="es-ES"/>
        </w:rPr>
        <w:t>Códigos de puntos de señalización internacional (CPSI).</w:t>
      </w:r>
    </w:p>
    <w:p w:rsidR="004F3D9A" w:rsidRDefault="004F3D9A" w:rsidP="004F3D9A">
      <w:pPr>
        <w:rPr>
          <w:lang w:val="en-US"/>
        </w:rPr>
      </w:pPr>
    </w:p>
    <w:p w:rsidR="00405195" w:rsidRPr="001A5620" w:rsidRDefault="00405195" w:rsidP="00405195">
      <w:pPr>
        <w:pStyle w:val="Heading20"/>
        <w:rPr>
          <w:lang w:val="en-US"/>
        </w:rPr>
      </w:pPr>
      <w:bookmarkStart w:id="704" w:name="_Toc301945319"/>
      <w:bookmarkStart w:id="705" w:name="_Toc303344275"/>
      <w:r w:rsidRPr="001A5620">
        <w:rPr>
          <w:lang w:val="en-US"/>
        </w:rPr>
        <w:t>National Nu</w:t>
      </w:r>
      <w:smartTag w:uri="urn:schemas-microsoft-com:office:smarttags" w:element="PersonName">
        <w:r w:rsidRPr="001A5620">
          <w:rPr>
            <w:lang w:val="en-US"/>
          </w:rPr>
          <w:t>m</w:t>
        </w:r>
      </w:smartTag>
      <w:r w:rsidRPr="001A5620">
        <w:rPr>
          <w:lang w:val="en-US"/>
        </w:rPr>
        <w:t>bering Plan</w:t>
      </w:r>
      <w:r w:rsidRPr="001A5620">
        <w:rPr>
          <w:lang w:val="en-US"/>
        </w:rPr>
        <w:br/>
        <w:t>(According to ITU-T Reco</w:t>
      </w:r>
      <w:smartTag w:uri="urn:schemas-microsoft-com:office:smarttags" w:element="PersonName">
        <w:r w:rsidRPr="001A5620">
          <w:rPr>
            <w:lang w:val="en-US"/>
          </w:rPr>
          <w:t>m</w:t>
        </w:r>
      </w:smartTag>
      <w:smartTag w:uri="urn:schemas-microsoft-com:office:smarttags" w:element="PersonName">
        <w:r w:rsidRPr="001A5620">
          <w:rPr>
            <w:lang w:val="en-US"/>
          </w:rPr>
          <w:t>m</w:t>
        </w:r>
      </w:smartTag>
      <w:r w:rsidRPr="001A5620">
        <w:rPr>
          <w:lang w:val="en-US"/>
        </w:rPr>
        <w:t>endation E.129 (11/2009))</w:t>
      </w:r>
      <w:bookmarkEnd w:id="704"/>
      <w:bookmarkEnd w:id="705"/>
    </w:p>
    <w:p w:rsidR="00405195" w:rsidRPr="00B34323" w:rsidRDefault="00405195" w:rsidP="00405195">
      <w:pPr>
        <w:jc w:val="center"/>
      </w:pPr>
      <w:r w:rsidRPr="00B34323">
        <w:t>Web:</w:t>
      </w:r>
      <w:hyperlink r:id="rId23" w:history="1">
        <w:r w:rsidRPr="00B34323">
          <w:t>www.itu.int/itu-t/inr/nnp/index.html</w:t>
        </w:r>
      </w:hyperlink>
    </w:p>
    <w:p w:rsidR="00B34323" w:rsidRPr="00B34323" w:rsidRDefault="00B34323" w:rsidP="00B34323">
      <w:pPr>
        <w:pStyle w:val="Normalaftertitle"/>
        <w:spacing w:before="240"/>
        <w:rPr>
          <w:rFonts w:asciiTheme="minorHAnsi" w:hAnsiTheme="minorHAnsi" w:cs="Arial"/>
        </w:rPr>
      </w:pPr>
      <w:r w:rsidRPr="00B34323">
        <w:rPr>
          <w:rFonts w:asciiTheme="minorHAnsi" w:hAnsiTheme="minorHAnsi" w:cs="Arial"/>
        </w:rPr>
        <w:t>Ad</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inistrations are requested to notify ITU about their national nu</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bering plan changes, or to give an explanation on their webpage concerning the national nu</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bering plan as well as their contact points, so that the infor</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ation, which will be made available freely to all administrations/ROAs and service providers, can be posted on the ITU-T website.</w:t>
      </w:r>
    </w:p>
    <w:p w:rsidR="00B34323" w:rsidRPr="00B34323" w:rsidRDefault="00B34323" w:rsidP="00B34323">
      <w:pPr>
        <w:spacing w:before="240"/>
        <w:rPr>
          <w:rFonts w:asciiTheme="minorHAnsi" w:hAnsiTheme="minorHAnsi" w:cs="Arial"/>
        </w:rPr>
      </w:pPr>
      <w:r w:rsidRPr="00B34323">
        <w:rPr>
          <w:rFonts w:asciiTheme="minorHAnsi" w:hAnsiTheme="minorHAnsi" w:cs="Arial"/>
        </w:rPr>
        <w:t>For their nu</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bering website, or when sending their infor</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ation to ITU/TSB (e-</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 xml:space="preserve">ail: </w:t>
      </w:r>
      <w:hyperlink r:id="rId24" w:history="1">
        <w:r w:rsidRPr="00B34323">
          <w:rPr>
            <w:rFonts w:asciiTheme="minorHAnsi" w:hAnsiTheme="minorHAnsi" w:cs="Arial"/>
          </w:rPr>
          <w:t>tsbtson@itu.int</w:t>
        </w:r>
      </w:hyperlink>
      <w:r w:rsidRPr="00B34323">
        <w:rPr>
          <w:rFonts w:asciiTheme="minorHAnsi" w:hAnsiTheme="minorHAnsi" w:cs="Arial"/>
        </w:rPr>
        <w:t>), administrations are kindly requested to use the for</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at as explained in  Reco</w:t>
      </w:r>
      <w:smartTag w:uri="urn:schemas-microsoft-com:office:smarttags" w:element="PersonName">
        <w:r w:rsidRPr="00B34323">
          <w:rPr>
            <w:rFonts w:asciiTheme="minorHAnsi" w:hAnsiTheme="minorHAnsi" w:cs="Arial"/>
          </w:rPr>
          <w:t>m</w:t>
        </w:r>
      </w:smartTag>
      <w:smartTag w:uri="urn:schemas-microsoft-com:office:smarttags" w:element="PersonName">
        <w:r w:rsidRPr="00B34323">
          <w:rPr>
            <w:rFonts w:asciiTheme="minorHAnsi" w:hAnsiTheme="minorHAnsi" w:cs="Arial"/>
          </w:rPr>
          <w:t>m</w:t>
        </w:r>
      </w:smartTag>
      <w:r w:rsidRPr="00B34323">
        <w:rPr>
          <w:rFonts w:asciiTheme="minorHAnsi" w:hAnsiTheme="minorHAnsi" w:cs="Arial"/>
        </w:rPr>
        <w:t>endation ITU-T E.129. They are re</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inded that they will be responsible for the ti</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ely update of this infor</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ation.</w:t>
      </w:r>
    </w:p>
    <w:p w:rsidR="00B34323" w:rsidRPr="00B34323" w:rsidRDefault="00B34323" w:rsidP="00B34323">
      <w:pPr>
        <w:spacing w:before="240"/>
        <w:rPr>
          <w:rFonts w:asciiTheme="minorHAnsi" w:hAnsiTheme="minorHAnsi" w:cs="Arial"/>
        </w:rPr>
      </w:pPr>
      <w:r w:rsidRPr="00B34323">
        <w:rPr>
          <w:rFonts w:asciiTheme="minorHAnsi" w:hAnsiTheme="minorHAnsi" w:cs="Arial"/>
        </w:rPr>
        <w:t>Fro</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 xml:space="preserve"> 1.IX.2011 to 15.IX.2011 the following countries have updated their national nu</w:t>
      </w:r>
      <w:smartTag w:uri="urn:schemas-microsoft-com:office:smarttags" w:element="PersonName">
        <w:r w:rsidRPr="00B34323">
          <w:rPr>
            <w:rFonts w:asciiTheme="minorHAnsi" w:hAnsiTheme="minorHAnsi" w:cs="Arial"/>
          </w:rPr>
          <w:t>m</w:t>
        </w:r>
      </w:smartTag>
      <w:r w:rsidRPr="00B34323">
        <w:rPr>
          <w:rFonts w:asciiTheme="minorHAnsi" w:hAnsiTheme="minorHAnsi" w:cs="Arial"/>
        </w:rPr>
        <w:t>bering plan on our site:</w:t>
      </w:r>
    </w:p>
    <w:p w:rsidR="00B34323" w:rsidRPr="00A14234" w:rsidRDefault="00B34323" w:rsidP="00B34323">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B34323" w:rsidRPr="00A14234" w:rsidTr="00B34323">
        <w:trPr>
          <w:jc w:val="center"/>
        </w:trPr>
        <w:tc>
          <w:tcPr>
            <w:tcW w:w="4283" w:type="dxa"/>
            <w:tcBorders>
              <w:top w:val="single" w:sz="4" w:space="0" w:color="auto"/>
              <w:left w:val="single" w:sz="4" w:space="0" w:color="auto"/>
              <w:bottom w:val="single" w:sz="4" w:space="0" w:color="auto"/>
              <w:right w:val="single" w:sz="4" w:space="0" w:color="auto"/>
            </w:tcBorders>
            <w:hideMark/>
          </w:tcPr>
          <w:p w:rsidR="00B34323" w:rsidRPr="00B34323" w:rsidRDefault="00B34323" w:rsidP="00B34323">
            <w:pPr>
              <w:pStyle w:val="TableHead1"/>
              <w:rPr>
                <w:rFonts w:eastAsia="SimSun"/>
                <w:lang w:eastAsia="zh-CN"/>
              </w:rPr>
            </w:pPr>
            <w:r w:rsidRPr="00B34323">
              <w:rPr>
                <w:rFonts w:eastAsia="SimSun"/>
                <w:lang w:eastAsia="zh-CN"/>
              </w:rPr>
              <w:t>Country</w:t>
            </w:r>
          </w:p>
        </w:tc>
        <w:tc>
          <w:tcPr>
            <w:tcW w:w="4789" w:type="dxa"/>
            <w:tcBorders>
              <w:top w:val="single" w:sz="4" w:space="0" w:color="auto"/>
              <w:left w:val="single" w:sz="4" w:space="0" w:color="auto"/>
              <w:bottom w:val="single" w:sz="4" w:space="0" w:color="auto"/>
              <w:right w:val="single" w:sz="4" w:space="0" w:color="auto"/>
            </w:tcBorders>
            <w:hideMark/>
          </w:tcPr>
          <w:p w:rsidR="00B34323" w:rsidRPr="00B34323" w:rsidRDefault="00B34323" w:rsidP="00B34323">
            <w:pPr>
              <w:pStyle w:val="TableHead1"/>
              <w:rPr>
                <w:rFonts w:eastAsia="SimSun"/>
                <w:lang w:eastAsia="zh-CN"/>
              </w:rPr>
            </w:pPr>
            <w:r w:rsidRPr="00B34323">
              <w:rPr>
                <w:rFonts w:eastAsia="SimSun"/>
                <w:lang w:eastAsia="zh-CN"/>
              </w:rPr>
              <w:t>Country Code (CC)</w:t>
            </w:r>
          </w:p>
        </w:tc>
      </w:tr>
      <w:tr w:rsidR="00B34323" w:rsidRPr="00A14234" w:rsidTr="00B34323">
        <w:trPr>
          <w:jc w:val="center"/>
        </w:trPr>
        <w:tc>
          <w:tcPr>
            <w:tcW w:w="4283" w:type="dxa"/>
            <w:tcBorders>
              <w:top w:val="single" w:sz="4" w:space="0" w:color="auto"/>
              <w:left w:val="single" w:sz="4" w:space="0" w:color="auto"/>
              <w:bottom w:val="single" w:sz="4" w:space="0" w:color="auto"/>
              <w:right w:val="single" w:sz="4" w:space="0" w:color="auto"/>
            </w:tcBorders>
            <w:hideMark/>
          </w:tcPr>
          <w:p w:rsidR="00B34323" w:rsidRPr="00B34323" w:rsidRDefault="00B34323" w:rsidP="00B34323">
            <w:pPr>
              <w:pStyle w:val="TableText2"/>
              <w:rPr>
                <w:rFonts w:eastAsia="SimSun"/>
                <w:bCs/>
                <w:lang w:eastAsia="zh-CN"/>
              </w:rPr>
            </w:pPr>
            <w:r w:rsidRPr="00B34323">
              <w:rPr>
                <w:rFonts w:eastAsia="SimSun"/>
                <w:bCs/>
                <w:lang w:eastAsia="zh-CN"/>
              </w:rPr>
              <w:t>Azerbaijan</w:t>
            </w:r>
          </w:p>
        </w:tc>
        <w:tc>
          <w:tcPr>
            <w:tcW w:w="4789" w:type="dxa"/>
            <w:tcBorders>
              <w:top w:val="single" w:sz="4" w:space="0" w:color="auto"/>
              <w:left w:val="single" w:sz="4" w:space="0" w:color="auto"/>
              <w:bottom w:val="single" w:sz="4" w:space="0" w:color="auto"/>
              <w:right w:val="single" w:sz="4" w:space="0" w:color="auto"/>
            </w:tcBorders>
            <w:hideMark/>
          </w:tcPr>
          <w:p w:rsidR="00B34323" w:rsidRPr="00867A7A" w:rsidRDefault="00B34323" w:rsidP="00B34323">
            <w:pPr>
              <w:pStyle w:val="TableText2"/>
              <w:jc w:val="center"/>
              <w:rPr>
                <w:rFonts w:eastAsia="SimSun"/>
                <w:lang w:eastAsia="zh-CN"/>
              </w:rPr>
            </w:pPr>
            <w:r w:rsidRPr="00867A7A">
              <w:rPr>
                <w:rFonts w:eastAsia="SimSun"/>
                <w:lang w:eastAsia="zh-CN"/>
              </w:rPr>
              <w:t>+994</w:t>
            </w:r>
          </w:p>
        </w:tc>
      </w:tr>
      <w:tr w:rsidR="00B34323" w:rsidRPr="00A14234" w:rsidTr="00B34323">
        <w:trPr>
          <w:jc w:val="center"/>
        </w:trPr>
        <w:tc>
          <w:tcPr>
            <w:tcW w:w="4283" w:type="dxa"/>
            <w:tcBorders>
              <w:top w:val="single" w:sz="4" w:space="0" w:color="auto"/>
              <w:left w:val="single" w:sz="4" w:space="0" w:color="auto"/>
              <w:bottom w:val="single" w:sz="4" w:space="0" w:color="auto"/>
              <w:right w:val="single" w:sz="4" w:space="0" w:color="auto"/>
            </w:tcBorders>
            <w:hideMark/>
          </w:tcPr>
          <w:p w:rsidR="00B34323" w:rsidRPr="00B34323" w:rsidRDefault="00B34323" w:rsidP="00B34323">
            <w:pPr>
              <w:pStyle w:val="TableText2"/>
              <w:rPr>
                <w:rFonts w:eastAsia="SimSun"/>
                <w:bCs/>
                <w:lang w:eastAsia="zh-CN"/>
              </w:rPr>
            </w:pPr>
            <w:r w:rsidRPr="00B34323">
              <w:rPr>
                <w:rFonts w:eastAsia="SimSun"/>
                <w:bCs/>
                <w:lang w:eastAsia="zh-CN"/>
              </w:rPr>
              <w:t>Germany</w:t>
            </w:r>
          </w:p>
        </w:tc>
        <w:tc>
          <w:tcPr>
            <w:tcW w:w="4789" w:type="dxa"/>
            <w:tcBorders>
              <w:top w:val="single" w:sz="4" w:space="0" w:color="auto"/>
              <w:left w:val="single" w:sz="4" w:space="0" w:color="auto"/>
              <w:bottom w:val="single" w:sz="4" w:space="0" w:color="auto"/>
              <w:right w:val="single" w:sz="4" w:space="0" w:color="auto"/>
            </w:tcBorders>
            <w:hideMark/>
          </w:tcPr>
          <w:p w:rsidR="00B34323" w:rsidRPr="00867A7A" w:rsidRDefault="00B34323" w:rsidP="00B34323">
            <w:pPr>
              <w:pStyle w:val="TableText2"/>
              <w:jc w:val="center"/>
              <w:rPr>
                <w:rFonts w:eastAsia="SimSun"/>
                <w:lang w:eastAsia="zh-CN"/>
              </w:rPr>
            </w:pPr>
            <w:r w:rsidRPr="00867A7A">
              <w:rPr>
                <w:rFonts w:eastAsia="SimSun"/>
                <w:lang w:eastAsia="zh-CN"/>
              </w:rPr>
              <w:t>+49</w:t>
            </w:r>
          </w:p>
        </w:tc>
      </w:tr>
      <w:tr w:rsidR="00B34323" w:rsidRPr="00A14234" w:rsidTr="00B34323">
        <w:trPr>
          <w:jc w:val="center"/>
        </w:trPr>
        <w:tc>
          <w:tcPr>
            <w:tcW w:w="4283" w:type="dxa"/>
            <w:tcBorders>
              <w:top w:val="single" w:sz="4" w:space="0" w:color="auto"/>
              <w:left w:val="single" w:sz="4" w:space="0" w:color="auto"/>
              <w:bottom w:val="single" w:sz="4" w:space="0" w:color="auto"/>
              <w:right w:val="single" w:sz="4" w:space="0" w:color="auto"/>
            </w:tcBorders>
            <w:hideMark/>
          </w:tcPr>
          <w:p w:rsidR="00B34323" w:rsidRPr="00B34323" w:rsidRDefault="00B34323" w:rsidP="00B34323">
            <w:pPr>
              <w:pStyle w:val="TableText2"/>
              <w:rPr>
                <w:rFonts w:eastAsia="SimSun"/>
                <w:bCs/>
                <w:lang w:eastAsia="zh-CN"/>
              </w:rPr>
            </w:pPr>
            <w:r w:rsidRPr="00B34323">
              <w:rPr>
                <w:rFonts w:eastAsia="SimSun"/>
                <w:bCs/>
                <w:lang w:eastAsia="zh-CN"/>
              </w:rPr>
              <w:t>Liberia</w:t>
            </w:r>
          </w:p>
        </w:tc>
        <w:tc>
          <w:tcPr>
            <w:tcW w:w="4789" w:type="dxa"/>
            <w:tcBorders>
              <w:top w:val="single" w:sz="4" w:space="0" w:color="auto"/>
              <w:left w:val="single" w:sz="4" w:space="0" w:color="auto"/>
              <w:bottom w:val="single" w:sz="4" w:space="0" w:color="auto"/>
              <w:right w:val="single" w:sz="4" w:space="0" w:color="auto"/>
            </w:tcBorders>
            <w:hideMark/>
          </w:tcPr>
          <w:p w:rsidR="00B34323" w:rsidRPr="00867A7A" w:rsidRDefault="00B34323" w:rsidP="00B34323">
            <w:pPr>
              <w:pStyle w:val="TableText2"/>
              <w:jc w:val="center"/>
              <w:rPr>
                <w:rFonts w:eastAsia="SimSun"/>
                <w:lang w:eastAsia="zh-CN"/>
              </w:rPr>
            </w:pPr>
            <w:r w:rsidRPr="00867A7A">
              <w:rPr>
                <w:rFonts w:eastAsia="SimSun"/>
                <w:lang w:eastAsia="zh-CN"/>
              </w:rPr>
              <w:t>+231</w:t>
            </w:r>
          </w:p>
        </w:tc>
      </w:tr>
      <w:tr w:rsidR="00B34323" w:rsidRPr="00A14234" w:rsidTr="00B34323">
        <w:trPr>
          <w:jc w:val="center"/>
        </w:trPr>
        <w:tc>
          <w:tcPr>
            <w:tcW w:w="4283" w:type="dxa"/>
            <w:tcBorders>
              <w:top w:val="single" w:sz="4" w:space="0" w:color="auto"/>
              <w:left w:val="single" w:sz="4" w:space="0" w:color="auto"/>
              <w:bottom w:val="single" w:sz="4" w:space="0" w:color="auto"/>
              <w:right w:val="single" w:sz="4" w:space="0" w:color="auto"/>
            </w:tcBorders>
            <w:hideMark/>
          </w:tcPr>
          <w:p w:rsidR="00B34323" w:rsidRPr="00B34323" w:rsidRDefault="00B34323" w:rsidP="00B34323">
            <w:pPr>
              <w:pStyle w:val="TableText2"/>
              <w:rPr>
                <w:rFonts w:eastAsia="SimSun"/>
                <w:bCs/>
                <w:lang w:eastAsia="zh-CN"/>
              </w:rPr>
            </w:pPr>
            <w:r w:rsidRPr="00B34323">
              <w:rPr>
                <w:rFonts w:eastAsia="SimSun"/>
                <w:bCs/>
                <w:lang w:eastAsia="zh-CN"/>
              </w:rPr>
              <w:t>South Sudan</w:t>
            </w:r>
          </w:p>
        </w:tc>
        <w:tc>
          <w:tcPr>
            <w:tcW w:w="4789" w:type="dxa"/>
            <w:tcBorders>
              <w:top w:val="single" w:sz="4" w:space="0" w:color="auto"/>
              <w:left w:val="single" w:sz="4" w:space="0" w:color="auto"/>
              <w:bottom w:val="single" w:sz="4" w:space="0" w:color="auto"/>
              <w:right w:val="single" w:sz="4" w:space="0" w:color="auto"/>
            </w:tcBorders>
            <w:hideMark/>
          </w:tcPr>
          <w:p w:rsidR="00B34323" w:rsidRPr="00867A7A" w:rsidRDefault="00B34323" w:rsidP="00B34323">
            <w:pPr>
              <w:pStyle w:val="TableText2"/>
              <w:jc w:val="center"/>
              <w:rPr>
                <w:rFonts w:eastAsia="SimSun"/>
                <w:lang w:eastAsia="zh-CN"/>
              </w:rPr>
            </w:pPr>
            <w:r w:rsidRPr="00867A7A">
              <w:rPr>
                <w:rFonts w:eastAsia="SimSun"/>
                <w:lang w:eastAsia="zh-CN"/>
              </w:rPr>
              <w:t>+211</w:t>
            </w:r>
          </w:p>
        </w:tc>
      </w:tr>
      <w:tr w:rsidR="00B34323" w:rsidRPr="00A14234" w:rsidTr="00B34323">
        <w:trPr>
          <w:jc w:val="center"/>
        </w:trPr>
        <w:tc>
          <w:tcPr>
            <w:tcW w:w="4283" w:type="dxa"/>
            <w:tcBorders>
              <w:top w:val="single" w:sz="4" w:space="0" w:color="auto"/>
              <w:left w:val="single" w:sz="4" w:space="0" w:color="auto"/>
              <w:bottom w:val="single" w:sz="4" w:space="0" w:color="auto"/>
              <w:right w:val="single" w:sz="4" w:space="0" w:color="auto"/>
            </w:tcBorders>
          </w:tcPr>
          <w:p w:rsidR="00B34323" w:rsidRPr="00B34323" w:rsidRDefault="00B34323" w:rsidP="00B34323">
            <w:pPr>
              <w:pStyle w:val="TableText2"/>
              <w:rPr>
                <w:rFonts w:eastAsia="SimSun"/>
                <w:bCs/>
                <w:lang w:eastAsia="zh-CN"/>
              </w:rPr>
            </w:pPr>
            <w:r w:rsidRPr="00B34323">
              <w:rPr>
                <w:rFonts w:eastAsia="SimSun"/>
                <w:bCs/>
                <w:lang w:eastAsia="zh-CN"/>
              </w:rPr>
              <w:t>Thailand</w:t>
            </w:r>
          </w:p>
        </w:tc>
        <w:tc>
          <w:tcPr>
            <w:tcW w:w="4789" w:type="dxa"/>
            <w:tcBorders>
              <w:top w:val="single" w:sz="4" w:space="0" w:color="auto"/>
              <w:left w:val="single" w:sz="4" w:space="0" w:color="auto"/>
              <w:bottom w:val="single" w:sz="4" w:space="0" w:color="auto"/>
              <w:right w:val="single" w:sz="4" w:space="0" w:color="auto"/>
            </w:tcBorders>
          </w:tcPr>
          <w:p w:rsidR="00B34323" w:rsidRPr="00867A7A" w:rsidRDefault="00B34323" w:rsidP="00B34323">
            <w:pPr>
              <w:pStyle w:val="TableText2"/>
              <w:jc w:val="center"/>
              <w:rPr>
                <w:rFonts w:eastAsia="SimSun"/>
                <w:lang w:eastAsia="zh-CN"/>
              </w:rPr>
            </w:pPr>
            <w:r w:rsidRPr="00867A7A">
              <w:rPr>
                <w:rFonts w:eastAsia="SimSun"/>
                <w:lang w:eastAsia="zh-CN"/>
              </w:rPr>
              <w:t>+66</w:t>
            </w:r>
          </w:p>
        </w:tc>
      </w:tr>
    </w:tbl>
    <w:p w:rsidR="001005BE" w:rsidRDefault="001005BE" w:rsidP="00D51502">
      <w:pPr>
        <w:ind w:left="567" w:hanging="567"/>
        <w:jc w:val="left"/>
      </w:pPr>
    </w:p>
    <w:sectPr w:rsidR="001005BE" w:rsidSect="007D2301">
      <w:footerReference w:type="first" r:id="rId25"/>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7C" w:rsidRDefault="00D3717C">
      <w:r>
        <w:separator/>
      </w:r>
    </w:p>
  </w:endnote>
  <w:endnote w:type="continuationSeparator" w:id="0">
    <w:p w:rsidR="00D3717C" w:rsidRDefault="00D3717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C372A0" w:rsidRPr="007F091C" w:rsidTr="008149B6">
      <w:trPr>
        <w:cantSplit/>
        <w:trHeight w:val="900"/>
      </w:trPr>
      <w:tc>
        <w:tcPr>
          <w:tcW w:w="8147" w:type="dxa"/>
          <w:tcBorders>
            <w:top w:val="nil"/>
            <w:bottom w:val="nil"/>
          </w:tcBorders>
          <w:shd w:val="clear" w:color="auto" w:fill="FFFFFF"/>
          <w:vAlign w:val="center"/>
        </w:tcPr>
        <w:p w:rsidR="00C372A0" w:rsidRDefault="00C372A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372A0" w:rsidRPr="007F091C" w:rsidRDefault="00C372A0"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372A0" w:rsidRDefault="00C372A0"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C372A0" w:rsidRPr="007F091C" w:rsidTr="00DE1F6D">
      <w:trPr>
        <w:cantSplit/>
        <w:jc w:val="center"/>
      </w:trPr>
      <w:tc>
        <w:tcPr>
          <w:tcW w:w="1761" w:type="dxa"/>
          <w:shd w:val="clear" w:color="auto" w:fill="4C4C4C"/>
        </w:tcPr>
        <w:p w:rsidR="00C372A0" w:rsidRPr="007F091C" w:rsidRDefault="00C372A0"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A64C13" w:rsidRPr="007F091C">
            <w:rPr>
              <w:color w:val="FFFFFF"/>
              <w:lang w:val="es-ES_tradnl"/>
            </w:rPr>
            <w:fldChar w:fldCharType="begin"/>
          </w:r>
          <w:r w:rsidRPr="007F091C">
            <w:rPr>
              <w:color w:val="FFFFFF"/>
              <w:lang w:val="es-ES_tradnl"/>
            </w:rPr>
            <w:instrText>styleref Foot</w:instrText>
          </w:r>
          <w:r w:rsidR="00A64C13" w:rsidRPr="007F091C">
            <w:rPr>
              <w:color w:val="FFFFFF"/>
              <w:lang w:val="es-ES_tradnl"/>
            </w:rPr>
            <w:fldChar w:fldCharType="separate"/>
          </w:r>
          <w:r w:rsidR="007A2F5B">
            <w:rPr>
              <w:noProof/>
              <w:color w:val="FFFFFF"/>
              <w:lang w:val="es-ES_tradnl"/>
            </w:rPr>
            <w:t>988</w:t>
          </w:r>
          <w:r w:rsidR="00A64C13" w:rsidRPr="007F091C">
            <w:rPr>
              <w:color w:val="FFFFFF"/>
              <w:lang w:val="es-ES_tradnl"/>
            </w:rPr>
            <w:fldChar w:fldCharType="end"/>
          </w:r>
          <w:r w:rsidRPr="007F091C">
            <w:rPr>
              <w:color w:val="FFFFFF"/>
              <w:lang w:val="en-US"/>
            </w:rPr>
            <w:t xml:space="preserve"> – </w:t>
          </w:r>
          <w:r w:rsidR="00A64C13" w:rsidRPr="007F091C">
            <w:rPr>
              <w:color w:val="FFFFFF"/>
              <w:lang w:val="en-US"/>
            </w:rPr>
            <w:fldChar w:fldCharType="begin"/>
          </w:r>
          <w:r w:rsidRPr="007F091C">
            <w:rPr>
              <w:color w:val="FFFFFF"/>
              <w:lang w:val="en-US"/>
            </w:rPr>
            <w:instrText>PAGE</w:instrText>
          </w:r>
          <w:r w:rsidR="00A64C13" w:rsidRPr="007F091C">
            <w:rPr>
              <w:color w:val="FFFFFF"/>
              <w:lang w:val="en-US"/>
            </w:rPr>
            <w:fldChar w:fldCharType="separate"/>
          </w:r>
          <w:r w:rsidR="007A2F5B">
            <w:rPr>
              <w:noProof/>
              <w:color w:val="FFFFFF"/>
              <w:lang w:val="en-US"/>
            </w:rPr>
            <w:t>30</w:t>
          </w:r>
          <w:r w:rsidR="00A64C13" w:rsidRPr="007F091C">
            <w:rPr>
              <w:color w:val="FFFFFF"/>
              <w:lang w:val="en-US"/>
            </w:rPr>
            <w:fldChar w:fldCharType="end"/>
          </w:r>
        </w:p>
      </w:tc>
      <w:tc>
        <w:tcPr>
          <w:tcW w:w="7292" w:type="dxa"/>
          <w:shd w:val="clear" w:color="auto" w:fill="A6A6A6"/>
        </w:tcPr>
        <w:p w:rsidR="00C372A0" w:rsidRPr="00911AE9" w:rsidRDefault="00C372A0" w:rsidP="00520156">
          <w:pPr>
            <w:pStyle w:val="Footer"/>
            <w:spacing w:before="20" w:after="20"/>
            <w:ind w:right="141"/>
            <w:jc w:val="right"/>
            <w:rPr>
              <w:color w:val="FFFFFF"/>
              <w:lang w:val="fr-CH"/>
            </w:rPr>
          </w:pPr>
          <w:r w:rsidRPr="00911AE9">
            <w:rPr>
              <w:color w:val="FFFFFF"/>
              <w:lang w:val="fr-CH"/>
            </w:rPr>
            <w:t>ITU Operational Bulletin</w:t>
          </w:r>
        </w:p>
      </w:tc>
    </w:tr>
  </w:tbl>
  <w:p w:rsidR="00C372A0" w:rsidRPr="008149B6" w:rsidRDefault="00C372A0"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372A0" w:rsidRPr="007F091C" w:rsidTr="00DE1F6D">
      <w:trPr>
        <w:cantSplit/>
        <w:jc w:val="right"/>
      </w:trPr>
      <w:tc>
        <w:tcPr>
          <w:tcW w:w="7378" w:type="dxa"/>
          <w:shd w:val="clear" w:color="auto" w:fill="A6A6A6"/>
        </w:tcPr>
        <w:p w:rsidR="00C372A0" w:rsidRPr="00911AE9" w:rsidRDefault="00C372A0"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372A0" w:rsidRPr="007F091C" w:rsidRDefault="00C372A0"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A64C13" w:rsidRPr="007F091C">
            <w:rPr>
              <w:color w:val="FFFFFF"/>
              <w:lang w:val="es-ES_tradnl"/>
            </w:rPr>
            <w:fldChar w:fldCharType="begin"/>
          </w:r>
          <w:r w:rsidRPr="007F091C">
            <w:rPr>
              <w:color w:val="FFFFFF"/>
              <w:lang w:val="es-ES_tradnl"/>
            </w:rPr>
            <w:instrText>styleref Foot</w:instrText>
          </w:r>
          <w:r w:rsidR="00A64C13" w:rsidRPr="007F091C">
            <w:rPr>
              <w:color w:val="FFFFFF"/>
              <w:lang w:val="es-ES_tradnl"/>
            </w:rPr>
            <w:fldChar w:fldCharType="separate"/>
          </w:r>
          <w:r w:rsidR="001A6DBA">
            <w:rPr>
              <w:noProof/>
              <w:color w:val="FFFFFF"/>
              <w:lang w:val="es-ES_tradnl"/>
            </w:rPr>
            <w:t>988</w:t>
          </w:r>
          <w:r w:rsidR="00A64C13" w:rsidRPr="007F091C">
            <w:rPr>
              <w:color w:val="FFFFFF"/>
              <w:lang w:val="es-ES_tradnl"/>
            </w:rPr>
            <w:fldChar w:fldCharType="end"/>
          </w:r>
          <w:r w:rsidRPr="007F091C">
            <w:rPr>
              <w:color w:val="FFFFFF"/>
              <w:lang w:val="en-US"/>
            </w:rPr>
            <w:t xml:space="preserve"> – </w:t>
          </w:r>
          <w:r w:rsidR="00A64C13" w:rsidRPr="007F091C">
            <w:rPr>
              <w:color w:val="FFFFFF"/>
              <w:lang w:val="en-US"/>
            </w:rPr>
            <w:fldChar w:fldCharType="begin"/>
          </w:r>
          <w:r w:rsidRPr="007F091C">
            <w:rPr>
              <w:color w:val="FFFFFF"/>
              <w:lang w:val="en-US"/>
            </w:rPr>
            <w:instrText>PAGE</w:instrText>
          </w:r>
          <w:r w:rsidR="00A64C13" w:rsidRPr="007F091C">
            <w:rPr>
              <w:color w:val="FFFFFF"/>
              <w:lang w:val="en-US"/>
            </w:rPr>
            <w:fldChar w:fldCharType="separate"/>
          </w:r>
          <w:r w:rsidR="001A6DBA">
            <w:rPr>
              <w:noProof/>
              <w:color w:val="FFFFFF"/>
              <w:lang w:val="en-US"/>
            </w:rPr>
            <w:t>3</w:t>
          </w:r>
          <w:r w:rsidR="00A64C13" w:rsidRPr="007F091C">
            <w:rPr>
              <w:color w:val="FFFFFF"/>
              <w:lang w:val="en-US"/>
            </w:rPr>
            <w:fldChar w:fldCharType="end"/>
          </w:r>
          <w:r w:rsidRPr="007F091C">
            <w:rPr>
              <w:color w:val="FFFFFF"/>
              <w:lang w:val="es-ES_tradnl"/>
            </w:rPr>
            <w:t>  </w:t>
          </w:r>
        </w:p>
      </w:tc>
    </w:tr>
  </w:tbl>
  <w:p w:rsidR="00C372A0" w:rsidRPr="008149B6" w:rsidRDefault="00C372A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372A0" w:rsidRPr="007F091C" w:rsidTr="000D70F7">
      <w:trPr>
        <w:cantSplit/>
        <w:jc w:val="right"/>
      </w:trPr>
      <w:tc>
        <w:tcPr>
          <w:tcW w:w="7378" w:type="dxa"/>
          <w:shd w:val="clear" w:color="auto" w:fill="A6A6A6"/>
        </w:tcPr>
        <w:p w:rsidR="00C372A0" w:rsidRPr="007F091C" w:rsidRDefault="00C372A0"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C372A0" w:rsidRPr="007F091C" w:rsidRDefault="00C372A0"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A64C13" w:rsidRPr="007F091C">
            <w:rPr>
              <w:color w:val="FFFFFF"/>
              <w:lang w:val="es-ES_tradnl"/>
            </w:rPr>
            <w:fldChar w:fldCharType="begin"/>
          </w:r>
          <w:r w:rsidRPr="007F091C">
            <w:rPr>
              <w:color w:val="FFFFFF"/>
              <w:lang w:val="es-ES_tradnl"/>
            </w:rPr>
            <w:instrText>styleref Foot</w:instrText>
          </w:r>
          <w:r w:rsidR="00A64C13" w:rsidRPr="007F091C">
            <w:rPr>
              <w:color w:val="FFFFFF"/>
              <w:lang w:val="es-ES_tradnl"/>
            </w:rPr>
            <w:fldChar w:fldCharType="separate"/>
          </w:r>
          <w:r w:rsidR="007A2F5B">
            <w:rPr>
              <w:noProof/>
              <w:color w:val="FFFFFF"/>
              <w:lang w:val="es-ES_tradnl"/>
            </w:rPr>
            <w:t>988</w:t>
          </w:r>
          <w:r w:rsidR="00A64C13" w:rsidRPr="007F091C">
            <w:rPr>
              <w:color w:val="FFFFFF"/>
              <w:lang w:val="es-ES_tradnl"/>
            </w:rPr>
            <w:fldChar w:fldCharType="end"/>
          </w:r>
          <w:r w:rsidRPr="007F091C">
            <w:rPr>
              <w:color w:val="FFFFFF"/>
              <w:lang w:val="en-US"/>
            </w:rPr>
            <w:t xml:space="preserve"> – </w:t>
          </w:r>
          <w:r w:rsidR="00A64C13" w:rsidRPr="007F091C">
            <w:rPr>
              <w:color w:val="FFFFFF"/>
              <w:lang w:val="en-US"/>
            </w:rPr>
            <w:fldChar w:fldCharType="begin"/>
          </w:r>
          <w:r w:rsidRPr="007F091C">
            <w:rPr>
              <w:color w:val="FFFFFF"/>
              <w:lang w:val="en-US"/>
            </w:rPr>
            <w:instrText>PAGE</w:instrText>
          </w:r>
          <w:r w:rsidR="00A64C13" w:rsidRPr="007F091C">
            <w:rPr>
              <w:color w:val="FFFFFF"/>
              <w:lang w:val="en-US"/>
            </w:rPr>
            <w:fldChar w:fldCharType="separate"/>
          </w:r>
          <w:r w:rsidR="007A2F5B">
            <w:rPr>
              <w:noProof/>
              <w:color w:val="FFFFFF"/>
              <w:lang w:val="en-US"/>
            </w:rPr>
            <w:t>11</w:t>
          </w:r>
          <w:r w:rsidR="00A64C13" w:rsidRPr="007F091C">
            <w:rPr>
              <w:color w:val="FFFFFF"/>
              <w:lang w:val="en-US"/>
            </w:rPr>
            <w:fldChar w:fldCharType="end"/>
          </w:r>
          <w:r w:rsidRPr="007F091C">
            <w:rPr>
              <w:color w:val="FFFFFF"/>
              <w:lang w:val="es-ES_tradnl"/>
            </w:rPr>
            <w:t>  </w:t>
          </w:r>
        </w:p>
      </w:tc>
    </w:tr>
  </w:tbl>
  <w:p w:rsidR="00C372A0" w:rsidRDefault="00C372A0"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7C" w:rsidRDefault="00D3717C">
      <w:r>
        <w:separator/>
      </w:r>
    </w:p>
  </w:footnote>
  <w:footnote w:type="continuationSeparator" w:id="0">
    <w:p w:rsidR="00D3717C" w:rsidRDefault="00D37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A0" w:rsidRDefault="00C37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A0" w:rsidRDefault="00C372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891DF2"/>
    <w:multiLevelType w:val="hybridMultilevel"/>
    <w:tmpl w:val="852415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299B"/>
    <w:multiLevelType w:val="hybridMultilevel"/>
    <w:tmpl w:val="0DC20D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4"/>
  </w:num>
  <w:num w:numId="5">
    <w:abstractNumId w:val="18"/>
  </w:num>
  <w:num w:numId="6">
    <w:abstractNumId w:val="17"/>
  </w:num>
  <w:num w:numId="7">
    <w:abstractNumId w:val="15"/>
  </w:num>
  <w:num w:numId="8">
    <w:abstractNumId w:val="6"/>
  </w:num>
  <w:num w:numId="9">
    <w:abstractNumId w:val="5"/>
  </w:num>
  <w:num w:numId="10">
    <w:abstractNumId w:val="2"/>
  </w:num>
  <w:num w:numId="11">
    <w:abstractNumId w:val="1"/>
  </w:num>
  <w:num w:numId="12">
    <w:abstractNumId w:val="19"/>
  </w:num>
  <w:num w:numId="13">
    <w:abstractNumId w:val="16"/>
  </w:num>
  <w:num w:numId="14">
    <w:abstractNumId w:val="8"/>
  </w:num>
  <w:num w:numId="15">
    <w:abstractNumId w:val="10"/>
  </w:num>
  <w:num w:numId="16">
    <w:abstractNumId w:val="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13"/>
  </w:num>
  <w:num w:numId="21">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stylePaneFormatFilter w:val="3F01"/>
  <w:defaultTabStop w:val="720"/>
  <w:evenAndOddHeaders/>
  <w:noPunctuationKerning/>
  <w:characterSpacingControl w:val="doNotCompress"/>
  <w:hdrShapeDefaults>
    <o:shapedefaults v:ext="edit" spidmax="1302530"/>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329C"/>
    <w:rsid w:val="000046D0"/>
    <w:rsid w:val="00005B6E"/>
    <w:rsid w:val="0000712A"/>
    <w:rsid w:val="00007586"/>
    <w:rsid w:val="00007730"/>
    <w:rsid w:val="00007E8C"/>
    <w:rsid w:val="0001004A"/>
    <w:rsid w:val="000107A8"/>
    <w:rsid w:val="00010807"/>
    <w:rsid w:val="00010D6F"/>
    <w:rsid w:val="0001109F"/>
    <w:rsid w:val="000114E2"/>
    <w:rsid w:val="00012BA9"/>
    <w:rsid w:val="00012E06"/>
    <w:rsid w:val="000136BD"/>
    <w:rsid w:val="0001371D"/>
    <w:rsid w:val="00013949"/>
    <w:rsid w:val="00013FDF"/>
    <w:rsid w:val="00014125"/>
    <w:rsid w:val="000153F9"/>
    <w:rsid w:val="00016F0D"/>
    <w:rsid w:val="00017CF9"/>
    <w:rsid w:val="00020364"/>
    <w:rsid w:val="00020A03"/>
    <w:rsid w:val="00021CC1"/>
    <w:rsid w:val="000220D0"/>
    <w:rsid w:val="0002470D"/>
    <w:rsid w:val="00024830"/>
    <w:rsid w:val="00024B07"/>
    <w:rsid w:val="0002574A"/>
    <w:rsid w:val="00025D8E"/>
    <w:rsid w:val="00025E62"/>
    <w:rsid w:val="00026537"/>
    <w:rsid w:val="00026A8A"/>
    <w:rsid w:val="00026B14"/>
    <w:rsid w:val="00027C4D"/>
    <w:rsid w:val="00027FCD"/>
    <w:rsid w:val="00030BEF"/>
    <w:rsid w:val="00031014"/>
    <w:rsid w:val="00031166"/>
    <w:rsid w:val="00032120"/>
    <w:rsid w:val="00034905"/>
    <w:rsid w:val="000351B9"/>
    <w:rsid w:val="00036A10"/>
    <w:rsid w:val="00036D71"/>
    <w:rsid w:val="00040639"/>
    <w:rsid w:val="00041498"/>
    <w:rsid w:val="000417A7"/>
    <w:rsid w:val="00042076"/>
    <w:rsid w:val="000426CE"/>
    <w:rsid w:val="00042A2A"/>
    <w:rsid w:val="00042F61"/>
    <w:rsid w:val="00043328"/>
    <w:rsid w:val="000434CE"/>
    <w:rsid w:val="00043FC0"/>
    <w:rsid w:val="0004400A"/>
    <w:rsid w:val="0004426D"/>
    <w:rsid w:val="00044D71"/>
    <w:rsid w:val="00044F72"/>
    <w:rsid w:val="00046529"/>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4EA"/>
    <w:rsid w:val="000639F0"/>
    <w:rsid w:val="0006429E"/>
    <w:rsid w:val="00064E11"/>
    <w:rsid w:val="000654E8"/>
    <w:rsid w:val="000655E1"/>
    <w:rsid w:val="00065937"/>
    <w:rsid w:val="000662EA"/>
    <w:rsid w:val="00066FAE"/>
    <w:rsid w:val="000706BF"/>
    <w:rsid w:val="00070BD4"/>
    <w:rsid w:val="00071792"/>
    <w:rsid w:val="0007240C"/>
    <w:rsid w:val="00073036"/>
    <w:rsid w:val="000731EE"/>
    <w:rsid w:val="00073F80"/>
    <w:rsid w:val="00075D35"/>
    <w:rsid w:val="00075FD3"/>
    <w:rsid w:val="000763E0"/>
    <w:rsid w:val="00077404"/>
    <w:rsid w:val="0008093B"/>
    <w:rsid w:val="000812D6"/>
    <w:rsid w:val="00081E45"/>
    <w:rsid w:val="0008290F"/>
    <w:rsid w:val="00082A76"/>
    <w:rsid w:val="00082C77"/>
    <w:rsid w:val="00083664"/>
    <w:rsid w:val="00083973"/>
    <w:rsid w:val="00083B80"/>
    <w:rsid w:val="000840D4"/>
    <w:rsid w:val="00084A0B"/>
    <w:rsid w:val="000854AF"/>
    <w:rsid w:val="00085802"/>
    <w:rsid w:val="00085C3C"/>
    <w:rsid w:val="0008623A"/>
    <w:rsid w:val="0008629F"/>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110B"/>
    <w:rsid w:val="000A1F79"/>
    <w:rsid w:val="000A2289"/>
    <w:rsid w:val="000A3A92"/>
    <w:rsid w:val="000A3DF2"/>
    <w:rsid w:val="000A4EDD"/>
    <w:rsid w:val="000A5071"/>
    <w:rsid w:val="000A588D"/>
    <w:rsid w:val="000A6408"/>
    <w:rsid w:val="000A7F2B"/>
    <w:rsid w:val="000A7FF6"/>
    <w:rsid w:val="000B0247"/>
    <w:rsid w:val="000B0364"/>
    <w:rsid w:val="000B0CB1"/>
    <w:rsid w:val="000B2096"/>
    <w:rsid w:val="000B22DF"/>
    <w:rsid w:val="000B2828"/>
    <w:rsid w:val="000B2991"/>
    <w:rsid w:val="000B4223"/>
    <w:rsid w:val="000B4624"/>
    <w:rsid w:val="000B4765"/>
    <w:rsid w:val="000B4B7A"/>
    <w:rsid w:val="000B5D42"/>
    <w:rsid w:val="000B6288"/>
    <w:rsid w:val="000B71B4"/>
    <w:rsid w:val="000B7455"/>
    <w:rsid w:val="000B74B5"/>
    <w:rsid w:val="000C0567"/>
    <w:rsid w:val="000C0D1E"/>
    <w:rsid w:val="000C100C"/>
    <w:rsid w:val="000C1F56"/>
    <w:rsid w:val="000C2FCD"/>
    <w:rsid w:val="000C569A"/>
    <w:rsid w:val="000C569B"/>
    <w:rsid w:val="000C5F04"/>
    <w:rsid w:val="000C642A"/>
    <w:rsid w:val="000C7242"/>
    <w:rsid w:val="000C74BC"/>
    <w:rsid w:val="000D0D1D"/>
    <w:rsid w:val="000D0F9E"/>
    <w:rsid w:val="000D278E"/>
    <w:rsid w:val="000D32C7"/>
    <w:rsid w:val="000D39F1"/>
    <w:rsid w:val="000D48DF"/>
    <w:rsid w:val="000D4BBF"/>
    <w:rsid w:val="000D4D06"/>
    <w:rsid w:val="000D511F"/>
    <w:rsid w:val="000D5A3E"/>
    <w:rsid w:val="000D614A"/>
    <w:rsid w:val="000D70F7"/>
    <w:rsid w:val="000D7157"/>
    <w:rsid w:val="000E03FF"/>
    <w:rsid w:val="000E0CBE"/>
    <w:rsid w:val="000E0E2D"/>
    <w:rsid w:val="000E343E"/>
    <w:rsid w:val="000E4776"/>
    <w:rsid w:val="000E56F7"/>
    <w:rsid w:val="000E65FD"/>
    <w:rsid w:val="000E67E7"/>
    <w:rsid w:val="000E6873"/>
    <w:rsid w:val="000E79E1"/>
    <w:rsid w:val="000F2C7A"/>
    <w:rsid w:val="000F38C2"/>
    <w:rsid w:val="000F3902"/>
    <w:rsid w:val="000F3BC2"/>
    <w:rsid w:val="000F4897"/>
    <w:rsid w:val="000F48F8"/>
    <w:rsid w:val="000F49CB"/>
    <w:rsid w:val="000F524C"/>
    <w:rsid w:val="000F66E9"/>
    <w:rsid w:val="000F672D"/>
    <w:rsid w:val="000F6F40"/>
    <w:rsid w:val="000F77E4"/>
    <w:rsid w:val="000F7F50"/>
    <w:rsid w:val="001005BE"/>
    <w:rsid w:val="001013E2"/>
    <w:rsid w:val="00102704"/>
    <w:rsid w:val="00102FF4"/>
    <w:rsid w:val="00103755"/>
    <w:rsid w:val="00103987"/>
    <w:rsid w:val="001059BB"/>
    <w:rsid w:val="001076C0"/>
    <w:rsid w:val="00107908"/>
    <w:rsid w:val="00107CE4"/>
    <w:rsid w:val="00110085"/>
    <w:rsid w:val="00110302"/>
    <w:rsid w:val="00110853"/>
    <w:rsid w:val="00110C62"/>
    <w:rsid w:val="001112AC"/>
    <w:rsid w:val="00111874"/>
    <w:rsid w:val="0011189F"/>
    <w:rsid w:val="00111A0C"/>
    <w:rsid w:val="0011220D"/>
    <w:rsid w:val="001123C1"/>
    <w:rsid w:val="00112A6A"/>
    <w:rsid w:val="00112DF7"/>
    <w:rsid w:val="00113AFB"/>
    <w:rsid w:val="00114132"/>
    <w:rsid w:val="00114806"/>
    <w:rsid w:val="001151D5"/>
    <w:rsid w:val="001151D7"/>
    <w:rsid w:val="00115C7C"/>
    <w:rsid w:val="00116455"/>
    <w:rsid w:val="00116BB4"/>
    <w:rsid w:val="00116DCA"/>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68C2"/>
    <w:rsid w:val="00127106"/>
    <w:rsid w:val="001272A5"/>
    <w:rsid w:val="00127F77"/>
    <w:rsid w:val="001316B8"/>
    <w:rsid w:val="0013230B"/>
    <w:rsid w:val="00132DFA"/>
    <w:rsid w:val="0013318C"/>
    <w:rsid w:val="001333AB"/>
    <w:rsid w:val="00133E86"/>
    <w:rsid w:val="00134F46"/>
    <w:rsid w:val="001354C0"/>
    <w:rsid w:val="00136051"/>
    <w:rsid w:val="0013625F"/>
    <w:rsid w:val="001373CD"/>
    <w:rsid w:val="00137595"/>
    <w:rsid w:val="00137EE5"/>
    <w:rsid w:val="0014032F"/>
    <w:rsid w:val="00140AA7"/>
    <w:rsid w:val="00140E83"/>
    <w:rsid w:val="00140F6A"/>
    <w:rsid w:val="001410DC"/>
    <w:rsid w:val="0014115C"/>
    <w:rsid w:val="0014189D"/>
    <w:rsid w:val="00141F46"/>
    <w:rsid w:val="00142320"/>
    <w:rsid w:val="00142DC8"/>
    <w:rsid w:val="0014308F"/>
    <w:rsid w:val="00143222"/>
    <w:rsid w:val="00143B28"/>
    <w:rsid w:val="00144F58"/>
    <w:rsid w:val="0014523B"/>
    <w:rsid w:val="00145B6F"/>
    <w:rsid w:val="0014702E"/>
    <w:rsid w:val="00147473"/>
    <w:rsid w:val="00150698"/>
    <w:rsid w:val="00150A5D"/>
    <w:rsid w:val="00150DA5"/>
    <w:rsid w:val="001514D5"/>
    <w:rsid w:val="001514F2"/>
    <w:rsid w:val="0015164C"/>
    <w:rsid w:val="001523DB"/>
    <w:rsid w:val="00153B41"/>
    <w:rsid w:val="00153EFA"/>
    <w:rsid w:val="001551CB"/>
    <w:rsid w:val="00155386"/>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70C80"/>
    <w:rsid w:val="00170F0F"/>
    <w:rsid w:val="00170FCA"/>
    <w:rsid w:val="001710E8"/>
    <w:rsid w:val="00171E02"/>
    <w:rsid w:val="0017218F"/>
    <w:rsid w:val="00172245"/>
    <w:rsid w:val="00172804"/>
    <w:rsid w:val="001730D8"/>
    <w:rsid w:val="00173532"/>
    <w:rsid w:val="001755D8"/>
    <w:rsid w:val="001763E7"/>
    <w:rsid w:val="001765CE"/>
    <w:rsid w:val="00177C8A"/>
    <w:rsid w:val="00177CD9"/>
    <w:rsid w:val="00180473"/>
    <w:rsid w:val="0018297E"/>
    <w:rsid w:val="00182CF2"/>
    <w:rsid w:val="00183ADE"/>
    <w:rsid w:val="00183C2F"/>
    <w:rsid w:val="00183F0D"/>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655"/>
    <w:rsid w:val="00197E3E"/>
    <w:rsid w:val="001A05C5"/>
    <w:rsid w:val="001A06D8"/>
    <w:rsid w:val="001A0BEE"/>
    <w:rsid w:val="001A1502"/>
    <w:rsid w:val="001A158C"/>
    <w:rsid w:val="001A2A19"/>
    <w:rsid w:val="001A31DF"/>
    <w:rsid w:val="001A345C"/>
    <w:rsid w:val="001A39CD"/>
    <w:rsid w:val="001A432D"/>
    <w:rsid w:val="001A438D"/>
    <w:rsid w:val="001A5467"/>
    <w:rsid w:val="001A5DF3"/>
    <w:rsid w:val="001A5E61"/>
    <w:rsid w:val="001A5F6B"/>
    <w:rsid w:val="001A5FA6"/>
    <w:rsid w:val="001A6DBA"/>
    <w:rsid w:val="001A7779"/>
    <w:rsid w:val="001B1723"/>
    <w:rsid w:val="001B2B7E"/>
    <w:rsid w:val="001B2CD6"/>
    <w:rsid w:val="001B34D3"/>
    <w:rsid w:val="001B3545"/>
    <w:rsid w:val="001B4B05"/>
    <w:rsid w:val="001B56A3"/>
    <w:rsid w:val="001B5A04"/>
    <w:rsid w:val="001B5E1E"/>
    <w:rsid w:val="001B611A"/>
    <w:rsid w:val="001B7013"/>
    <w:rsid w:val="001B7203"/>
    <w:rsid w:val="001B7899"/>
    <w:rsid w:val="001B7F2A"/>
    <w:rsid w:val="001C0055"/>
    <w:rsid w:val="001C0F7F"/>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541C"/>
    <w:rsid w:val="001D65E8"/>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852"/>
    <w:rsid w:val="001F49DA"/>
    <w:rsid w:val="001F560B"/>
    <w:rsid w:val="0020071A"/>
    <w:rsid w:val="00200730"/>
    <w:rsid w:val="00200B53"/>
    <w:rsid w:val="00201704"/>
    <w:rsid w:val="00202ABD"/>
    <w:rsid w:val="00202F51"/>
    <w:rsid w:val="00203EB1"/>
    <w:rsid w:val="00203F90"/>
    <w:rsid w:val="0020453B"/>
    <w:rsid w:val="00206CAE"/>
    <w:rsid w:val="00206F01"/>
    <w:rsid w:val="00207123"/>
    <w:rsid w:val="002076D7"/>
    <w:rsid w:val="00210A9F"/>
    <w:rsid w:val="002116DC"/>
    <w:rsid w:val="0021191A"/>
    <w:rsid w:val="00211AAF"/>
    <w:rsid w:val="00212204"/>
    <w:rsid w:val="002129DF"/>
    <w:rsid w:val="002132A7"/>
    <w:rsid w:val="00213F3B"/>
    <w:rsid w:val="00214082"/>
    <w:rsid w:val="0021514F"/>
    <w:rsid w:val="00216184"/>
    <w:rsid w:val="00216E1E"/>
    <w:rsid w:val="002170B2"/>
    <w:rsid w:val="00217321"/>
    <w:rsid w:val="00217F5B"/>
    <w:rsid w:val="00220989"/>
    <w:rsid w:val="00220ACE"/>
    <w:rsid w:val="00220EE8"/>
    <w:rsid w:val="00221D54"/>
    <w:rsid w:val="002225FA"/>
    <w:rsid w:val="00222727"/>
    <w:rsid w:val="002228E6"/>
    <w:rsid w:val="00222FC6"/>
    <w:rsid w:val="00223417"/>
    <w:rsid w:val="00224067"/>
    <w:rsid w:val="00225810"/>
    <w:rsid w:val="002277A3"/>
    <w:rsid w:val="0023106F"/>
    <w:rsid w:val="0023110C"/>
    <w:rsid w:val="00231116"/>
    <w:rsid w:val="0023136A"/>
    <w:rsid w:val="00231EF4"/>
    <w:rsid w:val="002327BE"/>
    <w:rsid w:val="00233108"/>
    <w:rsid w:val="002337BD"/>
    <w:rsid w:val="002339A7"/>
    <w:rsid w:val="0023401A"/>
    <w:rsid w:val="00235031"/>
    <w:rsid w:val="0023728A"/>
    <w:rsid w:val="0023796F"/>
    <w:rsid w:val="00237EE4"/>
    <w:rsid w:val="002407BB"/>
    <w:rsid w:val="00241948"/>
    <w:rsid w:val="00242DBE"/>
    <w:rsid w:val="00243093"/>
    <w:rsid w:val="00243DA8"/>
    <w:rsid w:val="0024585E"/>
    <w:rsid w:val="00245A33"/>
    <w:rsid w:val="00245F43"/>
    <w:rsid w:val="00246AB6"/>
    <w:rsid w:val="00247196"/>
    <w:rsid w:val="00247F42"/>
    <w:rsid w:val="002500F3"/>
    <w:rsid w:val="00251FFB"/>
    <w:rsid w:val="002538A7"/>
    <w:rsid w:val="002551B4"/>
    <w:rsid w:val="00257A3F"/>
    <w:rsid w:val="00260268"/>
    <w:rsid w:val="0026039A"/>
    <w:rsid w:val="00260724"/>
    <w:rsid w:val="00261463"/>
    <w:rsid w:val="00262365"/>
    <w:rsid w:val="00263300"/>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751"/>
    <w:rsid w:val="00281F88"/>
    <w:rsid w:val="00283D20"/>
    <w:rsid w:val="0028505D"/>
    <w:rsid w:val="002850BD"/>
    <w:rsid w:val="002852B1"/>
    <w:rsid w:val="00285618"/>
    <w:rsid w:val="00285A5A"/>
    <w:rsid w:val="00286054"/>
    <w:rsid w:val="002865E8"/>
    <w:rsid w:val="0028668A"/>
    <w:rsid w:val="00286C46"/>
    <w:rsid w:val="00290C76"/>
    <w:rsid w:val="00290E08"/>
    <w:rsid w:val="002918C1"/>
    <w:rsid w:val="00291EC5"/>
    <w:rsid w:val="00292115"/>
    <w:rsid w:val="00293B5F"/>
    <w:rsid w:val="00293DCA"/>
    <w:rsid w:val="002941C4"/>
    <w:rsid w:val="002954AD"/>
    <w:rsid w:val="002957A0"/>
    <w:rsid w:val="002962AE"/>
    <w:rsid w:val="00296B9F"/>
    <w:rsid w:val="002972B3"/>
    <w:rsid w:val="002973A6"/>
    <w:rsid w:val="0029751A"/>
    <w:rsid w:val="002A03BA"/>
    <w:rsid w:val="002A0AEE"/>
    <w:rsid w:val="002A1803"/>
    <w:rsid w:val="002A21C5"/>
    <w:rsid w:val="002A23DC"/>
    <w:rsid w:val="002A242B"/>
    <w:rsid w:val="002A2F8E"/>
    <w:rsid w:val="002A39F2"/>
    <w:rsid w:val="002A4D59"/>
    <w:rsid w:val="002A5CEB"/>
    <w:rsid w:val="002A6183"/>
    <w:rsid w:val="002A6832"/>
    <w:rsid w:val="002A6CE2"/>
    <w:rsid w:val="002A6DE1"/>
    <w:rsid w:val="002A7729"/>
    <w:rsid w:val="002A77B4"/>
    <w:rsid w:val="002A7AA0"/>
    <w:rsid w:val="002A7D3D"/>
    <w:rsid w:val="002A7E33"/>
    <w:rsid w:val="002A7FE1"/>
    <w:rsid w:val="002B04F2"/>
    <w:rsid w:val="002B1C49"/>
    <w:rsid w:val="002B592C"/>
    <w:rsid w:val="002B6156"/>
    <w:rsid w:val="002B69D4"/>
    <w:rsid w:val="002B74D5"/>
    <w:rsid w:val="002B7F0B"/>
    <w:rsid w:val="002B7FC0"/>
    <w:rsid w:val="002C0BEF"/>
    <w:rsid w:val="002C184E"/>
    <w:rsid w:val="002C2B02"/>
    <w:rsid w:val="002C3461"/>
    <w:rsid w:val="002C3BB4"/>
    <w:rsid w:val="002C4E18"/>
    <w:rsid w:val="002C5295"/>
    <w:rsid w:val="002C5EE2"/>
    <w:rsid w:val="002C6678"/>
    <w:rsid w:val="002C68E8"/>
    <w:rsid w:val="002C6CC9"/>
    <w:rsid w:val="002C750D"/>
    <w:rsid w:val="002C79A6"/>
    <w:rsid w:val="002D0251"/>
    <w:rsid w:val="002D0644"/>
    <w:rsid w:val="002D079E"/>
    <w:rsid w:val="002D07DE"/>
    <w:rsid w:val="002D0B67"/>
    <w:rsid w:val="002D163C"/>
    <w:rsid w:val="002D288A"/>
    <w:rsid w:val="002D2C9D"/>
    <w:rsid w:val="002D3316"/>
    <w:rsid w:val="002D3B1E"/>
    <w:rsid w:val="002D3BAA"/>
    <w:rsid w:val="002D47E9"/>
    <w:rsid w:val="002D4CF6"/>
    <w:rsid w:val="002D50F8"/>
    <w:rsid w:val="002D536C"/>
    <w:rsid w:val="002D54D5"/>
    <w:rsid w:val="002D6650"/>
    <w:rsid w:val="002D7FBF"/>
    <w:rsid w:val="002E0B3E"/>
    <w:rsid w:val="002E0CF8"/>
    <w:rsid w:val="002E12C1"/>
    <w:rsid w:val="002E21FB"/>
    <w:rsid w:val="002E26B2"/>
    <w:rsid w:val="002E270B"/>
    <w:rsid w:val="002E2892"/>
    <w:rsid w:val="002E2AA1"/>
    <w:rsid w:val="002E3521"/>
    <w:rsid w:val="002E384F"/>
    <w:rsid w:val="002E4423"/>
    <w:rsid w:val="002E4A79"/>
    <w:rsid w:val="002E5B77"/>
    <w:rsid w:val="002E66CA"/>
    <w:rsid w:val="002E72AA"/>
    <w:rsid w:val="002E7AC1"/>
    <w:rsid w:val="002F0FFB"/>
    <w:rsid w:val="002F1501"/>
    <w:rsid w:val="002F24AD"/>
    <w:rsid w:val="002F2B3F"/>
    <w:rsid w:val="002F3393"/>
    <w:rsid w:val="002F3BDA"/>
    <w:rsid w:val="002F463B"/>
    <w:rsid w:val="002F468F"/>
    <w:rsid w:val="002F46CD"/>
    <w:rsid w:val="002F5236"/>
    <w:rsid w:val="002F5603"/>
    <w:rsid w:val="002F62A9"/>
    <w:rsid w:val="002F709A"/>
    <w:rsid w:val="0030047A"/>
    <w:rsid w:val="003019AC"/>
    <w:rsid w:val="00301C8C"/>
    <w:rsid w:val="003021DD"/>
    <w:rsid w:val="0030272A"/>
    <w:rsid w:val="00302AB2"/>
    <w:rsid w:val="0030401C"/>
    <w:rsid w:val="00304E88"/>
    <w:rsid w:val="003050BE"/>
    <w:rsid w:val="0030592D"/>
    <w:rsid w:val="00306215"/>
    <w:rsid w:val="00306255"/>
    <w:rsid w:val="0030672B"/>
    <w:rsid w:val="00307B59"/>
    <w:rsid w:val="003103F4"/>
    <w:rsid w:val="00310F53"/>
    <w:rsid w:val="003112EB"/>
    <w:rsid w:val="00311FAD"/>
    <w:rsid w:val="0031233D"/>
    <w:rsid w:val="0031274B"/>
    <w:rsid w:val="003132A0"/>
    <w:rsid w:val="00313B9D"/>
    <w:rsid w:val="0031478F"/>
    <w:rsid w:val="00317219"/>
    <w:rsid w:val="00317B29"/>
    <w:rsid w:val="00317CF0"/>
    <w:rsid w:val="003201C8"/>
    <w:rsid w:val="00320A51"/>
    <w:rsid w:val="00320D1B"/>
    <w:rsid w:val="003210B2"/>
    <w:rsid w:val="00321BED"/>
    <w:rsid w:val="00321FF1"/>
    <w:rsid w:val="00322646"/>
    <w:rsid w:val="00322956"/>
    <w:rsid w:val="00322F80"/>
    <w:rsid w:val="00324153"/>
    <w:rsid w:val="003243A9"/>
    <w:rsid w:val="003250D0"/>
    <w:rsid w:val="00325203"/>
    <w:rsid w:val="00325C1D"/>
    <w:rsid w:val="00326453"/>
    <w:rsid w:val="003273D1"/>
    <w:rsid w:val="00327520"/>
    <w:rsid w:val="00327787"/>
    <w:rsid w:val="003278A0"/>
    <w:rsid w:val="00327FC0"/>
    <w:rsid w:val="00330427"/>
    <w:rsid w:val="00330C21"/>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5A4"/>
    <w:rsid w:val="00346678"/>
    <w:rsid w:val="00346815"/>
    <w:rsid w:val="00346AB5"/>
    <w:rsid w:val="0034787E"/>
    <w:rsid w:val="00351CBE"/>
    <w:rsid w:val="00353694"/>
    <w:rsid w:val="00353EED"/>
    <w:rsid w:val="00355045"/>
    <w:rsid w:val="00355145"/>
    <w:rsid w:val="00356167"/>
    <w:rsid w:val="00356307"/>
    <w:rsid w:val="00356E98"/>
    <w:rsid w:val="0035789E"/>
    <w:rsid w:val="00360116"/>
    <w:rsid w:val="00360D00"/>
    <w:rsid w:val="00363672"/>
    <w:rsid w:val="00363DF6"/>
    <w:rsid w:val="00365ABB"/>
    <w:rsid w:val="00365C2D"/>
    <w:rsid w:val="00365D2D"/>
    <w:rsid w:val="00365F1F"/>
    <w:rsid w:val="003677E2"/>
    <w:rsid w:val="003678B9"/>
    <w:rsid w:val="00367BAE"/>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CB1"/>
    <w:rsid w:val="00381628"/>
    <w:rsid w:val="00381AD8"/>
    <w:rsid w:val="00381C7E"/>
    <w:rsid w:val="00382032"/>
    <w:rsid w:val="0038250D"/>
    <w:rsid w:val="00385879"/>
    <w:rsid w:val="0038685B"/>
    <w:rsid w:val="00386945"/>
    <w:rsid w:val="0038698D"/>
    <w:rsid w:val="0038735F"/>
    <w:rsid w:val="00387DD9"/>
    <w:rsid w:val="00391BBD"/>
    <w:rsid w:val="00391DEC"/>
    <w:rsid w:val="003927BC"/>
    <w:rsid w:val="00392AA5"/>
    <w:rsid w:val="00393612"/>
    <w:rsid w:val="003936E4"/>
    <w:rsid w:val="00393A6B"/>
    <w:rsid w:val="00394194"/>
    <w:rsid w:val="003941CC"/>
    <w:rsid w:val="00397260"/>
    <w:rsid w:val="00397DB9"/>
    <w:rsid w:val="00397DEE"/>
    <w:rsid w:val="00397EC6"/>
    <w:rsid w:val="003A1497"/>
    <w:rsid w:val="003A19BC"/>
    <w:rsid w:val="003A2DC3"/>
    <w:rsid w:val="003A336C"/>
    <w:rsid w:val="003A3E7D"/>
    <w:rsid w:val="003A439B"/>
    <w:rsid w:val="003A4A43"/>
    <w:rsid w:val="003A5402"/>
    <w:rsid w:val="003A67D5"/>
    <w:rsid w:val="003A6841"/>
    <w:rsid w:val="003A6BCE"/>
    <w:rsid w:val="003A7675"/>
    <w:rsid w:val="003A7ABB"/>
    <w:rsid w:val="003B0F2A"/>
    <w:rsid w:val="003B20CE"/>
    <w:rsid w:val="003B2909"/>
    <w:rsid w:val="003B2BAA"/>
    <w:rsid w:val="003B2F5D"/>
    <w:rsid w:val="003B3BE7"/>
    <w:rsid w:val="003B49F2"/>
    <w:rsid w:val="003B4D29"/>
    <w:rsid w:val="003B5DBA"/>
    <w:rsid w:val="003B606B"/>
    <w:rsid w:val="003B6BE2"/>
    <w:rsid w:val="003B765F"/>
    <w:rsid w:val="003B7DBF"/>
    <w:rsid w:val="003B7E47"/>
    <w:rsid w:val="003C0CC6"/>
    <w:rsid w:val="003C0DD7"/>
    <w:rsid w:val="003C1C35"/>
    <w:rsid w:val="003C1D97"/>
    <w:rsid w:val="003C203F"/>
    <w:rsid w:val="003C23A1"/>
    <w:rsid w:val="003C2577"/>
    <w:rsid w:val="003C25A3"/>
    <w:rsid w:val="003C338C"/>
    <w:rsid w:val="003C34B9"/>
    <w:rsid w:val="003C4B53"/>
    <w:rsid w:val="003C4B6C"/>
    <w:rsid w:val="003C4E4F"/>
    <w:rsid w:val="003C646C"/>
    <w:rsid w:val="003D0193"/>
    <w:rsid w:val="003D040F"/>
    <w:rsid w:val="003D1997"/>
    <w:rsid w:val="003D25ED"/>
    <w:rsid w:val="003D2E78"/>
    <w:rsid w:val="003D3623"/>
    <w:rsid w:val="003E0704"/>
    <w:rsid w:val="003E0986"/>
    <w:rsid w:val="003E0B82"/>
    <w:rsid w:val="003E0D13"/>
    <w:rsid w:val="003E109C"/>
    <w:rsid w:val="003E2BE5"/>
    <w:rsid w:val="003E33E6"/>
    <w:rsid w:val="003E34F0"/>
    <w:rsid w:val="003E352B"/>
    <w:rsid w:val="003E3FE0"/>
    <w:rsid w:val="003E43A8"/>
    <w:rsid w:val="003E4B0E"/>
    <w:rsid w:val="003E5023"/>
    <w:rsid w:val="003E5DF2"/>
    <w:rsid w:val="003E610E"/>
    <w:rsid w:val="003E6AAF"/>
    <w:rsid w:val="003E72A4"/>
    <w:rsid w:val="003E7358"/>
    <w:rsid w:val="003F0826"/>
    <w:rsid w:val="003F0A5D"/>
    <w:rsid w:val="003F1693"/>
    <w:rsid w:val="003F1912"/>
    <w:rsid w:val="003F1B84"/>
    <w:rsid w:val="003F1EB6"/>
    <w:rsid w:val="003F2356"/>
    <w:rsid w:val="003F2656"/>
    <w:rsid w:val="003F4194"/>
    <w:rsid w:val="003F4338"/>
    <w:rsid w:val="003F52ED"/>
    <w:rsid w:val="003F6111"/>
    <w:rsid w:val="003F64B3"/>
    <w:rsid w:val="004003F4"/>
    <w:rsid w:val="004005A9"/>
    <w:rsid w:val="00400D0D"/>
    <w:rsid w:val="00400D5F"/>
    <w:rsid w:val="00402771"/>
    <w:rsid w:val="004034D1"/>
    <w:rsid w:val="00403C4A"/>
    <w:rsid w:val="00403EFE"/>
    <w:rsid w:val="00405195"/>
    <w:rsid w:val="00406060"/>
    <w:rsid w:val="00406561"/>
    <w:rsid w:val="004068A0"/>
    <w:rsid w:val="00407F48"/>
    <w:rsid w:val="00410464"/>
    <w:rsid w:val="00410CDA"/>
    <w:rsid w:val="00411258"/>
    <w:rsid w:val="004118D0"/>
    <w:rsid w:val="00411B19"/>
    <w:rsid w:val="00412032"/>
    <w:rsid w:val="004127B9"/>
    <w:rsid w:val="004128A7"/>
    <w:rsid w:val="00415158"/>
    <w:rsid w:val="004158B4"/>
    <w:rsid w:val="00415A0F"/>
    <w:rsid w:val="004161C2"/>
    <w:rsid w:val="00420D79"/>
    <w:rsid w:val="00420DFE"/>
    <w:rsid w:val="00422B19"/>
    <w:rsid w:val="004240F6"/>
    <w:rsid w:val="004242B3"/>
    <w:rsid w:val="00424BA6"/>
    <w:rsid w:val="00424F86"/>
    <w:rsid w:val="00425264"/>
    <w:rsid w:val="004252FE"/>
    <w:rsid w:val="0042531B"/>
    <w:rsid w:val="004257EF"/>
    <w:rsid w:val="00425916"/>
    <w:rsid w:val="00427319"/>
    <w:rsid w:val="004273BB"/>
    <w:rsid w:val="00427714"/>
    <w:rsid w:val="00427733"/>
    <w:rsid w:val="004279E6"/>
    <w:rsid w:val="00427C04"/>
    <w:rsid w:val="004305CD"/>
    <w:rsid w:val="00431A5C"/>
    <w:rsid w:val="00433064"/>
    <w:rsid w:val="00433183"/>
    <w:rsid w:val="00433418"/>
    <w:rsid w:val="00433B78"/>
    <w:rsid w:val="00433CAE"/>
    <w:rsid w:val="00434143"/>
    <w:rsid w:val="00436689"/>
    <w:rsid w:val="00436E33"/>
    <w:rsid w:val="00437438"/>
    <w:rsid w:val="00437F2C"/>
    <w:rsid w:val="00440E02"/>
    <w:rsid w:val="00440F06"/>
    <w:rsid w:val="0044150A"/>
    <w:rsid w:val="00441D20"/>
    <w:rsid w:val="004428C0"/>
    <w:rsid w:val="00443124"/>
    <w:rsid w:val="00443AE7"/>
    <w:rsid w:val="00444D63"/>
    <w:rsid w:val="00445D8E"/>
    <w:rsid w:val="00445E2D"/>
    <w:rsid w:val="004478C5"/>
    <w:rsid w:val="00447A36"/>
    <w:rsid w:val="00447E6E"/>
    <w:rsid w:val="00450B1E"/>
    <w:rsid w:val="004510B3"/>
    <w:rsid w:val="004515DF"/>
    <w:rsid w:val="0045393B"/>
    <w:rsid w:val="00453A51"/>
    <w:rsid w:val="00454AB9"/>
    <w:rsid w:val="00455AB2"/>
    <w:rsid w:val="00455E61"/>
    <w:rsid w:val="0045605F"/>
    <w:rsid w:val="004567CE"/>
    <w:rsid w:val="004577F3"/>
    <w:rsid w:val="00457819"/>
    <w:rsid w:val="00460013"/>
    <w:rsid w:val="00460D87"/>
    <w:rsid w:val="00460DAF"/>
    <w:rsid w:val="00461913"/>
    <w:rsid w:val="00461AB6"/>
    <w:rsid w:val="00463446"/>
    <w:rsid w:val="0046426B"/>
    <w:rsid w:val="0046440A"/>
    <w:rsid w:val="00464575"/>
    <w:rsid w:val="00464C42"/>
    <w:rsid w:val="00465688"/>
    <w:rsid w:val="00465FE4"/>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6DB6"/>
    <w:rsid w:val="004770B9"/>
    <w:rsid w:val="004777E9"/>
    <w:rsid w:val="00480475"/>
    <w:rsid w:val="00481943"/>
    <w:rsid w:val="0048290A"/>
    <w:rsid w:val="00483FFE"/>
    <w:rsid w:val="004860E1"/>
    <w:rsid w:val="00487D09"/>
    <w:rsid w:val="00490CEE"/>
    <w:rsid w:val="0049103F"/>
    <w:rsid w:val="004922A1"/>
    <w:rsid w:val="00492A5C"/>
    <w:rsid w:val="00493DF8"/>
    <w:rsid w:val="00493F7F"/>
    <w:rsid w:val="00494ABE"/>
    <w:rsid w:val="00494ED8"/>
    <w:rsid w:val="0049636F"/>
    <w:rsid w:val="00496A4B"/>
    <w:rsid w:val="0049705A"/>
    <w:rsid w:val="004A0437"/>
    <w:rsid w:val="004A0E1D"/>
    <w:rsid w:val="004A3695"/>
    <w:rsid w:val="004A4878"/>
    <w:rsid w:val="004A52CE"/>
    <w:rsid w:val="004A5D80"/>
    <w:rsid w:val="004A6674"/>
    <w:rsid w:val="004A6D9B"/>
    <w:rsid w:val="004A71E0"/>
    <w:rsid w:val="004B0DDD"/>
    <w:rsid w:val="004B0E0D"/>
    <w:rsid w:val="004B355C"/>
    <w:rsid w:val="004B38A5"/>
    <w:rsid w:val="004B4FD7"/>
    <w:rsid w:val="004B6E1A"/>
    <w:rsid w:val="004B702E"/>
    <w:rsid w:val="004B7BEB"/>
    <w:rsid w:val="004C0D67"/>
    <w:rsid w:val="004C11A1"/>
    <w:rsid w:val="004C1268"/>
    <w:rsid w:val="004C19AC"/>
    <w:rsid w:val="004C2E2A"/>
    <w:rsid w:val="004C3CBD"/>
    <w:rsid w:val="004C3CFC"/>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700D"/>
    <w:rsid w:val="004E7EEA"/>
    <w:rsid w:val="004F00CD"/>
    <w:rsid w:val="004F061E"/>
    <w:rsid w:val="004F07CF"/>
    <w:rsid w:val="004F08FB"/>
    <w:rsid w:val="004F0CA3"/>
    <w:rsid w:val="004F1373"/>
    <w:rsid w:val="004F149E"/>
    <w:rsid w:val="004F2BC9"/>
    <w:rsid w:val="004F320A"/>
    <w:rsid w:val="004F3341"/>
    <w:rsid w:val="004F3D9A"/>
    <w:rsid w:val="004F4443"/>
    <w:rsid w:val="004F44A2"/>
    <w:rsid w:val="004F454E"/>
    <w:rsid w:val="004F5359"/>
    <w:rsid w:val="004F6360"/>
    <w:rsid w:val="004F63FC"/>
    <w:rsid w:val="004F7D7A"/>
    <w:rsid w:val="0050039D"/>
    <w:rsid w:val="00500DCC"/>
    <w:rsid w:val="00501656"/>
    <w:rsid w:val="00501718"/>
    <w:rsid w:val="00501955"/>
    <w:rsid w:val="00503E90"/>
    <w:rsid w:val="00504245"/>
    <w:rsid w:val="00504AF7"/>
    <w:rsid w:val="00505CA5"/>
    <w:rsid w:val="0050614A"/>
    <w:rsid w:val="0050640E"/>
    <w:rsid w:val="005070EF"/>
    <w:rsid w:val="005073C5"/>
    <w:rsid w:val="00507D51"/>
    <w:rsid w:val="005106B0"/>
    <w:rsid w:val="005117C9"/>
    <w:rsid w:val="00511FCA"/>
    <w:rsid w:val="00512870"/>
    <w:rsid w:val="00515277"/>
    <w:rsid w:val="005156A1"/>
    <w:rsid w:val="00516825"/>
    <w:rsid w:val="00517F5D"/>
    <w:rsid w:val="00520156"/>
    <w:rsid w:val="005213D7"/>
    <w:rsid w:val="005216A0"/>
    <w:rsid w:val="005219EF"/>
    <w:rsid w:val="0052265A"/>
    <w:rsid w:val="00522B39"/>
    <w:rsid w:val="00523DD2"/>
    <w:rsid w:val="00524A48"/>
    <w:rsid w:val="00524AEF"/>
    <w:rsid w:val="00524BA9"/>
    <w:rsid w:val="00524BE9"/>
    <w:rsid w:val="0052502F"/>
    <w:rsid w:val="005262D9"/>
    <w:rsid w:val="005266E2"/>
    <w:rsid w:val="005267B5"/>
    <w:rsid w:val="0052718B"/>
    <w:rsid w:val="0052733F"/>
    <w:rsid w:val="00527EBB"/>
    <w:rsid w:val="00530511"/>
    <w:rsid w:val="00531030"/>
    <w:rsid w:val="00531965"/>
    <w:rsid w:val="00531DCA"/>
    <w:rsid w:val="005326B2"/>
    <w:rsid w:val="00532E2B"/>
    <w:rsid w:val="0053343A"/>
    <w:rsid w:val="005334B8"/>
    <w:rsid w:val="00533BE2"/>
    <w:rsid w:val="00535575"/>
    <w:rsid w:val="005356BC"/>
    <w:rsid w:val="00537AE3"/>
    <w:rsid w:val="00537FC2"/>
    <w:rsid w:val="00540513"/>
    <w:rsid w:val="00541E59"/>
    <w:rsid w:val="00541E95"/>
    <w:rsid w:val="00542A7A"/>
    <w:rsid w:val="005431D5"/>
    <w:rsid w:val="00543C20"/>
    <w:rsid w:val="00544C40"/>
    <w:rsid w:val="005475D7"/>
    <w:rsid w:val="00547B91"/>
    <w:rsid w:val="005502B3"/>
    <w:rsid w:val="0055066E"/>
    <w:rsid w:val="00551EDD"/>
    <w:rsid w:val="00553B4F"/>
    <w:rsid w:val="00553E1C"/>
    <w:rsid w:val="00554456"/>
    <w:rsid w:val="00554E26"/>
    <w:rsid w:val="005557B2"/>
    <w:rsid w:val="00555924"/>
    <w:rsid w:val="00556CC5"/>
    <w:rsid w:val="00557431"/>
    <w:rsid w:val="0056011F"/>
    <w:rsid w:val="005601B8"/>
    <w:rsid w:val="00560A47"/>
    <w:rsid w:val="00560B26"/>
    <w:rsid w:val="00560B4D"/>
    <w:rsid w:val="00560DF0"/>
    <w:rsid w:val="00560EFA"/>
    <w:rsid w:val="005619AD"/>
    <w:rsid w:val="00562FE2"/>
    <w:rsid w:val="005640F1"/>
    <w:rsid w:val="0056492D"/>
    <w:rsid w:val="005649AC"/>
    <w:rsid w:val="00565498"/>
    <w:rsid w:val="0056617B"/>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0943"/>
    <w:rsid w:val="0058162A"/>
    <w:rsid w:val="005820AA"/>
    <w:rsid w:val="00582E21"/>
    <w:rsid w:val="00582E9B"/>
    <w:rsid w:val="005835E8"/>
    <w:rsid w:val="00583F07"/>
    <w:rsid w:val="00584414"/>
    <w:rsid w:val="00584987"/>
    <w:rsid w:val="00584A14"/>
    <w:rsid w:val="005866C1"/>
    <w:rsid w:val="0058737C"/>
    <w:rsid w:val="00587A07"/>
    <w:rsid w:val="00587B6B"/>
    <w:rsid w:val="0059026C"/>
    <w:rsid w:val="005923D4"/>
    <w:rsid w:val="00592E65"/>
    <w:rsid w:val="005934EF"/>
    <w:rsid w:val="00593D03"/>
    <w:rsid w:val="00595436"/>
    <w:rsid w:val="005961D3"/>
    <w:rsid w:val="00596579"/>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C6C"/>
    <w:rsid w:val="005B4F67"/>
    <w:rsid w:val="005B5D08"/>
    <w:rsid w:val="005B6565"/>
    <w:rsid w:val="005B6967"/>
    <w:rsid w:val="005C0826"/>
    <w:rsid w:val="005C1556"/>
    <w:rsid w:val="005C240D"/>
    <w:rsid w:val="005C2544"/>
    <w:rsid w:val="005C3BF3"/>
    <w:rsid w:val="005C3C61"/>
    <w:rsid w:val="005C41C3"/>
    <w:rsid w:val="005C444C"/>
    <w:rsid w:val="005C46CC"/>
    <w:rsid w:val="005C48CC"/>
    <w:rsid w:val="005C4D54"/>
    <w:rsid w:val="005C6219"/>
    <w:rsid w:val="005C7435"/>
    <w:rsid w:val="005D29D3"/>
    <w:rsid w:val="005D2A65"/>
    <w:rsid w:val="005D3411"/>
    <w:rsid w:val="005D3BFA"/>
    <w:rsid w:val="005D4219"/>
    <w:rsid w:val="005D439F"/>
    <w:rsid w:val="005D52F4"/>
    <w:rsid w:val="005D5569"/>
    <w:rsid w:val="005D5B41"/>
    <w:rsid w:val="005D635C"/>
    <w:rsid w:val="005E0105"/>
    <w:rsid w:val="005E080B"/>
    <w:rsid w:val="005E0E29"/>
    <w:rsid w:val="005E15F9"/>
    <w:rsid w:val="005E17CD"/>
    <w:rsid w:val="005E1E92"/>
    <w:rsid w:val="005E2F8F"/>
    <w:rsid w:val="005E3379"/>
    <w:rsid w:val="005E3BE3"/>
    <w:rsid w:val="005E41C4"/>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4E0B"/>
    <w:rsid w:val="005F5712"/>
    <w:rsid w:val="005F5A15"/>
    <w:rsid w:val="005F5FC9"/>
    <w:rsid w:val="005F6315"/>
    <w:rsid w:val="005F6A07"/>
    <w:rsid w:val="006003CF"/>
    <w:rsid w:val="006018CF"/>
    <w:rsid w:val="00601A53"/>
    <w:rsid w:val="00601FEC"/>
    <w:rsid w:val="0060228D"/>
    <w:rsid w:val="006029F4"/>
    <w:rsid w:val="006046F5"/>
    <w:rsid w:val="00604802"/>
    <w:rsid w:val="00605BDD"/>
    <w:rsid w:val="00607147"/>
    <w:rsid w:val="00607697"/>
    <w:rsid w:val="006077F1"/>
    <w:rsid w:val="00607FDF"/>
    <w:rsid w:val="00611186"/>
    <w:rsid w:val="00612930"/>
    <w:rsid w:val="006134EB"/>
    <w:rsid w:val="006147B9"/>
    <w:rsid w:val="00615FBC"/>
    <w:rsid w:val="00616FED"/>
    <w:rsid w:val="006176D6"/>
    <w:rsid w:val="00620A51"/>
    <w:rsid w:val="0062142C"/>
    <w:rsid w:val="0062189F"/>
    <w:rsid w:val="00624194"/>
    <w:rsid w:val="00624522"/>
    <w:rsid w:val="00624B13"/>
    <w:rsid w:val="00624C00"/>
    <w:rsid w:val="0062640E"/>
    <w:rsid w:val="006266CA"/>
    <w:rsid w:val="0062681F"/>
    <w:rsid w:val="00626A59"/>
    <w:rsid w:val="00627286"/>
    <w:rsid w:val="00627500"/>
    <w:rsid w:val="00627A9C"/>
    <w:rsid w:val="00627F88"/>
    <w:rsid w:val="00630281"/>
    <w:rsid w:val="00630C51"/>
    <w:rsid w:val="00631E22"/>
    <w:rsid w:val="00632E69"/>
    <w:rsid w:val="006338B9"/>
    <w:rsid w:val="0063513F"/>
    <w:rsid w:val="0063542E"/>
    <w:rsid w:val="00635AD8"/>
    <w:rsid w:val="006365EF"/>
    <w:rsid w:val="00636724"/>
    <w:rsid w:val="00636806"/>
    <w:rsid w:val="00636E2F"/>
    <w:rsid w:val="006377F8"/>
    <w:rsid w:val="0064097F"/>
    <w:rsid w:val="006411C8"/>
    <w:rsid w:val="00641C20"/>
    <w:rsid w:val="00642391"/>
    <w:rsid w:val="00642861"/>
    <w:rsid w:val="0064320C"/>
    <w:rsid w:val="00643232"/>
    <w:rsid w:val="006436BF"/>
    <w:rsid w:val="00643AB0"/>
    <w:rsid w:val="00643BEC"/>
    <w:rsid w:val="00643D35"/>
    <w:rsid w:val="006447E2"/>
    <w:rsid w:val="00645450"/>
    <w:rsid w:val="00646D0B"/>
    <w:rsid w:val="00647508"/>
    <w:rsid w:val="006477FC"/>
    <w:rsid w:val="00650C76"/>
    <w:rsid w:val="00651647"/>
    <w:rsid w:val="00651AB7"/>
    <w:rsid w:val="00651C4F"/>
    <w:rsid w:val="00652230"/>
    <w:rsid w:val="0065390C"/>
    <w:rsid w:val="00653E80"/>
    <w:rsid w:val="00655F50"/>
    <w:rsid w:val="00656074"/>
    <w:rsid w:val="006562C5"/>
    <w:rsid w:val="00656AF4"/>
    <w:rsid w:val="00657519"/>
    <w:rsid w:val="006577BF"/>
    <w:rsid w:val="00657AAD"/>
    <w:rsid w:val="00661F0F"/>
    <w:rsid w:val="006623B1"/>
    <w:rsid w:val="00663576"/>
    <w:rsid w:val="00663C1C"/>
    <w:rsid w:val="00664C37"/>
    <w:rsid w:val="00666790"/>
    <w:rsid w:val="0067073E"/>
    <w:rsid w:val="006707E8"/>
    <w:rsid w:val="0067107A"/>
    <w:rsid w:val="006712AA"/>
    <w:rsid w:val="006712E8"/>
    <w:rsid w:val="006717FE"/>
    <w:rsid w:val="0067190C"/>
    <w:rsid w:val="006720F1"/>
    <w:rsid w:val="006729E0"/>
    <w:rsid w:val="00672FCE"/>
    <w:rsid w:val="00673305"/>
    <w:rsid w:val="00674283"/>
    <w:rsid w:val="00674C2A"/>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E76"/>
    <w:rsid w:val="00687300"/>
    <w:rsid w:val="006912C7"/>
    <w:rsid w:val="00692196"/>
    <w:rsid w:val="00693647"/>
    <w:rsid w:val="00694393"/>
    <w:rsid w:val="00694D9C"/>
    <w:rsid w:val="00695067"/>
    <w:rsid w:val="00696A2E"/>
    <w:rsid w:val="00696CFE"/>
    <w:rsid w:val="00697138"/>
    <w:rsid w:val="00697376"/>
    <w:rsid w:val="00697635"/>
    <w:rsid w:val="00697662"/>
    <w:rsid w:val="006A155B"/>
    <w:rsid w:val="006A1D27"/>
    <w:rsid w:val="006A2F0C"/>
    <w:rsid w:val="006A323F"/>
    <w:rsid w:val="006A37C5"/>
    <w:rsid w:val="006A3C90"/>
    <w:rsid w:val="006A3D7D"/>
    <w:rsid w:val="006A4C36"/>
    <w:rsid w:val="006A508E"/>
    <w:rsid w:val="006A5AA7"/>
    <w:rsid w:val="006A6D6E"/>
    <w:rsid w:val="006A73E0"/>
    <w:rsid w:val="006A7FAA"/>
    <w:rsid w:val="006B0613"/>
    <w:rsid w:val="006B12E8"/>
    <w:rsid w:val="006B1EFB"/>
    <w:rsid w:val="006B2968"/>
    <w:rsid w:val="006B37A5"/>
    <w:rsid w:val="006B38B6"/>
    <w:rsid w:val="006B39D5"/>
    <w:rsid w:val="006B3D8A"/>
    <w:rsid w:val="006B57C6"/>
    <w:rsid w:val="006B5F78"/>
    <w:rsid w:val="006B6863"/>
    <w:rsid w:val="006B7441"/>
    <w:rsid w:val="006B7B96"/>
    <w:rsid w:val="006C0251"/>
    <w:rsid w:val="006C13FE"/>
    <w:rsid w:val="006C1AB9"/>
    <w:rsid w:val="006C1F48"/>
    <w:rsid w:val="006C21A2"/>
    <w:rsid w:val="006C2C58"/>
    <w:rsid w:val="006C3202"/>
    <w:rsid w:val="006C3D2C"/>
    <w:rsid w:val="006C414A"/>
    <w:rsid w:val="006C5536"/>
    <w:rsid w:val="006C59E0"/>
    <w:rsid w:val="006C5F88"/>
    <w:rsid w:val="006C637D"/>
    <w:rsid w:val="006C6616"/>
    <w:rsid w:val="006C75D7"/>
    <w:rsid w:val="006C7654"/>
    <w:rsid w:val="006D0436"/>
    <w:rsid w:val="006D1027"/>
    <w:rsid w:val="006D142C"/>
    <w:rsid w:val="006D2201"/>
    <w:rsid w:val="006D2A0A"/>
    <w:rsid w:val="006D2DC5"/>
    <w:rsid w:val="006D32A3"/>
    <w:rsid w:val="006D38E7"/>
    <w:rsid w:val="006D44A7"/>
    <w:rsid w:val="006D5DB3"/>
    <w:rsid w:val="006D6BB6"/>
    <w:rsid w:val="006D6C36"/>
    <w:rsid w:val="006D7EAF"/>
    <w:rsid w:val="006E0D94"/>
    <w:rsid w:val="006E0F74"/>
    <w:rsid w:val="006E14A7"/>
    <w:rsid w:val="006E1B7D"/>
    <w:rsid w:val="006E1D5E"/>
    <w:rsid w:val="006E1F57"/>
    <w:rsid w:val="006E2097"/>
    <w:rsid w:val="006E31F7"/>
    <w:rsid w:val="006E3312"/>
    <w:rsid w:val="006E4C1E"/>
    <w:rsid w:val="006E51BC"/>
    <w:rsid w:val="006E62D1"/>
    <w:rsid w:val="006E6D0C"/>
    <w:rsid w:val="006F0EB4"/>
    <w:rsid w:val="006F130B"/>
    <w:rsid w:val="006F201E"/>
    <w:rsid w:val="006F275C"/>
    <w:rsid w:val="006F35AF"/>
    <w:rsid w:val="006F3E36"/>
    <w:rsid w:val="006F417E"/>
    <w:rsid w:val="006F4545"/>
    <w:rsid w:val="006F46C7"/>
    <w:rsid w:val="006F4991"/>
    <w:rsid w:val="006F5DE8"/>
    <w:rsid w:val="00701040"/>
    <w:rsid w:val="0070146E"/>
    <w:rsid w:val="007017F9"/>
    <w:rsid w:val="0070197C"/>
    <w:rsid w:val="00701CE9"/>
    <w:rsid w:val="00701DE6"/>
    <w:rsid w:val="007027C0"/>
    <w:rsid w:val="00704315"/>
    <w:rsid w:val="00704895"/>
    <w:rsid w:val="00705AA4"/>
    <w:rsid w:val="00706196"/>
    <w:rsid w:val="00706C50"/>
    <w:rsid w:val="00707170"/>
    <w:rsid w:val="007077DE"/>
    <w:rsid w:val="0070792C"/>
    <w:rsid w:val="00710403"/>
    <w:rsid w:val="007109F4"/>
    <w:rsid w:val="00710C72"/>
    <w:rsid w:val="007115A2"/>
    <w:rsid w:val="007119C7"/>
    <w:rsid w:val="00711C13"/>
    <w:rsid w:val="00711C38"/>
    <w:rsid w:val="00711E21"/>
    <w:rsid w:val="007123D5"/>
    <w:rsid w:val="00712745"/>
    <w:rsid w:val="0071304D"/>
    <w:rsid w:val="00713B4A"/>
    <w:rsid w:val="00714239"/>
    <w:rsid w:val="0071436D"/>
    <w:rsid w:val="00714898"/>
    <w:rsid w:val="0071593F"/>
    <w:rsid w:val="00715C00"/>
    <w:rsid w:val="00715C6E"/>
    <w:rsid w:val="007165B4"/>
    <w:rsid w:val="0071689F"/>
    <w:rsid w:val="00717658"/>
    <w:rsid w:val="007202E2"/>
    <w:rsid w:val="00720FE7"/>
    <w:rsid w:val="00722C8E"/>
    <w:rsid w:val="00724C6F"/>
    <w:rsid w:val="00726387"/>
    <w:rsid w:val="00726AC2"/>
    <w:rsid w:val="00726B9F"/>
    <w:rsid w:val="007274A5"/>
    <w:rsid w:val="007275CD"/>
    <w:rsid w:val="007277B1"/>
    <w:rsid w:val="00727F59"/>
    <w:rsid w:val="00731046"/>
    <w:rsid w:val="0073166E"/>
    <w:rsid w:val="00732916"/>
    <w:rsid w:val="00732D15"/>
    <w:rsid w:val="00733139"/>
    <w:rsid w:val="007334C4"/>
    <w:rsid w:val="00734249"/>
    <w:rsid w:val="00735077"/>
    <w:rsid w:val="0073539E"/>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60486"/>
    <w:rsid w:val="00760A8E"/>
    <w:rsid w:val="00761065"/>
    <w:rsid w:val="00761175"/>
    <w:rsid w:val="007616A3"/>
    <w:rsid w:val="00761C96"/>
    <w:rsid w:val="00762D16"/>
    <w:rsid w:val="0076452C"/>
    <w:rsid w:val="00764D79"/>
    <w:rsid w:val="00765E8F"/>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5369"/>
    <w:rsid w:val="00775A12"/>
    <w:rsid w:val="00775D50"/>
    <w:rsid w:val="00776829"/>
    <w:rsid w:val="007770C9"/>
    <w:rsid w:val="007779EB"/>
    <w:rsid w:val="00777BD1"/>
    <w:rsid w:val="00780488"/>
    <w:rsid w:val="007805BA"/>
    <w:rsid w:val="00781092"/>
    <w:rsid w:val="00781A70"/>
    <w:rsid w:val="0078261E"/>
    <w:rsid w:val="0078317F"/>
    <w:rsid w:val="007833F0"/>
    <w:rsid w:val="00783670"/>
    <w:rsid w:val="00783E8B"/>
    <w:rsid w:val="0078594C"/>
    <w:rsid w:val="007860F0"/>
    <w:rsid w:val="00786386"/>
    <w:rsid w:val="007865BC"/>
    <w:rsid w:val="007875CC"/>
    <w:rsid w:val="007910E1"/>
    <w:rsid w:val="007915C2"/>
    <w:rsid w:val="007918A2"/>
    <w:rsid w:val="00791BF5"/>
    <w:rsid w:val="007920E4"/>
    <w:rsid w:val="007922F2"/>
    <w:rsid w:val="00792319"/>
    <w:rsid w:val="007926ED"/>
    <w:rsid w:val="007933AB"/>
    <w:rsid w:val="00793E4E"/>
    <w:rsid w:val="0079467D"/>
    <w:rsid w:val="00794B7B"/>
    <w:rsid w:val="007950F4"/>
    <w:rsid w:val="0079584B"/>
    <w:rsid w:val="00795D7E"/>
    <w:rsid w:val="00796261"/>
    <w:rsid w:val="00796AF8"/>
    <w:rsid w:val="00796F49"/>
    <w:rsid w:val="0079731E"/>
    <w:rsid w:val="00797B24"/>
    <w:rsid w:val="00797D58"/>
    <w:rsid w:val="00797FAF"/>
    <w:rsid w:val="007A0C7A"/>
    <w:rsid w:val="007A0F8E"/>
    <w:rsid w:val="007A2B63"/>
    <w:rsid w:val="007A2F5B"/>
    <w:rsid w:val="007A2F65"/>
    <w:rsid w:val="007A311A"/>
    <w:rsid w:val="007A32AC"/>
    <w:rsid w:val="007A3C43"/>
    <w:rsid w:val="007A413D"/>
    <w:rsid w:val="007A4629"/>
    <w:rsid w:val="007A49C2"/>
    <w:rsid w:val="007A53A9"/>
    <w:rsid w:val="007A6240"/>
    <w:rsid w:val="007A661D"/>
    <w:rsid w:val="007A74D3"/>
    <w:rsid w:val="007A7BCB"/>
    <w:rsid w:val="007B06E0"/>
    <w:rsid w:val="007B0AFD"/>
    <w:rsid w:val="007B0B8F"/>
    <w:rsid w:val="007B132E"/>
    <w:rsid w:val="007B1942"/>
    <w:rsid w:val="007B1A80"/>
    <w:rsid w:val="007B2368"/>
    <w:rsid w:val="007B25C8"/>
    <w:rsid w:val="007B2710"/>
    <w:rsid w:val="007B446F"/>
    <w:rsid w:val="007B5688"/>
    <w:rsid w:val="007B5C50"/>
    <w:rsid w:val="007B5CFD"/>
    <w:rsid w:val="007B5EB2"/>
    <w:rsid w:val="007B64C5"/>
    <w:rsid w:val="007B6610"/>
    <w:rsid w:val="007B7386"/>
    <w:rsid w:val="007B74CD"/>
    <w:rsid w:val="007B7922"/>
    <w:rsid w:val="007C148D"/>
    <w:rsid w:val="007C2040"/>
    <w:rsid w:val="007C21EF"/>
    <w:rsid w:val="007C2D18"/>
    <w:rsid w:val="007C2D56"/>
    <w:rsid w:val="007C2FC7"/>
    <w:rsid w:val="007C302C"/>
    <w:rsid w:val="007C30A5"/>
    <w:rsid w:val="007C5404"/>
    <w:rsid w:val="007C62FA"/>
    <w:rsid w:val="007D053A"/>
    <w:rsid w:val="007D06FA"/>
    <w:rsid w:val="007D0B96"/>
    <w:rsid w:val="007D1584"/>
    <w:rsid w:val="007D1954"/>
    <w:rsid w:val="007D1A4F"/>
    <w:rsid w:val="007D1C14"/>
    <w:rsid w:val="007D2301"/>
    <w:rsid w:val="007D2B27"/>
    <w:rsid w:val="007D3172"/>
    <w:rsid w:val="007D32B4"/>
    <w:rsid w:val="007D33FD"/>
    <w:rsid w:val="007D4E99"/>
    <w:rsid w:val="007D5084"/>
    <w:rsid w:val="007D5775"/>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4C96"/>
    <w:rsid w:val="007F66C4"/>
    <w:rsid w:val="007F6D3E"/>
    <w:rsid w:val="007F741A"/>
    <w:rsid w:val="007F7632"/>
    <w:rsid w:val="00800D81"/>
    <w:rsid w:val="00800F22"/>
    <w:rsid w:val="0080138A"/>
    <w:rsid w:val="00801452"/>
    <w:rsid w:val="00801615"/>
    <w:rsid w:val="00802DA1"/>
    <w:rsid w:val="00803A0B"/>
    <w:rsid w:val="0080427C"/>
    <w:rsid w:val="008045BB"/>
    <w:rsid w:val="0080569E"/>
    <w:rsid w:val="00805BE0"/>
    <w:rsid w:val="00806403"/>
    <w:rsid w:val="00807460"/>
    <w:rsid w:val="00807904"/>
    <w:rsid w:val="00807D10"/>
    <w:rsid w:val="008104D4"/>
    <w:rsid w:val="0081198E"/>
    <w:rsid w:val="00811F24"/>
    <w:rsid w:val="0081261C"/>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5E89"/>
    <w:rsid w:val="008263B8"/>
    <w:rsid w:val="0082641F"/>
    <w:rsid w:val="00826F17"/>
    <w:rsid w:val="00827E13"/>
    <w:rsid w:val="00830D64"/>
    <w:rsid w:val="00831E40"/>
    <w:rsid w:val="00832D8B"/>
    <w:rsid w:val="00833E42"/>
    <w:rsid w:val="00834397"/>
    <w:rsid w:val="00834EFB"/>
    <w:rsid w:val="008354A7"/>
    <w:rsid w:val="00835706"/>
    <w:rsid w:val="008364FC"/>
    <w:rsid w:val="008376E7"/>
    <w:rsid w:val="008403E1"/>
    <w:rsid w:val="0084074B"/>
    <w:rsid w:val="00841315"/>
    <w:rsid w:val="00841A4D"/>
    <w:rsid w:val="00842014"/>
    <w:rsid w:val="00843A72"/>
    <w:rsid w:val="00843B5B"/>
    <w:rsid w:val="00843B6F"/>
    <w:rsid w:val="0084440E"/>
    <w:rsid w:val="008445DA"/>
    <w:rsid w:val="00844662"/>
    <w:rsid w:val="00844874"/>
    <w:rsid w:val="008458DC"/>
    <w:rsid w:val="00846056"/>
    <w:rsid w:val="00846CE7"/>
    <w:rsid w:val="008472BC"/>
    <w:rsid w:val="00847D85"/>
    <w:rsid w:val="0085006A"/>
    <w:rsid w:val="00850510"/>
    <w:rsid w:val="008510B8"/>
    <w:rsid w:val="008517BF"/>
    <w:rsid w:val="00851F6C"/>
    <w:rsid w:val="00853179"/>
    <w:rsid w:val="008535BB"/>
    <w:rsid w:val="00854B2F"/>
    <w:rsid w:val="00854C5F"/>
    <w:rsid w:val="0085551B"/>
    <w:rsid w:val="0085727A"/>
    <w:rsid w:val="00857FDD"/>
    <w:rsid w:val="00860837"/>
    <w:rsid w:val="00860C1F"/>
    <w:rsid w:val="00861CB9"/>
    <w:rsid w:val="00861E43"/>
    <w:rsid w:val="00861F78"/>
    <w:rsid w:val="00862517"/>
    <w:rsid w:val="00863899"/>
    <w:rsid w:val="00865EC0"/>
    <w:rsid w:val="00865ECC"/>
    <w:rsid w:val="0086797B"/>
    <w:rsid w:val="00870FA0"/>
    <w:rsid w:val="00871A56"/>
    <w:rsid w:val="00871FBF"/>
    <w:rsid w:val="00872C86"/>
    <w:rsid w:val="00873C05"/>
    <w:rsid w:val="008749A2"/>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F20"/>
    <w:rsid w:val="00890875"/>
    <w:rsid w:val="008912B6"/>
    <w:rsid w:val="00891914"/>
    <w:rsid w:val="00891A16"/>
    <w:rsid w:val="00891A74"/>
    <w:rsid w:val="00892366"/>
    <w:rsid w:val="0089392F"/>
    <w:rsid w:val="00895463"/>
    <w:rsid w:val="00895C2D"/>
    <w:rsid w:val="0089602A"/>
    <w:rsid w:val="008978A5"/>
    <w:rsid w:val="008A026E"/>
    <w:rsid w:val="008A1DCE"/>
    <w:rsid w:val="008A2162"/>
    <w:rsid w:val="008A348D"/>
    <w:rsid w:val="008A3E98"/>
    <w:rsid w:val="008A417B"/>
    <w:rsid w:val="008A4314"/>
    <w:rsid w:val="008A4B68"/>
    <w:rsid w:val="008A6285"/>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FD7"/>
    <w:rsid w:val="008C5D4A"/>
    <w:rsid w:val="008C6081"/>
    <w:rsid w:val="008C7BDA"/>
    <w:rsid w:val="008D0410"/>
    <w:rsid w:val="008D138A"/>
    <w:rsid w:val="008D1C44"/>
    <w:rsid w:val="008D2A89"/>
    <w:rsid w:val="008D2C72"/>
    <w:rsid w:val="008D2CA6"/>
    <w:rsid w:val="008D5558"/>
    <w:rsid w:val="008D6962"/>
    <w:rsid w:val="008D6BE3"/>
    <w:rsid w:val="008D72D9"/>
    <w:rsid w:val="008D7690"/>
    <w:rsid w:val="008D7D69"/>
    <w:rsid w:val="008D7E88"/>
    <w:rsid w:val="008D7F92"/>
    <w:rsid w:val="008E17A7"/>
    <w:rsid w:val="008E2A74"/>
    <w:rsid w:val="008E3953"/>
    <w:rsid w:val="008E4D34"/>
    <w:rsid w:val="008E50D8"/>
    <w:rsid w:val="008E5D22"/>
    <w:rsid w:val="008E60BF"/>
    <w:rsid w:val="008E7CF0"/>
    <w:rsid w:val="008F00D8"/>
    <w:rsid w:val="008F1092"/>
    <w:rsid w:val="008F190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5051"/>
    <w:rsid w:val="00905707"/>
    <w:rsid w:val="0090598A"/>
    <w:rsid w:val="00905DDB"/>
    <w:rsid w:val="009066D2"/>
    <w:rsid w:val="00906BC9"/>
    <w:rsid w:val="00906FA0"/>
    <w:rsid w:val="009106A4"/>
    <w:rsid w:val="0091109A"/>
    <w:rsid w:val="00911AE9"/>
    <w:rsid w:val="0091304F"/>
    <w:rsid w:val="0091364D"/>
    <w:rsid w:val="009137B5"/>
    <w:rsid w:val="00913DFF"/>
    <w:rsid w:val="0091413E"/>
    <w:rsid w:val="00914221"/>
    <w:rsid w:val="009146BA"/>
    <w:rsid w:val="00915711"/>
    <w:rsid w:val="00915915"/>
    <w:rsid w:val="009179A1"/>
    <w:rsid w:val="00917B44"/>
    <w:rsid w:val="009210BC"/>
    <w:rsid w:val="00921EBB"/>
    <w:rsid w:val="00922307"/>
    <w:rsid w:val="00922A1D"/>
    <w:rsid w:val="00923165"/>
    <w:rsid w:val="00923508"/>
    <w:rsid w:val="009241A0"/>
    <w:rsid w:val="00924300"/>
    <w:rsid w:val="00925573"/>
    <w:rsid w:val="00926155"/>
    <w:rsid w:val="009265EA"/>
    <w:rsid w:val="009266E0"/>
    <w:rsid w:val="00926E47"/>
    <w:rsid w:val="00927359"/>
    <w:rsid w:val="0093002B"/>
    <w:rsid w:val="009303C1"/>
    <w:rsid w:val="00930499"/>
    <w:rsid w:val="0093061D"/>
    <w:rsid w:val="00931382"/>
    <w:rsid w:val="009324A2"/>
    <w:rsid w:val="00933A20"/>
    <w:rsid w:val="00934C22"/>
    <w:rsid w:val="00936AC5"/>
    <w:rsid w:val="00936B83"/>
    <w:rsid w:val="00937127"/>
    <w:rsid w:val="00937B88"/>
    <w:rsid w:val="00937C78"/>
    <w:rsid w:val="00937F2F"/>
    <w:rsid w:val="00940B44"/>
    <w:rsid w:val="009419C9"/>
    <w:rsid w:val="00942000"/>
    <w:rsid w:val="009435FE"/>
    <w:rsid w:val="00943771"/>
    <w:rsid w:val="00945023"/>
    <w:rsid w:val="009461B7"/>
    <w:rsid w:val="00946CE1"/>
    <w:rsid w:val="00947C3D"/>
    <w:rsid w:val="00950270"/>
    <w:rsid w:val="0095078F"/>
    <w:rsid w:val="00951164"/>
    <w:rsid w:val="00951428"/>
    <w:rsid w:val="00952727"/>
    <w:rsid w:val="00952871"/>
    <w:rsid w:val="00952946"/>
    <w:rsid w:val="009535D6"/>
    <w:rsid w:val="00953D33"/>
    <w:rsid w:val="0095443F"/>
    <w:rsid w:val="009545D1"/>
    <w:rsid w:val="0095484C"/>
    <w:rsid w:val="009555AA"/>
    <w:rsid w:val="00955629"/>
    <w:rsid w:val="009560FB"/>
    <w:rsid w:val="00956A11"/>
    <w:rsid w:val="009609EC"/>
    <w:rsid w:val="0096115B"/>
    <w:rsid w:val="0096183A"/>
    <w:rsid w:val="009619C4"/>
    <w:rsid w:val="009630C5"/>
    <w:rsid w:val="009643C6"/>
    <w:rsid w:val="00964452"/>
    <w:rsid w:val="009649F6"/>
    <w:rsid w:val="00965424"/>
    <w:rsid w:val="0096561B"/>
    <w:rsid w:val="00965B04"/>
    <w:rsid w:val="00966F3E"/>
    <w:rsid w:val="009675B8"/>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77F8B"/>
    <w:rsid w:val="00980820"/>
    <w:rsid w:val="00980AC8"/>
    <w:rsid w:val="00981201"/>
    <w:rsid w:val="00981C47"/>
    <w:rsid w:val="00982C00"/>
    <w:rsid w:val="009830CB"/>
    <w:rsid w:val="00984F56"/>
    <w:rsid w:val="00984FBB"/>
    <w:rsid w:val="00985704"/>
    <w:rsid w:val="00985BBC"/>
    <w:rsid w:val="00986611"/>
    <w:rsid w:val="00986964"/>
    <w:rsid w:val="0098731D"/>
    <w:rsid w:val="0099021A"/>
    <w:rsid w:val="0099136C"/>
    <w:rsid w:val="00991746"/>
    <w:rsid w:val="0099229A"/>
    <w:rsid w:val="0099289B"/>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5AD2"/>
    <w:rsid w:val="009A5D33"/>
    <w:rsid w:val="009A6260"/>
    <w:rsid w:val="009A6AD9"/>
    <w:rsid w:val="009A7501"/>
    <w:rsid w:val="009A7708"/>
    <w:rsid w:val="009A7805"/>
    <w:rsid w:val="009B1D62"/>
    <w:rsid w:val="009B24A6"/>
    <w:rsid w:val="009B2991"/>
    <w:rsid w:val="009B32AE"/>
    <w:rsid w:val="009B3522"/>
    <w:rsid w:val="009B364C"/>
    <w:rsid w:val="009B379A"/>
    <w:rsid w:val="009B37A5"/>
    <w:rsid w:val="009B3DE6"/>
    <w:rsid w:val="009B5A90"/>
    <w:rsid w:val="009C0394"/>
    <w:rsid w:val="009C082B"/>
    <w:rsid w:val="009C0E8D"/>
    <w:rsid w:val="009C109A"/>
    <w:rsid w:val="009C152A"/>
    <w:rsid w:val="009C2389"/>
    <w:rsid w:val="009C2E10"/>
    <w:rsid w:val="009C345F"/>
    <w:rsid w:val="009C3562"/>
    <w:rsid w:val="009C386C"/>
    <w:rsid w:val="009C4573"/>
    <w:rsid w:val="009C5B45"/>
    <w:rsid w:val="009C65D5"/>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9F5"/>
    <w:rsid w:val="009E6151"/>
    <w:rsid w:val="009E67B8"/>
    <w:rsid w:val="009E6AF4"/>
    <w:rsid w:val="009E6D6C"/>
    <w:rsid w:val="009E7066"/>
    <w:rsid w:val="009E718D"/>
    <w:rsid w:val="009F0D78"/>
    <w:rsid w:val="009F12E0"/>
    <w:rsid w:val="009F1BE5"/>
    <w:rsid w:val="009F29D6"/>
    <w:rsid w:val="009F36FE"/>
    <w:rsid w:val="009F3D6A"/>
    <w:rsid w:val="009F41BB"/>
    <w:rsid w:val="009F4709"/>
    <w:rsid w:val="009F52BF"/>
    <w:rsid w:val="009F5519"/>
    <w:rsid w:val="009F6474"/>
    <w:rsid w:val="009F65DF"/>
    <w:rsid w:val="009F7D8B"/>
    <w:rsid w:val="009F7DAD"/>
    <w:rsid w:val="00A01162"/>
    <w:rsid w:val="00A01966"/>
    <w:rsid w:val="00A01DF8"/>
    <w:rsid w:val="00A0227B"/>
    <w:rsid w:val="00A02732"/>
    <w:rsid w:val="00A02FC2"/>
    <w:rsid w:val="00A0393B"/>
    <w:rsid w:val="00A0620C"/>
    <w:rsid w:val="00A07E3C"/>
    <w:rsid w:val="00A10733"/>
    <w:rsid w:val="00A10A12"/>
    <w:rsid w:val="00A11478"/>
    <w:rsid w:val="00A11A72"/>
    <w:rsid w:val="00A11E80"/>
    <w:rsid w:val="00A11F41"/>
    <w:rsid w:val="00A12B2B"/>
    <w:rsid w:val="00A132E0"/>
    <w:rsid w:val="00A13766"/>
    <w:rsid w:val="00A1394F"/>
    <w:rsid w:val="00A13C12"/>
    <w:rsid w:val="00A14233"/>
    <w:rsid w:val="00A1528A"/>
    <w:rsid w:val="00A15513"/>
    <w:rsid w:val="00A15587"/>
    <w:rsid w:val="00A15AE4"/>
    <w:rsid w:val="00A16A02"/>
    <w:rsid w:val="00A16F9A"/>
    <w:rsid w:val="00A207D0"/>
    <w:rsid w:val="00A21BEA"/>
    <w:rsid w:val="00A22BB3"/>
    <w:rsid w:val="00A25A6E"/>
    <w:rsid w:val="00A25C8D"/>
    <w:rsid w:val="00A272B7"/>
    <w:rsid w:val="00A27431"/>
    <w:rsid w:val="00A27ACD"/>
    <w:rsid w:val="00A27B1A"/>
    <w:rsid w:val="00A3072A"/>
    <w:rsid w:val="00A309D4"/>
    <w:rsid w:val="00A314EA"/>
    <w:rsid w:val="00A31599"/>
    <w:rsid w:val="00A318F0"/>
    <w:rsid w:val="00A32845"/>
    <w:rsid w:val="00A3284D"/>
    <w:rsid w:val="00A32B35"/>
    <w:rsid w:val="00A32F7A"/>
    <w:rsid w:val="00A33787"/>
    <w:rsid w:val="00A346AB"/>
    <w:rsid w:val="00A35033"/>
    <w:rsid w:val="00A351CF"/>
    <w:rsid w:val="00A35642"/>
    <w:rsid w:val="00A3634C"/>
    <w:rsid w:val="00A36A6A"/>
    <w:rsid w:val="00A36DB4"/>
    <w:rsid w:val="00A37145"/>
    <w:rsid w:val="00A40A3C"/>
    <w:rsid w:val="00A40C09"/>
    <w:rsid w:val="00A40C48"/>
    <w:rsid w:val="00A42081"/>
    <w:rsid w:val="00A42B50"/>
    <w:rsid w:val="00A431D3"/>
    <w:rsid w:val="00A4340E"/>
    <w:rsid w:val="00A447CC"/>
    <w:rsid w:val="00A4489F"/>
    <w:rsid w:val="00A44ECE"/>
    <w:rsid w:val="00A45256"/>
    <w:rsid w:val="00A45407"/>
    <w:rsid w:val="00A46CB2"/>
    <w:rsid w:val="00A47905"/>
    <w:rsid w:val="00A479D9"/>
    <w:rsid w:val="00A52FF7"/>
    <w:rsid w:val="00A530C1"/>
    <w:rsid w:val="00A53984"/>
    <w:rsid w:val="00A54180"/>
    <w:rsid w:val="00A548FE"/>
    <w:rsid w:val="00A55359"/>
    <w:rsid w:val="00A568F2"/>
    <w:rsid w:val="00A57080"/>
    <w:rsid w:val="00A57305"/>
    <w:rsid w:val="00A57600"/>
    <w:rsid w:val="00A60173"/>
    <w:rsid w:val="00A616D8"/>
    <w:rsid w:val="00A61CFD"/>
    <w:rsid w:val="00A62B32"/>
    <w:rsid w:val="00A63179"/>
    <w:rsid w:val="00A634A2"/>
    <w:rsid w:val="00A64A6F"/>
    <w:rsid w:val="00A64C13"/>
    <w:rsid w:val="00A64C33"/>
    <w:rsid w:val="00A64F60"/>
    <w:rsid w:val="00A65256"/>
    <w:rsid w:val="00A65460"/>
    <w:rsid w:val="00A660E9"/>
    <w:rsid w:val="00A66857"/>
    <w:rsid w:val="00A669D3"/>
    <w:rsid w:val="00A677DA"/>
    <w:rsid w:val="00A67D11"/>
    <w:rsid w:val="00A70870"/>
    <w:rsid w:val="00A70C98"/>
    <w:rsid w:val="00A70CB6"/>
    <w:rsid w:val="00A70EB9"/>
    <w:rsid w:val="00A72824"/>
    <w:rsid w:val="00A72E5F"/>
    <w:rsid w:val="00A73679"/>
    <w:rsid w:val="00A737D4"/>
    <w:rsid w:val="00A73A15"/>
    <w:rsid w:val="00A73AC4"/>
    <w:rsid w:val="00A73AEF"/>
    <w:rsid w:val="00A7421C"/>
    <w:rsid w:val="00A74882"/>
    <w:rsid w:val="00A751C7"/>
    <w:rsid w:val="00A7582F"/>
    <w:rsid w:val="00A76035"/>
    <w:rsid w:val="00A8104B"/>
    <w:rsid w:val="00A8105E"/>
    <w:rsid w:val="00A81BCB"/>
    <w:rsid w:val="00A832A8"/>
    <w:rsid w:val="00A835D3"/>
    <w:rsid w:val="00A83B85"/>
    <w:rsid w:val="00A8426B"/>
    <w:rsid w:val="00A85D27"/>
    <w:rsid w:val="00A86D18"/>
    <w:rsid w:val="00A86E5E"/>
    <w:rsid w:val="00A9014B"/>
    <w:rsid w:val="00A90F11"/>
    <w:rsid w:val="00A9115C"/>
    <w:rsid w:val="00A913BD"/>
    <w:rsid w:val="00A91E05"/>
    <w:rsid w:val="00A925DA"/>
    <w:rsid w:val="00A92A11"/>
    <w:rsid w:val="00A92DB5"/>
    <w:rsid w:val="00A934BF"/>
    <w:rsid w:val="00A94610"/>
    <w:rsid w:val="00A94A5D"/>
    <w:rsid w:val="00A957A0"/>
    <w:rsid w:val="00A968C1"/>
    <w:rsid w:val="00A96E71"/>
    <w:rsid w:val="00A97BA3"/>
    <w:rsid w:val="00A97EE4"/>
    <w:rsid w:val="00AA0523"/>
    <w:rsid w:val="00AA10CB"/>
    <w:rsid w:val="00AA17D9"/>
    <w:rsid w:val="00AA2EDA"/>
    <w:rsid w:val="00AA396C"/>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B90"/>
    <w:rsid w:val="00AB1FEA"/>
    <w:rsid w:val="00AB21C3"/>
    <w:rsid w:val="00AB247E"/>
    <w:rsid w:val="00AB442A"/>
    <w:rsid w:val="00AB466F"/>
    <w:rsid w:val="00AB50B9"/>
    <w:rsid w:val="00AB53F0"/>
    <w:rsid w:val="00AB551C"/>
    <w:rsid w:val="00AB573F"/>
    <w:rsid w:val="00AB5850"/>
    <w:rsid w:val="00AB5977"/>
    <w:rsid w:val="00AB6F17"/>
    <w:rsid w:val="00AB7084"/>
    <w:rsid w:val="00AB7F2B"/>
    <w:rsid w:val="00AC0849"/>
    <w:rsid w:val="00AC0E1B"/>
    <w:rsid w:val="00AC1597"/>
    <w:rsid w:val="00AC17EF"/>
    <w:rsid w:val="00AC1ABE"/>
    <w:rsid w:val="00AC1BB4"/>
    <w:rsid w:val="00AC1C4F"/>
    <w:rsid w:val="00AC26C0"/>
    <w:rsid w:val="00AC2A8E"/>
    <w:rsid w:val="00AC3051"/>
    <w:rsid w:val="00AC582D"/>
    <w:rsid w:val="00AC5EE3"/>
    <w:rsid w:val="00AC6296"/>
    <w:rsid w:val="00AC638F"/>
    <w:rsid w:val="00AC6BFA"/>
    <w:rsid w:val="00AC706D"/>
    <w:rsid w:val="00AC747F"/>
    <w:rsid w:val="00AC76D2"/>
    <w:rsid w:val="00AD2007"/>
    <w:rsid w:val="00AD2C4A"/>
    <w:rsid w:val="00AD43B6"/>
    <w:rsid w:val="00AD5EB2"/>
    <w:rsid w:val="00AD61E9"/>
    <w:rsid w:val="00AD7569"/>
    <w:rsid w:val="00AD77E8"/>
    <w:rsid w:val="00AD7C4C"/>
    <w:rsid w:val="00AE10A9"/>
    <w:rsid w:val="00AE1538"/>
    <w:rsid w:val="00AE17CB"/>
    <w:rsid w:val="00AE1ECC"/>
    <w:rsid w:val="00AE311B"/>
    <w:rsid w:val="00AE3D55"/>
    <w:rsid w:val="00AE44EF"/>
    <w:rsid w:val="00AE4DB0"/>
    <w:rsid w:val="00AE583D"/>
    <w:rsid w:val="00AE5CA2"/>
    <w:rsid w:val="00AE5F54"/>
    <w:rsid w:val="00AE65A4"/>
    <w:rsid w:val="00AF00CB"/>
    <w:rsid w:val="00AF02C7"/>
    <w:rsid w:val="00AF07B6"/>
    <w:rsid w:val="00AF17A0"/>
    <w:rsid w:val="00AF1FA8"/>
    <w:rsid w:val="00AF27EE"/>
    <w:rsid w:val="00AF2E8A"/>
    <w:rsid w:val="00AF3268"/>
    <w:rsid w:val="00AF3D2B"/>
    <w:rsid w:val="00AF3D74"/>
    <w:rsid w:val="00AF487D"/>
    <w:rsid w:val="00AF5AD4"/>
    <w:rsid w:val="00AF6443"/>
    <w:rsid w:val="00AF6656"/>
    <w:rsid w:val="00AF7C5B"/>
    <w:rsid w:val="00AF7D74"/>
    <w:rsid w:val="00B012CD"/>
    <w:rsid w:val="00B01389"/>
    <w:rsid w:val="00B02964"/>
    <w:rsid w:val="00B04659"/>
    <w:rsid w:val="00B0564B"/>
    <w:rsid w:val="00B0574A"/>
    <w:rsid w:val="00B060A5"/>
    <w:rsid w:val="00B0678C"/>
    <w:rsid w:val="00B070D3"/>
    <w:rsid w:val="00B07519"/>
    <w:rsid w:val="00B07609"/>
    <w:rsid w:val="00B07999"/>
    <w:rsid w:val="00B10305"/>
    <w:rsid w:val="00B121E1"/>
    <w:rsid w:val="00B123DF"/>
    <w:rsid w:val="00B129D5"/>
    <w:rsid w:val="00B13FD9"/>
    <w:rsid w:val="00B1428A"/>
    <w:rsid w:val="00B14A33"/>
    <w:rsid w:val="00B14D10"/>
    <w:rsid w:val="00B1529F"/>
    <w:rsid w:val="00B163FF"/>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30B12"/>
    <w:rsid w:val="00B30B78"/>
    <w:rsid w:val="00B3244C"/>
    <w:rsid w:val="00B324B9"/>
    <w:rsid w:val="00B326F6"/>
    <w:rsid w:val="00B32AD3"/>
    <w:rsid w:val="00B3302C"/>
    <w:rsid w:val="00B3325E"/>
    <w:rsid w:val="00B339F8"/>
    <w:rsid w:val="00B33F0B"/>
    <w:rsid w:val="00B34323"/>
    <w:rsid w:val="00B34379"/>
    <w:rsid w:val="00B34624"/>
    <w:rsid w:val="00B34DF8"/>
    <w:rsid w:val="00B3529D"/>
    <w:rsid w:val="00B35357"/>
    <w:rsid w:val="00B35E4B"/>
    <w:rsid w:val="00B35FE5"/>
    <w:rsid w:val="00B37207"/>
    <w:rsid w:val="00B37C50"/>
    <w:rsid w:val="00B40FBB"/>
    <w:rsid w:val="00B415FF"/>
    <w:rsid w:val="00B4304F"/>
    <w:rsid w:val="00B43578"/>
    <w:rsid w:val="00B455C4"/>
    <w:rsid w:val="00B458CF"/>
    <w:rsid w:val="00B5104C"/>
    <w:rsid w:val="00B5187D"/>
    <w:rsid w:val="00B51C54"/>
    <w:rsid w:val="00B5209F"/>
    <w:rsid w:val="00B522FD"/>
    <w:rsid w:val="00B52E09"/>
    <w:rsid w:val="00B534D5"/>
    <w:rsid w:val="00B53AC7"/>
    <w:rsid w:val="00B55B93"/>
    <w:rsid w:val="00B55C66"/>
    <w:rsid w:val="00B5630E"/>
    <w:rsid w:val="00B60BA6"/>
    <w:rsid w:val="00B614AE"/>
    <w:rsid w:val="00B62161"/>
    <w:rsid w:val="00B62509"/>
    <w:rsid w:val="00B629B5"/>
    <w:rsid w:val="00B62F74"/>
    <w:rsid w:val="00B63476"/>
    <w:rsid w:val="00B63B22"/>
    <w:rsid w:val="00B643BC"/>
    <w:rsid w:val="00B64A3E"/>
    <w:rsid w:val="00B654E4"/>
    <w:rsid w:val="00B654E8"/>
    <w:rsid w:val="00B66B85"/>
    <w:rsid w:val="00B67B98"/>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1247"/>
    <w:rsid w:val="00B813C9"/>
    <w:rsid w:val="00B82028"/>
    <w:rsid w:val="00B83767"/>
    <w:rsid w:val="00B83AEC"/>
    <w:rsid w:val="00B84048"/>
    <w:rsid w:val="00B84D83"/>
    <w:rsid w:val="00B8526A"/>
    <w:rsid w:val="00B868D8"/>
    <w:rsid w:val="00B907E5"/>
    <w:rsid w:val="00B90B0F"/>
    <w:rsid w:val="00B92D30"/>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7A37"/>
    <w:rsid w:val="00BA7B0D"/>
    <w:rsid w:val="00BB0891"/>
    <w:rsid w:val="00BB1564"/>
    <w:rsid w:val="00BB180D"/>
    <w:rsid w:val="00BB1C43"/>
    <w:rsid w:val="00BB28E2"/>
    <w:rsid w:val="00BB29F1"/>
    <w:rsid w:val="00BB318E"/>
    <w:rsid w:val="00BB373C"/>
    <w:rsid w:val="00BB3E2E"/>
    <w:rsid w:val="00BB6735"/>
    <w:rsid w:val="00BB7B4F"/>
    <w:rsid w:val="00BC0EF3"/>
    <w:rsid w:val="00BC1526"/>
    <w:rsid w:val="00BC2E8B"/>
    <w:rsid w:val="00BC5257"/>
    <w:rsid w:val="00BC5B88"/>
    <w:rsid w:val="00BC66DB"/>
    <w:rsid w:val="00BC6ABE"/>
    <w:rsid w:val="00BC7917"/>
    <w:rsid w:val="00BC7941"/>
    <w:rsid w:val="00BD4C63"/>
    <w:rsid w:val="00BD62F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431C"/>
    <w:rsid w:val="00BF467D"/>
    <w:rsid w:val="00BF560D"/>
    <w:rsid w:val="00BF59D2"/>
    <w:rsid w:val="00BF5E4C"/>
    <w:rsid w:val="00BF6BDA"/>
    <w:rsid w:val="00BF6C67"/>
    <w:rsid w:val="00BF6E6E"/>
    <w:rsid w:val="00C002FA"/>
    <w:rsid w:val="00C00C32"/>
    <w:rsid w:val="00C01158"/>
    <w:rsid w:val="00C0177B"/>
    <w:rsid w:val="00C017E1"/>
    <w:rsid w:val="00C02140"/>
    <w:rsid w:val="00C02BAA"/>
    <w:rsid w:val="00C03581"/>
    <w:rsid w:val="00C0490C"/>
    <w:rsid w:val="00C049FD"/>
    <w:rsid w:val="00C052FA"/>
    <w:rsid w:val="00C05B30"/>
    <w:rsid w:val="00C06955"/>
    <w:rsid w:val="00C074D3"/>
    <w:rsid w:val="00C077DA"/>
    <w:rsid w:val="00C0795A"/>
    <w:rsid w:val="00C07E43"/>
    <w:rsid w:val="00C10013"/>
    <w:rsid w:val="00C117BD"/>
    <w:rsid w:val="00C120CD"/>
    <w:rsid w:val="00C12231"/>
    <w:rsid w:val="00C12512"/>
    <w:rsid w:val="00C12898"/>
    <w:rsid w:val="00C128DE"/>
    <w:rsid w:val="00C132B3"/>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4B9F"/>
    <w:rsid w:val="00C256D5"/>
    <w:rsid w:val="00C2584F"/>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47AC"/>
    <w:rsid w:val="00C34ACA"/>
    <w:rsid w:val="00C34EDB"/>
    <w:rsid w:val="00C35565"/>
    <w:rsid w:val="00C35A0F"/>
    <w:rsid w:val="00C35A93"/>
    <w:rsid w:val="00C36973"/>
    <w:rsid w:val="00C372A0"/>
    <w:rsid w:val="00C419F2"/>
    <w:rsid w:val="00C42F3B"/>
    <w:rsid w:val="00C432F8"/>
    <w:rsid w:val="00C43B03"/>
    <w:rsid w:val="00C43D89"/>
    <w:rsid w:val="00C44593"/>
    <w:rsid w:val="00C446E8"/>
    <w:rsid w:val="00C45C39"/>
    <w:rsid w:val="00C46660"/>
    <w:rsid w:val="00C46FCD"/>
    <w:rsid w:val="00C47018"/>
    <w:rsid w:val="00C5049B"/>
    <w:rsid w:val="00C50723"/>
    <w:rsid w:val="00C50860"/>
    <w:rsid w:val="00C52A80"/>
    <w:rsid w:val="00C52AED"/>
    <w:rsid w:val="00C53350"/>
    <w:rsid w:val="00C53FAA"/>
    <w:rsid w:val="00C554F5"/>
    <w:rsid w:val="00C55AF5"/>
    <w:rsid w:val="00C57DE5"/>
    <w:rsid w:val="00C6096E"/>
    <w:rsid w:val="00C61248"/>
    <w:rsid w:val="00C61C47"/>
    <w:rsid w:val="00C626A7"/>
    <w:rsid w:val="00C6324F"/>
    <w:rsid w:val="00C63BC8"/>
    <w:rsid w:val="00C63D3A"/>
    <w:rsid w:val="00C63FE0"/>
    <w:rsid w:val="00C64971"/>
    <w:rsid w:val="00C65034"/>
    <w:rsid w:val="00C66198"/>
    <w:rsid w:val="00C662E8"/>
    <w:rsid w:val="00C66707"/>
    <w:rsid w:val="00C66859"/>
    <w:rsid w:val="00C6760C"/>
    <w:rsid w:val="00C67886"/>
    <w:rsid w:val="00C712C4"/>
    <w:rsid w:val="00C71CCC"/>
    <w:rsid w:val="00C7321A"/>
    <w:rsid w:val="00C736F7"/>
    <w:rsid w:val="00C73BE7"/>
    <w:rsid w:val="00C73CA1"/>
    <w:rsid w:val="00C74D45"/>
    <w:rsid w:val="00C74D6F"/>
    <w:rsid w:val="00C75F59"/>
    <w:rsid w:val="00C772B2"/>
    <w:rsid w:val="00C77768"/>
    <w:rsid w:val="00C77DF8"/>
    <w:rsid w:val="00C808B7"/>
    <w:rsid w:val="00C80A38"/>
    <w:rsid w:val="00C81E09"/>
    <w:rsid w:val="00C82259"/>
    <w:rsid w:val="00C822A9"/>
    <w:rsid w:val="00C846E4"/>
    <w:rsid w:val="00C86316"/>
    <w:rsid w:val="00C86B08"/>
    <w:rsid w:val="00C8700E"/>
    <w:rsid w:val="00C8703B"/>
    <w:rsid w:val="00C8770C"/>
    <w:rsid w:val="00C87D78"/>
    <w:rsid w:val="00C90138"/>
    <w:rsid w:val="00C90A96"/>
    <w:rsid w:val="00C90B5B"/>
    <w:rsid w:val="00C90C4C"/>
    <w:rsid w:val="00C91CB7"/>
    <w:rsid w:val="00C920B1"/>
    <w:rsid w:val="00C922A9"/>
    <w:rsid w:val="00C9244B"/>
    <w:rsid w:val="00C92B74"/>
    <w:rsid w:val="00C937F2"/>
    <w:rsid w:val="00C94820"/>
    <w:rsid w:val="00C94934"/>
    <w:rsid w:val="00C94FE0"/>
    <w:rsid w:val="00C94FED"/>
    <w:rsid w:val="00C95466"/>
    <w:rsid w:val="00C96418"/>
    <w:rsid w:val="00C972C7"/>
    <w:rsid w:val="00CA25D3"/>
    <w:rsid w:val="00CA2821"/>
    <w:rsid w:val="00CA4F5A"/>
    <w:rsid w:val="00CA5602"/>
    <w:rsid w:val="00CA5736"/>
    <w:rsid w:val="00CA5820"/>
    <w:rsid w:val="00CA58F0"/>
    <w:rsid w:val="00CA7064"/>
    <w:rsid w:val="00CA751F"/>
    <w:rsid w:val="00CB0582"/>
    <w:rsid w:val="00CB08EF"/>
    <w:rsid w:val="00CB0AD9"/>
    <w:rsid w:val="00CB1103"/>
    <w:rsid w:val="00CB11E4"/>
    <w:rsid w:val="00CB2D39"/>
    <w:rsid w:val="00CB2DAC"/>
    <w:rsid w:val="00CB30A1"/>
    <w:rsid w:val="00CB394B"/>
    <w:rsid w:val="00CB41AC"/>
    <w:rsid w:val="00CB5280"/>
    <w:rsid w:val="00CB5317"/>
    <w:rsid w:val="00CB5833"/>
    <w:rsid w:val="00CB6094"/>
    <w:rsid w:val="00CB70A6"/>
    <w:rsid w:val="00CB77F3"/>
    <w:rsid w:val="00CC0061"/>
    <w:rsid w:val="00CC1064"/>
    <w:rsid w:val="00CC22B0"/>
    <w:rsid w:val="00CC3099"/>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342"/>
    <w:rsid w:val="00CF3D31"/>
    <w:rsid w:val="00CF3EBA"/>
    <w:rsid w:val="00CF3F63"/>
    <w:rsid w:val="00CF5224"/>
    <w:rsid w:val="00CF6A75"/>
    <w:rsid w:val="00CF74E1"/>
    <w:rsid w:val="00CF7A5E"/>
    <w:rsid w:val="00D00724"/>
    <w:rsid w:val="00D00A28"/>
    <w:rsid w:val="00D0151D"/>
    <w:rsid w:val="00D01E2A"/>
    <w:rsid w:val="00D0228B"/>
    <w:rsid w:val="00D02779"/>
    <w:rsid w:val="00D02ED4"/>
    <w:rsid w:val="00D03216"/>
    <w:rsid w:val="00D052ED"/>
    <w:rsid w:val="00D059F1"/>
    <w:rsid w:val="00D10B22"/>
    <w:rsid w:val="00D1149E"/>
    <w:rsid w:val="00D11CC0"/>
    <w:rsid w:val="00D121C2"/>
    <w:rsid w:val="00D12C52"/>
    <w:rsid w:val="00D138C3"/>
    <w:rsid w:val="00D14A3D"/>
    <w:rsid w:val="00D14B45"/>
    <w:rsid w:val="00D158E8"/>
    <w:rsid w:val="00D15DAF"/>
    <w:rsid w:val="00D16D88"/>
    <w:rsid w:val="00D171CE"/>
    <w:rsid w:val="00D1755A"/>
    <w:rsid w:val="00D1757B"/>
    <w:rsid w:val="00D20C1E"/>
    <w:rsid w:val="00D21CF5"/>
    <w:rsid w:val="00D223A8"/>
    <w:rsid w:val="00D223F5"/>
    <w:rsid w:val="00D2252F"/>
    <w:rsid w:val="00D23B28"/>
    <w:rsid w:val="00D245C9"/>
    <w:rsid w:val="00D2463C"/>
    <w:rsid w:val="00D24EFC"/>
    <w:rsid w:val="00D25DFB"/>
    <w:rsid w:val="00D26692"/>
    <w:rsid w:val="00D266FD"/>
    <w:rsid w:val="00D26FB7"/>
    <w:rsid w:val="00D30251"/>
    <w:rsid w:val="00D30A50"/>
    <w:rsid w:val="00D31AAA"/>
    <w:rsid w:val="00D32D57"/>
    <w:rsid w:val="00D33149"/>
    <w:rsid w:val="00D33180"/>
    <w:rsid w:val="00D35B78"/>
    <w:rsid w:val="00D360AD"/>
    <w:rsid w:val="00D3717C"/>
    <w:rsid w:val="00D37199"/>
    <w:rsid w:val="00D4141D"/>
    <w:rsid w:val="00D41F1E"/>
    <w:rsid w:val="00D426E7"/>
    <w:rsid w:val="00D42EA2"/>
    <w:rsid w:val="00D431E1"/>
    <w:rsid w:val="00D43460"/>
    <w:rsid w:val="00D44391"/>
    <w:rsid w:val="00D44E94"/>
    <w:rsid w:val="00D465E3"/>
    <w:rsid w:val="00D47FB9"/>
    <w:rsid w:val="00D500C2"/>
    <w:rsid w:val="00D5082C"/>
    <w:rsid w:val="00D5099D"/>
    <w:rsid w:val="00D51069"/>
    <w:rsid w:val="00D51502"/>
    <w:rsid w:val="00D51F93"/>
    <w:rsid w:val="00D520D3"/>
    <w:rsid w:val="00D5225F"/>
    <w:rsid w:val="00D53805"/>
    <w:rsid w:val="00D54202"/>
    <w:rsid w:val="00D54A6A"/>
    <w:rsid w:val="00D560E1"/>
    <w:rsid w:val="00D564AC"/>
    <w:rsid w:val="00D56633"/>
    <w:rsid w:val="00D56801"/>
    <w:rsid w:val="00D56862"/>
    <w:rsid w:val="00D56F75"/>
    <w:rsid w:val="00D60CDB"/>
    <w:rsid w:val="00D61DC8"/>
    <w:rsid w:val="00D63007"/>
    <w:rsid w:val="00D630CA"/>
    <w:rsid w:val="00D64278"/>
    <w:rsid w:val="00D64466"/>
    <w:rsid w:val="00D64729"/>
    <w:rsid w:val="00D656C4"/>
    <w:rsid w:val="00D65E57"/>
    <w:rsid w:val="00D66563"/>
    <w:rsid w:val="00D676AB"/>
    <w:rsid w:val="00D67965"/>
    <w:rsid w:val="00D67B13"/>
    <w:rsid w:val="00D67FAE"/>
    <w:rsid w:val="00D7048C"/>
    <w:rsid w:val="00D70C0D"/>
    <w:rsid w:val="00D72D58"/>
    <w:rsid w:val="00D749A2"/>
    <w:rsid w:val="00D75342"/>
    <w:rsid w:val="00D75CCA"/>
    <w:rsid w:val="00D75DB9"/>
    <w:rsid w:val="00D765BF"/>
    <w:rsid w:val="00D770BE"/>
    <w:rsid w:val="00D77E10"/>
    <w:rsid w:val="00D77FDC"/>
    <w:rsid w:val="00D803A1"/>
    <w:rsid w:val="00D80B7F"/>
    <w:rsid w:val="00D81D39"/>
    <w:rsid w:val="00D8240B"/>
    <w:rsid w:val="00D826AF"/>
    <w:rsid w:val="00D82B98"/>
    <w:rsid w:val="00D8313D"/>
    <w:rsid w:val="00D83D01"/>
    <w:rsid w:val="00D86387"/>
    <w:rsid w:val="00D8670A"/>
    <w:rsid w:val="00D872BC"/>
    <w:rsid w:val="00D87354"/>
    <w:rsid w:val="00D874F0"/>
    <w:rsid w:val="00D877E3"/>
    <w:rsid w:val="00D87CCC"/>
    <w:rsid w:val="00D90215"/>
    <w:rsid w:val="00D90BAC"/>
    <w:rsid w:val="00D911E5"/>
    <w:rsid w:val="00D9191B"/>
    <w:rsid w:val="00D92583"/>
    <w:rsid w:val="00D944A6"/>
    <w:rsid w:val="00D962DD"/>
    <w:rsid w:val="00D9678C"/>
    <w:rsid w:val="00D976CD"/>
    <w:rsid w:val="00DA0824"/>
    <w:rsid w:val="00DA15BD"/>
    <w:rsid w:val="00DA1B2A"/>
    <w:rsid w:val="00DA1CE4"/>
    <w:rsid w:val="00DA245E"/>
    <w:rsid w:val="00DA2D12"/>
    <w:rsid w:val="00DA3034"/>
    <w:rsid w:val="00DA3577"/>
    <w:rsid w:val="00DA36DF"/>
    <w:rsid w:val="00DA4F9E"/>
    <w:rsid w:val="00DA65C0"/>
    <w:rsid w:val="00DA7E4D"/>
    <w:rsid w:val="00DB07D8"/>
    <w:rsid w:val="00DB0F31"/>
    <w:rsid w:val="00DB102E"/>
    <w:rsid w:val="00DB126E"/>
    <w:rsid w:val="00DB188B"/>
    <w:rsid w:val="00DB237B"/>
    <w:rsid w:val="00DB2ED3"/>
    <w:rsid w:val="00DB3264"/>
    <w:rsid w:val="00DB3522"/>
    <w:rsid w:val="00DB482E"/>
    <w:rsid w:val="00DB4ACA"/>
    <w:rsid w:val="00DB5458"/>
    <w:rsid w:val="00DB54D7"/>
    <w:rsid w:val="00DB57F7"/>
    <w:rsid w:val="00DB5FC4"/>
    <w:rsid w:val="00DB6459"/>
    <w:rsid w:val="00DB664B"/>
    <w:rsid w:val="00DB6C24"/>
    <w:rsid w:val="00DB709A"/>
    <w:rsid w:val="00DB75FF"/>
    <w:rsid w:val="00DB785B"/>
    <w:rsid w:val="00DB786C"/>
    <w:rsid w:val="00DB7CD9"/>
    <w:rsid w:val="00DC1684"/>
    <w:rsid w:val="00DC1F32"/>
    <w:rsid w:val="00DC1F5A"/>
    <w:rsid w:val="00DC2832"/>
    <w:rsid w:val="00DC2DCB"/>
    <w:rsid w:val="00DC3311"/>
    <w:rsid w:val="00DC390C"/>
    <w:rsid w:val="00DC5511"/>
    <w:rsid w:val="00DC5D08"/>
    <w:rsid w:val="00DC5F81"/>
    <w:rsid w:val="00DC6C56"/>
    <w:rsid w:val="00DC7006"/>
    <w:rsid w:val="00DC7954"/>
    <w:rsid w:val="00DC7B2C"/>
    <w:rsid w:val="00DD1523"/>
    <w:rsid w:val="00DD1B0D"/>
    <w:rsid w:val="00DD2CDD"/>
    <w:rsid w:val="00DD2CED"/>
    <w:rsid w:val="00DD2FFA"/>
    <w:rsid w:val="00DD32A2"/>
    <w:rsid w:val="00DD3693"/>
    <w:rsid w:val="00DD419C"/>
    <w:rsid w:val="00DD4BAA"/>
    <w:rsid w:val="00DE0177"/>
    <w:rsid w:val="00DE06D9"/>
    <w:rsid w:val="00DE1F6D"/>
    <w:rsid w:val="00DE221A"/>
    <w:rsid w:val="00DE2A6D"/>
    <w:rsid w:val="00DE3B47"/>
    <w:rsid w:val="00DE3FFA"/>
    <w:rsid w:val="00DE44DF"/>
    <w:rsid w:val="00DE5219"/>
    <w:rsid w:val="00DE5457"/>
    <w:rsid w:val="00DE6322"/>
    <w:rsid w:val="00DE7D62"/>
    <w:rsid w:val="00DF1ADF"/>
    <w:rsid w:val="00DF1AE2"/>
    <w:rsid w:val="00DF269A"/>
    <w:rsid w:val="00DF284A"/>
    <w:rsid w:val="00DF311D"/>
    <w:rsid w:val="00DF332C"/>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07DF8"/>
    <w:rsid w:val="00E100C5"/>
    <w:rsid w:val="00E101F1"/>
    <w:rsid w:val="00E106E3"/>
    <w:rsid w:val="00E107DE"/>
    <w:rsid w:val="00E10D9E"/>
    <w:rsid w:val="00E11036"/>
    <w:rsid w:val="00E11BD2"/>
    <w:rsid w:val="00E121F5"/>
    <w:rsid w:val="00E12E8A"/>
    <w:rsid w:val="00E136E8"/>
    <w:rsid w:val="00E138C4"/>
    <w:rsid w:val="00E141DB"/>
    <w:rsid w:val="00E14376"/>
    <w:rsid w:val="00E150DB"/>
    <w:rsid w:val="00E15CE9"/>
    <w:rsid w:val="00E15E74"/>
    <w:rsid w:val="00E16400"/>
    <w:rsid w:val="00E16497"/>
    <w:rsid w:val="00E20866"/>
    <w:rsid w:val="00E22369"/>
    <w:rsid w:val="00E2278F"/>
    <w:rsid w:val="00E234D2"/>
    <w:rsid w:val="00E2351E"/>
    <w:rsid w:val="00E24378"/>
    <w:rsid w:val="00E2520E"/>
    <w:rsid w:val="00E25CFA"/>
    <w:rsid w:val="00E261BE"/>
    <w:rsid w:val="00E26D19"/>
    <w:rsid w:val="00E27691"/>
    <w:rsid w:val="00E27948"/>
    <w:rsid w:val="00E3014B"/>
    <w:rsid w:val="00E30B36"/>
    <w:rsid w:val="00E30F1D"/>
    <w:rsid w:val="00E3134F"/>
    <w:rsid w:val="00E31374"/>
    <w:rsid w:val="00E3252F"/>
    <w:rsid w:val="00E329BE"/>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747E"/>
    <w:rsid w:val="00E5172D"/>
    <w:rsid w:val="00E520C7"/>
    <w:rsid w:val="00E521DD"/>
    <w:rsid w:val="00E5239F"/>
    <w:rsid w:val="00E525E6"/>
    <w:rsid w:val="00E52A1B"/>
    <w:rsid w:val="00E5329E"/>
    <w:rsid w:val="00E532A7"/>
    <w:rsid w:val="00E536AE"/>
    <w:rsid w:val="00E53A77"/>
    <w:rsid w:val="00E543E0"/>
    <w:rsid w:val="00E563DB"/>
    <w:rsid w:val="00E56435"/>
    <w:rsid w:val="00E566D9"/>
    <w:rsid w:val="00E56C0B"/>
    <w:rsid w:val="00E57571"/>
    <w:rsid w:val="00E578F4"/>
    <w:rsid w:val="00E5795A"/>
    <w:rsid w:val="00E57D90"/>
    <w:rsid w:val="00E631DE"/>
    <w:rsid w:val="00E63B05"/>
    <w:rsid w:val="00E63CC1"/>
    <w:rsid w:val="00E64266"/>
    <w:rsid w:val="00E64852"/>
    <w:rsid w:val="00E65132"/>
    <w:rsid w:val="00E658AD"/>
    <w:rsid w:val="00E65F4C"/>
    <w:rsid w:val="00E7014E"/>
    <w:rsid w:val="00E7158F"/>
    <w:rsid w:val="00E71B82"/>
    <w:rsid w:val="00E71D8E"/>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691C"/>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5E68"/>
    <w:rsid w:val="00EA64BE"/>
    <w:rsid w:val="00EA6A95"/>
    <w:rsid w:val="00EA722F"/>
    <w:rsid w:val="00EA7364"/>
    <w:rsid w:val="00EB0593"/>
    <w:rsid w:val="00EB3526"/>
    <w:rsid w:val="00EB3542"/>
    <w:rsid w:val="00EB3571"/>
    <w:rsid w:val="00EB3DEB"/>
    <w:rsid w:val="00EB4190"/>
    <w:rsid w:val="00EB43CA"/>
    <w:rsid w:val="00EB4419"/>
    <w:rsid w:val="00EB5EB4"/>
    <w:rsid w:val="00EB617E"/>
    <w:rsid w:val="00EB67F0"/>
    <w:rsid w:val="00EB6E68"/>
    <w:rsid w:val="00EB75DB"/>
    <w:rsid w:val="00EB7640"/>
    <w:rsid w:val="00EC017C"/>
    <w:rsid w:val="00EC087D"/>
    <w:rsid w:val="00EC0F20"/>
    <w:rsid w:val="00EC11FF"/>
    <w:rsid w:val="00EC13C8"/>
    <w:rsid w:val="00EC145D"/>
    <w:rsid w:val="00EC1E1B"/>
    <w:rsid w:val="00EC2D50"/>
    <w:rsid w:val="00EC307D"/>
    <w:rsid w:val="00EC3176"/>
    <w:rsid w:val="00EC375C"/>
    <w:rsid w:val="00EC3A90"/>
    <w:rsid w:val="00EC3BC7"/>
    <w:rsid w:val="00EC3ECF"/>
    <w:rsid w:val="00EC5127"/>
    <w:rsid w:val="00EC5912"/>
    <w:rsid w:val="00EC5924"/>
    <w:rsid w:val="00EC5994"/>
    <w:rsid w:val="00EC6876"/>
    <w:rsid w:val="00EC6CB4"/>
    <w:rsid w:val="00EC6FB8"/>
    <w:rsid w:val="00EC71AA"/>
    <w:rsid w:val="00EC7A3B"/>
    <w:rsid w:val="00EC7CF4"/>
    <w:rsid w:val="00ED002F"/>
    <w:rsid w:val="00ED0598"/>
    <w:rsid w:val="00ED0BAB"/>
    <w:rsid w:val="00ED20B3"/>
    <w:rsid w:val="00ED248E"/>
    <w:rsid w:val="00ED3123"/>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2C3"/>
    <w:rsid w:val="00EF0E0F"/>
    <w:rsid w:val="00EF1C46"/>
    <w:rsid w:val="00EF1F15"/>
    <w:rsid w:val="00EF2055"/>
    <w:rsid w:val="00EF2902"/>
    <w:rsid w:val="00EF390B"/>
    <w:rsid w:val="00EF3D80"/>
    <w:rsid w:val="00EF5400"/>
    <w:rsid w:val="00EF5BDF"/>
    <w:rsid w:val="00EF6B1B"/>
    <w:rsid w:val="00EF7129"/>
    <w:rsid w:val="00EF7705"/>
    <w:rsid w:val="00F008FB"/>
    <w:rsid w:val="00F0127A"/>
    <w:rsid w:val="00F01E14"/>
    <w:rsid w:val="00F022C3"/>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70C"/>
    <w:rsid w:val="00F21D76"/>
    <w:rsid w:val="00F22E32"/>
    <w:rsid w:val="00F22EFF"/>
    <w:rsid w:val="00F235A3"/>
    <w:rsid w:val="00F235CC"/>
    <w:rsid w:val="00F23A7C"/>
    <w:rsid w:val="00F24290"/>
    <w:rsid w:val="00F245C1"/>
    <w:rsid w:val="00F250B9"/>
    <w:rsid w:val="00F2544B"/>
    <w:rsid w:val="00F27083"/>
    <w:rsid w:val="00F27117"/>
    <w:rsid w:val="00F27FAA"/>
    <w:rsid w:val="00F27FB4"/>
    <w:rsid w:val="00F3082D"/>
    <w:rsid w:val="00F30905"/>
    <w:rsid w:val="00F30D76"/>
    <w:rsid w:val="00F310E7"/>
    <w:rsid w:val="00F31741"/>
    <w:rsid w:val="00F323C0"/>
    <w:rsid w:val="00F32697"/>
    <w:rsid w:val="00F33569"/>
    <w:rsid w:val="00F3452A"/>
    <w:rsid w:val="00F34AE4"/>
    <w:rsid w:val="00F35124"/>
    <w:rsid w:val="00F35D7A"/>
    <w:rsid w:val="00F361EC"/>
    <w:rsid w:val="00F36361"/>
    <w:rsid w:val="00F36760"/>
    <w:rsid w:val="00F373AE"/>
    <w:rsid w:val="00F37AED"/>
    <w:rsid w:val="00F41086"/>
    <w:rsid w:val="00F4311E"/>
    <w:rsid w:val="00F43423"/>
    <w:rsid w:val="00F45304"/>
    <w:rsid w:val="00F45307"/>
    <w:rsid w:val="00F455AE"/>
    <w:rsid w:val="00F45F31"/>
    <w:rsid w:val="00F46673"/>
    <w:rsid w:val="00F469B7"/>
    <w:rsid w:val="00F46BDE"/>
    <w:rsid w:val="00F4702F"/>
    <w:rsid w:val="00F52DD5"/>
    <w:rsid w:val="00F53AD5"/>
    <w:rsid w:val="00F55BBC"/>
    <w:rsid w:val="00F56275"/>
    <w:rsid w:val="00F56EE6"/>
    <w:rsid w:val="00F57082"/>
    <w:rsid w:val="00F578E1"/>
    <w:rsid w:val="00F57DB8"/>
    <w:rsid w:val="00F601D3"/>
    <w:rsid w:val="00F60E1A"/>
    <w:rsid w:val="00F6286C"/>
    <w:rsid w:val="00F62DB6"/>
    <w:rsid w:val="00F63577"/>
    <w:rsid w:val="00F642B9"/>
    <w:rsid w:val="00F65A3C"/>
    <w:rsid w:val="00F663DD"/>
    <w:rsid w:val="00F66F8A"/>
    <w:rsid w:val="00F670B1"/>
    <w:rsid w:val="00F6724B"/>
    <w:rsid w:val="00F679C5"/>
    <w:rsid w:val="00F67B0C"/>
    <w:rsid w:val="00F70338"/>
    <w:rsid w:val="00F71207"/>
    <w:rsid w:val="00F76ECF"/>
    <w:rsid w:val="00F8078F"/>
    <w:rsid w:val="00F81773"/>
    <w:rsid w:val="00F81922"/>
    <w:rsid w:val="00F83F71"/>
    <w:rsid w:val="00F844CA"/>
    <w:rsid w:val="00F84CE8"/>
    <w:rsid w:val="00F84F40"/>
    <w:rsid w:val="00F8567E"/>
    <w:rsid w:val="00F86FDB"/>
    <w:rsid w:val="00F87081"/>
    <w:rsid w:val="00F87211"/>
    <w:rsid w:val="00F87568"/>
    <w:rsid w:val="00F87700"/>
    <w:rsid w:val="00F9016C"/>
    <w:rsid w:val="00F9086A"/>
    <w:rsid w:val="00F91073"/>
    <w:rsid w:val="00F918EF"/>
    <w:rsid w:val="00F92458"/>
    <w:rsid w:val="00F92CC0"/>
    <w:rsid w:val="00F935BB"/>
    <w:rsid w:val="00F93F3A"/>
    <w:rsid w:val="00F94968"/>
    <w:rsid w:val="00F94EE3"/>
    <w:rsid w:val="00F95531"/>
    <w:rsid w:val="00F9688B"/>
    <w:rsid w:val="00F97A0E"/>
    <w:rsid w:val="00F97D4C"/>
    <w:rsid w:val="00FA02FE"/>
    <w:rsid w:val="00FA1B74"/>
    <w:rsid w:val="00FA1D01"/>
    <w:rsid w:val="00FA3D38"/>
    <w:rsid w:val="00FA45FD"/>
    <w:rsid w:val="00FA54DA"/>
    <w:rsid w:val="00FA586B"/>
    <w:rsid w:val="00FA5AD8"/>
    <w:rsid w:val="00FA5BB7"/>
    <w:rsid w:val="00FA5C39"/>
    <w:rsid w:val="00FA63D7"/>
    <w:rsid w:val="00FA641E"/>
    <w:rsid w:val="00FA7884"/>
    <w:rsid w:val="00FB0F34"/>
    <w:rsid w:val="00FB2843"/>
    <w:rsid w:val="00FB287A"/>
    <w:rsid w:val="00FB3476"/>
    <w:rsid w:val="00FB34B8"/>
    <w:rsid w:val="00FB3D92"/>
    <w:rsid w:val="00FB51F4"/>
    <w:rsid w:val="00FB536D"/>
    <w:rsid w:val="00FB5BA6"/>
    <w:rsid w:val="00FC00E5"/>
    <w:rsid w:val="00FC1829"/>
    <w:rsid w:val="00FC1B92"/>
    <w:rsid w:val="00FC25DB"/>
    <w:rsid w:val="00FC33C0"/>
    <w:rsid w:val="00FC3900"/>
    <w:rsid w:val="00FC43C0"/>
    <w:rsid w:val="00FC4DE4"/>
    <w:rsid w:val="00FC51D7"/>
    <w:rsid w:val="00FC52CE"/>
    <w:rsid w:val="00FC597C"/>
    <w:rsid w:val="00FC693A"/>
    <w:rsid w:val="00FC728C"/>
    <w:rsid w:val="00FC7681"/>
    <w:rsid w:val="00FD0B25"/>
    <w:rsid w:val="00FD1A7D"/>
    <w:rsid w:val="00FD2082"/>
    <w:rsid w:val="00FD2861"/>
    <w:rsid w:val="00FD2B7B"/>
    <w:rsid w:val="00FD3C94"/>
    <w:rsid w:val="00FD3D90"/>
    <w:rsid w:val="00FD53CB"/>
    <w:rsid w:val="00FD7177"/>
    <w:rsid w:val="00FE0374"/>
    <w:rsid w:val="00FE064B"/>
    <w:rsid w:val="00FE19F4"/>
    <w:rsid w:val="00FE4995"/>
    <w:rsid w:val="00FE5C4F"/>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0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
    <w:aliases w:val="EmailStyle510"/>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
    <w:aliases w:val="EmailStyle512"/>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
    <w:aliases w:val="EmailStyle590"/>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
    <w:aliases w:val="EmailStyle602"/>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nt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artp.t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jgnogno@artp.t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tsbtson@itu/.int" TargetMode="External"/><Relationship Id="rId5" Type="http://schemas.openxmlformats.org/officeDocument/2006/relationships/webSettings" Target="webSettings.xml"/><Relationship Id="rId15" Type="http://schemas.openxmlformats.org/officeDocument/2006/relationships/hyperlink" Target="mailto:martina.welcher@bnetza.de" TargetMode="External"/><Relationship Id="rId23" Type="http://schemas.openxmlformats.org/officeDocument/2006/relationships/hyperlink" Target="http://www.itu.int/itu-t/inr/nnp/index.html" TargetMode="Externa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CDC1-4539-41DA-A5FB-069FBDA6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7398</TotalTime>
  <Pages>31</Pages>
  <Words>6671</Words>
  <Characters>38028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44610</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688</cp:revision>
  <cp:lastPrinted>2011-08-26T06:40:00Z</cp:lastPrinted>
  <dcterms:created xsi:type="dcterms:W3CDTF">2010-07-07T08:54:00Z</dcterms:created>
  <dcterms:modified xsi:type="dcterms:W3CDTF">2011-09-13T17:28:00Z</dcterms:modified>
</cp:coreProperties>
</file>